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9629" w14:textId="77777777" w:rsidR="00060E4D" w:rsidRDefault="00060E4D">
      <w:r>
        <w:t xml:space="preserve">《太上感應篇》心得分享　　蔡禮旭老師主講　　（第四集）　　</w:t>
      </w:r>
      <w:r>
        <w:t>2010/7/22</w:t>
      </w:r>
      <w:r>
        <w:t xml:space="preserve">　　馬來西亞中華文化教育中心　　檔名：</w:t>
      </w:r>
      <w:r>
        <w:t xml:space="preserve">55-033-0004 </w:t>
      </w:r>
    </w:p>
    <w:p w14:paraId="7F349FDF" w14:textId="77777777" w:rsidR="00060E4D" w:rsidRDefault="00060E4D">
      <w:pPr>
        <w:pStyle w:val="a3"/>
      </w:pPr>
      <w:r>
        <w:t xml:space="preserve">　　諸位長輩、諸位同仁，大家上午好！我們學習《太上感應篇》，這幾節課，跟大家在交流到學習《太上感應篇》的重要性。在儒家有一句話，是夫子很重要的教誨。夫子在《論語．堯曰》篇裡面講到，「不知命，無以為君子」。一個人不知命，連君子的門都跨不進去，更何況要成聖成賢，就更不可能。所以我們必須知命，知道如何成就自己這一生的慧命；知道對於自己家族的使命；知道當前對於社會、民族甚至世界的天命。我們要明白，我們這一生才不會空過。不然，幾十年的歲月如白駒過隙，一下子就過去了。我們一定要很清楚我們的目標，我們這一生要成就的事情。</w:t>
      </w:r>
      <w:r>
        <w:t xml:space="preserve"> </w:t>
      </w:r>
    </w:p>
    <w:p w14:paraId="20E62D51" w14:textId="77777777" w:rsidR="00060E4D" w:rsidRDefault="00060E4D">
      <w:pPr>
        <w:pStyle w:val="a3"/>
      </w:pPr>
      <w:r>
        <w:t xml:space="preserve">　　成就慧命，首先一定要能斷惡修善；進一步，破迷開悟；最後，轉凡成聖。再高的目標，它基礎在轉惡為善，而《太上感應篇》就是非常好的經典。對於家族，積善之家，必有餘慶。一個人，不承傳祖先的家道，沒有造福後代的存心，說坦白一點，枉為人。連後代子孫都不關愛，是有辱天、地、人三才的身分。以至於我們現在整個社會、世界的狀況，最急迫的，就是因果教育。所以，周安士先生寫的《安士全書》，印光大師說是「天下第一善書」，不簡單。而周安士先生講到，「人人知因果，天下大治之道也」，要想讓世道人心恢復到一個正常的軌跡，得從因果教育下手。</w:t>
      </w:r>
      <w:r>
        <w:t xml:space="preserve"> </w:t>
      </w:r>
    </w:p>
    <w:p w14:paraId="39654748" w14:textId="77777777" w:rsidR="00060E4D" w:rsidRDefault="00060E4D">
      <w:pPr>
        <w:pStyle w:val="a3"/>
      </w:pPr>
      <w:r>
        <w:t xml:space="preserve">　　我們昨天提到，我們自己真正奉行《太上感應篇》，真正得到殊勝的果報，也給當前的社會大眾一個堅定的信心。所以我們普賢十願講的「請佛住世」，諸位同仁，先請誰住世？好像沒請出來。要先請自己。這個儒家都講得很清楚，「人能弘道」，你得先自己做出來才行。夫子的教誨為什麼影響兩千五百多年的我們炎黃子孫？那是因為夫子他做到了。</w:t>
      </w:r>
      <w:r>
        <w:t xml:space="preserve"> </w:t>
      </w:r>
    </w:p>
    <w:p w14:paraId="7D6C5A3D" w14:textId="77777777" w:rsidR="00060E4D" w:rsidRDefault="00060E4D">
      <w:pPr>
        <w:pStyle w:val="a3"/>
      </w:pPr>
      <w:r>
        <w:t xml:space="preserve">　　我們知道了《感應篇》的重要性，對自己、對家庭、對世界、對正法的久住的重要性，我們就有這一份使命感跟志氣，來依教奉行，來斷惡修善。而對於我們修學淨土法門，成就道業，依循這一個法門，很重要的是，持戒念佛。沒有持戒的功夫，師父常講，念到風吹不透，雨打不濕，還是不能往生。因為《阿彌陀經》裡面講到，「不可以少善根、福德、因緣，得生彼國」。五戒十善，是一個人最重要善的基礎。而《太上感應篇》對五戒十善，這是佛門的根本法，講得非常清楚。所以我們學習《感應篇》，就是趕緊把往生西方的護照要辦好。不能臨終的時候護照沒有，手忙腳亂，這個就不行了。</w:t>
      </w:r>
      <w:r>
        <w:t xml:space="preserve"> </w:t>
      </w:r>
    </w:p>
    <w:p w14:paraId="40CEC222" w14:textId="77777777" w:rsidR="00060E4D" w:rsidRDefault="00060E4D">
      <w:pPr>
        <w:pStyle w:val="a3"/>
      </w:pPr>
      <w:r>
        <w:t xml:space="preserve">　　實在講，修行，什麼是真功夫？放下分別、執著是真功夫。「一切眾生皆有如來智慧德相」，智慧德相是本有的，又不是去給人要來的，但它為什麼有障礙？但以妄想、分別、執著，不能證得。妄想，太高了，「不起心、不動念」，這個我們一下還達不到。我們時時觀照，不能分別、不能執著。什麼時候會分別執著？我們一看到，「他是女的，我是男的」，分別了；「我比較好看，他比較難看」，執著了，高下了，這些念頭都起來了。</w:t>
      </w:r>
      <w:r>
        <w:t xml:space="preserve"> </w:t>
      </w:r>
    </w:p>
    <w:p w14:paraId="56FA6273" w14:textId="77777777" w:rsidR="00060E4D" w:rsidRDefault="00060E4D">
      <w:pPr>
        <w:pStyle w:val="a3"/>
      </w:pPr>
      <w:r>
        <w:t xml:space="preserve">　　所以修普賢十願好，禮敬諸佛，我們不要去分男分女、分高分下，一切都是諸佛如來，恭敬心、真誠心就現前了。要不分別執著，不容易，除非自己有高度的警覺性。比方說，「我不喜歡這個工作」，分別執著來了；比方說，「我討厭這個人」，</w:t>
      </w:r>
      <w:r>
        <w:lastRenderedPageBreak/>
        <w:t>一天不知道起多少個分別執著。所以僧璨大師教誨得好，煩惱從哪裡來？愛憎，喜歡不喜歡來的；愛憎又起於分別。我們把煩惱的根源找到了，就是分別、執著，才會有貪瞋痴慢。所以，在一切人事物當中，要練習放下分別、執著，「但莫憎愛，洞然明白」。大家有沒有經驗，念佛念得挺歡喜的，大家一起共修，念到法喜充滿，出來的時候，看誰都可愛。為什麼？因為那時候分別、執著很淡，見誰都高興。但是要保持。</w:t>
      </w:r>
      <w:r>
        <w:t xml:space="preserve"> </w:t>
      </w:r>
    </w:p>
    <w:p w14:paraId="5E9FB649" w14:textId="77777777" w:rsidR="00060E4D" w:rsidRDefault="00060E4D">
      <w:pPr>
        <w:pStyle w:val="a3"/>
      </w:pPr>
      <w:r>
        <w:t xml:space="preserve">　　所以，這個時代修行，不遵循印光大師的教誨，想修行，難。行住坐臥，穿衣吃飯，從朝至暮，從暮至朝，一句佛號，不能讓它斷。能念出聲來，念出聲來，因為那聲音聽在耳裡，「此方真教體，清淨在音聞」，我們的耳根很厲害，你念出聲來，一歷耳根，永為道種。當然，你在工作的時候，不要念到吵到人家沒有辦法工作，你小聲念，念到自己聽得到就好；或者默念就跟念出來一樣清清楚楚，那好。</w:t>
      </w:r>
      <w:r>
        <w:t xml:space="preserve"> </w:t>
      </w:r>
    </w:p>
    <w:p w14:paraId="3020E690" w14:textId="77777777" w:rsidR="00060E4D" w:rsidRDefault="00060E4D">
      <w:pPr>
        <w:pStyle w:val="a3"/>
      </w:pPr>
      <w:r>
        <w:t xml:space="preserve">　　印祖有一個方法，念十聲。你可以三聲三聲四聲，或者五聲五聲，都可以。念十聲，因為你假如一二三四，數到五十很累，四十七、四十八有時候都數錯，三十七跳到四十八去了。十聲不會數錯，十聲一個循環。「阿彌陀佛、阿彌陀佛、阿彌陀佛、阿彌陀佛、阿彌陀佛」，五聲，就照著師父念的那個聲音就對。「阿彌陀佛、阿彌陀佛、阿彌陀佛、阿彌陀佛、阿彌陀佛」，兩個循環十聲。每一句、每一字都很分明，十個循環，綿綿密密不斷，不容易打妄想，就不容易分別、不容易執著。</w:t>
      </w:r>
      <w:r>
        <w:t xml:space="preserve"> </w:t>
      </w:r>
    </w:p>
    <w:p w14:paraId="7939E632" w14:textId="77777777" w:rsidR="00060E4D" w:rsidRDefault="00060E4D">
      <w:pPr>
        <w:pStyle w:val="a3"/>
      </w:pPr>
      <w:r>
        <w:t xml:space="preserve">　　我們學佛，你說對人對事容易分別、執著，學佛也會分別、執著，起高下見。《太上感應篇》、《弟子規》，世間法。佛法高，那個低。我是大乘根性，怎麼去學那些東西？，開口便錯，「我高」，我見不就出現了嗎？我相不就出現了嗎？又分別，又執著。而印光大師大智慧者，他沒有分別執著，他看到的是眾生的根性跟需要，沒有門戶之見，推薦的是儒家跟道家的經典，因為我們這個時代的人根基不足。所以，世出世法，世間法跟出世法，在哪裡分？在心上分。沒有分別、沒有執著，一切法都是佛法、都是出世法。一個人沒有執著就出離六道輪迴了，他怎麼還是世間法？可是只要有分別、只要有執著，《華嚴經》都是世間法，重實質，不重形式。</w:t>
      </w:r>
      <w:r>
        <w:t xml:space="preserve"> </w:t>
      </w:r>
    </w:p>
    <w:p w14:paraId="3D40FBBC" w14:textId="77777777" w:rsidR="00060E4D" w:rsidRDefault="00060E4D">
      <w:pPr>
        <w:pStyle w:val="a3"/>
      </w:pPr>
      <w:r>
        <w:t xml:space="preserve">　　今天我們假如不明白這個道理，在學佛的過程當中，都會形成執著點，我們不知道。我們冷靜，師父叫我們扎三個根，講了多久？好多年。我們就是不肯學，「我就是要學《無量壽經》，其他的我不學了」。那不是執著嗎？執著到什麼程度？師父的話都不聽了。那怎麼不是執著？所以，不能執著，得要依教奉行為好。師父是過來人，看到我們的程度，我們就是不肯扎根，就是想要開花結果。沒有根，這是沒有生命的，遲早要枯掉，遲早要出狀況的。所以老實人得最大的福氣。而且從佛經來講，成佛修學的過程，不離「淨業三福」。而淨業三福第一福，「孝養父母，奉事師長，慈心不殺，修十善業」，這一個道理就落實在《弟子規》、《感應篇》、《十善業道經》，這三個根的基礎上。</w:t>
      </w:r>
      <w:r>
        <w:t xml:space="preserve"> </w:t>
      </w:r>
    </w:p>
    <w:p w14:paraId="0106209C" w14:textId="77777777" w:rsidR="00060E4D" w:rsidRDefault="00060E4D">
      <w:pPr>
        <w:pStyle w:val="a3"/>
      </w:pPr>
      <w:r>
        <w:t xml:space="preserve">　　我們剛學完《了凡四訓》，雲谷禪師教給了凡先生功過格，這些扎實的功夫，還是必須下。時時以這三個根，來觀照每一天自己的不足跟過失。而這個功過格，就是依據《感應篇》編成的。所以，我們早晚課讀誦《弟子規》跟《太上感應篇》，日日知非，日日改過。我們扎基礎得老實，不可浮躁，不可輕率，一字一句對照自己的起心動念、一言一行。改過了、改習了，才是扎根，才是立命。所以，佛門重實質，這個我們要時時去體會。去分別、執著是實質，去習氣是實質。沒有回到實質，修的都</w:t>
      </w:r>
      <w:r>
        <w:lastRenderedPageBreak/>
        <w:t>是空中樓閣。我們修成空中樓閣，就自欺又欺人。所以修行人，須先打破自欺一關，始有商量處。我們剛剛提到，人人知因果，天下大治之道也。所以，人明白因果了，他懂得斷惡修善，不敢做惡事。假如一整個社會的人都這麼做，那這個社會就安定、有福報。</w:t>
      </w:r>
      <w:r>
        <w:t xml:space="preserve"> </w:t>
      </w:r>
    </w:p>
    <w:p w14:paraId="631DB4D2" w14:textId="77777777" w:rsidR="00060E4D" w:rsidRDefault="00060E4D">
      <w:pPr>
        <w:pStyle w:val="a3"/>
      </w:pPr>
      <w:r>
        <w:t xml:space="preserve">　　南宋，四川遂寧府有一個人叫周篪，他是奉行《感應篇》。結果，突然有一天他暴斃，就到了陰間。到陰間的時候，看到旁邊很多的人都是餓死的。後來冥吏，陰間的官員就跟他講，你命中就是餓死的命，因為你這一世奉行《感應篇》，而且還把《感應篇》去跟人分享，勸導大家奉行，所以你這一生逃過了這個劫難，你以後會很長壽。而且，這陰間的官吏還跟他講，你回去之後，要大量宣揚《感應篇》。他回來之後，就趕緊跟他的太太，跟親朋好友講。</w:t>
      </w:r>
      <w:r>
        <w:t xml:space="preserve"> </w:t>
      </w:r>
    </w:p>
    <w:p w14:paraId="05AEC651" w14:textId="77777777" w:rsidR="00060E4D" w:rsidRDefault="00060E4D">
      <w:pPr>
        <w:pStyle w:val="a3"/>
      </w:pPr>
      <w:r>
        <w:t xml:space="preserve">　　我們自己讀誦，自己力行；勸別人讀誦，勸別人力行；而且要勸別人流通；更好，勸別人講解《太上感應篇》。當然，我們剛剛講到「請佛住世」，先請誰？你當然請你自己，好好深入《感應篇》，之後為人宣講，甚至每一句現身說法，「我自己是怎麼做的」。我們相信，真感情好文章，做到，就一定能說了。只要能夠讓《感應篇》廣泛流通，這個社會能消除水災、火災、瘟疫、刀兵，還有盜賊。為什麼會消除盜賊？人心善了，盜賊他也有本善，也會受感化。所以，人心才是化解災難的根本。我們剛剛念了一段，現在世界各地，太多這種事情了，根源在沒有這麼好的經典教化人心。所以，建國君民，教學為先。而這個世界是息息相關，地球村。身為炎黃子孫，有這麼好的儒道釋法寶，得要推展到全世界，我們這世界的安危才能保得住。所以師父提到，如果把這三個根的教誨翻成各國文字（尤其翻成英文），大量流通到全世界，對整個人類都有好處。這一段話，講給誰聽？當今之世，捨我其誰？</w:t>
      </w:r>
      <w:r>
        <w:t xml:space="preserve"> </w:t>
      </w:r>
    </w:p>
    <w:p w14:paraId="1CFAD131" w14:textId="77777777" w:rsidR="00060E4D" w:rsidRDefault="00060E4D">
      <w:pPr>
        <w:pStyle w:val="a3"/>
      </w:pPr>
      <w:r>
        <w:t xml:space="preserve">　　我們辦了幾屆英文的培訓班，已經有企業界的老闆，他員工來應徵，他說，你先到文化中心去上過英文的《弟子規》。因為他是馬來人，其他民族的他還不會講中文，去上英文《弟子規》，才能夠到公司來上班。企業家現在講話很有影響力，他一講話，那些家長耳朵都豎起來，我孩子以後要出社會服務，現在先應徵要問過有沒有學過《弟子規》。我們好好弘揚，以後在馬來西亞還要問，「學過《太上感應篇》沒有？」那這個風氣就流通開來了。所以這個弘傳，刻不容緩。很多企業家在他自己的企業推展，員工的父母打電話來，流著淚說，我教了二三十年沒教好，居然是領導把他教懂事了。感恩戴德。</w:t>
      </w:r>
      <w:r>
        <w:t xml:space="preserve"> </w:t>
      </w:r>
    </w:p>
    <w:p w14:paraId="5D380E61" w14:textId="77777777" w:rsidR="00060E4D" w:rsidRDefault="00060E4D">
      <w:pPr>
        <w:pStyle w:val="a3"/>
      </w:pPr>
      <w:r>
        <w:t xml:space="preserve">　　現在這個社會說實在的，活著不容易，很多的苦難。包含很多憂鬱癥的人、很多想自殺的人，他聞到這些經典，就像見到曙光、光明一樣，能轉過來。所以今天他聽到了，可能他人生就不會走上絕路。我們時時，念著眾生的苦，我們這種提升精進的動力，就來了。不然，不念眾生苦，很容易懈怠。所以很多同仁在探討，怎麼樣能夠不退轉？時時存著「上報四重恩，下濟三途苦」的心，就不容易退轉。所以這樣的願心，保持。</w:t>
      </w:r>
      <w:r>
        <w:t xml:space="preserve"> </w:t>
      </w:r>
    </w:p>
    <w:p w14:paraId="4A8C8750" w14:textId="77777777" w:rsidR="00060E4D" w:rsidRDefault="00060E4D">
      <w:pPr>
        <w:pStyle w:val="a3"/>
      </w:pPr>
      <w:r>
        <w:t xml:space="preserve">　　我們學習《太上感應篇》，這一段經文，我們分成七大段。第一，總綱。這古聖先賢的教誨，第一句話，都是最重要的，包含了廣泛的義理，都含攝在其中。我們看《大學》，「大學之道，在明明德，在親民，在止於至善」，後面的教誨就是在詮釋這一句總綱。《太上感應篇》一開頭，「太上曰：禍福無門，惟人自召；善惡之報，如影隨形」，後面都是在詮釋這一句。</w:t>
      </w:r>
      <w:r>
        <w:t xml:space="preserve"> </w:t>
      </w:r>
    </w:p>
    <w:p w14:paraId="0C2FED5E" w14:textId="77777777" w:rsidR="00060E4D" w:rsidRDefault="00060E4D">
      <w:pPr>
        <w:pStyle w:val="a3"/>
      </w:pPr>
      <w:r>
        <w:lastRenderedPageBreak/>
        <w:t xml:space="preserve">　　第二段是示警。警告我們，「天地有司過之神」，人假如不修善，又造業，「大則奪紀，小則奪算，算盡則死」，不可以掉以輕心。《了凡四訓》告訴我們，「千年幽谷，一燈才照，千年之暗俱除」。可是，假如不趕緊行善，真正壽命到了，欲改無由，就墮到三惡道去了。墮三惡道不是開玩笑的，萬劫都有可能不復。我認識一個企業家，他非常感激《太上感應篇》。真的沒人教，行惡、造惡都覺得，大家都這樣，他也不知道善的標準在哪裡，惡的標準在哪裡。結果，他一讀《感應篇》，他偷偷跟我講，他說他沒有一句沒有犯。讀完之後，那個恐懼，警覺性提得非常高。他心裡想，我全犯了居然還有命，那真的是祖宗的福報。我不能再這麼折下去了，這麼糟蹋下去。所以示警。</w:t>
      </w:r>
      <w:r>
        <w:t xml:space="preserve"> </w:t>
      </w:r>
    </w:p>
    <w:p w14:paraId="25B1F8CE" w14:textId="77777777" w:rsidR="00060E4D" w:rsidRDefault="00060E4D">
      <w:pPr>
        <w:pStyle w:val="a3"/>
      </w:pPr>
      <w:r>
        <w:t xml:space="preserve">　　第三段，講善因善果。第四段，惡因惡報。第五段、第六段，又重複把「殺」跟「盜」，「橫取人財」，這是盜，重複強調。</w:t>
      </w:r>
      <w:r>
        <w:t xml:space="preserve"> </w:t>
      </w:r>
    </w:p>
    <w:p w14:paraId="37A2BF84" w14:textId="77777777" w:rsidR="00060E4D" w:rsidRDefault="00060E4D">
      <w:pPr>
        <w:pStyle w:val="a3"/>
      </w:pPr>
      <w:r>
        <w:t xml:space="preserve">　　最後一段，總結，進而勸勉我們。我看剛剛大家讀誦的時候，讀到「故吉人語善、視善、行善，一日有三善，三年天必降之福」，好像讀到這一段的時候，聲音都拉高起來，這個代表人都有好善好德之心。「惡人語惡、視惡、行惡」，這個聲調稍微下降了，這就代表人面對惡，都感覺不好。所以這個最後勸勉我們，及早行善，善不能等。</w:t>
      </w:r>
      <w:r>
        <w:t xml:space="preserve"> </w:t>
      </w:r>
    </w:p>
    <w:p w14:paraId="799A0C22" w14:textId="77777777" w:rsidR="00060E4D" w:rsidRDefault="00060E4D">
      <w:pPr>
        <w:pStyle w:val="a3"/>
      </w:pPr>
      <w:r>
        <w:t xml:space="preserve">　　今天早上就跟大家交流到這裡，我們明天正式進入《太上感應篇》經句的學習。謝謝大家。　　</w:t>
      </w:r>
    </w:p>
    <w:sectPr w:rsidR="00060E4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85000" w14:textId="77777777" w:rsidR="00060E4D" w:rsidRDefault="00060E4D" w:rsidP="006524E8">
      <w:r>
        <w:separator/>
      </w:r>
    </w:p>
  </w:endnote>
  <w:endnote w:type="continuationSeparator" w:id="0">
    <w:p w14:paraId="471078FA" w14:textId="77777777" w:rsidR="00060E4D" w:rsidRDefault="00060E4D" w:rsidP="00652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3FE39" w14:textId="77777777" w:rsidR="00060E4D" w:rsidRDefault="00060E4D" w:rsidP="006524E8">
      <w:r>
        <w:separator/>
      </w:r>
    </w:p>
  </w:footnote>
  <w:footnote w:type="continuationSeparator" w:id="0">
    <w:p w14:paraId="369E25EC" w14:textId="77777777" w:rsidR="00060E4D" w:rsidRDefault="00060E4D" w:rsidP="006524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4E8"/>
    <w:rsid w:val="00060E4D"/>
    <w:rsid w:val="006524E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A94A0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4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4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4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4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694</Words>
  <Characters>3957</Characters>
  <Application>Microsoft Office Word</Application>
  <DocSecurity>0</DocSecurity>
  <Lines>32</Lines>
  <Paragraphs>9</Paragraphs>
  <ScaleCrop>false</ScaleCrop>
  <Company/>
  <LinksUpToDate>false</LinksUpToDate>
  <CharactersWithSpaces>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