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5D216" w14:textId="77777777" w:rsidR="00D41458" w:rsidRDefault="00D41458">
      <w:r>
        <w:t xml:space="preserve">《太上感應篇》心得分享　　蔡禮旭老師主講　　（第十三集）　　</w:t>
      </w:r>
      <w:r>
        <w:t>2010/9/15</w:t>
      </w:r>
      <w:r>
        <w:t xml:space="preserve">　　馬來西亞中華文化教育中心　　檔名：</w:t>
      </w:r>
      <w:r>
        <w:t xml:space="preserve">55-033-0013 </w:t>
      </w:r>
    </w:p>
    <w:p w14:paraId="7C795827" w14:textId="77777777" w:rsidR="00D41458" w:rsidRDefault="00D41458">
      <w:pPr>
        <w:pStyle w:val="a3"/>
      </w:pPr>
      <w:r>
        <w:t xml:space="preserve">　　諸位長輩、諸位同仁，大家早上好！我們一起學習《太上感應篇》，開篇就講，「禍福無門，惟人自召。善惡之報，如影隨形」。這個「報」，只要因緣具足，果報就現前了。我們自己這一生的命運如何，是命好還是命不好？假如命不好現在又改得如何？修行「學貴自知」，我們要有自知之明，早點改。早點改命可以變好；假如說明天再改，明日復明日，明日何其多，可能想明天改，今天無常就到了。黃泉路上無老少，不是說老人才會死去，人真的壽命到了，果報現前，這個時候你再有錢都買不到壽命。所以「但念無常，慎勿放逸」，念著生死無常，人就積極、精進。</w:t>
      </w:r>
      <w:r>
        <w:t xml:space="preserve"> </w:t>
      </w:r>
    </w:p>
    <w:p w14:paraId="5637B8EB" w14:textId="77777777" w:rsidR="00D41458" w:rsidRDefault="00D41458">
      <w:pPr>
        <w:pStyle w:val="a3"/>
      </w:pPr>
      <w:r>
        <w:t xml:space="preserve">　　我自己是不精進都不行。因為我們在二ＯＯ四年十月份，剛好有機會到香港去分享《弟子規》，我們香港佛陀教育協會有攝像，剛好這個光碟送到澳洲，給師長老人家看。結果師長一看到我就說，這個是短命相。學貴自知，我有自知之明，我本身就是短命。那師長慈悲，知道我這個學生短命，趕緊肯定、鼓勵我們要往弘法利生之路去走。所以我已經多活了好多年，這是真的不是假的。我記得我在三十歲左右的時候，好像整個人都沒什麼力氣，在高速公路上開車開到睡著。真的，一個人在高速公路開車，想不想睡著？那叫不要命了。我也是很盡力的、很用力的提醒自己別睡著，他還是睡著。我記得那時候，我還載著我母親去找我姐姐，我母親坐在我旁邊，然後看，好像有點不對勁就拍拍我，你是不是睡著了？我說，好像是睡著了。</w:t>
      </w:r>
      <w:r>
        <w:t xml:space="preserve"> </w:t>
      </w:r>
    </w:p>
    <w:p w14:paraId="32BDE6D0" w14:textId="77777777" w:rsidR="00D41458" w:rsidRDefault="00D41458">
      <w:pPr>
        <w:pStyle w:val="a3"/>
      </w:pPr>
      <w:r>
        <w:t xml:space="preserve">　　人真的是有命運的。這一生只能活到二十九歲，假如不趕緊修善，到二十九歲那個時候，真是叫天天不應，叫地地不靈。從這裡我們體會到，李炳南師公當時看到他的學生裡面，一看是短命相，趕緊讓他發大心好好弘法利生。我們自己冷靜看看，我是感覺，馬來西亞同修比較有福報，大陸的同仁，我的觀察，一半以上都挺短命的。我們是同參道友就不講客套話，要講真話。但是從佛法的角度來看，境緣無好醜，覺悟的人，什麼事都是好事。知道自己福報不夠、短命，才會勇猛精進、才會有危機意識。所以我跟很多同修講，我假如不精進，不好好努力弘法利生，你們可要提醒我，你們不提醒我，我就沒命了。所以我自己知道，我只要不做弘法利生，我鐵定沒命。所以你們要幫助我，看我懈怠的時候趕緊提醒鞭策我一下。</w:t>
      </w:r>
      <w:r>
        <w:t xml:space="preserve"> </w:t>
      </w:r>
    </w:p>
    <w:p w14:paraId="3A4C926E" w14:textId="77777777" w:rsidR="00D41458" w:rsidRDefault="00D41458">
      <w:pPr>
        <w:pStyle w:val="a3"/>
      </w:pPr>
      <w:r>
        <w:t xml:space="preserve">　　所以「善惡之報」這個「報」，是隨時因緣成熟都有可能會報。《了凡四訓》，我們一起學習過了，那些教誨都是非常懇切的叮嚀，護念我們。「一息尚存，彌天之惡，猶可悔改。古人有一生作惡，臨死悔悟，發一善念，遂得善終者」，早點改過的力量不可思議，就像千年的暗室，一燈才照千年之暗俱除。一個人能不能扭轉命運，跟他尊不尊重、珍不珍惜佛菩薩古聖先賢、珍不珍惜師長老人家的教誨有很大的關係。師長給我們表演得很徹底：沒有壽命、沒有福報，但是好學、尊師重道，他三位老師給他的教誨，他不敢忘、依教奉行，師長一生能修到無量壽，能修到福報自在。我們看到師長的示現，我們要珍惜這個因緣，應該提起的是師長能做到我也能做到的態度。假如老人家給我們做得這麼樣的徹底，我們看完之後念頭還是「那只有師父做得到，我做不到」，那這叫糟蹋老人家的一片苦心給我們表演。</w:t>
      </w:r>
      <w:r>
        <w:t xml:space="preserve"> </w:t>
      </w:r>
    </w:p>
    <w:p w14:paraId="269A49C6" w14:textId="77777777" w:rsidR="00D41458" w:rsidRDefault="00D41458">
      <w:pPr>
        <w:pStyle w:val="a3"/>
      </w:pPr>
      <w:r>
        <w:t xml:space="preserve">　　《弟子規》最後一句很重要，「勿自暴，勿自棄，聖與賢，可馴致」。我們「見人善，即思齊」。見人善，念頭還是「他可以，我不行」，這個就是分別執著，這個就是不相信自己。一個人要改造命運以至於這一生要能夠當生成就，要建立在信心的</w:t>
      </w:r>
      <w:r>
        <w:lastRenderedPageBreak/>
        <w:t>基礎上。首先要相信自己，也要堅信佛菩薩跟師父的教誨。《了凡四訓》裡面講的趕緊改過，那個力量不可思議。但是「一息不屬」，下一口氣不來了，想改就來不及了，這個時候後悔也沒辦法，哭天搶地也沒辦法。「明則千百年擔負惡名」，這一生做的惡事，留下罵名了；「幽則千百劫沉淪獄報」，沉淪在三惡道的果報當中。遇到佛法最後沉淪三惡道是太可惜、太冤枉的事情。可能我們會感覺到，我都是在行善，應該不至於會這個樣子。其實不是自己想「我是不是善人」，不是用自己的標準，要對照經典的標準才行。</w:t>
      </w:r>
      <w:r>
        <w:t xml:space="preserve"> </w:t>
      </w:r>
    </w:p>
    <w:p w14:paraId="080CF32C" w14:textId="77777777" w:rsidR="00D41458" w:rsidRDefault="00D41458">
      <w:pPr>
        <w:pStyle w:val="a3"/>
      </w:pPr>
      <w:r>
        <w:t xml:space="preserve">　　在宋朝有一個讀書人叫符仲信，他樂善好施、喜歡布施。結果三十五歲的時候生病，剛好到了陰間。曾經讓他幫助過的人看到他很驚訝說，「恩公，你怎麼會現在就到陰曹地府來了？」就請教旁邊的冥官（陰間的官員），他很喜歡布施，怎麼會三十五歲就到陰間來了？結果這個冥官就說到，這個符先生本來是飢寒的命、是很貧窮的，但是因為他喜歡布施，他這一生可以白手起家積累些福報。但是因為他有兩個不好的習慣：第一個不燒香，第二個都睡到比較晚。這些人一聽了很驚訝，就這兩件小事。這個冥官又講到，他本來是活到五十九歲，現在只能活到三十五歲，就因為這兩件事，把他的福報、壽命給折掉。</w:t>
      </w:r>
      <w:r>
        <w:t xml:space="preserve"> </w:t>
      </w:r>
    </w:p>
    <w:p w14:paraId="73D981F9" w14:textId="77777777" w:rsidR="00D41458" w:rsidRDefault="00D41458">
      <w:pPr>
        <w:pStyle w:val="a3"/>
      </w:pPr>
      <w:r>
        <w:t xml:space="preserve">　　這個我們冷靜細細分析，小事可以見一個人的心地。「一切福田，不離方寸」。假如心地在某些方面是錯誤的，卻讓人看起來像個善人，那個都是偽善。心地真善，應該一切行為都善。我們修行很怕落到偽善，「古之學者為己，今之學者為人」，現在學習的人都是為了給別人看，好看用而已，沒從心地隱微處默默洗滌。</w:t>
      </w:r>
      <w:r>
        <w:t xml:space="preserve"> </w:t>
      </w:r>
    </w:p>
    <w:p w14:paraId="7A5C26FD" w14:textId="77777777" w:rsidR="00D41458" w:rsidRDefault="00D41458">
      <w:pPr>
        <w:pStyle w:val="a3"/>
      </w:pPr>
      <w:r>
        <w:t xml:space="preserve">　　不燒香，心裡沒有祖先，沒有天地鬼神，這個孝敬就不足了。晚起，我們說的「飽暖思淫欲」，一個人晚起之後，他的邪思邪念就會特別多，所以意惡就會很重。俞淨意公是讀書人，比我們的學問不知多多少倍，他修了一輩子，到了中年窮困潦倒，還不知道自己問題在哪裡。灶神告訴他，「意惡太重，專務虛名」。這個意惡就多，貪瞋痴慢疑都是意惡。</w:t>
      </w:r>
      <w:r>
        <w:t xml:space="preserve"> </w:t>
      </w:r>
    </w:p>
    <w:p w14:paraId="3C50A9BA" w14:textId="77777777" w:rsidR="00D41458" w:rsidRDefault="00D41458">
      <w:pPr>
        <w:pStyle w:val="a3"/>
      </w:pPr>
      <w:r>
        <w:t xml:space="preserve">　　我們今天面對主管，是是是，好好好，表面上看起來很恭敬，背地裡懶惰，甚至於是罵自己的主管，這個損陰德，都損得非常大。我們學《了凡四訓》知道，「事君如天，古人格論，此等處最關陰德」。你們怎麼都沒有反應？我們是不是《了凡四訓》還要再重學一遍？你們也沒反應，不覺得，「我們都學過了」。學過了，你看，好像恍若隔世，我念的時候，你們好像第一次聽一樣。這個學，每一句要領納在心中，拳拳服膺，不然都是落印象，很難在這一生得利益。「公修公得，婆修婆得」，領導不對那是他的事，我們自己不守倫常，那是我們自己造業。我們自己真正守本分，自有我們的福慧雙修，誰能障礙得了我們？這理要想通，就不怨天尤人。</w:t>
      </w:r>
      <w:r>
        <w:t xml:space="preserve"> </w:t>
      </w:r>
    </w:p>
    <w:p w14:paraId="7D8C1B1C" w14:textId="77777777" w:rsidR="00D41458" w:rsidRDefault="00D41458">
      <w:pPr>
        <w:pStyle w:val="a3"/>
      </w:pPr>
      <w:r>
        <w:t xml:space="preserve">　　真正的德行在哪？父母不好，我依然是個孝子；老師不好，我依然是聖賢的好學生；領導不好，我依然是盡忠職守的忠臣，這才見出可貴處。你說，得要領導好，得要父母好，我才能好，那叫分別執著，那叫挑境界，那跟修行一點關係都沒有，那是在順境福報當中產生貪求。「我喜歡的人事物，我才接受」，那不叫貪求，不然叫什麼？順境不好修，一順了，喜歡這個人，喜歡這件事；不接受那個人，不接受那件事。順境淘汰人，我們自己不知不覺心性在產生執著點，我們假如不很冷靜觀照發覺不了。所以，灶神爺提醒俞公，習氣使然，渾然不知，不清楚自己問題出在哪兒。</w:t>
      </w:r>
      <w:r>
        <w:t xml:space="preserve"> </w:t>
      </w:r>
    </w:p>
    <w:p w14:paraId="02F8F983" w14:textId="77777777" w:rsidR="00D41458" w:rsidRDefault="00D41458">
      <w:pPr>
        <w:pStyle w:val="a3"/>
      </w:pPr>
      <w:r>
        <w:lastRenderedPageBreak/>
        <w:t xml:space="preserve">　　剛剛給我們提到的也是《彙編》裡面的故事，這個符仲信，他一生也是喜歡布施，可是這些生活放縱了自己，都在折福，自己不知道。所以這一些曾經受他幫助的人，了解到這個情況非常警惕：這麼喜歡布施的人都因為不注重生活的這一些行持，都能把壽命折到只有三十五歲，那我們怎麼敢再輕易放縱自己的習氣跟欲望？這一些道理、故事，我們得多學多看，不然到時候，覺得自己修得不錯，結果果報又不好，還罵佛菩薩、罵古聖先賢，那罪上又加一條了。這個絕對是真理，我們不能懷疑。所以老祖宗提醒我們：任何不如意、沒有好的結果，都要回到「行有不得，反求諸己」的態度才好。</w:t>
      </w:r>
      <w:r>
        <w:t xml:space="preserve"> </w:t>
      </w:r>
    </w:p>
    <w:p w14:paraId="2488BF47" w14:textId="77777777" w:rsidR="00D41458" w:rsidRDefault="00D41458">
      <w:pPr>
        <w:pStyle w:val="a3"/>
      </w:pPr>
      <w:r>
        <w:t xml:space="preserve">　　我們在看世間的果報也要了解到，果報是通三世的。我也曾經有一些同修在跟我們探討一些發生的情況，這個人挺善良的，怎麼人生這麼不順利？其實在問這個問題的時候，我們當事人有沒有懷疑因果報應？大家學佛的這幾年，看到一些現象，有沒有曾經傷腦筋？有沒有曾經懷疑過：怎麼是這個樣子？所以明理很重要，理得心才能安。不然遇到很多事情，自己就打煩惱了。</w:t>
      </w:r>
      <w:r>
        <w:t xml:space="preserve"> </w:t>
      </w:r>
    </w:p>
    <w:p w14:paraId="2D1ED279" w14:textId="77777777" w:rsidR="00D41458" w:rsidRDefault="00D41458">
      <w:pPr>
        <w:pStyle w:val="a3"/>
      </w:pPr>
      <w:r>
        <w:t xml:space="preserve">　　所以因果通三世，第一個是現報，這一世果報就現前。不管是善是惡，他很積極行善，這一生就轉變命運；他這一生放縱欲望，可能他的惡報很快就現前。我們看到一個數字，英國做了一個統計，搖滾歌星跟流行歌手的死亡率是同年齡的兩倍，歐洲那些歌手平均年齡四十二歲就死了。除了他們的生活不檢點以外，其實更重要的一點是，他們所唱的歌擾亂了整個社會風氣、導致人心頹廢，這個造的惡就大了。所以孔子說，「始作俑者，其無後乎」，他帶動了最不好的影響，這個折的福就很大，現報給我們看。你看，這麼多政治人物，掌權的時候貪贓枉法，沒多久就被法律制裁了，這叫「弄權一時，淒涼萬古」</w:t>
      </w:r>
      <w:r>
        <w:t>,</w:t>
      </w:r>
      <w:r>
        <w:t>所以現報。</w:t>
      </w:r>
      <w:r>
        <w:t xml:space="preserve"> </w:t>
      </w:r>
    </w:p>
    <w:p w14:paraId="127D47F9" w14:textId="77777777" w:rsidR="00D41458" w:rsidRDefault="00D41458">
      <w:pPr>
        <w:pStyle w:val="a3"/>
      </w:pPr>
      <w:r>
        <w:t xml:space="preserve">　　還有生報，就是下一生果報現前，這是第二種。第三種叫後報，就是到第三世以後才會報。從這個事實真相，我們再觀察，假如有造惡之人，結果他現在福報還不錯，那是因為他前世的餘福還在，報盡了以後，他的惡業就現前了。所以俗話講的「不是不報，時候未到」。可是有一些人心善行善、很好的德行，可是為什麼他自己甚至於他的家庭有很多的凶災？那是因為他前世，他的惡報的餘報還沒有報盡。只要他肯繼續行善，等到這個餘報報盡了，福報就可以現前了，這個叫做善果就可以圓滿了、善果可以圓成了。</w:t>
      </w:r>
      <w:r>
        <w:t xml:space="preserve"> </w:t>
      </w:r>
    </w:p>
    <w:p w14:paraId="6B3ED107" w14:textId="77777777" w:rsidR="00D41458" w:rsidRDefault="00D41458">
      <w:pPr>
        <w:pStyle w:val="a3"/>
      </w:pPr>
      <w:r>
        <w:t xml:space="preserve">　　所以不管我們面對任何境界，都要堅信「善有善報，惡有惡報」。佛陀把這個道理告訴我們，我們就懂得，不能只看眼前，要看究竟、看三世，才能明白因果報應的原理。所以從了解三世果報之後，對於我們自身來講，我們這一生不管面對什麼樣的逆境惡緣，我們都不抱怨，那是我們自己招感來的，明理了就心平氣和。</w:t>
      </w:r>
      <w:r>
        <w:t xml:space="preserve"> </w:t>
      </w:r>
    </w:p>
    <w:p w14:paraId="63E5F4E0" w14:textId="77777777" w:rsidR="00D41458" w:rsidRDefault="00D41458">
      <w:pPr>
        <w:pStyle w:val="a3"/>
      </w:pPr>
      <w:r>
        <w:t xml:space="preserve">　　佛陀講的「欲知前世因，今生受者是」，所以學佛的人一定笑得出來。（括號：真學的人。）為什麼？因為真學的人，他就明白一個真相：人生沒有一件事是壞事。你說「惡報來了」，惡報不是還債嗎？還債好不好？我就偏不還，那叫耍賴皮。還債會愈還愈輕鬆，消了業障無債一身輕，那就沒有壞事了，所有的事都是好事了，哪有笑不出來的？所以這個時候，不管面對怎麼樣的考驗，我們的善心、善行絕不退縮，還是盡心盡力積功累德、斷惡修善，這就對了，最終一定會有福的。</w:t>
      </w:r>
      <w:r>
        <w:t xml:space="preserve"> </w:t>
      </w:r>
    </w:p>
    <w:p w14:paraId="07F00E9E" w14:textId="77777777" w:rsidR="00D41458" w:rsidRDefault="00D41458">
      <w:pPr>
        <w:pStyle w:val="a3"/>
      </w:pPr>
      <w:r>
        <w:lastRenderedPageBreak/>
        <w:t xml:space="preserve">　　我們了解三世果報之後，除了給自身很好的教育，不怨天不尤人，勇猛精進行善，面對世間的人，我們也會更積極的把傳統文化尤其因果教育給大眾宣講。我們一般說「苦難的人」，這個苦難的人不能只看當前。一般印象，那沒得吃沒得穿的人真可憐，那是當前的可憐而已，更可憐的人是誰？很可能是那個當總統的、當大官的。他們可不可憐？他們可憐。你說那一些歌星，底下幾千個人給他拍手，花那麼多錢去聽他唱歌，有的還排隊排一整晚，你說他福報大不大？他福報這麼大，可是他沒有珍惜這個福報去利益大眾，反而讓大眾墮落，那個造的業可能沉淪百千劫獄報都不能出來。他們是可憐的人。台灣這次辦課程的時候，也有演藝圈的人來了，對他們有很大的一個啟發，對他們的生命都是很重要的轉折點。</w:t>
      </w:r>
      <w:r>
        <w:t xml:space="preserve"> </w:t>
      </w:r>
    </w:p>
    <w:p w14:paraId="1F6D83B0" w14:textId="77777777" w:rsidR="00D41458" w:rsidRDefault="00D41458">
      <w:pPr>
        <w:pStyle w:val="a3"/>
      </w:pPr>
      <w:r>
        <w:t xml:space="preserve">　　所以總在遇緣不同。我們緣分晚了，成年才遇，撞得好多包、頭破血流的，造了不少業。所以我禮拜天一看到那些孩子來上課，高興得眼淚都流下來了。他們這麼小就學倫理道德因果教育，而且那些孩子都很有禮貌，恭恭敬敬的給我們鞠躬。我們很欣慰，不能讓我們下一代還跟我們一樣，做錯那麼多事情。要成就他們，這樣才是長者風範。我看七點半還沒到，就已經來了不少人。我說，你們怎麼來這麼早？那個家長說，迫不及待！你就看現在倫理道德因果教育，那是人心所向。</w:t>
      </w:r>
      <w:r>
        <w:t xml:space="preserve"> </w:t>
      </w:r>
    </w:p>
    <w:p w14:paraId="4761CAEF" w14:textId="77777777" w:rsidR="00D41458" w:rsidRDefault="00D41458">
      <w:pPr>
        <w:pStyle w:val="a3"/>
      </w:pPr>
      <w:r>
        <w:t xml:space="preserve">　　所以我們覺得很歡喜的是可以做弘揚中華文化的工作，做的有意義，而且還可以延壽、造福。好像延壽對我就很重要了。所以我們感激祖先的護佑，感謝師長的信任，我們好好把事情做好。謝謝大家。　　</w:t>
      </w:r>
    </w:p>
    <w:sectPr w:rsidR="00D4145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8127E" w14:textId="77777777" w:rsidR="00D41458" w:rsidRDefault="00D41458" w:rsidP="002B7498">
      <w:r>
        <w:separator/>
      </w:r>
    </w:p>
  </w:endnote>
  <w:endnote w:type="continuationSeparator" w:id="0">
    <w:p w14:paraId="095E792C" w14:textId="77777777" w:rsidR="00D41458" w:rsidRDefault="00D41458" w:rsidP="002B7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086FF" w14:textId="77777777" w:rsidR="00D41458" w:rsidRDefault="00D41458" w:rsidP="002B7498">
      <w:r>
        <w:separator/>
      </w:r>
    </w:p>
  </w:footnote>
  <w:footnote w:type="continuationSeparator" w:id="0">
    <w:p w14:paraId="2092A9C4" w14:textId="77777777" w:rsidR="00D41458" w:rsidRDefault="00D41458" w:rsidP="002B74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498"/>
    <w:rsid w:val="002B7498"/>
    <w:rsid w:val="007931EE"/>
    <w:rsid w:val="00D41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EFF50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74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74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74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74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709</Words>
  <Characters>4046</Characters>
  <Application>Microsoft Office Word</Application>
  <DocSecurity>0</DocSecurity>
  <Lines>33</Lines>
  <Paragraphs>9</Paragraphs>
  <ScaleCrop>false</ScaleCrop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