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0342" w14:textId="77777777" w:rsidR="001C71C7" w:rsidRDefault="001C71C7">
      <w:r>
        <w:t xml:space="preserve">《太上感應篇》心得分享　　蔡禮旭老師主講　　（第十五集）　　</w:t>
      </w:r>
      <w:r>
        <w:t>2010/9/27</w:t>
      </w:r>
      <w:r>
        <w:t xml:space="preserve">　　馬來西亞中華文化教育中心　　檔名：</w:t>
      </w:r>
      <w:r>
        <w:t xml:space="preserve">55-033-0015 </w:t>
      </w:r>
    </w:p>
    <w:p w14:paraId="14C4FA82" w14:textId="77777777" w:rsidR="001C71C7" w:rsidRDefault="001C71C7">
      <w:pPr>
        <w:pStyle w:val="a3"/>
      </w:pPr>
      <w:r>
        <w:t xml:space="preserve">　　尊敬的諸位長輩、諸位同仁，大家早上好！我們學到《太上感應篇》的「是以天地有司過之神，依人所犯輕重，以奪人算」。這一句經文，我們看到天地有「司過之神」，事實上這也是上天的慈悲。因為有這些監察過失的神明，我們起心動念、一言一行才會警惕、不敢放縱。</w:t>
      </w:r>
      <w:r>
        <w:t xml:space="preserve"> </w:t>
      </w:r>
    </w:p>
    <w:p w14:paraId="63CB06B2" w14:textId="77777777" w:rsidR="001C71C7" w:rsidRDefault="001C71C7">
      <w:pPr>
        <w:pStyle w:val="a3"/>
      </w:pPr>
      <w:r>
        <w:t xml:space="preserve">　　所以在心境上，我們應該感謝天地這一些眾神的護念，而不是感覺很不舒服，「怎麼又管我了？」那是要成就我們，那是要護念我們。就像我們成長的過程當中，父母是最愛護我們的。所以人顛倒，顛倒在哪？面對最愛護我們的人，反而還怨恨他們，還嫌他們煩。顛倒就在這些地方，我們要觀照得到。從《太上感應篇》裡面，我們可以感覺得到「向背乖宜」，對我們好的人，我們反而遠離他；會害我們的人，這些狐群狗黨、酒肉朋友，我們反而歡喜得不得了。所以讀到「天地有司過之神」，應該是生起感恩的心。</w:t>
      </w:r>
      <w:r>
        <w:t xml:space="preserve"> </w:t>
      </w:r>
    </w:p>
    <w:p w14:paraId="7ECCC0B6" w14:textId="77777777" w:rsidR="001C71C7" w:rsidRDefault="001C71C7">
      <w:pPr>
        <w:pStyle w:val="a3"/>
      </w:pPr>
      <w:r>
        <w:t xml:space="preserve">　　因為天地眾神的監察非常的嚴密，我們了解到，「人間私語」，人與人講話很小聲，上天聽起來，「天聞若雷」，就好像打雷這麼清楚。「暗室虧心」，我們人覺得在暗室當中沒人看到，做一些違背良心的事，「暗室虧心，神目如電」，這些神明都看得清清楚楚。從這一些真相，我們人的敬畏之心就能夠提得起來了。而他們在監察，「依人所犯輕重，以奪人算」。犯得輕的，過比較小。這個「奪人算」，「算」是指壽命一百天，「紀」是十二年。小過，可能壽命減損一百天；大的過，壽命可能減損十二年。諸位同仁，希不希望被奪算？不希望。</w:t>
      </w:r>
      <w:r>
        <w:t xml:space="preserve"> </w:t>
      </w:r>
    </w:p>
    <w:p w14:paraId="100A1575" w14:textId="77777777" w:rsidR="001C71C7" w:rsidRDefault="001C71C7">
      <w:pPr>
        <w:pStyle w:val="a3"/>
      </w:pPr>
      <w:r>
        <w:t xml:space="preserve">　　《了凡四訓》裡面有一句話非常重要，「人未能無心，終為陰陽所縛，安得無數？」怎麼可能會沒有被鬼神監察、沒有被奪紀算？人造業從哪裡來的？從我貪、我瞋、我痴、我慢這個「我」來的。人真正無我了，那天地鬼神就管不了他了，因為他不犯過了。無我的人都犧牲奉獻，不只鬼神不管他，鬼神護念他、崇敬他、佩服他。所以修學首先要破我執，要把自私自利放下。</w:t>
      </w:r>
      <w:r>
        <w:t xml:space="preserve"> </w:t>
      </w:r>
    </w:p>
    <w:p w14:paraId="6DE5EF69" w14:textId="77777777" w:rsidR="001C71C7" w:rsidRDefault="001C71C7">
      <w:pPr>
        <w:pStyle w:val="a3"/>
      </w:pPr>
      <w:r>
        <w:t xml:space="preserve">　　天地鬼神他們的監察是非常清晰的，我們人有時候看還不見得看得準。在明朝的時候，有一個讀書人叫王用予，他侍奉文昌帝君非常的恭敬。他們當地有兩個讀書人特別受尊崇，一個叫俞麟，一個叫郁從周。俞麟是有名的孝子，甚至於還有其他地方的讀書人背著書包來親近他、來向他學習。另外一位郁從周，口才非常的流利、辯才無礙，下筆如有神，幾千個字的文章一寫就出來了，當地鄉親父老看了都佩服得五體投地。這兩個讀書人特別受當地尊崇。有一天，王用予到了文昌帝君的廟，因為隔天有慶典，他前一天就去做準備。當天晚上他就夢到，到了文昌帝君的行宮。結果剛好那一天，各地的城隍、鬼神都會集來討論今年鄉試的功名榜單。鄉試是整個省考試；殿試是整個國家考試。我們說的「舉人」是整個省的鄉試，「進士」那是全國的考試考上的人。考上舉人才能考進士。這一次是他們省的考試。</w:t>
      </w:r>
      <w:r>
        <w:t xml:space="preserve"> </w:t>
      </w:r>
    </w:p>
    <w:p w14:paraId="291E7B0B" w14:textId="77777777" w:rsidR="001C71C7" w:rsidRDefault="001C71C7">
      <w:pPr>
        <w:pStyle w:val="a3"/>
      </w:pPr>
      <w:r>
        <w:t xml:space="preserve">　　結果就很多鬼神匯集，其中有一個帶著冠冕，穿著大紅袍的，他等於是匯集所有考上的名單的，然後就向文昌帝君彙報。結果在彙報的時候，文昌帝君在很多名字前面猶豫半天，後來沒圈選。本來這個人是有名的，但是最近這幾年德行有虧被削掉了，就沒被圈選了。結果那個穿著大紅袍的鬼神站在那裡，王用予就很好奇，就問</w:t>
      </w:r>
      <w:r>
        <w:lastRenderedPageBreak/>
        <w:t>他，「我們那個地方，這兩個讀書人有沒有考上？」包含他問說，「我有沒有考上？」結果他說，三個人都沒考上。他就很吃驚了。</w:t>
      </w:r>
      <w:r>
        <w:t xml:space="preserve"> </w:t>
      </w:r>
    </w:p>
    <w:p w14:paraId="11631E0E" w14:textId="77777777" w:rsidR="001C71C7" w:rsidRDefault="001C71C7">
      <w:pPr>
        <w:pStyle w:val="a3"/>
      </w:pPr>
      <w:r>
        <w:t xml:space="preserve">　　這個大紅袍的鬼神退下來之後，文昌帝君就喊王用予的名字，請他上殿。他嚇得不得了，爬著進去了。怎麼會叫他？文昌帝君就講了，你侍奉我非常的謹慎恭敬，所以今天借這個機會，把一些道理跟你講。他說，你的父親、祖父做人都很好、很有德行，所以你應該上一次就考上了。可是因為你每一次在祈求的時候，都是求自己趕快考上功名，都是祈求太太的病趕快好，然後可以跟太太白頭偕老。而你母親撫育你不容易，又很早就守寡了，這麼含辛茹苦，你居然從來沒有一次是為你母親祈福，所以損了你的福報，你要下一次才考得上，延遲兩屆的功名。</w:t>
      </w:r>
      <w:r>
        <w:t xml:space="preserve"> </w:t>
      </w:r>
    </w:p>
    <w:p w14:paraId="2284B663" w14:textId="77777777" w:rsidR="001C71C7" w:rsidRDefault="001C71C7">
      <w:pPr>
        <w:pStyle w:val="a3"/>
      </w:pPr>
      <w:r>
        <w:t xml:space="preserve">　　講到這裡，他很慚愧，接著他就請教了，那個俞麟是孝子，為什麼他沒考上？文昌帝君講到，他雖然看起來是孝子，但是他在侍奉父母的時候，內心都非常的不恭敬、不耐煩，這個態度叫做腹誹。對人其實也沒打從內心的真誠。對父母都不真誠，對人也不大可能是真誠的。所以他這個陰德有損，他沒有考上，而且會在這些秀才當中慢慢窮困潦倒終生。「百善孝為先」，假如不孝折福也是最大的。</w:t>
      </w:r>
      <w:r>
        <w:t xml:space="preserve"> </w:t>
      </w:r>
    </w:p>
    <w:p w14:paraId="5855A963" w14:textId="77777777" w:rsidR="001C71C7" w:rsidRDefault="001C71C7">
      <w:pPr>
        <w:pStyle w:val="a3"/>
      </w:pPr>
      <w:r>
        <w:t xml:space="preserve">　　他又請教，郁從周有這麼好的學識，為什麼沒考上？接著帝君講，郁從周本來的命，十七歲就可以考上秀才，但是他考上秀才之後太傲慢、恃才傲物。本來二十六歲可以考上進士，三十歲當巡撫，四十五歲當大司空（大司空算是工部尚書），還兼司寇、司農的官印，官做得非常大。到五十四歲是太子的老師少保，六十九歲壽終正寢，這是他本來的命，但十七歲以後開始傲慢了。孔子講，「如有周公之才之美，使驕且吝，其餘不足觀也已。」夫子這個話分量很重，一個人傲慢了，他往後的人生沒什麼大作為，甚至會因為傲慢讓自己的人生變得非常的有災禍。所以帝君講到，因為他的口才非常好，在議論的時候，人們都讚歎，最後慢慢的言語刻薄。陰間記載，他已經造了二千四百七十多條口過，所以他的功名整個都削掉了。假如他再不改過，他的口過超過三千條，他的命就沒了，然後他的子孫會被記在乞丐簿裡面。「積不善之家，必有餘殃」，殃及後代。</w:t>
      </w:r>
      <w:r>
        <w:t xml:space="preserve"> </w:t>
      </w:r>
    </w:p>
    <w:p w14:paraId="6950285C" w14:textId="77777777" w:rsidR="001C71C7" w:rsidRDefault="001C71C7">
      <w:pPr>
        <w:pStyle w:val="a3"/>
      </w:pPr>
      <w:r>
        <w:t xml:space="preserve">　　他問完這兩個人，就準備退下去了。突然帝君又交代他，你們這一次考上第一名的解元，是當地叫周吉的這位讀書人。周吉本身算是比較謹慎，一般人看起來比較懦弱。他很驚訝，他的文筆、學識都一般般！但是他的父親、祖父德行很好，從來沒有引導人去上法庭，沒有去非禮過人家的女子。然後自己的曾祖父又寫了《百忍說》勸世間人，很多人受益。所以積了很厚的福。他考上解元，這只是他們家的福報剛開始，而且可以興旺三代。而俞麟跟郁從周他們德行不好。尤其郁從周，他是口過。人對於殺生、對於邪淫敏感度比較高，懂得自愛的人，他會盡力去避免。但是這言語的口過，特別容易忽略，輕慢了、苛刻了、言人是非了。所謂妄言、綺語、兩舌、惡口，都不知不覺，容易造，特別不好守。所以交代王用予，你回去之後，好好把我跟你講的話記下來，告訴天下的人要謹慎。結果他隔天就趕緊記了。過沒多久，放榜果然是周吉得了解元，他才把這個事情昭告給天下。所以我們也要感謝王用予，我們今天聽這個故事是他記下來的。</w:t>
      </w:r>
      <w:r>
        <w:t xml:space="preserve"> </w:t>
      </w:r>
    </w:p>
    <w:p w14:paraId="432932C1" w14:textId="77777777" w:rsidR="001C71C7" w:rsidRDefault="001C71C7">
      <w:pPr>
        <w:pStyle w:val="a3"/>
      </w:pPr>
      <w:r>
        <w:t xml:space="preserve">　　從這裡我們就感覺，文昌帝君仁慈，時時都護念著世間的人，要潔身自愛，要遷善改過，成就自己這一生的德行。尤其我們是念佛之人，有當生成就的機會，更應該</w:t>
      </w:r>
      <w:r>
        <w:lastRenderedPageBreak/>
        <w:t>符合善男子、善女人的標準，才能成就希有難逢的機緣。真正真幹念佛了，天地鬼神、諸佛菩薩都會護念的。我們接著看下一句：</w:t>
      </w:r>
      <w:r>
        <w:t xml:space="preserve"> </w:t>
      </w:r>
    </w:p>
    <w:p w14:paraId="1E8CEE15" w14:textId="77777777" w:rsidR="001C71C7" w:rsidRDefault="001C71C7">
      <w:pPr>
        <w:pStyle w:val="a3"/>
      </w:pPr>
      <w:r>
        <w:t xml:space="preserve">　　【算減則貧耗。多逢憂患。人皆惡之。刑禍隨之。吉慶避之。惡星災之。】</w:t>
      </w:r>
      <w:r>
        <w:t xml:space="preserve"> </w:t>
      </w:r>
    </w:p>
    <w:p w14:paraId="1F96588C" w14:textId="77777777" w:rsidR="001C71C7" w:rsidRDefault="001C71C7">
      <w:pPr>
        <w:pStyle w:val="a3"/>
      </w:pPr>
      <w:r>
        <w:t xml:space="preserve">　　這句講到，『算減』在哪一些地方會減損我們的壽命、福報？佛家整理成身、口、意三業，從這三個角度，我們常常去觀照自己。身：不殺、不盜、不邪淫。我們是修學大乘佛法，大乘佛法不只在行為當中不能犯，更要要求從心境當中不能犯。所以殺業，在心地上，是不惱害眾生。我們跟同仁一起相處，常常因為我們的行為讓他很難過、很痛苦，這個我們就犯了殺戒。</w:t>
      </w:r>
      <w:r>
        <w:t xml:space="preserve"> </w:t>
      </w:r>
    </w:p>
    <w:p w14:paraId="65CFC02F" w14:textId="77777777" w:rsidR="001C71C7" w:rsidRDefault="001C71C7">
      <w:pPr>
        <w:pStyle w:val="a3"/>
      </w:pPr>
      <w:r>
        <w:t xml:space="preserve">　　當然比方，你「善相勸」，勸他了，他很痛苦，這樣算不算犯殺戒？看情況。比方你勸他的時候很有控制的念頭，那這個在心上還是犯了殺戒，還是惱害眾生。假如他對你的信任夠，你是很誠懇勸他，他可能當下有點不舒服，但是等他冷靜了，他就會感謝你了；或者當他出現狀況了，他會想到，當初某某朋友給我講了，是對的。有個同仁講到，「我每一次去勸別人，好像感覺勸的時候太急了一點，可能沒有顧及到『規過於私室』。」</w:t>
      </w:r>
      <w:r>
        <w:t xml:space="preserve"> </w:t>
      </w:r>
    </w:p>
    <w:p w14:paraId="6E0CB64B" w14:textId="77777777" w:rsidR="001C71C7" w:rsidRDefault="001C71C7">
      <w:pPr>
        <w:pStyle w:val="a3"/>
      </w:pPr>
      <w:r>
        <w:t xml:space="preserve">　　首先我們要思考一個點，我們要去勸人的時候，我們的是非邪正判斷能力正確了嗎？我們一學「善相勸，德皆建」，我要好好去勸別人。事實上，「見未真，勿輕言」，我們看這件事，可能只有站在我們的角度覺得這樣不妥，可是人家可能考慮是另外的角度，是我們沒看到的。所以勸人之前，首先要看我們的見解對不對。</w:t>
      </w:r>
      <w:r>
        <w:t xml:space="preserve"> </w:t>
      </w:r>
    </w:p>
    <w:p w14:paraId="78BA58AC" w14:textId="77777777" w:rsidR="001C71C7" w:rsidRDefault="001C71C7">
      <w:pPr>
        <w:pStyle w:val="a3"/>
      </w:pPr>
      <w:r>
        <w:t xml:space="preserve">　　第二，不要有好為人師的心態。其實我們冷靜看，假如我們連自己都管不好，我們看事會很準嗎？那很難保證。所以人最好先管好自己，自己的生活習慣都不好，我看我們去勸人，人家心理上先不接受了，「你的生活習慣都沒比我好，你還勸我？」所以正己才能化人。假如自己都沒有做出一個好修行的樣子，還常常想勸人，好為人師的比例重。為什麼？真修道人連剪指甲的時間都沒有。工夫用在用功、用在對治習氣，都覺得一天二十四小時不夠用，哪還有時間常看人不是、議論人是非？沒那個時間。真的真用功就會體會到真的都沒時間剪指甲了。當然還是要剪了，只是那種狀態，會覺得真的對治習氣不容易，得真下功夫。你要伏住妄念，不讀經、不念佛不可能伏得住，妄想可能愈來愈多，都有可能。</w:t>
      </w:r>
      <w:r>
        <w:t xml:space="preserve"> </w:t>
      </w:r>
    </w:p>
    <w:p w14:paraId="1FE8C163" w14:textId="77777777" w:rsidR="001C71C7" w:rsidRDefault="001C71C7">
      <w:pPr>
        <w:pStyle w:val="a3"/>
      </w:pPr>
      <w:r>
        <w:t xml:space="preserve">　　自己做好了，判斷又正確了，又能設身處地從對方去看這件事，用感同身受為他好的心去勸，人家容易接受。當然方式也要「怡吾色，柔吾聲」，要規過於私室。所以勸人，人家不能接受，一定還是要記住老祖宗的教誨，「行有不得，反求諸己」，這是身業。我們說不殺是不惱害眾生。念念為人著想，這個我執才會淡。</w:t>
      </w:r>
      <w:r>
        <w:t xml:space="preserve"> </w:t>
      </w:r>
    </w:p>
    <w:p w14:paraId="3F4FB307" w14:textId="77777777" w:rsidR="001C71C7" w:rsidRDefault="001C71C7">
      <w:pPr>
        <w:pStyle w:val="a3"/>
      </w:pPr>
      <w:r>
        <w:t xml:space="preserve">　　不偷盜就是不予取，人家的東西沒有人家同意，絕不能夠去拿。有時候熟悉了就容易隨便，沒人同意拿，這都是盜心。還有，不佔人家的便宜，還佔人便宜也是盜心。比方說領導要派工作，一看到要派工作了，趕緊先去上廁所，工作分派給其他的人，自己很高興，逃過了。其實，能做是福，有服務大眾的機會，修福又修慧。為什麼修慧？忘掉自己、放下自己，煩惱就輕、智慧就長。所以給我們服務是福慧雙修的好機會。而且今天我們在世間服務，比方你賣蔬菜，賣衣服，服務的是跟你有緣的這些人。而且你只是在生活當中去服務他一時的需要。但是我們現在是弘揚儒釋道的教誨，而且我們所做的，比方我們信息部做出來的法寶，它可能是跟全世界的大眾結法緣。你一般各行各業的人能修這個福嗎？這樣大的福我們不修？告訴大家，一句偈的法供養都超過三千大千七寶布施，這是《金剛經》講的。一句正法可能讓一個人覺悟，他一生受益，世世代代受益。這麼好修福修慧的機會，我們跑來這裡偷懶，還給人不好的影響，還造業，你說禍福一念之間差多少？人家想修這種福的還不一定有機會。</w:t>
      </w:r>
      <w:r>
        <w:t xml:space="preserve"> </w:t>
      </w:r>
    </w:p>
    <w:p w14:paraId="6F93F8FE" w14:textId="77777777" w:rsidR="001C71C7" w:rsidRDefault="001C71C7">
      <w:pPr>
        <w:pStyle w:val="a3"/>
      </w:pPr>
      <w:r>
        <w:t xml:space="preserve">　　我記得二ＯＯ五年底的時候，我們第一期湯池同仁的培訓，我跟他們講了一句閩南話，叫「啊，福氣啦」，這個是福氣。能做這個事情，我感覺是我這一生最大的福氣，居然被我碰上了，半夜睡覺都會偷笑。而且不是我的福氣而已，是我祖先的福氣，也是我後代的福氣。你說，蔡老師又沒結婚，怎麼會有</w:t>
      </w:r>
      <w:r>
        <w:t>……</w:t>
      </w:r>
      <w:r>
        <w:t>你心胸不要太小，所有我們的同仁都是我的家人，這些來上課的孩子都是我們的下一代。我們是中華民族的大家庭，尤其是弘揚中華民族傳統文化的隊伍，我們真正有福有智慧了可以利益他們。「不孝有三，無後為大」，沒把他們庇蔭好，我們也是無後，也是說不過去。</w:t>
      </w:r>
      <w:r>
        <w:t xml:space="preserve"> </w:t>
      </w:r>
    </w:p>
    <w:p w14:paraId="1AC4263B" w14:textId="77777777" w:rsidR="001C71C7" w:rsidRDefault="001C71C7">
      <w:pPr>
        <w:pStyle w:val="a3"/>
      </w:pPr>
      <w:r>
        <w:t xml:space="preserve">　　所以身口意都要從心地上修持。不邪淫，就是沒有放縱、沒有邪思。不妄語，妄語是欺騙人，其實是自欺。兩舌，不挑撥是非，沒有那種要害人的心、製造衝突的心。不綺語，不花言巧語，不講一些會讓人心思邪惡的言語。不惡口，不起瞋恚心。有時候沒有惡口，心裡面都常常看人不順眼，那還是在心上在造了，嘴巴沒罵出來，心裡已經罵了好幾次，在心地上也是惡口。最後不貪、不瞋、不痴。所以修行人最重要的是守意業，這顆心、意念常常跟嘴巴、跟身體溝通好，不要造這些惡行。</w:t>
      </w:r>
      <w:r>
        <w:t xml:space="preserve"> </w:t>
      </w:r>
    </w:p>
    <w:p w14:paraId="71FB65F2" w14:textId="77777777" w:rsidR="001C71C7" w:rsidRDefault="001C71C7">
      <w:pPr>
        <w:pStyle w:val="a3"/>
      </w:pPr>
      <w:r>
        <w:t xml:space="preserve">　　今天早上先跟大家交流到這裡。謝謝大家。　　</w:t>
      </w:r>
    </w:p>
    <w:sectPr w:rsidR="001C71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2B1D6" w14:textId="77777777" w:rsidR="001C71C7" w:rsidRDefault="001C71C7" w:rsidP="00262F86">
      <w:r>
        <w:separator/>
      </w:r>
    </w:p>
  </w:endnote>
  <w:endnote w:type="continuationSeparator" w:id="0">
    <w:p w14:paraId="48C140A5" w14:textId="77777777" w:rsidR="001C71C7" w:rsidRDefault="001C71C7" w:rsidP="00262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8020" w14:textId="77777777" w:rsidR="001C71C7" w:rsidRDefault="001C71C7" w:rsidP="00262F86">
      <w:r>
        <w:separator/>
      </w:r>
    </w:p>
  </w:footnote>
  <w:footnote w:type="continuationSeparator" w:id="0">
    <w:p w14:paraId="3076BEB4" w14:textId="77777777" w:rsidR="001C71C7" w:rsidRDefault="001C71C7" w:rsidP="00262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86"/>
    <w:rsid w:val="001C71C7"/>
    <w:rsid w:val="00262F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811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F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F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F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F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