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613BF" w14:textId="77777777" w:rsidR="002D254C" w:rsidRDefault="002D254C">
      <w:r>
        <w:t xml:space="preserve">《太上感應篇》心得分享　　蔡禮旭老師主講　　（第四十二集）　　</w:t>
      </w:r>
      <w:r>
        <w:t>2010/11/3</w:t>
      </w:r>
      <w:r>
        <w:t xml:space="preserve">　馬來西亞中華文化教育中心　　檔名：</w:t>
      </w:r>
      <w:r>
        <w:t xml:space="preserve">55-033-0042 </w:t>
      </w:r>
    </w:p>
    <w:p w14:paraId="16A06087" w14:textId="77777777" w:rsidR="002D254C" w:rsidRDefault="002D254C">
      <w:pPr>
        <w:pStyle w:val="a3"/>
      </w:pPr>
      <w:r>
        <w:t xml:space="preserve">　　諸位長輩，諸位同仁，大家早上好！我們今天接著看下一句經文：</w:t>
      </w:r>
      <w:r>
        <w:t xml:space="preserve"> </w:t>
      </w:r>
    </w:p>
    <w:p w14:paraId="21A3E23A" w14:textId="77777777" w:rsidR="002D254C" w:rsidRDefault="002D254C">
      <w:pPr>
        <w:pStyle w:val="a3"/>
      </w:pPr>
      <w:r>
        <w:t xml:space="preserve">　　【矜孤恤寡。敬老懷幼。】</w:t>
      </w:r>
      <w:r>
        <w:t xml:space="preserve"> </w:t>
      </w:r>
    </w:p>
    <w:p w14:paraId="272A93FA" w14:textId="77777777" w:rsidR="002D254C" w:rsidRDefault="002D254C">
      <w:pPr>
        <w:pStyle w:val="a3"/>
      </w:pPr>
      <w:r>
        <w:t xml:space="preserve">　　這句經文談到的都是關懷弱勢的人，我們現在講的是社會的福利事業。政府帶頭做，民間大家隨分隨力去做。而孔子之道，「忠恕而已矣」。「忠」是盡心盡力，「恕」是推己及人，感同身受。我們時時能守「忠恕」之道，才能契入慈悲、仁愛的存心。而這個「恕」道推己及人，我們能不能「見人之失，如己之失」？因為『孤』、『寡』都是人生很大的不幸，而『老』、『幼』是人生每一個人都必須經歷過的。</w:t>
      </w:r>
      <w:r>
        <w:t xml:space="preserve"> </w:t>
      </w:r>
    </w:p>
    <w:p w14:paraId="277BAD8C" w14:textId="77777777" w:rsidR="002D254C" w:rsidRDefault="002D254C">
      <w:pPr>
        <w:pStyle w:val="a3"/>
      </w:pPr>
      <w:r>
        <w:t xml:space="preserve">　　我們看，『矜』是憐憫、關心；『恤』也是體恤、關懷；『敬』是恭敬、尊重；『懷』，『懷幼』的「懷」，這個「懷」字當中還有保護的意思。因為孩子他的身體要成長，他的人格要健康，都需要用心呵護，就好像把孩子抱在懷裡那種存心。所以，「矜」、「恤」、「敬」、「懷」，其實是人自然而動的愛心、良心，這應該是每一個人都有的。所以除非他是天下至惡之人，不然，只要是良心沒有泯滅，「矜孤恤寡，敬老懷幼」的心都能提得起來。</w:t>
      </w:r>
      <w:r>
        <w:t xml:space="preserve"> </w:t>
      </w:r>
    </w:p>
    <w:p w14:paraId="4EBD9186" w14:textId="77777777" w:rsidR="002D254C" w:rsidRDefault="002D254C">
      <w:pPr>
        <w:pStyle w:val="a3"/>
      </w:pPr>
      <w:r>
        <w:t xml:space="preserve">　　文王是仁君，他的施政很重要的也是「哀此煢獨」，就是憐憫這些弱勢的人。老人、孤、獨、寡婦、孤兒，這些人。所以假如這個社會風氣，都是能夠提起「矜」、「恤」、「敬」、「懷」這一些存心的話，那人就很有人情味，很有仁慈的心。孔子的志向是，「老者安之，朋友信之，少者懷之」。而這個「敬老懷幼」其實是整個社會有沒有一種慎終追遠的風氣。敬重老人，老人為家庭、為社會奉獻一生，我們能尊重孝敬，那是知恩報恩；對老人不孝敬了，那我們是忘恩負義，這個社會就刻薄寡恩，就沒有福報。而且，在宇宙間的事情，兩個字講透，叫因果報應，就「因果」。我們敬愛老人，我們老的時候，感得的就是人家敬愛。我們現在不尊重老人，那我們老了也沒人尊重。我們現在盡心盡力幫助可憐的人，以後我們有需要人家幫助，自然就感來這樣的因緣。</w:t>
      </w:r>
      <w:r>
        <w:t xml:space="preserve"> </w:t>
      </w:r>
    </w:p>
    <w:p w14:paraId="5984AE53" w14:textId="77777777" w:rsidR="002D254C" w:rsidRDefault="002D254C">
      <w:pPr>
        <w:pStyle w:val="a3"/>
      </w:pPr>
      <w:r>
        <w:t xml:space="preserve">　　我們這個體恤，比方孤兒，因為他的父母早逝，有可能母親死了，父親再娶；或者父親死了，母親又改嫁；甚至於父母都死了，所以這樣的人生遭遇是相當不幸的。連路人看到這個孤兒都很自然會生起一種憐憫，更何況是他的宗族、親戚，那就更不能視而不見。假如說我們的宗族親戚有孤兒的，我們都不去關懷，然後我們還是佛弟子，那真的是名不副實了，那慈悲心就根本沒有從心裡面發出來。所以敦倫盡分，照顧好家庭以及照顧好自己的宗族，這個都是做人應該盡的本分。所以假如我們親戚的小孩是孤兒，那我們應該要盡力養育他，還有教育他，令他能夠有個依靠，他的整個成長，他的心理才會健康。</w:t>
      </w:r>
      <w:r>
        <w:t xml:space="preserve"> </w:t>
      </w:r>
    </w:p>
    <w:p w14:paraId="52208E87" w14:textId="77777777" w:rsidR="002D254C" w:rsidRDefault="002D254C">
      <w:pPr>
        <w:pStyle w:val="a3"/>
      </w:pPr>
      <w:r>
        <w:t xml:space="preserve">　　我們遇過一些長輩親戚，他們是伯伯叔叔養大的。假如伯伯叔叔不養育他們，甚至於拋棄他們，他人格一定出問題，他覺得這個世間都沒有真情真義了。但是這個叔叔伯伯親人把他養育大，這樣的孩子都非常有出息，因為他覺得叔叔伯伯都非常有道義，他感他們的恩德，會自立自強，不願意讓叔叔伯伯這些親人失望。</w:t>
      </w:r>
      <w:r>
        <w:t xml:space="preserve"> </w:t>
      </w:r>
    </w:p>
    <w:p w14:paraId="4608ABDB" w14:textId="77777777" w:rsidR="002D254C" w:rsidRDefault="002D254C">
      <w:pPr>
        <w:pStyle w:val="a3"/>
      </w:pPr>
      <w:r>
        <w:lastRenderedPageBreak/>
        <w:t xml:space="preserve">　　我們為什麼整個中華民族綿延幾千年？就是有家族的力量、互相照顧，不分彼此，只要是兄弟姐妹的後代，盡心盡力照顧。所以這個團結力就很大，社會安定，有安全感。縱使這個親人遇到人生的不幸，比方父母去世、先生去世，這些情況都能夠得到整個家族的關心、照顧，所以社會才安定下來。所以這個當長輩的人盡心盡力養育、教育這些孤兒，這個是植厚德於人間，而且安慰他的父母在天之靈。這樣的德行感得的福報就非常大。</w:t>
      </w:r>
      <w:r>
        <w:t xml:space="preserve"> </w:t>
      </w:r>
    </w:p>
    <w:p w14:paraId="55B5D017" w14:textId="77777777" w:rsidR="002D254C" w:rsidRDefault="002D254C">
      <w:pPr>
        <w:pStyle w:val="a3"/>
      </w:pPr>
      <w:r>
        <w:t xml:space="preserve">　　所以在《彙編》裡面有講到幾則故事。在宋朝有一個讀書人叫張孝基，他為同郡的一個富人招去入贅，當他的女婿。結果這個富人有一個兒子不是很有出息，不孝子，然後這個丈人就把自己的兒子趕出去了。後來這個富人生病了，臨終的時候，就把所有的家產都託付給張孝基這個女婿。結果後來富人的兒子沒出息，出去都很落魄，最後還當乞丐了。結果張孝基很憐憫他的兒子，而且他很善巧，他發現這個兒子，應該也是算他的小舅子，太太的弟弟。這個有慈悲，還要有智慧方便，你說他現在當乞丐了，也不清楚他的德行怎麼樣，你一下把財產都歸還給他，可能最後財產全部敗光。所以這個讀書人都很冷靜，他就很善巧的先問他，因為已經不認得了，可能很小就被趕出去了。問他說：你會不會灌溉耕耘？他說會。然後就讓他耕一些田地。</w:t>
      </w:r>
      <w:r>
        <w:t xml:space="preserve"> </w:t>
      </w:r>
    </w:p>
    <w:p w14:paraId="3AFCF2E6" w14:textId="77777777" w:rsidR="002D254C" w:rsidRDefault="002D254C">
      <w:pPr>
        <w:pStyle w:val="a3"/>
      </w:pPr>
      <w:r>
        <w:t xml:space="preserve">　　當然，這個小舅子，他落魄了這麼多年，得到一個人的關心，他很感激，很認真工作。結果過了一段時間，問他，你能不能管倉庫？結果這個小舅子講了，我能夠灌溉，有飯吃，我覺得很幸運了，那還讓我可以鍛鍊管這個倉庫，我實在是太幸運了。又讓他管倉庫，培養他種種的能力，提升起來。結果還仔細的觀察他整個人品情況怎麼樣。最後確實，能力、德行慢慢都穩健了，就把所有的財產統統還給他。</w:t>
      </w:r>
      <w:r>
        <w:t xml:space="preserve"> </w:t>
      </w:r>
    </w:p>
    <w:p w14:paraId="14FF34A7" w14:textId="77777777" w:rsidR="002D254C" w:rsidRDefault="002D254C">
      <w:pPr>
        <w:pStyle w:val="a3"/>
      </w:pPr>
      <w:r>
        <w:t xml:space="preserve">　　其實這個張孝基難得的地方就是完全沒有貪著。你看一個富人這麼多財產給了他，他沒有任何的貪念，而且常常念著是他丈人對他的恩德。古人可貴就在這裡。對他有恩的人已經走了，他把這一分報恩的心很自然的轉移到他的親人、他的下一代。所以師父講經常講，以前讀書人有成就了，一定盡力照顧他師父的親人，甚至是師父的父母都奉養，還有他的下一代，把他的下一代都當作兄弟一樣的對待，古人很重情義。</w:t>
      </w:r>
      <w:r>
        <w:t xml:space="preserve"> </w:t>
      </w:r>
    </w:p>
    <w:p w14:paraId="1D93AF01" w14:textId="77777777" w:rsidR="002D254C" w:rsidRDefault="002D254C">
      <w:pPr>
        <w:pStyle w:val="a3"/>
      </w:pPr>
      <w:r>
        <w:t xml:space="preserve">　　結果張孝基死了之後，他一個好朋友到嵩山去旅遊。嵩山大家知不知道在哪？你們看武打片，嵩山少林寺在河南登封那個地方。我也沒去過，不過以前看這個看了不少，「十八銅人」那個戲。當然，鍊武之人最重要的是鍊自己的修養，武是止戈，真正武藝高強的人是不輕易動殺機的。結果他的朋友到嵩山去，剛好走在路上，看到好像大官巡視，很多旌旗，他就看看車上那個大官是誰。一看，張孝基，他很吃驚，然後跟他行了禮，說，哎喲，你怎麼在這裡？張孝基跟他講，上帝因為我還財，不欺負孤兒，所以命我主管這一座山。講完人就不見了。所以他這種「矜孤」的福報很大，嵩山歸他管，他成為山神，福報很大。你們有機會去，看看現在張孝基先生還當不當山神。他福報很大、壽命也很大，看你跟他有沒有緣分。</w:t>
      </w:r>
      <w:r>
        <w:t xml:space="preserve"> </w:t>
      </w:r>
    </w:p>
    <w:p w14:paraId="45AD8604" w14:textId="77777777" w:rsidR="002D254C" w:rsidRDefault="002D254C">
      <w:pPr>
        <w:pStyle w:val="a3"/>
      </w:pPr>
      <w:r>
        <w:t xml:space="preserve">　　周朝，魯義姑，魯國有一個婦人，剛好齊國軍隊侵犯魯國，這個婦人手上抱了一個孩子，一手抱孩子一手牽著一個小孩趕緊逃命。結果眼看追兵要上來了，這個婦人情急之下就把懷中這個嬰兒放下了，把牽著的嬰兒抱起來繼續跑。這士兵覺得很奇怪，但是畢竟是婦人，還是被追上了。就問她，妳剛剛丟掉的這個孩子是誰？她說，是我的兒子。那妳現在抱的是誰的孩子？她說，我兄長的孩子。這些士兵就講，妳為</w:t>
      </w:r>
      <w:r>
        <w:lastRenderedPageBreak/>
        <w:t>什麼要放棄自己的孩子而抱妳兄長的孩子？結果這個婦人講，兒子對母親來講是私愛，姪子對於姑姑來講是公義是道義，所以背公義而向私愛，結果絕了我兄長的後代，我兄長就剩這個兒子了，妾不為也，我小女子不願意做這樣的事情。</w:t>
      </w:r>
      <w:r>
        <w:t xml:space="preserve"> </w:t>
      </w:r>
    </w:p>
    <w:p w14:paraId="2CFB1A53" w14:textId="77777777" w:rsidR="002D254C" w:rsidRDefault="002D254C">
      <w:pPr>
        <w:pStyle w:val="a3"/>
      </w:pPr>
      <w:r>
        <w:t xml:space="preserve">　　所以齊軍聽完以後就講，魯國的邊界，居然一個不識字的婦人都能持這樣的節義，何況她的國家、她的國君呢？所以這樣的國家是不能侵犯的。軍隊就回國去了。結果魯君聽到這一件事情，非常感動，就賜給這個婦人一些財物，然後號曰「義姑」，讚許她叫「義姑」，後人就稱讚她「魯義姑」。一個女子這樣的道義，最後賜給她「魯義姑」，她代表她國家的一種形象。所以魯義姑這樣的行為、這樣的德行，保住了她一個國家不受他國的侵略。而今天我們男子聽到這個故事，生起慚愧心，所謂「不讓巾幗」，人家女人都做得到了，我們男人居然做不到，那就忝為男子漢大丈夫了。所以假如讀了這個故事，我們平常處世待人還常常違背道義，常常自私自利，那真的看了這個故事要挖一個洞藏進去了。這個都是「矜孤」的一個風範。</w:t>
      </w:r>
      <w:r>
        <w:t xml:space="preserve"> </w:t>
      </w:r>
    </w:p>
    <w:p w14:paraId="382DB7F2" w14:textId="77777777" w:rsidR="002D254C" w:rsidRDefault="002D254C">
      <w:pPr>
        <w:pStyle w:val="a3"/>
      </w:pPr>
      <w:r>
        <w:t xml:space="preserve">　　「恤寡」，我們剛剛講到，夫子之道「忠恕」，這個恕道，我們能不能去體恤一個寡婦的悲苦。所以這個寡者可能她的年齡正當壯年，她的丈夫突然去世了。她很孤單，而且，她望眼下去還有小的孩子要撫養，所以這是人生相當大的悲劇、相當大的困窘。所以孟子講「窮而無告者」，就是一個人處境非常困難，然後又沒有人可以申述，她給誰講？所以這個時候，假如親人或朋友能夠「恤寡」，這個「恤」就是能夠扶持她，能夠周濟她，照顧她的家庭，然後能夠成就她的貞潔，她能守節，所以這樣的一種存心是很仁厚的。而這個寡婦她可能處境，假如她很年輕就容易遭人家欺負、輕薄；假如這個寡婦很富有，可能她的宗族有人會動不好的念頭；假如這寡婦年齡又大了，那更需要人照顧；而假如寡婦貧窮，可能連衣食都很困難；甚至於是寡婦又沒有兒子，又立志守節，這樣的女子我們親朋好友就更應該好好去照顧。所以人能夠憐憫、照顧寡婦，「則足以感上帝於九天，格鬼神於三界」。這樣的行為，天神鬼神都會保佑、護念，這個是代天行化，代上天照顧最可憐的人。</w:t>
      </w:r>
      <w:r>
        <w:t xml:space="preserve"> </w:t>
      </w:r>
    </w:p>
    <w:p w14:paraId="4CF697EE" w14:textId="77777777" w:rsidR="002D254C" w:rsidRDefault="002D254C">
      <w:pPr>
        <w:pStyle w:val="a3"/>
      </w:pPr>
      <w:r>
        <w:t xml:space="preserve">　　其實我們看到這些事例，以前的人真重道義！我們捫心想想，好像整個成長幾十年，這個腦子裡轉的最多的就是自己，以前的人真的是浩然之氣，道義存心。要對得起良心，看到身邊的這些親人可憐需要幫助，哪怕自己餓肚子，都不忍心看他們挨餓受凍。不只是對親人，很多讀書人對人民、對不認識的人都是這樣的存心。</w:t>
      </w:r>
      <w:r>
        <w:t xml:space="preserve"> </w:t>
      </w:r>
    </w:p>
    <w:p w14:paraId="2B2F5736" w14:textId="77777777" w:rsidR="002D254C" w:rsidRDefault="002D254C">
      <w:pPr>
        <w:pStyle w:val="a3"/>
      </w:pPr>
      <w:r>
        <w:t xml:space="preserve">　　明朝金陵就是南京這個地方，有一個人叫杜環，他的父親跟常允恭交情很好，是他父輩的朋友。結果常允恭去世了，他的母親還年老，兒子走了，沒有人照顧。而常允恭的母親對對杜環來講是祖母輩的，沒有血緣關係，是他父親的朋友的媽媽。有一天，冒著雨來找杜環。那個時候他父親已經去世了，結果這個老人家來了，杜環問清楚這個老人的處境，老人就一直哭泣，孤苦無依，邊說邊哭，杜環也禁不住跟著這個老奶奶一起在流眼淚。當老人講完之後，他了解她的情況，請老人上座，當下就給老人禮拜，就把她當自己奶奶一樣侍奉，而且也告訴他所有家裡的人，這個就是我們家的奶奶。</w:t>
      </w:r>
      <w:r>
        <w:t xml:space="preserve"> </w:t>
      </w:r>
    </w:p>
    <w:p w14:paraId="52316C9C" w14:textId="77777777" w:rsidR="002D254C" w:rsidRDefault="002D254C">
      <w:pPr>
        <w:pStyle w:val="a3"/>
      </w:pPr>
      <w:r>
        <w:t xml:space="preserve">　　而這個老人脾氣不是很好，稍有不如意就會罵人，結果杜環都是非常順從，能忍老人家的這些脾氣，包容，而且侍奉她愈來愈謹慎、恭敬。這太難得了。而且，這一份情義，那個心境，「父親的朋友就是我的叔叔，他的母親就是我的祖母」，古人就是這種人生態度。後來這個老人生病了，他都是親自奉上湯藥。這個老奶奶臨終的時候，說道，我這麼多年，拖累了杜君你了，我願杜君的子孫，都像杜君一樣有德行又有福報。後來去世之後，幫她辦後事辦得非常隆重、盡禮，而且每一年重要的節慶的時候，都去祭祀這個老奶奶，真的當自己的奶奶一樣。當時侯的人都非常佩服他的高義、他的節操。</w:t>
      </w:r>
      <w:r>
        <w:t xml:space="preserve"> </w:t>
      </w:r>
    </w:p>
    <w:p w14:paraId="4D208D24" w14:textId="77777777" w:rsidR="002D254C" w:rsidRDefault="002D254C">
      <w:pPr>
        <w:pStyle w:val="a3"/>
      </w:pPr>
      <w:r>
        <w:t xml:space="preserve">　　另外在《德育故事》當中，也有提到讀書人朱暉跟張堪的故事。朱暉跟張堪他們剛好到太學讀書，本來兩個人不認識，同樣是同一個縣的人。大家想一想，我們剛好去一個大學讀書，碰到跟你同一鄉的人，雖然以前不認識，無形當中覺得親切，他鄉遇到老鄉，人不親土親。那個時候，張堪他也已經當過官了，而且他的政績很不錯，世人很肯定這個張堪對國家的貢獻。有一天，張堪就把著朱暉的手，很信任他，就跟他講，哪天我去世了，我希望把我的妻兒付託給你。他們沒有交情，可能這個張堪觀察了朱暉一段時間，覺得他是正人君子，所以就把這個知心話跟他講了。結果，這個朱暉就沒有答應，沒有應對，因為覺得他有德行，政績又很好，怎麼還需要我照顧？就沒有搭腔。</w:t>
      </w:r>
      <w:r>
        <w:t xml:space="preserve"> </w:t>
      </w:r>
    </w:p>
    <w:p w14:paraId="74D36A34" w14:textId="77777777" w:rsidR="002D254C" w:rsidRDefault="002D254C">
      <w:pPr>
        <w:pStyle w:val="a3"/>
      </w:pPr>
      <w:r>
        <w:t xml:space="preserve">　　後來，離開太學之後，兩個人就沒有再見面了。因為本來就不認識，只是剛好當時候的這個機緣，張堪跟他講了這一段話。結果過一段時間之後，張堪去世了，朱暉聽到這個消息，就趕到他們家去了解他妻兒的狀況，確實很貧困，就趕緊幫助她。結果朱暉的兒子就覺得很納悶：父親，你又沒有跟這個張堪大人有什麼交情，怎麼會突然這麼關心他家裡的事情呢？結果朱暉講，張堪曾經對我講過知己的話，那種完全信任我的言語，所以我聽了他那個話以後，我心裡已經把他當朋友了，雖然我們沒有交往過。</w:t>
      </w:r>
      <w:r>
        <w:t xml:space="preserve"> </w:t>
      </w:r>
    </w:p>
    <w:p w14:paraId="6D9E3BB5" w14:textId="77777777" w:rsidR="002D254C" w:rsidRDefault="002D254C">
      <w:pPr>
        <w:pStyle w:val="a3"/>
      </w:pPr>
      <w:r>
        <w:t xml:space="preserve">　　古人那個心可貴在哪？他的心已經起這個念頭，他不願意違背自己的這個心。很多《德育故事》裡面，古人值得我們學習的往往都是那一個行為、一個心境。我們常說「季札掛劍」，季札掛劍也是一念心不願違背。後來朱暉到臨淮當官都有很好的政績，而且人民還寫了歌曲歌頌他，官做到尚書仆射。所以能「矜孤恤寡」的人福報都會很大，都積了很厚的陰德。</w:t>
      </w:r>
      <w:r>
        <w:t xml:space="preserve"> </w:t>
      </w:r>
    </w:p>
    <w:p w14:paraId="6A658178" w14:textId="77777777" w:rsidR="002D254C" w:rsidRDefault="002D254C">
      <w:pPr>
        <w:pStyle w:val="a3"/>
      </w:pPr>
      <w:r>
        <w:t xml:space="preserve">　　如今這些孤兒寡婦無依的人在社會當中都有，我們能不能像剛剛提的這幾個聖賢人一樣，我們隨分隨力好好來照顧這些人？所以整個社會風氣，都是靠我們每一個人的存心來帶動的。當然現在很多慈善團體也都做得很好，而且他們也想到很多很好的方法，發動大眾捐款，然後很有制度的、很有規範的、很有系統的去照顧這些孤兒寡母，甚至是老弱病殘的人。我們也隨喜這些慈善團體的功德，隨分隨力去護持，盡力了，我們就對得起這份良心，盡力了，這個功德也是圓滿的。</w:t>
      </w:r>
      <w:r>
        <w:t xml:space="preserve"> </w:t>
      </w:r>
    </w:p>
    <w:p w14:paraId="5324B607" w14:textId="77777777" w:rsidR="002D254C" w:rsidRDefault="002D254C">
      <w:pPr>
        <w:pStyle w:val="a3"/>
      </w:pPr>
      <w:r>
        <w:t xml:space="preserve">　　早上先跟大家分享到這。謝謝大家。　　</w:t>
      </w:r>
    </w:p>
    <w:sectPr w:rsidR="002D25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C4D6" w14:textId="77777777" w:rsidR="002D254C" w:rsidRDefault="002D254C" w:rsidP="005F22A0">
      <w:r>
        <w:separator/>
      </w:r>
    </w:p>
  </w:endnote>
  <w:endnote w:type="continuationSeparator" w:id="0">
    <w:p w14:paraId="0AAFF1B6" w14:textId="77777777" w:rsidR="002D254C" w:rsidRDefault="002D254C" w:rsidP="005F2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D2517" w14:textId="77777777" w:rsidR="002D254C" w:rsidRDefault="002D254C" w:rsidP="005F22A0">
      <w:r>
        <w:separator/>
      </w:r>
    </w:p>
  </w:footnote>
  <w:footnote w:type="continuationSeparator" w:id="0">
    <w:p w14:paraId="583C489D" w14:textId="77777777" w:rsidR="002D254C" w:rsidRDefault="002D254C" w:rsidP="005F22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A0"/>
    <w:rsid w:val="002D254C"/>
    <w:rsid w:val="005F22A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821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22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22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22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22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768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