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1998" w14:textId="77777777" w:rsidR="004A6C25" w:rsidRDefault="004A6C25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（第七集）　　</w:t>
      </w:r>
      <w:r>
        <w:t>2010/5/10</w:t>
      </w:r>
      <w:r>
        <w:t xml:space="preserve">　　馬來西亞中華文化教育中心　　檔名：</w:t>
      </w:r>
      <w:r>
        <w:t xml:space="preserve">55-053-0007 </w:t>
      </w:r>
    </w:p>
    <w:p w14:paraId="6917B036" w14:textId="77777777" w:rsidR="004A6C25" w:rsidRDefault="004A6C25">
      <w:pPr>
        <w:pStyle w:val="a3"/>
      </w:pPr>
      <w:r>
        <w:t xml:space="preserve">　　大家早安！我們這幾天都在談到學習的心態，我們也再複習一下前幾節課談到的重要學習心態。第一，解行要相應。其實《弟子規》在「餘力學文」當中，一開頭就強調了這個重點。「不力行，但學文，長浮華，成何人？」這個沒有僥倖的，只要學了不去做，無形當中就會增長傲慢，自己不知道。</w:t>
      </w:r>
      <w:r>
        <w:t xml:space="preserve"> </w:t>
      </w:r>
    </w:p>
    <w:p w14:paraId="4CCFF935" w14:textId="77777777" w:rsidR="004A6C25" w:rsidRDefault="004A6C25">
      <w:pPr>
        <w:pStyle w:val="a3"/>
      </w:pPr>
      <w:r>
        <w:t xml:space="preserve">　　比方有一次，剛好有一位剛學習傳統文化的女士，她住在澳洲，師長那時候剛好也在澳洲，她就邀請師長到她開的飯店，能夠讓她供養一下師長，師長也去了。她就給師父身邊負責的人說到她很想親近師父，這個負責安排的人點點頭，「好，沒問題」。結果當天師長就坐在她的旁邊，安排她就直接坐在師父旁邊。還沒坐下去，她就說了，「你怎麼排這麼近？」對方說，「妳不是要親近嗎？」那最近的位置就給她了。就坐下來，坐下來以後，這位女士看到，因為很近，看到師父整個容光煥發，皮膚跟嬰兒的皮膚差不多。結果她就忍不住講了一句話：「師父，你真是天生麗質！」結果我們對面一位同修，都是學好多年的，馬上就接話了，「什麼天生麗質，是法相莊嚴！」大家感受感受，當時的氣氛怎麼樣？氣氛就很僵。他這句話出來就是在訓人，就是拿道理要壓人了。我們感覺一下，他說法相莊嚴不是天生麗質，講這句話的時候，第一個，能不能感覺到對方的心？不行。能不能感覺到在場所有人當下的尷尬？他不見得感覺得到。所以你看人的感受能力，就因為傲慢，拿著道理去壓人，如入無人之境，所有的人都很尷尬，他也不知道。現在怎麼辦？現在好像整個氣氛像在冰庫裡面，也沒有人敢說話了。結果這個時候師父就說了，「天生麗質就天生</w:t>
      </w:r>
      <w:r>
        <w:t>麗質」，大家哈哈笑，就把這個氣氛給化掉了。</w:t>
      </w:r>
      <w:r>
        <w:t xml:space="preserve"> </w:t>
      </w:r>
    </w:p>
    <w:p w14:paraId="61984E2D" w14:textId="77777777" w:rsidR="004A6C25" w:rsidRDefault="004A6C25">
      <w:pPr>
        <w:pStyle w:val="a3"/>
      </w:pPr>
      <w:r>
        <w:t xml:space="preserve">　　所以，道理都是要求自己，不能去要求別人，會給人難堪的，會給人壓力的。甚至於人家一接觸，說怎麼愈學愈傲慢，都拿著道理壓人？就不好了。我們學習傳統文化，是愈把我的貪、我的瞋、我的傲慢把它去除掉，這個才是學問。「學問之道無他，求其放心而已矣。」把迷失的真誠找回來。真誠被什麼障住了？被自私自利給障住了，被虛偽給障住了。把平等找回來，因為被傲慢給障住了；把清淨的心找回來，因為貪著、染著了很多世間的名聞利養、五欲六塵這些欲望。所以修學的路上是重實質不重形式。形式就是我們背了多少書、看了多少碟，這個是形式。實質是放下了多少欲望，放下了多少執著、分別、習氣，這個才是實質的學問跟功夫。所以當下假如我們能感覺到對方的心，人只要能放下自己的執著，能感受對方當下說話的存心，所謂見性不著相，與人交往，見人家的心性、人家的善心，不要執著在言語或者動作上。比方，淳樸的父母拿著家裡的、故鄉的香蕉、水果、特產，跑到大都市孩子讀書的大學去看孩子。你看母親那種心多麼的可貴，多麼的真實、真誠。可是那孩子一看到爸爸媽媽，第一個反應是「哎呀，拿這個來幹什麼！」「哎呀，穿這麼土幹什麼！」有沒有看到媽媽的心？沒看到了。為什麼？「我的面子都被你們給丟光了</w:t>
      </w:r>
      <w:r>
        <w:t>」。所以人的虛榮時時都會起作用，就感覺不到父母的心，感覺不到朋友的心了。比方說人家送我們東西，我們一看到，第一個念頭，「這個東西我又不需要，我太多了」。你看，有「我」的時候，「我的好惡」、「我喜歡不喜歡」，這個念頭一起來，根本就感覺不到人家的善心了。</w:t>
      </w:r>
      <w:r>
        <w:t xml:space="preserve"> </w:t>
      </w:r>
    </w:p>
    <w:p w14:paraId="2AFC1214" w14:textId="77777777" w:rsidR="004A6C25" w:rsidRDefault="004A6C25">
      <w:pPr>
        <w:pStyle w:val="a3"/>
      </w:pPr>
      <w:r>
        <w:lastRenderedPageBreak/>
        <w:t xml:space="preserve">　　所以，要誠意正心，得把好惡的心放下才行，心有所好樂，不得其正。我們看，人有喜歡不喜歡，情緒就上來了，喜歡的就高興，不喜歡的就生氣，心有所忿懥，則不得其正。所以這些經句，還得要回到我們的心性去調整、去放下，《大學》這四句話才能真正利益我們。所以當下，其實這位女士說「天生麗質」，我們不要著在她的文字上，從她的角度來看，她已經是把她的詞彙裡面最好的詞拿出來了，因為她又不知道「法相莊嚴」這四個字。人家都還不知道，你就拿那個去壓別人、去要求別人，這個就不妥當了。所以，我們能不能感覺到她是用最高的讚歎了？天生麗質是她最高的讚歎了。所以我們處世不能傲慢，心要柔軟，能聽到別人的善意、好意才好。這也是一個修學的誤區，容易拿著道理去要求別人，就不妥當了。</w:t>
      </w:r>
      <w:r>
        <w:t xml:space="preserve"> </w:t>
      </w:r>
    </w:p>
    <w:p w14:paraId="234E5B2A" w14:textId="77777777" w:rsidR="004A6C25" w:rsidRDefault="004A6C25">
      <w:pPr>
        <w:pStyle w:val="a3"/>
      </w:pPr>
      <w:r>
        <w:t xml:space="preserve">　　在經典當中也曾經提到，有一個老太太，她非常崇敬釋迦牟尼佛。那時候是在印度，很多的人都燃著油燈去供養佛陀，有的很有錢，他拿的油燈就特別大、特別豪華，大家都準備供養佛，聽佛講經說法。結果一位女士，她非常的貧窮，她根本身上一文錢都沒有，可是她又非常崇敬佛陀，所以她就把自己的頭髮剪下來，然後去要求、請求、哀求這個賣油的老闆，可不可以給她一些油。老闆心裡想，「我現在又不需要這個頭髮」，可是他看她苦苦哀求，實在很不忍心，動了憐憫心，就給了她一點點油。她就拿了一個破碗，拿了那一點油，就進去要供養佛陀。當她走進去的時候，在場的人看著她，當下起的念頭，想到，「這麼簡陋，這麼一點油，還敢拿來供養佛陀」。很多在心上都瞧不起她了。其實我們為什麼瞧不起那個老太太？我們還是用表相、外在的物質在衡量別人的高下，其實這個也是我們都用虛榮在看事情。結果，佛陀在講經的過程當中，剛好提婆達多（佛陀的一個堂弟）就來搗亂，他捲了一陣很強的風（他看到人家供養佛陀，他就嫉妒，很不高興）。結果這風一吹，所有的燈都熄滅了，只剩下那個老太太（這位女士）的燈還依然明亮，怎麼吹都吹不熄。佛陀就講，因為這個女子供養是真心，它不會滅的。所以我們得看到人家的存心，不</w:t>
      </w:r>
      <w:r>
        <w:t>要只是在人家的言語行為當中，我們就去下定論，這是「見未真，勿輕言」。</w:t>
      </w:r>
      <w:r>
        <w:t xml:space="preserve"> </w:t>
      </w:r>
    </w:p>
    <w:p w14:paraId="100C2231" w14:textId="77777777" w:rsidR="004A6C25" w:rsidRDefault="004A6C25">
      <w:pPr>
        <w:pStyle w:val="a3"/>
      </w:pPr>
      <w:r>
        <w:t xml:space="preserve">　　我們今天生活在大都市裡面，鄉下老百姓淳樸，他拿著他自己做的東西給我們吃的時候，我們還能不能體會到他那一分心？還是我們已經全部都用大都市那些物質的標準在衡量這一切？那我們也被污染了。我都感覺到，回到鄉下喝那豆漿特別香，那是用心做的東西。在另一個公案也提到（大家有機會可以去看「佛典故事」這個動畫片，特別好看，尤其從事教育工作，佛陀是老師），佛陀有一次走在路上，有一些小孩看到了，他們本來在那裡玩耍，拿著石頭、土壤在那裡堆。結果看佛陀來了，佛陀讓人一看就生起恭敬心，小朋友就想送佛陀東西，他就馬上把這些石頭都把它聚集起來，看佛陀來了，就把石頭跟沙子倒在佛陀的缽裡面。旁邊的侍者起一個念頭，「搞什麼，那缽是裝飯的，小朋友搞什麼東西！」正要罵人，佛陀馬上講，「今天收到好東西啦！」佛陀就感覺到孩子那分真心，「趕緊拿回去塗在我的牆上」。其實我們收到別人真心的祝福，也要把它貼在牆上，不要忘記。真心的東西要把它放在我們看得到的地方，時時讓我們念這個恩，時時讓我們不忘別人的鼓勵，不要辜負了這些人對我們的愛心、對我們的期望，這就是把這個心放在心上，一輩子都不忘記了。</w:t>
      </w:r>
      <w:r>
        <w:t xml:space="preserve"> </w:t>
      </w:r>
    </w:p>
    <w:p w14:paraId="3C8873AA" w14:textId="77777777" w:rsidR="004A6C25" w:rsidRDefault="004A6C25">
      <w:pPr>
        <w:pStyle w:val="a3"/>
      </w:pPr>
      <w:r>
        <w:t xml:space="preserve">　　剛剛跟大家講到，解行要相應，這個道理是「嚴以律己」，拿來要求自己，「寬以待人」，能寬恕別人不知道、不了解，寬恕別人沒做到，但是嚴以律己。包含剛剛講到的，心有所好樂，不得其正，我們理解了這句話，更重要的，要把心中分別的心、好惡的心要放下來，才能真正得這句話的利益。再來，學貴力行。從最難處下手，急躁要對治、好色要對治、嫉妒要對治。懲忿，壞脾氣要對治，都從最難的地方</w:t>
      </w:r>
      <w:r>
        <w:lastRenderedPageBreak/>
        <w:t>下手。而且很微妙的就是，人肯真幹了，真正去面對自己習氣的時候，他才知道修行不容易。他那種深刻的體會，他對人自然就寬恕、包容，他自己都走過來了。我們仍對人還苛刻，顯然我們自己還沒有在自己的習氣當中下功夫。所謂「事非經過不知難」，真正自己走過來了，就體會別人在其中也是相當辛苦，只有想著怎麼樣協助他們能夠度過這些考驗，哪有還在批判人家問題的？所以真正對治得了自己習氣的人，絕對寬容，他知道那個不容易。假如我們都還沒有真正對治習氣，看到別人錯，批評的心就起來，顯然我們誤會自己已經調伏得了習氣，那就錯估自己的程度了。</w:t>
      </w:r>
      <w:r>
        <w:t xml:space="preserve"> </w:t>
      </w:r>
    </w:p>
    <w:p w14:paraId="59CA0DA2" w14:textId="77777777" w:rsidR="004A6C25" w:rsidRDefault="004A6C25">
      <w:pPr>
        <w:pStyle w:val="a3"/>
      </w:pPr>
      <w:r>
        <w:t xml:space="preserve">　　所以要不自欺，不能錯估自己的境界。我們說勘驗，有一句話就提醒我們，「學問深時意氣平」。我們學問真的有境界了、到家了，表現出來的是心平氣和。其實我們常常會動氣，主要的就是強勢，主要的就是控制的念頭，「你要聽我的，我是對的」。控制的念頭一起來，人的脾氣就容易控制不住了。所以修學首先我們要把控制的念頭放下，正己化人，先要求自己，不要想去控制別人。不控制別人，心就柔軟。我們勘驗自己，跟孔老夫子效法，處事待人，溫、良、恭、儉、讓。溫和、善良，這個善良包含寬恕別人、善解別人的意思，哪怕人家是惡意，我們都覺得他也是一分善心。人家是惡意，你都理解成善心，三次、五次以後，對方都生慚愧心了，人都有良心的。我們修學，學儒就學孔子，常常以孔子的風範來砥礪自己。「德比於上則知恥」，我們道德都跟孔老夫子比，羞恥心就上來了，德比於上則知恥。再來，我們求學問，「知之為知之，不知為不知」，這個是修學很重要的態度，不知道不能裝知道。不知道了，我們主動學習，「心有疑，隨札記，就人問，求確義」。第三個是勇於改過，有過必改，「過則勿憚改」，「宿善不祥」，懂得道理我們馬上就去做。第四，知行合一，言行一致。</w:t>
      </w:r>
      <w:r>
        <w:t xml:space="preserve"> </w:t>
      </w:r>
    </w:p>
    <w:p w14:paraId="3779E7A1" w14:textId="77777777" w:rsidR="004A6C25" w:rsidRDefault="004A6C25">
      <w:pPr>
        <w:pStyle w:val="a3"/>
      </w:pPr>
      <w:r>
        <w:t xml:space="preserve">　　再來，我們不自欺之後就要開始真幹。真幹，要主動找到改過的方法，要對治自己的習氣。當然這個對治就是重實質不重形式，這個實質就是抓根本。我們《大學》開篇講，「古之欲明明德於天下者」，這個是很宏大的目標，能夠讓天下和平、天下的人都覺悟，要從哪裡下手？最後是「致知在格物」。從「欲治其國者，先齊其家；欲齊其家者，先修其身」，到最後，下手處還在格物上。「物格而後知至」，格物就是煩惱輕了，致知，智慧就增長了，而且煩惱少了，人的良知就往外透出來。大家有沒有經驗，自己流下懺悔的眼淚，流完以後好像覺得世界變光明了一點，看誰都可愛，大家有沒有經歷過這種感受？更重要的是要保持，看誰都可愛，隔天又不行了，那你得要找到原因，是我們又起了什麼念頭，這種感覺才不見了。這些念頭往往就是又見人家過了、又有怨了、又有煩惱了，把自己這種真誠又給障住了。所以，實質的用功還在對治習氣上面，而且要靠自己。人家給我們方法了，我們就得要自己下功夫。師父領進門，修行要靠我們各人，不能去依賴。我們剛剛說主動，孔子的一句話說，「不曰如之何、如之何者，吾末如之何也已矣」，都不會去主動的想方法怎麼辦怎麼辦，怎麼克服。「天助自助者」，你肯下功夫了，冥冥當中祖先都會保</w:t>
      </w:r>
      <w:r>
        <w:t>佑；你自暴自棄了，誰都幫不上忙。要主動去突破，主動去克服。</w:t>
      </w:r>
      <w:r>
        <w:t xml:space="preserve"> </w:t>
      </w:r>
    </w:p>
    <w:p w14:paraId="5AB7D4EB" w14:textId="77777777" w:rsidR="004A6C25" w:rsidRDefault="004A6C25">
      <w:pPr>
        <w:pStyle w:val="a3"/>
      </w:pPr>
      <w:r>
        <w:t xml:space="preserve">　　「天賜之福，先開其慧」，上天要賜福給這個人，而且它是真正的福，先開他的智慧。因為有智慧，你福來了才不會墮落。「天降之罰」，這個人要遭大難了，「先奪其魄」。怎麼看一個人是要有福、要開智慧了？慚愧，他每天都能反省，都能找到自己的問題，而且找到以後，是奮發、改過的態度。「皆天開其慧」，這樣的心境都是自求多福，而且也會得到冥冥當中的保佑，天開其慧。我們看，覺得慚愧了，奮發圖強，然後勇於去改正自己，甚至於是從根本的起心動念去克服。人沒有惡念了，他就不可能有惡的言語行為。這個是下功夫了。所以很多修養很好的人都說到，「修學要真幹」。什麼是真幹？不自欺才是真。這個真幹，「真」的表現是不自欺，不夾雜邪念，這個才是「真」的表現。什麼是「幹」的表現？不懈怠，確確實實「學如逆水行舟，不進則退」，真正幹的人不懈怠。還有不自恕，這個自恕就是自我寬恕，得過且過，那就很難提升上去了。我們從這裡去觀照我們是不是真幹。真幹的人不怕死，就怕念頭不對，寧肯碎骨粉身，都不願意忘記正念。不怕死，就怕念頭不對，有這種態度了，這個是真奮發，真勇於從根本去改正自己了。您看袁了凡先生、俞淨意公，他們是讀聖賢書讀了一輩子，可是命運愈來愈不好，像俞公家裡這麼糟</w:t>
      </w:r>
      <w:r>
        <w:t>糕。有沒有慚愧？沒有。有沒有奮發，有沒有改過？沒有。所以讀的書再多，也利益不了自己的人生。但是後來經過點化，他是真正奮發、真正改過。我們看那個奮發的態度，他說「願善念永純，善力精進，倘有絲毫自寬」，絲毫的自寬自恕，「永墮地獄」，他奮發改過的心出來了。而且他是真慚愧了，為什麼？他發覺自己的問題在「意惡太重」。</w:t>
      </w:r>
      <w:r>
        <w:t xml:space="preserve"> </w:t>
      </w:r>
    </w:p>
    <w:p w14:paraId="59701582" w14:textId="77777777" w:rsidR="004A6C25" w:rsidRDefault="004A6C25">
      <w:pPr>
        <w:pStyle w:val="a3"/>
      </w:pPr>
      <w:r>
        <w:t xml:space="preserve">　　在《了凡四訓》裡面有一個故事，也是提醒我們。衛仲達先生，他那時候也是當官的，剛好有機緣，被叫到閻羅王那裡去了。被叫到閻羅王那裡去，好不好？（聽眾答：不好。）好！你一輩子都不會忘，記憶才深刻。閻羅王說，「來，把他這一生的善跟惡都拿出來」。結果那個惡等於要裝滿一間房子了，他就很驚訝。因為他是讀書人，他說，「我才四十來歲，怎麼會有這麼多惡呢？」閻羅老爺的話對我們都很有幫助，「一念不正即是」，一個念頭不對了，就是造惡，「不待犯也」，不待你變成惡行惡言，就已經是造惡了。這些經典都是提醒我們，也一定要從意念來修學。後來把他的善拿出來，善才像筷子這麼粗的一個卷宗而已。到秤（天平）去稱，結果反而這麼小的善錄重，裝滿一屋子的惡錄輕。他就很驚訝，「給我看一下，那一卷到底裡面做了什麼事情？」結果是衛仲達先生勸皇帝不要建三山石橋，那個三山石橋是大興土木，勞民傷財。他就很驚訝，「我雖然勸了，皇帝沒有聽我的，怎麼會有這麼大的善力呢？」閻羅王講，「君之一念，已在萬民」，你這一念是為萬民著想，「向使聽從」，假如皇帝真的接受了，那善就更大。沒有採行，但是他這一念已在千千萬萬的人民，這個力量是很大的。我們前幾天說，不論一身而論天下，考慮什麼</w:t>
      </w:r>
      <w:r>
        <w:t>事情都以天下為重，這樣的人後福無窮，念念都是為人著想，而且心胸非常寬廣。量大，福就大了，福田是靠我們心去耕。故事聽完了，對我們的人生有沒有什麼影響？有，我們聽完真入心了，念頭就很謹慎，不能再造業了。再來要造福，擴寬心量，時時起心動念為天下人著想，給天下人一個好的榜樣，從我們自己做起。</w:t>
      </w:r>
      <w:r>
        <w:t xml:space="preserve"> </w:t>
      </w:r>
    </w:p>
    <w:p w14:paraId="3BF609C6" w14:textId="77777777" w:rsidR="004A6C25" w:rsidRDefault="004A6C25">
      <w:pPr>
        <w:pStyle w:val="a3"/>
      </w:pPr>
      <w:r>
        <w:t xml:space="preserve">　　這個是天開其慧，一個人智慧要增長了，從他這些態度就可以看得出來。而「悠忽、昏惰、自欺、飾非，皆天奪其魄」。我們常說這個人魂不守舍，這個就是天在奪他的魄了。為什麼？因為，比方說一個人常常要找藉口，他心神不寧，都在為很多事情擔心，因為人要掩蓋一件事情，得要用好多理由去搪塞，這個是飾非。甚至於我們飾非已經變成一個不自覺的反應，人家一說我們什麼，我們馬上解釋，馬上找藉口了，這是飾非。自欺，我們剛剛分析的那些都是自欺的狀態。再來，很容易懈怠，這是惰。很容易昏沉，好像悠悠放任，一天過一天，都不是很專心在每一個事物當中，混日子，這個就麻煩了。我們其實寫了這一段話，也都是要勘驗自己，是往開智慧的路上走，還是慢慢的都往渾渾噩噩去走了。我們肯真下功夫了，就能得到祖宗、聖賢的庇蔭。</w:t>
      </w:r>
      <w:r>
        <w:t xml:space="preserve"> </w:t>
      </w:r>
    </w:p>
    <w:p w14:paraId="68E1B9D5" w14:textId="77777777" w:rsidR="004A6C25" w:rsidRDefault="004A6C25">
      <w:pPr>
        <w:pStyle w:val="a3"/>
      </w:pPr>
      <w:r>
        <w:t xml:space="preserve">　　接下來，怎麼對治這些習氣？有格言就提到了，「輕當矯之以重，急當矯之以緩，躁當矯之以靜，褊當矯之以寬，暴當矯之以和，粗當矯之以細」。這些是我們可能發生的問題、習氣。輕浮怎麼來矯正？穩重。我們看，現在的孩子都很輕浮，輕浮的人成不了大事的，穩重才成得了事。所以我們整個傳統文化從小就教穩重，我們說「小大人」，走路吃飯都有他的威儀，不浮動。穩重才有定力，處理事情才能不亂；輕浮，就不能夠達到這樣的一種心境了，思考事情也是比較短淺。急當矯之以緩，我們比較容易急躁起來，要用緩慢來對治，所以吃飯要緩、走路要緩、說話要緩。諸位學長，有沒有感覺到我們這一陣子講話緩慢多了？尤其你在講話的時候，假如對方愈聽眉頭愈皺起來，那就是我們速度太快了，要調整一下，緩和下來。有朋友就講，「聽師長講經，怎麼講這麼慢，我心臟都跳得很快了，都受不了（音瞭）了」。不是師長講得太慢，「不是風動，也不是幡動，是仁者的心動」。我以前講話也很快，看我的身材就知道了，人急躁了就吃不胖。可是，因為常常聽師長講經，潛移默化，自己講話也就慢下來了。急當矯之以緩。</w:t>
      </w:r>
      <w:r>
        <w:t xml:space="preserve"> </w:t>
      </w:r>
    </w:p>
    <w:p w14:paraId="36A31677" w14:textId="77777777" w:rsidR="004A6C25" w:rsidRDefault="004A6C25">
      <w:pPr>
        <w:pStyle w:val="a3"/>
      </w:pPr>
      <w:r>
        <w:t xml:space="preserve">　　躁當矯之以靜，很容易煩躁，常常提醒自己靜下來、靜下來，不要亂了陣腳。褊當矯之以寬，這個褊就是心胸太狹隘，要擴寬自己的心量。暴當矯之以和，暴躁要轉成太和之氣，以大局為重，不要給人難堪，要給人台階下。粗當矯之以細，粗心，我們慢慢的藉由一些方法，讓自己細心一點。比方說，怕東忘西忘，常常身上帶一本小冊子，隨時可以記，就不會忘。「凡出言，信為先」，還得要透過工具才容易做到，有一句話叫做「好記憶不如爛筆頭」，有時候多記一下會比較穩當。這個格言也提到我們種種這些習氣。不去掉習氣，說實在的，我們是根本不改習氣，連門（聖賢的門）我們都進不去。所以師長常常說，十六個字一定要放下，「放下自私自利，放下名聞利養，放下五欲六塵，放下貪瞋痴慢」。而最核心的，事實上還是意念上的貪瞋痴慢，才會做出損人的事情出來，所以我們要去貪、去瞋、去痴、去慢、去懷疑。這個貪，所謂貪著財、色，好名、好吃、好睡。我不要念完，大家又不敢吃、又不敢睡，這個最重要的還是觀察到自己有沒有貪著，有沒有「不吃不行」。假如不吃不行，嘴巴都在抖了，那就是貪了。你有什麼吃什麼，邊吃，懷著感恩的心，就很好了。這個貪財，其實人假如明理，他就不會去貪財了。該是我們的就是我們的，</w:t>
      </w:r>
      <w:r>
        <w:t>不是我們的強求不得。而且不是我們的財，我們去貪了，這叫橫財。道家講，橫取人財者，就好像喝毒酒要解渴，拿在手上，他的禍就跟著來了；就好像吃腐敗的肉，吃下去想要止饑，可是一會兒就死掉了。所以不能貪財。</w:t>
      </w:r>
      <w:r>
        <w:t xml:space="preserve"> </w:t>
      </w:r>
    </w:p>
    <w:p w14:paraId="29A1B743" w14:textId="77777777" w:rsidR="004A6C25" w:rsidRDefault="004A6C25">
      <w:pPr>
        <w:pStyle w:val="a3"/>
      </w:pPr>
      <w:r>
        <w:t xml:space="preserve">　　盧叔叔送給我一個杯子，叫做戒銀杯。你看這個杯子好用，一個銀字，包含的範圍很多。你看，貪財、貪銀子、貪色；再來，貪盈，志得意滿、傲慢；貪贏，事事要比人家好、比人家強，這叫好勝。所以有一句格言講到，步步佔先者，走都要走在人家前面的，「步步佔先者，必有人以擠之」，一定有人撞他，看他不順眼，擠他。所以我們的人生路上遇到一些同仁都盡跟我們較勁，不要怪他，首先要把原因找到，可能我們性格當中就跟人家喜歡逞強鬥勝。「事事爭勝者，必有人以挫之」，什麼事都要爭勝利的，一定會遇到人家打擊他、折磨他。所以凡事都是感應，我們的心態就感那些境界來。</w:t>
      </w:r>
      <w:r>
        <w:t xml:space="preserve"> </w:t>
      </w:r>
    </w:p>
    <w:p w14:paraId="3C004BA0" w14:textId="77777777" w:rsidR="004A6C25" w:rsidRDefault="004A6C25">
      <w:pPr>
        <w:pStyle w:val="a3"/>
      </w:pPr>
      <w:r>
        <w:t xml:space="preserve">　　說到這個財，師長老人家一生不跟任何人爭。「不論現行，而論流弊；不論一時，而論久遠；不論一身，而論天下」。師長講到，「此法本無諍」，古聖先賢沒教我們爭，「諍則失道意」，爭的心起來，就與道相違背了。道在哪？在這一顆心上。所以師長都讓，走到哪裡，只要人家要，都讓。愈讓福氣愈大，師長本來命中無財，自己養活自己都不容易，可是修財布施，有的都布施掉，布施到最後，財富自在。大家知不知道財富自在是什麼感覺？不需要錢的時候，很輕鬆。今天你有一萬塊人民幣，放在口袋裡，你輕不輕鬆？不輕鬆，還想會不會被人家看到，挺累的。財富自在就是不需要錢的時候，沒有負擔；需要錢的時候，要多少來多少。痛不痛快？誰可以修得到？每個人依教奉行都能修得到。大家不要又說，那只有師長修得到，這個念頭叫妄念，叫分別執著。我們接受聖賢的教誨，要有志氣，聖賢的教誨是真理，真理是在每個人身上都能印證才叫真理。沒有說只能在某些人身上印證，那就不叫真理了。誰依教奉行，誰就可以達到。你看師長在故鄉想要建一個教育中心，我們馬來西亞的華僑賴居士就把錢拿出來了，善心感這些善的緣分。所以人明白了，不貪財。</w:t>
      </w:r>
      <w:r>
        <w:t xml:space="preserve"> </w:t>
      </w:r>
    </w:p>
    <w:p w14:paraId="7261FB22" w14:textId="77777777" w:rsidR="004A6C25" w:rsidRDefault="004A6C25">
      <w:pPr>
        <w:pStyle w:val="a3"/>
      </w:pPr>
      <w:r>
        <w:t xml:space="preserve">　　不知道跟大家講過沒有，有一個縣令貪了人家的錢財，謀財害命。一個人死了之後，他的太太繼承了財產，可是這個人的弟弟動了歹念，就找這個定遠縣的狄縣令，「我們合作，誣陷這個女子，把她的財物都拿過來」。他們真的這麼幹了，這個縣令拿到了錢財，就回家裡去了。結果回去之後沒多久，他就生病，長了一個惡瘡，緊接著他的兒子跟孫子都開始長。他有五個兒子、七個孫子，後來五個兒子都死了，六個孫子也死了，剩下一個孫子沒有立錐之地。橫取人財的果報相當恐怖。這個故事在《德育古鑑》裡面的「交財類」，大家可以翻一下。</w:t>
      </w:r>
      <w:r>
        <w:t xml:space="preserve"> </w:t>
      </w:r>
    </w:p>
    <w:p w14:paraId="33EC4887" w14:textId="77777777" w:rsidR="004A6C25" w:rsidRDefault="004A6C25">
      <w:pPr>
        <w:pStyle w:val="a3"/>
      </w:pPr>
      <w:r>
        <w:t xml:space="preserve">　　再來，我們看這個貪色。有一個讀書人姓李（一講到姓李，好像很多人</w:t>
      </w:r>
      <w:r>
        <w:t>好像不大舒服，因為現在四大姓，李、王、張，還有呢？沒有固定說法吧？四大姓，劉，劉好像有點道理，我們知道姓劉的朋友特別多，這幾個是大姓，都是幾千萬，有的都快逼一億了。因為李氏的祖先是聖人，李耳，老子，還有李世民，唐朝這麼大的盛世，所以他後代也很興旺，我們華人叫唐人，所以他有這麼大福也是有原因的）。他去考試，結果到了一個客棧，這個老闆就跟他說了，「昨天土地公來跟我講，今天有一個廩生（這個讀書人），他會考上進士，叫我要好好款待他」。這個廩生就很高興，「我命中可以考上進士」。隔天要去考試了，當天晚上他就起了個念頭，「我那個太太長得又不怎麼樣，我考上進士了，她走出去挺不好看。考上以後，我當官再把她給休掉」。結果他去考試，沒考上。你看好色，一念就把福給折了。他就垂頭喪氣回來了，剛好又在這個旅館住下來，這個老闆就說，「你去考試，我作了個夢，土地公說你起了一個念頭，要拋棄糟糠之妻，所以你的功名就被削掉了」。所以人「百善孝為先，萬惡淫為首」，而且經典上還有一句叫「天道禍淫最速」，老天降罪給淫亂的人是最快的，我們看每一次亡朝滅國，都是淫亂佔了很大的因素。</w:t>
      </w:r>
      <w:r>
        <w:t xml:space="preserve"> </w:t>
      </w:r>
    </w:p>
    <w:p w14:paraId="0AA74295" w14:textId="77777777" w:rsidR="004A6C25" w:rsidRDefault="004A6C25">
      <w:pPr>
        <w:pStyle w:val="a3"/>
      </w:pPr>
      <w:r>
        <w:t xml:space="preserve">　　有兩個兄弟，雙胞胎，幾乎同一個時間生出來，跟大家講過這個故事沒有？在《德育古鑑》的「性行類」，最後一則就提到。他們兩個幾乎同時間生出來，連父母都認不出來，得要穿不同的衣服來認。同一年考上貢生、考上秀才，同一年娶妻，同一年同一個月生子，所有福分幾乎都一樣。所以親朋好友說他們兩個命完全一樣。後來兩個兄弟一起進京趕考，剛好隔壁有一個年輕的女子（他們都已經娶妻了），就去找他的哥哥獻殷勤。哥哥很有正氣，以前的人都懂考功名要積陰德，不能做違背良心的事情，就拒絕了這個女子。哥哥心裡想，「我長得跟我弟弟這麼像」，一定要提醒他的弟弟，就交代他弟弟絕對不可以犯下這樣的過失。他弟弟點點頭，但是後來還是沒有把持好，跟這個女子發生關係了，而且還騙這個女子，說回來之後要娶她。錢債好還，情債難還。欠了情，你看現在社會版，男女發生衝突的、喪命的，幾乎每天都有。這個淫為什麼這麼恐怖？因為它不只毀了對方的名譽，甚至於毀了彼此的家庭。或者是邪淫之後，前幾天剛好上網看到，就是有個太太犯淫戒了，居然是跟自己的姪子。結果她的丈夫就怒氣衝天，把太太、姪子都殺了，還把太太的父母也殺了，他說「你們沒有教好！」殺了以後又自殺，後來沒自殺成。所以我們看，真的</w:t>
      </w:r>
      <w:r>
        <w:t>，老祖宗看得很準，這個淫欲會讓很多人一生都遭難，都會蒙羞一輩子，這個不得不慎。</w:t>
      </w:r>
      <w:r>
        <w:t xml:space="preserve"> </w:t>
      </w:r>
    </w:p>
    <w:p w14:paraId="4DB1F1F2" w14:textId="77777777" w:rsidR="004A6C25" w:rsidRDefault="004A6C25">
      <w:pPr>
        <w:pStyle w:val="a3"/>
      </w:pPr>
      <w:r>
        <w:t xml:space="preserve">　　後來兄弟倆進京趕考，他的弟弟就沒考上，哥哥考上了。沒考上，他還回去找那個女子，然後還跟她要錢，說，「我進一步還要再考，更進一關」，又把她的錢給騙走了。結果他哥哥真的考上進士，那個女子還以為他考上了，然後等了很久，等不到，鬱鬱寡歡，臨終前還寫了一封信寄給他哥哥了。他哥哥拿到了，就知道弟弟做了虧心事。結果他弟弟沒多久，自己唯一的兒子就死了，重病而死。他因為太傷心了，哭到雙眼失明，沒多久也死了。而他的哥哥考上進士以後，家道非常興盛，後代都很好。我們看，本來同樣命運的人，就因為犯了淫戒，整個命運完全不一樣。這個是不得不讓我們謹慎的。說實在的，常常男人都說色戒太難伏了。當然，現在連女士也要小心，因為劉德華這樣的人太多，看太多了，現在也都很崇拜那個。我們有時候看，在飛機場，看到那些女生在等男歌星，也是只能搖頭。那個男歌星一出來，「啊！」能叫多大聲就叫多大聲。還有一個更扯（離譜）的，好像是為了去看劉德華演唱會，跟她爸講：「爸，你拿錢給我買票。」他爸說：「我沒錢。」農民。她說：「爸，你可以去賣腎。」所以你看，人的情欲上來的時候，愚痴到什麼程度？為了去看一下劉德華，叫她爸爸賣一顆腎給她去看，愚痴！後來好像劉德華勸她不可以。</w:t>
      </w:r>
      <w:r>
        <w:t>歌星也要給社會帶一個好榜樣，孝道重要。</w:t>
      </w:r>
      <w:r>
        <w:t xml:space="preserve"> </w:t>
      </w:r>
    </w:p>
    <w:p w14:paraId="3E9BA403" w14:textId="77777777" w:rsidR="004A6C25" w:rsidRDefault="004A6C25">
      <w:pPr>
        <w:pStyle w:val="a3"/>
      </w:pPr>
      <w:r>
        <w:t xml:space="preserve">　　事實上我們假如了解一個真相，就是所有這些欲望、煩惱，它不是真的，它是假的，你把它當真了，它就好像很有力量，你知道它是假的就沒了。打一個比喻，就好像小偷爬上你們家的圍牆，小偷要進來了，就好像要爬到你的心裡面去了，這個時候只要主人警覺到了，桌子一拍，「哼！」那個賊會怎麼樣？他作賊心虛，你這麼桌子一震，「啪！」他就從牆上掉下去了。正念現前，邪念自然污染不上。大家有沒有看過「達摩祖師傳」？你看二祖慧可問達摩，「我的心不安」，煩惱，心不安。達摩祖師說，「來，你把心拿來，我幫你安」。（大家把不安的心拿來，我幫大家安。對不起，我的功力不夠。）不安的心在哪兒，壞脾氣在哪兒？大家把壞脾氣拿出來，</w:t>
      </w:r>
      <w:r>
        <w:t>Let me see</w:t>
      </w:r>
      <w:r>
        <w:t>（讓我看一下），沒有，它是假的，剎那在那裡變化的。你把它當真的，它就常常來給你搗亂，你知道它是假的，它就沒力量了。有一個男子，他的朋友跟他講，「我把城裡面最漂亮的女子幫你安排在哪一個飯店，你趕快過去，今天晚上她陪你」。一下子欲火焚身，以最快的速度，平常不坐計程車，那一天都坐計程車，就趕過去了。你說欲是真的還是假的？那個當下他覺得太真了，擋都擋不了。結果一進房子，把門一打開，他妹妹坐在那裡。當下，「妳怎麼在這裡！」請問，剛剛的欲在哪兒，都快要衝上天的那個欲在哪兒？假的。他馬上從欲念轉成脾氣，自己的妹妹。所以愈能了解到欲是假的，這些欲念是假的，愈能夠放下它。「不行，人一定要吃，人一定要這些」，你愈覺得那些欲望是真實的，你就愈難調伏它。</w:t>
      </w:r>
      <w:r>
        <w:t xml:space="preserve"> </w:t>
      </w:r>
    </w:p>
    <w:p w14:paraId="73EFCB6C" w14:textId="77777777" w:rsidR="004A6C25" w:rsidRDefault="004A6C25">
      <w:pPr>
        <w:pStyle w:val="a3"/>
      </w:pPr>
      <w:r>
        <w:t xml:space="preserve">　　這個色戒，古來這些有德行的人有幾個方式。第一個，看到年齡比你大的女子，當媽媽看，就不會犯邪淫；跟自己年齡差不多的，當姐妹看；比自己小的，當女兒看。這是第一個方法。第二個方法，就是假如這個女子要引誘你，你就把她當毒蛇看，就是馬上就把你的家給毀了，把你的命給咬掉，你這個時候警覺性就高了，就不會陷在這個誘惑裡面去了。以後看到很漂亮的女孩子給你拋媚眼，你馬上想，毒蛇來了，「沙沙」，那個嘴巴「呲</w:t>
      </w:r>
      <w:r>
        <w:t>……</w:t>
      </w:r>
      <w:r>
        <w:t>」。（你們的鼓掌是說，我挺可惜的，沒有到好萊塢去，是吧？）第三個叫不淨觀。人為什麼會產生淫念？因為對這個身體，女子的身體產生這種貪愛。這個身體有什麼好愛的？大家注意看，現在把顯微鏡拿出來，把我們的身體看一看。我們每天為什麼要洗澡？三天不洗澡，搓一搓，藥丸都出來了。垢、汗、涕、唾</w:t>
      </w:r>
      <w:r>
        <w:t>……</w:t>
      </w:r>
      <w:r>
        <w:t>大家看，一個人三天不刷牙，美不美？這個毛髮、爪齒、骨肉、膿血、大小便利，講白了，我們這個身體是包一層皮而已，就是一個很漂亮的花瓶裡面裝著大便，這個就是真相。漂不漂亮？裡面是大便，所以為什麼叫臭皮囊？不只是男人不能貪色，女人也不能貪這個身體。但是這個身體也很可貴，你藉這個身體提升了你的靈性，你成佛作祖，那你這個身體就有價值了。你執著這個身體，貪愛，造一大堆業，那就是愚昧了。這個叫不淨觀。</w:t>
      </w:r>
      <w:r>
        <w:t xml:space="preserve"> </w:t>
      </w:r>
    </w:p>
    <w:p w14:paraId="515BE140" w14:textId="77777777" w:rsidR="004A6C25" w:rsidRDefault="004A6C25">
      <w:pPr>
        <w:pStyle w:val="a3"/>
      </w:pPr>
      <w:r>
        <w:t xml:space="preserve">　　諸位男士，假如我們一想，人都有這些東西，你那個貪愛就不見了。然後你還想，她假如八十歲長什麼樣子？然後你看人死了，幾個小時就開始腐爛，裡面都生蟲了，你還有什麼念頭？心如止水。所以不能執著身體，要看女子的美德。這樣，太太愈看就愈莊嚴。大家有沒有看？我們有受過傳統文化教育的長者，五、六十歲，你看他坐在那裡就有威儀，看著很莊重、很舒服，他有氣質。氣質才能夠讓人看一輩子都非常的舒服，尊重他。所以要重德，不能重色，不能只重外貌而已。</w:t>
      </w:r>
      <w:r>
        <w:t xml:space="preserve"> </w:t>
      </w:r>
    </w:p>
    <w:p w14:paraId="4CDD2732" w14:textId="77777777" w:rsidR="004A6C25" w:rsidRDefault="004A6C25">
      <w:pPr>
        <w:pStyle w:val="a3"/>
      </w:pPr>
      <w:r>
        <w:t xml:space="preserve">　　這節課先跟大家分享到這裡。謝謝大家。　　</w:t>
      </w:r>
    </w:p>
    <w:sectPr w:rsidR="004A6C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BC8FE" w14:textId="77777777" w:rsidR="004A6C25" w:rsidRDefault="004A6C25" w:rsidP="008B509F">
      <w:r>
        <w:separator/>
      </w:r>
    </w:p>
  </w:endnote>
  <w:endnote w:type="continuationSeparator" w:id="0">
    <w:p w14:paraId="271E6E51" w14:textId="77777777" w:rsidR="004A6C25" w:rsidRDefault="004A6C25" w:rsidP="008B5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51B46" w14:textId="77777777" w:rsidR="004A6C25" w:rsidRDefault="004A6C25" w:rsidP="008B509F">
      <w:r>
        <w:separator/>
      </w:r>
    </w:p>
  </w:footnote>
  <w:footnote w:type="continuationSeparator" w:id="0">
    <w:p w14:paraId="7A40B028" w14:textId="77777777" w:rsidR="004A6C25" w:rsidRDefault="004A6C25" w:rsidP="008B5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9F"/>
    <w:rsid w:val="004A6C25"/>
    <w:rsid w:val="007931EE"/>
    <w:rsid w:val="008B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E17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0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0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0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0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1634</Words>
  <Characters>9319</Characters>
  <Application>Microsoft Office Word</Application>
  <DocSecurity>0</DocSecurity>
  <Lines>77</Lines>
  <Paragraphs>21</Paragraphs>
  <ScaleCrop>false</ScaleCrop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