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7EDF8" w14:textId="77777777" w:rsidR="00810CE6" w:rsidRDefault="00810CE6">
      <w:r>
        <w:t xml:space="preserve">《群書治要３６０》學習分享　　蔡禮旭老師主講　　（第十四集）　　</w:t>
      </w:r>
      <w:r>
        <w:t>2011/7/23</w:t>
      </w:r>
      <w:r>
        <w:t xml:space="preserve">　　馬來西亞中華文化教育中心　　檔名：</w:t>
      </w:r>
      <w:r>
        <w:t xml:space="preserve">55-057-0014 </w:t>
      </w:r>
    </w:p>
    <w:p w14:paraId="34512480" w14:textId="77777777" w:rsidR="00810CE6" w:rsidRDefault="00810CE6">
      <w:pPr>
        <w:pStyle w:val="a3"/>
      </w:pPr>
      <w:r>
        <w:t xml:space="preserve">　　諸位長輩，諸位學長，大家好。我們接著看第九冊，一千一百九十七頁這一段經文：</w:t>
      </w:r>
      <w:r>
        <w:t xml:space="preserve"> </w:t>
      </w:r>
    </w:p>
    <w:p w14:paraId="27F22170" w14:textId="77777777" w:rsidR="00810CE6" w:rsidRDefault="00810CE6">
      <w:pPr>
        <w:pStyle w:val="a3"/>
      </w:pPr>
      <w:r>
        <w:t xml:space="preserve">　　【所貴於善者。以其有禮義也。所賤於惡者。以其有罪過也。今以所貴者教民。以所賤者教親。不亦悖乎。】</w:t>
      </w:r>
      <w:r>
        <w:t xml:space="preserve"> </w:t>
      </w:r>
    </w:p>
    <w:p w14:paraId="0EF97E7D" w14:textId="77777777" w:rsidR="00810CE6" w:rsidRDefault="00810CE6">
      <w:pPr>
        <w:pStyle w:val="a3"/>
      </w:pPr>
      <w:r>
        <w:t xml:space="preserve">　　『所貴於善者』，就善的事物所以受到敬重，『以其有禮義也』，就是因為它們符合禮義的精神，所以人們特別遵從、認同這些事情。『所賤於惡者，以其有罪過也』，惡的事物之所以被人家鄙視，因為這個事情是包含著罪惡、罪過在其中的，所以才會被人鄙視。而現在這些為君者、領導者，用符合禮義的這些善的道理來教導百姓，『今以所貴者教民』。『以所賤者教親』，卻用跟罪過、醜陋相應的事物來教導皇親。符合禮義的是有家教，符合罪過的是驕奢淫逸、是寵愛，怎麼給老百姓講的都是仁義禮智，結果帶自己的孩子、帶這些皇親，反而是驕縱他們？就「以所賤者教親，不亦悖乎」。這不就是違背常理了嗎？這不就是個糊塗的行為了嗎？而這個提醒事實上以前是家天下，皇帝不把後代教好，他這個朝代就要衰，所以教育好皇親國戚是非常重要，對他整個朝代是很關鍵的。</w:t>
      </w:r>
      <w:r>
        <w:t xml:space="preserve"> </w:t>
      </w:r>
    </w:p>
    <w:p w14:paraId="147628C0" w14:textId="77777777" w:rsidR="00810CE6" w:rsidRDefault="00810CE6">
      <w:pPr>
        <w:pStyle w:val="a3"/>
      </w:pPr>
      <w:r>
        <w:t xml:space="preserve">　　我們看到一千一百九十七頁，接著有說到，「可令王侯子弟」這些貴族，大家看經文裡面，讓這些王侯子弟「悉入大學」，統統進入國家辦的學校。「廣之以他山，肅之以二物」。他廣博的從經典、從歷史當中，學習到這些好的榜樣，甚至於是一些負面的他能引以為戒，俗話講的「他山之石，可以攻玉」，可以引以為借鏡。而肅之以二物，這個肅是整肅他、要求他，哪兩個重點？就是守禮跟守法。禮讓他有節度，法讓他不能違法亂紀，這兩個標準來要求他。假如能讀聖賢書，又能用禮法來要求，接著經文上講，「則腥臊之污可除」，他染上的那些富貴之氣，慢慢的可以把它調伏掉。「而芬芳之風可發矣」，他的德風慢慢能夠彰顯出來。這還是得要教，還是得要有家道、家規才行，「無規矩不成方圓」。</w:t>
      </w:r>
      <w:r>
        <w:t xml:space="preserve"> </w:t>
      </w:r>
    </w:p>
    <w:p w14:paraId="14060F17" w14:textId="77777777" w:rsidR="00810CE6" w:rsidRDefault="00810CE6">
      <w:pPr>
        <w:pStyle w:val="a3"/>
      </w:pPr>
      <w:r>
        <w:t xml:space="preserve">　　而這個禮法事實上每一個朝代，尤其是皇族，他們應該是規定比較嚴格的。有一個事情是貞觀六年發生，您看唐太宗讀了這些《群書治要》的經典，他是非常認真的，都有讀入心。所以群臣講的跟這些經典相應的，他馬上調整自己，這是以經典為師。長樂公主要出嫁，她是唐太宗的親女兒，而且是長孫皇后所生的，原配生的一個女兒。貞觀六年要出嫁，當然唐太宗應該是很歡喜嫁女兒了，而且交代下去辦好嫁妝這些事務，嫁妝這些禮數超過一倍，比誰超過一倍？比唐太宗的妹妹就是長公主，等於是他女兒的姑姑。皇帝的姐妹都稱長公主，既然有個長字她當然是輩分比較高，長輩。他現在女兒的嫁妝是她姑姑的兩倍，結果誰說話了？很有意思，家裡的事好像很多都是魏徵在管，其他人可能會有點恐懼。</w:t>
      </w:r>
      <w:r>
        <w:t xml:space="preserve"> </w:t>
      </w:r>
    </w:p>
    <w:p w14:paraId="477DA7D1" w14:textId="77777777" w:rsidR="00810CE6" w:rsidRDefault="00810CE6">
      <w:pPr>
        <w:pStyle w:val="a3"/>
      </w:pPr>
      <w:r>
        <w:t xml:space="preserve">　　魏徵進言，有學問真好，開口要不是歷史就是經典。魏徵馬上說，漢明帝，漢明帝是明君，明章之治，東漢明章之治，西漢是文景之治，東漢光武帝下來就是明章之治。漢明帝要封他的兒子，漢明帝自己說，我的兒子他的封賞不能跟我先帝的兒子一樣。因為先帝的兒子是我的兄弟，輩分都是我兒子的叔叔，他們是低一輩的，不可以封地一樣，封賞不能一樣。你看人家皇帝自己開口，漢明帝自己說的，自己的兒子要</w:t>
      </w:r>
      <w:r>
        <w:lastRenderedPageBreak/>
        <w:t>比自己的兄弟封得少。你看我們假如不懂歷史，就勸不了。引這麼實際的例子，唐太宗聽了也不得不服，講得也對，而且是明君，你也是要做明君的人。然後漢明帝自己說，比他的這些叔叔封賞一半就好，「前史以為美談」，當時候的史官把這件事情記下來，非常讚歎這皇帝明理知倫常。大家想一想，一個人他的封賞比他叔叔還大，你看他會怎麼樣？會很驕傲，會很不可一世！這整個倫常長幼尊卑就受影響，封也是學問，要符合倫常道理才行。</w:t>
      </w:r>
      <w:r>
        <w:t xml:space="preserve"> </w:t>
      </w:r>
    </w:p>
    <w:p w14:paraId="3A9BDB30" w14:textId="77777777" w:rsidR="00810CE6" w:rsidRDefault="00810CE6">
      <w:pPr>
        <w:pStyle w:val="a3"/>
      </w:pPr>
      <w:r>
        <w:t xml:space="preserve">　　天子姐妹為長公主，天子的姐妹都稱為長公主，天子之女為公主，既然加了一個長字，就代表她比公主還要尊貴。雖然皇上您對女兒的感情是很特別的，但是道理還是要符合，還是要跟義理符合，不能隨順私情。如果讓公主的禮超過長公主這麼多，這是道理上不是很妥當，皇帝，你好好思考一下。魏徵很厲害，該柔的時候柔，該硬的時候硬，您看這個時候他也是您要三思。太宗聽完馬上說，講得對、講得好！而且聽了以後，唐太宗回去講給他太太聽，太太也是嫁女兒，現在有人建議把她女兒的嫁妝減少。我們看看長孫皇后怎麼講？她說到，我以前曾經聽陛下談到魏徵，非常敬重他，但是還不是很了解，皇上你為什麼這麼敬重他緣故在哪裡？今天聽到魏徵的勸諫，我了解到，因為他能以義理來節制皇上的私情。</w:t>
      </w:r>
      <w:r>
        <w:t xml:space="preserve"> </w:t>
      </w:r>
    </w:p>
    <w:p w14:paraId="08348740" w14:textId="77777777" w:rsidR="00810CE6" w:rsidRDefault="00810CE6">
      <w:pPr>
        <w:pStyle w:val="a3"/>
      </w:pPr>
      <w:r>
        <w:t xml:space="preserve">　　皇上權力最大，假如順著他的私情、好惡，朝廷的風氣就會很受影響。他能以道理來時時節制皇上的情感，尤其是私情，真是社稷的棟梁。你看這個媽媽不只沒有抗議，馬上給魏徵最高的評價，所以這個皇后不簡單。然後接著更提醒唐太宗，這都是順勢而為，高度的智慧：皇上，妾跟陛下是結髮的夫妻，我們是最親的，而且又蒙皇上這麼樣的敬重我、愛護我，這情義是非常深的。我們的關係這麼親密，情義這麼濃，可是我每一次要跟你講話，還是戰戰兢兢，還得要察言觀色、等待時機，不敢輕易冒犯你的威嚴。我都這麼有壓力了，何況是你的臣子，他跟你的關係，跟我們夫妻比還差一截，那他們更難！你看這對唐太宗的提醒多重要。「況在臣下，情疏禮隔」，那個情義還不到我們夫妻這麼濃，那他們更不容易。</w:t>
      </w:r>
      <w:r>
        <w:t xml:space="preserve"> </w:t>
      </w:r>
    </w:p>
    <w:p w14:paraId="62354850" w14:textId="77777777" w:rsidR="00810CE6" w:rsidRDefault="00810CE6">
      <w:pPr>
        <w:pStyle w:val="a3"/>
      </w:pPr>
      <w:r>
        <w:t xml:space="preserve">　　又舉歷史，你看這個皇后不簡單，舉韓非子寫了一篇文章叫《說難》，給領導人說實話挺困難的、挺不容易的，說不好連腦袋都沒有了。東方朔也寫了文章，都提到要勸諫皇帝，很不容易，這實在是說得非常真實。所以「忠言逆耳利於行」，有國家的人最重要的一個態度要能接受忠言，能接納了國家就大治，不接納這個政治就要混亂了。所以我至誠希望陛下，能非常仔細的來面對臣子的勸諫，則天下大幸，天下人的幸運。你看長孫皇后抓住這機會幫所有的大臣講話，所以大家從這裡看到，貞觀之治容不容易？這麼多賢者會集在一起。假如沒有長孫皇后，我看魏徵也會有很多危難，很多危難都是長孫皇后幫他化解掉的。</w:t>
      </w:r>
      <w:r>
        <w:t xml:space="preserve"> </w:t>
      </w:r>
    </w:p>
    <w:p w14:paraId="31240965" w14:textId="77777777" w:rsidR="00810CE6" w:rsidRDefault="00810CE6">
      <w:pPr>
        <w:pStyle w:val="a3"/>
      </w:pPr>
      <w:r>
        <w:t xml:space="preserve">　　有一次唐太宗氣到刀都拿起來了，最後長孫皇后穿著隆重的禮服走進來，唐太宗看了一臉狐疑：妳幹什麼？手上還拿著刀正要出去發揮一下，怎麼看到自己太太穿著盛裝，怎麼回事？皇后馬上恭喜他，一定是有明主才有臣子敢這麼勸諫。唐太宗一想我是明主，舒服多了，氣就沒了，氣也不是真的，轉個念頭就沒有了。要會轉，自己要會轉，旁邊的人要會護念，會引導就轉過來了。皇后這麼一講完，皇帝馬上派遣下屬送絹帛，也是很上等的布料五百疋，親自送到魏徵的家給他。魏徵這個接受的賞賜不少，但是這個賞賜最重要的，就是讓國家朝廷整個勸諫的風氣帶動起來，唐太宗是明白人，懂得用賞賜來鼓舞正確的風氣。我們看到這個典故，了解到唐太宗是明白人，只要臣子的勸諫是符合禮義的，批評他家裡的事，他都能欣然接受，馬上去修</w:t>
      </w:r>
      <w:r>
        <w:lastRenderedPageBreak/>
        <w:t>正。這兩段都是談到皇帝，以至於是個富貴之人教孩子，都應該要非常慎重，有家規、有家道、有家學從小約束、教導他們。</w:t>
      </w:r>
      <w:r>
        <w:t xml:space="preserve"> </w:t>
      </w:r>
    </w:p>
    <w:p w14:paraId="4E89237C" w14:textId="77777777" w:rsidR="00810CE6" w:rsidRDefault="00810CE6">
      <w:pPr>
        <w:pStyle w:val="a3"/>
      </w:pPr>
      <w:r>
        <w:t xml:space="preserve">　　而唐太宗教自己的孩子是相當用心的，我們再舉一個典故來看，這個典故可以看出唐太宗良苦用心，抓住任何一個機會教孩子。我們有沒有抓住任何一個機會教孩子？「父慈子孝」，這個慈就在念念為孩子著想。當然這個著想，還得我們自己對道理很明白，才能抓住每個孩子偏頗的機會把他導正，才能收到長善救失之效果。貞觀十八年的時候，唐太宗對著旁邊的大臣講，古代非常重視胎教，從胎裡就教起來，而這是我遺憾的，我沒有能從胎教就好好的來把握，那個時候可能還在打仗。而我最近立了太子，太子以後是皇上一國之君，所以遇到任何的事物，只要有機會我馬上要教誨他。太子在身邊看到他要吃飯，我就問他，你懂得白米飯嗎？孩子說不知道。接著皇帝講，這白米飯是農民種的，一粥一飯當思來處不易，「鋤禾日當午，汗滴禾下土，誰知盤中飧，粒粒皆辛苦」。不過這一段最好是他自己種過，自己去體驗看看那個汗滴禾下土，他自己在那流汗他一定記住。</w:t>
      </w:r>
      <w:r>
        <w:t xml:space="preserve"> </w:t>
      </w:r>
    </w:p>
    <w:p w14:paraId="7E2323EF" w14:textId="77777777" w:rsidR="00810CE6" w:rsidRDefault="00810CE6">
      <w:pPr>
        <w:pStyle w:val="a3"/>
      </w:pPr>
      <w:r>
        <w:t xml:space="preserve">　　這是我們曾經讓孩子到田裡面去插秧，插得腰酸背痛，然後回來看到那個白米飯，老師跟他講，你今天插的才這一碗而已，你要節省不要浪費食物。那小朋友沒有插過秧，看到水田、水稻田：老師，那個下去會不會死掉？另外一位同學說別怕，底下有水泥地。這個同學見未真，勿輕言，不可以常常在那裡亂想東西，哪有水泥地？這是屬於體驗，他體驗過他就很深刻，你給他講半天，有時候他也不知道什麼感受。我們最近四歲的小朋友種菜，種空心菜，我看他們那些小小孩四歲，在那裡種的，每天澆水很認真。我看了一下那些種的，加起來應該只有一盤菜而已，動員了好多人力。真正這菜摘下來一炒，那空心菜一下不就縮成一盤了嗎？以後他們吃空心菜絕對不敢浪費，那是他們種了二十來天才收割的，所以這是體驗的。</w:t>
      </w:r>
      <w:r>
        <w:t xml:space="preserve"> </w:t>
      </w:r>
    </w:p>
    <w:p w14:paraId="25268A80" w14:textId="77777777" w:rsidR="00810CE6" w:rsidRDefault="00810CE6">
      <w:pPr>
        <w:pStyle w:val="a3"/>
      </w:pPr>
      <w:r>
        <w:t xml:space="preserve">　　所以在皇族，皇帝都是親自做農耕，給自己的孩子做榜樣，也給天下人做榜樣，這是非常好的傳統。現在比較忽略掉，要再復興起來，古代這些禮，全部都是在讓人明白人生最重要的態度。所以制禮，那是教化裡面非常關鍵的一環，不然現在人都不懂，糟蹋食物也是無禮！所以這些種莊稼，農耕非常辛苦，你要記住，不要浪費食物。而且要了解農民耕作的時間，農耕之時，決定不能夠派工作給他們，到時候誤了他們的農耕，他們就沒飯吃了，你要體恤老百姓這些情況。又見到乘馬，看有人坐著馬，又問太子，你知道馬嗎？太子說不知。馬能夠代人的勞苦，為人服務，而且你用馬要有節度，你不能用到讓牠累垮這不行的。你看對馬也要愛惜，不能消耗完牠的力量，你才能夠常有馬可以騎。其實對待馬，以至於對待百姓，都要時時體恤，這仁愛心都要時時提得起來。</w:t>
      </w:r>
      <w:r>
        <w:t xml:space="preserve"> </w:t>
      </w:r>
    </w:p>
    <w:p w14:paraId="529C21F2" w14:textId="77777777" w:rsidR="00810CE6" w:rsidRDefault="00810CE6">
      <w:pPr>
        <w:pStyle w:val="a3"/>
      </w:pPr>
      <w:r>
        <w:t xml:space="preserve">　　後來又去坐船，皇上又問，你知道船嗎？假如我們有唐太宗的功力，你帶孩子出去郊遊，一路上都在上課！你知道船嗎？對曰，不知道。皇帝告訴他，這個船就比喻作當皇帝的人，就是人君；水就比喻作老百姓，水可以載舟，亦可以覆舟。而且你現在是太子要戒慎恐懼，以後要帶領好人民，你假如不符合天道，你就會被人家推翻，要戒慎恐懼。又走著走著看到一棵樹，一棵彎曲的樹，接著又說你知道樹嗎？太子說不知道。這一棵樹雖然是彎曲的，可是它假如得到了繩墨，工匠用的繩墨啪一下那一條線黑黑的就很直，它得到繩墨還是可以切出非常直的木頭。這個一般講「木受繩則直，人受諫則聖」，受諫德行就會愈來愈好，木頭經過工匠的繩墨就可以切出很直的木頭。所以為人君雖然沒有很好的德行，只要你肯接受臣子的勸諫，還是可以成為一個聖王，這個你要記住，引以為鑒。所以我們看到飯可以教育，看到馬可以教育，看到船可以教育，看到樹可以教育。看到太陽可以教育是吧？日月無私照，要有無私寬大的心。</w:t>
      </w:r>
      <w:r>
        <w:t xml:space="preserve"> </w:t>
      </w:r>
    </w:p>
    <w:p w14:paraId="4ACF2BC3" w14:textId="77777777" w:rsidR="00810CE6" w:rsidRDefault="00810CE6">
      <w:pPr>
        <w:pStyle w:val="a3"/>
      </w:pPr>
      <w:r>
        <w:t xml:space="preserve">　　您看古人道法天地，萬物都是老師的態度，都可以給我們啟示反省，從這裡我們看到太宗的良苦用心。所以教育孩子我們從這幾句，「敦親」類的，都是重視教育孩子。什麼樣的心境可以讓孩子一生幸福？愛敬的心、責任的心，包含謙卑的心，懂得節制的心態，都是影響他一輩子。大家看什麼樣的思想，可以決定他一生的成敗，這就是我們要教的「助人為快樂之本」。他假如說享受為快樂之本，他的人生整個偏掉，最後就是在放縱欲望而已，而且不能控制自己的欲求，欲是深淵，愈來愈嚴重，助人為快樂之本。「信義為立業之本」，他的事業要真正有成就，你從小要紮他誠信，講道義。一個人講道義了，他就會去服務好身邊的人，以至於往後服務好他應該服務的人，你看我們古人都是抓這個根本。「學問為濟世之本」，他想要利益社會，他要有正確的道德學問，做人做事的學問，都要從這裡紮起。</w:t>
      </w:r>
      <w:r>
        <w:t xml:space="preserve"> </w:t>
      </w:r>
    </w:p>
    <w:p w14:paraId="08CEB26F" w14:textId="77777777" w:rsidR="00810CE6" w:rsidRDefault="00810CE6">
      <w:pPr>
        <w:pStyle w:val="a3"/>
      </w:pPr>
      <w:r>
        <w:t xml:space="preserve">　　我們接著看下一個「君道」的內容，是「反身」。我們看到反身，有沒有想到哪句經典的話？「行有不得，反求諸己」。這個在孔子的教誨當中，記載在《中庸》，「射有似乎君子」，射箭很符合君子之道，「失諸正鵠」，箭射出去沒有射到目標，要怪誰？「反求諸其身」，要反求諸己，這很重要。我們的人生也是跟射箭一樣，事情沒做好，第一個念頭還是要先反省自己。而其實這對我們有難度，因為我們是成年了才比較深入傳統文化，以前會有一個習慣，遇到事情先要求別人，或者指責別人。所以「過能改，歸於無，倘揜飾」，指責別人錯上加錯，掩飾過失也是錯上加錯。其實修行不容易，理有頓悟，道理真聽懂了，但是做？事要漸修。奇怪，明明懂道理了，為什麼沒辦法馬上做？因為他有障礙。</w:t>
      </w:r>
      <w:r>
        <w:t xml:space="preserve"> </w:t>
      </w:r>
    </w:p>
    <w:p w14:paraId="7C9FF096" w14:textId="77777777" w:rsidR="00810CE6" w:rsidRDefault="00810CE6">
      <w:pPr>
        <w:pStyle w:val="a3"/>
      </w:pPr>
      <w:r>
        <w:t xml:space="preserve">　　比方說馬上反求諸己，那我們要調伏掉的是什麼？是推卸責任，都是看別人錯的慣性，要把它突破才行。我們現在冷靜一下，我們現在遇到事情，先冒出來的是什麼？假如冒出來的是情緒，怎麼可能反求諸己？反求諸己是理智的。所以這還需要不斷薰習，薰到什麼程度？遇到事情先提起來是經典，這個時候經典是理智，馬上調伏那個情緒，調伏那個壞習慣，所以經還得多讀。再來，旁邊的人多提醒，你又能接受，這樣就回頭反省得快，善觀己心。還要善友為依，好朋友在旁邊護念我們，一發覺我們有點不對勁了馬上提醒。比方說你給旁邊的好朋友講，我假如講話有點高八度了，你趕緊拍拍我，不要被其他人看到，從桌子底下趕緊拍拍我，不然有時候怕控制不住。一被提醒你馬上：怎麼這個老毛病又犯了，馬上調整，這個也是默契。</w:t>
      </w:r>
      <w:r>
        <w:t xml:space="preserve"> </w:t>
      </w:r>
    </w:p>
    <w:p w14:paraId="1EDDA766" w14:textId="77777777" w:rsidR="00810CE6" w:rsidRDefault="00810CE6">
      <w:pPr>
        <w:pStyle w:val="a3"/>
      </w:pPr>
      <w:r>
        <w:t xml:space="preserve">　　孔子這麼教誨，孟子接著承傳孔子的精神也講到，「愛人不親，反其仁；治人不治，反其智；禮人不答，反其敬。行有不得者，皆反求諸己」。而孟子這段話也讓我們感受到，他反省是非常深刻的，從心地上反省。您看你去愛護一個人，但他跟你不親，他不很能接受你給他的愛護，反省自己這顆仁慈心有沒有到位。治人不治，你管理團隊、管理下屬，不能夠管理得好，你不能指責這些下屬，你要反省自己的智慧不夠，反其智。你非常禮貌的、恭敬的對待人，他反而不接受、不搭理你，你們有沒有經驗，你給人家鞠躬，人家理都不理你，甚至還覺得你吃錯藥。禮人不答，不能檢討別人，反其敬，可能你那至誠的恭敬還沒流露，人家還在觀察真的還是假的？是不是假惺惺的？很多時候我們不能讓人家認同，很可能跟我們過去的行為有關，留在人家印象是這樣，一下子不能接受我們這樣的轉變。所以事出必有因，這個因不在別人在自己。這個在我們學習傳統文化當中，應該大部分的人都經歷過，我們學了之後很激動：我良心發現。回去以後的表現，讓全人家都非常瞠目結舌：這個人怎麼去了幾天回來變成這樣？他到哪裡去洗腦了。要給身邊的人一個適應的過程，我們一下變了，有時候人家一下緩不過來。</w:t>
      </w:r>
      <w:r>
        <w:t xml:space="preserve"> </w:t>
      </w:r>
    </w:p>
    <w:p w14:paraId="386BC61A" w14:textId="77777777" w:rsidR="00810CE6" w:rsidRDefault="00810CE6">
      <w:pPr>
        <w:pStyle w:val="a3"/>
      </w:pPr>
      <w:r>
        <w:t xml:space="preserve">　　我曾經聽到一個事例，有一個女士聽了以後，反省自己，因為她已經跟她先生離婚，聽完課以後很激動，到她前夫家裡，公公、婆婆也在，馬上恭恭敬敬給他們賠不是、鞠躬。結果她頭抬起來，他們統統沒什麼表情，她掏心掏肺，沒有任何反應，她就回去了。可能走出那個門，有很不被理解的感覺。這個時候要想到孔子一句話，「人不知而不慍，不亦君子乎」，做什麼事都要人家理解，也是一種執著，為什麼？你要就有要不到的苦。這些事都是應該的，有什麼好要的？都是應該的叫義，遵循道義。有求，叫利害的人生，還是貪求，人一有貪求這正氣就不足，一有貪求可能就會有煩惱、會有失望。</w:t>
      </w:r>
      <w:r>
        <w:t xml:space="preserve"> </w:t>
      </w:r>
    </w:p>
    <w:p w14:paraId="199BA951" w14:textId="77777777" w:rsidR="00810CE6" w:rsidRDefault="00810CE6">
      <w:pPr>
        <w:pStyle w:val="a3"/>
      </w:pPr>
      <w:r>
        <w:t xml:space="preserve">　　您看我們去愛人那是盡我的本分，愛人家，人家不接受，難不難過？我當初去愛護他，又不是為了他來愛護我，是不是？難不難過？不能難過。要不要繼續愛護？要。你們是明白人，這樣才知道我的心是真的、還是假的。付出一點沒什麼回應：我不幹了。那前面的付出也是假的，那是利害心，是有條件的愛，叫欲，不叫愛；愛沒有條件的，愛的心地是無私的，愛的感覺是溫暖的。一個人帶著目的去對人家好，告訴大家，對方都知道的：這個人又來了，又來攀交情，他的東西不要拿，拿了以後，他會一直再給你嘮叨是吧？你帶著條件、帶著利害跟人家交往，敏銳的人都覺得有壓力，跟你很難達到推心置腹的朋友；無條件的道義，才能結交到知心朋友。所以這個太太出了門，這麼樣一段肺腑之言所有的人一點表情都沒有，但是她後來也不簡單，她沒有放棄，她繼續調整自己、提升自己，然後跟她前夫保持一些聯繫，經過一段時間，他前夫真的覺得她變了，後來又結婚。這個消息是很準確的，因為是我們同事的親戚，真實的例子。</w:t>
      </w:r>
      <w:r>
        <w:t xml:space="preserve"> </w:t>
      </w:r>
    </w:p>
    <w:p w14:paraId="03BB420D" w14:textId="77777777" w:rsidR="00810CE6" w:rsidRDefault="00810CE6">
      <w:pPr>
        <w:pStyle w:val="a3"/>
      </w:pPr>
      <w:r>
        <w:t xml:space="preserve">　　但是大家想這個事例，誰想離婚是不？你看一改變，先生、公公、婆婆都歡喜，離婚是人生很痛苦的事情，誰願意？沒有人願意在這種痛苦的漩渦當中，那何不由我們走出幸福的方向跟目標！不要要求家人，我們自己先帶好頭。再來，為什麼她這麼樣真誠講了一段話，統統沒反應？因為她的前夫跟家裡的人還搞不清楚狀況，現在是作夢嗎？怎麼會變成這樣？我是在夢裡嗎？當然以前應該是有很多傷害，才會走到離婚，都是有前因，所以他們的心情一下子沒辦法調整過來，這是很正常的。做個比喻，今天你對一個朋友連續打他五巴掌，他還緩不過勁來，打他五巴掌然後你突然說，我會對你很好喔！你看他會做什麼？他絕對退好幾步，你前面都對他這麼不好，突然對他好，他不嚇一跳才怪。您看這個世界都沒有問題，我們有問題，我們的心態沒有客觀去體恤到，很多的因緣、狀態，反而都指責，愈指責情況愈差。為什麼？指責是情緒化，我們情緒化一定帶動對方的情緒化，一點小事都很難收拾，小事變大事；能理智、能反省，大事化小，小事化無。</w:t>
      </w:r>
      <w:r>
        <w:t xml:space="preserve"> </w:t>
      </w:r>
    </w:p>
    <w:p w14:paraId="41E193FC" w14:textId="77777777" w:rsidR="00810CE6" w:rsidRDefault="00810CE6">
      <w:pPr>
        <w:pStyle w:val="a3"/>
      </w:pPr>
      <w:r>
        <w:t xml:space="preserve">　　我們來看二十二句，是在第十冊一千三百一十頁。經文講到：</w:t>
      </w:r>
      <w:r>
        <w:t xml:space="preserve"> </w:t>
      </w:r>
    </w:p>
    <w:p w14:paraId="05F70B48" w14:textId="77777777" w:rsidR="00810CE6" w:rsidRDefault="00810CE6">
      <w:pPr>
        <w:pStyle w:val="a3"/>
      </w:pPr>
      <w:r>
        <w:t xml:space="preserve">　　【立德之本。莫尚乎正心。心正而後身正。身正而後左右正。左右正而後朝廷正。朝廷正而後國家正。國家正而後天下正。】</w:t>
      </w:r>
      <w:r>
        <w:t xml:space="preserve"> </w:t>
      </w:r>
    </w:p>
    <w:p w14:paraId="71788FBC" w14:textId="77777777" w:rsidR="00810CE6" w:rsidRDefault="00810CE6">
      <w:pPr>
        <w:pStyle w:val="a3"/>
      </w:pPr>
      <w:r>
        <w:t xml:space="preserve">　　您看這些教誨，都跟「四書」相應的，《大學》裡面講的「心正而後身修，身修而後家齊，家齊而後國治，國治而後天下平」。所以君主要樹立品德的根本，『莫尚乎正心』，「尚」就是非常重要的，沒有比「正心」更重要的功夫，我們常說修養是心地上的功夫。剛剛我們看《孟子》這一段，他要恭敬、仁慈、理智要時時保持，不可以偏離；不可以自私，要愛人；不可以傲慢，要恭敬人；不可以情緒，不可以意氣用事，要理智。所以「莫尚乎正心」，心正了而後自己的身就正，身就修了。因為一言一行其實都是心的反射，講錯話、做錯事，病根還在心態不對。所以我們要改過有從事上改者，有從理上改者，還有從心上改者這是最好、最根本的方法。</w:t>
      </w:r>
      <w:r>
        <w:t xml:space="preserve"> </w:t>
      </w:r>
    </w:p>
    <w:p w14:paraId="392F238C" w14:textId="77777777" w:rsidR="00810CE6" w:rsidRDefault="00810CE6">
      <w:pPr>
        <w:pStyle w:val="a3"/>
      </w:pPr>
      <w:r>
        <w:t xml:space="preserve">　　比方我們常說脾氣大，有沒有把心偏頗的地方找到？我為什麼會有發脾氣行為？我的心偏在哪裡？人家不順我的意思，不高興，這就是貪。罪惡的根源就是從這個貪起的，罪惡的淵藪，貪了就控制、要求，不順我的意思就不高興，壞脾氣的根源跟貪心有關，跟控制的念頭有關，不順己意就生氣，這個氣量就太小太小，不能容人。發脾氣還有什麼原因？好面子，好面子的人很容易發脾氣。為什麼？惱羞成怒。好面子禁不起批評，人家提醒個二、三句就不耐煩：好了、好了，別說了！還是貪，好面子也是貪，貪面子、貪名聞。還有沒有？常常心量太小，把人家的不是都放在心上，對人有成見，一找到機會借題發揮，馬上好今天終於讓我找到個機會了，劈哩啪啦罵人家一頓，這都是心量狹小，要容人。</w:t>
      </w:r>
      <w:r>
        <w:t xml:space="preserve"> </w:t>
      </w:r>
    </w:p>
    <w:p w14:paraId="60737C43" w14:textId="77777777" w:rsidR="00810CE6" w:rsidRDefault="00810CE6">
      <w:pPr>
        <w:pStyle w:val="a3"/>
      </w:pPr>
      <w:r>
        <w:t xml:space="preserve">　　一定要把自己脾氣大的根源找到，才能對症下藥，發脾氣的根，原因有很多種。比方女孩子在某幾天比較容易發脾氣，為什麼？身體不舒服。諸位學長，要從這裡嚴以律己，要寬以待人，所有的道理第一是嚴以律己，第二要寬以待人。我們不要面子叫嚴以律己，要給別人留面子那叫寬以待人，這善學；不能學顛倒，變成嚴以律人，寬以待己，那就叫顛倒。ＸＹ軸要準不能歪掉，我們複習一下，Ｘ軸是什麼？無限的延伸叫寬以待人是吧！Ｙ軸？其深無底，深到什麼？深到心地深處，對習氣趕盡殺絕這叫Ｙ軸。Ｘ軸叫寬以待人，Ｙ軸叫嚴以律己，好，我們人生的準繩ＸＹ軸擺好了。還有你們自己想，尤其在自己有情緒的時候，那個時候是最容易觀照到自己的問題的。包含急躁也容易發脾氣，因為你在動中，突然有一些事情發生，就很容易上火。所以人要學著穩重，一切言動都要安詳，不要急躁。慢慢人一穩重下來、一和緩下來，這個眉間上的痕跡慢慢就寬了，心量也跟著就寬了。</w:t>
      </w:r>
      <w:r>
        <w:t xml:space="preserve"> </w:t>
      </w:r>
    </w:p>
    <w:p w14:paraId="4972FE57" w14:textId="77777777" w:rsidR="00810CE6" w:rsidRDefault="00810CE6">
      <w:pPr>
        <w:pStyle w:val="a3"/>
      </w:pPr>
      <w:r>
        <w:t xml:space="preserve">　　『心正而後身正，身正而後左右正』，「身正」，正己就化人，旁邊的人也受感動。『左右正而後朝廷正』，「左右」指的是重要的大臣，大臣又是所有臣子的表率，所以整個朝廷就正。朝廷一正，這些官員都是國家重要的棟梁，他們在做國家重要的決策，他們都是有修養的人，這個國家當然好；國家一正又為天下做榜樣，而『天下正』。這在唐朝唐太宗做到了，他被世界很多國家稱為天可汗，就天下的共主，他的榜樣教化了天下的人。</w:t>
      </w:r>
      <w:r>
        <w:t xml:space="preserve"> </w:t>
      </w:r>
    </w:p>
    <w:p w14:paraId="5B942DF0" w14:textId="77777777" w:rsidR="00810CE6" w:rsidRDefault="00810CE6">
      <w:pPr>
        <w:pStyle w:val="a3"/>
      </w:pPr>
      <w:r>
        <w:t xml:space="preserve">　　接下來這一段話，我們看課本上講的，天下假如不正，「修之國家」；國家假如不正，「修之朝廷」，要從根源下手；「朝廷不正，修之左右」；左右又不正還是我們沒有感化，修之自己的自身。「身不正，修之心」，回到根本心地功夫，修這顆心，心是離我們最近的。而調這一顆心，可以影響到哪？影響到天下，影響到所有自己周遭的人事物。所以依報隨著正報轉，這顆心就是正報。真明理的遇到一些問題，不是先指責，回到根本上來修正。經文裡面提到，大禹、商湯都是反省自己，「朕躬有罪，無以萬方；萬方有罪，罪在朕躬」。這一句話是古聖先王承傳下來的道統，所有天子他效法的一個態度，我有錯了，老天爺你決定不能降罪給百姓，那是我的錯；但百姓有錯了，都是因為我沒教化好他們。因為夏禹、商湯有這麼樣反省自己的態度，所以他們的朝代國家很快就興旺起來。這都是舉歷史，因為他們都是在心上下了功夫。</w:t>
      </w:r>
      <w:r>
        <w:t xml:space="preserve"> </w:t>
      </w:r>
    </w:p>
    <w:p w14:paraId="5EB34453" w14:textId="77777777" w:rsidR="00810CE6" w:rsidRDefault="00810CE6">
      <w:pPr>
        <w:pStyle w:val="a3"/>
      </w:pPr>
      <w:r>
        <w:t xml:space="preserve">　　所以一個人的心是他整個精神的主宰，而這顆心調理所有的思想、觀念、態度。這個心一動，沒有偏失是正確的，起心動念天地都能交感，而況於人！我們的心都是至誠的天地都能交感，怎麼可能人不能交感？您看古聖先王，大舜那都感動天地，感動大象、感動小鳥，所以這顆心的力量是非常強的。所以正心的人必有正德，他的行為一定符合德行，就像樹立起來了自然影子也看到，就是榜樣立起來天下就跟隨了。所以在《大雅》裡面講，「儀刑文王，萬邦作孚」，就是文王的風範，老百姓都非常的佩服。這是在這一段經文當中，舉了這些先王的風範，大禹、湯王、文王，所以古代辦政治的人，都是以堯舜禹湯、文武周公為榜樣。今天我們當領導者、當老闆，我們也依這個道統來自我要求。</w:t>
      </w:r>
      <w:r>
        <w:t xml:space="preserve"> </w:t>
      </w:r>
    </w:p>
    <w:p w14:paraId="1E5112D3" w14:textId="77777777" w:rsidR="00810CE6" w:rsidRDefault="00810CE6">
      <w:pPr>
        <w:pStyle w:val="a3"/>
      </w:pPr>
      <w:r>
        <w:t xml:space="preserve">　　好，我們看二十三句。</w:t>
      </w:r>
      <w:r>
        <w:t xml:space="preserve"> </w:t>
      </w:r>
    </w:p>
    <w:p w14:paraId="274BE6FF" w14:textId="77777777" w:rsidR="00810CE6" w:rsidRDefault="00810CE6">
      <w:pPr>
        <w:pStyle w:val="a3"/>
      </w:pPr>
      <w:r>
        <w:t xml:space="preserve">　　【曾子曰。吾日三省吾身。為人謀。而不忠乎。與朋友交。而不信乎。傳。不習乎。】</w:t>
      </w:r>
      <w:r>
        <w:t xml:space="preserve"> </w:t>
      </w:r>
    </w:p>
    <w:p w14:paraId="25E97CE9" w14:textId="77777777" w:rsidR="00810CE6" w:rsidRDefault="00810CE6">
      <w:pPr>
        <w:pStyle w:val="a3"/>
      </w:pPr>
      <w:r>
        <w:t xml:space="preserve">　　『曾子』是傳孔子的道統，孔子說「吾道一以貫之」，曾子馬上能體會，「夫子之道，忠恕而已矣」。所以「曾子」承傳道統，曾子這些教誨，對於我們為學、立德、修業都是個關鍵。曾子怎麼提升他的學問的？每一天要反省自己，從三個角度來反省自己，為他人辦事，有沒有盡心盡力，『忠』是盡心盡力；與朋友交往，有沒有「凡出言，信為先」，講求信用。『傳，不習乎』，「傳」可以從兩個角度來講，就是老師傳授的學問，有沒有好好的溫習，進而解行相應去實踐？「時習之，不亦說乎」，習就是做，是真幹。這個反省很重要，老師教的我有沒有真幹？另外因為曾子他們之後也是從事教學，他也是反思，傳給學生的，自己有沒有習乎？這個習就是自己落實了沒有。</w:t>
      </w:r>
      <w:r>
        <w:t xml:space="preserve"> </w:t>
      </w:r>
    </w:p>
    <w:p w14:paraId="0969B9EF" w14:textId="77777777" w:rsidR="00810CE6" w:rsidRDefault="00810CE6">
      <w:pPr>
        <w:pStyle w:val="a3"/>
      </w:pPr>
      <w:r>
        <w:t xml:space="preserve">　　孟子講「人皆好為人師」，這個好為人師，是滿容易起來的一個習性。尤其假如從事教學工作，講著講著都是講道理給別人聽，那自己到底落實多少？這個也是一個教學者，自身很重要的反省。可不能落到都是講別人，自己講的自己都沒有做，這會產生流弊。接受的人會想：你都叫我們做，你自己也沒做。這個信心就會喪失，那我們不只沒有達到弘道的效果，可能還障道。所以古人特別強調，言行一致，這樣的風範很重要，教學者如此，為人父母者也是這樣。我們叫孩子做，自己沒做，孩子不服氣；我們當領導的要求下屬做，結果自己不做，下屬很難信服我們。孔子的道德風範，很多學生很會觀察，他就能看到很多非常重要的德行，所謂內行人看門道。曾子很老實、心很靜，就能觀察到夫子，甚至於是同學學問高超的部分。</w:t>
      </w:r>
      <w:r>
        <w:t xml:space="preserve"> </w:t>
      </w:r>
    </w:p>
    <w:p w14:paraId="380EBDA6" w14:textId="77777777" w:rsidR="00810CE6" w:rsidRDefault="00810CE6">
      <w:pPr>
        <w:pStyle w:val="a3"/>
      </w:pPr>
      <w:r>
        <w:t xml:space="preserve">　　您看「泰伯第八」，曾子講了一段話，「以能問於不能，以多問於寡」，自己能力很好還請教比自己能力差的，自己學問很淵博還請教學問不如自己的人，以多問於寡。「有若無」，很有學問，但是很虛心，「實若虛，犯而不校」，人家侵犯他，從來不跟人家計較。曾子講的話，他看到誰有這個修養？顏回，曾子說「昔者吾友嘗從事於斯矣」。怎麼不是其他師兄弟看到，怎麼是曾子看到？那是曾子善學。後來在書上又記載，曾子說我看到夫子有三個德行，但是我都還沒做到很慚愧，能看到就不簡單，當然這應該也是曾子的謙虛。曾子說夫子處世待人有三個非常難得的風範，「見人一善而忘其百非，是夫子之易事也」，很容易親近，很容易事奉，為人很有包容、很隨和。「見人有善，若己有之，是夫子之不爭也」，見人家有好的德行、好的善行，跟自己有一樣高興，見人之得，如己之得。成人之美，一點嫉妒心都沒有，決定不跟人家爭，甚至於讓給人家，讓人家好好去表現，他也很高興。甚至於讓人家做，從旁協助他，也不邀功，成人之美。</w:t>
      </w:r>
      <w:r>
        <w:t xml:space="preserve"> </w:t>
      </w:r>
    </w:p>
    <w:p w14:paraId="288E4925" w14:textId="77777777" w:rsidR="00810CE6" w:rsidRDefault="00810CE6">
      <w:pPr>
        <w:pStyle w:val="a3"/>
      </w:pPr>
      <w:r>
        <w:t xml:space="preserve">　　第三「見善必躬親行之，然後導之，是夫子之能勞也」，見到好的教誨，必定躬親行之，就是親自自己先把這道理落實、實踐了，然後再去引導、再去教導別人。這是用心良苦！這些道理必須自己親證體會了，然後教給別人。假如自己沒有去落實，有時候是想像的，想像有時候體證不到，想錯了可能給別人教錯，就麻煩了。而且他自己先去做了，這也是言行一致；不是變成他聽了這些教誨、經典，然後變成教書匠，都是講給別人聽。而且在講給別人聽的時候，都沒有深刻的體證、感悟，學生受益也有限。因為他沒有做，沒有真實的感悟，其實也只是記問之學而已。所以我們看夫子這句做到再說，自己先去做，體證了，把最好的體悟再供養給學生，這是用心！我們看師長修學六十年，每一次講經的時候，都是把六十年的精華、體悟給我們學生。所以能體會到師長的良苦用心，老實、聽話，這個受用就是最大的，我們在修學的路上少走很多彎路了。所以誰最有福氣？老實人最有福氣。我們閩南話說，「天公疼憨人」，老天爺疼憨厚的、老實的人。</w:t>
      </w:r>
      <w:r>
        <w:t xml:space="preserve"> </w:t>
      </w:r>
    </w:p>
    <w:p w14:paraId="7598E0FD" w14:textId="77777777" w:rsidR="00810CE6" w:rsidRDefault="00810CE6">
      <w:pPr>
        <w:pStyle w:val="a3"/>
      </w:pPr>
      <w:r>
        <w:t xml:space="preserve">　　我們從曾子這一段話來反思，孔子見人一善忘其百非，看到人家有好的表現，他以前的不好都不放在心上：真難得，浪子回頭。我們假如見人一惡而忘其百善，哪一件事你看他不順眼，他好像什麼都不好。甚至於人家說，他最近有比較好：不可能的，我對他很清楚的！那是對人有成見，你對人常常都有成見，人家跟你相處很有壓力。你能包容別人，甚至人家有好，你馬上肯定他，人家覺得跟你相處如沐春風，很受鼓舞，所以叫易事。所以學生說孔夫子是「望之儼然，即之也溫」，靠近夫子覺得夫子很親切，都能夠鼓舞別人。這要去掉心胸狹隘，要欣賞別人、包容別人，轉這個心念。</w:t>
      </w:r>
      <w:r>
        <w:t xml:space="preserve"> </w:t>
      </w:r>
    </w:p>
    <w:p w14:paraId="04FC2DDE" w14:textId="77777777" w:rsidR="00810CE6" w:rsidRDefault="00810CE6">
      <w:pPr>
        <w:pStyle w:val="a3"/>
      </w:pPr>
      <w:r>
        <w:t xml:space="preserve">　　再來，「見人有善，若己有之」，比別人還要高興：他愈來愈進步太好了，他表現這樣太好了，對團體太有幫助。這是有隨喜成人之美的心。但是我們假如心胸狹隘，看到人家好，酸酸的：有什麼了不起？運氣好而已。我為什麼分析得這麼透？因為我以前都是這樣，現在很努力的在調整。所以這不能有嫉妒，不能有跟人對立、爭鬥的態度，君子無所爭。「及其壯也，血氣方剛，戒之在鬥」，不要跟人爭鬥，一跟人爭鬥是造成家庭、造成團體最大的損害，再有能力，都是在損害家庭、團體。父母跟上司就光為了你這些事，就一個頭兩個大，還幫什麼忙？很多人都忽略：我能力很好，單位裡面沒有人比我高。所以人一傲慢，只看到能力，沒看到天時不如地利，地利不如人和！</w:t>
      </w:r>
      <w:r>
        <w:t xml:space="preserve"> </w:t>
      </w:r>
    </w:p>
    <w:p w14:paraId="59785D1D" w14:textId="77777777" w:rsidR="00810CE6" w:rsidRDefault="00810CE6">
      <w:pPr>
        <w:pStyle w:val="a3"/>
      </w:pPr>
      <w:r>
        <w:t xml:space="preserve">　　所以有一句俗話講得好，「良好的個性勝過卓越的才華」。而這種話其實我們都讀過了，但是我們很少能非常警覺去體會它，因為真正有才華的人還是會有傲氣，他還是會自我欣賞，感覺良好，他這個態度放不下他就看不到問題。因為傲從哪裡來？從我慢來的，我很了不起、我很厲害。有我了就障住自己客觀的觀察能力，有我就沒有人，有我就感受不到別人的心。你說一個人傲慢起來的時候，講那個話都刺到人家的心，他知不知道？他知道還講？所以這些習氣，都會讓人感受不到別人的心，感受不到團體的困難。有一句成語說我行我素，就不理想了。可是你個性良好，又都是像孔子這種風範，跟人很好相處，人家好拍拍手，鼓勵人家，整個團體的團結、向心力都因為你而增長，這看不到的，可是對團體是最重要的叫人和。</w:t>
      </w:r>
      <w:r>
        <w:t xml:space="preserve"> </w:t>
      </w:r>
    </w:p>
    <w:p w14:paraId="7998F59A" w14:textId="77777777" w:rsidR="00810CE6" w:rsidRDefault="00810CE6">
      <w:pPr>
        <w:pStyle w:val="a3"/>
      </w:pPr>
      <w:r>
        <w:t xml:space="preserve">　　在《大學》裡面，有一段話對選取人才很精闢，不知道大家有沒有注意到？應該之前有跟大家講到到。「若有一介臣，斷斷兮無他技，其心休休焉，其如有容焉」，肚量，「人之有技，若己有之」，人家有能力跟他有一樣高興。「人之彥聖，其心好之」，人家有德行、好聖賢學問，他在旁邊很仰慕他：你這太好了，對，就是要聽孔夫子的。這種人看起來不是很有才華，可是他是棟梁，他不嫉妒人，他才能提拔人；他能包容人，他才能鼓舞人，這是無形當中的磁場。接著說，「人之有技，媢嫉以惡之」，又有另外一種人，人家有能力就嫉妒他，要破壞他、障礙他，這就不是國家的棟梁。這是閔南話講「養老鼠咬布袋」，就是養的老鼠然後去把米袋統統咬破了，變成栽培他，最後還來破壞團體，就是變成這個樣子。夫子這段修養，對我們處世待人啟發還是很大。</w:t>
      </w:r>
      <w:r>
        <w:t xml:space="preserve"> </w:t>
      </w:r>
    </w:p>
    <w:p w14:paraId="7C130D80" w14:textId="77777777" w:rsidR="00810CE6" w:rsidRDefault="00810CE6">
      <w:pPr>
        <w:pStyle w:val="a3"/>
      </w:pPr>
      <w:r>
        <w:t xml:space="preserve">　　曾子善於學習，對自己下的功夫也深，『三省吾身』，絕不懈怠。而成敗在忠信，《大學》有一句話講「君子有大道，必忠信以得之，驕泰以失之」，一個國家、一個團體興旺，忠信。大家看一個團體負責的事情，盡心盡力、誠信待人、言出必行，一定興旺。驕態以失之，「靡不有初，鮮克有終」，有的團體有很好的開始，但很難保持，為什麼保持不了？只要他有驕泰的習氣上來就毀掉了。驕傲，泰是什麼？奢侈、放縱。所以大家看這些理都是相通，《孝經》裡面教導諸侯，「在上不驕，高而不危」，他位置很高不會危險。「制節謹度，滿而不溢」，制節謹度，就是不要奢侈、不要放縱，都是在驕泰這毛病不能犯，驕泰就失之了。而大家冷靜去看，一個人有忠信，他的學業跟事業才能成就。以學業來講，我們學聖賢之道，要為民族盡心盡力，要期許自己是民族的棟梁。甚至於要為下一代培養出棟梁，這是忠，人有這樣的期許，他學習不用人家推。我這個肩膀是要荷擔民族文化的承傳，忠。</w:t>
      </w:r>
      <w:r>
        <w:t xml:space="preserve"> </w:t>
      </w:r>
    </w:p>
    <w:p w14:paraId="01F9F1BF" w14:textId="77777777" w:rsidR="00810CE6" w:rsidRDefault="00810CE6">
      <w:pPr>
        <w:pStyle w:val="a3"/>
      </w:pPr>
      <w:r>
        <w:t xml:space="preserve">　　信，我們老祖宗的信，不只在行為上的信，自己起了這個念頭，發了這個願誓，任何人都不知道，終身要盡到這分誠信，他怎麼會沒動力！一個人沒有動力了，忠信沒有了。您看「季札掛劍」的風範，「始吾已心許之」，我的心已經說給他，「豈以死背吾心哉」，不能因為他的死而違背了我的心，違背了我的良心。我們自己在內心裡面已經這樣發了願，終身要盡心盡力往這個目標去走，這是學業成就的動力。家庭裡面也是，你要忠於父母、忠於另一半、忠於這個家，你就很有責任感。對自己的另一半要誠信，自家要沒有祕密，不然就變虛偽、掩飾了，那就不能至誠感通！所以您看忠信，學業也是這樣、家業也是這樣。</w:t>
      </w:r>
      <w:r>
        <w:t xml:space="preserve"> </w:t>
      </w:r>
    </w:p>
    <w:p w14:paraId="6CBBE4CE" w14:textId="77777777" w:rsidR="00810CE6" w:rsidRDefault="00810CE6">
      <w:pPr>
        <w:pStyle w:val="a3"/>
      </w:pPr>
      <w:r>
        <w:t xml:space="preserve">　　孔子教學，孔子四教文行忠信，孔門四科德行跟行相應；言語，言語要守信，是個很重要的準則；政事，政事是為國家服務盡忠職守；文學，它的精神是相應的。而我們看這文行忠信，文，用經典長人的正知、正見，叫發其蒙。我們還沒讀經典以前很多道理不懂，您看夫子這些教誨它是很有次第的，發其蒙，我們蒙昧靠經典來知道是非善惡邪正，這是文的部分。行，積其德，行是德行，德行要不斷的積累，「勿以善小而不為，勿以惡小而為之」，所以這個行要積其德。忠是立其節，要有節氣，要有這種氣節，立其節；信，一個人有誠實守信的態度，他終身奉行聖賢教誨，進而終身實踐他所發的願，全其忠。你看子路答應夫子：夫子，您的教誨終身奉行！他臨終的時候是被殺害的，臨終最後一口氣把帽子調正，夫子教我這個冠要正。您看臨終死前的念頭還是遵照老師教誨，這一分心難得，所以全其忠，能成就他完美的德行。這是從整個修學的一種接引，文行忠信。而四科德行、言語、政事、文學，就把德行擺在前面，為什麼？這是本，本在德行，末在文學，這從本末談，都是很有道理的。</w:t>
      </w:r>
      <w:r>
        <w:t xml:space="preserve"> </w:t>
      </w:r>
    </w:p>
    <w:p w14:paraId="7F45AA6C" w14:textId="77777777" w:rsidR="00810CE6" w:rsidRDefault="00810CE6">
      <w:pPr>
        <w:pStyle w:val="a3"/>
      </w:pPr>
      <w:r>
        <w:t xml:space="preserve">　　來我們看第二十四句，是在第二冊二百八十九頁，我們一起讀一遍：</w:t>
      </w:r>
      <w:r>
        <w:t xml:space="preserve"> </w:t>
      </w:r>
    </w:p>
    <w:p w14:paraId="2EA7DE42" w14:textId="77777777" w:rsidR="00810CE6" w:rsidRDefault="00810CE6">
      <w:pPr>
        <w:pStyle w:val="a3"/>
      </w:pPr>
      <w:r>
        <w:t xml:space="preserve">　　【天子無戲言。言則史書之。禮成之。樂歌之。】</w:t>
      </w:r>
      <w:r>
        <w:t xml:space="preserve"> </w:t>
      </w:r>
    </w:p>
    <w:p w14:paraId="7906488A" w14:textId="77777777" w:rsidR="00810CE6" w:rsidRDefault="00810CE6">
      <w:pPr>
        <w:pStyle w:val="a3"/>
      </w:pPr>
      <w:r>
        <w:t xml:space="preserve">　　我們二百八十九頁這是一個典故，是周朝周成王的時候，我們看到就這一章的最後一段。「唐叔虞者」，唐叔虞「周成王弟也」，周成王的弟弟。成王跟叔虞有一天在玩，成王是天子，他雖然是小孩，但他是天子。玩著玩著，周成王削一個桐葉把它削成玉圭的樣子，削好，小孩子好玩削成玉圭，然後就拿給叔虞：來接好，我封你一塊地，就把樹葉剪成的玉圭給他。史官記錄下來了，然後就跟周成王講，成王，什麼時候進行封賞？你選好日子要封。成王說我跟他玩的，「吾與之戲耳」，不是真的是跟他玩的。史佚曰，史官講了就是這一句『天子無戲言』，「天子」是沒有開玩笑的時候。</w:t>
      </w:r>
      <w:r>
        <w:t xml:space="preserve"> </w:t>
      </w:r>
    </w:p>
    <w:p w14:paraId="0119C9AD" w14:textId="77777777" w:rsidR="00810CE6" w:rsidRDefault="00810CE6">
      <w:pPr>
        <w:pStyle w:val="a3"/>
      </w:pPr>
      <w:r>
        <w:t xml:space="preserve">　　諸位同學，難道是天子才沒有戲言嗎？我們的道德學問，不就是因為好玩給玩掉的嗎？好玩到都不穩重。「道也者，不可須臾離也」，你這開玩笑，坦白講對人就不夠恭敬，學問是主敬存誠。我這一段講完，你們不要每天都板著臉給人家看，我剛剛講的開玩笑，就是你不要拿別人開玩笑，你這樣就對人不恭敬了，這個跟道就相違了。幽默可以，可以幽默一下，幽默是對自己，不是對別人，一切皆恭敬，對人都是應該有這個態度。所以「天子無戲言」，左史記言，右史記事，一言一行都有記錄的，要對千秋萬代負責。諸位同學，我們有沒有為千秋萬代負責？這一生要成就德行，調伏壞習慣，這個事業大不大？比世間任何企業家都還大是吧？那這些成功的人都是很恭敬、謹慎的。更何況是我們這一生要成聖成賢，那恭敬的心要時時保持。</w:t>
      </w:r>
      <w:r>
        <w:t xml:space="preserve"> </w:t>
      </w:r>
    </w:p>
    <w:p w14:paraId="555AA8EB" w14:textId="77777777" w:rsidR="00810CE6" w:rsidRDefault="00810CE6">
      <w:pPr>
        <w:pStyle w:val="a3"/>
      </w:pPr>
      <w:r>
        <w:t xml:space="preserve">　　天子無戲言，『言則史書之』，講出來史官就記下來了。『禮成之』，舉行典禮慎重落實，這樣子，第一個皇帝講話非常慎重，一講出來就是天下的規矩，「禮成之」，馬上去實踐天子講的話。『樂歌之』，你在典禮當中奏樂，都是莊嚴肅穆的音樂，對人的攝受非常強。這個下屬對皇上交代的事情都不敢輕忽，都很慎重的把它落實好。「於是遂封叔虞於唐」，就把唐這個地方封給他弟弟叔虞，君無戲言。所以我們今天言談當中，會跟人家鬧不愉快、起衝突，都還是要反省自己的態度不妥當。而且有時候愛開玩笑，開到最後一定失了分寸，然後好朋友從此就不見面了，就開得太過火，就麻煩。你說我開得不要太過火就好了行不行？有這顆心鐵定會遇到過火，哪有這麼好控制的？不怕念起，只怕覺遲，「聖狂之分在乎一念」，反身都得從起心動念下手。好，今天先跟大家交流到這裡，謝謝大家。</w:t>
      </w:r>
    </w:p>
    <w:sectPr w:rsidR="00810C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D5AFD" w14:textId="77777777" w:rsidR="00810CE6" w:rsidRDefault="00810CE6" w:rsidP="0038392F">
      <w:r>
        <w:separator/>
      </w:r>
    </w:p>
  </w:endnote>
  <w:endnote w:type="continuationSeparator" w:id="0">
    <w:p w14:paraId="3D07CBA3" w14:textId="77777777" w:rsidR="00810CE6" w:rsidRDefault="00810CE6" w:rsidP="00383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E635" w14:textId="77777777" w:rsidR="00810CE6" w:rsidRDefault="00810CE6" w:rsidP="0038392F">
      <w:r>
        <w:separator/>
      </w:r>
    </w:p>
  </w:footnote>
  <w:footnote w:type="continuationSeparator" w:id="0">
    <w:p w14:paraId="0715FB67" w14:textId="77777777" w:rsidR="00810CE6" w:rsidRDefault="00810CE6" w:rsidP="00383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2F"/>
    <w:rsid w:val="0038392F"/>
    <w:rsid w:val="007931EE"/>
    <w:rsid w:val="0081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E79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9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9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9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9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2060</Words>
  <Characters>11745</Characters>
  <Application>Microsoft Office Word</Application>
  <DocSecurity>0</DocSecurity>
  <Lines>97</Lines>
  <Paragraphs>27</Paragraphs>
  <ScaleCrop>false</ScaleCrop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