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EBC13" w14:textId="77777777" w:rsidR="005E685A" w:rsidRDefault="005E685A">
      <w:r>
        <w:t xml:space="preserve">學習首重立志　　成德法師主講　　（共一集）　　</w:t>
      </w:r>
      <w:r>
        <w:t>2020/7/18</w:t>
      </w:r>
      <w:r>
        <w:t xml:space="preserve">　　英國蘭彼得　　檔名：</w:t>
      </w:r>
      <w:r>
        <w:t xml:space="preserve">55-172-0001 </w:t>
      </w:r>
    </w:p>
    <w:p w14:paraId="34E1E7F7" w14:textId="77777777" w:rsidR="005E685A" w:rsidRDefault="005E685A">
      <w:pPr>
        <w:pStyle w:val="a3"/>
      </w:pPr>
      <w:r>
        <w:t xml:space="preserve">　　「學貴立志」。立定志向，發菩提心重要。孔子說道：「吾十有五而志於學。」孔子你看這麼年輕的時候就發學，學什麼？成聖成賢。所謂「大學之道，在明明德，在親民，在止於至善」，這個明明德，明德就是自己的佛性，明明德就是讓自己的佛性恢復了，他是要學這樣的學問；在親民，那就是幫助人民眾生恢復明德；在止於至善，自覺覺他都圓滿，叫止於至善。孔子是學這樣的大學之道，你看孔子發這樣的志向。</w:t>
      </w:r>
      <w:r>
        <w:t xml:space="preserve"> </w:t>
      </w:r>
    </w:p>
    <w:p w14:paraId="598CB802" w14:textId="77777777" w:rsidR="005E685A" w:rsidRDefault="005E685A">
      <w:pPr>
        <w:pStyle w:val="a3"/>
      </w:pPr>
      <w:r>
        <w:t xml:space="preserve">　　顏子說道：「舜何人也？予何人也？有為者亦若是。」他有志氣，所以孔子非常欣賞這個學生，特別讚歎他好學。好學的，首先他有非常遠大清楚的志向，志向很明確，他走的每一步下的功夫都往那個目標走。顏子早過世了，不然應該是顏子傳孔子之道。後來是曾子傳道，曾子是「士不可以不弘毅，任重而道遠。仁以為己任，不亦重乎？死而後已，不亦遠乎？」這句話就是告訴我們，弘護正法的重擔我要一肩挑起。做多久？盡形壽，這一輩子做到底，絕不退縮。所以曾子的心境我們現在也要效法。這個是立志。</w:t>
      </w:r>
      <w:r>
        <w:t xml:space="preserve"> </w:t>
      </w:r>
    </w:p>
    <w:p w14:paraId="067C174C" w14:textId="77777777" w:rsidR="005E685A" w:rsidRDefault="005E685A">
      <w:pPr>
        <w:pStyle w:val="a3"/>
      </w:pPr>
      <w:r>
        <w:t xml:space="preserve">　　前面說到：「諸君到此何為。豈徒學問文章。擅一藝微長。便算讀書種子。」這個是廣州香山書院，書院以前就是培養聖賢的學校。培養人才要慎於一開始，他還沒有進這個書院，首先這個楹聯對聯他最先看到，先入為主，提醒他。請問大家，我們去古叢林道場，我們先見到什麼？見到那個山門寫了五個字：「入不二法門。」大家有沒有看過「入不二法門」？那這一句對我們提醒重要不重要？重要！生佛不二、自他不二、怨親不二、善惡不二、貴賤不二、夭壽不二，把那個分別執著放下，就入進去了，放下便是。我心即是阿彌陀佛，但現在就是被分別執著障礙了，只要能放下二，把這個執著分別放下，就進去了，所以佛門重視的是放下的功夫。所以這段話也很有味道。</w:t>
      </w:r>
      <w:r>
        <w:t xml:space="preserve"> </w:t>
      </w:r>
    </w:p>
    <w:p w14:paraId="619667AB" w14:textId="77777777" w:rsidR="005E685A" w:rsidRDefault="005E685A">
      <w:pPr>
        <w:pStyle w:val="a3"/>
      </w:pPr>
      <w:r>
        <w:t xml:space="preserve">　　大家不要看到這句說：「我又沒有要去書院讀書，這句跟我沒有關係。」我們一起來參與共學，我的目的是什麼？這段話是告訴讀書人，你來這裡讀書，可不要是來學學寫文章、搞知識，學了哪一門技能，可以出去搞名利，這樣就是讀書人了嗎？那他也很實在的說，他要求也不是很多，一個讀書人最起碼要什麼？「不過子臣弟友，盡五倫本分。」因為儒家的教誨，人無倫外之人，學無倫外之學，儒家教誨我們的沒有超過五倫關係的學問，都含在五倫裡面。印光祖師也說，敦倫盡分是大道，五倫就是大道，怎麼盡好這些本分，「共成名教中人」，意思就是我們才對得起孔老夫子的教誨。</w:t>
      </w:r>
      <w:r>
        <w:t xml:space="preserve"> </w:t>
      </w:r>
    </w:p>
    <w:p w14:paraId="6213F9A3" w14:textId="77777777" w:rsidR="005E685A" w:rsidRDefault="005E685A">
      <w:pPr>
        <w:pStyle w:val="a3"/>
      </w:pPr>
      <w:r>
        <w:t xml:space="preserve">　　所以我們學一個東西的動機錯了，不可能最後會到達對的目的地。佛門說「因地不真，果招迂曲」。而且這個因地要很純，比方說我們弘護正法，為的是什麼？為佛法、為眾生，沒有其他的夾雜。可是有可能我們會有很多境界，會有五欲六塵、會有名聞利養的誘惑現前，那我們就要不忘初心，不能被這些染著了。</w:t>
      </w:r>
      <w:r>
        <w:t xml:space="preserve"> </w:t>
      </w:r>
    </w:p>
    <w:p w14:paraId="335CDF59" w14:textId="77777777" w:rsidR="005E685A" w:rsidRDefault="005E685A">
      <w:pPr>
        <w:pStyle w:val="a3"/>
      </w:pPr>
      <w:r>
        <w:t xml:space="preserve">　　現在很多學傳統文化，學了之後，你學了哪些能力了，保證你一年月收入多少錢。有些學古琴的，你只要學多久，你以後就可以去教人，你還可以月入多少錢。我們想一想，用這樣的心境去學聖教，能學對嗎？假如沒有學對，又是打著聖教的旗號</w:t>
      </w:r>
      <w:r>
        <w:lastRenderedPageBreak/>
        <w:t>在謀自己的名利，這個有罪過，在佛門叫裨販如來，把佛拿去賣了，去做生意了。所以我們初心決定純是為佛法、為眾生的心，不夾雜其他的目的。</w:t>
      </w:r>
      <w:r>
        <w:t xml:space="preserve"> </w:t>
      </w:r>
    </w:p>
    <w:p w14:paraId="0CF119D9" w14:textId="77777777" w:rsidR="005E685A" w:rsidRDefault="005E685A">
      <w:pPr>
        <w:pStyle w:val="a3"/>
      </w:pPr>
      <w:r>
        <w:t xml:space="preserve">　　而古人常說：「士先器識而後文藝。」讀書人先要有什麼？器量，就是老法師說的，學佛首先擴寬心量；識是見識。士先器識，而後文藝，而後才是學這些技能、文章。講到這個器，器量，古人如范仲淹：「先天下之憂而憂，後天下之樂而樂。」這句話大家熟悉嗎？那我們讀完了，接下來這句話就變成我的心境，不然這句話不白讀了嗎？假如我們讀了這句話，「范仲淹也不是普通人，那我不行」，你看這個念頭就是我們的障礙了。我們隨時都會哪怕是接觸到很好的法，都會被自己的念頭給障住了。</w:t>
      </w:r>
      <w:r>
        <w:t xml:space="preserve"> </w:t>
      </w:r>
    </w:p>
    <w:p w14:paraId="18795C5F" w14:textId="77777777" w:rsidR="005E685A" w:rsidRDefault="005E685A">
      <w:pPr>
        <w:pStyle w:val="a3"/>
      </w:pPr>
      <w:r>
        <w:t xml:space="preserve">　　就像《論語》裡面，冉求遇到孔夫子這麼好的老師，冉求就跟孔老夫子說：「非不說子之道，力不足也」，我不是不仰慕老師你的學問，我實在是能力不夠。孔子說，能力不夠是走到一半走不下去，叫能力不夠，你連走都還沒走，你是畫地自限。你看障礙在哪？念頭。所以人這種器量要出來、氣概要出來。就像孟子也是承傳孔子之道，他老人家說「當今之世，舍我其誰？」這就是器量。識是見識，就像周公他能制禮作樂，周朝大治，你看他的眼界看幾千年。所以方東美先生說，假如周朝的子孫還照周公的教誨去做，現在還是周朝。因為《周禮》是憲法，制定得太好了，是後面子孫沒照做，沒辦法。</w:t>
      </w:r>
      <w:r>
        <w:t xml:space="preserve"> </w:t>
      </w:r>
    </w:p>
    <w:p w14:paraId="02D96761" w14:textId="77777777" w:rsidR="005E685A" w:rsidRDefault="005E685A">
      <w:pPr>
        <w:pStyle w:val="a3"/>
      </w:pPr>
      <w:r>
        <w:t xml:space="preserve">　　我們現在看，現在的父母、老師，或者為官者，他的眼界是看多遠？他是只看到他能不能賺到錢，還是他是看能不能做出貢獻？還是能不能當生成聖成賢？這個都是眼界。人無遠慮，必有近憂，假如當父母、當老師、當領導的，眼界都是只把利擺在前面，那這就麻煩了。你看我們這一二百年都把利排前面，連大自然都破壞完了，後代子孫要生存，這個環境都是個挑戰。所以欲令智迷，利令智昏，這個利欲很麻煩，可是現在卻成為我們考慮事情的第一個重點。所以不能怪我們的下一代，我們當老師、當父母、當領導，領導是什麼？父母官，有責任，作之君、作之親、作之師。所以古人這個話，知所先後，要先什麼？先有器量、慈悲，慈悲的心；識是智慧，你要看得遠，你要看千秋萬代。我們冷靜去觀察，老人家做的這些事情都很辛苦，可是影響深遠，都是為了正法弘傳、為了文化。</w:t>
      </w:r>
      <w:r>
        <w:t xml:space="preserve"> </w:t>
      </w:r>
    </w:p>
    <w:p w14:paraId="695FB6EC" w14:textId="77777777" w:rsidR="005E685A" w:rsidRDefault="005E685A">
      <w:pPr>
        <w:pStyle w:val="a3"/>
      </w:pPr>
      <w:r>
        <w:t xml:space="preserve">　　所以這句話也提醒我們，不是學一點小技能而已。而且要看得遠，我們今天成就一個道場，我們這個道場要能夠教化百年、千年。我們看古代叢林，興盛一千多年的道場都有。「不讓古人，是謂有志」，我們以古人為榜樣，甚至期許自己以他們的經驗超過古人，這個是有志氣。所以阿彌陀佛說：「我立是願，都勝無數諸佛國者，寧可得否？」我們念《無量壽經》，這一句要不要念到我們心裡面去？「我建超世志，必至無上道。」我們是彌陀的弟子，那也要像彌陀；我們是淨空老和尚的弟子，那也要慢慢像他，這樣才叫學。我們口上都說我是淨空老和尚的弟子，他的做人做事我們都沒有效法，那很難不是打著他老人家的旗號搞名聞利養了。都把老人家一抬出來，人家就對我們特別恭敬，那還是名聞利養。我們有沒有真正效法他？真正以師志為己志？這個重要了。</w:t>
      </w:r>
      <w:r>
        <w:t xml:space="preserve"> </w:t>
      </w:r>
    </w:p>
    <w:p w14:paraId="17F96EE7" w14:textId="77777777" w:rsidR="005E685A" w:rsidRDefault="005E685A">
      <w:pPr>
        <w:pStyle w:val="a3"/>
      </w:pPr>
      <w:r>
        <w:t xml:space="preserve">　　我們一定要勘驗自己的志願，不夾雜名聞利養、五欲六塵。容不容易？很不容易，因為我們的成長背景也是比較功利的環境。當然，大家在物欲橫流的時代，還發願來弘護正法，這個真的是善根福德不簡單。而我們畢竟也是在這個時代成長起來，</w:t>
      </w:r>
      <w:r>
        <w:lastRenderedPageBreak/>
        <w:t>以成德的經驗，從小街坊裡面在談的，誰誰誰的兒子做什麼的？做醫生的，一個月賺多少錢。討論醫生應該是什麼？救死扶傷，不能討論一個月賺多少錢。當律師的，一個月賺多少錢。你說我們在這樣的氛圍，難免受影響。所以我們首先得要觀照，我們這一生走過來，這些染污要看清楚，要把它調伏才行。</w:t>
      </w:r>
      <w:r>
        <w:t xml:space="preserve"> </w:t>
      </w:r>
    </w:p>
    <w:p w14:paraId="5720655D" w14:textId="77777777" w:rsidR="005E685A" w:rsidRDefault="005E685A">
      <w:pPr>
        <w:pStyle w:val="a3"/>
      </w:pPr>
      <w:r>
        <w:t xml:space="preserve">　　黃念祖老居士有一本《點滴開示》，這個書不知道我們現在大馬有沒有？黃老也是一代大善知識，這本書一百Ｏ二頁有一篇開示叫「立於不敗之地」。諸位仁者，希不希望自己立於不敗之地？這個開示就重要了。這個緣起，有一個年輕的學生問黃老：「為什麼一句佛號功德那麼大，自己念佛反而比別人倒霉？」他提出這個問題。黃老說：「不能只求個人名利，太渺小。」成德看到黃老的回答，覺得黃老聽這個年輕人講話直接看到他的內心深處，這個高！他一聽話他就知道這個人的心的狀態了，當老師的人都要有這個功夫。《禮記．學記》說：「知其心，然後能救其失。」其實也不是說當老師的都要有這個功力，當父母的也是，你都不了解孩子的心偏在哪，你怎麼護念他？當領導的要栽培底下的人，我們都搞不清楚他心的狀態，講的話都不契他的機，雞同鴨講，這沒什麼幫助。</w:t>
      </w:r>
      <w:r>
        <w:t xml:space="preserve"> </w:t>
      </w:r>
    </w:p>
    <w:p w14:paraId="10DD8BA3" w14:textId="77777777" w:rsidR="005E685A" w:rsidRDefault="005E685A">
      <w:pPr>
        <w:pStyle w:val="a3"/>
      </w:pPr>
      <w:r>
        <w:t xml:space="preserve">　　所以這個很有味道，因為這個人本來是說，佛號功德這麼大，為什麼我還是倒霉？其實他這個心就是急於要得到好處，用這個急於得到好處的利益心來念佛，不夠相應。你看黃老接著回答很有味道，他給這個年輕人心理建設，我們說「禁於未發之謂豫」，預防法。這個很重要，你給他建立這個觀念，他遇到狀況，他心裡就不會難過了。就好像大家應該聽過，師父上人常說，李炳南老師在他學講經的時候，就對他說了，「你講得不好還好，講得好，以後住的地方都沒有」。李炳老已經跟當時候師父上人做心理建設了，後來真的沒地方住，他心裡也挺平衡的，老師已經講了。</w:t>
      </w:r>
      <w:r>
        <w:t xml:space="preserve"> </w:t>
      </w:r>
    </w:p>
    <w:p w14:paraId="1E42A071" w14:textId="77777777" w:rsidR="005E685A" w:rsidRDefault="005E685A">
      <w:pPr>
        <w:pStyle w:val="a3"/>
      </w:pPr>
      <w:r>
        <w:t xml:space="preserve">　　有一次劉素雲老師，當時候成德不在場，但是剛好有人轉述，就說到劉老師很關心我們這一輩的年輕人。我們這一輩是老法師的孫子輩的。現在六七十這個是兒子輩的，我們這個四五十是孫子輩的，差兩代，不是一代，兩代。然後就問老人家：「那這一代的人跟您老人家比，弘法的難度如何？」老人家想都沒有想：「比我難十倍、百倍都不止。」十倍、百倍都不止，我們聽到這裡，會不會心裡想：「算了吧，別幹了吧，太難了！」告訴大家，不幹了要幹啥？不幹了，那不繼續享福？享完福不又回三惡道報到去了。三善道消福報，三惡道消罪業，福報享的時候沒有不造業的，除非他修行，不然享福的，「哇，好好吃！」你看大吃大喝，那一桌上多少生命就吃掉了，很難不造業。所以要破釜沉舟，哪有後路可以走，後路都是六道輪迴，也不能走，要勇往直前，咬緊牙關，此生證無量壽，要衝出去。</w:t>
      </w:r>
      <w:r>
        <w:t xml:space="preserve"> </w:t>
      </w:r>
    </w:p>
    <w:p w14:paraId="7D11D9AD" w14:textId="77777777" w:rsidR="005E685A" w:rsidRDefault="005E685A">
      <w:pPr>
        <w:pStyle w:val="a3"/>
      </w:pPr>
      <w:r>
        <w:t xml:space="preserve">　　成德對這段話印象非常深，後來看到夏蓮居老居士一段話，覺得分析得太透了。夏蓮居老居士說：「末法眾生根鈍業重」，根性鈍，業都很重。第一句話說末法眾生，講的是誰？「末法眾生根鈍業重，外魔內障」，外魔就是外在的誘惑，內障就是我們內在從小成長產生的習氣煩惱障，內障，「外魔內障無人不具」，沒有一個人倖免。</w:t>
      </w:r>
      <w:r>
        <w:t xml:space="preserve"> </w:t>
      </w:r>
    </w:p>
    <w:p w14:paraId="30D8BEC1" w14:textId="77777777" w:rsidR="005E685A" w:rsidRDefault="005E685A">
      <w:pPr>
        <w:pStyle w:val="a3"/>
      </w:pPr>
      <w:r>
        <w:t xml:space="preserve">　　我們現在來做一個數學題，老人家他那個年代走過來，他外在的誘惑跟我們比起來，我們是他的幾倍？老人家三四十歲的時候民風純樸，我們現在三五歲就有</w:t>
      </w:r>
      <w:r>
        <w:t>ipad</w:t>
      </w:r>
      <w:r>
        <w:t>、</w:t>
      </w:r>
      <w:r>
        <w:t>iphone</w:t>
      </w:r>
      <w:r>
        <w:t>了，你看外魔幾倍？我們不多算，十倍就好了。內障，內在的煩惱，老人家悲天憫人，從小就不為自己想，我們從小很重視自己的享樂，這個也不算多，十倍就好了。外十倍、內十倍乘起來，一百倍。所以老法師說，我們這一代弘法比他難十倍、百倍不止，不誇張吧，很客氣了。</w:t>
      </w:r>
      <w:r>
        <w:t xml:space="preserve"> </w:t>
      </w:r>
    </w:p>
    <w:p w14:paraId="061AC42A" w14:textId="77777777" w:rsidR="005E685A" w:rsidRDefault="005E685A">
      <w:pPr>
        <w:pStyle w:val="a3"/>
      </w:pPr>
      <w:r>
        <w:t xml:space="preserve">　　夏老接著說，「邪多正少」，邪的多，正的少，「退易進難」，退很容易，進步很難。接著勉勵我們，「若都無苦，忍從何生」，沒有這些境界考驗，忍辱怎麼修？「若都無苦，忍從何生？借彼魔惱，堅我願力」，藉著這些考驗，堅定我的願力，「縱使身止諸苦中，如是願心永不退」，「只要將猛，不怕賊強」。成德加了一個橫批，叫「放馬過來」，就接受考驗。李炳南老師說的，困難愈大，功德愈大，歡迎困難，歡迎困難。</w:t>
      </w:r>
      <w:r>
        <w:t xml:space="preserve"> </w:t>
      </w:r>
    </w:p>
    <w:p w14:paraId="4BE42EC3" w14:textId="77777777" w:rsidR="005E685A" w:rsidRDefault="005E685A">
      <w:pPr>
        <w:pStyle w:val="a3"/>
      </w:pPr>
      <w:r>
        <w:t xml:space="preserve">　　我們來看黃老特別會引導人，黃老接著說：「你不能只求個人名利，這樣太渺小。古人有的一天不遇到倒霉的事就痛哭」，他有一天沒遇到倒霉事他就痛哭。為什麼？他覺得佛菩薩不加持他了，佛菩薩沒來考他。我說古人的心境不簡單，他覺得沒有考驗他，那是佛菩薩不管他了，不行不行，得考考他。所以黃念祖老居士說，「想想今人和古人的心境差多少？」</w:t>
      </w:r>
      <w:r>
        <w:t xml:space="preserve"> </w:t>
      </w:r>
    </w:p>
    <w:p w14:paraId="0BE2CED4" w14:textId="77777777" w:rsidR="005E685A" w:rsidRDefault="005E685A">
      <w:pPr>
        <w:pStyle w:val="a3"/>
      </w:pPr>
      <w:r>
        <w:t xml:space="preserve">　　接著這個年輕人接話了，年輕人又說：「考得好受人尊敬。」考得好，就是考試分數好，受人尊敬。大家有沒有發現，這年輕人也不怎麼受教，點到他的心地，讓他心量大一點，他還有點不服氣，接著又說，考得好受人尊敬。可能他這個覺得倒霉，就是考試也沒比較好。考得好受人尊敬。黃老說：「是尊敬你的分」，尊敬你的分數，「這樣的尊敬給我我都不要」。所以直接告訴他，這種東西，這種好名，沒啥意義，對你有障礙而已，這種東西我要都不要。</w:t>
      </w:r>
      <w:r>
        <w:t xml:space="preserve"> </w:t>
      </w:r>
    </w:p>
    <w:p w14:paraId="17254248" w14:textId="77777777" w:rsidR="005E685A" w:rsidRDefault="005E685A">
      <w:pPr>
        <w:pStyle w:val="a3"/>
      </w:pPr>
      <w:r>
        <w:t xml:space="preserve">　　接著黃老進一步引導他：「德才學識量，你的量太小。」所以一個人要栽培自己以後能夠去利益眾生，德，德行；才，才能；學，學問、學識；識，見識，你能看多遠，你的閱歷有多少；量是心量，這個都要全面提升起來。當然德排在第一位，因為才能是為德所用，德者，才之帥也，你這個德沒有了，這個才能就不聽指揮，就亂搞名聞利養。</w:t>
      </w:r>
      <w:r>
        <w:t xml:space="preserve"> </w:t>
      </w:r>
    </w:p>
    <w:p w14:paraId="0B6C7E87" w14:textId="77777777" w:rsidR="005E685A" w:rsidRDefault="005E685A">
      <w:pPr>
        <w:pStyle w:val="a3"/>
      </w:pPr>
      <w:r>
        <w:t xml:space="preserve">　　黃老提醒這個年輕人，你的量太小。接著直指他的心地狀態，他說：「你的動力就是要比人家強，這個動力不行」，這個動力錯了。所以我們的動力應該是什麼？慈悲心，利益眾生的心，而不是好勝，要比過別人。其實這個好勝心也是我們無始劫的習氣。有時候還因為自卑就好勝，好像那個一好勝把別人比下去，那個自卑感舒服一點，其實那個都是心理不是很正確了。聽到別人一天念八部經，我今天得念十部，超過他。從自己心源隱微處看，我的動機到底是覺正淨還是迷邪染，不能用錯心。所以黃老提醒他，你的動力不行，「它能使你全垮下來」。這句話用得好，會讓你全垮下來，因為你好勝，最後比不過別人，就自暴自棄了。所以假如我們是因為名利，最後得不到，就洩氣了，就消極了。「要換一個新的動力，才能立於不敗之地。」什麼是新的動力？發菩提心，這個才是正確的動力。</w:t>
      </w:r>
      <w:r>
        <w:t xml:space="preserve"> </w:t>
      </w:r>
    </w:p>
    <w:p w14:paraId="5C3EC7A0" w14:textId="77777777" w:rsidR="005E685A" w:rsidRDefault="005E685A">
      <w:pPr>
        <w:pStyle w:val="a3"/>
      </w:pPr>
      <w:r>
        <w:t xml:space="preserve">　　接著黃老說：「你已有一個飛躍，由低能到高能。」黃老也是適時給他肯定一下，你也有想要提升、想要進步，你已經有這個態度，有一個飛躍，由低能到高能。「下面就要由低德、低才、低學、低識、低量到高德、高才、高學、高識、高量，完全能夠做到，何況還要加上念佛。」念佛是正修，去服務人是助修，正助雙修。服務人，德才學識量要提升，不然我們去會愈幫愈忙。</w:t>
      </w:r>
      <w:r>
        <w:t xml:space="preserve"> </w:t>
      </w:r>
    </w:p>
    <w:p w14:paraId="6F7D2302" w14:textId="77777777" w:rsidR="005E685A" w:rsidRDefault="005E685A">
      <w:pPr>
        <w:pStyle w:val="a3"/>
      </w:pPr>
      <w:r>
        <w:t xml:space="preserve">　　</w:t>
      </w:r>
      <w:r>
        <w:t>——</w:t>
      </w:r>
      <w:r>
        <w:t>恭錄自：弘護人才扎根班（第五集）</w:t>
      </w:r>
      <w:r>
        <w:t xml:space="preserve"> </w:t>
      </w:r>
    </w:p>
    <w:p w14:paraId="2EB4F46C" w14:textId="77777777" w:rsidR="005E685A" w:rsidRDefault="005E685A">
      <w:pPr>
        <w:pStyle w:val="a3"/>
      </w:pPr>
      <w:r>
        <w:t xml:space="preserve">　　</w:t>
      </w:r>
      <w:r>
        <w:t>2020/7/18</w:t>
      </w:r>
      <w:r>
        <w:t xml:space="preserve">　檔名：</w:t>
      </w:r>
      <w:r>
        <w:t>55-164-0005</w:t>
      </w:r>
      <w:r>
        <w:t xml:space="preserve">　　</w:t>
      </w:r>
    </w:p>
    <w:sectPr w:rsidR="005E68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D62AA" w14:textId="77777777" w:rsidR="005E685A" w:rsidRDefault="005E685A" w:rsidP="00000E3A">
      <w:r>
        <w:separator/>
      </w:r>
    </w:p>
  </w:endnote>
  <w:endnote w:type="continuationSeparator" w:id="0">
    <w:p w14:paraId="7FD5430A" w14:textId="77777777" w:rsidR="005E685A" w:rsidRDefault="005E685A" w:rsidP="00000E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3BC1F" w14:textId="77777777" w:rsidR="005E685A" w:rsidRDefault="005E685A" w:rsidP="00000E3A">
      <w:r>
        <w:separator/>
      </w:r>
    </w:p>
  </w:footnote>
  <w:footnote w:type="continuationSeparator" w:id="0">
    <w:p w14:paraId="3A448ACF" w14:textId="77777777" w:rsidR="005E685A" w:rsidRDefault="005E685A" w:rsidP="00000E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E3A"/>
    <w:rsid w:val="00000E3A"/>
    <w:rsid w:val="005E685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42C6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0E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0E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0E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0E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808</Words>
  <Characters>4609</Characters>
  <Application>Microsoft Office Word</Application>
  <DocSecurity>0</DocSecurity>
  <Lines>38</Lines>
  <Paragraphs>10</Paragraphs>
  <ScaleCrop>false</ScaleCrop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