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04144" w14:textId="77777777" w:rsidR="008A4F02" w:rsidRDefault="008A4F02">
      <w:r>
        <w:t xml:space="preserve">時刻將父母的恩德放在心上　　成德法師主講　　（共一集）　　</w:t>
      </w:r>
      <w:r>
        <w:t>2020/9/7</w:t>
      </w:r>
      <w:r>
        <w:t xml:space="preserve">　　英國威爾士蘭彼得　　檔名：</w:t>
      </w:r>
      <w:r>
        <w:t xml:space="preserve">55-188-0001 </w:t>
      </w:r>
    </w:p>
    <w:p w14:paraId="25847DF5" w14:textId="77777777" w:rsidR="008A4F02" w:rsidRDefault="008A4F02">
      <w:pPr>
        <w:pStyle w:val="a3"/>
      </w:pPr>
      <w:r>
        <w:t xml:space="preserve">　　馮同學：「不可使吾親生煩惱心」，學生對這句話有一些感觸，學生與父母相處時，只覺得如果讓父母生了煩惱或憂悶，這個時候做到反思自己，努力改正，就算是盡孝；父親或母親勸導時，能夠努力改過思過，這樣對比同齡人，自覺就算十分聽話的孩子。但是看到古代孝子的做法，連讓父母生煩憂的念頭都沒有，心下覺得十分慚愧，更是相去甚遠。</w:t>
      </w:r>
      <w:r>
        <w:t xml:space="preserve"> </w:t>
      </w:r>
    </w:p>
    <w:p w14:paraId="66E0F8F1" w14:textId="77777777" w:rsidR="008A4F02" w:rsidRDefault="008A4F02">
      <w:pPr>
        <w:pStyle w:val="a3"/>
      </w:pPr>
      <w:r>
        <w:t xml:space="preserve">　　同時學生也在體會這樣的孝子心境，因為孩子對父母有孺慕之情，是真心的愛自己的父母，那麼自然就不會讓父母為自己煩惱，做事前必然會多多考慮，如果自己行為不當，讓父母煩憂，身為子女的肯定也會覺得十分難受，這樣自然就不會做讓父母擔憂的事了。</w:t>
      </w:r>
      <w:r>
        <w:t xml:space="preserve"> </w:t>
      </w:r>
    </w:p>
    <w:p w14:paraId="5FBB26B1" w14:textId="77777777" w:rsidR="008A4F02" w:rsidRDefault="008A4F02">
      <w:pPr>
        <w:pStyle w:val="a3"/>
      </w:pPr>
      <w:r>
        <w:t xml:space="preserve">　　學生反思自己，與古人相比，少了這分純然的孝心。其實自問自己也是很愛父母的，但這分愛裡摻雜了自利和得失的心，就不那麼純粹了。即使平日裡也想多為父母做些事，但還是免不了要為自己思量，用心不專，就會做錯事。所以今後在這方面要多改進，自己提醒自己，每每發現這樣又摻雜了個人得失的時候，就要摒除自利的念頭，全心為父母考慮，向古代先賢效仿。</w:t>
      </w:r>
      <w:r>
        <w:t xml:space="preserve"> </w:t>
      </w:r>
    </w:p>
    <w:p w14:paraId="29C838C8" w14:textId="77777777" w:rsidR="008A4F02" w:rsidRDefault="008A4F02">
      <w:pPr>
        <w:pStyle w:val="a3"/>
      </w:pPr>
      <w:r>
        <w:t xml:space="preserve">　　除此學生還想到，自己學習聖賢文化，就應該時時以古代先賢為榜樣，不能著眼於現在，這樣才能反省到更多自己缺乏的東西，這樣時常自我鞭策，才能有更大進步的空間。所謂求乎其上，只取其中，一開始就要有高遠的目標，學生也會以此不斷的激勵自己，繼續改正自己的習氣，進一步盡孝，讓父母、師長安心、放心。學生的分享就到這裡，懇請法師慈悲教誨。</w:t>
      </w:r>
      <w:r>
        <w:t xml:space="preserve"> </w:t>
      </w:r>
    </w:p>
    <w:p w14:paraId="01371A64" w14:textId="77777777" w:rsidR="008A4F02" w:rsidRDefault="008A4F02">
      <w:pPr>
        <w:pStyle w:val="a3"/>
      </w:pPr>
      <w:r>
        <w:t xml:space="preserve">　　成德法師：謝謝馮同學的分享。諸位家人，大家早安。馮同學針對《感應篇彙編》裡面提到孝子之存心，不可以讓父母有煩惱心、有憂悶心，就是不能讓父母心裡難受。她能夠以古代這些聖賢人為榜樣，這個是可貴的，佛家叫有善根。在《百法明門論》裡面講到，我們有十一個善根，其中前面兩個就是慚跟愧。所以德比於上則知恥，我們這個知恥的心，慚愧心就能提得起來。</w:t>
      </w:r>
      <w:r>
        <w:t xml:space="preserve"> </w:t>
      </w:r>
    </w:p>
    <w:p w14:paraId="39FC179D" w14:textId="77777777" w:rsidR="008A4F02" w:rsidRDefault="008A4F02">
      <w:pPr>
        <w:pStyle w:val="a3"/>
      </w:pPr>
      <w:r>
        <w:t xml:space="preserve">　　《了凡四訓》也是提到，改過首先要發恥心，「恥之於人大矣，以其得之則聖賢，失之則禽獸耳」。所以八德當中這個恥，其實就是我們佛門說的能慚愧心。慚愧當然不是自責沮喪，不是的，那個變成煩惱，不是善根，是生慚愧心之後能夠奮發、改過。所以夏蓮老說的，「天錫之福，先開其慧；天降之罰，先奪其魄」。天要降福給這個人，先開他的智慧，有智慧這個福報才保持得了。怎樣是慢慢在開智慧？夏老講到，就是「慚愧、奮發、改過」。</w:t>
      </w:r>
      <w:r>
        <w:t xml:space="preserve"> </w:t>
      </w:r>
    </w:p>
    <w:p w14:paraId="1722BF1A" w14:textId="77777777" w:rsidR="008A4F02" w:rsidRDefault="008A4F02">
      <w:pPr>
        <w:pStyle w:val="a3"/>
      </w:pPr>
      <w:r>
        <w:t xml:space="preserve">　　我們從馮同學她的分享，她能體會到跟聖賢人的差距，進而要效法他，尤其從孝子的存心處去學。就像《了凡四訓》說的，有從事上改者，有從理上改者，有直接從心地下功夫。孝子心中只有父母，大孝終身慕父母，應該把父母的恩德都放在心上，所以終身慕父母，都是念恩忘怨，心裡面沒有對父母的這些抱怨情緒，這些東西不放在心上。就像舜王給我們的榜樣，哪怕家裡人有錯，這個是一般的人從他家裡人的行</w:t>
      </w:r>
      <w:r>
        <w:lastRenderedPageBreak/>
        <w:t>為，覺得他家人的行為太過分了，但是舜王的心境是負罪引慝，是我的錯，我還做得不夠好，這都是我們的學處。</w:t>
      </w:r>
      <w:r>
        <w:t xml:space="preserve"> </w:t>
      </w:r>
    </w:p>
    <w:p w14:paraId="2B09F7F4" w14:textId="77777777" w:rsidR="008A4F02" w:rsidRDefault="008A4F02">
      <w:pPr>
        <w:pStyle w:val="a3"/>
      </w:pPr>
      <w:r>
        <w:t xml:space="preserve">　　而馮同學進一步分析自己的心境，也是分析得很深入，這個態度對修行非常關鍵。就像《了凡四訓》當中告訴我們的，「惟從心源隱微處，默默洗滌」。「純是愛人之心則為端，有一毫憤世之心即為曲」，我們看這裡用一毫，其實就是我們用孝心、用真心，不能夾雜妄心，所以他用一毫。所以馮同學說到，還是不夠純粹，有自私自利、有得失在裡面，這樣心就不能專。</w:t>
      </w:r>
      <w:r>
        <w:t xml:space="preserve"> </w:t>
      </w:r>
    </w:p>
    <w:p w14:paraId="387A0543" w14:textId="77777777" w:rsidR="008A4F02" w:rsidRDefault="008A4F02">
      <w:pPr>
        <w:pStyle w:val="a3"/>
      </w:pPr>
      <w:r>
        <w:t xml:space="preserve">　　「孝名為戒，亦名制止」，這個在菩薩戒經裡面提到，其實戒為無上菩提本，而戒的大根大本就是孝親尊師。而戒最重要的是攝心為戒，就是收攝我們身口意的妄心。就像我們之前院長教導的，《大勢至菩薩念佛圓通章》，「都攝六根」，這個就是攝受六根，不馳逐於這些妄想分別執著，「淨念相繼」，還要相繼，就是相續不間斷，這樣才能專注，這樣才能攝心為戒，因戒得定。這個孝親尊師的心念念不斷，那都是正念，所以不忘正念為禪定，他心中都是孝親尊師，邪念、妄念就污染不上了。</w:t>
      </w:r>
      <w:r>
        <w:t xml:space="preserve"> </w:t>
      </w:r>
    </w:p>
    <w:p w14:paraId="3C28A8F7" w14:textId="77777777" w:rsidR="008A4F02" w:rsidRDefault="008A4F02">
      <w:pPr>
        <w:pStyle w:val="a3"/>
      </w:pPr>
      <w:r>
        <w:t xml:space="preserve">　　所以我們用功都要下在這個大根大本，孝親尊師不間斷。我們在念佛，就是孝親尊師具體的做法。好好依教奉行，父母、老師歡喜。我們學習的時候非常用心負責，精進用功，心裡就是裝著父母、老師，也裝著眾生，我學好，我才能夠利益眾生。所以大乘的戒經裡面談孝，就是「一切男子是我父，一切女人是我母」，這個孝就延伸到一切男女，再延伸到「菩薩觀於螻蟻，皆是過去父母、未來諸佛，常思利益，念報其恩」，這個就是大乘菩薩道的孝道的落實。</w:t>
      </w:r>
      <w:r>
        <w:t xml:space="preserve"> </w:t>
      </w:r>
    </w:p>
    <w:p w14:paraId="7EE6EC76" w14:textId="77777777" w:rsidR="008A4F02" w:rsidRDefault="008A4F02">
      <w:pPr>
        <w:pStyle w:val="a3"/>
      </w:pPr>
      <w:r>
        <w:t xml:space="preserve">　　今天非常感謝馮同學的分享，也讓我們對孝親尊師有更多的反思，謝謝。　　</w:t>
      </w:r>
    </w:p>
    <w:sectPr w:rsidR="008A4F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1CC3B" w14:textId="77777777" w:rsidR="008A4F02" w:rsidRDefault="008A4F02" w:rsidP="005215CE">
      <w:r>
        <w:separator/>
      </w:r>
    </w:p>
  </w:endnote>
  <w:endnote w:type="continuationSeparator" w:id="0">
    <w:p w14:paraId="5C1B0321" w14:textId="77777777" w:rsidR="008A4F02" w:rsidRDefault="008A4F02" w:rsidP="00521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AC657" w14:textId="77777777" w:rsidR="008A4F02" w:rsidRDefault="008A4F02" w:rsidP="005215CE">
      <w:r>
        <w:separator/>
      </w:r>
    </w:p>
  </w:footnote>
  <w:footnote w:type="continuationSeparator" w:id="0">
    <w:p w14:paraId="7E0F0E22" w14:textId="77777777" w:rsidR="008A4F02" w:rsidRDefault="008A4F02" w:rsidP="005215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CE"/>
    <w:rsid w:val="005215CE"/>
    <w:rsid w:val="007931EE"/>
    <w:rsid w:val="008A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80FE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15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15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15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15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