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D734" w14:textId="77777777" w:rsidR="00D77F1F" w:rsidRDefault="00D77F1F">
      <w:r>
        <w:t xml:space="preserve">「念師恩」念佛共修談話　　成德法師主講　　（第三集）　　</w:t>
      </w:r>
      <w:r>
        <w:t>2020/11/14</w:t>
      </w:r>
      <w:r>
        <w:t xml:space="preserve">　　英國威爾士蘭彼得　　檔名：</w:t>
      </w:r>
      <w:r>
        <w:t xml:space="preserve">55-191-0003 </w:t>
      </w:r>
    </w:p>
    <w:p w14:paraId="4D29C726" w14:textId="77777777" w:rsidR="00D77F1F" w:rsidRDefault="00D77F1F">
      <w:pPr>
        <w:pStyle w:val="a3"/>
      </w:pPr>
      <w:r>
        <w:t xml:space="preserve">　　師父上人對我們這一代人最大的恩德，首先，老人家為佛教正名：佛教，是釋迦牟尼佛對九法界眾生至善圓滿的教育。它是教育，不是宗教，更不是迷信。我們認知正確了，才能得到佛法的真實義，不然，這個至善圓滿的教育可能就當面錯過了。</w:t>
      </w:r>
      <w:r>
        <w:t xml:space="preserve"> </w:t>
      </w:r>
    </w:p>
    <w:p w14:paraId="56C9CDCD" w14:textId="77777777" w:rsidR="00D77F1F" w:rsidRDefault="00D77F1F">
      <w:pPr>
        <w:pStyle w:val="a3"/>
      </w:pPr>
      <w:r>
        <w:t xml:space="preserve">　　老人家不止講明白了，他還表演給我們看，得到佛法的真實受用，所謂「學佛是人生最高的享受」，而且也表演了弘法利生這一條路決定可以走得通。那當然老人家也是老實、聽話，依循章嘉大師給他老人家的教誨，讓他學釋迦牟尼佛。師父也確實老實、聽話、真幹，遇到再大的挑戰、磨難，都沒有退縮，已經答應老師了，答應章嘉大師，終身不改這個信諾。然後愈走，弘法的事業愈殊勝。因為章嘉大師告訴師父上人：你發心學釋迦牟尼佛，你這一生佛菩薩安排，自己不操心。所以任何的境界，老人家都當做佛菩薩的安排、佛菩薩給他的考試，看一切人都是菩薩，唯我一人實是凡夫。老人家聽從章嘉大師的教誨，也效法印祖的教導，所以關關難過，關關都能過。在一般人覺得很困難、甚至是晴天霹靂的境緣，老人家反而快速提升，這是我們的學處。所以老人家講清楚了，他表演給我們看，他真學釋迦牟尼佛講經不中斷，六十多年的歲月講經不中斷。</w:t>
      </w:r>
      <w:r>
        <w:t xml:space="preserve"> </w:t>
      </w:r>
    </w:p>
    <w:p w14:paraId="16E918E0" w14:textId="77777777" w:rsidR="00D77F1F" w:rsidRDefault="00D77F1F">
      <w:pPr>
        <w:pStyle w:val="a3"/>
      </w:pPr>
      <w:r>
        <w:t xml:space="preserve">　　而這個表演就如《金剛經》經文裡面釋迦牟尼佛的表法，其中有兩點最突出，首先，布施。那老人家的布施做得非常圓滿，財施、法施、無畏布施。所以弘法一生跟大眾結緣，法寶、課程統統都是免費的。這個布施是毫無保留，所以這個跟性德相應。而財布施得財富，所以老人家在財用當中自在。不需要的時候，身心輕安、沒有負擔；需要的時候，要多少，自然有因緣來多少，這是財布施自在。法布施得聰明智慧。老人家一生弘法，這麼多人提問題，老人家都很自在的、很圓融的回答，聽的信眾也很滿意，這是說法無礙，這個法布施自在了。那無畏布施，都給醫院捐供養；甚至於是長期的法布施，讓廣大的信眾身心能安頓，這也是無畏布施。所以老人家今年九十四歲了，所以《金剛經》當中布施、忍辱的表法，老人家也是表演得淋漓盡致。</w:t>
      </w:r>
      <w:r>
        <w:t xml:space="preserve"> </w:t>
      </w:r>
    </w:p>
    <w:p w14:paraId="076C1655" w14:textId="77777777" w:rsidR="00D77F1F" w:rsidRDefault="00D77F1F">
      <w:pPr>
        <w:pStyle w:val="a3"/>
      </w:pPr>
      <w:r>
        <w:t xml:space="preserve">　　那我們下一次再跟大家來談老人家忍辱的表法。我們現在開始念佛，阿彌陀佛！　　</w:t>
      </w:r>
    </w:p>
    <w:sectPr w:rsidR="00D77F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8FA0" w14:textId="77777777" w:rsidR="00D77F1F" w:rsidRDefault="00D77F1F" w:rsidP="000C4784">
      <w:r>
        <w:separator/>
      </w:r>
    </w:p>
  </w:endnote>
  <w:endnote w:type="continuationSeparator" w:id="0">
    <w:p w14:paraId="3CEC5A99" w14:textId="77777777" w:rsidR="00D77F1F" w:rsidRDefault="00D77F1F" w:rsidP="000C4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9467" w14:textId="77777777" w:rsidR="00D77F1F" w:rsidRDefault="00D77F1F" w:rsidP="000C4784">
      <w:r>
        <w:separator/>
      </w:r>
    </w:p>
  </w:footnote>
  <w:footnote w:type="continuationSeparator" w:id="0">
    <w:p w14:paraId="1B26494B" w14:textId="77777777" w:rsidR="00D77F1F" w:rsidRDefault="00D77F1F" w:rsidP="000C4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84"/>
    <w:rsid w:val="000C4784"/>
    <w:rsid w:val="007931EE"/>
    <w:rsid w:val="00D7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794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7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7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7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7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