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CC774" w14:textId="77777777" w:rsidR="008003E6" w:rsidRDefault="008003E6">
      <w:r>
        <w:t>德行基礎</w:t>
      </w:r>
      <w:r>
        <w:t>—</w:t>
      </w:r>
      <w:r>
        <w:t xml:space="preserve">《三字經》心得分享　　蔡禮旭老師主講　　（第十集）　　</w:t>
      </w:r>
      <w:r>
        <w:t>2017/8/8</w:t>
      </w:r>
      <w:r>
        <w:t xml:space="preserve">　　台南極樂寺　　檔名：</w:t>
      </w:r>
      <w:r>
        <w:t xml:space="preserve">55-197-0010 </w:t>
      </w:r>
    </w:p>
    <w:p w14:paraId="377CA45A" w14:textId="77777777" w:rsidR="008003E6" w:rsidRDefault="008003E6">
      <w:pPr>
        <w:pStyle w:val="a3"/>
      </w:pPr>
      <w:r>
        <w:t xml:space="preserve">　　諸位同學，大家好。我們接著《三字經》的學習，上一節課我們講到，「高曾祖，父而身，身而子，子而孫，自子孫，至玄曾，乃九族，人之倫」。我們認識了這個九族的倫常關係，進一步我們談到了五倫十義，從「父子恩，夫婦從，兄則友，弟則恭」，昨天講到這裡。我們談到了同氣連枝，這是兄弟的情義。</w:t>
      </w:r>
      <w:r>
        <w:t xml:space="preserve"> </w:t>
      </w:r>
    </w:p>
    <w:p w14:paraId="43B9EA3C" w14:textId="77777777" w:rsidR="008003E6" w:rsidRDefault="008003E6">
      <w:pPr>
        <w:pStyle w:val="a3"/>
      </w:pPr>
      <w:r>
        <w:t xml:space="preserve">　　而我們這些經句主要談的是五倫十義，這個義是宜也，就是應該的。因為五倫十義事實上都是倫理，而倫理當中我們常用另外一個詞，叫天倫。所以天應該就是自然的，不是說誰規定的，本乎每一個人本有的天性性德，只要去掉了這些執著欲望，很自然的流露了。所以我們觀察幾個月的小孩跟父母的互動，那種親愛是自然的。我們看三四歲、一二歲，這些小朋友的互動，你看那個當哥的、當姐的，那很自然對弟妹的照顧。談到這裡，禮旭的腦海裡就回想自己小的時候的一個場景，我姐姐大我三歲，二姐大我兩歲，剛好發生，比方說一些大男孩欺負我，只要被我兩個姐姐發現了，這個姐姐馬上衝過去，真的是怒髮衝冠，好像在那個當下，就是全心全意不顧危險保護她的弟弟。有些大男生都比她大的，而且還是男孩，但是姐姐表現出這種完全不顧自己的一種情義的時候，都把這些男生給嚇跑了。所以這個是天性。</w:t>
      </w:r>
      <w:r>
        <w:t xml:space="preserve"> </w:t>
      </w:r>
    </w:p>
    <w:p w14:paraId="4E5BDBF5" w14:textId="77777777" w:rsidR="008003E6" w:rsidRDefault="008003E6">
      <w:pPr>
        <w:pStyle w:val="a3"/>
      </w:pPr>
      <w:r>
        <w:t xml:space="preserve">　　而在古代的故事當中，像有一對兄弟，三兄弟，田真他們三兄弟，剛好可能受別人的一些影響，所以就想分家。結果就在分財產，分到了一棵荊棘樹，紫荊，他們就說了，那這棵樹是不是也要分成三份？結果當天這棵紫荊樹，可能是幾十年幾百年的樹，就枯死了。古人還是從小有受傳統文化的教育，雖然有時候腦子會不清楚，但是看到這個情境，突然反思了，說你看這棵樹尚且有情，知道我們兄弟要分家，你看它也那麼難過。結果這個三兄弟就懺悔了，之後就不分家了。這個決定一下，這棵紫荊樹很快又恢復生機了，活過來了。所以連樹都可以感受到我們這些人倫的變化。所以我們透過這個故事，也要珍惜這些人倫的情義。包含俗話說到的所謂，這個是禮旭比較熟悉的是閩南話，剛好前不久我們才一起學習，「曰平上，曰去入」，就是古代的四聲，所以閩南話念這句我比較熟悉，叫「拍虎掠賊親兄弟」，就是真的遇到要打老虎了，要抓賊了，那個親兄弟之間是最團結的。往往我們人生有很多很大的挑戰，都是兄弟姐妹幫我們一起扛過來的。</w:t>
      </w:r>
      <w:r>
        <w:t xml:space="preserve"> </w:t>
      </w:r>
    </w:p>
    <w:p w14:paraId="35122FE1" w14:textId="77777777" w:rsidR="008003E6" w:rsidRDefault="008003E6">
      <w:pPr>
        <w:pStyle w:val="a3"/>
      </w:pPr>
      <w:r>
        <w:t xml:space="preserve">　　而在這個兄弟姐妹關係當中，我們還有一句比較熟悉的叫長兄如父，因為最大的兒子他有一種責任感，有時候長兄有可能是長孫，古代是大家族，非常重視這些長子長孫長曾孫，因為他很可能就是一個家族的領頭羊。所以我們看到我們的長者過世了，他們立這個墓碑，都是照在家族裡面的這些兒子孫子的排名，把他列上去，所以其實列在最前面的就是他的責任。所以同樣的我們現在在漢學院初期，我們等於都是最前面的這些畢業的學長學姐，這個都要有責任感，表法，做榜樣。上一節課也跟大家共勉，以慎重之行立身，則道風日遠。我們在時節因緣當中，遇到了漢學院初期的發展建設，人也要知道自己當下的因緣，當下的一種本分責任。</w:t>
      </w:r>
      <w:r>
        <w:t xml:space="preserve"> </w:t>
      </w:r>
    </w:p>
    <w:p w14:paraId="15C39778" w14:textId="77777777" w:rsidR="008003E6" w:rsidRDefault="008003E6">
      <w:pPr>
        <w:pStyle w:val="a3"/>
      </w:pPr>
      <w:r>
        <w:t xml:space="preserve">　　所以孔子在《論語》當中有提到，「不知命，無以為君子」，所以人要知天命，人這一生來到這個世間，他的使命是什麼？佛家的說法，人的人生有業報身、業力身，也有願力身。假如是業力身，要隨業流轉，隨著自己的習氣隨波逐流，那就萬般皆是命，半點不由人。李炳南老師說的，該怎麼生死還得怎麼生死，做不了主。甚至</w:t>
      </w:r>
      <w:r>
        <w:lastRenderedPageBreak/>
        <w:t>於在很多人生的情境，都覺得我不該生氣的，我怎麼還生氣了？那個我不該貪著的，我怎麼還貪著？事後自己也很懊惱，就做不了主，人生常常生活在後悔懊惱當中。這個是業報身、業力身，這樣的人生很沒有意義，這個就像是師長老人家說的，三善道消福報，我們把福報都消完了，消完之後沒福報了，又回三惡道老家了。師父有個比喻，在禮旭初學佛的時候印象特別深，師父說，三惡道是老家，三善道是觀光旅遊，出來觀光旅遊一二天又回老家去了。這個是講得非常的實在，這個比喻也讓我們印象深刻，也讓我們警覺當人不容易，不要覺得說，好像我就是人，理所當然以後就是人，不見得。就像我們學了《三字經》，要知道做人的標準，常道是什麼？「曰仁義，禮智信，此五常，不容紊」。五常就是做人的標準，假如這仁義禮智信我們沒有做到，想不失人身是不可能的，下輩子做人的機會都沒有了。</w:t>
      </w:r>
      <w:r>
        <w:t xml:space="preserve"> </w:t>
      </w:r>
    </w:p>
    <w:p w14:paraId="0B968A13" w14:textId="77777777" w:rsidR="008003E6" w:rsidRDefault="008003E6">
      <w:pPr>
        <w:pStyle w:val="a3"/>
      </w:pPr>
      <w:r>
        <w:t xml:space="preserve">　　所以有時候我們在三善道享福報，很多事情沒有想得很仔細、很深入，就在享福當中一天過一天，這個日子太快太快了。尤其像禮旭現在都步入中年，師長老人家說的，四十歲到六十歲是秋天，一想到秋天，這個葉子都開始掉了，時光流逝得非常快。尤其這一、二年，好像覺得，比方說二Ｏ一六，這個數字才稍微熟悉一點，哇，它過去了；二Ｏ一七覺得還有點陌生，現在已經八月了，太快了！這不是是日已過，命亦隨減，現在感覺好像是年已過，速度很快。所以人世間最值得愛惜的就是時光，一分時光一分命光。</w:t>
      </w:r>
      <w:r>
        <w:t xml:space="preserve"> </w:t>
      </w:r>
    </w:p>
    <w:p w14:paraId="293BA636" w14:textId="77777777" w:rsidR="008003E6" w:rsidRDefault="008003E6">
      <w:pPr>
        <w:pStyle w:val="a3"/>
      </w:pPr>
      <w:r>
        <w:t xml:space="preserve">　　最值得珍重的是我們的精神、是我們的念頭，說精神範圍比較大，就是念頭，為什麼要很珍惜很重視？因為一個念頭就是十法界的種子，一念起十法界就生。可能我們會覺得十法界依正莊嚴，那我現在在人道，看我下輩子到哪一道去，這是粗的。其實我們一天不知道在十法界進進出出多少趟。在聽師父講經，這個法帶一轉，師父說要無緣大慈，同體大悲，當下一聽很高興，平等慈悲心生起來了，在佛法界。突然有朋友打一通電話來，給你講了幾句話，誰怎麼這麼批評我，火冒三丈，就從佛法界到地獄去報到了。你看一天那麼多境界，我們起的是平等心，還是菩薩的六度心，還是天人的十善心，還是人道的五常心，還是三惡道的貪瞋痴。所以師長老人家常常說，自己會去哪裡不要問別人，平常處事待人接物哪一個念頭最強。</w:t>
      </w:r>
      <w:r>
        <w:t xml:space="preserve"> </w:t>
      </w:r>
    </w:p>
    <w:p w14:paraId="70643F01" w14:textId="77777777" w:rsidR="008003E6" w:rsidRDefault="008003E6">
      <w:pPr>
        <w:pStyle w:val="a3"/>
      </w:pPr>
      <w:r>
        <w:t xml:space="preserve">　　所以真修行人、真明理的人，不去給人家算命，自己算最準。因為算命的他修行也不是很高，他也不見得算得準。而且修行人還被人家算準了，那就白修了，還被算準就是一點改變都沒有，根本就沒有修。所以《了凡四訓》說的，「極善之人，數固拘他不定」，你的心量一擴寬，每一天，一個人積累的福報功德是加減乘除，你心量一擴寬，你的功德福報乘以幾倍。就像《了凡四訓》衛仲達那個例子，他給皇上上奏，因為皇上要建三山石橋，勞民傷財，他那一念是為天下蒼生著想。而他自己才四十歲左右，所有的錯的檔案都在閻羅王那裡，一調出來，擺了一個房子、一個房間那麼多。他自己都嚇一跳，他說我才四十歲，哪有這麼多惡？你看那個閻羅王怎麼講？「一念不正即是，不待犯也」，一個念頭不對，陰間就有記載了。不是等到說你有什麼言語了，你有什麼動作了才是惡。</w:t>
      </w:r>
      <w:r>
        <w:t xml:space="preserve"> </w:t>
      </w:r>
    </w:p>
    <w:p w14:paraId="50D1FDF3" w14:textId="77777777" w:rsidR="008003E6" w:rsidRDefault="008003E6">
      <w:pPr>
        <w:pStyle w:val="a3"/>
      </w:pPr>
      <w:r>
        <w:t xml:space="preserve">　　所以修行人決定要從意惡開始對治起，不然會像俞淨意公還沒遇灶神爺之前，讀書人讀了那麼多書，結果活到四十七歲窮困潦倒，還不知道問題在哪？還怨天尤人，覺得上天對他不公平。最後是灶神爺點化他，「意惡太重」，念頭不好，「專務虛名」，做任何善事都不是發自至誠的善心，統統是搞名聞利養，都做表面，希望人家</w:t>
      </w:r>
      <w:r>
        <w:lastRenderedPageBreak/>
        <w:t>讚歎。「滿紙怨尤」，內心裡很多埋怨。「瀆陳上帝」，這種心念事實上是褻瀆了神靈，而這個意惡太重，俞淨意公還具體的點出了他實際的意惡狀態。</w:t>
      </w:r>
      <w:r>
        <w:t xml:space="preserve"> </w:t>
      </w:r>
    </w:p>
    <w:p w14:paraId="23084565" w14:textId="77777777" w:rsidR="008003E6" w:rsidRDefault="008003E6">
      <w:pPr>
        <w:pStyle w:val="a3"/>
      </w:pPr>
      <w:r>
        <w:t xml:space="preserve">　　事實上我們自己在讀《俞淨意公遇灶神記》，禮旭自己是感覺，這一篇文章可以說是代表了一個人修學，要能打破自欺一關，要能打破自己的習氣渾然不知的狀況，這一關要破了，才是真正走上修行。就像夏蓮居老居士說的，「須打破自欺一關，始有商量處」，那個商量處就是才談得上要修行了。什麼是自欺？比方明明心裡很罣礙，放不下孩子，然後嘴巴還說，我都看得很開了；明明自己脾氣起來了，然後還說，我哪有生氣，我沒有，這個就自欺了。所以這個習氣使然，渾然不知，這一關一定要破。</w:t>
      </w:r>
      <w:r>
        <w:t xml:space="preserve"> </w:t>
      </w:r>
    </w:p>
    <w:p w14:paraId="0F5AFFAC" w14:textId="77777777" w:rsidR="008003E6" w:rsidRDefault="008003E6">
      <w:pPr>
        <w:pStyle w:val="a3"/>
      </w:pPr>
      <w:r>
        <w:t xml:space="preserve">　　而這一篇文章我們常常讀誦、常常反觀，受益良多。這一篇裡面有講到，上帝派很多神來監察主人翁俞都他的行為，結果好幾年一個善事也沒有，但是發現他的「貪念、淫念、嫉妒念、褊急念、高己卑人念」，傲慢，「恩仇報復念」，瞋恨，就是很多事情放在心上，要找機會報復，「憶往期來念」，就是懊惱過去、擔心未來。其實這個是愚痴，過去已經過去了，還在那懊惱什麼？未來還沒到，擔心什麼？而且擔心又對事沒幫助，懊惱又於事無補，我們可不能每天都在幹對自己對別人都沒有益處的事，那不是糟蹋自己每天的命光、時光嗎？所以真正明理的人，他知道因果相續，但行好事，莫問收穫，「欲知將來結果，只問現在功夫」，他不會去希求擔憂未來。所以理得心安很重要，人要明理，不然妄想一大堆。所以經文當中提到的都是意惡，而這一段話我們一反觀，這些念頭我平常也都有。再想想《了凡四訓》這個衛仲達的故事，動了這些邪念，陰間都有記載。</w:t>
      </w:r>
      <w:r>
        <w:t xml:space="preserve"> </w:t>
      </w:r>
    </w:p>
    <w:p w14:paraId="310F2401" w14:textId="77777777" w:rsidR="008003E6" w:rsidRDefault="008003E6">
      <w:pPr>
        <w:pStyle w:val="a3"/>
      </w:pPr>
      <w:r>
        <w:t xml:space="preserve">　　所以《了凡四訓》，好像這幾天禮旭跟大家分享，也舉了不少句子，都是《了凡四訓》的句子，也奉勸大家這部書多讀，對自己的幫助非常大。因為裡面道理講得清楚，我們一明理了，明理叫看得破，看破就幫助放得下。道理就是這樣，我幹嘛還跟著真理去頂？幹嘛還跟著自己去過不去？所以真的放不下，因為還沒看破。禮旭自己比較有體驗的，就是一聽師長老人家說，人根本沒有死，身體是個工具，身體壞掉了，靈魂不會死。搞明白這件事了，那就不會因為死而傷心了。不止不會傷心，又知道靈魂不死，所以死生事大，他身體壞了，他這個靈魂下輩子去哪？這是一生當中最關鍵最重大的事。面對親人去世了，不止不流眼淚不傷心了，更是要提起精神，護念好他最後這個關鍵時期。臨終跟斷氣之後八到十二個小時之內，這是黃金時段，這段時間護得好，他的念頭都是正念，尤其是念佛，他可能就去作佛了。那你對這個親人真是最大的護持，最大的成就莫過於此。所以真的，師父把這個真相給我們開示之後，禮旭從聽懂那一刻開始到現在，超過差不多二十年左右的人生歲月，沒有再因為生離死別再掉一滴眼淚了。你掉眼淚對誰有幫助？對自己沒幫助，對對方不止沒幫助，還害他，我們這麼一哭，他本來要去西方極樂世界，就被我們給拽回來了</w:t>
      </w:r>
      <w:r>
        <w:t>，明理了不能再愚痴了。這是真的，不是假的，放不下真的是因為看不破。</w:t>
      </w:r>
      <w:r>
        <w:t xml:space="preserve"> </w:t>
      </w:r>
    </w:p>
    <w:p w14:paraId="2CE50EE2" w14:textId="77777777" w:rsidR="008003E6" w:rsidRDefault="008003E6">
      <w:pPr>
        <w:pStyle w:val="a3"/>
      </w:pPr>
      <w:r>
        <w:t xml:space="preserve">　　還有一點印象特別深，剛好有一陣子自己也是很愚痴，為情所困，流了不少眼淚。結果有一天晚上還是在那流淚，想說流淚也沒有用，不然就讀讀經好了，就把《無量壽經》拿起來讀，邊讀還邊流淚。結果突然讀讀讀，那時候晚課都是三十二到三十七品，讀到其中一句，「人在愛欲之中，獨生獨死，獨去獨來，苦樂自當，無有代者」，我把這幾句讀明白了，我在強求些什麼？真的，這幾句一念完了，眼淚自己止住了，不再流了。不止沒哭了，還笑了一下，笑自己愚痴。所以從那一刻開始，這輩子沒有再為情再流過一滴眼淚了。所以對於師父講的，看得破一定放得下，這是真的，不是假的。</w:t>
      </w:r>
      <w:r>
        <w:t xml:space="preserve"> </w:t>
      </w:r>
    </w:p>
    <w:p w14:paraId="6A78C9BE" w14:textId="77777777" w:rsidR="008003E6" w:rsidRDefault="008003E6">
      <w:pPr>
        <w:pStyle w:val="a3"/>
      </w:pPr>
      <w:r>
        <w:t xml:space="preserve">　　而人真正明白到一個念頭有多大的力量，自己就不敢亂起邪念。還會起邪念，就是真還沒有明白一個念頭的力量。我們看師長老人家去年，在香港清明祭祖，有一個因果的專題開示，讓我們明白因小果大。你看目犍連尊者，起了念頭要害自己的父母，最後得的果報不得了，在地獄很長的時間。那一世就短命了，結果要在地獄很長的時間，之後又在畜生、餓鬼，好不容易出來當人，五百世都是被人家活活打死，打到骨頭碎了。連他已經證阿羅漢，是神通第一的目犍連尊者，那一世還是被外道打到骨頭碎掉而死，所以大家不要小看念頭。</w:t>
      </w:r>
      <w:r>
        <w:t xml:space="preserve"> </w:t>
      </w:r>
    </w:p>
    <w:p w14:paraId="36E06F77" w14:textId="77777777" w:rsidR="008003E6" w:rsidRDefault="008003E6">
      <w:pPr>
        <w:pStyle w:val="a3"/>
      </w:pPr>
      <w:r>
        <w:t xml:space="preserve">　　所以真明白念頭的力量，我們就要克念作聖，克服自己的念頭。尤其明白，在《觀無量壽經》講的，至心念一句阿彌陀佛，能滅八十億劫生死重罪，這一個真相明白了，分秒必爭，死心塌地的念。就像《淨修捷要》第十五拜，「一心觀禮，萬德洪名，能滅眾罪，果能一向專念，自然垢障消除」，業障重不怕，就怕不肯好好的念佛，只要肯念，再重的業障很快就消掉了。「不但道心純熟，且可福慧增長，臨命終時，聖眾現前，慈悲加佑」，我們臨終的時候，阿彌陀佛跟西方諸大菩薩來了，放光照我們，「令心不亂」，這個光一照，我們修行的功夫提升非常多，心就不容易亂。所以我們對這個佛號功德要有正確深刻的認識。就像唐朝的張善和，他殺牛殺了一輩子，臨終的時候好多的牛要跟他討命，他等於是地獄業報已經現前，你看罪那麼重。那他過去生有結善緣，他在那嘶吼的時候，出家人出現了，點了香給他，讓他大聲念阿彌陀佛。他念幾聲，整個牛頭就從退離他到整個消失，他念了不到十聲就往生到西方了。大家可以看，幾聲佛號就讓一個馬上要到地獄的罪人，最後去作佛，這佛號的功德有多大？只能用不可思議來形容。</w:t>
      </w:r>
      <w:r>
        <w:t xml:space="preserve"> </w:t>
      </w:r>
    </w:p>
    <w:p w14:paraId="5B210238" w14:textId="77777777" w:rsidR="008003E6" w:rsidRDefault="008003E6">
      <w:pPr>
        <w:pStyle w:val="a3"/>
      </w:pPr>
      <w:r>
        <w:t xml:space="preserve">　　而且我們要更清楚是，我們不念佛那會念什麼？所以三時繫念有一句話特別重要，時時要提醒自己，「須臾背念佛之心」，我們有一絲一毫一刻不念佛了，「剎那即結業之所」，你一不念佛了，起的念頭要造新業了，要造新殃了，又起貪瞋痴慢疑了。所以不念是迷，念是悟，我們一不念佛了，妄想就進來了。所以印光祖師提醒我們，「行住坐臥，穿衣吃飯，從朝至暮，從暮至朝，一句佛號，不令間斷」。可能諸位同學會想，我現在那麼年輕，是不是這個念佛老一點再來好好念？其實我們要了解，對於人世間的無常不能掉以輕心，因為我們過去生造了哪些業不知道，所以有時候無常突然來了，那個是沒有預警的，常常無常一現前，我們就被無常吞了，這一生的修行要從頭來了。</w:t>
      </w:r>
      <w:r>
        <w:t xml:space="preserve"> </w:t>
      </w:r>
    </w:p>
    <w:p w14:paraId="1C5EFDF4" w14:textId="77777777" w:rsidR="008003E6" w:rsidRDefault="008003E6">
      <w:pPr>
        <w:pStyle w:val="a3"/>
      </w:pPr>
      <w:r>
        <w:t xml:space="preserve">　　而且我們真的要走弘法利生的路，最重要要真誠心現前。真誠心不現前，讀的很多的書都是知識而已，感動不了自己、感動不了別人，你要做弘法利生不大可能。學者專家不少，他的知識量很大，可能連家裡人都不服他，因為他沒有真誠。我們走的可不是知識學術的路，我們走的是弘道。「人能弘道」，什麼樣的人能弘道？真誠現前的人，所以叫格物致知，誠意，真誠心要現前，誠意正心才能修齊治平，重點來了，真誠心重要。所以古人留了一句話，「大樂莫如無愧怍，至誠乃得有經綸」，這個我們來寫一下。古人講到最大的快樂是什麼？對得起良心，俯仰無愧，隨時都是在正能量當中，平生所為的事，就沒有不可以跟人家講的。而至誠乃得有經綸，人真誠心的時候，才跟《中庸》、才跟《四書》，才跟一切經教相應。他一相應，至誠一感通，頭頭是道，左右逢源，那個就有攝受力了，而不是都是好像在背一大堆知識給眾生而已。所以儒家所有這些重要的經典，統統在教導我們怎麼恢復真誠。所以事實上我們德行，不就是要恢復一個人的真心真誠嗎？真誠的人就有德。那怎麼恢復？什麼方法最能快速恢復真誠？曾國藩先生講的，「一念不生是謂誠」，就是一個妄念都不生，這樣的狀況就是真誠。進一步我們要想，怎麼讓自己一個妄念都不生</w:t>
      </w:r>
      <w:r>
        <w:t>，生的都是正念？那沒有比念佛更快恢復到真誠心的。而一個人真的少分跟真誠心相應，你一聽經、你一讀經，很快就有悟處了，就有法喜，至誠乃得有經綸。所以我們真的明白念頭影響很大，我們戰戰兢兢對待自己的念頭，不放縱它，就很快能恢復真誠，很快能改造命運，從衛仲達的例子、從俞淨意公的例子，我們得到很大的啟示。</w:t>
      </w:r>
      <w:r>
        <w:t xml:space="preserve"> </w:t>
      </w:r>
    </w:p>
    <w:p w14:paraId="03414ACB" w14:textId="77777777" w:rsidR="008003E6" w:rsidRDefault="008003E6">
      <w:pPr>
        <w:pStyle w:val="a3"/>
      </w:pPr>
      <w:r>
        <w:t xml:space="preserve">　　所以我們起的都是正念，起的念頭都是為一切眾生考慮，這個人願力身、不是業力身。所以師父老人家給我們教導，什麼叫乘願再來？不只是說下輩子再來，就是我們的願力超過業力的時候，就是乘願再來了。就是彌陀釋迦的好弟子，就像《無量壽經》裡面說的，「於我法中，得名第一弟子」，就是我們這一生，就跟西方極樂世界所有的菩薩幹的是同一件事。哪一件事？一切皆成佛，幫助眾生趕快成佛。而且我們想一想，一念遍虛空法界，我們的念頭都是跟西方諸上善人、跟四十八願相應，那請問他們會不會加持我們？所以師長常常說，年輕人不要太吝嗇，要把身體借給佛菩薩用。師父這個勸請很有道理，你這個念頭真發出來了，虛空法界都收到了，佛菩薩他的接收器是正常的，他一定接得到。我們現在這個接收器有點故障，接不到。所以發心重要，使命感重要。</w:t>
      </w:r>
      <w:r>
        <w:t xml:space="preserve"> </w:t>
      </w:r>
    </w:p>
    <w:p w14:paraId="7ADEF65B" w14:textId="77777777" w:rsidR="008003E6" w:rsidRDefault="008003E6">
      <w:pPr>
        <w:pStyle w:val="a3"/>
      </w:pPr>
      <w:r>
        <w:t xml:space="preserve">　　而衛仲達先生他四十來歲，他造惡的檔案記錄就充滿了一個房間，所以修學一定要從對治意惡下手。可是他的善只有一軸，放在天平上一稱，這一軸還超過整個屋子的這種惡的卷軸。他自己也很驚訝，那到底這一卷是什麼？打開來，就是他建議皇上不要建三山石橋。他說了，皇上又沒有答應，他也沒有照我的做。閻羅王說，「君之一念，已在萬民」，你這一念是為萬民蒼生，所以善的功德力很大。「向使聽從，善力更大矣」，假如皇上還接著依照你的勸導去做，那你善的力量就更大了。所以我們一開始跟大家提到，留住人身不容易，這個五常要做到，五倫十義要做到，不然很容易回三惡道老家。</w:t>
      </w:r>
      <w:r>
        <w:t xml:space="preserve"> </w:t>
      </w:r>
    </w:p>
    <w:p w14:paraId="569DEC22" w14:textId="77777777" w:rsidR="008003E6" w:rsidRDefault="008003E6">
      <w:pPr>
        <w:pStyle w:val="a3"/>
      </w:pPr>
      <w:r>
        <w:t xml:space="preserve">　　禮旭曾經有一個思考，為什麼會有這個思考？因為還沒有認真學佛以前，禮旭自己也有興趣研究昆蟲草木這些東西，因為我也曾經做過自然老師。那時候喜歡研究到，比方說你走在一個樹林裡，就開始這一棵是什麼？大花紫薇。這一棵是什麼？楠木，就都在記這些東西。還有昆蟲，牠是屬於哪一類昆蟲，花時間在研究這個。有一次到藤枝森林遊樂園，結果晚上出來研究昆蟲，好多昆蟲都是晚上出來了。所以大家要注意，假如都熬夜，白天都睡大覺，晚上很活躍，跟昆蟲滿相應。所以人還是要活得像人，那個作息不要跟昆蟲差不多，不要跟鬼道差不多，很麻煩，不然那個相應下一輩子會去。結果當看到那個樹林裡面，整片都是螞蟻，整片都是這些昆蟲，起雞皮疙瘩，突然想一想說，現在這個數量有多少？接著問自己，那一座山裡面的螞蟻有多少？就其他昆蟲都不算，就算螞蟻就好了，一座山的螞蟻可能都超過人類的數量。那請問全世界的畜生是人類的幾倍？我們就不說畜生，就全世界光是螞蟻這一種昆蟲，就是人類的幾倍？所以我們不要以為當人很容易，這個認知不一定正確。</w:t>
      </w:r>
      <w:r>
        <w:t xml:space="preserve"> </w:t>
      </w:r>
    </w:p>
    <w:p w14:paraId="0378B47D" w14:textId="77777777" w:rsidR="008003E6" w:rsidRDefault="008003E6">
      <w:pPr>
        <w:pStyle w:val="a3"/>
      </w:pPr>
      <w:r>
        <w:t xml:space="preserve">　　所以江逸子老師畫地獄變相圖，我們有機會要多看看。尤其他畫到其中一個景象，禮旭印象深刻。就是有一個人，他可能就是人要輪迴，他是守那個關鍵的，你通過他，看你是到六道哪一道去？結果這個守門的他旁邊寫了四個字，叫人皮缺貨，這個真的用藝術來教化，看到這一幕說人皮缺貨，要當人可不容易，得要很認真修五戒十善才行。所以佛門有講，不要落在斷常見當中。斷見，死了就沒了叫斷見。常見，死了之後我還是人，這個也不正確的。所以我們最起碼要立住人道、立住人格，進一步往上攀升，脫離輪迴。假如我們現在處事待人接物都不能立住人格，那未來是堪憂的。所以我們看到這些五倫十義，對我們的修學是最重要的基礎。我們也得從把這些道理明白開始，人不明理，有時候會隨自己的感受認知，我好像不錯了。</w:t>
      </w:r>
      <w:r>
        <w:t xml:space="preserve"> </w:t>
      </w:r>
    </w:p>
    <w:p w14:paraId="48B0D49C" w14:textId="77777777" w:rsidR="008003E6" w:rsidRDefault="008003E6">
      <w:pPr>
        <w:pStyle w:val="a3"/>
      </w:pPr>
      <w:r>
        <w:t xml:space="preserve">　　比方禮旭自己，還沒有看《德育課本》的二十四孝，它裡面有寫孝悌的故事擺在前面，所謂「孝悌也者，其為仁之本與」，一個人是不是真的有仁慈之心，首先要看他有沒有孝悌的基礎。他連父母兄弟都不愛，他怎麼可能去愛別人？看到這二十四孝，你看子路為了讓父母吃到白米，他走百里之遠把米扛回來，完全忘了自己的身體，那念頭裡都想著，只要父母吃到白米有多高興。自己想一想，現在幫父母做點事，有時候還不耐煩，看到這些榜樣慚愧。你看子路他後來在楚國當了大官，每天吃那麼好的食物，他反而吃不下了，他也很遺憾，沒有讓父母能夠享受到這些食物。他反而懷念當時候雖然比較貧窮，能夠自己去賺錢去扛米來奉養父母，那才是他人生覺得最快樂的事情。</w:t>
      </w:r>
      <w:r>
        <w:t xml:space="preserve"> </w:t>
      </w:r>
    </w:p>
    <w:p w14:paraId="42D93D2A" w14:textId="77777777" w:rsidR="008003E6" w:rsidRDefault="008003E6">
      <w:pPr>
        <w:pStyle w:val="a3"/>
      </w:pPr>
      <w:r>
        <w:t xml:space="preserve">　　所以「德比於上則知恥」，我們看到這些二十四孝的風範，我們自己羞恥心生起來了。就像禮旭看到這一句，「兄則友，弟則恭」，昨天也跟大家分享到，法昭禪師的一首描述兄弟之情的詩，「同氣連枝各自榮，些些言語莫傷情，一回相見一回老，能得幾時為弟兄。弟兄同居忍便安，莫因毫末起爭端，眼前生子又兄弟，留與兒孫作樣看」，這念起來讓我們反觀，自己跟兄弟姐妹之間的相處。而事實上這每一句當中，我們只要去看這個《德育課本》，都能看到跟這些句子非常相應的風範。比方說一回相見一回老，能得幾時為弟兄。唐朝開國的功臣之一李勣，他回去，他年紀也大了，回去看他的姐姐。他那時候是大官，底下好多的</w:t>
      </w:r>
      <w:r>
        <w:t>下人，結果他親自要幫他姐姐煮粥。結果不小心，因為他年紀大了，有鬍子，把自己的鬍子都燒起來了。他姐姐就說，你都年紀這麼大了，底下有人，讓他們做就好了。結果李勣講，我們年紀都大了，我不知道以後還有多少機會可以幫姐姐做些事服務姐姐。所以像李勣這種大臣，他已經這麼尊貴的地位了，可是他並沒有因為他的尊貴，他內心對父母對兄姐那個感恩，他沒有絲毫受影響，這是真正有道德的人。就好像漢文帝，他已經是皇帝了，他可以安排底下的人去伺候他的母親，為什麼他自己要親嘗湯藥？因為他覺得做這些事是他最踏實的事情，就是人沒有被名跟利而染污了他的天性。二十四孝裡面還有黃庭堅，他已經是太史，也是大官，每一天回去都親自幫他母親洗尿桶，好像覺得今天沒有幫母親做點事，好像今天白過了，那種知恩報恩的心終生保持，可貴。</w:t>
      </w:r>
      <w:r>
        <w:t xml:space="preserve"> </w:t>
      </w:r>
    </w:p>
    <w:p w14:paraId="230C3B97" w14:textId="77777777" w:rsidR="008003E6" w:rsidRDefault="008003E6">
      <w:pPr>
        <w:pStyle w:val="a3"/>
      </w:pPr>
      <w:r>
        <w:t xml:space="preserve">　　所以從這一首詩，從《德育課本》裡面，建議大家可以去看看，就初集，《德育課本》初集，孝有二十四個故事，悌有二十四個故事，多看，古人的風範對我們很有啟發，我們也可以從中學到兄弟姐妹相處之道。這些風範，我們給它體會體會、整理整理，不外乎禮讓。我們前面講了孔融讓梨，包含泰伯、仲雍，連國家都可以讓給他的弟弟王季，這是禮讓。包含那個故事裡面陳昉百犬，他們那個兄弟之間大家族，幾百個人住一起都很禮讓，吃飯的時候大家都到了才吃。後來他們家養的一百條狗也很有規矩，被他們感動了，那一百條狗都到了才吃飯，禮讓。忍讓，「財物輕，怨何生，言語忍，忿自泯」，能夠不計較錢財，能夠忍住情緒，兄弟之間就不容易摩擦了，這個是忍讓。就像唐朝的張公藝，當時候記載，好幾世同堂，家族很大，當時候的唐高宗很佩服，去請教他怎麼治家。他回答皇帝用寫的，寫了一百個字，同一個字，忍。所以後世叫公藝百忍，百忍家風就從這裡來的。</w:t>
      </w:r>
      <w:r>
        <w:t xml:space="preserve"> </w:t>
      </w:r>
    </w:p>
    <w:p w14:paraId="2756E6B3" w14:textId="77777777" w:rsidR="008003E6" w:rsidRDefault="008003E6">
      <w:pPr>
        <w:pStyle w:val="a3"/>
      </w:pPr>
      <w:r>
        <w:t xml:space="preserve">　　禮旭有注意到，好多朝代的宰相姓張的特別多，你看唐朝張公藝，還有張嘉貞，子孫三代都是宰相，這是唐朝，近一點的清朝，張英、張廷玉。所以這個跟人有關，這個跟度量有關，難怪張氏現在有好幾千萬。這個都是大姓，王姓、張姓、李姓都是大姓。但是很有意思，王姓當宰相的也特別多，因為當宰相利益的是全國人民。像宋朝的宰相，我們說聖相，就是契入聖賢境界的宰相，我們熟悉的就好幾個姓王，王旦、王曾都是。所以我們從現在這個時代，都可以看到積善之家必有餘慶。「觀德於忍」，這個人有沒有道德，看他的忍辱功夫，「觀福於量」，有沒有福報，看他的度量。所以兄弟之間，家人之間相處，禮讓、忍讓、謙讓，要懂得謙退，還有要團結一心，不分彼此。</w:t>
      </w:r>
      <w:r>
        <w:t xml:space="preserve"> </w:t>
      </w:r>
    </w:p>
    <w:p w14:paraId="4BDD2882" w14:textId="77777777" w:rsidR="008003E6" w:rsidRDefault="008003E6">
      <w:pPr>
        <w:pStyle w:val="a3"/>
      </w:pPr>
      <w:r>
        <w:t xml:space="preserve">　　像古代那個二十四個兄弟相處裡面，趙孝趙禮兄弟可以不分彼此，可以為對方去死。後來兄弟之情就感動盜賊，本來要傷害他弟弟的，被他哥哥感動了。不分彼此，互相照顧，不能大小眼，我們閩南話說的</w:t>
      </w:r>
      <w:r>
        <w:t>tua se bak (</w:t>
      </w:r>
      <w:r>
        <w:t>大細目</w:t>
      </w:r>
      <w:r>
        <w:t>)</w:t>
      </w:r>
      <w:r>
        <w:t>。鄭濂他家上千人，皇帝賞了他兩顆水梨，你看他怎麼做？拿了兩個大水缸，一邊一個，把這個水梨打碎，那個汁就滲在整個水缸的水，之後每個人喝一碗，公平，共同得到皇帝的恩賜。這個是治家有道，平等愛護。尤其這個離他愈遠的這些家族的親人，感佩他的德行，離最近的兒子孫子也接受教育，你在家族當中大大小小都要顧得到，這個家你才愛護得好，團結得好。包含剛剛講的李勣，這個就是兄弟之間要念恩，時時把恩放在心上，忘怨，所有的摩擦不放在心上。我們現在兄弟相處搞顛倒了，念怨忘恩，不能搞這種顛倒事。</w:t>
      </w:r>
      <w:r>
        <w:t xml:space="preserve"> </w:t>
      </w:r>
    </w:p>
    <w:p w14:paraId="7E67E800" w14:textId="77777777" w:rsidR="008003E6" w:rsidRDefault="008003E6">
      <w:pPr>
        <w:pStyle w:val="a3"/>
      </w:pPr>
      <w:r>
        <w:t xml:space="preserve">　　還有懂得多體恤、多包容，要有耐心。要像司馬光，照顧他的哥哥就像照顧自己父親一樣，非常體恤。包含弟弟有過失了，《德育故事》裡面提的陳世恩，他很有耐性的，用他的關心感動他遊手好閒的弟弟，最後也奮發，所以要包容、要有耐心。還有相處之間有一些事情要懂得反省，「因事相爭，焉知非我之不是？」然後要不聽讒言，兄弟之間的感情能好到任何人想進什麼讒言都進不了。像《德育故事》裡面的文燦，他哥哥對他很不好，他照顧他哥哥，他哥哥喝醉還打他，鄰居都看不下去了，要來罵他哥哥。他去阻止這些鄰居，你們不要離間我兄弟的感情，這些鄰居都很佩服他。大家想一想，等到他哥哥酒醉醒過來了，一了解，我這麼打我弟弟，我弟弟還護著我，他哥哥慚愧心就起來了。所以兄則友，兄友愛弟弟，弟則恭，弟弟恭敬兄長。</w:t>
      </w:r>
      <w:r>
        <w:t xml:space="preserve"> </w:t>
      </w:r>
    </w:p>
    <w:p w14:paraId="733C53F7" w14:textId="77777777" w:rsidR="008003E6" w:rsidRDefault="008003E6">
      <w:pPr>
        <w:pStyle w:val="a3"/>
      </w:pPr>
      <w:r>
        <w:t xml:space="preserve">　　接下來經句講長幼序，長幼有次序。這一點很多大的家族他都有分輩分，因為隨著整個發展，有時候家族到幾千人、幾萬人，甚至像孔子的後代，那已經超過百萬人了，所以他們有輩分。而且他們的輩分，往往都是當時候的皇上或者是政府賜給他們的。像道光十九年，一八三九年，皇上就賜孔氏後代，「令德維垂佑，欽紹念顯揚」，所以七十六代是令字輩，七十七代是德字輩，七十八代是維字輩，七十九是垂字輩，八十代是佑字輩，這樣他們整個輩分就不會亂。有一次我們在南京辦課程，多巧，剛好來了四個孔子的後代，一個是七十四，接著七五、七六、七七，結果他們四個站在一起拍了一張照片，四代同堂，他們都知道自己的輩分。所以從孔子他們的家族，我們也體會長幼序。同時我們也體會，真的是積善之家必有餘慶。</w:t>
      </w:r>
      <w:r>
        <w:t xml:space="preserve"> </w:t>
      </w:r>
    </w:p>
    <w:p w14:paraId="6C6E1042" w14:textId="77777777" w:rsidR="008003E6" w:rsidRDefault="008003E6">
      <w:pPr>
        <w:pStyle w:val="a3"/>
      </w:pPr>
      <w:r>
        <w:t xml:space="preserve">　　而且老祖宗說的，「不讓古人，是謂有志」，我們的志氣要跟古人比，孔子做得到，我們也做得到。尤其孔子遇到中華文明存亡之際，他老人家竭盡全力，刪詩書，定禮樂，作春秋，闡明易道，把他之前的二千五百年傳承下來了。到我們現在已經差不多，孔子上下二千五百年，到我們手上是五千年文化，而且現在的危急存亡的這種難度，不輸給孔子那個時代。所以這個時候我們也能像孔子一樣，毫無保留，明知不可為而為之去做，很可能這個時代我們這麼去做了，會再開一個像孔子一樣興旺的家族。所以「勿自暴，勿自棄，聖與賢，可馴致」，所以孔子這個例子也給我們很大啟示。而且禮旭自己也覺得，好像比方說認識朋友、新朋友，結果他跟自己同姓，感覺就很親，這個應該也是因為是同宗，還是有他的因緣在，就顯得特別親。而我們把這個家庭家族的這一分親情要再擴展開來，所謂「老吾老以及人之老，幼吾幼以及人之幼」，大我們二十歲以上的，我們當作父字輩來恭敬；大我們十歲以上，這個當作自己的兄姐來對待。</w:t>
      </w:r>
      <w:r>
        <w:t xml:space="preserve"> </w:t>
      </w:r>
    </w:p>
    <w:p w14:paraId="5572929C" w14:textId="77777777" w:rsidR="008003E6" w:rsidRDefault="008003E6">
      <w:pPr>
        <w:pStyle w:val="a3"/>
      </w:pPr>
      <w:r>
        <w:t xml:space="preserve">　　接下來講到「友與朋」，這個友跟朋還是不一樣，朋是同門師兄弟，一起學習，一起上課，這是朋；友是志趣相投，志同道合，這是友。所以友應該在因緣交情上要再深一層，因為你一起學習，有時候志向不一定相應。所以《論語》裡面才說「以文會友」，以文這個文就是經典，就是這些聖賢教誨，會友，這些志同道合的友一相聚了，如切如磋，如琢如磨；「以友輔仁」，就是有這些志同道合的人，大家互相扶持，彼此善友為依，提升道業。所以古人對於交友很慎重，我們之前已經跟大家交流過了，孔子說的，益者三友，損者三友，因為朋友對我們影響很大。</w:t>
      </w:r>
      <w:r>
        <w:t xml:space="preserve"> </w:t>
      </w:r>
    </w:p>
    <w:p w14:paraId="276F5466" w14:textId="77777777" w:rsidR="008003E6" w:rsidRDefault="008003E6">
      <w:pPr>
        <w:pStyle w:val="a3"/>
      </w:pPr>
      <w:r>
        <w:t xml:space="preserve">　　所以在古代我們很熟悉的一個故事，就是管寧割席，管寧當時候有一個朋友叫華歆，他們一起讀書，有一天外面正敲鑼打鼓，結果華歆就坐不住了，跑去看熱鬧，一看人家考上功名了，當官了，遊街，他就很羨慕。結果這個華歆回來，管寧因為坐在同一個席子上面，他就把它切了，把這個席子切兩半，等於是志向不投。華歆一看也很慚愧，你看管寧他完全不為動，他心是定的，他心在道中，而不是在名利當中，華歆慚愧了。之後又發生一件事，剛好他們在鋤地，結果管寧鋤到了一塊金子，就把它放在旁邊去了。結果華歆之後看到了，金子！馬上就很貪求這個金子。後來管寧就覺得他的心性還是在名利中，之後就離開了，因為不相應，志趣不相投。結果後來管寧到了遼東一帶教化，當地非常安定，當地百姓非常佩服他，都接受他德行的感化跟他的教化。而華歆後來還是貪圖名利，最後當官也被人家害死了。</w:t>
      </w:r>
      <w:r>
        <w:t xml:space="preserve"> </w:t>
      </w:r>
    </w:p>
    <w:p w14:paraId="75058BD7" w14:textId="77777777" w:rsidR="008003E6" w:rsidRDefault="008003E6">
      <w:pPr>
        <w:pStyle w:val="a3"/>
      </w:pPr>
      <w:r>
        <w:t xml:space="preserve">　　這個是歷史當中一個很有名的例子，從這裡我們也去體會要選擇朋友，進一步朋友怎麼相處，怎麼進退。《無量壽經》裡面有講到，「不欣世語，樂在正論」，朋友之間以道相交，不談這些世間的是是非非。就像《學記》講的，「樂其友而信其道」，大家之間都這樣切磋很有法喜，對自己的道業信心愈來愈堅定。當然，朋友之間相處也會有一些情況發生，在佛的《因果經》裡面，有講到交朋友的三條，我們朋友之間也有該守的道義，這三句就是一個原則。「見有失」，朋友有過失了，「輒相曉諫」，就互相勸諫。「見好事」，人家有好的表現，有優點，有好的貢獻，見好事，「深生隨喜」，就打從內心為他高興，打從內心讚歎他。「在苦厄」，就是朋友遇到苦難，「不相棄捨」，絕對不捨棄這個朋友，盡心盡力把他拉起來，盡心盡力陪他度過難關，這個就是朋友之間的道義了。</w:t>
      </w:r>
      <w:r>
        <w:t xml:space="preserve"> </w:t>
      </w:r>
    </w:p>
    <w:p w14:paraId="70D2BF8C" w14:textId="77777777" w:rsidR="008003E6" w:rsidRDefault="008003E6">
      <w:pPr>
        <w:pStyle w:val="a3"/>
      </w:pPr>
      <w:r>
        <w:t xml:space="preserve">　　而朋友之間的進退，《論語》裡面也講到「忠告而善道之」，忠告就是你盡心盡力提醒勸告他、引導他，結果你做了，「不可則止，無自辱焉」，你勸了以後他不聽，你不要一直再勸了，到時候他惱羞成怒，那變成我們自取其辱了。而古人說的勸三次，朋友之間勸三次，勸不聽了，不可以勉強，不可則止，三次之後不行，不要再勸了。假如勸了之後都沒有用，這樣彼此的性情，彼此的人生目標，很可能就暫時不是很相應，這個時候可以敬而遠之，恭敬，但是不相應，我們還是朝著我們的人生目標去邁進。但是決定不可以惡言相向，現在不相應，我們先敬而遠之就好了。所以《常禮舉要》裡面有一句講，「絕交不出惡聲」，就是你覺得不相應了，但是也不能夠有任何惡言相向。所謂「人情留一線，日後好見面」，不然你到時候惡言相向了，這個結了惡緣，以後就不好見面。所以絕交不出惡語，是很重要的朋友，以至於人與人相處之道。</w:t>
      </w:r>
      <w:r>
        <w:t xml:space="preserve"> </w:t>
      </w:r>
    </w:p>
    <w:p w14:paraId="600B5538" w14:textId="77777777" w:rsidR="008003E6" w:rsidRDefault="008003E6">
      <w:pPr>
        <w:pStyle w:val="a3"/>
      </w:pPr>
      <w:r>
        <w:t xml:space="preserve">　　當然假如對方改過了，對方調整人生方向了，我們隨時都願意再結交，隨時都願意再幫助這個朋友。因為道不同不相為謀，這個緣分不可強求。你說可是他現在在墮落，墮落，他肯聽你話才有緣，不肯聽你話，你乾著急沒有用。而且我們要知道，你要幫別人首先自己要強壯，不然你說，好，我不入地獄誰入地獄，結果你要去度眾生，最後被朋友被眾生給度走了。所以我們要先成就自己，才有能力去幫他人。所以現在哪件事最重要？到西方極樂世界去最重要，去了之後能力跟阿彌陀佛差不多，你再回來就很有能力幫人。我們現在是泥菩薩過江，現在要多花一些時間提升自己，這個重要。什麼時候要度德量力，不可以感情用事，不然要幫別人，最後是自己壯烈犧牲。</w:t>
      </w:r>
      <w:r>
        <w:t xml:space="preserve"> </w:t>
      </w:r>
    </w:p>
    <w:p w14:paraId="2DD12CD2" w14:textId="77777777" w:rsidR="008003E6" w:rsidRDefault="008003E6">
      <w:pPr>
        <w:pStyle w:val="a3"/>
      </w:pPr>
      <w:r>
        <w:t xml:space="preserve">　　接下來是提到「君則敬，臣則忠」，君指國君，可以延伸開來指領導者，像我們這個時代的，你是長官、上司、領導人，都可以算君。臣古代指臣子，延伸開來現在你可以是下屬、部屬，都可以算臣。而這個君臣關係，其實我們踏出家門都是君臣關係，甚至於在古代大家族也有君臣關係，幾百個人在一起有族長，他就是君，底下的這些家族親屬都是臣。君有君的本分，臣有臣應該守的道。為君者要愛民如子，所以叫父母官。君，他是領導，你要帶頭才叫領導，你領頭的，所以要以身作則。孔子講的，「其身正，不令而行；其身不正，雖令不從」。一個領導者他自己做得正了，他不要求，不發號施令，他底下人跟著效法。所以《大學》裡講，「一家仁，一國興仁；一家讓，一國興讓。堯舜率天下以仁，而民從之」。所以其身正，不令而行，其身不正，他領導人自己做不好，雖令不從，你法令規定得很嚴苛，老百姓不願意服從，尤其是上梁不正下梁就歪了，為君者以身作則。</w:t>
      </w:r>
      <w:r>
        <w:t xml:space="preserve"> </w:t>
      </w:r>
    </w:p>
    <w:p w14:paraId="4CB14835" w14:textId="77777777" w:rsidR="008003E6" w:rsidRDefault="008003E6">
      <w:pPr>
        <w:pStyle w:val="a3"/>
      </w:pPr>
      <w:r>
        <w:t xml:space="preserve">　　為君者，你決策影響的都是整個團體或者百姓，所以你要接受勸諫。我們看所有的盛世出現，都是因為國君接受大臣的勸諫，那老百姓就有福報了。像唐太宗接受魏徵、接受這些大臣的勸諫，所以為君唐太宗算非常好的榜樣。而且他很用心，他還整理了一本為君之道的書，叫《帝範》，皇帝應該遵守的規範在哪裡，這本書也很有價值，可以為領導者遵循的法則。所以為君者要尊賢、要納諫、要很有判斷力，不能聽讒言，要兼聽則明、偏聽則暗。我們看每一個朝代敗了，都是因為聽了某一個奸臣，他就一手遮天，這個朝代就完蛋了。</w:t>
      </w:r>
      <w:r>
        <w:t xml:space="preserve"> </w:t>
      </w:r>
    </w:p>
    <w:p w14:paraId="482C03E0" w14:textId="77777777" w:rsidR="008003E6" w:rsidRDefault="008003E6">
      <w:pPr>
        <w:pStyle w:val="a3"/>
      </w:pPr>
      <w:r>
        <w:t xml:space="preserve">　　我們舉一個例子，同一個皇帝，盛世也是他，結果動亂也是他造成。唐朝的唐玄宗，他開創了開元之治，因為他年輕時候勵精圖治，結果很聽大臣的話，當時候有韓休、張九齡，所以那個時候的盛世，真的全世界經濟文化的中心就是大唐。結果後來他對於政事比較沒有那麼勤奮，就用了李林甫這個奸臣，我們成語裡面講到的口蜜腹劍，這個人很奸詐，就是講李林甫，害了非常多忠臣。最後把唐朝從盛世變成什麼？安史之亂，唐朝幾乎就斷送掉了。後來幸好有郭子儀平亂，所以郭子儀也算是唐朝中興的名臣。所以我們看同一個人，為什麼又是盛世又是動亂？這跟他自己能不能納諫有關。因為他一納諫，才能感得這麼多忠臣良相來輔佐他。</w:t>
      </w:r>
      <w:r>
        <w:t xml:space="preserve"> </w:t>
      </w:r>
    </w:p>
    <w:p w14:paraId="5B9D946C" w14:textId="77777777" w:rsidR="008003E6" w:rsidRDefault="008003E6">
      <w:pPr>
        <w:pStyle w:val="a3"/>
      </w:pPr>
      <w:r>
        <w:t xml:space="preserve">　　而一個為君的人，孔子講的，「君使臣以禮，臣事君以忠」，要禮敬大臣、禮敬臣子。在哪裡表現？對於臣子的奉獻放在心上，然後感恩他，照顧好他的家庭。就像魏徵跟唐太宗，剛好魏徵生病了，唐太宗去看他。結果看魏徵家裡連個正廳都沒有，唐太宗很傷心，他本來在蓋一個宮殿，下令他那宮殿停蓋了，把那些木頭移來給魏徵建房子。沒有幾天的工夫，就把魏徵的房子建好了，自己的宮殿不建了。結果很遺憾，建好沒多久魏徵就去世了，唐太宗傷心得沒有辦法上朝，好像是五天不上朝，所以這個君臣之情義可以感受得到。所以有一個國劇，就是描述魏徵跟唐太宗的情誼，這個片子很好看，也很值得看。</w:t>
      </w:r>
      <w:r>
        <w:t xml:space="preserve"> </w:t>
      </w:r>
    </w:p>
    <w:p w14:paraId="4753CA3A" w14:textId="77777777" w:rsidR="008003E6" w:rsidRDefault="008003E6">
      <w:pPr>
        <w:pStyle w:val="a3"/>
      </w:pPr>
      <w:r>
        <w:t xml:space="preserve">　　所以唐太宗還講了一句話，「以鏡自照見形容」，他用鏡子照，可以照清楚自己的臉，正自己的衣冠，「以銅為鏡正衣冠，以史為鏡」，以歷史為鏡，「知興替，以人為鏡明得失」，他以這些大臣給他的勸諫為鏡子，來反省自己，他可以知道自己的過失在哪裡。唐太宗講完，他就是遺憾，魏徵去世了，我的其中一個鏡子沒了。所以唐太宗能夠成就貞觀之治，他在君臣之義上做得好，這個大家有機會可以去看《貞觀之治》這一部書，他們君臣之間相處，這個書記載得很詳細。</w:t>
      </w:r>
      <w:r>
        <w:t xml:space="preserve"> </w:t>
      </w:r>
    </w:p>
    <w:p w14:paraId="7481E87C" w14:textId="77777777" w:rsidR="008003E6" w:rsidRDefault="008003E6">
      <w:pPr>
        <w:pStyle w:val="a3"/>
      </w:pPr>
      <w:r>
        <w:t xml:space="preserve">　　其中還有一件事，就是一起跟唐太宗打天下的一個臣子，我想在太宗心裡把他當兄弟一樣看，共患難過。後來這個臣子當了大官，但是腐敗了，欺壓百姓、斂財，後來一發現，死罪。可是他跟太宗以前是出生入死，好像連他的兒子都是在戰場當中陣亡，所以他實在念著這個情義，實在不願意不忍心判他死罪，結果自己處罰自己，以他處罰自己來減輕這個臣子的罪過。當然朝廷的這些官員都被太宗感動了，他自己處罰自己，他是天子，其實他可以下令赦他的罪，可是他又不願意不依法辦理，在這個兩難當中，他自己請罪處罰自己。最後沒有殺他，把他流放到邊疆去了。我想太宗這麼做，應該也讓這個臣子悔改了，這麼好的皇上，他居然做這樣的事，之後皇帝還這麼護著他，這個人的良心就被這個為君者的義給感動了。這是君則敬，臣則忠。</w:t>
      </w:r>
      <w:r>
        <w:t xml:space="preserve"> </w:t>
      </w:r>
    </w:p>
    <w:p w14:paraId="36C0DFF3" w14:textId="77777777" w:rsidR="008003E6" w:rsidRDefault="008003E6">
      <w:pPr>
        <w:pStyle w:val="a3"/>
      </w:pPr>
      <w:r>
        <w:t xml:space="preserve">　　君臣之義我們又很熟悉的，就是劉備跟孔明。劉備完全信任孔明，孔明也感這個知遇之恩，所以為臣之道孔明是表率，他一生輔佐蜀漢劉備跟劉禪兩代君主，他一切的行為，真的可以做臣子的一些典範風範，包含他很廉潔，很公正，很敬業，可以算是毫無保留，所以他的風範留下來一句話，「鞠躬盡瘁，死而後已」。</w:t>
      </w:r>
      <w:r>
        <w:t xml:space="preserve"> </w:t>
      </w:r>
    </w:p>
    <w:p w14:paraId="205C2D58" w14:textId="77777777" w:rsidR="008003E6" w:rsidRDefault="008003E6">
      <w:pPr>
        <w:pStyle w:val="a3"/>
      </w:pPr>
      <w:r>
        <w:t xml:space="preserve">　　所以為臣在《群書３６０》當中，有整理了主要的四個本分。第一、「立節」，就是他的德行要能為所有臣子的榜樣，這叫立節，他的節義、他的節操。就像我們楊氏的後代楊震，很有名的，天知地知、你知我知，後來楊氏就叫四知堂，他們的堂號就叫四知堂，他這種風範就成為天下臣民的模範了。這是立節。第二，盡忠職守；第三，要勸諫領導者，勸諫也是本分。《孝經》裡面說的，「進思盡忠，退思補過，將順其美，匡救其惡」，這是一個為臣的心境。當然那勸諫也要很有善巧，很有智慧，這個我們也沒辦法細講，大家可以多了解。像唐太宗的盛世裡面，他的太太長孫皇后就很會勸諫，她的一些機會點抓得非常好。包含晏子他服侍齊景公，他的勸諫也是有高度的智慧，都不會讓國君不高興，沒面子，同時又提醒到對方。第四很重要的，要為團體為國家培養人才、推薦人才、選拔人才。對一個家來講，不孝有三，無後為大，對一個國來講我們為人臣，對一個團體來講我們為人下屬，也要想到無後為大，我們要多培養發掘人才。假如今天我們能力很好，結果培養不出一個幹部出來，那我們也有虧，不圓滿。所以我們看師長老人家，他很有責任使命，他說我假如下面沒有傳人，對不起佛陀、對不起老師、對不起大眾，這個都給我們表法有後的</w:t>
      </w:r>
      <w:r>
        <w:t>觀念。所以林則徐先生哪怕被皇上誤解，被流放到新疆，那麼遠，他在路途當中人家沒有難過，他那個忠誠是沒有須臾離也，被貶了，在路上都還在記錄人才，還在推薦人才。那後面好幾個很最要的人才，也都是林則徐先生推薦的。所以留下了那一句，「苟利國家生死以，豈因禍福避趨之」。</w:t>
      </w:r>
      <w:r>
        <w:t xml:space="preserve"> </w:t>
      </w:r>
    </w:p>
    <w:p w14:paraId="0B444810" w14:textId="77777777" w:rsidR="008003E6" w:rsidRDefault="008003E6">
      <w:pPr>
        <w:pStyle w:val="a3"/>
      </w:pPr>
      <w:r>
        <w:t xml:space="preserve">　　而為臣當中，《了凡四訓》也有一段非常好的教誨，是在敬重尊長當中提到的。「家之父兄，國之君長」，所以家裡面的父親長輩，兄長，出了社會，在國家團體裡面也有君長。「與凡年高」，年紀比我們大，「位高」，位置比我們高，「德高」，德行比我們好，「識高」，人生的見識比我們多，這樣的人，「皆當加意奉事」，都要恭敬。但是這樣的態度從哪裡培養的？在家庭裡，在家而奉侍父母。所以現在年輕人在團體裡面不知道怎麼當下屬，因為他在家就不知道怎麼當兒子。「在家而奉侍父母，使深愛婉容，柔聲下氣，習以成性」，他那個侍奉父母長輩的態度內化了，「便是和氣格天之本」，他就恭恭敬敬，對長者、對領導人，他哪有可能說講那個忤逆的話？哪有可能動不動就發脾氣？不可能的。所以這個是和氣格天之本，他走到哪都是領導人的好幫手，知心的人，都是團結同仁同事的關鍵人物，因為他時時大局為重，是在家庭裡面培養出來的態度。</w:t>
      </w:r>
      <w:r>
        <w:t xml:space="preserve"> </w:t>
      </w:r>
    </w:p>
    <w:p w14:paraId="558D3F0A" w14:textId="77777777" w:rsidR="008003E6" w:rsidRDefault="008003E6">
      <w:pPr>
        <w:pStyle w:val="a3"/>
      </w:pPr>
      <w:r>
        <w:t xml:space="preserve">　　接著《了凡四訓》講，「事君如天，古人格論」，事奉領導者就像事奉上天一樣。這是老祖宗留給我們非常好的教誨，為什麼？天子他是代天行化，那我們臣民要輔佐他。在家父是天，在單位領導是天，他有他的本分，我有我的本分。他沒有做好那是他自己的事，我沒有做好可是我的事。公修公得，婆修婆得，他有他的因果，我有我的因果。我們看孔明事奉阿斗劉禪，那阿斗沒做好，可是孔明盡力了，所以他的功德是圓滿的。所以我們功德圓不圓滿，跟別人都沒關係。我們假如說，假如我領導好我就好了，那靠不住。假如我哥哥好了我就好了，假如誰好了我就好了，講這種話的人好不了，為什麼？他向外求了。他向外要求的人，心都偏了，會好？再來這是什麼？利害關係，他要怎麼樣我才怎麼樣？這不利害嗎？五倫十義是本分，是道義，義者宜也，應該這麼做的，哪還有在那裡談條件的？所以周文王為什麼偉大？他事奉的是紂王，他還這麼恭敬、還這麼盡心。所以我們把這些道理都想清楚了，我們人生省掉很多的煩惱。我們煩惱都花在哪？要求別人先做好。我們這些道理搞明白了，都不要求別人了，正己而不求於人，很多煩惱就化解掉了。所以若真修道人，不見世間過，每天重要的是看到自己有什麼不足，改過必生智慧。所以《了凡四訓》</w:t>
      </w:r>
      <w:r>
        <w:t>說，事君如天，古人格論，「此等處最關陰德。試看忠孝之家，子孫未有不綿遠而昌盛者」。所以歷史當中，鮑叔牙他推薦管仲，他後代子孫因為他盡忠、舉賢，十幾代都是大夫，很有福報。</w:t>
      </w:r>
      <w:r>
        <w:t xml:space="preserve"> </w:t>
      </w:r>
    </w:p>
    <w:p w14:paraId="26B84970" w14:textId="77777777" w:rsidR="008003E6" w:rsidRDefault="008003E6">
      <w:pPr>
        <w:pStyle w:val="a3"/>
      </w:pPr>
      <w:r>
        <w:t xml:space="preserve">　　而《了凡四訓》裡面講，你事奉領導者，「行一事，毋謂君不知而自恣也。刑一人，毋謂君不知而作威也」。就是說你做一件事，不要以為你的領導不知道，你就隨自己的意思自作主張。這個叫「事雖小，勿擅為」，你要請示，你要匯報。刑一人，就是處罰一個人，毋謂君不知而作威也，你在那裡耀武揚威，狐假虎威，欺負底下的人，這可不行。所以這個是忠心，要無私，心不能偏，不能隨順自私自利、不能隨順貪瞋痴慢。</w:t>
      </w:r>
      <w:r>
        <w:t xml:space="preserve"> </w:t>
      </w:r>
    </w:p>
    <w:p w14:paraId="06E60942" w14:textId="77777777" w:rsidR="008003E6" w:rsidRDefault="008003E6">
      <w:pPr>
        <w:pStyle w:val="a3"/>
      </w:pPr>
      <w:r>
        <w:t xml:space="preserve">　　所以「此十義，人所同」，這五倫十義都是我們應該做的。也透過落實這個十義，落實這些本分，我們能恢復性德，人之初，性本善，恢復性德。這些經句跟前面的經句是呼應的，我們為什麼接受教化？就是恢復如來的本性，恢復本善，恢復我們無量的智慧德能福報。從哪裡做？從倫常本分做。所以人所同，這個同是我們共同遵守做人的法則。</w:t>
      </w:r>
      <w:r>
        <w:t xml:space="preserve"> </w:t>
      </w:r>
    </w:p>
    <w:p w14:paraId="41FDEBF6" w14:textId="77777777" w:rsidR="008003E6" w:rsidRDefault="008003E6">
      <w:pPr>
        <w:pStyle w:val="a3"/>
      </w:pPr>
      <w:r>
        <w:t xml:space="preserve">　　【當順敘，勿違背。】</w:t>
      </w:r>
      <w:r>
        <w:t xml:space="preserve"> </w:t>
      </w:r>
    </w:p>
    <w:p w14:paraId="4552250B" w14:textId="77777777" w:rsidR="008003E6" w:rsidRDefault="008003E6">
      <w:pPr>
        <w:pStyle w:val="a3"/>
      </w:pPr>
      <w:r>
        <w:t xml:space="preserve">　　是應當順從遵守，這個『敘』還有要繼承的意思在，不能違背了，更不能錯亂，倫常不能錯亂了。現在真的是有錯亂的現象，現在孝子孝子，都變孝順兒子了。現在君臣也顛倒了，當祕書當到最後是，領導是你的祕書了，本來是你負責的事，還得董事長常常來問你，都顛倒。所以『勿違背』。</w:t>
      </w:r>
      <w:r>
        <w:t xml:space="preserve"> </w:t>
      </w:r>
    </w:p>
    <w:p w14:paraId="7B63E751" w14:textId="77777777" w:rsidR="008003E6" w:rsidRDefault="008003E6">
      <w:pPr>
        <w:pStyle w:val="a3"/>
      </w:pPr>
      <w:r>
        <w:t xml:space="preserve">　　接著經文講：</w:t>
      </w:r>
      <w:r>
        <w:t xml:space="preserve"> </w:t>
      </w:r>
    </w:p>
    <w:p w14:paraId="42AE03D7" w14:textId="77777777" w:rsidR="008003E6" w:rsidRDefault="008003E6">
      <w:pPr>
        <w:pStyle w:val="a3"/>
      </w:pPr>
      <w:r>
        <w:t xml:space="preserve">　　【斬齊衰，大小功。至緦麻，五服終。】</w:t>
      </w:r>
      <w:r>
        <w:t xml:space="preserve"> </w:t>
      </w:r>
    </w:p>
    <w:p w14:paraId="28D61ADC" w14:textId="77777777" w:rsidR="008003E6" w:rsidRDefault="008003E6">
      <w:pPr>
        <w:pStyle w:val="a3"/>
      </w:pPr>
      <w:r>
        <w:t xml:space="preserve">　　這是講到喪禮的儀式。而儒家的禮分五種：吉凶軍賓嘉。吉禮就是祭祀，我們祭祖祭孔，這個是吉禮；凶，喪禮它就算凶；軍，是軍中的禮；賓，這來賓的賓，就是接待賓客的禮儀；嘉，嘉是嘉獎的嘉，這個包含高興的事、喜慶的事，或者聯絡感情，人際溝通，這些禮儀都屬於嘉禮，包含婚禮，包含鄉飲酒禮。鄉飲酒禮就好像整個同族的人一起來聚會，而且很講規矩的，都照輩分。然後在這個家族聚會裡面，晚輩侍奉長者，交流感情。包含成年的冠禮，這個也是值得高興慶賀的事，這都屬於嘉禮。</w:t>
      </w:r>
      <w:r>
        <w:t xml:space="preserve"> </w:t>
      </w:r>
    </w:p>
    <w:p w14:paraId="38D135E6" w14:textId="77777777" w:rsidR="008003E6" w:rsidRDefault="008003E6">
      <w:pPr>
        <w:pStyle w:val="a3"/>
      </w:pPr>
      <w:r>
        <w:t xml:space="preserve">　　而這裡講的，『斬齊衰，大小功。至緦麻，五服終』，是指喪禮的五個儀式。「斬衰」是服喪三年，他穿的是很粗的麻布做的，而且上下左右這個邊都不用縫，其實就是表示自己的至親父母去世了，守喪三年，因為三年乳哺之恩不能忘，因為太傷心了，根本就完全顧不到自己的儀容了。所以這是斬衰是三年，服喪三年。「齊衰」服喪一年，比方祖父母去世，或者另一半去世，這個是齊衰。齊衰有一年的，也有五個月三個月的，依照他的親疏不同。有大功，大功是九個月，小功是五個月，緦麻是三個月，這個都是依照彼此的親疏遠近定出來的，從喪服就可以看出彼此的關係。而在喪禮當中，也讓我們時時都提起彼此這一分應盡的情義義務。所以每一個禮儀統統是教化，我們在其中都會潛移默化得到啟示，得到很好的教育。</w:t>
      </w:r>
      <w:r>
        <w:t xml:space="preserve"> </w:t>
      </w:r>
    </w:p>
    <w:p w14:paraId="4D0D9970" w14:textId="77777777" w:rsidR="008003E6" w:rsidRDefault="008003E6">
      <w:pPr>
        <w:pStyle w:val="a3"/>
      </w:pPr>
      <w:r>
        <w:t xml:space="preserve">　　好，今天就跟大家交流到這裡，謝謝大家。　　</w:t>
      </w:r>
    </w:p>
    <w:sectPr w:rsidR="008003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C180E" w14:textId="77777777" w:rsidR="008003E6" w:rsidRDefault="008003E6" w:rsidP="00872656">
      <w:r>
        <w:separator/>
      </w:r>
    </w:p>
  </w:endnote>
  <w:endnote w:type="continuationSeparator" w:id="0">
    <w:p w14:paraId="2CF5A6F1" w14:textId="77777777" w:rsidR="008003E6" w:rsidRDefault="008003E6" w:rsidP="00872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E94DD" w14:textId="77777777" w:rsidR="008003E6" w:rsidRDefault="008003E6" w:rsidP="00872656">
      <w:r>
        <w:separator/>
      </w:r>
    </w:p>
  </w:footnote>
  <w:footnote w:type="continuationSeparator" w:id="0">
    <w:p w14:paraId="04BE34FF" w14:textId="77777777" w:rsidR="008003E6" w:rsidRDefault="008003E6" w:rsidP="008726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56"/>
    <w:rsid w:val="007931EE"/>
    <w:rsid w:val="008003E6"/>
    <w:rsid w:val="0087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29D0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26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26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26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26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2491</Words>
  <Characters>14204</Characters>
  <Application>Microsoft Office Word</Application>
  <DocSecurity>0</DocSecurity>
  <Lines>118</Lines>
  <Paragraphs>33</Paragraphs>
  <ScaleCrop>false</ScaleCrop>
  <Company/>
  <LinksUpToDate>false</LinksUpToDate>
  <CharactersWithSpaces>16662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