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0818" w14:textId="77777777" w:rsidR="00A47048" w:rsidRDefault="00A47048">
      <w:r>
        <w:t>德行基礎</w:t>
      </w:r>
      <w:r>
        <w:t>—</w:t>
      </w:r>
      <w:r>
        <w:t xml:space="preserve">《三字經》心得分享　　蔡禮旭老師主講　　（第十二集）　　</w:t>
      </w:r>
      <w:r>
        <w:t>2017/8/11</w:t>
      </w:r>
      <w:r>
        <w:t xml:space="preserve">　　台南極樂寺　　檔名：</w:t>
      </w:r>
      <w:r>
        <w:t xml:space="preserve">55-197-0012 </w:t>
      </w:r>
    </w:p>
    <w:p w14:paraId="01A2285C" w14:textId="77777777" w:rsidR="00A47048" w:rsidRDefault="00A47048">
      <w:pPr>
        <w:pStyle w:val="a3"/>
      </w:pPr>
      <w:r>
        <w:t xml:space="preserve">　　尊敬的諸位同學，大家好。我們這幾節課都談到一個學子學習經典的次第，因為學習不能躐等，都需循序漸進，不能操之過急，不能急於求成。我們以前小的時候有聽一個詞叫走火入魔，練功不能走火入魔。其實在修學的過程當中，最怕的就是太著急了，想要一步登天，這樣的心態很容易讓自己浮躁，讓自己心煩意亂。所以我們應該是扎扎實實，一步一腳印，循序漸進來學。</w:t>
      </w:r>
      <w:r>
        <w:t xml:space="preserve"> </w:t>
      </w:r>
    </w:p>
    <w:p w14:paraId="44F30845" w14:textId="77777777" w:rsidR="00A47048" w:rsidRDefault="00A47048">
      <w:pPr>
        <w:pStyle w:val="a3"/>
      </w:pPr>
      <w:r>
        <w:t xml:space="preserve">　　經文上講到的，「為學者，必有初。小學終，至四書」，《小學》我們之前提到，朱熹編的一本書，主要就是學習怎麼做人，灑掃、應對、進退，然後接著學四書。經文當中講到的，「論語者，二十篇。群弟子，記善言。孟子者，七篇止。講道德，說仁義」，《論語》《孟子》兩本書，事實上就是孔子跟孟子，把古聖先賢這些教誨，在那個時代他們處事待人接物當中，把它落實了，把它表演出來。其實我們對於《論語》《孟子》很多的話都熟悉，比方《論語》裡面講到的，「士不可以不弘毅，任重而道遠」，「不知命，無以為君子」，「學而時習之，不亦說乎」，這些句子我們都很熟悉，像「曾子曰：吾日三省吾身」。而這每一句，我們能真正落實在生活工作處事待人接物，我們就有很大的受用了。俗話講說讀書貴在變化氣質，讀書明理了，明一句道理就有一句的受用。所以《論語》開始就講，「學而時習之」，學是解，習是行，所以要解行相應，學一句要做一句，這樣自己的悟性、自己的道德，就能不斷提升上去。所以這一個教誨對我們的修學相當關鍵。</w:t>
      </w:r>
      <w:r>
        <w:t xml:space="preserve"> </w:t>
      </w:r>
    </w:p>
    <w:p w14:paraId="3A911769" w14:textId="77777777" w:rsidR="00A47048" w:rsidRDefault="00A47048">
      <w:pPr>
        <w:pStyle w:val="a3"/>
      </w:pPr>
      <w:r>
        <w:t xml:space="preserve">　　而在我們這一代，甚至是我們的下一代，因為我也要補充下一代，因為禮旭也是步入中年了，像這一次我們福州實修班，參與的這同學們，很多跟我外甥外甥女的年齡都差不多。所以這個時光飛逝，自己不知不覺十五個年頭已經過去了。因為回想當時候剛到海口去，禮旭跟大眾交流《弟子規》，當時候來聽課的人，我們主要這二十個人左右，禮旭的年齡是最小的，沒有一個來聽的學長年齡比我小。可是不知不覺，居然現在在我們實修班裡面，不止大家的年齡比我小，還小我一倍。所以說時光飛逝，現在有時候照照鏡子才知道光陰似箭，為什麼？白頭髮多很多了，當初一根都沒有。當然更重要的，十幾年這麼快過去了，自己這個西方的護照辦得不怎麼樣，實質上放下的習氣很少，甚至還有可能不知不覺增長，為什麼？因為很多人愛護照顧讚歎，這是在福報順境當中，不知不覺會染著了。所以要常常提醒自己，觀照自己的心念才行，所以像曾子這一句話，我們在每一天睡覺以前，都能用這一句來觀照，對我們道業的護念有很大的受用。「吾日三省吾身，為人謀而不忠乎？」忠是盡心竭力，忠是不偏不倚，我這一整天做任何一件事，甚至對待任何一個人，甚至說的任何一句話，是不是都是盡心盡力？是不是都是為了成就對方？自己的心有沒有不偏</w:t>
      </w:r>
      <w:r>
        <w:t>不倚？還是有目的？還是有自私自利摻雜在其中？還是有貪瞋痴慢摻雜在其中？那這一句對我們在一天當中的反思，應該就能有很大的受用。</w:t>
      </w:r>
      <w:r>
        <w:t xml:space="preserve"> </w:t>
      </w:r>
    </w:p>
    <w:p w14:paraId="6B3BDC00" w14:textId="77777777" w:rsidR="00A47048" w:rsidRDefault="00A47048">
      <w:pPr>
        <w:pStyle w:val="a3"/>
      </w:pPr>
      <w:r>
        <w:t xml:space="preserve">　　這麼一反省起來好像有不少，我們可不能一反省起來又很氣餒、又很沮喪，因為沮喪跟氣餒也都是煩惱，沮喪跟氣餒不是反省，是懷疑自己了，是退縮的習氣起來了。所以師長老人家在「菩提心貫注在整個生命」中，有一句開示非常讓我們印象深刻，就是發現自己的過失叫開悟，改正自己的過失叫真修行。我們每天晚上睡覺以前，用曾子這一句經句來觀照，或者用《十善業道經》這個十善來觀照，不殺生、不偷盜、不淫欲、不妄言、不綺語、不兩舌、不惡口、不貪、不瞋、不痴。一發覺哪些</w:t>
      </w:r>
      <w:r>
        <w:lastRenderedPageBreak/>
        <w:t>言行甚至念頭跟這個違背了，我們一有發現，就發覺自己的問題了，這個叫領悟到了，開悟了。開悟不是壞事，不應該是沮喪，不應該是氣餒。所以我們假如不觀照自己的念頭，真的，嚴重的煩惱相續不斷，拉都拉不住。所以我們觀照自己的念頭要更深入，才能看清自己，不然每天稀里糊塗的過日子。</w:t>
      </w:r>
      <w:r>
        <w:t xml:space="preserve"> </w:t>
      </w:r>
    </w:p>
    <w:p w14:paraId="7273E96D" w14:textId="77777777" w:rsidR="00A47048" w:rsidRDefault="00A47048">
      <w:pPr>
        <w:pStyle w:val="a3"/>
      </w:pPr>
      <w:r>
        <w:t xml:space="preserve">　　《了凡四訓》特別提醒我們，「一日不知非，則一日安於自是」，安在自以為是，安在自我感覺良好，好像修得不錯了。其實修得不錯不是看不到自己有缺點，這個得要認知清楚。一天當中看不到問題，只有兩種可能：一種是已經是聖賢人了，完全沒有問題；另外一種就是連看自己問題都看不到了，習氣使然，渾然不知，都起作用了自己不知道。就好像四川的廚師，他每天都煮飯，一定很多菜都放辣椒。有客人來了，怕吃辣的，拜託一下別放辣椒，他在煮煮，不放辣椒，欻，還是放下去了，他太習慣了，提醒了，他有時候還照樣是這個慣性。所以我們提醒人一次兩次三次，別人還是照樣如此，大家也不要生氣或者不耐煩，因為他的習慣有一個轉變的過程。按照科學家講，一般的人記一個東西要提醒二十一次，這個科學數字對我們有沒有啟示？有，假如你提醒哪個親戚朋友，提醒了，你有點上火了，真是不受教。小心，你起這個念頭，一上火了，火燒功德林。你本來「善相勸，德皆建」，這個是有功德的；你勸了二、三次上火了，這個功德一把火就燒掉了。所以提醒別人別人還沒改，幽默一點，反過來提醒自己，因為還沒有二十一次，總要嚴以律己，寬以待人。所以《了凡四訓》這一段話提醒的，一日不知非，則一日安於自是，自以為是。所</w:t>
      </w:r>
      <w:r>
        <w:t>以一個人修學有得力的狀態，是每一天會發覺自己很多的問題，滿身的過失，這樣功夫才有下手處。</w:t>
      </w:r>
      <w:r>
        <w:t xml:space="preserve"> </w:t>
      </w:r>
    </w:p>
    <w:p w14:paraId="63CEFD7F" w14:textId="77777777" w:rsidR="00A47048" w:rsidRDefault="00A47048">
      <w:pPr>
        <w:pStyle w:val="a3"/>
      </w:pPr>
      <w:r>
        <w:t xml:space="preserve">　　都看到問題了，趕緊下功夫對治。這個有自私的念頭，要對治；這個是傲慢的念頭，要用謙卑來對治；這個是懷疑的念頭，要用信心、信任來對治。所以我們看菩薩六度萬行都是對治，布施對治慳貪，持戒對治惡業，忍辱對治瞋恨，精進對治懈怠，禪定對治散亂，般若對治愚痴。所以我們發覺這些過失之後，一定效法顏回不貳過，我不能讓這個過失再出現，這樣是好學。好學不是背很多叫好學，那是知識豐富而已，因為學是學覺悟，學是要作聖作賢。</w:t>
      </w:r>
      <w:r>
        <w:t xml:space="preserve"> </w:t>
      </w:r>
    </w:p>
    <w:p w14:paraId="16DFD791" w14:textId="77777777" w:rsidR="00A47048" w:rsidRDefault="00A47048">
      <w:pPr>
        <w:pStyle w:val="a3"/>
      </w:pPr>
      <w:r>
        <w:t xml:space="preserve">　　所以怎麼作聖賢？用我們剛剛學過的《大學》，格物致知，這個格物就是格除物欲，能放下自己的分別執著，放下這些壞習性，才能做聖賢。所以顏回這個精神，孔子才說他好學。孔子那麼多學生都很優秀，但孔子說有顏回者好學，不遷怒、不貳過。不遷怒就是他有瞋恨的念頭稍微起來，他馬上把它調伏掉，不是說對一個人發脾氣，不再對另一個人發脾氣，那太粗了。就他覺得念頭不對了，馬上可以轉，這個在佛家講叫「不怕念起，只怕覺遲」，這個其實不容易的，那是能克住自己的妄念邪念。我們一下子功夫要用到這個情況，除非要下很大的決心，我死都不怕，就怕念頭不對，有這樣的決心，念頭要克服不難。</w:t>
      </w:r>
      <w:r>
        <w:t xml:space="preserve"> </w:t>
      </w:r>
    </w:p>
    <w:p w14:paraId="245D94C4" w14:textId="77777777" w:rsidR="00A47048" w:rsidRDefault="00A47048">
      <w:pPr>
        <w:pStyle w:val="a3"/>
      </w:pPr>
      <w:r>
        <w:t xml:space="preserve">　　當然還有一個方法非常好，你任何覺得不好的念頭一起來，趕緊念這一句萬德洪名。這句佛號一念，一切諸佛都加持你，因為這個法門叫他力法門，你真肯念，自己都能感覺到，那個加持力非常非常的大。所以像禮旭自己從小就容易緊張，所以遇到一些重要的事都會驚慌失措。而因為跟師長老人家學習，知道緊張擔心沒有用，這些念頭只會耗自己的能量，也會讓事愈來愈糟。學佛了，學佛就是要做一個理智的人，對自己、對事情、對他人沒有好處的念頭跟言行，從今天開始不要再做了。學佛要做個明白人，不能又稀里糊塗順著這些習氣，沒有辦法控制自己，沒有辦法控制自己就</w:t>
      </w:r>
      <w:r>
        <w:lastRenderedPageBreak/>
        <w:t>變都被境轉。我們慢慢學著要能轉境，才叫修行。所以後來明白道理了，老人家又說「不怕念起，只怕覺遲」，用這句佛號來轉念。所以老人家說了我們就依教奉行，做做看，真做了，慢慢會有自己的領悟，就覺得真的一念佛，可以感覺到佛菩薩在加持。</w:t>
      </w:r>
      <w:r>
        <w:t xml:space="preserve"> </w:t>
      </w:r>
    </w:p>
    <w:p w14:paraId="3520FACC" w14:textId="77777777" w:rsidR="00A47048" w:rsidRDefault="00A47048">
      <w:pPr>
        <w:pStyle w:val="a3"/>
      </w:pPr>
      <w:r>
        <w:t xml:space="preserve">　　像禮旭成長過程，幾乎沒有參加過什麼比賽，因為自己能力才華比較差，可能是小時候貪玩，很多學習的機會也沒有好好的下功夫，所以遇到佛法太晚了，二十幾年很多光陰就虛度掉了，確實是沒啥才華，所以也沒啥信心，因為好像啥事人家都不找我去一起參與。像後來禮旭大學畢業之後去讀師資班，有一次人家比賽八百公尺接力找我了，為什麼找我去參加？因為找不到人，結果就去了。好像去了之後還得了第三名，為什麼？因為只有三隊參加而已。又有一次我在大學的時候，人家找我去辯論比賽，我從小就沒參加過什麼朗誦比賽演講比賽，一次都沒有，因為中文特別差，怎麼大一找我去辯論比賽？因為他們找不到人。</w:t>
      </w:r>
      <w:r>
        <w:t xml:space="preserve"> </w:t>
      </w:r>
    </w:p>
    <w:p w14:paraId="4D42248C" w14:textId="77777777" w:rsidR="00A47048" w:rsidRDefault="00A47048">
      <w:pPr>
        <w:pStyle w:val="a3"/>
      </w:pPr>
      <w:r>
        <w:t xml:space="preserve">　　結果因為禮旭有一個能力一直沒有修好，最近幾年慢慢在下功夫，叫「事非宜，勿輕諾，苟輕諾，進退錯」。一件事情你要衡量清楚，首先「宜」就是對不對，這事該不該做。你不能什麼事都哥們義氣，有時候這事沒有意義，不能做。比方說朋友找你去打麻將，別去。你說多少年朋友了，交情，陪他玩一次吧。他好不容易放假，多陪陪妻兒多好，你看都把時間浪費在這些沒有意義的事。有時候你常常陪他玩，好像你很有義氣，這不是正的事，所以正義正義，義要跟正擺一起。有可能人家的妻兒都在怨你都說不定，你還覺得自己很有義氣，是吧？就像我們去陪朋友玩到三更半夜，好像很夠義氣，人家的父母家人在家裡不知道擔心得提心吊膽，都提心吊肝了都說不定。</w:t>
      </w:r>
      <w:r>
        <w:t xml:space="preserve"> </w:t>
      </w:r>
    </w:p>
    <w:p w14:paraId="7D80F0CA" w14:textId="77777777" w:rsidR="00A47048" w:rsidRDefault="00A47048">
      <w:pPr>
        <w:pStyle w:val="a3"/>
      </w:pPr>
      <w:r>
        <w:t xml:space="preserve">　　所以這個「事非宜」，要是對的事。哪怕是對的事也不能輕諾，為什麼？要度德量力。對的事情，你不衡量一下自己的能力狀況，時間精力，一答應之後做到一半不行了，做不來了，那不是進退錯？你很難過，可能對方也很難過，把事搞砸了。所以我們在境界當中，都要用這些經句來思惟、來判斷。當時候我都還沒有學位，根本《弟子規》都沒看過，也不懂「事非宜，勿輕諾」，就答應了。結果人家上台去要講十五分鐘，我差不多七八分鐘就沒詞可以講了。結果就站在台上，因為規定時間還沒到不能下來，我就這樣從左邊傻笑到右邊，所以這個傻笑是那個時候開始練的，很尷尬的時候沒有辦法。</w:t>
      </w:r>
      <w:r>
        <w:t xml:space="preserve"> </w:t>
      </w:r>
    </w:p>
    <w:p w14:paraId="56A25EBB" w14:textId="77777777" w:rsidR="00A47048" w:rsidRDefault="00A47048">
      <w:pPr>
        <w:pStyle w:val="a3"/>
      </w:pPr>
      <w:r>
        <w:t xml:space="preserve">　　所以這個真的自己沒什麼才華，沒才華跟隨著就沒信心，好像什麼都比不上人家。沒信心不行，很容易就退縮，很容易好像就沒什麼動力。但是接觸師父之後，師父說「一切眾生皆有如來智慧德相」，有信心了，我們跟如來的智慧德能相好是平等的，只要肯努力都能恢復。這句話真搞明白了，不會再懷疑自己了，懷疑自己也是懷疑佛說的，佛是真語者、實語者，怎麼可能騙我們？所以真正相信佛說的，一切眾生皆有如來智慧德相，不自卑了。你看一句話有多大的受用，有自信了。「但以妄想執著不能證得」，那又認識清楚自己還有妄想分別執著的習氣，所以不自傲了。因為還有這些習氣都來不及改，哪有什麼好傲慢的？自己還是凡夫，有什麼好傲慢？所以你看一句話當中，對治我們最嚴重的習氣，傲慢跟懷疑，懷疑是愚痴的核心，傲慢是瞋恨的核心。所以佛陀開悟這一句「奇哉奇哉，一切眾生皆有如來智慧德相，但以妄想執著不能證得」，這句話你完全相信、完全理解，在境界當中，都能用這個正確的知見來調伏自己的習氣，信解行證。體證到什麼？煩惱輕，智慧長。太多的念頭統統是傲慢跟懷疑，只要這句話真的去做了，相信了、理解了，真的用這個經句去轉念，煩惱最少減掉一大半，自己就會有體會了。人為什麼緊張？沒有信心，才會</w:t>
      </w:r>
      <w:r>
        <w:t>那麼緊張，得失心，所以都是貪，都是懷疑，就是這五毒在作用。所以自己接觸師父經教了，學佛了，人生走了二十幾年，搞得這麼稀里糊塗、亂七八糟的，現在已經遇到百千萬劫難遭遇的佛法，這樣的因緣要好好珍惜，不要再用過去的思想觀念來糟蹋自己的佛性、糟蹋自己的人生歲月。</w:t>
      </w:r>
      <w:r>
        <w:t xml:space="preserve"> </w:t>
      </w:r>
    </w:p>
    <w:p w14:paraId="2E1914C2" w14:textId="77777777" w:rsidR="00A47048" w:rsidRDefault="00A47048">
      <w:pPr>
        <w:pStyle w:val="a3"/>
      </w:pPr>
      <w:r>
        <w:t xml:space="preserve">　　剛好師長又說多學《了凡四訓》，要念三百遍，你念熟了，遇到境界，這個書中的教誨馬上就能提起觀照。《了凡四訓》裡面講，「從前種種譬如昨日死，從後種種譬如今日生」，要這樣期許自己。而且我們要認知一個正確的觀念，思想決定了行為，行為形成習慣，習慣形成了性格，性格決定命運。所以要改命，根源要從思想觀念改起，李炳南老師說的要改心，改自己的念頭。這要改自己的思想觀念，我們二十幾年前所思所想是不對的，因為沒有佛法指導，以前的想法看法放下，把它打包起來，把它放下。為什麼？它是垃圾，污染了我們二十幾年，幹嘛還要用它？打包起來，讓垃圾車把它收走，我們台灣叫垃圾車。我們成長過程，每一天一定都會聽到這個音樂，叫少女的祈禱，每一天垃圾車來收垃圾，就會放這個美妙的音樂。現在我們要痛定思痛，要洗心革面，《無量壽經》說的，「改往修來，洒心易行，自然感降，所願輒得」。我們下了決心，好，把錯誤的想法看法說法做法打包起來，放下了，不要再用它了，就好像一包垃圾，很痛快的就把它扔出去了。有沒有人要扔出去的時候又拉回來？這包垃圾陪了我二十多年、三十多年，沒有功勞也有苦勞，這就沒辦法了，那叫認賊作父，你還把它拉回來了。</w:t>
      </w:r>
      <w:r>
        <w:t xml:space="preserve"> </w:t>
      </w:r>
    </w:p>
    <w:p w14:paraId="133E34BD" w14:textId="77777777" w:rsidR="00A47048" w:rsidRDefault="00A47048">
      <w:pPr>
        <w:pStyle w:val="a3"/>
      </w:pPr>
      <w:r>
        <w:t xml:space="preserve">　　所以認知清楚了，就是這些錯誤的思想觀念障礙我們以前的人生，所以看破了，明白了，要放下它。放下之後要提起，在宋朝時代，剛好彌勒菩薩示現布袋和尚，就有人遇到布袋和尚就說，說佛法該怎麼修學？什麼是佛法？布袋和尚拿個布袋，雙手一放開，鏗，掉地上。問的人想一想，哦，要放下。接著又問，那放下之後要怎麼做？布袋和尚又把布袋提起來，走了，要放下該放下的，提起該提起的。所以我們錯誤的放下了，接著要提起什麼？跟性德相應的念頭，跟性德相應的一言一行。所以我們認知到這個道理了，我們所思所想，一言一行，都要想著經典怎麼教的，孔子孟子他是怎麼教導的，他們是怎麼做的，這個就有受用了。</w:t>
      </w:r>
      <w:r>
        <w:t xml:space="preserve"> </w:t>
      </w:r>
    </w:p>
    <w:p w14:paraId="5479FD77" w14:textId="77777777" w:rsidR="00A47048" w:rsidRDefault="00A47048">
      <w:pPr>
        <w:pStyle w:val="a3"/>
      </w:pPr>
      <w:r>
        <w:t xml:space="preserve">　　我們講《三字經》，一開始跟大家有共勉，英國漢學院是在海峽兩岸以外，第一所用漢文、用中文教漢學的漢學院，其他的漢學院都是用英文教漢學的，所以這一所很珍貴，是在海外用漢文教漢學。而為什麼老人家要辦漢學院？全世界的漢學院不少，為什麼要辦？因為老人家去過很多間頂尖的漢學院，看到了他們的方向偏掉了，把我們漢學當作古董研究，當作知識積累而已，完全跟生活工作處世待人沒關，是知識學術的漢學，沒有辦法對他自身產生利益，沒有辦法產生修身齊家治國平天下的大用。所以師長老人家說，弘揚這種傳統文化，照理講不是他出家人做的事，他出家人主要弘揚佛經。可是為什麼要做？因為世間人不相信傳統文化，他不相信他就不學，不學他繼續自私自利、貪瞋痴慢，這個世界就完了，這個社會就完了。</w:t>
      </w:r>
      <w:r>
        <w:t xml:space="preserve"> </w:t>
      </w:r>
    </w:p>
    <w:p w14:paraId="66FDB105" w14:textId="77777777" w:rsidR="00A47048" w:rsidRDefault="00A47048">
      <w:pPr>
        <w:pStyle w:val="a3"/>
      </w:pPr>
      <w:r>
        <w:t xml:space="preserve">　　所以看到這個世界變成這個樣子，人心變成這樣，我們假如不帶頭走出一條活路，走出一條正確的路，我們就不慈悲了。而佛門講慈悲為本，佛門的四大菩薩都是我們修學要效法的榜樣，可不能說觀音菩薩是觀音菩薩我是我，地藏菩薩是地藏菩薩我是我，那學不了。菩薩表修德，每一個人修行一定要效法。而四大菩薩大悲觀世音菩薩，所以師父在這個大時代，他體會到一定要帶頭走出一條活路，走出一條正確的康莊大道，老人家其實也在表演觀世音菩薩的精神給我們看。</w:t>
      </w:r>
      <w:r>
        <w:t xml:space="preserve"> </w:t>
      </w:r>
    </w:p>
    <w:p w14:paraId="2D7CF126" w14:textId="77777777" w:rsidR="00A47048" w:rsidRDefault="00A47048">
      <w:pPr>
        <w:pStyle w:val="a3"/>
      </w:pPr>
      <w:r>
        <w:t xml:space="preserve">　　那整個世界為什麼這麼亂？東方忽略聖賢教育，西方忽略宗教教育。所以一定要再把中國的儒釋道復興起來，整個東方人接受了教育，人心轉變，他才能得到幸福安樂，他才能不繼續墮落。而且這個時代中國人的影響力非常大，大家都在學中文，所以我們能真正把五千年的智慧找回來，再把它向全世界推展。畢竟現在全世界二十幾個古文明，大的是四個，其實依湯恩比教授研究，有二十幾個古文明，現在只剩一個，就是中華文明，所以中華文明應該算是全世界人類共同的瑰寶，我們的祖先也是希望利益天下蒼生的。</w:t>
      </w:r>
      <w:r>
        <w:t xml:space="preserve"> </w:t>
      </w:r>
    </w:p>
    <w:p w14:paraId="2D3BFA99" w14:textId="77777777" w:rsidR="00A47048" w:rsidRDefault="00A47048">
      <w:pPr>
        <w:pStyle w:val="a3"/>
      </w:pPr>
      <w:r>
        <w:t xml:space="preserve">　　但是又看到這麼多研究漢學的，漢學院方向不對，老人家才親自來帶頭做，以九十一歲高齡來做，周院長是八十三歲高齡，這兩位老人家也是在給我們表演，「但願眾生得離苦，不為己身求安樂」的菩薩精神。而我們要謹記老人家在這個因緣當中一些重要的開示，其中我們之前提到的，在劍橋大學老人家寫了六個字，「儒學、道學、佛學」，是從左邊寫右邊。老人家對著這些劍橋的漢學博士生講到，你們是這邊念過來，我們是這邊念過去的，我們是學儒、學道、學佛，這是我們辦漢學的精神，跟其他的漢學院都不一樣。接著師父的開解更重要，學儒學孔子，學道學老子，學佛學釋迦牟尼佛。所以我們以前那些錯誤的思想言行統統放下了，從今天開始，起心動念一言一行，孔子怎麼做的？孟子怎麼做的？《大學》《中庸》怎麼教的？就不隨順自己的煩惱習氣了，隨順聖賢佛菩薩的教誨，這是修學，這是提升德行最重要的關鍵所在。繼續隨順本來的習氣，我們不可能有所提升。而且不提升，學如逆水行舟，不進則退，那反而是在退步當中了。</w:t>
      </w:r>
      <w:r>
        <w:t xml:space="preserve"> </w:t>
      </w:r>
    </w:p>
    <w:p w14:paraId="71099778" w14:textId="77777777" w:rsidR="00A47048" w:rsidRDefault="00A47048">
      <w:pPr>
        <w:pStyle w:val="a3"/>
      </w:pPr>
      <w:r>
        <w:t xml:space="preserve">　　所以剛剛跟大家講，我們為學必有初，從小學至四書。而面對四書這些教導，我們也要常常拿來觀照才有受用。而剛剛跟大家提到，自己本來比較沒有信心，容易緊張，但是聽了佛陀這個開示，不懷疑自己了，又相信佛菩薩會加持，所以後來有機緣跟大眾分享傳統文化，就用佛號調伏緊張，調伏得失心。所以每一次要上台以前，我都在底下就開始默念，把自己的心這些妄念都調伏，就不容易緊張了。所以學了那麼多經典，聽了那麼多師長教誨，只要真正去做一句，自己絕對會有受用，氣質也會改變。所以一個人學了三個月六個月，假如沒有人跟你說，你最近看起來很不一樣，好像氣質變好了。假如我們學了老半天，好像也沒有一個人這麼講，甚至於還有人走過來說，你今天是不是心情不好？那我們就不得利益了。</w:t>
      </w:r>
      <w:r>
        <w:t xml:space="preserve"> </w:t>
      </w:r>
    </w:p>
    <w:p w14:paraId="1804D945" w14:textId="77777777" w:rsidR="00A47048" w:rsidRDefault="00A47048">
      <w:pPr>
        <w:pStyle w:val="a3"/>
      </w:pPr>
      <w:r>
        <w:t xml:space="preserve">　　夏蓮居老居士送我們一句話，「說得千里，不如行得一步」，我們能講得天花亂墜，一句都沒有做到，這就麻煩了，「長浮華」，根本經典是經典，生活是生活。但是假如能夠扎扎實實做一句，就能觸類旁通。比方說師父講念念為他人著想，這句話真做，我貪起來了，念念為他人想，把它伏下去了；我瞋，我不高興了，念念為他人想，這個瞋就下去了；慢心要起來，念念為他人想，這個慢心就調伏下去了，那這一句教誨能得多大的受用！所以夏老這一句話，說得千里，不如行得一步。而我們真正有行一步了，真正比方說落實念念為他人想了，自己的貪瞋痴慢一輕，本有的悟性就上去了，你聽師父講經悟處愈來愈多，你在接觸一切人事物都很有領悟，這是你本有的悟性慢慢恢復了。假如我們不行一步，不調伏我執自私自利，讀的書再多，悟性出不來。</w:t>
      </w:r>
      <w:r>
        <w:t xml:space="preserve"> </w:t>
      </w:r>
    </w:p>
    <w:p w14:paraId="0D0FFD84" w14:textId="77777777" w:rsidR="00A47048" w:rsidRDefault="00A47048">
      <w:pPr>
        <w:pStyle w:val="a3"/>
      </w:pPr>
      <w:r>
        <w:t xml:space="preserve">　　所以「至四書」，而這個四書我們了解了，接下來經句說到這個學習的次第：</w:t>
      </w:r>
      <w:r>
        <w:t xml:space="preserve"> </w:t>
      </w:r>
    </w:p>
    <w:p w14:paraId="397D7570" w14:textId="77777777" w:rsidR="00A47048" w:rsidRDefault="00A47048">
      <w:pPr>
        <w:pStyle w:val="a3"/>
      </w:pPr>
      <w:r>
        <w:t xml:space="preserve">　　【孝經通，四書熟。如六經，始可讀。】</w:t>
      </w:r>
      <w:r>
        <w:t xml:space="preserve"> </w:t>
      </w:r>
    </w:p>
    <w:p w14:paraId="1D0F2447" w14:textId="77777777" w:rsidR="00A47048" w:rsidRDefault="00A47048">
      <w:pPr>
        <w:pStyle w:val="a3"/>
      </w:pPr>
      <w:r>
        <w:t xml:space="preserve">　　我們從剛剛提到修學的次第，《小學》，四書，現在是『孝經通，四書熟。如六經，始可讀』，它是有次第一直積累提升上來。就好像淨業三福，你不能說你第一福沒有就要二三，不可能。而且它的次第由淺而深，由近而遠，你看一開始學《小學》，那就是每天的生活，由近而遠，由根本到枝末，這樣的次第來學習。而這一句裡面有講，《孝經》要通，通達，四書要熟，不能囫圇吞棗，你真正要在四書當中下解行相應的功夫，這樣才能進一步，「如六經，始可讀」，這些用的字都很重要。</w:t>
      </w:r>
      <w:r>
        <w:t xml:space="preserve"> </w:t>
      </w:r>
    </w:p>
    <w:p w14:paraId="68EF826B" w14:textId="77777777" w:rsidR="00A47048" w:rsidRDefault="00A47048">
      <w:pPr>
        <w:pStyle w:val="a3"/>
      </w:pPr>
      <w:r>
        <w:t xml:space="preserve">　　而這個《孝經》，我想大家也都有一定的了解，《孝經》是孔子所作，曾子把它傳承下來。而曾子本身也是一個孝子，而且曾子他是我們學習的榜樣，他的素質天分不算是高的，但是他非常用功，最後還是成就了，傳承了孔子之道。而他的用功確實是時時刻刻不敢鬆懈，就像我們剛剛舉的，他三省吾身。曾子在晚年病得很重的時候，他的學生來看他，他對學生講，看看我的腳、看看我的手，「啟予足，啟予手」，「戰戰兢兢，如臨深淵，如履薄冰。而今而後，吾知免夫，小子！」他可能生命要接近終了了，學生圍在他身邊，他帶著學生說，你們看看我的手跟腳，我的手腳是完好的。身體髮膚是受之父母，所以我要把它保護好，不能讓父母擔憂，不能傷了父母的心，我是以戰戰兢兢的態度愛護我的身體。我現在要離開這個世間了，我不會做出傷害身體傷害自己德行的行為，這樣也算是這個孝道不會再有虧了。所以到臨終的時候，把他一個行孝的態度、修學的態度，告訴他的學生。所以怎麼樣修學？從曾子這些話我們可以體會到。就像《弟子規》講的，「身有傷，貽親憂。德有傷，貽親羞」。身體有損傷，父母擔心一段時間，可是德行有損傷，父母可能抱憾終生，終生遺憾，那個對父母的傷害就太深了。所以曾子這個態度我們要效法，因為他有</w:t>
      </w:r>
      <w:r>
        <w:t>這樣修學的態度，這麼重要的經典他是當機者。</w:t>
      </w:r>
      <w:r>
        <w:t xml:space="preserve"> </w:t>
      </w:r>
    </w:p>
    <w:p w14:paraId="476B3FC7" w14:textId="77777777" w:rsidR="00A47048" w:rsidRDefault="00A47048">
      <w:pPr>
        <w:pStyle w:val="a3"/>
      </w:pPr>
      <w:r>
        <w:t xml:space="preserve">　　這一部經一開始孔子就講，「先王有至德要道，以順天下，民用和睦，上下無怨，汝知之乎？」孔子講到，古聖先王有一個最好的道德，最精要的治理國家的方法道理，用了它能夠讓天下都和諧、都和順，而且上下無怨就是不論尊卑上下都能和睦相處，而且沒有怨言，這麼好的道德道理，曾參你知道嗎？曾子就從他的位子上站起來，對夫子說，我還不夠聰明，哪裡知道這麼高的學問？夫子再說，好，你坐，我來跟你講。接著夫子講，「夫孝，德之本也」，道德的根本，「教之所由生也」，教育教化就從這裡開始。禮旭當時候在學校教書才讀到《孝經》，讀到這一句真的是非常喜悅，為什麼？假如沒有明白這一句，可能教學教了三、四十年，都是沒有根本的教育，那不是愧對納稅人，愧對大眾的信任嗎？德之本也，道德的根本是孝，教育要從這裡開始。沒有從孝道開始的教育，那是無根的教育。</w:t>
      </w:r>
      <w:r>
        <w:t xml:space="preserve"> </w:t>
      </w:r>
    </w:p>
    <w:p w14:paraId="787A8743" w14:textId="77777777" w:rsidR="00A47048" w:rsidRDefault="00A47048">
      <w:pPr>
        <w:pStyle w:val="a3"/>
      </w:pPr>
      <w:r>
        <w:t xml:space="preserve">　　而確實我們二ＯＯ五年底在湯池，主要以《弟子規》，甚至於可以講主要以孝道，在跟當地的老百姓交流。真的，幾個月的時間離婚率下降了，為什麼？人有孝心了，他要夫妻家庭經營好，別讓父母擔心。包含犯罪率下降了，犯罪多傷父母心，所以真的是「以順天下，民用和睦」。所以《孝經》裡面也告訴我們，「愛親者，不敢惡於人。敬親者，不敢慢於人」，他真的孝內化了，他可以把對父母的愛敬延伸到對一切人，不會對人傲慢、不會對人厭惡，他會對人柔軟恭敬。所以「愛敬盡於事親，而德教加於百姓」，雖然這個是說天子之德，但是事實上我們每一個人，期許自己的人生可以修齊治平，我們真的把孝道做到了，我們也可以正己化人，影響感動感化身邊有緣的人。</w:t>
      </w:r>
      <w:r>
        <w:t xml:space="preserve"> </w:t>
      </w:r>
    </w:p>
    <w:p w14:paraId="0FA40A9B" w14:textId="77777777" w:rsidR="00A47048" w:rsidRDefault="00A47048">
      <w:pPr>
        <w:pStyle w:val="a3"/>
      </w:pPr>
      <w:r>
        <w:t xml:space="preserve">　　所以《孝經》很重要，夫子一生他的道行在《孝經》。而有說法提到《易經》統領六經，我們提到的如六經，始可讀，而六經是《易經》統領六經。而《孝經》統領群經，那《孝經》的重要性就很高了。其實整個中華文化，師長老人家說用一個字來代表就是「孝」，所以確實是統領群經。這個是《孝經》要通達，四書要能真正深入。所以《孝經》跟四書，這個算是中華文化的總源泉，你不把它搞明白，不把它搞通，甚至忽略了，這個就像成語裡面講的拔本塞源。這個成語大家應該比較熟悉，那就相當於把河流的源頭，你把它給塞住了，把一個樹的根本把它給拔掉了，這個河就枯竭了，這個樹就長不成了。所以「孝經通，四書熟，如六經，始可讀」。</w:t>
      </w:r>
      <w:r>
        <w:t xml:space="preserve"> </w:t>
      </w:r>
    </w:p>
    <w:p w14:paraId="23379A20" w14:textId="77777777" w:rsidR="00A47048" w:rsidRDefault="00A47048">
      <w:pPr>
        <w:pStyle w:val="a3"/>
      </w:pPr>
      <w:r>
        <w:t xml:space="preserve">　　我們接著看經文講：</w:t>
      </w:r>
      <w:r>
        <w:t xml:space="preserve"> </w:t>
      </w:r>
    </w:p>
    <w:p w14:paraId="272091D9" w14:textId="77777777" w:rsidR="00A47048" w:rsidRDefault="00A47048">
      <w:pPr>
        <w:pStyle w:val="a3"/>
      </w:pPr>
      <w:r>
        <w:t xml:space="preserve">　　【詩書易，禮春秋。樂六經，當講求。】</w:t>
      </w:r>
      <w:r>
        <w:t xml:space="preserve"> </w:t>
      </w:r>
    </w:p>
    <w:p w14:paraId="2787EB9B" w14:textId="77777777" w:rsidR="00A47048" w:rsidRDefault="00A47048">
      <w:pPr>
        <w:pStyle w:val="a3"/>
      </w:pPr>
      <w:r>
        <w:t xml:space="preserve">　　這句經文講到的《詩經》《尚書》《易經》《禮經》《春秋》，還有《樂經》，這個合稱六經。『當講求』是要用心深入，用心研究。而有另外一個用法，另外一個說法是號六經，不是樂六經。因為《樂經》已經失傳了，所以一般講四書五經，是不包含《樂經》的。但是確實，這個六經的說法在古代一定有的，只是後來失傳了，很可惜，我們清楚確確實實是有六經。現在《樂經》失傳了，《禮記》當中有一篇很重要的文章叫樂記，也可以補這個缺憾，學習樂記，也可以對樂的教化比較深入的了解。而我們談到《樂經》失傳了，我們延伸開來也了解，事實上我們幾千年來，大部分的經典都亡失掉了。這個是可以推算得出來的，我們就不一一舉了，就光是一個秦朝的焚書坑儒，請問大家多少書不見了？那只是一個事件。那五千年來多少事件？</w:t>
      </w:r>
      <w:r>
        <w:t xml:space="preserve"> </w:t>
      </w:r>
    </w:p>
    <w:p w14:paraId="24664E82" w14:textId="77777777" w:rsidR="00A47048" w:rsidRDefault="00A47048">
      <w:pPr>
        <w:pStyle w:val="a3"/>
      </w:pPr>
      <w:r>
        <w:t xml:space="preserve">　　體會到經典傳承的不易，我們再翻開經典，自然提起難遭難遇想，多少聖賢人為了保存這個文化，可謂犧牲身命都在所不辭。包含像我們讀佛經，玄奘大師是代表人物，九死一生才把這個經典帶回來，又翻譯給我們，所以我們要很珍惜，來學，來傳承。而我們也想到，師長為什麼《四庫全書》他要印一百一十二套，《四庫薈要》都印了三百三十多套？因為怕文化的瑰寶又在很多事件當中亡失掉了，所以師長確實是心繫文化的承傳，不能讓全世界唯一保留下來的古文明的智慧再亡失掉了。所以贈送給全世界各個知名大學，不會有亡失的危險了。</w:t>
      </w:r>
      <w:r>
        <w:t xml:space="preserve"> </w:t>
      </w:r>
    </w:p>
    <w:p w14:paraId="03DEA9B9" w14:textId="77777777" w:rsidR="00A47048" w:rsidRDefault="00A47048">
      <w:pPr>
        <w:pStyle w:val="a3"/>
      </w:pPr>
      <w:r>
        <w:t xml:space="preserve">　　但重點進一步，假如沒有人能讀，沒有人能深入，沒有人能去講解，甚至翻譯成各國語言，利益到全世界的民族，那也是一堆廢紙。這是老人家為什麼辦漢學院的一個因緣，他老人家的深思熟慮，得要有人弘道。所以我們漢學院之後的任務，把《四庫全書》的精華，其實唐朝魏徵大人帶領的團隊，編出了《群書治要》，就是唐以前傳統文化的精髓。所以老人家說我們發心，唐以後的這些重要經典，我們也把精華選出來，編一個《群書治要彙編》。整部《群書治要》就變成中華文化的精華，再把它翻譯成各國的語言，我們就算是在這個時代，為中華文化承傳盡了我們的力量了。師志為己志，父母呼，應勿緩，我們共同發這個願來做。所以看到亡失我們也有所觸動，進而有所承擔。所以假如我們每一句《三字經》都能反觀回來，都有受用處的。</w:t>
      </w:r>
      <w:r>
        <w:t xml:space="preserve"> </w:t>
      </w:r>
    </w:p>
    <w:p w14:paraId="1021BF2E" w14:textId="77777777" w:rsidR="00A47048" w:rsidRDefault="00A47048">
      <w:pPr>
        <w:pStyle w:val="a3"/>
      </w:pPr>
      <w:r>
        <w:t xml:space="preserve">　　接著六經裡面先談歷史最悠久的《易經》，我們剛剛才說《易經》統領六經，《易經》的教誨可以說是我們傳統文化的一個源頭，我們很多言談，甚至很多成語，它的出處很多都在《易經》當中。</w:t>
      </w:r>
      <w:r>
        <w:t xml:space="preserve"> </w:t>
      </w:r>
    </w:p>
    <w:p w14:paraId="79AFF830" w14:textId="77777777" w:rsidR="00A47048" w:rsidRDefault="00A47048">
      <w:pPr>
        <w:pStyle w:val="a3"/>
      </w:pPr>
      <w:r>
        <w:t xml:space="preserve">　　經文講到：</w:t>
      </w:r>
      <w:r>
        <w:t xml:space="preserve"> </w:t>
      </w:r>
    </w:p>
    <w:p w14:paraId="6ED13748" w14:textId="77777777" w:rsidR="00A47048" w:rsidRDefault="00A47048">
      <w:pPr>
        <w:pStyle w:val="a3"/>
      </w:pPr>
      <w:r>
        <w:t xml:space="preserve">　　【有連山，有歸藏。有周易，三易詳。】</w:t>
      </w:r>
      <w:r>
        <w:t xml:space="preserve"> </w:t>
      </w:r>
    </w:p>
    <w:p w14:paraId="6B42AA15" w14:textId="77777777" w:rsidR="00A47048" w:rsidRDefault="00A47048">
      <w:pPr>
        <w:pStyle w:val="a3"/>
      </w:pPr>
      <w:r>
        <w:t xml:space="preserve">　　我們先《易經》這個部分。這句告訴我們《易》有三部，首先『有連山』，《連山易》，傳說是太昊帝伏羲氏所作。而它是以艮卦為首，艮象徵是山，所以它才叫《連山易》，所以叫有連山。而這個有傳說孔子在周遊列國，到了陳蔡的時候剛好遇到發大水，沖過來一塊人頭骨。而這個頭骨頭上是有長角的，孔子看了之後就很傷心，因為他覺得這個應該是伏羲始祖的頭骨，結果他就把這個頭骨葬在淮陽這個地方，之後很多帝王都到這裡來祭祀。而明朝開國帝王朱元璋，當時候跟元兵在作戰，有一次敗得很厲害，結果落荒而逃，剛好逃到了伏羲氏的陵墓。陵墓前有神廟，他就躲進去了，他自己的處境是相當危急，因為後有追兵。結果他就對伏羲始祖講，他說人祖爺，假如能夠保護我逃過這一劫，我以後真的得了天下，一定照皇宮的規模給你修廟宇。結果他許完這個願，這個門口就出來蜘蛛，然後就在這個門口很快的結了一個網，好像把這個門給封住了。結果追兵後來趕到了，看到這個門口有這麼大一個蜘蛛網，這個沒有人進去，這個追兵就沒有進來，就離開了，朱元璋就逃過一劫。所以後來他真的做了皇帝，也兌現了他的諾言，修了十重宮殿，報答伏羲始祖的護佑。雖然是個傳說，感應確實是不可思議的。</w:t>
      </w:r>
      <w:r>
        <w:t xml:space="preserve"> </w:t>
      </w:r>
    </w:p>
    <w:p w14:paraId="7783DB3D" w14:textId="77777777" w:rsidR="00A47048" w:rsidRDefault="00A47048">
      <w:pPr>
        <w:pStyle w:val="a3"/>
      </w:pPr>
      <w:r>
        <w:t xml:space="preserve">　　而且真的我們的祖先是最慈悲的祖先，能為千年萬年之後的子孫考慮，所以我們很有福報。而面對現在文化承傳的關鍵點，真的是危急存亡之際了，哪一個年輕人肯發心，禮旭覺得都能感得中華民族各個祖先庇蔭加持他，他感應是很快的。所以他真的發願，他是中華民族祖先的獨生子女，他以後會很有福報。所以我們以前剛學佛，師長老人家說，阿彌陀佛是我們的後台老闆。所以弘揚中華文化，弘揚儒釋道，儒釋道這些聖賢祖先都是我們的後台老闆。所以假如走這條路，我們還擔心未來會不會沒飯吃，這個都是杞人憂天，不需要去煩惱這些事情，所以有道不怕沒有人護持。所以人會對未來煩惱，還是因為不明理，還是因為信心不足。</w:t>
      </w:r>
      <w:r>
        <w:t xml:space="preserve"> </w:t>
      </w:r>
    </w:p>
    <w:p w14:paraId="187EBDDB" w14:textId="77777777" w:rsidR="00A47048" w:rsidRDefault="00A47048">
      <w:pPr>
        <w:pStyle w:val="a3"/>
      </w:pPr>
      <w:r>
        <w:t xml:space="preserve">　　禮旭初學佛聽師父講經，有一次有一幕印象特別深。老人家在講經就講到，你真發心，絕對有佛菩薩龍天護法護持你，你不要擔心沒飯吃。你真弘法沒有飯吃，韋馱菩薩撤職查辦。老人家邊講還比著，因為他講經的地方應該有韋馱菩薩，老人家比了個手勢，你真沒飯吃，那韋馱菩薩都要撤職查辦。韋馱菩薩是總護法，你一心弘道了，還讓你沒飯吃，那他的願不就沒實現了嗎？不可能的。其實最重要的，禮旭聽經的時候，就是可以感受到老人家那個對韋馱菩薩、對護法龍天那個信心，沒有絲毫的懷疑。我們會有煩惱，就是對經典有摻雜懷疑，就會有煩惱。「信為道元功德母」，你假如有十足的信心，起心動念都是功德，都是善用其心，成就殊勝功德。會有煩惱，根源就在信心不足，有懷疑在。這個是《連山易》。</w:t>
      </w:r>
      <w:r>
        <w:t xml:space="preserve"> </w:t>
      </w:r>
    </w:p>
    <w:p w14:paraId="5146366D" w14:textId="77777777" w:rsidR="00A47048" w:rsidRDefault="00A47048">
      <w:pPr>
        <w:pStyle w:val="a3"/>
      </w:pPr>
      <w:r>
        <w:t xml:space="preserve">　　接著『有歸藏』，《歸藏易》傳說是軒轅黃帝所作，它是以坤卦為首，為開始。而坤卦，坤象徵地，地是萬物歸藏之所在，所以它是以坤卦為首，又稱為《歸藏易》。</w:t>
      </w:r>
      <w:r>
        <w:t xml:space="preserve"> </w:t>
      </w:r>
    </w:p>
    <w:p w14:paraId="0DA2D276" w14:textId="77777777" w:rsidR="00A47048" w:rsidRDefault="00A47048">
      <w:pPr>
        <w:pStyle w:val="a3"/>
      </w:pPr>
      <w:r>
        <w:t xml:space="preserve">　　『有周易』，接著這個《周易》，傳說是周文王被商紂王困在羑里這個地方作的。等於是文王在監獄裡面，還能作出這麼有智慧的《周易》出來。所以從這裡我們體會到，我們的這些祖先不被境轉，在世間人覺得最落魄最痛苦的地方，他居然能靜得下心來，作出《周易》來。所以師長老人家當時候學佛，有問過李炳南老師，說我們這些祖先，古聖先王，是不是佛菩薩再來的？李炳南老師說，「理上說得通，事上沒證據」，就是他們的本跡沒有洩露，但是理上確實講得通。《易經》裡面這些道理，都跟大乘佛法很多都是相當的相應。而禮旭曾經讀過永明延壽大師有一本教誨，叫《萬善同歸集》，裡面就有提到佛經《起世界經》的經文裡，就有說到釋迦牟尼佛遣兩個菩薩，於震旦方向教化眾生。印度的震旦方向，震旦是東北西南方向，就是指中國。你看釋迦牟尼佛那時候就已經在安排，我們中國人得度的機緣，他已經派兩大菩薩先來教化我們。結果這兩大菩薩從他們的法名，有一尊叫儒童菩薩，那不就是孔子嗎？所以我們這儒釋道三教，其實從《起世界經》我們就知道，孔子跟老子那都是佛菩薩來示現的。再往上推，伏羲氏、神農氏、黃帝、堯舜禹湯、文武周公，很可能都是佛菩薩來示現的，來給我們表法的。</w:t>
      </w:r>
      <w:r>
        <w:t xml:space="preserve"> </w:t>
      </w:r>
    </w:p>
    <w:p w14:paraId="3A70AAB2" w14:textId="77777777" w:rsidR="00A47048" w:rsidRDefault="00A47048">
      <w:pPr>
        <w:pStyle w:val="a3"/>
      </w:pPr>
      <w:r>
        <w:t xml:space="preserve">　　所以這個《周易》是文王作卦辭，周公作爻辭，因為每一卦有六個爻，所以文王把八卦演繹為六十四卦。因為一個卦重疊，那八卦一重疊，八八就六十四卦。每一卦又有六個爻，所以總共有三百八十四爻。所以卦辭是講每一卦的吉凶，這文王作的；爻辭是指每一爻的吉凶，是周公作的。而因為《周易》是文王跟周公作的，所以稱《周易》，它是以乾卦為首。所以這個，有連山，有歸藏，有周易，『三易詳』，是歷經了四個聖人才傳承下來。而這個《易經》之後，還透過孔子作了《十翼》，這些都是孔子作的，稱《十翼》，等於把《周易》再進一步把義理，把它彰顯發揮出來。這是《十翼》，等於是《易經》當中的微言大義，透過孔子來把它註解顯發，後人就更容易理解了。</w:t>
      </w:r>
      <w:r>
        <w:t xml:space="preserve"> </w:t>
      </w:r>
    </w:p>
    <w:p w14:paraId="0F51407D" w14:textId="77777777" w:rsidR="00A47048" w:rsidRDefault="00A47048">
      <w:pPr>
        <w:pStyle w:val="a3"/>
      </w:pPr>
      <w:r>
        <w:t xml:space="preserve">　　而且孔子很用功，學《易經》手不釋卷，所以有一個成語叫韋編三絕，這個韋是指牛皮，等於那個書是用牛皮捆起來。孔子一直看一直看，那個牛皮的帶斷了三次，就代表孔子非常勤奮的一直在學習。在《論語》當中夫子還講到，「加我數年，五十以學易，可以無大過矣」。孔子講到，假如能夠再多給我五年、十年，繼續深入《易經》，就可以沒有什麼大的過失。當然這段話也是夫子的好學，還有自律甚嚴，同時這段話也是告訴我們，《易經》確實是讓人趨吉避凶，在一言一行，在念頭當中不要犯過失。所以《易經》教的是非常細的，可以說人生每一個階段、每一個人生的際遇挑戰，《易經》當中都有答案。所以說世間好話聖賢人都說盡了，是看我們懂不懂得珍惜，去深入它，去運用它。</w:t>
      </w:r>
      <w:r>
        <w:t xml:space="preserve"> </w:t>
      </w:r>
    </w:p>
    <w:p w14:paraId="3B23BC60" w14:textId="77777777" w:rsidR="00A47048" w:rsidRDefault="00A47048">
      <w:pPr>
        <w:pStyle w:val="a3"/>
      </w:pPr>
      <w:r>
        <w:t xml:space="preserve">　　易有三個含義：不易，不易就是天地宇宙間不變的真理，不易；簡易，那等於是做人做事都有一些原理原則，我們能不能掌握綱領？第三是變易，變易就是世間的任何事物它也是瞬間在變化，就好像一件事情它會一直演變發展，一個人的人心也會一直在變化。但你在整個變化當中，你能觀得出它的規律，又能掌握不變的原則，又能掌握它的綱領，那我們就能趨吉避凶，我們就能應對進退，都能心裡有所主宰。《四庫全書》的總目提要裡面有提到，《易經》是「《易》之為書，推天道以明人事者也」，就是我們的祖先仰觀天文，俯察地理，他從天地萬物當中的現象，去領悟的道理，再能運用到整個人事上，就是每個人的人生上面來。</w:t>
      </w:r>
      <w:r>
        <w:t xml:space="preserve"> </w:t>
      </w:r>
    </w:p>
    <w:p w14:paraId="64FE74DB" w14:textId="77777777" w:rsidR="00A47048" w:rsidRDefault="00A47048">
      <w:pPr>
        <w:pStyle w:val="a3"/>
      </w:pPr>
      <w:r>
        <w:t xml:space="preserve">　　所以這個《易經》其實也有，我們佛門講善財童子五十三參的精神。所以我們的祖先他們的一種心境修為，其實都跟大乘菩薩是暗合道妙。「見人善，即思齊」，見一切人事物即反觀，即反省。學《易經》，在《禮記．經解》當中就講到，學《易經》能夠潔靜精微，我們人更潔靜，看事情更精密、更細微，甚至於都能防微杜漸，一葉知秋，看得深、看得遠，而且心地愈來愈清淨，這是學《易》的好處。</w:t>
      </w:r>
      <w:r>
        <w:t xml:space="preserve"> </w:t>
      </w:r>
    </w:p>
    <w:p w14:paraId="10D5E86D" w14:textId="77777777" w:rsidR="00A47048" w:rsidRDefault="00A47048">
      <w:pPr>
        <w:pStyle w:val="a3"/>
      </w:pPr>
      <w:r>
        <w:t xml:space="preserve">　　接著經文就講：</w:t>
      </w:r>
      <w:r>
        <w:t xml:space="preserve"> </w:t>
      </w:r>
    </w:p>
    <w:p w14:paraId="79426287" w14:textId="77777777" w:rsidR="00A47048" w:rsidRDefault="00A47048">
      <w:pPr>
        <w:pStyle w:val="a3"/>
      </w:pPr>
      <w:r>
        <w:t xml:space="preserve">　　【有典謨，有訓誥。有誓命，書之奧。】</w:t>
      </w:r>
      <w:r>
        <w:t xml:space="preserve"> </w:t>
      </w:r>
    </w:p>
    <w:p w14:paraId="02CAD972" w14:textId="77777777" w:rsidR="00A47048" w:rsidRDefault="00A47048">
      <w:pPr>
        <w:pStyle w:val="a3"/>
      </w:pPr>
      <w:r>
        <w:t xml:space="preserve">　　這個『奧』是指精深，因為學《書經》，經解裡面講可以疏通知遠，人看很多事都很通達，而且可以看得很遠。所以我們學《書經》，要能了解它的精微深奧之處。而典謨、訓誥、誓命，是指《尚書》裡面的六個文體，不同的文體。</w:t>
      </w:r>
      <w:r>
        <w:t xml:space="preserve"> </w:t>
      </w:r>
    </w:p>
    <w:p w14:paraId="3B049C64" w14:textId="77777777" w:rsidR="00A47048" w:rsidRDefault="00A47048">
      <w:pPr>
        <w:pStyle w:val="a3"/>
      </w:pPr>
      <w:r>
        <w:t xml:space="preserve">　　我們先看『典』，典是記載著帝王的這些事蹟的文獻，也有包含國家的一些典章制度，像堯典、舜典，都屬於這個典的文體。第二個是『謨』，這個謨記載著君臣之間在商議的言辭。比方要利益人民，要推展哪些政策，君臣之間要探討商議，這樣才能匡正贊助君主的施政方針。所以從這個《書經》的「謨」，我們就看出來君臣一心，一起利天下蒼生，那種君的胸懷，臣的盡忠，都可以從他們的言談當中看到。所以大禹謨、皋陶謨，就是指禹王跟皋陶給舜帝的進言，把它記下來了。</w:t>
      </w:r>
      <w:r>
        <w:t xml:space="preserve"> </w:t>
      </w:r>
    </w:p>
    <w:p w14:paraId="3AF08817" w14:textId="77777777" w:rsidR="00A47048" w:rsidRDefault="00A47048">
      <w:pPr>
        <w:pStyle w:val="a3"/>
      </w:pPr>
      <w:r>
        <w:t xml:space="preserve">　　『訓』，「訓」是誨也，教誨，主要記載賢臣勸導君王的言辭，這樣才能補救君王施政上不及之處。像「伊訓」，這一篇就是商湯王去世了，後來太甲即位，宰相伊尹寫了一篇訓導太甲的，這一篇教誨就是伊訓，也記在《尚書》裡面。</w:t>
      </w:r>
      <w:r>
        <w:t xml:space="preserve"> </w:t>
      </w:r>
    </w:p>
    <w:p w14:paraId="38A1AA14" w14:textId="77777777" w:rsidR="00A47048" w:rsidRDefault="00A47048">
      <w:pPr>
        <w:pStyle w:val="a3"/>
      </w:pPr>
      <w:r>
        <w:t xml:space="preserve">　　接著是『誥』，「誥」是君王告誡慰問慰勉的文書，就是頒布這些號令，這是針對天下百姓的。像「湯誥」，就是商湯王討伐夏桀勝利之後建立了殷商，然後做了湯誥通告天下，我們一般講說昭告天下，這個誥是針對百姓的。</w:t>
      </w:r>
      <w:r>
        <w:t xml:space="preserve"> </w:t>
      </w:r>
    </w:p>
    <w:p w14:paraId="2D06A54C" w14:textId="77777777" w:rsidR="00A47048" w:rsidRDefault="00A47048">
      <w:pPr>
        <w:pStyle w:val="a3"/>
      </w:pPr>
      <w:r>
        <w:t xml:space="preserve">　　接著是『誓』，發誓的誓，這是宣誓的言辭，是要對某個地方或者某個國家施行處罰，替天行道。以前那不是亂打仗的，叫師出有名，叫正義之師，才能出兵的。像《尚書》裡面的「泰誓」，就是武王伐紂的時候，會諸侯於孟津這個地方，諸侯們都到了，武王做了一篇演講，這個演講詞叫做泰誓。大家想一想那個情境，那義正辭嚴，這個話講完，凝聚了大家的心，力量，才能伐紂一舉成就了。其實像我們看到這個泰誓這些文章，你身為一個領導人，你的言語可不可以凝聚人心，甚至於是你在家庭當中，很多重要的事也得要能帶動凝聚整個家人，才能把那個事做好。所以這樣的一個心境，還有這樣的一個言語的能力，其實都可以在這些古籍當中去效法，去學習到。</w:t>
      </w:r>
      <w:r>
        <w:t xml:space="preserve"> </w:t>
      </w:r>
    </w:p>
    <w:p w14:paraId="73001AE4" w14:textId="77777777" w:rsidR="00A47048" w:rsidRDefault="00A47048">
      <w:pPr>
        <w:pStyle w:val="a3"/>
      </w:pPr>
      <w:r>
        <w:t xml:space="preserve">　　最後是『命』，是國君對臣發布的命令。前面的誥是對天下百姓的，這個命是對官員的，比方擔任官職就是屬於命，像顧命就是這一類的。</w:t>
      </w:r>
      <w:r>
        <w:t xml:space="preserve"> </w:t>
      </w:r>
    </w:p>
    <w:p w14:paraId="66148534" w14:textId="77777777" w:rsidR="00A47048" w:rsidRDefault="00A47048">
      <w:pPr>
        <w:pStyle w:val="a3"/>
      </w:pPr>
      <w:r>
        <w:t xml:space="preserve">　　所以《尚書》被稱為是經中的至尊，它是很古老的書，而且是最早記錄歷史的文獻。當然因為它歷史很早，所以文字也比較艱澀難讀，所以韓愈在他的「進學解」裡面，就有提到《尚書》「佶屈聱牙」，不是很容易讀。但因為《尚書》文義深遠，而且它的詞句很簡練，這樣反而顯得典雅高古。所以後代朝廷上重要的文獻，也都模仿《尚書》的體裁來寫的。而且因為它裡面的道理太好了，像我們熟悉的，「作善降之百祥，作不善降之百殃」，這個就是《尚書》裡面的。像《了凡四訓》裡面講的，「天難諶，命靡常，惟命不於常」，這個都是《尚書》教的。因為義理非常好，印光大師很讚歎《尚書》，鼓勵應該多學習。其實我們剛剛講《尚書》這一句，作善降之百祥，作不善降之百殃，那一句話不就把所有的問題都講透了。所有的不吉祥，從個人到家庭、社會、世界，根源就是不善，作不善。只要都轉成作善了，所有問題不就慢慢改善了嗎？所以這些教誨高度的智慧，很值得學習。</w:t>
      </w:r>
      <w:r>
        <w:t xml:space="preserve"> </w:t>
      </w:r>
    </w:p>
    <w:p w14:paraId="3C46F6C7" w14:textId="77777777" w:rsidR="00A47048" w:rsidRDefault="00A47048">
      <w:pPr>
        <w:pStyle w:val="a3"/>
      </w:pPr>
      <w:r>
        <w:t xml:space="preserve">　　《尚書》因為在焚書坑儒的時候就燒掉了，後來漢文帝求全國的書籍，結果有一個伏生，他就把他能記得的《尚書》背出來了，這個屬於《今文尚書》。所以假如以來源來看，《今文尚書》有三十三篇，伏生的就佔了二十九篇。《古文尚書》有二十五篇，依照他們的一個調查，應該是近人所偽作的。這樣加起來剛好五十八篇。但是縱使是偽作的，裡面很多道理也非常好。這個是以來源分的。假如是以時代來分，有《虞書》，《虞書》是指大舜那個時代的五篇，夏朝四篇，商朝十七篇，周朝三十二篇。以它的內容分類，就是我們剛剛講的典謨訓誥誓命，這六類來分。</w:t>
      </w:r>
      <w:r>
        <w:t xml:space="preserve"> </w:t>
      </w:r>
    </w:p>
    <w:p w14:paraId="097616CC" w14:textId="77777777" w:rsidR="00A47048" w:rsidRDefault="00A47048">
      <w:pPr>
        <w:pStyle w:val="a3"/>
      </w:pPr>
      <w:r>
        <w:t xml:space="preserve">　　接下來我們看經文：</w:t>
      </w:r>
      <w:r>
        <w:t xml:space="preserve"> </w:t>
      </w:r>
    </w:p>
    <w:p w14:paraId="1255562C" w14:textId="77777777" w:rsidR="00A47048" w:rsidRDefault="00A47048">
      <w:pPr>
        <w:pStyle w:val="a3"/>
      </w:pPr>
      <w:r>
        <w:t xml:space="preserve">　　【我周公，作周禮。著六官，存治體。】</w:t>
      </w:r>
      <w:r>
        <w:t xml:space="preserve"> </w:t>
      </w:r>
    </w:p>
    <w:p w14:paraId="6ED78317" w14:textId="77777777" w:rsidR="00A47048" w:rsidRDefault="00A47048">
      <w:pPr>
        <w:pStyle w:val="a3"/>
      </w:pPr>
      <w:r>
        <w:t xml:space="preserve">　　這一句經文就告訴我們，《周禮》的作者是周公，它的內容『著六官』，「著」是設，設六官，這個六官就是整個政府組織，它的執掌權責，明顯劃分清楚。這個《周禮》就算是周朝的憲法，所以整個治國的體制把它建立起來了。所以這裡講『存治體』，存就是能夠把它保留，傳下去了。其實包含我們現在的政治體制，其實源頭都還在《周禮》上。所以這一本《周禮》，奠定了周朝八百多年的基礎。而且制禮作樂不是一般人能作的，是又是聖人又是在位的負責人才能作，因為他才能頒布實行。我們不在那個天子位，不在那個執政的位置上，隨便每個人都來制禮作樂也會亂掉。那你有這個天子位，沒有聖人的境界，亂作了也會貽害後面的人。所以又有德又有天子位，才能制禮作樂。</w:t>
      </w:r>
      <w:r>
        <w:t xml:space="preserve"> </w:t>
      </w:r>
    </w:p>
    <w:p w14:paraId="5CCCF088" w14:textId="77777777" w:rsidR="00A47048" w:rsidRDefault="00A47048">
      <w:pPr>
        <w:pStyle w:val="a3"/>
      </w:pPr>
      <w:r>
        <w:t xml:space="preserve">　　而周公也非常令我們佩服，他不止有這麼高的才能，他也是大公無私，而且是求賢若渴。我們一想到周公，首先就想到一句他的風範，「一飯三吐哺，一沐三握髮」。就是他為了治理好國家，吃一頓飯，只要聽到說有賢人來拜訪了，飯還沒咬完，先停下來趕快去接見。吃一頓飯可能，這個三就是很多次都打斷，趕快先去接見賢德的人。一沐，沐是沐浴，他洗個頭，可能又有重要的事了，趕快去辦。洗一次頭停了好幾次，可見得他等於是求賢若渴，對國事竭盡全力，其實動力也在愛民如子。</w:t>
      </w:r>
      <w:r>
        <w:t xml:space="preserve"> </w:t>
      </w:r>
    </w:p>
    <w:p w14:paraId="3D346FE4" w14:textId="77777777" w:rsidR="00A47048" w:rsidRDefault="00A47048">
      <w:pPr>
        <w:pStyle w:val="a3"/>
      </w:pPr>
      <w:r>
        <w:t xml:space="preserve">　　而這個六官就是指天官、地官、春官、夏官、秋官、冬官。天官指吏部大冢宰，他主要管官吏的銓敘升遷調降這些事，所有這個官員都歸他管理的，這個很重要的部門。地官相當於戶部大司徒，掌稅收及國家的財政，像現在的財政部。春官稱大宗伯，相當於禮部，就是管理禮制及學校考試等事。夏官叫大司馬，兵部，整個軍事由他負責的。秋官大司寇，相當於刑部，管整個國家的司法刑法，像現在司法部。孔子曾經做過魯國的大司寇，就是這個秋官的性質。冬官大司空，是工部，是掌管各項技藝。尤其像農業時代，冬天大家沒有農事了，可以學很多的技藝。因為冬官在焚書坑儒的時候亡佚了，後來以《考工記》來代替冬官。這個是講到《周禮》的部分。</w:t>
      </w:r>
      <w:r>
        <w:t xml:space="preserve"> </w:t>
      </w:r>
    </w:p>
    <w:p w14:paraId="1FB5598B" w14:textId="77777777" w:rsidR="00A47048" w:rsidRDefault="00A47048">
      <w:pPr>
        <w:pStyle w:val="a3"/>
      </w:pPr>
      <w:r>
        <w:t xml:space="preserve">　　好，今天我們先跟大家匯報到這裡，謝謝大家。　　</w:t>
      </w:r>
    </w:p>
    <w:sectPr w:rsidR="00A470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052F" w14:textId="77777777" w:rsidR="00A47048" w:rsidRDefault="00A47048" w:rsidP="0048701D">
      <w:r>
        <w:separator/>
      </w:r>
    </w:p>
  </w:endnote>
  <w:endnote w:type="continuationSeparator" w:id="0">
    <w:p w14:paraId="5F55FCE1" w14:textId="77777777" w:rsidR="00A47048" w:rsidRDefault="00A47048" w:rsidP="00487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CE24" w14:textId="77777777" w:rsidR="00A47048" w:rsidRDefault="00A47048" w:rsidP="0048701D">
      <w:r>
        <w:separator/>
      </w:r>
    </w:p>
  </w:footnote>
  <w:footnote w:type="continuationSeparator" w:id="0">
    <w:p w14:paraId="049C1E7D" w14:textId="77777777" w:rsidR="00A47048" w:rsidRDefault="00A47048" w:rsidP="00487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1D"/>
    <w:rsid w:val="0048701D"/>
    <w:rsid w:val="007931EE"/>
    <w:rsid w:val="00A4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B36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2269</Words>
  <Characters>12936</Characters>
  <Application>Microsoft Office Word</Application>
  <DocSecurity>0</DocSecurity>
  <Lines>107</Lines>
  <Paragraphs>30</Paragraphs>
  <ScaleCrop>false</ScaleCrop>
  <Company/>
  <LinksUpToDate>false</LinksUpToDate>
  <CharactersWithSpaces>15175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