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103C" w14:textId="3EF9E8A6" w:rsidR="009D7CC4" w:rsidRDefault="0017254B">
      <w:r>
        <w:drawing>
          <wp:inline distT="0" distB="0" distL="0" distR="0" wp14:anchorId="145EECB8" wp14:editId="2691B6F9">
            <wp:extent cx="5486400" cy="4114800"/>
            <wp:effectExtent l="0" t="0" r="0" b="0"/>
            <wp:docPr id="41831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1637" name="Picture 418311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5E03" w14:textId="58DA329C" w:rsidR="0017254B" w:rsidRDefault="0017254B">
      <w:r>
        <w:drawing>
          <wp:inline distT="0" distB="0" distL="0" distR="0" wp14:anchorId="45D47538" wp14:editId="5D768323">
            <wp:extent cx="5486400" cy="4114800"/>
            <wp:effectExtent l="0" t="0" r="0" b="0"/>
            <wp:docPr id="141230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7906" name="Picture 14123079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51B" w14:textId="07A5F125" w:rsidR="0017254B" w:rsidRDefault="00B2741F">
      <w:r>
        <w:lastRenderedPageBreak/>
        <w:fldChar w:fldCharType="begin"/>
      </w:r>
      <w:r>
        <w:instrText xml:space="preserve"> INCLUDEPICTURE "https://assets.website-files.com/5e8e816d43060db856099187/63b325e620d72639be415d63_2-dark-mode-design-portfolio-webflow-template-1.5x.png" \* MERGEFORMATINET </w:instrText>
      </w:r>
      <w:r>
        <w:fldChar w:fldCharType="separate"/>
      </w:r>
      <w:r>
        <w:drawing>
          <wp:inline distT="0" distB="0" distL="0" distR="0" wp14:anchorId="64E0AB0B" wp14:editId="482563E7">
            <wp:extent cx="5943600" cy="3717925"/>
            <wp:effectExtent l="0" t="0" r="0" b="3175"/>
            <wp:docPr id="1776551466" name="Picture 1" descr="Dark Mode Portfolio Webflow Template - Darkfolio X | BRIX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k Mode Portfolio Webflow Template - Darkfolio X | BRIX Templa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80996D" w14:textId="77777777" w:rsidR="00B2741F" w:rsidRDefault="00B2741F"/>
    <w:p w14:paraId="15813641" w14:textId="2A60A875" w:rsidR="00B2741F" w:rsidRDefault="00B2741F">
      <w:r>
        <w:fldChar w:fldCharType="begin"/>
      </w:r>
      <w:r>
        <w:instrText xml:space="preserve"> INCLUDEPICTURE "https://cdn.dribbble.com/users/4078231/screenshots/11032258/media/288bb74939187cae874d410e6792d437.jpg?resize=400x0" \* MERGEFORMATINET </w:instrText>
      </w:r>
      <w:r>
        <w:fldChar w:fldCharType="separate"/>
      </w:r>
      <w:r>
        <w:drawing>
          <wp:inline distT="0" distB="0" distL="0" distR="0" wp14:anchorId="1488FDC4" wp14:editId="754670C2">
            <wp:extent cx="5077460" cy="3808095"/>
            <wp:effectExtent l="0" t="0" r="2540" b="1905"/>
            <wp:docPr id="134130712" name="Picture 2" descr="Dark Portfolio designs, themes, templates and downloadable graphic elements 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rk Portfolio designs, themes, templates and downloadable graphic elements  on Dribb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17F7A1" w14:textId="77777777" w:rsidR="00B2741F" w:rsidRDefault="00B2741F"/>
    <w:p w14:paraId="17CD1DE2" w14:textId="77777777" w:rsidR="00B2741F" w:rsidRDefault="00B2741F"/>
    <w:p w14:paraId="51BE8F36" w14:textId="5EFAA7DA" w:rsidR="00B2741F" w:rsidRDefault="00B2741F" w:rsidP="00B2741F">
      <w:r>
        <w:lastRenderedPageBreak/>
        <w:fldChar w:fldCharType="begin"/>
      </w:r>
      <w:r>
        <w:instrText xml:space="preserve"> INCLUDEPICTURE "https://www.creativefabrica.com/wp-content/uploads/2022/08/30/Portfolio-Website-Dark-Version-Landing-Graphics-37387271-1.jpg" \* MERGEFORMATINET </w:instrText>
      </w:r>
      <w:r>
        <w:fldChar w:fldCharType="separate"/>
      </w:r>
      <w:r>
        <w:drawing>
          <wp:inline distT="0" distB="0" distL="0" distR="0" wp14:anchorId="21ADE007" wp14:editId="6ED3A31C">
            <wp:extent cx="5943600" cy="4458335"/>
            <wp:effectExtent l="0" t="0" r="0" b="0"/>
            <wp:docPr id="192850248" name="Picture 3" descr="Portfolio Website Dark Version - Landing Graphic by graphicomor · Creative 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rtfolio Website Dark Version - Landing Graphic by graphicomor · Creative  Fabr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273463" w14:textId="18B1258F" w:rsidR="00B2741F" w:rsidRDefault="00B2741F">
      <w:r>
        <w:fldChar w:fldCharType="begin"/>
      </w:r>
      <w:r>
        <w:instrText xml:space="preserve"> INCLUDEPICTURE "https://cdn.hashnode.com/res/hashnode/image/upload/v1631452885120/SWlSpHgry.png" \* MERGEFORMATINET </w:instrText>
      </w:r>
      <w:r>
        <w:fldChar w:fldCharType="separate"/>
      </w:r>
      <w:r>
        <w:drawing>
          <wp:inline distT="0" distB="0" distL="0" distR="0" wp14:anchorId="732C02FB" wp14:editId="536BEF99">
            <wp:extent cx="5943600" cy="3753485"/>
            <wp:effectExtent l="0" t="0" r="0" b="0"/>
            <wp:docPr id="566364686" name="Picture 4" descr="14 Best Web Developer Portfolios To Get Inspi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 Best Web Developer Portfolios To Get Inspi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94A2F" w14:textId="55A344B7" w:rsidR="00B2741F" w:rsidRDefault="00B2741F" w:rsidP="00B2741F">
      <w:pPr>
        <w:pStyle w:val="Heading1"/>
      </w:pPr>
      <w:r>
        <w:lastRenderedPageBreak/>
        <w:t>Font</w:t>
      </w:r>
    </w:p>
    <w:p w14:paraId="708CC2AB" w14:textId="59D70BE5" w:rsidR="00B2741F" w:rsidRDefault="00B2741F" w:rsidP="00B2741F">
      <w:hyperlink r:id="rId10" w:history="1">
        <w:r w:rsidRPr="006964E1">
          <w:rPr>
            <w:rStyle w:val="Hyperlink"/>
          </w:rPr>
          <w:t>https://fonts.google.com/specimen/Roboto+Flex?query=roboto</w:t>
        </w:r>
      </w:hyperlink>
    </w:p>
    <w:p w14:paraId="78CC2CF9" w14:textId="77777777" w:rsidR="00B2741F" w:rsidRDefault="00B2741F" w:rsidP="00B2741F"/>
    <w:p w14:paraId="62CDF560" w14:textId="61127BFB" w:rsidR="00B2741F" w:rsidRDefault="00B2741F" w:rsidP="00B2741F">
      <w:pPr>
        <w:pStyle w:val="Heading1"/>
      </w:pPr>
      <w:r>
        <w:t>Others</w:t>
      </w:r>
    </w:p>
    <w:p w14:paraId="1D417021" w14:textId="55417E9B" w:rsidR="00B2741F" w:rsidRDefault="00B2741F" w:rsidP="00B2741F">
      <w:hyperlink r:id="rId11" w:history="1">
        <w:r w:rsidRPr="006964E1">
          <w:rPr>
            <w:rStyle w:val="Hyperlink"/>
          </w:rPr>
          <w:t>https://medium.com/erika-harano/ux-task-flows-versus-user-flows-as-demonstrated-by-pancakes-896e78a98026</w:t>
        </w:r>
      </w:hyperlink>
    </w:p>
    <w:p w14:paraId="62AAB8EE" w14:textId="77777777" w:rsidR="00B2741F" w:rsidRPr="00B2741F" w:rsidRDefault="00B2741F" w:rsidP="00B2741F"/>
    <w:sectPr w:rsidR="00B2741F" w:rsidRPr="00B2741F" w:rsidSect="00E4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4B"/>
    <w:rsid w:val="00137FEF"/>
    <w:rsid w:val="0017254B"/>
    <w:rsid w:val="006B620E"/>
    <w:rsid w:val="00876562"/>
    <w:rsid w:val="009D7CC4"/>
    <w:rsid w:val="00AB53E3"/>
    <w:rsid w:val="00B2741F"/>
    <w:rsid w:val="00B953D9"/>
    <w:rsid w:val="00CD13BA"/>
    <w:rsid w:val="00E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8470"/>
  <w15:chartTrackingRefBased/>
  <w15:docId w15:val="{A1A0DB33-E8C9-4C44-BBE7-91792CEC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1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7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dium.com/erika-harano/ux-task-flows-versus-user-flows-as-demonstrated-by-pancakes-896e78a98026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fonts.google.com/specimen/Roboto+Flex?query=robot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2023-09-19T18:04:00Z</dcterms:created>
  <dcterms:modified xsi:type="dcterms:W3CDTF">2023-09-19T18:04:00Z</dcterms:modified>
</cp:coreProperties>
</file>