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Team 5 - Project Proposal</w:t>
      </w:r>
      <w:r w:rsidDel="00000000" w:rsidR="00000000" w:rsidRPr="00000000">
        <w:rPr>
          <w:rtl w:val="0"/>
        </w:rPr>
      </w:r>
    </w:p>
    <w:p w:rsidR="00000000" w:rsidDel="00000000" w:rsidP="00000000" w:rsidRDefault="00000000" w:rsidRPr="00000000" w14:paraId="00000002">
      <w:pPr>
        <w:pStyle w:val="Heading3"/>
        <w:spacing w:line="360" w:lineRule="auto"/>
        <w:rPr/>
      </w:pPr>
      <w:bookmarkStart w:colFirst="0" w:colLast="0" w:name="_ebef8cz0mzmh" w:id="0"/>
      <w:bookmarkEnd w:id="0"/>
      <w:r w:rsidDel="00000000" w:rsidR="00000000" w:rsidRPr="00000000">
        <w:rPr>
          <w:rtl w:val="0"/>
        </w:rPr>
        <w:t xml:space="preserve">Team Members:</w:t>
      </w:r>
    </w:p>
    <w:p w:rsidR="00000000" w:rsidDel="00000000" w:rsidP="00000000" w:rsidRDefault="00000000" w:rsidRPr="00000000" w14:paraId="00000003">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Joseph Pierce - UID: 118787312</w:t>
      </w:r>
    </w:p>
    <w:p w:rsidR="00000000" w:rsidDel="00000000" w:rsidP="00000000" w:rsidRDefault="00000000" w:rsidRPr="00000000" w14:paraId="00000004">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Robert Tzou - UID: 118258973</w:t>
      </w:r>
    </w:p>
    <w:p w:rsidR="00000000" w:rsidDel="00000000" w:rsidP="00000000" w:rsidRDefault="00000000" w:rsidRPr="00000000" w14:paraId="00000005">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Kevin Shepherd - UID: 120076190</w:t>
      </w:r>
    </w:p>
    <w:p w:rsidR="00000000" w:rsidDel="00000000" w:rsidP="00000000" w:rsidRDefault="00000000" w:rsidRPr="00000000" w14:paraId="00000006">
      <w:pPr>
        <w:numPr>
          <w:ilvl w:val="0"/>
          <w:numId w:val="2"/>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Bereket Zeggai - UID 121294418</w:t>
      </w:r>
    </w:p>
    <w:p w:rsidR="00000000" w:rsidDel="00000000" w:rsidP="00000000" w:rsidRDefault="00000000" w:rsidRPr="00000000" w14:paraId="0000000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Heading3"/>
        <w:spacing w:line="360" w:lineRule="auto"/>
        <w:rPr/>
      </w:pPr>
      <w:bookmarkStart w:colFirst="0" w:colLast="0" w:name="_gzzro3c4z8w1" w:id="1"/>
      <w:bookmarkEnd w:id="1"/>
      <w:r w:rsidDel="00000000" w:rsidR="00000000" w:rsidRPr="00000000">
        <w:rPr>
          <w:rtl w:val="0"/>
        </w:rPr>
        <w:t xml:space="preserve">Problem Statement:</w:t>
      </w:r>
    </w:p>
    <w:p w:rsidR="00000000" w:rsidDel="00000000" w:rsidP="00000000" w:rsidRDefault="00000000" w:rsidRPr="00000000" w14:paraId="0000000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Political campaign finance can play a major role within U.S. politics, raising the question of whether financial contributions influence legislative behavior. For our project, we want to answer the question of “How does funding bias politicians in their decisions for important policies regarding fossil fuels / green energy, defense / Iran war, and data centers / technologies?”</w:t>
      </w:r>
    </w:p>
    <w:p w:rsidR="00000000" w:rsidDel="00000000" w:rsidP="00000000" w:rsidRDefault="00000000" w:rsidRPr="00000000" w14:paraId="0000000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Methodology and Resources:</w:t>
      </w:r>
    </w:p>
    <w:p w:rsidR="00000000" w:rsidDel="00000000" w:rsidP="00000000" w:rsidRDefault="00000000" w:rsidRPr="00000000" w14:paraId="0000000C">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will follow a data science pipeline, given that we are Track B… including formulating a research question, data ingestion, data wrangling, data analysis, and communication of results. We will randomly select 5-10 members equally from republicans and democrats. Our main source of data will come from </w:t>
      </w:r>
      <w:hyperlink r:id="rId6">
        <w:r w:rsidDel="00000000" w:rsidR="00000000" w:rsidRPr="00000000">
          <w:rPr>
            <w:rFonts w:ascii="Times New Roman" w:cs="Times New Roman" w:eastAsia="Times New Roman" w:hAnsi="Times New Roman"/>
            <w:color w:val="1155cc"/>
            <w:sz w:val="24"/>
            <w:szCs w:val="24"/>
            <w:u w:val="single"/>
            <w:rtl w:val="0"/>
          </w:rPr>
          <w:t xml:space="preserve">fec.gov</w:t>
        </w:r>
      </w:hyperlink>
      <w:r w:rsidDel="00000000" w:rsidR="00000000" w:rsidRPr="00000000">
        <w:rPr>
          <w:rFonts w:ascii="Times New Roman" w:cs="Times New Roman" w:eastAsia="Times New Roman" w:hAnsi="Times New Roman"/>
          <w:sz w:val="24"/>
          <w:szCs w:val="24"/>
          <w:rtl w:val="0"/>
        </w:rPr>
        <w:t xml:space="preserve"> &amp; </w:t>
      </w:r>
      <w:hyperlink r:id="rId7">
        <w:r w:rsidDel="00000000" w:rsidR="00000000" w:rsidRPr="00000000">
          <w:rPr>
            <w:rFonts w:ascii="Times New Roman" w:cs="Times New Roman" w:eastAsia="Times New Roman" w:hAnsi="Times New Roman"/>
            <w:color w:val="1155cc"/>
            <w:sz w:val="24"/>
            <w:szCs w:val="24"/>
            <w:u w:val="single"/>
            <w:rtl w:val="0"/>
          </w:rPr>
          <w:t xml:space="preserve">congress.gov</w:t>
        </w:r>
      </w:hyperlink>
      <w:r w:rsidDel="00000000" w:rsidR="00000000" w:rsidRPr="00000000">
        <w:rPr>
          <w:rFonts w:ascii="Times New Roman" w:cs="Times New Roman" w:eastAsia="Times New Roman" w:hAnsi="Times New Roman"/>
          <w:sz w:val="24"/>
          <w:szCs w:val="24"/>
          <w:rtl w:val="0"/>
        </w:rPr>
        <w:t xml:space="preserve"> to help us find:</w:t>
      </w:r>
    </w:p>
    <w:p w:rsidR="00000000" w:rsidDel="00000000" w:rsidP="00000000" w:rsidRDefault="00000000" w:rsidRPr="00000000" w14:paraId="0000000D">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 file/information</w:t>
      </w:r>
    </w:p>
    <w:p w:rsidR="00000000" w:rsidDel="00000000" w:rsidP="00000000" w:rsidRDefault="00000000" w:rsidRPr="00000000" w14:paraId="0000000E">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Individual and organizational donations</w:t>
      </w:r>
    </w:p>
    <w:p w:rsidR="00000000" w:rsidDel="00000000" w:rsidP="00000000" w:rsidRDefault="00000000" w:rsidRPr="00000000" w14:paraId="0000000F">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Public legislative data sources</w:t>
      </w:r>
    </w:p>
    <w:p w:rsidR="00000000" w:rsidDel="00000000" w:rsidP="00000000" w:rsidRDefault="00000000" w:rsidRPr="00000000" w14:paraId="00000010">
      <w:pPr>
        <w:numPr>
          <w:ilvl w:val="0"/>
          <w:numId w:val="3"/>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Voting behaviors on controversial topics</w:t>
      </w:r>
    </w:p>
    <w:p w:rsidR="00000000" w:rsidDel="00000000" w:rsidP="00000000" w:rsidRDefault="00000000" w:rsidRPr="00000000" w14:paraId="00000011">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2">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Formulating a Research Question</w:t>
      </w:r>
    </w:p>
    <w:p w:rsidR="00000000" w:rsidDel="00000000" w:rsidP="00000000" w:rsidRDefault="00000000" w:rsidRPr="00000000" w14:paraId="0000001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has already decided on a research question. We accomplished this by analyzing the selected datasets and asking ourselves whether there is</w:t>
      </w:r>
      <w:r w:rsidDel="00000000" w:rsidR="00000000" w:rsidRPr="00000000">
        <w:rPr>
          <w:rFonts w:ascii="Times New Roman" w:cs="Times New Roman" w:eastAsia="Times New Roman" w:hAnsi="Times New Roman"/>
          <w:sz w:val="24"/>
          <w:szCs w:val="24"/>
          <w:rtl w:val="0"/>
        </w:rPr>
        <w:t xml:space="preserve"> a correlation between campaign contributions from specific industries, such as energy, defense, and technology, and senators' voting behavior on related legislation. This curiosity led us to agree on our research question and lay out the process of how we would conduct our research and analysis. </w:t>
      </w:r>
    </w:p>
    <w:p w:rsidR="00000000" w:rsidDel="00000000" w:rsidP="00000000" w:rsidRDefault="00000000" w:rsidRPr="00000000" w14:paraId="0000001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 Ingestion</w:t>
      </w:r>
    </w:p>
    <w:p w:rsidR="00000000" w:rsidDel="00000000" w:rsidP="00000000" w:rsidRDefault="00000000" w:rsidRPr="00000000" w14:paraId="0000001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download Excel files from </w:t>
      </w:r>
      <w:hyperlink r:id="rId8">
        <w:r w:rsidDel="00000000" w:rsidR="00000000" w:rsidRPr="00000000">
          <w:rPr>
            <w:rFonts w:ascii="Times New Roman" w:cs="Times New Roman" w:eastAsia="Times New Roman" w:hAnsi="Times New Roman"/>
            <w:color w:val="1155cc"/>
            <w:sz w:val="24"/>
            <w:szCs w:val="24"/>
            <w:u w:val="single"/>
            <w:rtl w:val="0"/>
          </w:rPr>
          <w:t xml:space="preserve">fec.gov</w:t>
        </w:r>
      </w:hyperlink>
      <w:r w:rsidDel="00000000" w:rsidR="00000000" w:rsidRPr="00000000">
        <w:rPr>
          <w:rtl w:val="0"/>
        </w:rPr>
        <w:t xml:space="preserve"> and </w:t>
      </w:r>
      <w:hyperlink r:id="rId9">
        <w:r w:rsidDel="00000000" w:rsidR="00000000" w:rsidRPr="00000000">
          <w:rPr>
            <w:rFonts w:ascii="Times New Roman" w:cs="Times New Roman" w:eastAsia="Times New Roman" w:hAnsi="Times New Roman"/>
            <w:color w:val="1155cc"/>
            <w:sz w:val="24"/>
            <w:szCs w:val="24"/>
            <w:u w:val="single"/>
            <w:rtl w:val="0"/>
          </w:rPr>
          <w:t xml:space="preserve">congress.gov</w:t>
        </w:r>
      </w:hyperlink>
      <w:r w:rsidDel="00000000" w:rsidR="00000000" w:rsidRPr="00000000">
        <w:rPr>
          <w:rFonts w:ascii="Times New Roman" w:cs="Times New Roman" w:eastAsia="Times New Roman" w:hAnsi="Times New Roman"/>
          <w:sz w:val="24"/>
          <w:szCs w:val="24"/>
          <w:rtl w:val="0"/>
        </w:rPr>
        <w:t xml:space="preserve"> and utilize different applications to view the data, including Excel and Python. We will utilize the “raised funds” dataset from </w:t>
      </w:r>
      <w:hyperlink r:id="rId10">
        <w:r w:rsidDel="00000000" w:rsidR="00000000" w:rsidRPr="00000000">
          <w:rPr>
            <w:rFonts w:ascii="Times New Roman" w:cs="Times New Roman" w:eastAsia="Times New Roman" w:hAnsi="Times New Roman"/>
            <w:color w:val="1155cc"/>
            <w:sz w:val="24"/>
            <w:szCs w:val="24"/>
            <w:u w:val="single"/>
            <w:rtl w:val="0"/>
          </w:rPr>
          <w:t xml:space="preserve">fec.gov</w:t>
        </w:r>
      </w:hyperlink>
      <w:r w:rsidDel="00000000" w:rsidR="00000000" w:rsidRPr="00000000">
        <w:rPr>
          <w:rFonts w:ascii="Times New Roman" w:cs="Times New Roman" w:eastAsia="Times New Roman" w:hAnsi="Times New Roman"/>
          <w:sz w:val="24"/>
          <w:szCs w:val="24"/>
          <w:rtl w:val="0"/>
        </w:rPr>
        <w:t xml:space="preserve">, as well as the datasets found on the ”House Roll Call Votes by the U.S. Congress” for specific bills on </w:t>
      </w:r>
      <w:hyperlink r:id="rId11">
        <w:r w:rsidDel="00000000" w:rsidR="00000000" w:rsidRPr="00000000">
          <w:rPr>
            <w:rFonts w:ascii="Times New Roman" w:cs="Times New Roman" w:eastAsia="Times New Roman" w:hAnsi="Times New Roman"/>
            <w:color w:val="1155cc"/>
            <w:sz w:val="24"/>
            <w:szCs w:val="24"/>
            <w:u w:val="single"/>
            <w:rtl w:val="0"/>
          </w:rPr>
          <w:t xml:space="preserve">congress.gov</w:t>
        </w:r>
      </w:hyperlink>
      <w:r w:rsidDel="00000000" w:rsidR="00000000" w:rsidRPr="00000000">
        <w:rPr>
          <w:rFonts w:ascii="Times New Roman" w:cs="Times New Roman" w:eastAsia="Times New Roman" w:hAnsi="Times New Roman"/>
          <w:sz w:val="24"/>
          <w:szCs w:val="24"/>
          <w:rtl w:val="0"/>
        </w:rPr>
        <w:t xml:space="preserve">. More specifically, we will focus on the years 2020-2024 since those years have complete data, and were under the same administration. </w:t>
      </w:r>
    </w:p>
    <w:p w:rsidR="00000000" w:rsidDel="00000000" w:rsidP="00000000" w:rsidRDefault="00000000" w:rsidRPr="00000000" w14:paraId="0000001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left="0" w:firstLine="0"/>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 Wrangling</w:t>
      </w:r>
    </w:p>
    <w:p w:rsidR="00000000" w:rsidDel="00000000" w:rsidP="00000000" w:rsidRDefault="00000000" w:rsidRPr="00000000" w14:paraId="00000019">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how complete the datasets are, there won’t be a lot to do for this step. The one thing we will need to do, though, is join our datasets so that we have a table that shows each candidate’s name, as well as 4 columns for controversial bills, showing how each candidate voted. This will be done in a separate table, though, to avoid overcrowding the </w:t>
      </w:r>
      <w:hyperlink r:id="rId12">
        <w:r w:rsidDel="00000000" w:rsidR="00000000" w:rsidRPr="00000000">
          <w:rPr>
            <w:rFonts w:ascii="Times New Roman" w:cs="Times New Roman" w:eastAsia="Times New Roman" w:hAnsi="Times New Roman"/>
            <w:color w:val="1155cc"/>
            <w:sz w:val="24"/>
            <w:szCs w:val="24"/>
            <w:u w:val="single"/>
            <w:rtl w:val="0"/>
          </w:rPr>
          <w:t xml:space="preserve">fec.gov</w:t>
        </w:r>
      </w:hyperlink>
      <w:r w:rsidDel="00000000" w:rsidR="00000000" w:rsidRPr="00000000">
        <w:rPr>
          <w:rFonts w:ascii="Times New Roman" w:cs="Times New Roman" w:eastAsia="Times New Roman" w:hAnsi="Times New Roman"/>
          <w:sz w:val="24"/>
          <w:szCs w:val="24"/>
          <w:rtl w:val="0"/>
        </w:rPr>
        <w:t xml:space="preserve"> dataset. To accomplish this cleanly, we will utilize various software, including Excel, SQL, and Python.</w:t>
      </w:r>
    </w:p>
    <w:p w:rsidR="00000000" w:rsidDel="00000000" w:rsidP="00000000" w:rsidRDefault="00000000" w:rsidRPr="00000000" w14:paraId="0000001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Data Analysis</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create meaningful visualizations and insights based on our wrangled data. We will use various Python libraries to produce good insight into the dataset, recognize any patterns, and create visualizations. The primary visualization will be a network graph using NetworkX. This will highlight our chosen congress members and put them into regions depending on how they voted on the controversial bill; their color will be decided based on their political party, and their nodes will be linked to their largest donors. We can then research their donors and assign them a color based on how their company feels about issues (which will be determined by their industry or products, information on their websites, their mission, etc.). This will give us insight on if congress members voted in accordance with their donors. We will do this for many different bills to see if we recognize voting and donation patterns, resulting in at least 4 network graphs. </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Communicating Results</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communicate our results using a Jupyter Notebook and a Quarto manuscript. This will bridge the gap between technical code/ visualizations and clear documentation on our project methodology and findings. </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Track B Reflection:</w:t>
      </w:r>
      <w:r w:rsidDel="00000000" w:rsidR="00000000" w:rsidRPr="00000000">
        <w:rPr>
          <w:rtl w:val="0"/>
        </w:rPr>
      </w:r>
    </w:p>
    <w:p w:rsidR="00000000" w:rsidDel="00000000" w:rsidP="00000000" w:rsidRDefault="00000000" w:rsidRPr="00000000" w14:paraId="0000002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builds on existing data that examines the relationships between political donations and legislative behaviors. Studies such as, Goel et al. (2023), concluded that while there is a correlation between donor activity and political attention, this does not necessarily imply causation. Our project contributes to this area by focusing more on a SPECIFIC analysis of industry-level donation patterns and their relationship to voting behavior on targeted policy issues. Rather than examining broad trends, we will:</w:t>
      </w:r>
    </w:p>
    <w:p w:rsidR="00000000" w:rsidDel="00000000" w:rsidP="00000000" w:rsidRDefault="00000000" w:rsidRPr="00000000" w14:paraId="00000023">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Break down donations by industry</w:t>
      </w:r>
    </w:p>
    <w:p w:rsidR="00000000" w:rsidDel="00000000" w:rsidP="00000000" w:rsidRDefault="00000000" w:rsidRPr="00000000" w14:paraId="00000024">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Focus on specific policy categories (energy, defense, technology)</w:t>
      </w:r>
    </w:p>
    <w:p w:rsidR="00000000" w:rsidDel="00000000" w:rsidP="00000000" w:rsidRDefault="00000000" w:rsidRPr="00000000" w14:paraId="00000025">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individual-level voting alignments.</w:t>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Contributions:</w:t>
      </w:r>
      <w:r w:rsidDel="00000000" w:rsidR="00000000" w:rsidRPr="00000000">
        <w:rPr>
          <w:rtl w:val="0"/>
        </w:rPr>
      </w:r>
    </w:p>
    <w:p w:rsidR="00000000" w:rsidDel="00000000" w:rsidP="00000000" w:rsidRDefault="00000000" w:rsidRPr="00000000" w14:paraId="0000002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outlined in the ‘Methodology and Resources,’ we need roles that align with formulating a research question, data ingestion, data wrangling, data analysis, and communicating results. All members will contribute to brainstorming and formulating the research question. All members will have the conceptualization to help develop research questions. </w:t>
      </w:r>
      <w:r w:rsidDel="00000000" w:rsidR="00000000" w:rsidRPr="00000000">
        <w:rPr>
          <w:rFonts w:ascii="Times New Roman" w:cs="Times New Roman" w:eastAsia="Times New Roman" w:hAnsi="Times New Roman"/>
          <w:sz w:val="24"/>
          <w:szCs w:val="24"/>
          <w:rtl w:val="0"/>
        </w:rPr>
        <w:t xml:space="preserve">Kevin will be responsible for the </w:t>
      </w:r>
      <w:r w:rsidDel="00000000" w:rsidR="00000000" w:rsidRPr="00000000">
        <w:rPr>
          <w:rFonts w:ascii="Times New Roman" w:cs="Times New Roman" w:eastAsia="Times New Roman" w:hAnsi="Times New Roman"/>
          <w:b w:val="1"/>
          <w:bCs w:val="1"/>
          <w:sz w:val="24"/>
          <w:szCs w:val="24"/>
          <w:rtl w:val="0"/>
        </w:rPr>
        <w:t xml:space="preserve">data curation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methodology roles</w:t>
      </w:r>
      <w:r w:rsidDel="00000000" w:rsidR="00000000" w:rsidRPr="00000000">
        <w:rPr>
          <w:rFonts w:ascii="Times New Roman" w:cs="Times New Roman" w:eastAsia="Times New Roman" w:hAnsi="Times New Roman"/>
          <w:sz w:val="24"/>
          <w:szCs w:val="24"/>
          <w:rtl w:val="0"/>
        </w:rPr>
        <w:t xml:space="preserve">, which correspond to the data ingestion, data wrangling, and communication results sections. Joseph will be responsible for </w:t>
      </w:r>
      <w:r w:rsidDel="00000000" w:rsidR="00000000" w:rsidRPr="00000000">
        <w:rPr>
          <w:rFonts w:ascii="Times New Roman" w:cs="Times New Roman" w:eastAsia="Times New Roman" w:hAnsi="Times New Roman"/>
          <w:b w:val="1"/>
          <w:bCs w:val="1"/>
          <w:sz w:val="24"/>
          <w:szCs w:val="24"/>
          <w:rtl w:val="0"/>
        </w:rPr>
        <w:t xml:space="preserve">writing, reviewing &amp; editing</w:t>
      </w:r>
      <w:r w:rsidDel="00000000" w:rsidR="00000000" w:rsidRPr="00000000">
        <w:rPr>
          <w:rFonts w:ascii="Times New Roman" w:cs="Times New Roman" w:eastAsia="Times New Roman" w:hAnsi="Times New Roman"/>
          <w:sz w:val="24"/>
          <w:szCs w:val="24"/>
          <w:rtl w:val="0"/>
        </w:rPr>
        <w:t xml:space="preserve"> documents and providing </w:t>
      </w:r>
      <w:r w:rsidDel="00000000" w:rsidR="00000000" w:rsidRPr="00000000">
        <w:rPr>
          <w:rFonts w:ascii="Times New Roman" w:cs="Times New Roman" w:eastAsia="Times New Roman" w:hAnsi="Times New Roman"/>
          <w:b w:val="1"/>
          <w:bCs w:val="1"/>
          <w:sz w:val="24"/>
          <w:szCs w:val="24"/>
          <w:rtl w:val="0"/>
        </w:rPr>
        <w:t xml:space="preserve">formal analysis</w:t>
      </w:r>
      <w:r w:rsidDel="00000000" w:rsidR="00000000" w:rsidRPr="00000000">
        <w:rPr>
          <w:rFonts w:ascii="Times New Roman" w:cs="Times New Roman" w:eastAsia="Times New Roman" w:hAnsi="Times New Roman"/>
          <w:sz w:val="24"/>
          <w:szCs w:val="24"/>
          <w:rtl w:val="0"/>
        </w:rPr>
        <w:t xml:space="preserve"> of the database to make sure it fits our problem statement, and we have detailed information for the communicating results section. Robert will be responsible for </w:t>
      </w:r>
      <w:r w:rsidDel="00000000" w:rsidR="00000000" w:rsidRPr="00000000">
        <w:rPr>
          <w:rFonts w:ascii="Times New Roman" w:cs="Times New Roman" w:eastAsia="Times New Roman" w:hAnsi="Times New Roman"/>
          <w:b w:val="1"/>
          <w:bCs w:val="1"/>
          <w:sz w:val="24"/>
          <w:szCs w:val="24"/>
          <w:rtl w:val="0"/>
        </w:rPr>
        <w:t xml:space="preserve">investigating,</w:t>
      </w:r>
      <w:r w:rsidDel="00000000" w:rsidR="00000000" w:rsidRPr="00000000">
        <w:rPr>
          <w:rFonts w:ascii="Times New Roman" w:cs="Times New Roman" w:eastAsia="Times New Roman" w:hAnsi="Times New Roman"/>
          <w:sz w:val="24"/>
          <w:szCs w:val="24"/>
          <w:rtl w:val="0"/>
        </w:rPr>
        <w:t xml:space="preserve"> analyzing, and exploring data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select potential candidates for further research. Bereket will be responsible for developing the </w:t>
      </w:r>
      <w:r w:rsidDel="00000000" w:rsidR="00000000" w:rsidRPr="00000000">
        <w:rPr>
          <w:rFonts w:ascii="Times New Roman" w:cs="Times New Roman" w:eastAsia="Times New Roman" w:hAnsi="Times New Roman"/>
          <w:b w:val="1"/>
          <w:b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program that demonstrates our research, creating a </w:t>
      </w:r>
      <w:r w:rsidDel="00000000" w:rsidR="00000000" w:rsidRPr="00000000">
        <w:rPr>
          <w:rFonts w:ascii="Times New Roman" w:cs="Times New Roman" w:eastAsia="Times New Roman" w:hAnsi="Times New Roman"/>
          <w:b w:val="1"/>
          <w:bCs w:val="1"/>
          <w:sz w:val="24"/>
          <w:szCs w:val="24"/>
          <w:rtl w:val="0"/>
        </w:rPr>
        <w:t xml:space="preserve">visualization</w:t>
      </w:r>
      <w:r w:rsidDel="00000000" w:rsidR="00000000" w:rsidRPr="00000000">
        <w:rPr>
          <w:rFonts w:ascii="Times New Roman" w:cs="Times New Roman" w:eastAsia="Times New Roman" w:hAnsi="Times New Roman"/>
          <w:sz w:val="24"/>
          <w:szCs w:val="24"/>
          <w:rtl w:val="0"/>
        </w:rPr>
        <w:t xml:space="preserve"> of our results, ensuring </w:t>
      </w:r>
      <w:r w:rsidDel="00000000" w:rsidR="00000000" w:rsidRPr="00000000">
        <w:rPr>
          <w:rFonts w:ascii="Times New Roman" w:cs="Times New Roman" w:eastAsia="Times New Roman" w:hAnsi="Times New Roman"/>
          <w:b w:val="1"/>
          <w:bCs w:val="1"/>
          <w:sz w:val="24"/>
          <w:szCs w:val="24"/>
          <w:rtl w:val="0"/>
        </w:rPr>
        <w:t xml:space="preserve">validation</w:t>
      </w:r>
      <w:r w:rsidDel="00000000" w:rsidR="00000000" w:rsidRPr="00000000">
        <w:rPr>
          <w:rFonts w:ascii="Times New Roman" w:cs="Times New Roman" w:eastAsia="Times New Roman" w:hAnsi="Times New Roman"/>
          <w:sz w:val="24"/>
          <w:szCs w:val="24"/>
          <w:rtl w:val="0"/>
        </w:rPr>
        <w:t xml:space="preserve"> of incoming data and its ethical use case, and providing </w:t>
      </w:r>
      <w:r w:rsidDel="00000000" w:rsidR="00000000" w:rsidRPr="00000000">
        <w:rPr>
          <w:rFonts w:ascii="Times New Roman" w:cs="Times New Roman" w:eastAsia="Times New Roman" w:hAnsi="Times New Roman"/>
          <w:b w:val="1"/>
          <w:bCs w:val="1"/>
          <w:sz w:val="24"/>
          <w:szCs w:val="24"/>
          <w:rtl w:val="0"/>
        </w:rPr>
        <w:t xml:space="preserve">supervision</w:t>
      </w:r>
      <w:r w:rsidDel="00000000" w:rsidR="00000000" w:rsidRPr="00000000">
        <w:rPr>
          <w:rFonts w:ascii="Times New Roman" w:cs="Times New Roman" w:eastAsia="Times New Roman" w:hAnsi="Times New Roman"/>
          <w:sz w:val="24"/>
          <w:szCs w:val="24"/>
          <w:rtl w:val="0"/>
        </w:rPr>
        <w:t xml:space="preserve"> throughout our research process.</w:t>
      </w:r>
    </w:p>
    <w:p w:rsidR="00000000" w:rsidDel="00000000" w:rsidP="00000000" w:rsidRDefault="00000000" w:rsidRPr="00000000" w14:paraId="0000002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w:t>
      </w:r>
    </w:p>
    <w:p w:rsidR="00000000" w:rsidDel="00000000" w:rsidP="00000000" w:rsidRDefault="00000000" w:rsidRPr="00000000" w14:paraId="0000002D">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360" w:lineRule="auto"/>
        <w:ind w:left="719.9999999999999" w:hanging="719.999999999999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Goel, P., Resnik, P., &amp; </w:t>
      </w:r>
      <w:r w:rsidDel="00000000" w:rsidR="00000000" w:rsidRPr="00000000">
        <w:rPr>
          <w:rFonts w:ascii="Times New Roman" w:cs="Times New Roman" w:eastAsia="Times New Roman" w:hAnsi="Times New Roman"/>
          <w:sz w:val="24"/>
          <w:szCs w:val="24"/>
          <w:rtl w:val="0"/>
        </w:rPr>
        <w:t xml:space="preserve">Miler</w:t>
      </w:r>
      <w:r w:rsidDel="00000000" w:rsidR="00000000" w:rsidRPr="00000000">
        <w:rPr>
          <w:rFonts w:ascii="Times New Roman" w:cs="Times New Roman" w:eastAsia="Times New Roman" w:hAnsi="Times New Roman"/>
          <w:sz w:val="24"/>
          <w:szCs w:val="24"/>
          <w:rtl w:val="0"/>
        </w:rPr>
        <w:t xml:space="preserve">, K. (2023). Donor activity is associated with US legislators’ attention to political issues. PLOS ONE. </w:t>
      </w:r>
      <w:hyperlink r:id="rId13">
        <w:r w:rsidDel="00000000" w:rsidR="00000000" w:rsidRPr="00000000">
          <w:rPr>
            <w:rFonts w:ascii="Times New Roman" w:cs="Times New Roman" w:eastAsia="Times New Roman" w:hAnsi="Times New Roman"/>
            <w:color w:val="1155cc"/>
            <w:sz w:val="24"/>
            <w:szCs w:val="24"/>
            <w:u w:val="single"/>
            <w:rtl w:val="0"/>
          </w:rPr>
          <w:t xml:space="preserve">https://pmc.ncbi.nlm.nih.gov/articles/PMC10511130/</w:t>
        </w:r>
      </w:hyperlink>
      <w:r w:rsidDel="00000000" w:rsidR="00000000" w:rsidRPr="00000000">
        <w:rPr>
          <w:rtl w:val="0"/>
        </w:rPr>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36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congress.gov" TargetMode="External"/><Relationship Id="rId10" Type="http://schemas.openxmlformats.org/officeDocument/2006/relationships/hyperlink" Target="http://fec.gov" TargetMode="External"/><Relationship Id="rId13" Type="http://schemas.openxmlformats.org/officeDocument/2006/relationships/hyperlink" Target="https://pmc.ncbi.nlm.nih.gov/articles/PMC10511130/" TargetMode="External"/><Relationship Id="rId12" Type="http://schemas.openxmlformats.org/officeDocument/2006/relationships/hyperlink" Target="http://fec.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ongress.gov"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fec.gov" TargetMode="External"/><Relationship Id="rId7" Type="http://schemas.openxmlformats.org/officeDocument/2006/relationships/hyperlink" Target="http://congress.gov" TargetMode="External"/><Relationship Id="rId8" Type="http://schemas.openxmlformats.org/officeDocument/2006/relationships/hyperlink" Target="http://fec.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