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AFB" w:rsidRDefault="008F2AFB" w:rsidP="008F2AFB">
      <w:r w:rsidRPr="00295C2D">
        <w:rPr>
          <w:b/>
        </w:rPr>
        <w:t>To:</w:t>
      </w:r>
      <w:r>
        <w:t xml:space="preserve"> Professor Maddox</w:t>
      </w:r>
    </w:p>
    <w:p w:rsidR="008F2AFB" w:rsidRDefault="008F2AFB" w:rsidP="008F2AFB">
      <w:r w:rsidRPr="00295C2D">
        <w:rPr>
          <w:b/>
        </w:rPr>
        <w:t>From</w:t>
      </w:r>
      <w:r>
        <w:t>: Jesse Ma</w:t>
      </w:r>
    </w:p>
    <w:p w:rsidR="008F2AFB" w:rsidRDefault="008F2AFB" w:rsidP="008F2AFB">
      <w:r w:rsidRPr="00295C2D">
        <w:rPr>
          <w:b/>
        </w:rPr>
        <w:t>Subject:</w:t>
      </w:r>
      <w:r>
        <w:t xml:space="preserve"> Chapter 20 Responses</w:t>
      </w:r>
    </w:p>
    <w:p w:rsidR="008F2AFB" w:rsidRPr="00295C2D" w:rsidRDefault="008F2AFB" w:rsidP="008F2AFB">
      <w:pPr>
        <w:pStyle w:val="ListParagraph"/>
        <w:numPr>
          <w:ilvl w:val="0"/>
          <w:numId w:val="1"/>
        </w:numPr>
        <w:rPr>
          <w:b/>
        </w:rPr>
      </w:pPr>
      <w:r w:rsidRPr="00295C2D">
        <w:rPr>
          <w:b/>
        </w:rPr>
        <w:t>Parenthetical Terms in Instruction Set</w:t>
      </w:r>
    </w:p>
    <w:p w:rsidR="00F94871" w:rsidRDefault="00F94871" w:rsidP="00F94871">
      <w:pPr>
        <w:pStyle w:val="ListParagraph"/>
      </w:pPr>
    </w:p>
    <w:p w:rsidR="008F2AFB" w:rsidRDefault="008F2AFB" w:rsidP="008F2AFB">
      <w:pPr>
        <w:pStyle w:val="ListParagraph"/>
        <w:numPr>
          <w:ilvl w:val="1"/>
          <w:numId w:val="1"/>
        </w:numPr>
      </w:pPr>
      <w:r>
        <w:t>ZOI (Zone of Influence)</w:t>
      </w:r>
    </w:p>
    <w:p w:rsidR="008F2AFB" w:rsidRDefault="008F2AFB" w:rsidP="008F2AFB">
      <w:pPr>
        <w:pStyle w:val="ListParagraph"/>
        <w:numPr>
          <w:ilvl w:val="2"/>
          <w:numId w:val="1"/>
        </w:numPr>
      </w:pPr>
      <w:r>
        <w:t>ZOI is an acronym which may not be understood by entry-level engineers with no field experience.</w:t>
      </w:r>
    </w:p>
    <w:p w:rsidR="008F2AFB" w:rsidRDefault="008F2AFB" w:rsidP="008F2AFB">
      <w:pPr>
        <w:pStyle w:val="ListParagraph"/>
        <w:numPr>
          <w:ilvl w:val="1"/>
          <w:numId w:val="1"/>
        </w:numPr>
      </w:pPr>
      <w:r>
        <w:t>USGS Data (viewer.nationalmap.gov)</w:t>
      </w:r>
    </w:p>
    <w:p w:rsidR="008F2AFB" w:rsidRDefault="008F2AFB" w:rsidP="008F2AFB">
      <w:pPr>
        <w:pStyle w:val="ListParagraph"/>
        <w:numPr>
          <w:ilvl w:val="2"/>
          <w:numId w:val="1"/>
        </w:numPr>
      </w:pPr>
      <w:r>
        <w:t>USGS (U.S. Geological Survey) data is present in many different places online; therefore, providing the exact location of the data will avoid confusion. There is no parenthetical for USGS because the link provides the meaning to that acronym.</w:t>
      </w:r>
    </w:p>
    <w:p w:rsidR="008F2AFB" w:rsidRDefault="008F2AFB" w:rsidP="008F2AFB">
      <w:pPr>
        <w:pStyle w:val="ListParagraph"/>
        <w:numPr>
          <w:ilvl w:val="1"/>
          <w:numId w:val="1"/>
        </w:numPr>
      </w:pPr>
      <w:r>
        <w:t>Liquefaction (Sudden loss of strength to saturated (water-heavy) soils due to an applied stress)</w:t>
      </w:r>
    </w:p>
    <w:p w:rsidR="008F2AFB" w:rsidRDefault="008F2AFB" w:rsidP="008F2AFB">
      <w:pPr>
        <w:pStyle w:val="ListParagraph"/>
        <w:numPr>
          <w:ilvl w:val="2"/>
          <w:numId w:val="1"/>
        </w:numPr>
      </w:pPr>
      <w:r>
        <w:t>Liquefaction is not a common term used outside of geotechnical engineering. Even entry-level engineers may have problems understand this concept because the soil mechanics are complex. There is also a second parenthetical for saturated because that word has multiple meanings. For example, saturated fat is a general term in chemistry and biology.</w:t>
      </w:r>
    </w:p>
    <w:p w:rsidR="008F2AFB" w:rsidRDefault="008F2AFB" w:rsidP="008F2AFB">
      <w:pPr>
        <w:pStyle w:val="ListParagraph"/>
        <w:ind w:left="2160"/>
      </w:pPr>
    </w:p>
    <w:p w:rsidR="008F2AFB" w:rsidRPr="00295C2D" w:rsidRDefault="008F2AFB" w:rsidP="008F2AFB">
      <w:pPr>
        <w:pStyle w:val="ListParagraph"/>
        <w:numPr>
          <w:ilvl w:val="0"/>
          <w:numId w:val="1"/>
        </w:numPr>
        <w:rPr>
          <w:b/>
        </w:rPr>
      </w:pPr>
      <w:r w:rsidRPr="00295C2D">
        <w:rPr>
          <w:b/>
        </w:rPr>
        <w:t>Sentence Definitions in Instruction Set</w:t>
      </w:r>
    </w:p>
    <w:p w:rsidR="00F94871" w:rsidRDefault="00F94871" w:rsidP="00F94871">
      <w:pPr>
        <w:pStyle w:val="ListParagraph"/>
      </w:pPr>
    </w:p>
    <w:p w:rsidR="008F2AFB" w:rsidRDefault="008F2AFB" w:rsidP="008F2AFB">
      <w:pPr>
        <w:pStyle w:val="ListParagraph"/>
        <w:numPr>
          <w:ilvl w:val="1"/>
          <w:numId w:val="1"/>
        </w:numPr>
      </w:pPr>
      <w:r>
        <w:t>Landuse History is how the land was used (if at all) prior to the new proposed project.</w:t>
      </w:r>
    </w:p>
    <w:p w:rsidR="008F2AFB" w:rsidRDefault="008F2AFB" w:rsidP="008F2AFB">
      <w:pPr>
        <w:pStyle w:val="ListParagraph"/>
        <w:numPr>
          <w:ilvl w:val="2"/>
          <w:numId w:val="1"/>
        </w:numPr>
      </w:pPr>
      <w:r>
        <w:t>Landuse History is defined because that term is foreign to anyone who lacks land development and/or city and regional planning experiences. This set of instructions is catered towards new graduates with no technical experience; therefore defining this term is necessary.</w:t>
      </w:r>
    </w:p>
    <w:p w:rsidR="008F2AFB" w:rsidRDefault="008F2AFB" w:rsidP="008F2AFB">
      <w:pPr>
        <w:pStyle w:val="ListParagraph"/>
        <w:numPr>
          <w:ilvl w:val="1"/>
          <w:numId w:val="1"/>
        </w:numPr>
      </w:pPr>
      <w:r>
        <w:t>Gathering this data will require standardized testing methods provided by the ASTM (America Society of Testing Materials).</w:t>
      </w:r>
    </w:p>
    <w:p w:rsidR="008F2AFB" w:rsidRDefault="008F2AFB" w:rsidP="008F2AFB">
      <w:pPr>
        <w:pStyle w:val="ListParagraph"/>
        <w:numPr>
          <w:ilvl w:val="2"/>
          <w:numId w:val="1"/>
        </w:numPr>
      </w:pPr>
      <w:r>
        <w:t>The ASTM is a very important entity which regulates testing measures; therefore, it is important to emphasize this aspect. A parenthetical is also used because ASTM is not only an entity, but also an acronym.</w:t>
      </w:r>
    </w:p>
    <w:p w:rsidR="008F2AFB" w:rsidRDefault="008F2AFB" w:rsidP="008F2AFB">
      <w:pPr>
        <w:pStyle w:val="ListParagraph"/>
        <w:ind w:left="2160"/>
      </w:pPr>
    </w:p>
    <w:p w:rsidR="008F2AFB" w:rsidRPr="00295C2D" w:rsidRDefault="008F2AFB" w:rsidP="008F2AFB">
      <w:pPr>
        <w:pStyle w:val="ListParagraph"/>
        <w:numPr>
          <w:ilvl w:val="0"/>
          <w:numId w:val="1"/>
        </w:numPr>
        <w:rPr>
          <w:b/>
        </w:rPr>
      </w:pPr>
      <w:r w:rsidRPr="00295C2D">
        <w:rPr>
          <w:b/>
        </w:rPr>
        <w:t>Extended Definition for Instruction Set</w:t>
      </w:r>
    </w:p>
    <w:p w:rsidR="008F2AFB" w:rsidRDefault="008F2AFB" w:rsidP="008F2AFB">
      <w:pPr>
        <w:ind w:left="1980"/>
      </w:pPr>
      <w:r>
        <w:t>The ASTM (American Society of Testing Materials), is an entity which regulates standard field tests such as SPT (Standard Penetration Test), CPT (Cone Penetration Test), and VST (Vane Shear Test) to measure soil properties. Other tests the ASTM sets standards for are sieve analyses and compaction tests. There are thousands of different tests the ASTM sets standards for and can be purchased through astm.org.</w:t>
      </w:r>
    </w:p>
    <w:p w:rsidR="008F2AFB" w:rsidRDefault="008F2AFB" w:rsidP="008F2AFB">
      <w:pPr>
        <w:ind w:left="1980"/>
      </w:pPr>
    </w:p>
    <w:p w:rsidR="008F2AFB" w:rsidRDefault="008F2AFB" w:rsidP="008F2AFB">
      <w:pPr>
        <w:pStyle w:val="ListParagraph"/>
        <w:ind w:left="3600"/>
      </w:pPr>
    </w:p>
    <w:p w:rsidR="008F2AFB" w:rsidRDefault="008F2AFB" w:rsidP="008F2AFB">
      <w:r w:rsidRPr="00295C2D">
        <w:rPr>
          <w:b/>
        </w:rPr>
        <w:t>To:</w:t>
      </w:r>
      <w:r>
        <w:t xml:space="preserve"> Professor Maddox</w:t>
      </w:r>
    </w:p>
    <w:p w:rsidR="008F2AFB" w:rsidRDefault="008F2AFB" w:rsidP="008F2AFB">
      <w:r w:rsidRPr="00295C2D">
        <w:rPr>
          <w:b/>
        </w:rPr>
        <w:t>From:</w:t>
      </w:r>
      <w:r>
        <w:t xml:space="preserve"> Jesse Ma</w:t>
      </w:r>
    </w:p>
    <w:p w:rsidR="008F2AFB" w:rsidRDefault="008F2AFB" w:rsidP="008F2AFB">
      <w:r w:rsidRPr="00295C2D">
        <w:rPr>
          <w:b/>
        </w:rPr>
        <w:t>Subject:</w:t>
      </w:r>
      <w:r>
        <w:t xml:space="preserve"> Claim Letter Packet Technical Review</w:t>
      </w:r>
    </w:p>
    <w:p w:rsidR="008F2AFB" w:rsidRPr="00295C2D" w:rsidRDefault="008F2AFB" w:rsidP="008F2AFB">
      <w:pPr>
        <w:rPr>
          <w:b/>
        </w:rPr>
      </w:pPr>
      <w:r w:rsidRPr="00295C2D">
        <w:rPr>
          <w:b/>
        </w:rPr>
        <w:t>4&amp;5: Three Comments</w:t>
      </w:r>
    </w:p>
    <w:p w:rsidR="008F2AFB" w:rsidRDefault="008F2AFB" w:rsidP="008F2AFB">
      <w:r>
        <w:tab/>
        <w:t>Comment 1: The claim letter clearly asks for what the writer wants from the reader.</w:t>
      </w:r>
    </w:p>
    <w:p w:rsidR="008F2AFB" w:rsidRDefault="008F2AFB" w:rsidP="008F2AFB">
      <w:pPr>
        <w:ind w:left="720"/>
      </w:pPr>
      <w:r>
        <w:t>Comment 2: The flowchart in the instruction set clearly labels the tasks to be completed in a specific order.</w:t>
      </w:r>
    </w:p>
    <w:p w:rsidR="008F2AFB" w:rsidRDefault="008F2AFB" w:rsidP="008F2AFB">
      <w:pPr>
        <w:ind w:left="720"/>
      </w:pPr>
      <w:r>
        <w:t>Comment 3: The set of instructions should include pictures of the descriptions in the timeline. Someone with no knowledge of site investigations will not know what the instructions are talking about even if the instructions are clearly written because there is no visual association.</w:t>
      </w:r>
    </w:p>
    <w:p w:rsidR="008F2AFB" w:rsidRPr="00295C2D" w:rsidRDefault="008F2AFB" w:rsidP="008F2AFB">
      <w:pPr>
        <w:rPr>
          <w:b/>
        </w:rPr>
      </w:pPr>
      <w:r w:rsidRPr="00295C2D">
        <w:rPr>
          <w:b/>
        </w:rPr>
        <w:t>6. Document Strengths and Weaknesses</w:t>
      </w:r>
    </w:p>
    <w:p w:rsidR="008F2AFB" w:rsidRDefault="008F2AFB" w:rsidP="008F2AFB">
      <w:pPr>
        <w:ind w:left="720"/>
      </w:pPr>
      <w:r>
        <w:t>Comment 1 shows that the document is clear with its demands. In industry, time is money so the clearer the intent, the faster the incident will be resolved.</w:t>
      </w:r>
    </w:p>
    <w:p w:rsidR="008F2AFB" w:rsidRDefault="008F2AFB" w:rsidP="008F2AFB">
      <w:pPr>
        <w:ind w:left="720"/>
      </w:pPr>
      <w:r>
        <w:t xml:space="preserve">Comment 2 shows that the document can visually display chronological path with the effective use of a flowchart. Flowcharts simplify chronology and provide a better understanding of certain steps in a process for the readers. </w:t>
      </w:r>
    </w:p>
    <w:p w:rsidR="00F94871" w:rsidRDefault="008F2AFB" w:rsidP="008F2AFB">
      <w:pPr>
        <w:ind w:left="720"/>
      </w:pPr>
      <w:r>
        <w:t>Comment 3 shows that the document does not convey information clearly through visuals. This can be problematic because readers may not associate certain terms and definitions with the actual real life application.</w:t>
      </w:r>
    </w:p>
    <w:p w:rsidR="00F94871" w:rsidRPr="00295C2D" w:rsidRDefault="00F94871" w:rsidP="00F94871">
      <w:pPr>
        <w:rPr>
          <w:b/>
        </w:rPr>
      </w:pPr>
      <w:r w:rsidRPr="00295C2D">
        <w:rPr>
          <w:b/>
        </w:rPr>
        <w:t>7. Revisions</w:t>
      </w:r>
    </w:p>
    <w:p w:rsidR="00F94871" w:rsidRDefault="00F94871" w:rsidP="00F94871">
      <w:r>
        <w:tab/>
        <w:t>Refer to the last page. All the visuals and descriptions are added based on peer comments.</w:t>
      </w:r>
    </w:p>
    <w:p w:rsidR="00F94871" w:rsidRPr="00295C2D" w:rsidRDefault="00F94871" w:rsidP="00F94871">
      <w:pPr>
        <w:rPr>
          <w:b/>
        </w:rPr>
      </w:pPr>
      <w:r w:rsidRPr="00295C2D">
        <w:rPr>
          <w:b/>
        </w:rPr>
        <w:t>8. Why Revisions are Important</w:t>
      </w:r>
    </w:p>
    <w:p w:rsidR="008F2AFB" w:rsidRDefault="008F2AFB" w:rsidP="008F2AFB">
      <w:pPr>
        <w:ind w:left="720"/>
      </w:pPr>
      <w:r>
        <w:t>These revisions will allow the reader to associate the described processes with how they are actually performed in the field. Of course, further research on the reader’s behalf will be required because a site investigation involves many standards and regulations. It is impossible to condense multiple textbooks of material into one or two pages.</w:t>
      </w:r>
    </w:p>
    <w:p w:rsidR="00295C2D" w:rsidRDefault="00295C2D" w:rsidP="008F2AFB">
      <w:pPr>
        <w:ind w:left="720"/>
      </w:pPr>
    </w:p>
    <w:p w:rsidR="00295C2D" w:rsidRDefault="00295C2D" w:rsidP="008F2AFB">
      <w:pPr>
        <w:ind w:left="720"/>
      </w:pPr>
    </w:p>
    <w:p w:rsidR="00295C2D" w:rsidRDefault="00295C2D" w:rsidP="008F2AFB">
      <w:pPr>
        <w:ind w:left="720"/>
      </w:pPr>
    </w:p>
    <w:p w:rsidR="00295C2D" w:rsidRPr="00295C2D" w:rsidRDefault="00295C2D" w:rsidP="008F2AFB">
      <w:pPr>
        <w:ind w:left="720"/>
      </w:pPr>
      <w:r w:rsidRPr="00295C2D">
        <w:rPr>
          <w:b/>
        </w:rPr>
        <w:t>Sequence 2</w:t>
      </w:r>
      <w:r w:rsidRPr="00295C2D">
        <w:t>: Claim Letter Packet</w:t>
      </w:r>
    </w:p>
    <w:p w:rsidR="00295C2D" w:rsidRDefault="00295C2D" w:rsidP="008F2AFB">
      <w:pPr>
        <w:ind w:left="720"/>
        <w:rPr>
          <w:sz w:val="24"/>
        </w:rPr>
      </w:pPr>
      <w:r>
        <w:rPr>
          <w:b/>
          <w:sz w:val="24"/>
        </w:rPr>
        <w:t xml:space="preserve">Note: </w:t>
      </w:r>
      <w:r w:rsidRPr="00295C2D">
        <w:rPr>
          <w:sz w:val="24"/>
        </w:rPr>
        <w:t xml:space="preserve">The set of instructions doesn't directly relate to the claim letter because the claim letter involves engineering compensation which normally does not result in the sender writing a set of instructions for the recipient. </w:t>
      </w:r>
      <w:r>
        <w:rPr>
          <w:sz w:val="24"/>
        </w:rPr>
        <w:t>Because of this, the set of instructions will be based on the scenario listed below.</w:t>
      </w:r>
    </w:p>
    <w:p w:rsidR="00295C2D" w:rsidRPr="002F79D8" w:rsidRDefault="00295C2D" w:rsidP="008F2AFB">
      <w:pPr>
        <w:ind w:left="720"/>
        <w:rPr>
          <w:sz w:val="24"/>
        </w:rPr>
      </w:pPr>
      <w:r w:rsidRPr="00295C2D">
        <w:rPr>
          <w:b/>
          <w:sz w:val="24"/>
        </w:rPr>
        <w:t>Scenario:</w:t>
      </w:r>
      <w:r>
        <w:rPr>
          <w:b/>
          <w:sz w:val="24"/>
        </w:rPr>
        <w:t xml:space="preserve"> </w:t>
      </w:r>
      <w:r w:rsidRPr="002F79D8">
        <w:rPr>
          <w:sz w:val="24"/>
        </w:rPr>
        <w:t>As a result of negligence from DIRT INC, the company had to pay the contractor a gene</w:t>
      </w:r>
      <w:r w:rsidR="002F79D8" w:rsidRPr="002F79D8">
        <w:rPr>
          <w:sz w:val="24"/>
        </w:rPr>
        <w:t>rous compensation. After</w:t>
      </w:r>
      <w:r w:rsidRPr="002F79D8">
        <w:rPr>
          <w:sz w:val="24"/>
        </w:rPr>
        <w:t xml:space="preserve"> this experience, DIRT INC decides incorporate orientation sessions for their newly hired</w:t>
      </w:r>
      <w:r w:rsidR="002F79D8" w:rsidRPr="002F79D8">
        <w:rPr>
          <w:sz w:val="24"/>
        </w:rPr>
        <w:t xml:space="preserve"> entry-level</w:t>
      </w:r>
      <w:r w:rsidRPr="002F79D8">
        <w:rPr>
          <w:sz w:val="24"/>
        </w:rPr>
        <w:t xml:space="preserve"> engineers to reduce </w:t>
      </w:r>
      <w:r w:rsidR="002F79D8" w:rsidRPr="002F79D8">
        <w:rPr>
          <w:sz w:val="24"/>
        </w:rPr>
        <w:t>the likelihood of errors in the field. The instruction set attached shows a general summary of how to perform a site investigation.</w:t>
      </w:r>
    </w:p>
    <w:p w:rsidR="00295C2D" w:rsidRDefault="00295C2D" w:rsidP="008F2AFB">
      <w:pPr>
        <w:ind w:left="720"/>
      </w:pPr>
    </w:p>
    <w:p w:rsidR="00295C2D" w:rsidRDefault="00295C2D" w:rsidP="008F2AFB">
      <w:pPr>
        <w:ind w:left="720"/>
      </w:pPr>
    </w:p>
    <w:p w:rsidR="00295C2D" w:rsidRDefault="00295C2D" w:rsidP="008F2AFB">
      <w:pPr>
        <w:ind w:left="720"/>
      </w:pPr>
    </w:p>
    <w:p w:rsidR="00295C2D" w:rsidRDefault="00295C2D" w:rsidP="008F2AFB">
      <w:pPr>
        <w:ind w:left="720"/>
      </w:pPr>
    </w:p>
    <w:p w:rsidR="00295C2D" w:rsidRDefault="00295C2D" w:rsidP="008F2AFB">
      <w:pPr>
        <w:ind w:left="720"/>
      </w:pPr>
    </w:p>
    <w:p w:rsidR="00295C2D" w:rsidRDefault="00295C2D" w:rsidP="008F2AFB">
      <w:pPr>
        <w:ind w:left="720"/>
      </w:pPr>
    </w:p>
    <w:p w:rsidR="00295C2D" w:rsidRDefault="00295C2D" w:rsidP="008F2AFB">
      <w:pPr>
        <w:ind w:left="720"/>
      </w:pPr>
    </w:p>
    <w:p w:rsidR="00295C2D" w:rsidRDefault="00295C2D" w:rsidP="008F2AFB">
      <w:pPr>
        <w:ind w:left="720"/>
      </w:pPr>
    </w:p>
    <w:p w:rsidR="00295C2D" w:rsidRDefault="00295C2D" w:rsidP="008F2AFB">
      <w:pPr>
        <w:ind w:left="720"/>
      </w:pPr>
    </w:p>
    <w:p w:rsidR="00295C2D" w:rsidRDefault="00295C2D" w:rsidP="008F2AFB">
      <w:pPr>
        <w:ind w:left="720"/>
      </w:pPr>
    </w:p>
    <w:p w:rsidR="00295C2D" w:rsidRDefault="00295C2D" w:rsidP="008F2AFB">
      <w:pPr>
        <w:ind w:left="720"/>
      </w:pPr>
    </w:p>
    <w:p w:rsidR="00295C2D" w:rsidRDefault="00295C2D" w:rsidP="008F2AFB">
      <w:pPr>
        <w:ind w:left="720"/>
      </w:pPr>
    </w:p>
    <w:p w:rsidR="00295C2D" w:rsidRDefault="00295C2D" w:rsidP="008F2AFB">
      <w:pPr>
        <w:ind w:left="720"/>
      </w:pPr>
    </w:p>
    <w:p w:rsidR="00295C2D" w:rsidRDefault="00295C2D" w:rsidP="008F2AFB">
      <w:pPr>
        <w:ind w:left="720"/>
      </w:pPr>
    </w:p>
    <w:p w:rsidR="00295C2D" w:rsidRDefault="00295C2D" w:rsidP="008F2AFB">
      <w:pPr>
        <w:ind w:left="720"/>
      </w:pPr>
    </w:p>
    <w:p w:rsidR="00295C2D" w:rsidRDefault="00295C2D" w:rsidP="008F2AFB">
      <w:pPr>
        <w:ind w:left="720"/>
      </w:pPr>
    </w:p>
    <w:p w:rsidR="002F79D8" w:rsidRDefault="002F79D8" w:rsidP="008F2AFB">
      <w:pPr>
        <w:ind w:left="720"/>
      </w:pPr>
    </w:p>
    <w:p w:rsidR="00295C2D" w:rsidRDefault="00295C2D" w:rsidP="00295C2D">
      <w:pPr>
        <w:pStyle w:val="NoSpacing"/>
      </w:pPr>
      <w:r>
        <w:lastRenderedPageBreak/>
        <w:t>Jesse Ma</w:t>
      </w:r>
    </w:p>
    <w:p w:rsidR="00295C2D" w:rsidRDefault="00295C2D" w:rsidP="00295C2D">
      <w:pPr>
        <w:pStyle w:val="NoSpacing"/>
      </w:pPr>
      <w:r>
        <w:t>jsswma@gmail.com</w:t>
      </w:r>
    </w:p>
    <w:p w:rsidR="00295C2D" w:rsidRPr="00241278" w:rsidRDefault="00295C2D" w:rsidP="00295C2D">
      <w:pPr>
        <w:pStyle w:val="NoSpacing"/>
        <w:rPr>
          <w:b/>
        </w:rPr>
      </w:pPr>
    </w:p>
    <w:p w:rsidR="00295C2D" w:rsidRPr="00E4002D" w:rsidRDefault="00295C2D" w:rsidP="00295C2D">
      <w:pPr>
        <w:pStyle w:val="NoSpacing"/>
      </w:pPr>
      <w:r w:rsidRPr="00E4002D">
        <w:t>10/31/14</w:t>
      </w:r>
    </w:p>
    <w:p w:rsidR="00295C2D" w:rsidRDefault="00295C2D" w:rsidP="00295C2D">
      <w:pPr>
        <w:pStyle w:val="NoSpacing"/>
      </w:pPr>
    </w:p>
    <w:p w:rsidR="00295C2D" w:rsidRPr="00C75C40" w:rsidRDefault="00295C2D" w:rsidP="00295C2D">
      <w:pPr>
        <w:pStyle w:val="NoSpacing"/>
      </w:pPr>
      <w:r w:rsidRPr="00C75C40">
        <w:t>John Smith</w:t>
      </w:r>
    </w:p>
    <w:p w:rsidR="00295C2D" w:rsidRPr="00C75C40" w:rsidRDefault="00295C2D" w:rsidP="00295C2D">
      <w:pPr>
        <w:pStyle w:val="NoSpacing"/>
      </w:pPr>
      <w:r w:rsidRPr="00C75C40">
        <w:t>DIRT INC</w:t>
      </w:r>
    </w:p>
    <w:p w:rsidR="00295C2D" w:rsidRPr="00C75C40" w:rsidRDefault="00295C2D" w:rsidP="00295C2D">
      <w:pPr>
        <w:pStyle w:val="NoSpacing"/>
      </w:pPr>
      <w:r w:rsidRPr="00C75C40">
        <w:t>1 Grand Ave,</w:t>
      </w:r>
    </w:p>
    <w:p w:rsidR="00295C2D" w:rsidRPr="00C75C40" w:rsidRDefault="00295C2D" w:rsidP="00295C2D">
      <w:pPr>
        <w:pStyle w:val="NoSpacing"/>
      </w:pPr>
      <w:r w:rsidRPr="00C75C40">
        <w:t>San Luis Obispo, CA 93407</w:t>
      </w:r>
    </w:p>
    <w:p w:rsidR="00295C2D" w:rsidRPr="00E4002D" w:rsidRDefault="00295C2D" w:rsidP="00295C2D">
      <w:pPr>
        <w:pStyle w:val="NoSpacing"/>
      </w:pPr>
    </w:p>
    <w:p w:rsidR="00295C2D" w:rsidRDefault="00295C2D" w:rsidP="00295C2D">
      <w:r w:rsidRPr="00E4002D">
        <w:t>Re</w:t>
      </w:r>
      <w:r w:rsidRPr="00C75C40">
        <w:rPr>
          <w:b/>
        </w:rPr>
        <w:t>:</w:t>
      </w:r>
      <w:r>
        <w:t xml:space="preserve"> Site Investigation Error: Request for Compensation</w:t>
      </w:r>
    </w:p>
    <w:p w:rsidR="00295C2D" w:rsidRDefault="00295C2D" w:rsidP="00295C2D">
      <w:r>
        <w:t>Dear Mr Smith:</w:t>
      </w:r>
    </w:p>
    <w:p w:rsidR="00295C2D" w:rsidRDefault="00295C2D" w:rsidP="00295C2D">
      <w:r>
        <w:t>On October 17</w:t>
      </w:r>
      <w:r w:rsidRPr="003C7779">
        <w:rPr>
          <w:vertAlign w:val="superscript"/>
        </w:rPr>
        <w:t>th</w:t>
      </w:r>
      <w:r>
        <w:t xml:space="preserve">, your company performed a site investigation on a lot in Paso Robles for the Arbor Ridge Housing Project. </w:t>
      </w:r>
    </w:p>
    <w:p w:rsidR="00295C2D" w:rsidRDefault="00295C2D" w:rsidP="00295C2D">
      <w:r>
        <w:t>We are very disappointed with the site investigation performed by your company because the soil conditions, as stated in your report, do not reflect the soil on the site. After placing the several matt foundations on the site, we noticed significant bulges on the some of them from what appears be expansive material in the ground. The soils report shows no soil implications on the site and fails to mention the previous structure on the lot. The prior structure was a brick producing factory which dispersed many fine dry particulates that can expand with increasing moisture content. This complication will set our tight construction schedule back a few months.</w:t>
      </w:r>
    </w:p>
    <w:p w:rsidR="00295C2D" w:rsidRDefault="00295C2D" w:rsidP="00295C2D">
      <w:r>
        <w:t xml:space="preserve">To resolve this issue, we hired another consultant to reevaluate the site. It was proven that your initial evaluation was incorrect and lacked very crucial information about the sites soil history; therefore, we ask that you reimburse us for the material and service costs for all of the foundation work we have done so far based on the assumptions in your report. We understand that mistakes do happen, but we also need to keep up with our schedule. We will need to remove all of our placed foundations as well as excavate all the bad material before we can start building again. Enclosed are copies of the invoices which include material, worker compensation, and equipment costs. </w:t>
      </w:r>
    </w:p>
    <w:p w:rsidR="00295C2D" w:rsidRDefault="00295C2D" w:rsidP="00295C2D">
      <w:r>
        <w:t>As mentioned before, we are on a very tight schedule and any delays will affect our company; therefore, we would like to resolve this situation as quickly as possible. This reimbursement is a quick and fair resolution to our problem.</w:t>
      </w:r>
    </w:p>
    <w:p w:rsidR="00295C2D" w:rsidRDefault="00295C2D" w:rsidP="00295C2D">
      <w:r>
        <w:t>I look forward to your response to this complication and will wait until November 7</w:t>
      </w:r>
      <w:r w:rsidRPr="003313A6">
        <w:rPr>
          <w:vertAlign w:val="superscript"/>
        </w:rPr>
        <w:t>th</w:t>
      </w:r>
      <w:r>
        <w:t xml:space="preserve"> before seeking legal actions. Please contact me at the address above or by phone at 925.822.2000.</w:t>
      </w:r>
    </w:p>
    <w:p w:rsidR="00295C2D" w:rsidRDefault="00295C2D" w:rsidP="00295C2D">
      <w:r>
        <w:t>Sincerely,</w:t>
      </w:r>
    </w:p>
    <w:p w:rsidR="00295C2D" w:rsidRDefault="00295C2D" w:rsidP="00295C2D">
      <w:pPr>
        <w:pStyle w:val="NoSpacing"/>
      </w:pPr>
      <w:r>
        <w:t>Jesse Ma</w:t>
      </w:r>
    </w:p>
    <w:p w:rsidR="00295C2D" w:rsidRDefault="00295C2D" w:rsidP="00295C2D">
      <w:pPr>
        <w:pStyle w:val="NoSpacing"/>
      </w:pPr>
      <w:r>
        <w:t>Construction Specialist</w:t>
      </w:r>
    </w:p>
    <w:p w:rsidR="00295C2D" w:rsidRDefault="00295C2D" w:rsidP="008F2AFB">
      <w:pPr>
        <w:ind w:left="720"/>
        <w:sectPr w:rsidR="00295C2D" w:rsidSect="00044B86">
          <w:headerReference w:type="default" r:id="rId8"/>
          <w:pgSz w:w="12240" w:h="15840"/>
          <w:pgMar w:top="1440" w:right="1440" w:bottom="1440" w:left="1440" w:header="720" w:footer="720" w:gutter="0"/>
          <w:cols w:space="720"/>
          <w:docGrid w:linePitch="360"/>
        </w:sectPr>
      </w:pPr>
    </w:p>
    <w:p w:rsidR="008847E1" w:rsidRDefault="008847E1" w:rsidP="008847E1">
      <w:pPr>
        <w:pStyle w:val="Header"/>
        <w:jc w:val="center"/>
        <w:rPr>
          <w:b/>
        </w:rPr>
      </w:pPr>
      <w:r w:rsidRPr="008847E1">
        <w:rPr>
          <w:b/>
        </w:rPr>
        <w:lastRenderedPageBreak/>
        <w:t>Site Investigation: General Instruction Summary</w:t>
      </w:r>
    </w:p>
    <w:p w:rsidR="008847E1" w:rsidRPr="008847E1" w:rsidRDefault="008847E1" w:rsidP="008847E1">
      <w:pPr>
        <w:pStyle w:val="Header"/>
        <w:jc w:val="center"/>
        <w:rPr>
          <w:b/>
        </w:rPr>
      </w:pPr>
    </w:p>
    <w:tbl>
      <w:tblPr>
        <w:tblStyle w:val="LightShading-Accent6"/>
        <w:tblW w:w="0" w:type="auto"/>
        <w:tblLook w:val="04A0"/>
      </w:tblPr>
      <w:tblGrid>
        <w:gridCol w:w="13176"/>
      </w:tblGrid>
      <w:tr w:rsidR="00CA26AF" w:rsidTr="00277D5B">
        <w:trPr>
          <w:cnfStyle w:val="100000000000"/>
          <w:trHeight w:val="4400"/>
        </w:trPr>
        <w:tc>
          <w:tcPr>
            <w:cnfStyle w:val="001000000000"/>
            <w:tcW w:w="13176" w:type="dxa"/>
            <w:tcBorders>
              <w:top w:val="nil"/>
              <w:bottom w:val="nil"/>
            </w:tcBorders>
          </w:tcPr>
          <w:p w:rsidR="003015EA" w:rsidRPr="003015EA" w:rsidRDefault="003015EA" w:rsidP="003015EA">
            <w:pPr>
              <w:rPr>
                <w:b w:val="0"/>
                <w:noProof/>
                <w:color w:val="auto"/>
                <w:sz w:val="20"/>
              </w:rPr>
            </w:pPr>
            <w:r w:rsidRPr="003015EA">
              <w:rPr>
                <w:noProof/>
                <w:color w:val="auto"/>
                <w:sz w:val="20"/>
              </w:rPr>
              <w:t>Define ZOI</w:t>
            </w:r>
            <w:r w:rsidRPr="003015EA">
              <w:rPr>
                <w:b w:val="0"/>
                <w:noProof/>
                <w:color w:val="auto"/>
                <w:sz w:val="20"/>
              </w:rPr>
              <w:t xml:space="preserve"> – The ZOI (Zone of Influence) is the extent at which the site’s soil conditions will be analyzed. Defining the site extent will save money and protect the company from lawsuits if irregularities are found outside of the ZOI for the investigation.</w:t>
            </w:r>
          </w:p>
          <w:p w:rsidR="003015EA" w:rsidRPr="003015EA" w:rsidRDefault="003015EA" w:rsidP="003015EA">
            <w:pPr>
              <w:rPr>
                <w:b w:val="0"/>
                <w:noProof/>
                <w:color w:val="auto"/>
                <w:sz w:val="20"/>
              </w:rPr>
            </w:pPr>
          </w:p>
          <w:p w:rsidR="003015EA" w:rsidRPr="003015EA" w:rsidRDefault="003015EA" w:rsidP="003015EA">
            <w:pPr>
              <w:rPr>
                <w:b w:val="0"/>
                <w:noProof/>
                <w:color w:val="auto"/>
                <w:sz w:val="20"/>
              </w:rPr>
            </w:pPr>
            <w:r w:rsidRPr="003015EA">
              <w:rPr>
                <w:noProof/>
                <w:color w:val="auto"/>
                <w:sz w:val="20"/>
              </w:rPr>
              <w:t>Geological Hazards</w:t>
            </w:r>
            <w:r w:rsidRPr="003015EA">
              <w:rPr>
                <w:b w:val="0"/>
                <w:noProof/>
                <w:color w:val="auto"/>
                <w:sz w:val="20"/>
              </w:rPr>
              <w:t xml:space="preserve"> – Geological hazards include faults, landslides, collapsible soil, etc. All if this information can be obtailed from city/county maps and online sources such as USGS data (viewer.nationalmap.gov) and google maps.</w:t>
            </w:r>
          </w:p>
          <w:p w:rsidR="003015EA" w:rsidRPr="003015EA" w:rsidRDefault="003015EA" w:rsidP="003015EA">
            <w:pPr>
              <w:rPr>
                <w:b w:val="0"/>
                <w:noProof/>
                <w:color w:val="auto"/>
                <w:sz w:val="20"/>
              </w:rPr>
            </w:pPr>
          </w:p>
          <w:p w:rsidR="003015EA" w:rsidRPr="003015EA" w:rsidRDefault="003015EA" w:rsidP="003015EA">
            <w:pPr>
              <w:rPr>
                <w:b w:val="0"/>
                <w:noProof/>
                <w:color w:val="auto"/>
                <w:sz w:val="20"/>
              </w:rPr>
            </w:pPr>
            <w:r w:rsidRPr="003015EA">
              <w:rPr>
                <w:noProof/>
                <w:color w:val="auto"/>
                <w:sz w:val="20"/>
              </w:rPr>
              <w:t>Landuse History</w:t>
            </w:r>
            <w:r w:rsidRPr="003015EA">
              <w:rPr>
                <w:b w:val="0"/>
                <w:noProof/>
                <w:color w:val="auto"/>
                <w:sz w:val="20"/>
              </w:rPr>
              <w:t xml:space="preserve"> – Landuse hist</w:t>
            </w:r>
            <w:r w:rsidR="007B0385">
              <w:rPr>
                <w:b w:val="0"/>
                <w:noProof/>
                <w:color w:val="auto"/>
                <w:sz w:val="20"/>
              </w:rPr>
              <w:t xml:space="preserve">ory </w:t>
            </w:r>
            <w:r w:rsidRPr="003015EA">
              <w:rPr>
                <w:b w:val="0"/>
                <w:noProof/>
                <w:color w:val="auto"/>
                <w:sz w:val="20"/>
              </w:rPr>
              <w:t xml:space="preserve">is how the land was used (if at all) prior to the new proposed project. </w:t>
            </w:r>
            <w:bookmarkStart w:id="0" w:name="_GoBack"/>
            <w:bookmarkEnd w:id="0"/>
            <w:r w:rsidR="00631187">
              <w:rPr>
                <w:b w:val="0"/>
                <w:noProof/>
                <w:color w:val="auto"/>
                <w:sz w:val="20"/>
              </w:rPr>
              <w:t>This can be found by referencing city records.</w:t>
            </w:r>
          </w:p>
          <w:p w:rsidR="003015EA" w:rsidRPr="003015EA" w:rsidRDefault="003015EA" w:rsidP="003015EA">
            <w:pPr>
              <w:rPr>
                <w:noProof/>
                <w:color w:val="auto"/>
                <w:sz w:val="20"/>
              </w:rPr>
            </w:pPr>
          </w:p>
          <w:p w:rsidR="003015EA" w:rsidRPr="003015EA" w:rsidRDefault="003015EA" w:rsidP="003015EA">
            <w:pPr>
              <w:rPr>
                <w:b w:val="0"/>
                <w:noProof/>
                <w:color w:val="auto"/>
                <w:sz w:val="20"/>
              </w:rPr>
            </w:pPr>
            <w:r w:rsidRPr="003015EA">
              <w:rPr>
                <w:noProof/>
                <w:color w:val="auto"/>
                <w:sz w:val="20"/>
              </w:rPr>
              <w:t>Groundwater Conditions</w:t>
            </w:r>
            <w:r w:rsidRPr="003015EA">
              <w:rPr>
                <w:b w:val="0"/>
                <w:noProof/>
                <w:color w:val="auto"/>
                <w:sz w:val="20"/>
              </w:rPr>
              <w:t xml:space="preserve"> – Check past, present, and future groundwater conditions and determine if they will impact the site. Sites with high groundwater tables will be subject to higher bouyancy forces. Liquefaction (sudden los</w:t>
            </w:r>
            <w:r w:rsidR="007B0385">
              <w:rPr>
                <w:b w:val="0"/>
                <w:noProof/>
                <w:color w:val="auto"/>
                <w:sz w:val="20"/>
              </w:rPr>
              <w:t>s of strength to saturated (water-heavy) soils due to an applied stress</w:t>
            </w:r>
            <w:r w:rsidRPr="003015EA">
              <w:rPr>
                <w:b w:val="0"/>
                <w:noProof/>
                <w:color w:val="auto"/>
                <w:sz w:val="20"/>
              </w:rPr>
              <w:t>) as well as differential settlement may also be issues to consider</w:t>
            </w:r>
            <w:r w:rsidR="00631187">
              <w:rPr>
                <w:b w:val="0"/>
                <w:noProof/>
                <w:color w:val="auto"/>
                <w:sz w:val="20"/>
              </w:rPr>
              <w:t>. Groundwater sampling will follow EPA (Environmental Protection Agency) Guidelines.</w:t>
            </w:r>
          </w:p>
          <w:p w:rsidR="003015EA" w:rsidRPr="003015EA" w:rsidRDefault="003015EA" w:rsidP="003015EA">
            <w:pPr>
              <w:rPr>
                <w:b w:val="0"/>
                <w:noProof/>
                <w:color w:val="auto"/>
                <w:sz w:val="20"/>
              </w:rPr>
            </w:pPr>
          </w:p>
          <w:p w:rsidR="003015EA" w:rsidRPr="003015EA" w:rsidRDefault="003015EA" w:rsidP="003015EA">
            <w:pPr>
              <w:rPr>
                <w:b w:val="0"/>
                <w:noProof/>
                <w:color w:val="auto"/>
                <w:sz w:val="20"/>
              </w:rPr>
            </w:pPr>
            <w:r w:rsidRPr="003015EA">
              <w:rPr>
                <w:noProof/>
                <w:color w:val="auto"/>
                <w:sz w:val="20"/>
              </w:rPr>
              <w:t>Further Investigation</w:t>
            </w:r>
            <w:r w:rsidRPr="003015EA">
              <w:rPr>
                <w:b w:val="0"/>
                <w:noProof/>
                <w:color w:val="auto"/>
                <w:sz w:val="20"/>
              </w:rPr>
              <w:t xml:space="preserve"> – If Landuse History, Geological Hazards, or Groundwater Conditions are found to have detrimental impacts on the site, further investigation will be required to determine whether the ZOI is fit for construction. </w:t>
            </w:r>
          </w:p>
          <w:p w:rsidR="003015EA" w:rsidRPr="003015EA" w:rsidRDefault="003015EA" w:rsidP="003015EA">
            <w:pPr>
              <w:rPr>
                <w:noProof/>
                <w:color w:val="auto"/>
                <w:sz w:val="20"/>
              </w:rPr>
            </w:pPr>
          </w:p>
          <w:p w:rsidR="00040C65" w:rsidRDefault="003015EA" w:rsidP="003015EA">
            <w:pPr>
              <w:rPr>
                <w:b w:val="0"/>
                <w:noProof/>
                <w:color w:val="auto"/>
                <w:sz w:val="20"/>
              </w:rPr>
            </w:pPr>
            <w:r w:rsidRPr="003015EA">
              <w:rPr>
                <w:noProof/>
                <w:color w:val="auto"/>
                <w:sz w:val="20"/>
              </w:rPr>
              <w:t>Determine Soil Properties</w:t>
            </w:r>
            <w:r w:rsidRPr="003015EA">
              <w:rPr>
                <w:b w:val="0"/>
                <w:noProof/>
                <w:color w:val="auto"/>
                <w:sz w:val="20"/>
              </w:rPr>
              <w:t xml:space="preserve"> – The Soil Properties will govern the foundation design for the buildings. Gathering this data will require standardized testing </w:t>
            </w:r>
            <w:r w:rsidR="007B0385">
              <w:rPr>
                <w:b w:val="0"/>
                <w:noProof/>
                <w:color w:val="auto"/>
                <w:sz w:val="20"/>
              </w:rPr>
              <w:t>methods provided by</w:t>
            </w:r>
            <w:r w:rsidRPr="003015EA">
              <w:rPr>
                <w:b w:val="0"/>
                <w:noProof/>
                <w:color w:val="auto"/>
                <w:sz w:val="20"/>
              </w:rPr>
              <w:t xml:space="preserve"> the ASTM (American Society of Testing Materials). Tests on the site will require drilling bores using methods such as SPT ( Standard Penetration Test) and CPT (Cone Penetration Test).</w:t>
            </w:r>
          </w:p>
          <w:p w:rsidR="00521870" w:rsidRDefault="00521870" w:rsidP="003015EA">
            <w:pPr>
              <w:rPr>
                <w:noProof/>
              </w:rPr>
            </w:pPr>
          </w:p>
        </w:tc>
      </w:tr>
      <w:tr w:rsidR="00CA26AF" w:rsidTr="00277D5B">
        <w:trPr>
          <w:cnfStyle w:val="000000100000"/>
          <w:trHeight w:val="5660"/>
        </w:trPr>
        <w:tc>
          <w:tcPr>
            <w:cnfStyle w:val="001000000000"/>
            <w:tcW w:w="13176" w:type="dxa"/>
            <w:tcBorders>
              <w:top w:val="nil"/>
              <w:bottom w:val="nil"/>
            </w:tcBorders>
          </w:tcPr>
          <w:p w:rsidR="00CA26AF" w:rsidRDefault="009D136B" w:rsidP="00E12D07">
            <w:pPr>
              <w:pStyle w:val="NoSpacing"/>
              <w:rPr>
                <w:noProof/>
              </w:rP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26" type="#_x0000_t34" style="position:absolute;margin-left:559.65pt;margin-top:155.2pt;width:49.2pt;height:16.5pt;rotation:90;flip:x y;z-index:25167769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" adj="-66" strokecolor="#4f81bd [3204]" strokeweight="2pt">
                  <v:shadow on="t" color="black" opacity="24903f" origin=",.5" offset="0,.55556mm"/>
                </v:shape>
              </w:pict>
            </w:r>
            <w:r>
              <w:rPr>
                <w:noProof/>
              </w:rPr>
              <w:pict>
                <v:shape id="Elbow Connector 33" o:spid="_x0000_s1036" type="#_x0000_t34" style="position:absolute;margin-left:349.5pt;margin-top:160pt;width:107.25pt;height:28.05pt;z-index:251679744;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" adj="4909" strokecolor="#9bbb59 [3206]" strokeweight="2pt">
                  <v:shadow on="t" color="black" opacity="24903f" origin=",.5" offset="0,.55556mm"/>
                </v:shape>
              </w:pict>
            </w:r>
            <w:r>
              <w:rPr>
                <w:noProof/>
              </w:rPr>
              <w:pict>
                <v:shape id="Elbow Connector 32" o:spid="_x0000_s1035" type="#_x0000_t34" style="position:absolute;margin-left:474.45pt;margin-top:127.45pt;width:47.35pt;height:17.9pt;rotation:90;flip:y;z-index:25167872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" adj="21748" strokecolor="#c0504d [3205]" strokeweight="2pt">
                  <v:shadow on="t" color="black" opacity="24903f" origin=",.5" offset="0,.55556mm"/>
                </v:shape>
              </w:pict>
            </w:r>
            <w:r>
              <w:rPr>
                <w:noProof/>
              </w:rPr>
              <w:pict>
                <v:shapetype id="_x0000_t109" coordsize="21600,21600" o:spt="109" path="m,l,21600r21600,l21600,xe">
                  <v:stroke joinstyle="miter"/>
                  <v:path gradientshapeok="t" o:connecttype="rect"/>
                </v:shapetype>
                <v:shape id="Flowchart: Process 30" o:spid="_x0000_s1034" type="#_x0000_t109" style="position:absolute;margin-left:541.5pt;margin-top:94pt;width:105pt;height:42.75pt;z-index:25167667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" fillcolor="#00b050" stroked="f" strokeweight="2pt">
                  <v:textbox style="mso-next-textbox:#Flowchart: Process 30">
                    <w:txbxContent>
                      <w:p w:rsidR="00744251" w:rsidRPr="00D12F26" w:rsidRDefault="00744251" w:rsidP="00744251">
                        <w:pPr>
                          <w:pStyle w:val="NoSpacing"/>
                          <w:jc w:val="center"/>
                          <w:cnfStyle w:val="001000100000"/>
                          <w:rPr>
                            <w:sz w:val="28"/>
                          </w:rPr>
                        </w:pPr>
                        <w:r>
                          <w:rPr>
                            <w:sz w:val="28"/>
                          </w:rPr>
                          <w:t>Determine Soil Properties</w:t>
                        </w:r>
                      </w:p>
                    </w:txbxContent>
                  </v:textbox>
                </v:shape>
              </w:pict>
            </w:r>
            <w:r>
              <w:rPr>
                <w:noProof/>
              </w:rPr>
              <w:pict>
                <v:shape id="Elbow Connector 20" o:spid="_x0000_s1033" type="#_x0000_t34" style="position:absolute;margin-left:355.5pt;margin-top:211.75pt;width:162.75pt;height:42.05pt;flip:y;z-index:2516664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" adj="21451" strokecolor="#9bbb59 [3206]" strokeweight="2pt">
                  <v:shadow on="t" color="black" opacity="24903f" origin=",.5" offset="0,.55556mm"/>
                </v:shape>
              </w:pict>
            </w:r>
            <w:r>
              <w:rPr>
                <w:noProof/>
              </w:rPr>
              <w:pict>
                <v:shape id="Flowchart: Process 14" o:spid="_x0000_s1027" type="#_x0000_t109" style="position:absolute;margin-left:460.5pt;margin-top:163.6pt;width:111.75pt;height:42.75pt;z-index:2516633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" fillcolor="#4f81bd [3204]" stroked="f" strokeweight="2pt">
                  <v:textbox style="mso-next-textbox:#Flowchart: Process 14">
                    <w:txbxContent>
                      <w:p w:rsidR="0042638E" w:rsidRPr="00D12F26" w:rsidRDefault="00E504FC" w:rsidP="0042638E">
                        <w:pPr>
                          <w:pStyle w:val="NoSpacing"/>
                          <w:jc w:val="center"/>
                          <w:cnfStyle w:val="001000100000"/>
                          <w:rPr>
                            <w:sz w:val="28"/>
                          </w:rPr>
                        </w:pPr>
                        <w:r>
                          <w:rPr>
                            <w:sz w:val="28"/>
                          </w:rPr>
                          <w:t>Check Other Blue Categories</w:t>
                        </w:r>
                      </w:p>
                    </w:txbxContent>
                  </v:textbox>
                </v:shape>
              </w:pict>
            </w:r>
            <w:r>
              <w:rPr>
                <w:noProof/>
              </w:rPr>
              <w:pict>
                <v:shape id="Flowchart: Process 15" o:spid="_x0000_s1028" type="#_x0000_t109" style="position:absolute;margin-left:382.5pt;margin-top:94pt;width:99.75pt;height:42.75pt;z-index:2516654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" fillcolor="red" stroked="f" strokeweight="2pt">
                  <v:textbox style="mso-next-textbox:#Flowchart: Process 15">
                    <w:txbxContent>
                      <w:p w:rsidR="0042638E" w:rsidRPr="00D12F26" w:rsidRDefault="0042638E" w:rsidP="0042638E">
                        <w:pPr>
                          <w:pStyle w:val="NoSpacing"/>
                          <w:jc w:val="center"/>
                          <w:cnfStyle w:val="001000100000"/>
                          <w:rPr>
                            <w:sz w:val="32"/>
                          </w:rPr>
                        </w:pPr>
                        <w:r w:rsidRPr="00D12F26">
                          <w:rPr>
                            <w:sz w:val="28"/>
                          </w:rPr>
                          <w:t>Further Investigation Needed</w:t>
                        </w:r>
                      </w:p>
                    </w:txbxContent>
                  </v:textbox>
                </v:shape>
              </w:pict>
            </w:r>
            <w:r>
              <w:rPr>
                <w:noProof/>
              </w:rPr>
              <w:pict>
                <v:shape id="Elbow Connector 26" o:spid="_x0000_s1032" type="#_x0000_t34" style="position:absolute;margin-left:355.5pt;margin-top:16.75pt;width:158.25pt;height:143.25pt;z-index:2516715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" adj="21754" strokecolor="#9bbb59 [3206]" strokeweight="2pt">
                  <v:shadow on="t" color="black" opacity="24903f" origin=",.5" offset="0,.55556mm"/>
                </v:shape>
              </w:pict>
            </w:r>
            <w:r>
              <w:rPr>
                <w:noProof/>
              </w:rPr>
              <w:pict>
                <v:shape id="Elbow Connector 21" o:spid="_x0000_s1031" type="#_x0000_t34" style="position:absolute;margin-left:355.5pt;margin-top:139pt;width:80.25pt;height:68.9pt;flip:y;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" adj="21701" strokecolor="#c0504d [3205]" strokeweight="2pt">
                  <v:shadow on="t" color="black" opacity="24903f" origin=",.5" offset="0,.55556mm"/>
                </v:shape>
              </w:pict>
            </w:r>
            <w:r>
              <w:rPr>
                <w:noProof/>
              </w:rPr>
              <w:pict>
                <v:shape id="Elbow Connector 25" o:spid="_x0000_s1030" type="#_x0000_t34" style="position:absolute;margin-left:355.5pt;margin-top:64.75pt;width:80.25pt;height:24pt;z-index:2516705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" adj="21701" strokecolor="#c0504d [3205]" strokeweight="2pt">
                  <v:shadow on="t" color="black" opacity="24903f" origin=",.5" offset="0,.55556mm"/>
                </v:shape>
              </w:pict>
            </w:r>
            <w:r>
              <w:rPr>
                <w:noProof/>
              </w:rPr>
              <w:pict>
                <v:line id="Straight Connector 22" o:spid="_x0000_s1029" style="position:absolute;z-index:251668480;visibility:visible;mso-position-horizontal-relative:text;mso-position-vertical-relative:text;mso-width-relative:margin;mso-height-relative:margin" from="355.5pt,112.75pt" to="378pt,1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" strokecolor="#c0504d [3205]" strokeweight="2pt">
                  <v:shadow on="t" color="black" opacity="24903f" origin=",.5" offset="0,.55556mm"/>
                </v:line>
              </w:pict>
            </w:r>
            <w:r w:rsidR="00CA26AF">
              <w:rPr>
                <w:noProof/>
              </w:rPr>
              <w:drawing>
                <wp:inline distT="0" distB="0" distL="0" distR="0">
                  <wp:extent cx="4514850" cy="3514725"/>
                  <wp:effectExtent l="19050" t="0" r="1905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tc>
      </w:tr>
    </w:tbl>
    <w:tbl>
      <w:tblPr>
        <w:tblStyle w:val="TableGrid"/>
        <w:tblW w:w="0" w:type="auto"/>
        <w:tblLook w:val="04A0"/>
      </w:tblPr>
      <w:tblGrid>
        <w:gridCol w:w="4432"/>
        <w:gridCol w:w="4402"/>
        <w:gridCol w:w="4342"/>
      </w:tblGrid>
      <w:tr w:rsidR="00387A00" w:rsidTr="00631187">
        <w:trPr>
          <w:trHeight w:val="5258"/>
        </w:trPr>
        <w:tc>
          <w:tcPr>
            <w:tcW w:w="4392" w:type="dxa"/>
          </w:tcPr>
          <w:p w:rsidR="00631187" w:rsidRDefault="00631187" w:rsidP="008847E1">
            <w:pPr>
              <w:pStyle w:val="NoSpacing"/>
              <w:rPr>
                <w:noProof/>
              </w:rPr>
            </w:pPr>
          </w:p>
          <w:p w:rsidR="0050294F" w:rsidRDefault="0050294F" w:rsidP="008847E1">
            <w:pPr>
              <w:pStyle w:val="NoSpacing"/>
              <w:rPr>
                <w:noProof/>
              </w:rPr>
            </w:pPr>
            <w:r>
              <w:rPr>
                <w:noProof/>
              </w:rPr>
              <w:drawing>
                <wp:inline distT="0" distB="0" distL="0" distR="0">
                  <wp:extent cx="2600325" cy="2447925"/>
                  <wp:effectExtent l="19050" t="0" r="9525" b="0"/>
                  <wp:docPr id="10" name="Picture 9" descr="Project 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Site.JPG"/>
                          <pic:cNvPicPr/>
                        </pic:nvPicPr>
                        <pic:blipFill>
                          <a:blip r:embed="rId13"/>
                          <a:stretch>
                            <a:fillRect/>
                          </a:stretch>
                        </pic:blipFill>
                        <pic:spPr>
                          <a:xfrm>
                            <a:off x="0" y="0"/>
                            <a:ext cx="2600325" cy="2447925"/>
                          </a:xfrm>
                          <a:prstGeom prst="rect">
                            <a:avLst/>
                          </a:prstGeom>
                        </pic:spPr>
                      </pic:pic>
                    </a:graphicData>
                  </a:graphic>
                </wp:inline>
              </w:drawing>
            </w:r>
          </w:p>
          <w:p w:rsidR="00387A00" w:rsidRDefault="00387A00" w:rsidP="008847E1">
            <w:pPr>
              <w:pStyle w:val="NoSpacing"/>
              <w:rPr>
                <w:noProof/>
              </w:rPr>
            </w:pPr>
          </w:p>
          <w:p w:rsidR="00387A00" w:rsidRPr="00387A00" w:rsidRDefault="00387A00" w:rsidP="008847E1">
            <w:pPr>
              <w:pStyle w:val="NoSpacing"/>
              <w:rPr>
                <w:b/>
                <w:noProof/>
              </w:rPr>
            </w:pPr>
            <w:r w:rsidRPr="00387A00">
              <w:rPr>
                <w:b/>
                <w:noProof/>
              </w:rPr>
              <w:t>Define ZOI</w:t>
            </w:r>
            <w:r w:rsidRPr="00850475">
              <w:rPr>
                <w:noProof/>
              </w:rPr>
              <w:t>:</w:t>
            </w:r>
            <w:r w:rsidR="00850475" w:rsidRPr="00850475">
              <w:rPr>
                <w:noProof/>
              </w:rPr>
              <w:t xml:space="preserve"> Vicinity map for a project clearly outlining the site extent</w:t>
            </w:r>
          </w:p>
        </w:tc>
        <w:tc>
          <w:tcPr>
            <w:tcW w:w="4392" w:type="dxa"/>
          </w:tcPr>
          <w:p w:rsidR="00631187" w:rsidRDefault="00631187" w:rsidP="008847E1">
            <w:pPr>
              <w:pStyle w:val="NoSpacing"/>
              <w:rPr>
                <w:noProof/>
              </w:rPr>
            </w:pPr>
          </w:p>
          <w:p w:rsidR="00387A00" w:rsidRDefault="00387A00" w:rsidP="008847E1">
            <w:pPr>
              <w:pStyle w:val="NoSpacing"/>
              <w:rPr>
                <w:noProof/>
              </w:rPr>
            </w:pPr>
            <w:r>
              <w:rPr>
                <w:noProof/>
              </w:rPr>
              <w:drawing>
                <wp:inline distT="0" distB="0" distL="0" distR="0">
                  <wp:extent cx="2590800" cy="2466975"/>
                  <wp:effectExtent l="19050" t="0" r="0" b="0"/>
                  <wp:docPr id="12" name="Picture 11" descr="Flat_eq_map_a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t_eq_map_anotated.png"/>
                          <pic:cNvPicPr/>
                        </pic:nvPicPr>
                        <pic:blipFill>
                          <a:blip r:embed="rId14"/>
                          <a:stretch>
                            <a:fillRect/>
                          </a:stretch>
                        </pic:blipFill>
                        <pic:spPr>
                          <a:xfrm>
                            <a:off x="0" y="0"/>
                            <a:ext cx="2590800" cy="2466975"/>
                          </a:xfrm>
                          <a:prstGeom prst="rect">
                            <a:avLst/>
                          </a:prstGeom>
                        </pic:spPr>
                      </pic:pic>
                    </a:graphicData>
                  </a:graphic>
                </wp:inline>
              </w:drawing>
            </w:r>
          </w:p>
          <w:p w:rsidR="00387A00" w:rsidRDefault="00387A00" w:rsidP="008847E1">
            <w:pPr>
              <w:pStyle w:val="NoSpacing"/>
              <w:rPr>
                <w:noProof/>
              </w:rPr>
            </w:pPr>
          </w:p>
          <w:p w:rsidR="00387A00" w:rsidRPr="00850475" w:rsidRDefault="00387A00" w:rsidP="008847E1">
            <w:pPr>
              <w:pStyle w:val="NoSpacing"/>
              <w:rPr>
                <w:noProof/>
              </w:rPr>
            </w:pPr>
            <w:r w:rsidRPr="00E61D16">
              <w:rPr>
                <w:b/>
                <w:noProof/>
              </w:rPr>
              <w:t>Geological Hazards:</w:t>
            </w:r>
            <w:r w:rsidR="00850475">
              <w:rPr>
                <w:b/>
                <w:noProof/>
              </w:rPr>
              <w:t xml:space="preserve"> </w:t>
            </w:r>
            <w:r w:rsidR="00850475" w:rsidRPr="00850475">
              <w:rPr>
                <w:noProof/>
              </w:rPr>
              <w:t>A sample map outlining the major faults in California</w:t>
            </w:r>
          </w:p>
        </w:tc>
        <w:tc>
          <w:tcPr>
            <w:tcW w:w="4392" w:type="dxa"/>
          </w:tcPr>
          <w:p w:rsidR="00631187" w:rsidRDefault="00631187" w:rsidP="008847E1">
            <w:pPr>
              <w:pStyle w:val="NoSpacing"/>
              <w:rPr>
                <w:noProof/>
              </w:rPr>
            </w:pPr>
          </w:p>
          <w:p w:rsidR="00387A00" w:rsidRDefault="00387A00" w:rsidP="008847E1">
            <w:pPr>
              <w:pStyle w:val="NoSpacing"/>
              <w:rPr>
                <w:noProof/>
              </w:rPr>
            </w:pPr>
            <w:r>
              <w:rPr>
                <w:noProof/>
              </w:rPr>
              <w:drawing>
                <wp:inline distT="0" distB="0" distL="0" distR="0">
                  <wp:extent cx="2533650" cy="2400300"/>
                  <wp:effectExtent l="19050" t="0" r="0" b="0"/>
                  <wp:docPr id="14" name="Picture 13" descr="land_use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_usePlan.jpg"/>
                          <pic:cNvPicPr/>
                        </pic:nvPicPr>
                        <pic:blipFill>
                          <a:blip r:embed="rId15"/>
                          <a:stretch>
                            <a:fillRect/>
                          </a:stretch>
                        </pic:blipFill>
                        <pic:spPr>
                          <a:xfrm>
                            <a:off x="0" y="0"/>
                            <a:ext cx="2533650" cy="2400300"/>
                          </a:xfrm>
                          <a:prstGeom prst="rect">
                            <a:avLst/>
                          </a:prstGeom>
                        </pic:spPr>
                      </pic:pic>
                    </a:graphicData>
                  </a:graphic>
                </wp:inline>
              </w:drawing>
            </w:r>
          </w:p>
          <w:p w:rsidR="00387A00" w:rsidRDefault="00387A00" w:rsidP="008847E1">
            <w:pPr>
              <w:pStyle w:val="NoSpacing"/>
              <w:rPr>
                <w:noProof/>
              </w:rPr>
            </w:pPr>
          </w:p>
          <w:p w:rsidR="00387A00" w:rsidRPr="00387A00" w:rsidRDefault="00850475" w:rsidP="008847E1">
            <w:pPr>
              <w:pStyle w:val="NoSpacing"/>
              <w:rPr>
                <w:b/>
                <w:noProof/>
              </w:rPr>
            </w:pPr>
            <w:r>
              <w:rPr>
                <w:b/>
                <w:noProof/>
              </w:rPr>
              <w:t xml:space="preserve">Landuse History:  </w:t>
            </w:r>
            <w:r w:rsidRPr="00850475">
              <w:rPr>
                <w:noProof/>
              </w:rPr>
              <w:t>Sample map outlining proposed landuse. Must investigate, present and past landuses by referring to  more maps</w:t>
            </w:r>
          </w:p>
        </w:tc>
      </w:tr>
      <w:tr w:rsidR="00387A00" w:rsidTr="00631187">
        <w:trPr>
          <w:trHeight w:val="5257"/>
        </w:trPr>
        <w:tc>
          <w:tcPr>
            <w:tcW w:w="4392" w:type="dxa"/>
          </w:tcPr>
          <w:p w:rsidR="00631187" w:rsidRDefault="00631187" w:rsidP="008847E1">
            <w:pPr>
              <w:pStyle w:val="NoSpacing"/>
              <w:rPr>
                <w:noProof/>
              </w:rPr>
            </w:pPr>
          </w:p>
          <w:p w:rsidR="0050294F" w:rsidRDefault="0050294F" w:rsidP="008847E1">
            <w:pPr>
              <w:pStyle w:val="NoSpacing"/>
              <w:rPr>
                <w:noProof/>
              </w:rPr>
            </w:pPr>
            <w:r>
              <w:rPr>
                <w:noProof/>
              </w:rPr>
              <w:drawing>
                <wp:inline distT="0" distB="0" distL="0" distR="0">
                  <wp:extent cx="2667000" cy="2371725"/>
                  <wp:effectExtent l="19050" t="0" r="0" b="0"/>
                  <wp:docPr id="6" name="Picture 5" descr="groundwater_sampl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ndwater_sampling.bmp"/>
                          <pic:cNvPicPr/>
                        </pic:nvPicPr>
                        <pic:blipFill>
                          <a:blip r:embed="rId16"/>
                          <a:stretch>
                            <a:fillRect/>
                          </a:stretch>
                        </pic:blipFill>
                        <pic:spPr>
                          <a:xfrm>
                            <a:off x="0" y="0"/>
                            <a:ext cx="2666668" cy="2371430"/>
                          </a:xfrm>
                          <a:prstGeom prst="rect">
                            <a:avLst/>
                          </a:prstGeom>
                        </pic:spPr>
                      </pic:pic>
                    </a:graphicData>
                  </a:graphic>
                </wp:inline>
              </w:drawing>
            </w:r>
          </w:p>
          <w:p w:rsidR="0050294F" w:rsidRDefault="0050294F" w:rsidP="008847E1">
            <w:pPr>
              <w:pStyle w:val="NoSpacing"/>
              <w:rPr>
                <w:noProof/>
              </w:rPr>
            </w:pPr>
          </w:p>
          <w:p w:rsidR="0050294F" w:rsidRPr="0050294F" w:rsidRDefault="0050294F" w:rsidP="008847E1">
            <w:pPr>
              <w:pStyle w:val="NoSpacing"/>
              <w:rPr>
                <w:b/>
                <w:noProof/>
              </w:rPr>
            </w:pPr>
            <w:r w:rsidRPr="0050294F">
              <w:rPr>
                <w:b/>
                <w:noProof/>
              </w:rPr>
              <w:t>Groundwater Conditions:</w:t>
            </w:r>
            <w:r w:rsidR="00850475">
              <w:rPr>
                <w:b/>
                <w:noProof/>
              </w:rPr>
              <w:t xml:space="preserve"> </w:t>
            </w:r>
            <w:r w:rsidR="00850475" w:rsidRPr="00850475">
              <w:rPr>
                <w:noProof/>
              </w:rPr>
              <w:t>An Engineer taking groundwater samples from a drilled well. More guidelines found from EPA.</w:t>
            </w:r>
          </w:p>
        </w:tc>
        <w:tc>
          <w:tcPr>
            <w:tcW w:w="4392" w:type="dxa"/>
          </w:tcPr>
          <w:p w:rsidR="00631187" w:rsidRDefault="00631187" w:rsidP="008847E1">
            <w:pPr>
              <w:pStyle w:val="NoSpacing"/>
              <w:rPr>
                <w:noProof/>
              </w:rPr>
            </w:pPr>
          </w:p>
          <w:p w:rsidR="002E1DAC" w:rsidRDefault="0050294F" w:rsidP="008847E1">
            <w:pPr>
              <w:pStyle w:val="NoSpacing"/>
              <w:rPr>
                <w:noProof/>
              </w:rPr>
            </w:pPr>
            <w:r>
              <w:rPr>
                <w:noProof/>
              </w:rPr>
              <w:drawing>
                <wp:inline distT="0" distB="0" distL="0" distR="0">
                  <wp:extent cx="2647950" cy="2419349"/>
                  <wp:effectExtent l="19050" t="0" r="0" b="0"/>
                  <wp:docPr id="4" name="Picture 3" descr="investi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stigation.jpg"/>
                          <pic:cNvPicPr/>
                        </pic:nvPicPr>
                        <pic:blipFill>
                          <a:blip r:embed="rId17"/>
                          <a:stretch>
                            <a:fillRect/>
                          </a:stretch>
                        </pic:blipFill>
                        <pic:spPr>
                          <a:xfrm>
                            <a:off x="0" y="0"/>
                            <a:ext cx="2652937" cy="2423906"/>
                          </a:xfrm>
                          <a:prstGeom prst="rect">
                            <a:avLst/>
                          </a:prstGeom>
                        </pic:spPr>
                      </pic:pic>
                    </a:graphicData>
                  </a:graphic>
                </wp:inline>
              </w:drawing>
            </w:r>
          </w:p>
          <w:p w:rsidR="0050294F" w:rsidRDefault="0050294F" w:rsidP="008847E1">
            <w:pPr>
              <w:pStyle w:val="NoSpacing"/>
              <w:rPr>
                <w:noProof/>
              </w:rPr>
            </w:pPr>
          </w:p>
          <w:p w:rsidR="0050294F" w:rsidRPr="0050294F" w:rsidRDefault="0050294F" w:rsidP="008847E1">
            <w:pPr>
              <w:pStyle w:val="NoSpacing"/>
              <w:rPr>
                <w:b/>
                <w:noProof/>
              </w:rPr>
            </w:pPr>
            <w:r w:rsidRPr="0050294F">
              <w:rPr>
                <w:b/>
                <w:noProof/>
              </w:rPr>
              <w:t>Further Investigation:</w:t>
            </w:r>
            <w:r w:rsidR="00850475">
              <w:rPr>
                <w:b/>
                <w:noProof/>
              </w:rPr>
              <w:t xml:space="preserve"> </w:t>
            </w:r>
            <w:r w:rsidR="000552DA" w:rsidRPr="000552DA">
              <w:rPr>
                <w:noProof/>
              </w:rPr>
              <w:t>Will be highly variable and evaluated in a case by case aspect.</w:t>
            </w:r>
          </w:p>
        </w:tc>
        <w:tc>
          <w:tcPr>
            <w:tcW w:w="4392" w:type="dxa"/>
          </w:tcPr>
          <w:p w:rsidR="00631187" w:rsidRDefault="00631187" w:rsidP="008847E1">
            <w:pPr>
              <w:pStyle w:val="NoSpacing"/>
              <w:rPr>
                <w:noProof/>
              </w:rPr>
            </w:pPr>
          </w:p>
          <w:p w:rsidR="002E1DAC" w:rsidRDefault="002E1DAC" w:rsidP="008847E1">
            <w:pPr>
              <w:pStyle w:val="NoSpacing"/>
              <w:rPr>
                <w:noProof/>
              </w:rPr>
            </w:pPr>
            <w:r w:rsidRPr="002E1DAC">
              <w:rPr>
                <w:noProof/>
              </w:rPr>
              <w:drawing>
                <wp:inline distT="0" distB="0" distL="0" distR="0">
                  <wp:extent cx="2600325" cy="2466975"/>
                  <wp:effectExtent l="19050" t="0" r="9525" b="0"/>
                  <wp:docPr id="3"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stretch>
                            <a:fillRect/>
                          </a:stretch>
                        </pic:blipFill>
                        <pic:spPr>
                          <a:xfrm>
                            <a:off x="0" y="0"/>
                            <a:ext cx="2600325" cy="2466975"/>
                          </a:xfrm>
                          <a:prstGeom prst="rect">
                            <a:avLst/>
                          </a:prstGeom>
                        </pic:spPr>
                      </pic:pic>
                    </a:graphicData>
                  </a:graphic>
                </wp:inline>
              </w:drawing>
            </w:r>
          </w:p>
          <w:p w:rsidR="002E1DAC" w:rsidRDefault="002E1DAC" w:rsidP="008847E1">
            <w:pPr>
              <w:pStyle w:val="NoSpacing"/>
              <w:rPr>
                <w:noProof/>
              </w:rPr>
            </w:pPr>
          </w:p>
          <w:p w:rsidR="002E1DAC" w:rsidRDefault="002E1DAC" w:rsidP="008847E1">
            <w:pPr>
              <w:pStyle w:val="NoSpacing"/>
              <w:rPr>
                <w:noProof/>
              </w:rPr>
            </w:pPr>
            <w:r w:rsidRPr="002E1DAC">
              <w:rPr>
                <w:b/>
                <w:noProof/>
              </w:rPr>
              <w:t>Determine Soil Properties</w:t>
            </w:r>
            <w:r w:rsidR="0050294F" w:rsidRPr="0050294F">
              <w:rPr>
                <w:b/>
                <w:noProof/>
              </w:rPr>
              <w:t>:</w:t>
            </w:r>
            <w:r w:rsidR="0050294F">
              <w:rPr>
                <w:noProof/>
              </w:rPr>
              <w:t xml:space="preserve"> </w:t>
            </w:r>
            <w:r>
              <w:rPr>
                <w:noProof/>
              </w:rPr>
              <w:t>Field engineer utilizing a trip hammer to perform (SPT)</w:t>
            </w:r>
          </w:p>
        </w:tc>
      </w:tr>
    </w:tbl>
    <w:p w:rsidR="00E22F9C" w:rsidRDefault="00E22F9C" w:rsidP="008847E1">
      <w:pPr>
        <w:pStyle w:val="NoSpacing"/>
        <w:rPr>
          <w:noProof/>
        </w:rPr>
      </w:pPr>
    </w:p>
    <w:sectPr w:rsidR="00E22F9C" w:rsidSect="003015EA">
      <w:headerReference w:type="default" r:id="rId19"/>
      <w:pgSz w:w="15840" w:h="12240" w:orient="landscape"/>
      <w:pgMar w:top="360" w:right="1440" w:bottom="3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76C" w:rsidRDefault="006C176C" w:rsidP="00CA26AF">
      <w:pPr>
        <w:spacing w:after="0" w:line="240" w:lineRule="auto"/>
      </w:pPr>
      <w:r>
        <w:separator/>
      </w:r>
    </w:p>
  </w:endnote>
  <w:endnote w:type="continuationSeparator" w:id="1">
    <w:p w:rsidR="006C176C" w:rsidRDefault="006C176C" w:rsidP="00CA26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76C" w:rsidRDefault="006C176C" w:rsidP="00CA26AF">
      <w:pPr>
        <w:spacing w:after="0" w:line="240" w:lineRule="auto"/>
      </w:pPr>
      <w:r>
        <w:separator/>
      </w:r>
    </w:p>
  </w:footnote>
  <w:footnote w:type="continuationSeparator" w:id="1">
    <w:p w:rsidR="006C176C" w:rsidRDefault="006C176C" w:rsidP="00CA26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871" w:rsidRDefault="00F94871" w:rsidP="00F94871">
    <w:pPr>
      <w:pStyle w:val="Header"/>
      <w:jc w:val="right"/>
    </w:pPr>
    <w:r>
      <w:t>Jesse Ma</w:t>
    </w:r>
  </w:p>
  <w:p w:rsidR="00F94871" w:rsidRDefault="00F94871" w:rsidP="00F94871">
    <w:pPr>
      <w:pStyle w:val="Header"/>
      <w:jc w:val="right"/>
    </w:pPr>
    <w:r>
      <w:t>ENGL 149</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692" w:rsidRDefault="00BC6692" w:rsidP="00BC6692">
    <w:pPr>
      <w:pStyle w:val="Header"/>
      <w:jc w:val="right"/>
    </w:pPr>
    <w:r>
      <w:t>Jesse Ma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142B9B"/>
    <w:multiLevelType w:val="hybridMultilevel"/>
    <w:tmpl w:val="2C565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22F9C"/>
    <w:rsid w:val="00040C65"/>
    <w:rsid w:val="000552DA"/>
    <w:rsid w:val="001101DA"/>
    <w:rsid w:val="00115417"/>
    <w:rsid w:val="001A3FB5"/>
    <w:rsid w:val="00277D5B"/>
    <w:rsid w:val="00295C2D"/>
    <w:rsid w:val="002A29A4"/>
    <w:rsid w:val="002E1DAC"/>
    <w:rsid w:val="002F79D8"/>
    <w:rsid w:val="002F7DA9"/>
    <w:rsid w:val="003015EA"/>
    <w:rsid w:val="00326C2B"/>
    <w:rsid w:val="00387A00"/>
    <w:rsid w:val="0042638E"/>
    <w:rsid w:val="00435D5C"/>
    <w:rsid w:val="0050294F"/>
    <w:rsid w:val="00521870"/>
    <w:rsid w:val="00631187"/>
    <w:rsid w:val="006C176C"/>
    <w:rsid w:val="00744251"/>
    <w:rsid w:val="007B0385"/>
    <w:rsid w:val="007B6A6C"/>
    <w:rsid w:val="007C156F"/>
    <w:rsid w:val="00850475"/>
    <w:rsid w:val="008847E1"/>
    <w:rsid w:val="00896E0A"/>
    <w:rsid w:val="008E4AA2"/>
    <w:rsid w:val="008F2AFB"/>
    <w:rsid w:val="0090162E"/>
    <w:rsid w:val="00937D97"/>
    <w:rsid w:val="009D136B"/>
    <w:rsid w:val="009F5C6F"/>
    <w:rsid w:val="00BC6692"/>
    <w:rsid w:val="00BE16AE"/>
    <w:rsid w:val="00BE5B9F"/>
    <w:rsid w:val="00BF7791"/>
    <w:rsid w:val="00C6725B"/>
    <w:rsid w:val="00CA26AF"/>
    <w:rsid w:val="00CD4793"/>
    <w:rsid w:val="00D12F26"/>
    <w:rsid w:val="00D33AE9"/>
    <w:rsid w:val="00DA5F22"/>
    <w:rsid w:val="00E00777"/>
    <w:rsid w:val="00E12D07"/>
    <w:rsid w:val="00E22F9C"/>
    <w:rsid w:val="00E504FC"/>
    <w:rsid w:val="00E61D16"/>
    <w:rsid w:val="00F26A52"/>
    <w:rsid w:val="00F45176"/>
    <w:rsid w:val="00F83088"/>
    <w:rsid w:val="00F948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8" type="connector" idref="#Elbow Connector 31"/>
        <o:r id="V:Rule9" type="connector" idref="#Elbow Connector 32"/>
        <o:r id="V:Rule10" type="connector" idref="#Elbow Connector 33"/>
        <o:r id="V:Rule11" type="connector" idref="#Elbow Connector 25"/>
        <o:r id="V:Rule12" type="connector" idref="#Elbow Connector 21"/>
        <o:r id="V:Rule13" type="connector" idref="#Elbow Connector 20"/>
        <o:r id="V:Rule14" type="connector" idref="#Elbow Connector 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A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2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F9C"/>
    <w:rPr>
      <w:rFonts w:ascii="Tahoma" w:hAnsi="Tahoma" w:cs="Tahoma"/>
      <w:sz w:val="16"/>
      <w:szCs w:val="16"/>
    </w:rPr>
  </w:style>
  <w:style w:type="paragraph" w:styleId="Header">
    <w:name w:val="header"/>
    <w:basedOn w:val="Normal"/>
    <w:link w:val="HeaderChar"/>
    <w:uiPriority w:val="99"/>
    <w:unhideWhenUsed/>
    <w:rsid w:val="00CA2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6AF"/>
  </w:style>
  <w:style w:type="paragraph" w:styleId="Footer">
    <w:name w:val="footer"/>
    <w:basedOn w:val="Normal"/>
    <w:link w:val="FooterChar"/>
    <w:uiPriority w:val="99"/>
    <w:unhideWhenUsed/>
    <w:rsid w:val="00CA2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6AF"/>
  </w:style>
  <w:style w:type="table" w:styleId="TableGrid">
    <w:name w:val="Table Grid"/>
    <w:basedOn w:val="TableNormal"/>
    <w:uiPriority w:val="59"/>
    <w:rsid w:val="00CA26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A26AF"/>
    <w:pPr>
      <w:spacing w:after="0" w:line="240" w:lineRule="auto"/>
    </w:pPr>
  </w:style>
  <w:style w:type="table" w:styleId="LightShading-Accent6">
    <w:name w:val="Light Shading Accent 6"/>
    <w:basedOn w:val="TableNormal"/>
    <w:uiPriority w:val="60"/>
    <w:rsid w:val="00E504F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Shading-Accent1">
    <w:name w:val="Light Shading Accent 1"/>
    <w:basedOn w:val="TableNormal"/>
    <w:uiPriority w:val="60"/>
    <w:rsid w:val="003015E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F2AFB"/>
    <w:pPr>
      <w:spacing w:after="160" w:line="259"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Layout" Target="diagrams/layout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C5830F-12AA-4F95-BEF7-0F26830DE617}"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D5F92B4F-A0FD-403C-95F3-38A7D36B5E96}">
      <dgm:prSet phldrT="[Text]"/>
      <dgm:spPr/>
      <dgm:t>
        <a:bodyPr/>
        <a:lstStyle/>
        <a:p>
          <a:r>
            <a:rPr lang="en-US"/>
            <a:t>Geological Hazards</a:t>
          </a:r>
        </a:p>
      </dgm:t>
    </dgm:pt>
    <dgm:pt modelId="{F4745A6B-969F-46CC-BCB9-3FAEF65D5C08}" type="sibTrans" cxnId="{7C9E271F-C68F-43F9-A4D6-D99596D6851A}">
      <dgm:prSet/>
      <dgm:spPr/>
      <dgm:t>
        <a:bodyPr/>
        <a:lstStyle/>
        <a:p>
          <a:endParaRPr lang="en-US"/>
        </a:p>
      </dgm:t>
    </dgm:pt>
    <dgm:pt modelId="{B119863E-D085-40F9-9845-1FB8CD88CDCF}" type="parTrans" cxnId="{7C9E271F-C68F-43F9-A4D6-D99596D6851A}">
      <dgm:prSet/>
      <dgm:spPr/>
      <dgm:t>
        <a:bodyPr/>
        <a:lstStyle/>
        <a:p>
          <a:endParaRPr lang="en-US"/>
        </a:p>
      </dgm:t>
    </dgm:pt>
    <dgm:pt modelId="{B9D25E96-7717-49A5-BB23-56FBAD57E296}">
      <dgm:prSet phldrT="[Text]"/>
      <dgm:spPr/>
      <dgm:t>
        <a:bodyPr/>
        <a:lstStyle/>
        <a:p>
          <a:r>
            <a:rPr lang="en-US"/>
            <a:t>Ground Water Conditions</a:t>
          </a:r>
        </a:p>
      </dgm:t>
    </dgm:pt>
    <dgm:pt modelId="{71C98491-BFAD-4F57-884A-84D8619409B9}" type="sibTrans" cxnId="{6E99DF19-6F78-4EA5-A15E-2B2BD123582C}">
      <dgm:prSet/>
      <dgm:spPr/>
      <dgm:t>
        <a:bodyPr/>
        <a:lstStyle/>
        <a:p>
          <a:endParaRPr lang="en-US"/>
        </a:p>
      </dgm:t>
    </dgm:pt>
    <dgm:pt modelId="{9172FCDF-ED1A-46D2-B2ED-56311E69BF6A}" type="parTrans" cxnId="{6E99DF19-6F78-4EA5-A15E-2B2BD123582C}">
      <dgm:prSet/>
      <dgm:spPr/>
      <dgm:t>
        <a:bodyPr/>
        <a:lstStyle/>
        <a:p>
          <a:endParaRPr lang="en-US"/>
        </a:p>
      </dgm:t>
    </dgm:pt>
    <dgm:pt modelId="{DA7F6115-3420-40C9-AD1A-5BE063EC864B}">
      <dgm:prSet phldrT="[Text]"/>
      <dgm:spPr/>
      <dgm:t>
        <a:bodyPr/>
        <a:lstStyle/>
        <a:p>
          <a:r>
            <a:rPr lang="en-US"/>
            <a:t>Define ZOI</a:t>
          </a:r>
        </a:p>
      </dgm:t>
    </dgm:pt>
    <dgm:pt modelId="{522749F1-3580-4920-BFE8-DCFBB69DECF7}" type="parTrans" cxnId="{54A3AF09-EFEA-4D7A-A254-17ECBFEE93B5}">
      <dgm:prSet/>
      <dgm:spPr/>
      <dgm:t>
        <a:bodyPr/>
        <a:lstStyle/>
        <a:p>
          <a:endParaRPr lang="en-US"/>
        </a:p>
      </dgm:t>
    </dgm:pt>
    <dgm:pt modelId="{8EFD87B7-D54C-4B40-8588-D851588FAED8}" type="sibTrans" cxnId="{54A3AF09-EFEA-4D7A-A254-17ECBFEE93B5}">
      <dgm:prSet/>
      <dgm:spPr/>
      <dgm:t>
        <a:bodyPr/>
        <a:lstStyle/>
        <a:p>
          <a:endParaRPr lang="en-US"/>
        </a:p>
      </dgm:t>
    </dgm:pt>
    <dgm:pt modelId="{2BFE6E10-0EB1-4A5C-9F03-8954C215F6F5}">
      <dgm:prSet phldrT="[Text]"/>
      <dgm:spPr>
        <a:solidFill>
          <a:srgbClr val="FF0000"/>
        </a:solidFill>
      </dgm:spPr>
      <dgm:t>
        <a:bodyPr/>
        <a:lstStyle/>
        <a:p>
          <a:r>
            <a:rPr lang="en-US"/>
            <a:t>Possible Large Impacts</a:t>
          </a:r>
        </a:p>
      </dgm:t>
    </dgm:pt>
    <dgm:pt modelId="{ABA9C92A-7581-4508-9B31-F1B21D1F865B}" type="parTrans" cxnId="{8B6653D4-3F2F-4B71-BB94-FB850C908581}">
      <dgm:prSet/>
      <dgm:spPr/>
      <dgm:t>
        <a:bodyPr/>
        <a:lstStyle/>
        <a:p>
          <a:endParaRPr lang="en-US"/>
        </a:p>
      </dgm:t>
    </dgm:pt>
    <dgm:pt modelId="{E73C6296-D552-491B-AA88-24BD0D524639}" type="sibTrans" cxnId="{8B6653D4-3F2F-4B71-BB94-FB850C908581}">
      <dgm:prSet/>
      <dgm:spPr/>
      <dgm:t>
        <a:bodyPr/>
        <a:lstStyle/>
        <a:p>
          <a:endParaRPr lang="en-US"/>
        </a:p>
      </dgm:t>
    </dgm:pt>
    <dgm:pt modelId="{4959C2AF-F4E6-475A-9B5C-36FE0EF7BB75}">
      <dgm:prSet phldrT="[Text]"/>
      <dgm:spPr>
        <a:solidFill>
          <a:schemeClr val="accent3">
            <a:lumMod val="75000"/>
          </a:schemeClr>
        </a:solidFill>
      </dgm:spPr>
      <dgm:t>
        <a:bodyPr/>
        <a:lstStyle/>
        <a:p>
          <a:r>
            <a:rPr lang="en-US"/>
            <a:t>No</a:t>
          </a:r>
        </a:p>
      </dgm:t>
    </dgm:pt>
    <dgm:pt modelId="{249FE4D4-3829-4ED6-9383-A4B51061FC50}" type="parTrans" cxnId="{3F6BE05A-3EE3-485C-8EF3-0B831737679A}">
      <dgm:prSet/>
      <dgm:spPr/>
      <dgm:t>
        <a:bodyPr/>
        <a:lstStyle/>
        <a:p>
          <a:endParaRPr lang="en-US"/>
        </a:p>
      </dgm:t>
    </dgm:pt>
    <dgm:pt modelId="{6DD3F30D-58A0-403E-A681-3D9ED614AE39}" type="sibTrans" cxnId="{3F6BE05A-3EE3-485C-8EF3-0B831737679A}">
      <dgm:prSet/>
      <dgm:spPr/>
      <dgm:t>
        <a:bodyPr/>
        <a:lstStyle/>
        <a:p>
          <a:endParaRPr lang="en-US"/>
        </a:p>
      </dgm:t>
    </dgm:pt>
    <dgm:pt modelId="{FA8F64C0-4210-4365-9156-81AB0F99250F}">
      <dgm:prSet phldrT="[Text]"/>
      <dgm:spPr>
        <a:solidFill>
          <a:srgbClr val="FF0000"/>
        </a:solidFill>
      </dgm:spPr>
      <dgm:t>
        <a:bodyPr/>
        <a:lstStyle/>
        <a:p>
          <a:r>
            <a:rPr lang="en-US"/>
            <a:t>Yes</a:t>
          </a:r>
        </a:p>
      </dgm:t>
    </dgm:pt>
    <dgm:pt modelId="{98BFD70F-BCA1-4A18-ABB2-EB93DDFFABEF}" type="parTrans" cxnId="{76B91A23-471C-416A-9904-B2D9405FAE37}">
      <dgm:prSet/>
      <dgm:spPr/>
      <dgm:t>
        <a:bodyPr/>
        <a:lstStyle/>
        <a:p>
          <a:endParaRPr lang="en-US"/>
        </a:p>
      </dgm:t>
    </dgm:pt>
    <dgm:pt modelId="{2471B4C4-0335-4CD8-B741-8A0B0F8656C0}" type="sibTrans" cxnId="{76B91A23-471C-416A-9904-B2D9405FAE37}">
      <dgm:prSet/>
      <dgm:spPr/>
      <dgm:t>
        <a:bodyPr/>
        <a:lstStyle/>
        <a:p>
          <a:endParaRPr lang="en-US"/>
        </a:p>
      </dgm:t>
    </dgm:pt>
    <dgm:pt modelId="{F61CC32E-9B03-4A71-8F9A-5B7CDBA78375}">
      <dgm:prSet phldrT="[Text]"/>
      <dgm:spPr>
        <a:solidFill>
          <a:schemeClr val="accent3">
            <a:lumMod val="75000"/>
          </a:schemeClr>
        </a:solidFill>
      </dgm:spPr>
      <dgm:t>
        <a:bodyPr/>
        <a:lstStyle/>
        <a:p>
          <a:r>
            <a:rPr lang="en-US"/>
            <a:t>None</a:t>
          </a:r>
        </a:p>
      </dgm:t>
    </dgm:pt>
    <dgm:pt modelId="{4CFE3B4C-0EFD-4D39-8677-337ED0127442}" type="parTrans" cxnId="{DBBEDE79-C12A-4AD4-B563-EC67F31DDAF5}">
      <dgm:prSet/>
      <dgm:spPr/>
      <dgm:t>
        <a:bodyPr/>
        <a:lstStyle/>
        <a:p>
          <a:endParaRPr lang="en-US"/>
        </a:p>
      </dgm:t>
    </dgm:pt>
    <dgm:pt modelId="{906AB0FF-7FB3-46D8-8946-DD0CCFEE3D57}" type="sibTrans" cxnId="{DBBEDE79-C12A-4AD4-B563-EC67F31DDAF5}">
      <dgm:prSet/>
      <dgm:spPr/>
      <dgm:t>
        <a:bodyPr/>
        <a:lstStyle/>
        <a:p>
          <a:endParaRPr lang="en-US"/>
        </a:p>
      </dgm:t>
    </dgm:pt>
    <dgm:pt modelId="{92E283E7-9B6B-4427-B707-F34F76B1D1DA}">
      <dgm:prSet phldrT="[Text]"/>
      <dgm:spPr>
        <a:solidFill>
          <a:srgbClr val="FF0000"/>
        </a:solidFill>
      </dgm:spPr>
      <dgm:t>
        <a:bodyPr/>
        <a:lstStyle/>
        <a:p>
          <a:r>
            <a:rPr lang="en-US"/>
            <a:t>Previous Landuse</a:t>
          </a:r>
        </a:p>
      </dgm:t>
    </dgm:pt>
    <dgm:pt modelId="{265B1F81-F006-4178-ACEF-3902CBD31985}" type="parTrans" cxnId="{0FFB2A30-BCD4-4E2E-8621-F3DF5BE2BC95}">
      <dgm:prSet/>
      <dgm:spPr/>
      <dgm:t>
        <a:bodyPr/>
        <a:lstStyle/>
        <a:p>
          <a:endParaRPr lang="en-US"/>
        </a:p>
      </dgm:t>
    </dgm:pt>
    <dgm:pt modelId="{85ACFBDA-37F0-46AD-852C-717522FF5D33}" type="sibTrans" cxnId="{0FFB2A30-BCD4-4E2E-8621-F3DF5BE2BC95}">
      <dgm:prSet/>
      <dgm:spPr/>
      <dgm:t>
        <a:bodyPr/>
        <a:lstStyle/>
        <a:p>
          <a:endParaRPr lang="en-US"/>
        </a:p>
      </dgm:t>
    </dgm:pt>
    <dgm:pt modelId="{B2E13548-1C2B-44A5-A02A-A4D460F33BF8}">
      <dgm:prSet phldrT="[Text]"/>
      <dgm:spPr/>
      <dgm:t>
        <a:bodyPr/>
        <a:lstStyle/>
        <a:p>
          <a:r>
            <a:rPr lang="en-US"/>
            <a:t>Landuse History</a:t>
          </a:r>
        </a:p>
      </dgm:t>
    </dgm:pt>
    <dgm:pt modelId="{F946D9B5-AB59-46B9-867E-69C703122BFD}" type="sibTrans" cxnId="{D89C4C9A-1815-45E1-A889-EAFC57B797BB}">
      <dgm:prSet/>
      <dgm:spPr/>
      <dgm:t>
        <a:bodyPr/>
        <a:lstStyle/>
        <a:p>
          <a:endParaRPr lang="en-US"/>
        </a:p>
      </dgm:t>
    </dgm:pt>
    <dgm:pt modelId="{11D45B4B-0346-4F93-A46F-BAB665791EBD}" type="parTrans" cxnId="{D89C4C9A-1815-45E1-A889-EAFC57B797BB}">
      <dgm:prSet/>
      <dgm:spPr/>
      <dgm:t>
        <a:bodyPr/>
        <a:lstStyle/>
        <a:p>
          <a:endParaRPr lang="en-US"/>
        </a:p>
      </dgm:t>
    </dgm:pt>
    <dgm:pt modelId="{4C9A0CD4-9EF3-47D5-A5F8-BFDAA4FA3237}">
      <dgm:prSet phldrT="[Text]"/>
      <dgm:spPr>
        <a:solidFill>
          <a:schemeClr val="accent3">
            <a:lumMod val="75000"/>
          </a:schemeClr>
        </a:solidFill>
      </dgm:spPr>
      <dgm:t>
        <a:bodyPr/>
        <a:lstStyle/>
        <a:p>
          <a:r>
            <a:rPr lang="en-US"/>
            <a:t>No Significant Impact</a:t>
          </a:r>
        </a:p>
      </dgm:t>
    </dgm:pt>
    <dgm:pt modelId="{02A17F90-86DF-4B0A-A0F0-F0DAD6C0855F}" type="parTrans" cxnId="{2D0E4831-F565-4B07-9C66-D6FEEBAF8E19}">
      <dgm:prSet/>
      <dgm:spPr/>
      <dgm:t>
        <a:bodyPr/>
        <a:lstStyle/>
        <a:p>
          <a:endParaRPr lang="en-US"/>
        </a:p>
      </dgm:t>
    </dgm:pt>
    <dgm:pt modelId="{2329D302-14AE-457C-A1A3-93B509224870}" type="sibTrans" cxnId="{2D0E4831-F565-4B07-9C66-D6FEEBAF8E19}">
      <dgm:prSet/>
      <dgm:spPr/>
      <dgm:t>
        <a:bodyPr/>
        <a:lstStyle/>
        <a:p>
          <a:endParaRPr lang="en-US"/>
        </a:p>
      </dgm:t>
    </dgm:pt>
    <dgm:pt modelId="{9EB5B6D8-2A1F-48E2-95C3-B6FA2D7FC4B7}" type="pres">
      <dgm:prSet presAssocID="{51C5830F-12AA-4F95-BEF7-0F26830DE617}" presName="hierChild1" presStyleCnt="0">
        <dgm:presLayoutVars>
          <dgm:orgChart val="1"/>
          <dgm:chPref val="1"/>
          <dgm:dir/>
          <dgm:animOne val="branch"/>
          <dgm:animLvl val="lvl"/>
          <dgm:resizeHandles/>
        </dgm:presLayoutVars>
      </dgm:prSet>
      <dgm:spPr/>
      <dgm:t>
        <a:bodyPr/>
        <a:lstStyle/>
        <a:p>
          <a:endParaRPr lang="en-US"/>
        </a:p>
      </dgm:t>
    </dgm:pt>
    <dgm:pt modelId="{0DE77662-DC86-437A-A40D-AAA51AD05999}" type="pres">
      <dgm:prSet presAssocID="{DA7F6115-3420-40C9-AD1A-5BE063EC864B}" presName="hierRoot1" presStyleCnt="0">
        <dgm:presLayoutVars>
          <dgm:hierBranch val="init"/>
        </dgm:presLayoutVars>
      </dgm:prSet>
      <dgm:spPr/>
    </dgm:pt>
    <dgm:pt modelId="{F4DCC1A1-6E54-4D13-AA3C-59603EFA5D2E}" type="pres">
      <dgm:prSet presAssocID="{DA7F6115-3420-40C9-AD1A-5BE063EC864B}" presName="rootComposite1" presStyleCnt="0"/>
      <dgm:spPr/>
    </dgm:pt>
    <dgm:pt modelId="{BA4AF668-BA78-4205-B3EB-1C594B544553}" type="pres">
      <dgm:prSet presAssocID="{DA7F6115-3420-40C9-AD1A-5BE063EC864B}" presName="rootText1" presStyleLbl="node0" presStyleIdx="0" presStyleCnt="1" custScaleX="77916">
        <dgm:presLayoutVars>
          <dgm:chPref val="3"/>
        </dgm:presLayoutVars>
      </dgm:prSet>
      <dgm:spPr/>
      <dgm:t>
        <a:bodyPr/>
        <a:lstStyle/>
        <a:p>
          <a:endParaRPr lang="en-US"/>
        </a:p>
      </dgm:t>
    </dgm:pt>
    <dgm:pt modelId="{6CF1A825-3C8D-41DA-88E7-67738743AA0C}" type="pres">
      <dgm:prSet presAssocID="{DA7F6115-3420-40C9-AD1A-5BE063EC864B}" presName="rootConnector1" presStyleLbl="node1" presStyleIdx="0" presStyleCnt="0"/>
      <dgm:spPr/>
      <dgm:t>
        <a:bodyPr/>
        <a:lstStyle/>
        <a:p>
          <a:endParaRPr lang="en-US"/>
        </a:p>
      </dgm:t>
    </dgm:pt>
    <dgm:pt modelId="{87CC2658-4693-4954-A670-110DAD3EE83C}" type="pres">
      <dgm:prSet presAssocID="{DA7F6115-3420-40C9-AD1A-5BE063EC864B}" presName="hierChild2" presStyleCnt="0"/>
      <dgm:spPr/>
    </dgm:pt>
    <dgm:pt modelId="{714938D7-D18B-4F71-A575-9E4C9A407B4C}" type="pres">
      <dgm:prSet presAssocID="{B119863E-D085-40F9-9845-1FB8CD88CDCF}" presName="Name64" presStyleLbl="parChTrans1D2" presStyleIdx="0" presStyleCnt="3"/>
      <dgm:spPr/>
      <dgm:t>
        <a:bodyPr/>
        <a:lstStyle/>
        <a:p>
          <a:endParaRPr lang="en-US"/>
        </a:p>
      </dgm:t>
    </dgm:pt>
    <dgm:pt modelId="{0837871F-189D-4082-94C4-C001BCB434AC}" type="pres">
      <dgm:prSet presAssocID="{D5F92B4F-A0FD-403C-95F3-38A7D36B5E96}" presName="hierRoot2" presStyleCnt="0">
        <dgm:presLayoutVars>
          <dgm:hierBranch val="init"/>
        </dgm:presLayoutVars>
      </dgm:prSet>
      <dgm:spPr/>
    </dgm:pt>
    <dgm:pt modelId="{19387285-A87F-4DF0-A31E-DCEFDA820D63}" type="pres">
      <dgm:prSet presAssocID="{D5F92B4F-A0FD-403C-95F3-38A7D36B5E96}" presName="rootComposite" presStyleCnt="0"/>
      <dgm:spPr/>
    </dgm:pt>
    <dgm:pt modelId="{18560D05-9A0C-4182-A7BF-6FAD3E3EDBA0}" type="pres">
      <dgm:prSet presAssocID="{D5F92B4F-A0FD-403C-95F3-38A7D36B5E96}" presName="rootText" presStyleLbl="node2" presStyleIdx="0" presStyleCnt="3" custScaleX="106214" custScaleY="98536">
        <dgm:presLayoutVars>
          <dgm:chPref val="3"/>
        </dgm:presLayoutVars>
      </dgm:prSet>
      <dgm:spPr/>
      <dgm:t>
        <a:bodyPr/>
        <a:lstStyle/>
        <a:p>
          <a:endParaRPr lang="en-US"/>
        </a:p>
      </dgm:t>
    </dgm:pt>
    <dgm:pt modelId="{91300DA2-9051-4C24-8376-4F3786FAD3E8}" type="pres">
      <dgm:prSet presAssocID="{D5F92B4F-A0FD-403C-95F3-38A7D36B5E96}" presName="rootConnector" presStyleLbl="node2" presStyleIdx="0" presStyleCnt="3"/>
      <dgm:spPr/>
      <dgm:t>
        <a:bodyPr/>
        <a:lstStyle/>
        <a:p>
          <a:endParaRPr lang="en-US"/>
        </a:p>
      </dgm:t>
    </dgm:pt>
    <dgm:pt modelId="{16DE5052-08FF-438E-A936-9AB71008C95C}" type="pres">
      <dgm:prSet presAssocID="{D5F92B4F-A0FD-403C-95F3-38A7D36B5E96}" presName="hierChild4" presStyleCnt="0"/>
      <dgm:spPr/>
    </dgm:pt>
    <dgm:pt modelId="{5DCD64AA-F440-4D47-9184-4BF6982051CF}" type="pres">
      <dgm:prSet presAssocID="{249FE4D4-3829-4ED6-9383-A4B51061FC50}" presName="Name64" presStyleLbl="parChTrans1D3" presStyleIdx="0" presStyleCnt="6"/>
      <dgm:spPr/>
      <dgm:t>
        <a:bodyPr/>
        <a:lstStyle/>
        <a:p>
          <a:endParaRPr lang="en-US"/>
        </a:p>
      </dgm:t>
    </dgm:pt>
    <dgm:pt modelId="{120A8CAA-1F92-43F7-894B-D1D6ABDC3406}" type="pres">
      <dgm:prSet presAssocID="{4959C2AF-F4E6-475A-9B5C-36FE0EF7BB75}" presName="hierRoot2" presStyleCnt="0">
        <dgm:presLayoutVars>
          <dgm:hierBranch val="init"/>
        </dgm:presLayoutVars>
      </dgm:prSet>
      <dgm:spPr/>
    </dgm:pt>
    <dgm:pt modelId="{34C3689D-59D4-4510-B8C4-1DF17D7E27DB}" type="pres">
      <dgm:prSet presAssocID="{4959C2AF-F4E6-475A-9B5C-36FE0EF7BB75}" presName="rootComposite" presStyleCnt="0"/>
      <dgm:spPr/>
    </dgm:pt>
    <dgm:pt modelId="{24F1F76D-F807-4829-8230-8CDF50A8407F}" type="pres">
      <dgm:prSet presAssocID="{4959C2AF-F4E6-475A-9B5C-36FE0EF7BB75}" presName="rootText" presStyleLbl="node3" presStyleIdx="0" presStyleCnt="6">
        <dgm:presLayoutVars>
          <dgm:chPref val="3"/>
        </dgm:presLayoutVars>
      </dgm:prSet>
      <dgm:spPr/>
      <dgm:t>
        <a:bodyPr/>
        <a:lstStyle/>
        <a:p>
          <a:endParaRPr lang="en-US"/>
        </a:p>
      </dgm:t>
    </dgm:pt>
    <dgm:pt modelId="{9F8894BC-975F-488B-AE85-E2641A1BD68A}" type="pres">
      <dgm:prSet presAssocID="{4959C2AF-F4E6-475A-9B5C-36FE0EF7BB75}" presName="rootConnector" presStyleLbl="node3" presStyleIdx="0" presStyleCnt="6"/>
      <dgm:spPr/>
      <dgm:t>
        <a:bodyPr/>
        <a:lstStyle/>
        <a:p>
          <a:endParaRPr lang="en-US"/>
        </a:p>
      </dgm:t>
    </dgm:pt>
    <dgm:pt modelId="{1560AAAF-90FC-4464-A611-BF0F074C6633}" type="pres">
      <dgm:prSet presAssocID="{4959C2AF-F4E6-475A-9B5C-36FE0EF7BB75}" presName="hierChild4" presStyleCnt="0"/>
      <dgm:spPr/>
    </dgm:pt>
    <dgm:pt modelId="{96CFAC0D-3AE9-4C69-A28B-88E3F65D8550}" type="pres">
      <dgm:prSet presAssocID="{4959C2AF-F4E6-475A-9B5C-36FE0EF7BB75}" presName="hierChild5" presStyleCnt="0"/>
      <dgm:spPr/>
    </dgm:pt>
    <dgm:pt modelId="{6E0285B4-F348-4C62-8278-629A19D721FB}" type="pres">
      <dgm:prSet presAssocID="{98BFD70F-BCA1-4A18-ABB2-EB93DDFFABEF}" presName="Name64" presStyleLbl="parChTrans1D3" presStyleIdx="1" presStyleCnt="6"/>
      <dgm:spPr/>
      <dgm:t>
        <a:bodyPr/>
        <a:lstStyle/>
        <a:p>
          <a:endParaRPr lang="en-US"/>
        </a:p>
      </dgm:t>
    </dgm:pt>
    <dgm:pt modelId="{E9A91F61-707C-44DC-A9F8-558B58E78409}" type="pres">
      <dgm:prSet presAssocID="{FA8F64C0-4210-4365-9156-81AB0F99250F}" presName="hierRoot2" presStyleCnt="0">
        <dgm:presLayoutVars>
          <dgm:hierBranch val="init"/>
        </dgm:presLayoutVars>
      </dgm:prSet>
      <dgm:spPr/>
    </dgm:pt>
    <dgm:pt modelId="{2C8C244C-2302-4033-8F62-7BB9C6A1B934}" type="pres">
      <dgm:prSet presAssocID="{FA8F64C0-4210-4365-9156-81AB0F99250F}" presName="rootComposite" presStyleCnt="0"/>
      <dgm:spPr/>
    </dgm:pt>
    <dgm:pt modelId="{D0DD417E-5A04-455A-94B4-C0222CC4E2FD}" type="pres">
      <dgm:prSet presAssocID="{FA8F64C0-4210-4365-9156-81AB0F99250F}" presName="rootText" presStyleLbl="node3" presStyleIdx="1" presStyleCnt="6">
        <dgm:presLayoutVars>
          <dgm:chPref val="3"/>
        </dgm:presLayoutVars>
      </dgm:prSet>
      <dgm:spPr/>
      <dgm:t>
        <a:bodyPr/>
        <a:lstStyle/>
        <a:p>
          <a:endParaRPr lang="en-US"/>
        </a:p>
      </dgm:t>
    </dgm:pt>
    <dgm:pt modelId="{753E6AE6-54A4-43F5-9DA0-48C172F1451F}" type="pres">
      <dgm:prSet presAssocID="{FA8F64C0-4210-4365-9156-81AB0F99250F}" presName="rootConnector" presStyleLbl="node3" presStyleIdx="1" presStyleCnt="6"/>
      <dgm:spPr/>
      <dgm:t>
        <a:bodyPr/>
        <a:lstStyle/>
        <a:p>
          <a:endParaRPr lang="en-US"/>
        </a:p>
      </dgm:t>
    </dgm:pt>
    <dgm:pt modelId="{FF9A99A0-0C84-48F3-9FF6-0030510EDB3D}" type="pres">
      <dgm:prSet presAssocID="{FA8F64C0-4210-4365-9156-81AB0F99250F}" presName="hierChild4" presStyleCnt="0"/>
      <dgm:spPr/>
    </dgm:pt>
    <dgm:pt modelId="{B845A485-3461-45E2-9EC5-20CB7A324A2F}" type="pres">
      <dgm:prSet presAssocID="{FA8F64C0-4210-4365-9156-81AB0F99250F}" presName="hierChild5" presStyleCnt="0"/>
      <dgm:spPr/>
    </dgm:pt>
    <dgm:pt modelId="{66CE2EAB-B575-4804-8AB4-BE1DB911A6FD}" type="pres">
      <dgm:prSet presAssocID="{D5F92B4F-A0FD-403C-95F3-38A7D36B5E96}" presName="hierChild5" presStyleCnt="0"/>
      <dgm:spPr/>
    </dgm:pt>
    <dgm:pt modelId="{E9D9F344-6C3B-49FD-8075-D85ADAACA8CA}" type="pres">
      <dgm:prSet presAssocID="{11D45B4B-0346-4F93-A46F-BAB665791EBD}" presName="Name64" presStyleLbl="parChTrans1D2" presStyleIdx="1" presStyleCnt="3"/>
      <dgm:spPr/>
      <dgm:t>
        <a:bodyPr/>
        <a:lstStyle/>
        <a:p>
          <a:endParaRPr lang="en-US"/>
        </a:p>
      </dgm:t>
    </dgm:pt>
    <dgm:pt modelId="{D64391A5-3C12-4A16-860B-1EE7C99696CA}" type="pres">
      <dgm:prSet presAssocID="{B2E13548-1C2B-44A5-A02A-A4D460F33BF8}" presName="hierRoot2" presStyleCnt="0">
        <dgm:presLayoutVars>
          <dgm:hierBranch val="init"/>
        </dgm:presLayoutVars>
      </dgm:prSet>
      <dgm:spPr/>
    </dgm:pt>
    <dgm:pt modelId="{73C4FA71-24AE-4D43-998D-C7F197D1A34A}" type="pres">
      <dgm:prSet presAssocID="{B2E13548-1C2B-44A5-A02A-A4D460F33BF8}" presName="rootComposite" presStyleCnt="0"/>
      <dgm:spPr/>
    </dgm:pt>
    <dgm:pt modelId="{C87B974E-575C-4112-840F-5D6108E8A4A4}" type="pres">
      <dgm:prSet presAssocID="{B2E13548-1C2B-44A5-A02A-A4D460F33BF8}" presName="rootText" presStyleLbl="node2" presStyleIdx="1" presStyleCnt="3">
        <dgm:presLayoutVars>
          <dgm:chPref val="3"/>
        </dgm:presLayoutVars>
      </dgm:prSet>
      <dgm:spPr/>
      <dgm:t>
        <a:bodyPr/>
        <a:lstStyle/>
        <a:p>
          <a:endParaRPr lang="en-US"/>
        </a:p>
      </dgm:t>
    </dgm:pt>
    <dgm:pt modelId="{4BD79235-8B9E-4A3A-90FB-98675D5DF6D7}" type="pres">
      <dgm:prSet presAssocID="{B2E13548-1C2B-44A5-A02A-A4D460F33BF8}" presName="rootConnector" presStyleLbl="node2" presStyleIdx="1" presStyleCnt="3"/>
      <dgm:spPr/>
      <dgm:t>
        <a:bodyPr/>
        <a:lstStyle/>
        <a:p>
          <a:endParaRPr lang="en-US"/>
        </a:p>
      </dgm:t>
    </dgm:pt>
    <dgm:pt modelId="{C309BA66-F83A-442C-B228-B3744EE658BF}" type="pres">
      <dgm:prSet presAssocID="{B2E13548-1C2B-44A5-A02A-A4D460F33BF8}" presName="hierChild4" presStyleCnt="0"/>
      <dgm:spPr/>
    </dgm:pt>
    <dgm:pt modelId="{AD1400CD-F37D-4636-A18C-5B6CA3AB9F9D}" type="pres">
      <dgm:prSet presAssocID="{265B1F81-F006-4178-ACEF-3902CBD31985}" presName="Name64" presStyleLbl="parChTrans1D3" presStyleIdx="2" presStyleCnt="6"/>
      <dgm:spPr/>
      <dgm:t>
        <a:bodyPr/>
        <a:lstStyle/>
        <a:p>
          <a:endParaRPr lang="en-US"/>
        </a:p>
      </dgm:t>
    </dgm:pt>
    <dgm:pt modelId="{D14C2BEE-E4EE-4988-8A8C-FEEAEF637B46}" type="pres">
      <dgm:prSet presAssocID="{92E283E7-9B6B-4427-B707-F34F76B1D1DA}" presName="hierRoot2" presStyleCnt="0">
        <dgm:presLayoutVars>
          <dgm:hierBranch val="init"/>
        </dgm:presLayoutVars>
      </dgm:prSet>
      <dgm:spPr/>
    </dgm:pt>
    <dgm:pt modelId="{D17C24BF-3B9F-4F92-BD45-8DCC5113798A}" type="pres">
      <dgm:prSet presAssocID="{92E283E7-9B6B-4427-B707-F34F76B1D1DA}" presName="rootComposite" presStyleCnt="0"/>
      <dgm:spPr/>
    </dgm:pt>
    <dgm:pt modelId="{8B4B4422-8D4B-4D87-ADC6-817078C8EA2B}" type="pres">
      <dgm:prSet presAssocID="{92E283E7-9B6B-4427-B707-F34F76B1D1DA}" presName="rootText" presStyleLbl="node3" presStyleIdx="2" presStyleCnt="6">
        <dgm:presLayoutVars>
          <dgm:chPref val="3"/>
        </dgm:presLayoutVars>
      </dgm:prSet>
      <dgm:spPr/>
      <dgm:t>
        <a:bodyPr/>
        <a:lstStyle/>
        <a:p>
          <a:endParaRPr lang="en-US"/>
        </a:p>
      </dgm:t>
    </dgm:pt>
    <dgm:pt modelId="{F849B341-0CC9-4E3C-98C2-48C878FBBC02}" type="pres">
      <dgm:prSet presAssocID="{92E283E7-9B6B-4427-B707-F34F76B1D1DA}" presName="rootConnector" presStyleLbl="node3" presStyleIdx="2" presStyleCnt="6"/>
      <dgm:spPr/>
      <dgm:t>
        <a:bodyPr/>
        <a:lstStyle/>
        <a:p>
          <a:endParaRPr lang="en-US"/>
        </a:p>
      </dgm:t>
    </dgm:pt>
    <dgm:pt modelId="{BB624387-4951-411A-B484-3D17F74069D6}" type="pres">
      <dgm:prSet presAssocID="{92E283E7-9B6B-4427-B707-F34F76B1D1DA}" presName="hierChild4" presStyleCnt="0"/>
      <dgm:spPr/>
    </dgm:pt>
    <dgm:pt modelId="{32DDB2D3-7DFB-4849-A4C1-3DAA0E7CD572}" type="pres">
      <dgm:prSet presAssocID="{92E283E7-9B6B-4427-B707-F34F76B1D1DA}" presName="hierChild5" presStyleCnt="0"/>
      <dgm:spPr/>
    </dgm:pt>
    <dgm:pt modelId="{186608B3-1AA8-49CB-8604-3D5CDCC786C5}" type="pres">
      <dgm:prSet presAssocID="{4CFE3B4C-0EFD-4D39-8677-337ED0127442}" presName="Name64" presStyleLbl="parChTrans1D3" presStyleIdx="3" presStyleCnt="6"/>
      <dgm:spPr/>
      <dgm:t>
        <a:bodyPr/>
        <a:lstStyle/>
        <a:p>
          <a:endParaRPr lang="en-US"/>
        </a:p>
      </dgm:t>
    </dgm:pt>
    <dgm:pt modelId="{D1C344FB-4DFE-4383-881F-43C01D9719E8}" type="pres">
      <dgm:prSet presAssocID="{F61CC32E-9B03-4A71-8F9A-5B7CDBA78375}" presName="hierRoot2" presStyleCnt="0">
        <dgm:presLayoutVars>
          <dgm:hierBranch val="init"/>
        </dgm:presLayoutVars>
      </dgm:prSet>
      <dgm:spPr/>
    </dgm:pt>
    <dgm:pt modelId="{1B991C76-9434-46B7-BCEF-6847CE43657C}" type="pres">
      <dgm:prSet presAssocID="{F61CC32E-9B03-4A71-8F9A-5B7CDBA78375}" presName="rootComposite" presStyleCnt="0"/>
      <dgm:spPr/>
    </dgm:pt>
    <dgm:pt modelId="{80FA38FA-BC6A-4A82-8FEC-42FB49F7ED7F}" type="pres">
      <dgm:prSet presAssocID="{F61CC32E-9B03-4A71-8F9A-5B7CDBA78375}" presName="rootText" presStyleLbl="node3" presStyleIdx="3" presStyleCnt="6">
        <dgm:presLayoutVars>
          <dgm:chPref val="3"/>
        </dgm:presLayoutVars>
      </dgm:prSet>
      <dgm:spPr/>
      <dgm:t>
        <a:bodyPr/>
        <a:lstStyle/>
        <a:p>
          <a:endParaRPr lang="en-US"/>
        </a:p>
      </dgm:t>
    </dgm:pt>
    <dgm:pt modelId="{CE5E1CB8-84D1-41DC-BE76-39E966A49F02}" type="pres">
      <dgm:prSet presAssocID="{F61CC32E-9B03-4A71-8F9A-5B7CDBA78375}" presName="rootConnector" presStyleLbl="node3" presStyleIdx="3" presStyleCnt="6"/>
      <dgm:spPr/>
      <dgm:t>
        <a:bodyPr/>
        <a:lstStyle/>
        <a:p>
          <a:endParaRPr lang="en-US"/>
        </a:p>
      </dgm:t>
    </dgm:pt>
    <dgm:pt modelId="{9D2A5CD7-55EE-4696-BD3E-F6DEAFBD3B0F}" type="pres">
      <dgm:prSet presAssocID="{F61CC32E-9B03-4A71-8F9A-5B7CDBA78375}" presName="hierChild4" presStyleCnt="0"/>
      <dgm:spPr/>
    </dgm:pt>
    <dgm:pt modelId="{9ACFABF6-69D5-4143-AF20-818AF3ED338E}" type="pres">
      <dgm:prSet presAssocID="{F61CC32E-9B03-4A71-8F9A-5B7CDBA78375}" presName="hierChild5" presStyleCnt="0"/>
      <dgm:spPr/>
    </dgm:pt>
    <dgm:pt modelId="{A3262AB0-5B0E-4C58-84AD-43E3FEF2229C}" type="pres">
      <dgm:prSet presAssocID="{B2E13548-1C2B-44A5-A02A-A4D460F33BF8}" presName="hierChild5" presStyleCnt="0"/>
      <dgm:spPr/>
    </dgm:pt>
    <dgm:pt modelId="{F0DF05EE-B14A-46D3-84AB-3E544B5EF1E8}" type="pres">
      <dgm:prSet presAssocID="{9172FCDF-ED1A-46D2-B2ED-56311E69BF6A}" presName="Name64" presStyleLbl="parChTrans1D2" presStyleIdx="2" presStyleCnt="3"/>
      <dgm:spPr/>
      <dgm:t>
        <a:bodyPr/>
        <a:lstStyle/>
        <a:p>
          <a:endParaRPr lang="en-US"/>
        </a:p>
      </dgm:t>
    </dgm:pt>
    <dgm:pt modelId="{37523A51-7E58-4262-B631-77F3F1F3DB79}" type="pres">
      <dgm:prSet presAssocID="{B9D25E96-7717-49A5-BB23-56FBAD57E296}" presName="hierRoot2" presStyleCnt="0">
        <dgm:presLayoutVars>
          <dgm:hierBranch val="init"/>
        </dgm:presLayoutVars>
      </dgm:prSet>
      <dgm:spPr/>
    </dgm:pt>
    <dgm:pt modelId="{591342F2-C16F-4A9C-BB8A-FAAF4FC400E8}" type="pres">
      <dgm:prSet presAssocID="{B9D25E96-7717-49A5-BB23-56FBAD57E296}" presName="rootComposite" presStyleCnt="0"/>
      <dgm:spPr/>
    </dgm:pt>
    <dgm:pt modelId="{A4EB91B3-406D-4170-B118-C8A95B3E203A}" type="pres">
      <dgm:prSet presAssocID="{B9D25E96-7717-49A5-BB23-56FBAD57E296}" presName="rootText" presStyleLbl="node2" presStyleIdx="2" presStyleCnt="3">
        <dgm:presLayoutVars>
          <dgm:chPref val="3"/>
        </dgm:presLayoutVars>
      </dgm:prSet>
      <dgm:spPr/>
      <dgm:t>
        <a:bodyPr/>
        <a:lstStyle/>
        <a:p>
          <a:endParaRPr lang="en-US"/>
        </a:p>
      </dgm:t>
    </dgm:pt>
    <dgm:pt modelId="{87B90463-5C68-468E-93A3-CD81A0AE633E}" type="pres">
      <dgm:prSet presAssocID="{B9D25E96-7717-49A5-BB23-56FBAD57E296}" presName="rootConnector" presStyleLbl="node2" presStyleIdx="2" presStyleCnt="3"/>
      <dgm:spPr/>
      <dgm:t>
        <a:bodyPr/>
        <a:lstStyle/>
        <a:p>
          <a:endParaRPr lang="en-US"/>
        </a:p>
      </dgm:t>
    </dgm:pt>
    <dgm:pt modelId="{239152C1-07D6-4049-B78C-261A7BBEF40A}" type="pres">
      <dgm:prSet presAssocID="{B9D25E96-7717-49A5-BB23-56FBAD57E296}" presName="hierChild4" presStyleCnt="0"/>
      <dgm:spPr/>
    </dgm:pt>
    <dgm:pt modelId="{4DB22ED3-E9A7-41BD-8DF6-6F5B11282CB9}" type="pres">
      <dgm:prSet presAssocID="{ABA9C92A-7581-4508-9B31-F1B21D1F865B}" presName="Name64" presStyleLbl="parChTrans1D3" presStyleIdx="4" presStyleCnt="6"/>
      <dgm:spPr/>
      <dgm:t>
        <a:bodyPr/>
        <a:lstStyle/>
        <a:p>
          <a:endParaRPr lang="en-US"/>
        </a:p>
      </dgm:t>
    </dgm:pt>
    <dgm:pt modelId="{FE374A92-D588-4B20-BF7A-874533E5E679}" type="pres">
      <dgm:prSet presAssocID="{2BFE6E10-0EB1-4A5C-9F03-8954C215F6F5}" presName="hierRoot2" presStyleCnt="0">
        <dgm:presLayoutVars>
          <dgm:hierBranch val="init"/>
        </dgm:presLayoutVars>
      </dgm:prSet>
      <dgm:spPr/>
    </dgm:pt>
    <dgm:pt modelId="{96CE1648-11CA-4197-A7A6-15E5A3CEC4E3}" type="pres">
      <dgm:prSet presAssocID="{2BFE6E10-0EB1-4A5C-9F03-8954C215F6F5}" presName="rootComposite" presStyleCnt="0"/>
      <dgm:spPr/>
    </dgm:pt>
    <dgm:pt modelId="{2F31CB04-C1DA-4F2E-8DFE-D9BEC933BC7C}" type="pres">
      <dgm:prSet presAssocID="{2BFE6E10-0EB1-4A5C-9F03-8954C215F6F5}" presName="rootText" presStyleLbl="node3" presStyleIdx="4" presStyleCnt="6">
        <dgm:presLayoutVars>
          <dgm:chPref val="3"/>
        </dgm:presLayoutVars>
      </dgm:prSet>
      <dgm:spPr/>
      <dgm:t>
        <a:bodyPr/>
        <a:lstStyle/>
        <a:p>
          <a:endParaRPr lang="en-US"/>
        </a:p>
      </dgm:t>
    </dgm:pt>
    <dgm:pt modelId="{4553F9B4-D722-4C98-B894-6F798E439EE8}" type="pres">
      <dgm:prSet presAssocID="{2BFE6E10-0EB1-4A5C-9F03-8954C215F6F5}" presName="rootConnector" presStyleLbl="node3" presStyleIdx="4" presStyleCnt="6"/>
      <dgm:spPr/>
      <dgm:t>
        <a:bodyPr/>
        <a:lstStyle/>
        <a:p>
          <a:endParaRPr lang="en-US"/>
        </a:p>
      </dgm:t>
    </dgm:pt>
    <dgm:pt modelId="{3E4427A9-76DA-4E40-9532-93E6BF064456}" type="pres">
      <dgm:prSet presAssocID="{2BFE6E10-0EB1-4A5C-9F03-8954C215F6F5}" presName="hierChild4" presStyleCnt="0"/>
      <dgm:spPr/>
    </dgm:pt>
    <dgm:pt modelId="{141FB9E2-C2AA-4F59-8EFB-74BCDD0B7116}" type="pres">
      <dgm:prSet presAssocID="{2BFE6E10-0EB1-4A5C-9F03-8954C215F6F5}" presName="hierChild5" presStyleCnt="0"/>
      <dgm:spPr/>
    </dgm:pt>
    <dgm:pt modelId="{62F32404-A037-4395-88E2-A95C859F0417}" type="pres">
      <dgm:prSet presAssocID="{02A17F90-86DF-4B0A-A0F0-F0DAD6C0855F}" presName="Name64" presStyleLbl="parChTrans1D3" presStyleIdx="5" presStyleCnt="6"/>
      <dgm:spPr/>
      <dgm:t>
        <a:bodyPr/>
        <a:lstStyle/>
        <a:p>
          <a:endParaRPr lang="en-US"/>
        </a:p>
      </dgm:t>
    </dgm:pt>
    <dgm:pt modelId="{C32B9677-156D-430F-89A5-857B95921536}" type="pres">
      <dgm:prSet presAssocID="{4C9A0CD4-9EF3-47D5-A5F8-BFDAA4FA3237}" presName="hierRoot2" presStyleCnt="0">
        <dgm:presLayoutVars>
          <dgm:hierBranch val="init"/>
        </dgm:presLayoutVars>
      </dgm:prSet>
      <dgm:spPr/>
    </dgm:pt>
    <dgm:pt modelId="{9C159576-0762-46B1-8358-149F854EE10B}" type="pres">
      <dgm:prSet presAssocID="{4C9A0CD4-9EF3-47D5-A5F8-BFDAA4FA3237}" presName="rootComposite" presStyleCnt="0"/>
      <dgm:spPr/>
    </dgm:pt>
    <dgm:pt modelId="{8C382810-8E35-4A49-A30C-B3462F5CD588}" type="pres">
      <dgm:prSet presAssocID="{4C9A0CD4-9EF3-47D5-A5F8-BFDAA4FA3237}" presName="rootText" presStyleLbl="node3" presStyleIdx="5" presStyleCnt="6">
        <dgm:presLayoutVars>
          <dgm:chPref val="3"/>
        </dgm:presLayoutVars>
      </dgm:prSet>
      <dgm:spPr/>
      <dgm:t>
        <a:bodyPr/>
        <a:lstStyle/>
        <a:p>
          <a:endParaRPr lang="en-US"/>
        </a:p>
      </dgm:t>
    </dgm:pt>
    <dgm:pt modelId="{FA88B380-97A4-43FA-9E4C-BE96147C2783}" type="pres">
      <dgm:prSet presAssocID="{4C9A0CD4-9EF3-47D5-A5F8-BFDAA4FA3237}" presName="rootConnector" presStyleLbl="node3" presStyleIdx="5" presStyleCnt="6"/>
      <dgm:spPr/>
      <dgm:t>
        <a:bodyPr/>
        <a:lstStyle/>
        <a:p>
          <a:endParaRPr lang="en-US"/>
        </a:p>
      </dgm:t>
    </dgm:pt>
    <dgm:pt modelId="{C76409FA-9B8F-4FF6-86CC-E857CA0C1AA1}" type="pres">
      <dgm:prSet presAssocID="{4C9A0CD4-9EF3-47D5-A5F8-BFDAA4FA3237}" presName="hierChild4" presStyleCnt="0"/>
      <dgm:spPr/>
    </dgm:pt>
    <dgm:pt modelId="{E90C1F1A-5FBD-42AB-BAB1-35C34D366128}" type="pres">
      <dgm:prSet presAssocID="{4C9A0CD4-9EF3-47D5-A5F8-BFDAA4FA3237}" presName="hierChild5" presStyleCnt="0"/>
      <dgm:spPr/>
    </dgm:pt>
    <dgm:pt modelId="{08424AEA-7532-4154-9D5C-89979BA6B850}" type="pres">
      <dgm:prSet presAssocID="{B9D25E96-7717-49A5-BB23-56FBAD57E296}" presName="hierChild5" presStyleCnt="0"/>
      <dgm:spPr/>
    </dgm:pt>
    <dgm:pt modelId="{4F96676D-24A7-437E-B7DC-12DD93E39E53}" type="pres">
      <dgm:prSet presAssocID="{DA7F6115-3420-40C9-AD1A-5BE063EC864B}" presName="hierChild3" presStyleCnt="0"/>
      <dgm:spPr/>
    </dgm:pt>
  </dgm:ptLst>
  <dgm:cxnLst>
    <dgm:cxn modelId="{ED5904A0-6A6A-4603-9DCD-634595059BB6}" type="presOf" srcId="{2BFE6E10-0EB1-4A5C-9F03-8954C215F6F5}" destId="{4553F9B4-D722-4C98-B894-6F798E439EE8}" srcOrd="1" destOrd="0" presId="urn:microsoft.com/office/officeart/2009/3/layout/HorizontalOrganizationChart"/>
    <dgm:cxn modelId="{41B84C85-F145-4483-AA50-318E06006FFC}" type="presOf" srcId="{249FE4D4-3829-4ED6-9383-A4B51061FC50}" destId="{5DCD64AA-F440-4D47-9184-4BF6982051CF}" srcOrd="0" destOrd="0" presId="urn:microsoft.com/office/officeart/2009/3/layout/HorizontalOrganizationChart"/>
    <dgm:cxn modelId="{B5940109-97DE-4238-8536-C20F583B2B74}" type="presOf" srcId="{4C9A0CD4-9EF3-47D5-A5F8-BFDAA4FA3237}" destId="{8C382810-8E35-4A49-A30C-B3462F5CD588}" srcOrd="0" destOrd="0" presId="urn:microsoft.com/office/officeart/2009/3/layout/HorizontalOrganizationChart"/>
    <dgm:cxn modelId="{A7C6B34F-5062-4E5A-9D4C-3FE0C9B0D8C6}" type="presOf" srcId="{02A17F90-86DF-4B0A-A0F0-F0DAD6C0855F}" destId="{62F32404-A037-4395-88E2-A95C859F0417}" srcOrd="0" destOrd="0" presId="urn:microsoft.com/office/officeart/2009/3/layout/HorizontalOrganizationChart"/>
    <dgm:cxn modelId="{62342569-2967-4FC5-AA71-B30405279103}" type="presOf" srcId="{92E283E7-9B6B-4427-B707-F34F76B1D1DA}" destId="{F849B341-0CC9-4E3C-98C2-48C878FBBC02}" srcOrd="1" destOrd="0" presId="urn:microsoft.com/office/officeart/2009/3/layout/HorizontalOrganizationChart"/>
    <dgm:cxn modelId="{DBBEDE79-C12A-4AD4-B563-EC67F31DDAF5}" srcId="{B2E13548-1C2B-44A5-A02A-A4D460F33BF8}" destId="{F61CC32E-9B03-4A71-8F9A-5B7CDBA78375}" srcOrd="1" destOrd="0" parTransId="{4CFE3B4C-0EFD-4D39-8677-337ED0127442}" sibTransId="{906AB0FF-7FB3-46D8-8946-DD0CCFEE3D57}"/>
    <dgm:cxn modelId="{E5324C84-8195-4689-AB39-FBAAC33436E8}" type="presOf" srcId="{DA7F6115-3420-40C9-AD1A-5BE063EC864B}" destId="{6CF1A825-3C8D-41DA-88E7-67738743AA0C}" srcOrd="1" destOrd="0" presId="urn:microsoft.com/office/officeart/2009/3/layout/HorizontalOrganizationChart"/>
    <dgm:cxn modelId="{54A3AF09-EFEA-4D7A-A254-17ECBFEE93B5}" srcId="{51C5830F-12AA-4F95-BEF7-0F26830DE617}" destId="{DA7F6115-3420-40C9-AD1A-5BE063EC864B}" srcOrd="0" destOrd="0" parTransId="{522749F1-3580-4920-BFE8-DCFBB69DECF7}" sibTransId="{8EFD87B7-D54C-4B40-8588-D851588FAED8}"/>
    <dgm:cxn modelId="{B3F0CC1C-0AB2-4BBD-AD9B-647C8A4A2CFB}" type="presOf" srcId="{B9D25E96-7717-49A5-BB23-56FBAD57E296}" destId="{87B90463-5C68-468E-93A3-CD81A0AE633E}" srcOrd="1" destOrd="0" presId="urn:microsoft.com/office/officeart/2009/3/layout/HorizontalOrganizationChart"/>
    <dgm:cxn modelId="{C7207C66-6908-4316-A967-1241C3275D1C}" type="presOf" srcId="{DA7F6115-3420-40C9-AD1A-5BE063EC864B}" destId="{BA4AF668-BA78-4205-B3EB-1C594B544553}" srcOrd="0" destOrd="0" presId="urn:microsoft.com/office/officeart/2009/3/layout/HorizontalOrganizationChart"/>
    <dgm:cxn modelId="{161AE3C5-BB24-4774-9658-F5FB4003B9D3}" type="presOf" srcId="{B119863E-D085-40F9-9845-1FB8CD88CDCF}" destId="{714938D7-D18B-4F71-A575-9E4C9A407B4C}" srcOrd="0" destOrd="0" presId="urn:microsoft.com/office/officeart/2009/3/layout/HorizontalOrganizationChart"/>
    <dgm:cxn modelId="{36493762-2880-440E-8EE6-1AE488599776}" type="presOf" srcId="{4959C2AF-F4E6-475A-9B5C-36FE0EF7BB75}" destId="{9F8894BC-975F-488B-AE85-E2641A1BD68A}" srcOrd="1" destOrd="0" presId="urn:microsoft.com/office/officeart/2009/3/layout/HorizontalOrganizationChart"/>
    <dgm:cxn modelId="{A60B5025-00BC-4B60-8E70-AAE7DA63ACE1}" type="presOf" srcId="{4CFE3B4C-0EFD-4D39-8677-337ED0127442}" destId="{186608B3-1AA8-49CB-8604-3D5CDCC786C5}" srcOrd="0" destOrd="0" presId="urn:microsoft.com/office/officeart/2009/3/layout/HorizontalOrganizationChart"/>
    <dgm:cxn modelId="{EC67527A-3614-472B-9128-B77944AC5B81}" type="presOf" srcId="{9172FCDF-ED1A-46D2-B2ED-56311E69BF6A}" destId="{F0DF05EE-B14A-46D3-84AB-3E544B5EF1E8}" srcOrd="0" destOrd="0" presId="urn:microsoft.com/office/officeart/2009/3/layout/HorizontalOrganizationChart"/>
    <dgm:cxn modelId="{139DAC43-BB41-4B0A-9364-917657CCAC33}" type="presOf" srcId="{92E283E7-9B6B-4427-B707-F34F76B1D1DA}" destId="{8B4B4422-8D4B-4D87-ADC6-817078C8EA2B}" srcOrd="0" destOrd="0" presId="urn:microsoft.com/office/officeart/2009/3/layout/HorizontalOrganizationChart"/>
    <dgm:cxn modelId="{6E99DF19-6F78-4EA5-A15E-2B2BD123582C}" srcId="{DA7F6115-3420-40C9-AD1A-5BE063EC864B}" destId="{B9D25E96-7717-49A5-BB23-56FBAD57E296}" srcOrd="2" destOrd="0" parTransId="{9172FCDF-ED1A-46D2-B2ED-56311E69BF6A}" sibTransId="{71C98491-BFAD-4F57-884A-84D8619409B9}"/>
    <dgm:cxn modelId="{EC9FC147-F3A5-4584-9232-F61352F355F4}" type="presOf" srcId="{B9D25E96-7717-49A5-BB23-56FBAD57E296}" destId="{A4EB91B3-406D-4170-B118-C8A95B3E203A}" srcOrd="0" destOrd="0" presId="urn:microsoft.com/office/officeart/2009/3/layout/HorizontalOrganizationChart"/>
    <dgm:cxn modelId="{F94CA56B-E2AB-4A4F-B1F1-12CB7D73DD10}" type="presOf" srcId="{F61CC32E-9B03-4A71-8F9A-5B7CDBA78375}" destId="{80FA38FA-BC6A-4A82-8FEC-42FB49F7ED7F}" srcOrd="0" destOrd="0" presId="urn:microsoft.com/office/officeart/2009/3/layout/HorizontalOrganizationChart"/>
    <dgm:cxn modelId="{91929837-90A7-447A-9CB7-1AFE0BFA7BF0}" type="presOf" srcId="{98BFD70F-BCA1-4A18-ABB2-EB93DDFFABEF}" destId="{6E0285B4-F348-4C62-8278-629A19D721FB}" srcOrd="0" destOrd="0" presId="urn:microsoft.com/office/officeart/2009/3/layout/HorizontalOrganizationChart"/>
    <dgm:cxn modelId="{3F6BE05A-3EE3-485C-8EF3-0B831737679A}" srcId="{D5F92B4F-A0FD-403C-95F3-38A7D36B5E96}" destId="{4959C2AF-F4E6-475A-9B5C-36FE0EF7BB75}" srcOrd="0" destOrd="0" parTransId="{249FE4D4-3829-4ED6-9383-A4B51061FC50}" sibTransId="{6DD3F30D-58A0-403E-A681-3D9ED614AE39}"/>
    <dgm:cxn modelId="{7116D3B9-44C3-4A27-97DF-7E2F7842A845}" type="presOf" srcId="{F61CC32E-9B03-4A71-8F9A-5B7CDBA78375}" destId="{CE5E1CB8-84D1-41DC-BE76-39E966A49F02}" srcOrd="1" destOrd="0" presId="urn:microsoft.com/office/officeart/2009/3/layout/HorizontalOrganizationChart"/>
    <dgm:cxn modelId="{B2122125-51E7-4AA2-8334-92DB6CC9BC10}" type="presOf" srcId="{D5F92B4F-A0FD-403C-95F3-38A7D36B5E96}" destId="{91300DA2-9051-4C24-8376-4F3786FAD3E8}" srcOrd="1" destOrd="0" presId="urn:microsoft.com/office/officeart/2009/3/layout/HorizontalOrganizationChart"/>
    <dgm:cxn modelId="{D37431EF-2C48-462B-91F8-051840347AE7}" type="presOf" srcId="{D5F92B4F-A0FD-403C-95F3-38A7D36B5E96}" destId="{18560D05-9A0C-4182-A7BF-6FAD3E3EDBA0}" srcOrd="0" destOrd="0" presId="urn:microsoft.com/office/officeart/2009/3/layout/HorizontalOrganizationChart"/>
    <dgm:cxn modelId="{7C9E271F-C68F-43F9-A4D6-D99596D6851A}" srcId="{DA7F6115-3420-40C9-AD1A-5BE063EC864B}" destId="{D5F92B4F-A0FD-403C-95F3-38A7D36B5E96}" srcOrd="0" destOrd="0" parTransId="{B119863E-D085-40F9-9845-1FB8CD88CDCF}" sibTransId="{F4745A6B-969F-46CC-BCB9-3FAEF65D5C08}"/>
    <dgm:cxn modelId="{ED7BBDF0-D9DF-4791-A2F9-0073311EDC5F}" type="presOf" srcId="{FA8F64C0-4210-4365-9156-81AB0F99250F}" destId="{D0DD417E-5A04-455A-94B4-C0222CC4E2FD}" srcOrd="0" destOrd="0" presId="urn:microsoft.com/office/officeart/2009/3/layout/HorizontalOrganizationChart"/>
    <dgm:cxn modelId="{6125A36F-2480-4381-8D4E-AB4B5086B1D1}" type="presOf" srcId="{ABA9C92A-7581-4508-9B31-F1B21D1F865B}" destId="{4DB22ED3-E9A7-41BD-8DF6-6F5B11282CB9}" srcOrd="0" destOrd="0" presId="urn:microsoft.com/office/officeart/2009/3/layout/HorizontalOrganizationChart"/>
    <dgm:cxn modelId="{0B39986B-ADF4-48FE-86D4-0FC24A6792B6}" type="presOf" srcId="{51C5830F-12AA-4F95-BEF7-0F26830DE617}" destId="{9EB5B6D8-2A1F-48E2-95C3-B6FA2D7FC4B7}" srcOrd="0" destOrd="0" presId="urn:microsoft.com/office/officeart/2009/3/layout/HorizontalOrganizationChart"/>
    <dgm:cxn modelId="{7EFB5743-0B9A-4E67-A033-5FAB47932937}" type="presOf" srcId="{4C9A0CD4-9EF3-47D5-A5F8-BFDAA4FA3237}" destId="{FA88B380-97A4-43FA-9E4C-BE96147C2783}" srcOrd="1" destOrd="0" presId="urn:microsoft.com/office/officeart/2009/3/layout/HorizontalOrganizationChart"/>
    <dgm:cxn modelId="{1BD6B8B5-E39E-4F2F-83BE-2C63415C15B8}" type="presOf" srcId="{2BFE6E10-0EB1-4A5C-9F03-8954C215F6F5}" destId="{2F31CB04-C1DA-4F2E-8DFE-D9BEC933BC7C}" srcOrd="0" destOrd="0" presId="urn:microsoft.com/office/officeart/2009/3/layout/HorizontalOrganizationChart"/>
    <dgm:cxn modelId="{659936DD-E3B0-45A2-8474-0515325DC9F6}" type="presOf" srcId="{B2E13548-1C2B-44A5-A02A-A4D460F33BF8}" destId="{C87B974E-575C-4112-840F-5D6108E8A4A4}" srcOrd="0" destOrd="0" presId="urn:microsoft.com/office/officeart/2009/3/layout/HorizontalOrganizationChart"/>
    <dgm:cxn modelId="{2D0E4831-F565-4B07-9C66-D6FEEBAF8E19}" srcId="{B9D25E96-7717-49A5-BB23-56FBAD57E296}" destId="{4C9A0CD4-9EF3-47D5-A5F8-BFDAA4FA3237}" srcOrd="1" destOrd="0" parTransId="{02A17F90-86DF-4B0A-A0F0-F0DAD6C0855F}" sibTransId="{2329D302-14AE-457C-A1A3-93B509224870}"/>
    <dgm:cxn modelId="{162AF995-7267-4377-B20A-CF95EB15F575}" type="presOf" srcId="{B2E13548-1C2B-44A5-A02A-A4D460F33BF8}" destId="{4BD79235-8B9E-4A3A-90FB-98675D5DF6D7}" srcOrd="1" destOrd="0" presId="urn:microsoft.com/office/officeart/2009/3/layout/HorizontalOrganizationChart"/>
    <dgm:cxn modelId="{1E80F48E-8F6F-4BB4-8525-B3C632543191}" type="presOf" srcId="{4959C2AF-F4E6-475A-9B5C-36FE0EF7BB75}" destId="{24F1F76D-F807-4829-8230-8CDF50A8407F}" srcOrd="0" destOrd="0" presId="urn:microsoft.com/office/officeart/2009/3/layout/HorizontalOrganizationChart"/>
    <dgm:cxn modelId="{0FFB2A30-BCD4-4E2E-8621-F3DF5BE2BC95}" srcId="{B2E13548-1C2B-44A5-A02A-A4D460F33BF8}" destId="{92E283E7-9B6B-4427-B707-F34F76B1D1DA}" srcOrd="0" destOrd="0" parTransId="{265B1F81-F006-4178-ACEF-3902CBD31985}" sibTransId="{85ACFBDA-37F0-46AD-852C-717522FF5D33}"/>
    <dgm:cxn modelId="{5C5C93F0-7235-41DF-B599-3A6A33FDE8EF}" type="presOf" srcId="{FA8F64C0-4210-4365-9156-81AB0F99250F}" destId="{753E6AE6-54A4-43F5-9DA0-48C172F1451F}" srcOrd="1" destOrd="0" presId="urn:microsoft.com/office/officeart/2009/3/layout/HorizontalOrganizationChart"/>
    <dgm:cxn modelId="{D89C4C9A-1815-45E1-A889-EAFC57B797BB}" srcId="{DA7F6115-3420-40C9-AD1A-5BE063EC864B}" destId="{B2E13548-1C2B-44A5-A02A-A4D460F33BF8}" srcOrd="1" destOrd="0" parTransId="{11D45B4B-0346-4F93-A46F-BAB665791EBD}" sibTransId="{F946D9B5-AB59-46B9-867E-69C703122BFD}"/>
    <dgm:cxn modelId="{0A091061-9D80-4BC5-92B5-B01F4BA98772}" type="presOf" srcId="{265B1F81-F006-4178-ACEF-3902CBD31985}" destId="{AD1400CD-F37D-4636-A18C-5B6CA3AB9F9D}" srcOrd="0" destOrd="0" presId="urn:microsoft.com/office/officeart/2009/3/layout/HorizontalOrganizationChart"/>
    <dgm:cxn modelId="{76B91A23-471C-416A-9904-B2D9405FAE37}" srcId="{D5F92B4F-A0FD-403C-95F3-38A7D36B5E96}" destId="{FA8F64C0-4210-4365-9156-81AB0F99250F}" srcOrd="1" destOrd="0" parTransId="{98BFD70F-BCA1-4A18-ABB2-EB93DDFFABEF}" sibTransId="{2471B4C4-0335-4CD8-B741-8A0B0F8656C0}"/>
    <dgm:cxn modelId="{8B6653D4-3F2F-4B71-BB94-FB850C908581}" srcId="{B9D25E96-7717-49A5-BB23-56FBAD57E296}" destId="{2BFE6E10-0EB1-4A5C-9F03-8954C215F6F5}" srcOrd="0" destOrd="0" parTransId="{ABA9C92A-7581-4508-9B31-F1B21D1F865B}" sibTransId="{E73C6296-D552-491B-AA88-24BD0D524639}"/>
    <dgm:cxn modelId="{418AE6F0-5F7C-4261-AE3A-D8F533B4297F}" type="presOf" srcId="{11D45B4B-0346-4F93-A46F-BAB665791EBD}" destId="{E9D9F344-6C3B-49FD-8075-D85ADAACA8CA}" srcOrd="0" destOrd="0" presId="urn:microsoft.com/office/officeart/2009/3/layout/HorizontalOrganizationChart"/>
    <dgm:cxn modelId="{490A6BEE-3DFE-4273-AD12-C94D292D5703}" type="presParOf" srcId="{9EB5B6D8-2A1F-48E2-95C3-B6FA2D7FC4B7}" destId="{0DE77662-DC86-437A-A40D-AAA51AD05999}" srcOrd="0" destOrd="0" presId="urn:microsoft.com/office/officeart/2009/3/layout/HorizontalOrganizationChart"/>
    <dgm:cxn modelId="{29E9E226-8C0E-4E01-9F52-110DCD75DF57}" type="presParOf" srcId="{0DE77662-DC86-437A-A40D-AAA51AD05999}" destId="{F4DCC1A1-6E54-4D13-AA3C-59603EFA5D2E}" srcOrd="0" destOrd="0" presId="urn:microsoft.com/office/officeart/2009/3/layout/HorizontalOrganizationChart"/>
    <dgm:cxn modelId="{9DA3C1C7-A8F6-44B7-951F-4149C5F5CD06}" type="presParOf" srcId="{F4DCC1A1-6E54-4D13-AA3C-59603EFA5D2E}" destId="{BA4AF668-BA78-4205-B3EB-1C594B544553}" srcOrd="0" destOrd="0" presId="urn:microsoft.com/office/officeart/2009/3/layout/HorizontalOrganizationChart"/>
    <dgm:cxn modelId="{A546ACF8-492D-40E8-B7EF-F0CA2DE54423}" type="presParOf" srcId="{F4DCC1A1-6E54-4D13-AA3C-59603EFA5D2E}" destId="{6CF1A825-3C8D-41DA-88E7-67738743AA0C}" srcOrd="1" destOrd="0" presId="urn:microsoft.com/office/officeart/2009/3/layout/HorizontalOrganizationChart"/>
    <dgm:cxn modelId="{1FEAF681-2964-4B78-A361-86EE4F3ED8B4}" type="presParOf" srcId="{0DE77662-DC86-437A-A40D-AAA51AD05999}" destId="{87CC2658-4693-4954-A670-110DAD3EE83C}" srcOrd="1" destOrd="0" presId="urn:microsoft.com/office/officeart/2009/3/layout/HorizontalOrganizationChart"/>
    <dgm:cxn modelId="{AE3EED39-96B4-4785-8434-F4C7D5B08768}" type="presParOf" srcId="{87CC2658-4693-4954-A670-110DAD3EE83C}" destId="{714938D7-D18B-4F71-A575-9E4C9A407B4C}" srcOrd="0" destOrd="0" presId="urn:microsoft.com/office/officeart/2009/3/layout/HorizontalOrganizationChart"/>
    <dgm:cxn modelId="{989727BB-8CA6-4232-AEA5-1AA607BD68A4}" type="presParOf" srcId="{87CC2658-4693-4954-A670-110DAD3EE83C}" destId="{0837871F-189D-4082-94C4-C001BCB434AC}" srcOrd="1" destOrd="0" presId="urn:microsoft.com/office/officeart/2009/3/layout/HorizontalOrganizationChart"/>
    <dgm:cxn modelId="{ED4A9739-2884-4DA5-BABB-5B3725818F8B}" type="presParOf" srcId="{0837871F-189D-4082-94C4-C001BCB434AC}" destId="{19387285-A87F-4DF0-A31E-DCEFDA820D63}" srcOrd="0" destOrd="0" presId="urn:microsoft.com/office/officeart/2009/3/layout/HorizontalOrganizationChart"/>
    <dgm:cxn modelId="{B48A33B3-DA77-422D-8CE7-6BFCA1F7C0DD}" type="presParOf" srcId="{19387285-A87F-4DF0-A31E-DCEFDA820D63}" destId="{18560D05-9A0C-4182-A7BF-6FAD3E3EDBA0}" srcOrd="0" destOrd="0" presId="urn:microsoft.com/office/officeart/2009/3/layout/HorizontalOrganizationChart"/>
    <dgm:cxn modelId="{1233918D-BB4A-4EE8-AAAC-657BDBE4FFF8}" type="presParOf" srcId="{19387285-A87F-4DF0-A31E-DCEFDA820D63}" destId="{91300DA2-9051-4C24-8376-4F3786FAD3E8}" srcOrd="1" destOrd="0" presId="urn:microsoft.com/office/officeart/2009/3/layout/HorizontalOrganizationChart"/>
    <dgm:cxn modelId="{9D532F8B-607D-4822-9ADF-D7180FF12751}" type="presParOf" srcId="{0837871F-189D-4082-94C4-C001BCB434AC}" destId="{16DE5052-08FF-438E-A936-9AB71008C95C}" srcOrd="1" destOrd="0" presId="urn:microsoft.com/office/officeart/2009/3/layout/HorizontalOrganizationChart"/>
    <dgm:cxn modelId="{1E819999-8240-4175-8F72-8C3CE4D9FC67}" type="presParOf" srcId="{16DE5052-08FF-438E-A936-9AB71008C95C}" destId="{5DCD64AA-F440-4D47-9184-4BF6982051CF}" srcOrd="0" destOrd="0" presId="urn:microsoft.com/office/officeart/2009/3/layout/HorizontalOrganizationChart"/>
    <dgm:cxn modelId="{586EDB9C-56B9-4CFF-B34E-F8DEF3DC7312}" type="presParOf" srcId="{16DE5052-08FF-438E-A936-9AB71008C95C}" destId="{120A8CAA-1F92-43F7-894B-D1D6ABDC3406}" srcOrd="1" destOrd="0" presId="urn:microsoft.com/office/officeart/2009/3/layout/HorizontalOrganizationChart"/>
    <dgm:cxn modelId="{2C712E7F-92B4-4009-AD08-92DA7E3E47B3}" type="presParOf" srcId="{120A8CAA-1F92-43F7-894B-D1D6ABDC3406}" destId="{34C3689D-59D4-4510-B8C4-1DF17D7E27DB}" srcOrd="0" destOrd="0" presId="urn:microsoft.com/office/officeart/2009/3/layout/HorizontalOrganizationChart"/>
    <dgm:cxn modelId="{1F8BF80E-935A-4A31-80DC-D5F77BE5F0A0}" type="presParOf" srcId="{34C3689D-59D4-4510-B8C4-1DF17D7E27DB}" destId="{24F1F76D-F807-4829-8230-8CDF50A8407F}" srcOrd="0" destOrd="0" presId="urn:microsoft.com/office/officeart/2009/3/layout/HorizontalOrganizationChart"/>
    <dgm:cxn modelId="{BB4D8688-B033-478F-A889-BAD0AD85028D}" type="presParOf" srcId="{34C3689D-59D4-4510-B8C4-1DF17D7E27DB}" destId="{9F8894BC-975F-488B-AE85-E2641A1BD68A}" srcOrd="1" destOrd="0" presId="urn:microsoft.com/office/officeart/2009/3/layout/HorizontalOrganizationChart"/>
    <dgm:cxn modelId="{8F3A4230-8FAD-4461-892E-B1BDFD75BB2F}" type="presParOf" srcId="{120A8CAA-1F92-43F7-894B-D1D6ABDC3406}" destId="{1560AAAF-90FC-4464-A611-BF0F074C6633}" srcOrd="1" destOrd="0" presId="urn:microsoft.com/office/officeart/2009/3/layout/HorizontalOrganizationChart"/>
    <dgm:cxn modelId="{0A63E1DC-5B3A-449E-8EFD-FD1DF899F8BA}" type="presParOf" srcId="{120A8CAA-1F92-43F7-894B-D1D6ABDC3406}" destId="{96CFAC0D-3AE9-4C69-A28B-88E3F65D8550}" srcOrd="2" destOrd="0" presId="urn:microsoft.com/office/officeart/2009/3/layout/HorizontalOrganizationChart"/>
    <dgm:cxn modelId="{36ED7E1B-16C4-4931-B752-2E83FBF1619C}" type="presParOf" srcId="{16DE5052-08FF-438E-A936-9AB71008C95C}" destId="{6E0285B4-F348-4C62-8278-629A19D721FB}" srcOrd="2" destOrd="0" presId="urn:microsoft.com/office/officeart/2009/3/layout/HorizontalOrganizationChart"/>
    <dgm:cxn modelId="{E742D953-7342-4A79-A168-E4F551A32F7E}" type="presParOf" srcId="{16DE5052-08FF-438E-A936-9AB71008C95C}" destId="{E9A91F61-707C-44DC-A9F8-558B58E78409}" srcOrd="3" destOrd="0" presId="urn:microsoft.com/office/officeart/2009/3/layout/HorizontalOrganizationChart"/>
    <dgm:cxn modelId="{0F10ADBF-78A3-4412-91FB-1977355FBDA8}" type="presParOf" srcId="{E9A91F61-707C-44DC-A9F8-558B58E78409}" destId="{2C8C244C-2302-4033-8F62-7BB9C6A1B934}" srcOrd="0" destOrd="0" presId="urn:microsoft.com/office/officeart/2009/3/layout/HorizontalOrganizationChart"/>
    <dgm:cxn modelId="{2DC0385A-0EB8-4965-9690-E43EE7563FB1}" type="presParOf" srcId="{2C8C244C-2302-4033-8F62-7BB9C6A1B934}" destId="{D0DD417E-5A04-455A-94B4-C0222CC4E2FD}" srcOrd="0" destOrd="0" presId="urn:microsoft.com/office/officeart/2009/3/layout/HorizontalOrganizationChart"/>
    <dgm:cxn modelId="{BF783566-4B93-4A88-BF24-140EE4CF693D}" type="presParOf" srcId="{2C8C244C-2302-4033-8F62-7BB9C6A1B934}" destId="{753E6AE6-54A4-43F5-9DA0-48C172F1451F}" srcOrd="1" destOrd="0" presId="urn:microsoft.com/office/officeart/2009/3/layout/HorizontalOrganizationChart"/>
    <dgm:cxn modelId="{7AA6269A-9140-433D-A621-F727EA4A7F25}" type="presParOf" srcId="{E9A91F61-707C-44DC-A9F8-558B58E78409}" destId="{FF9A99A0-0C84-48F3-9FF6-0030510EDB3D}" srcOrd="1" destOrd="0" presId="urn:microsoft.com/office/officeart/2009/3/layout/HorizontalOrganizationChart"/>
    <dgm:cxn modelId="{03DE24CB-B090-41CC-905A-CE11FAE30CF8}" type="presParOf" srcId="{E9A91F61-707C-44DC-A9F8-558B58E78409}" destId="{B845A485-3461-45E2-9EC5-20CB7A324A2F}" srcOrd="2" destOrd="0" presId="urn:microsoft.com/office/officeart/2009/3/layout/HorizontalOrganizationChart"/>
    <dgm:cxn modelId="{9FFEB2CF-72BE-4616-9B67-F2599494D967}" type="presParOf" srcId="{0837871F-189D-4082-94C4-C001BCB434AC}" destId="{66CE2EAB-B575-4804-8AB4-BE1DB911A6FD}" srcOrd="2" destOrd="0" presId="urn:microsoft.com/office/officeart/2009/3/layout/HorizontalOrganizationChart"/>
    <dgm:cxn modelId="{2C452565-86E2-4388-8055-6255D88F959F}" type="presParOf" srcId="{87CC2658-4693-4954-A670-110DAD3EE83C}" destId="{E9D9F344-6C3B-49FD-8075-D85ADAACA8CA}" srcOrd="2" destOrd="0" presId="urn:microsoft.com/office/officeart/2009/3/layout/HorizontalOrganizationChart"/>
    <dgm:cxn modelId="{F2EC5FEF-0D84-4EB1-B85D-6FB64D958605}" type="presParOf" srcId="{87CC2658-4693-4954-A670-110DAD3EE83C}" destId="{D64391A5-3C12-4A16-860B-1EE7C99696CA}" srcOrd="3" destOrd="0" presId="urn:microsoft.com/office/officeart/2009/3/layout/HorizontalOrganizationChart"/>
    <dgm:cxn modelId="{1560D2F3-0854-48F0-9021-A501D9E380FF}" type="presParOf" srcId="{D64391A5-3C12-4A16-860B-1EE7C99696CA}" destId="{73C4FA71-24AE-4D43-998D-C7F197D1A34A}" srcOrd="0" destOrd="0" presId="urn:microsoft.com/office/officeart/2009/3/layout/HorizontalOrganizationChart"/>
    <dgm:cxn modelId="{10B6E0DA-D5EA-4964-99E8-7DF1822D9CC1}" type="presParOf" srcId="{73C4FA71-24AE-4D43-998D-C7F197D1A34A}" destId="{C87B974E-575C-4112-840F-5D6108E8A4A4}" srcOrd="0" destOrd="0" presId="urn:microsoft.com/office/officeart/2009/3/layout/HorizontalOrganizationChart"/>
    <dgm:cxn modelId="{C3DE75AB-22BC-4587-9521-635CA41F354C}" type="presParOf" srcId="{73C4FA71-24AE-4D43-998D-C7F197D1A34A}" destId="{4BD79235-8B9E-4A3A-90FB-98675D5DF6D7}" srcOrd="1" destOrd="0" presId="urn:microsoft.com/office/officeart/2009/3/layout/HorizontalOrganizationChart"/>
    <dgm:cxn modelId="{623F6FC2-EB5A-47C4-8AB5-F40E7A993502}" type="presParOf" srcId="{D64391A5-3C12-4A16-860B-1EE7C99696CA}" destId="{C309BA66-F83A-442C-B228-B3744EE658BF}" srcOrd="1" destOrd="0" presId="urn:microsoft.com/office/officeart/2009/3/layout/HorizontalOrganizationChart"/>
    <dgm:cxn modelId="{E19B1AD8-70BE-4251-A3AC-D4B59EB51B01}" type="presParOf" srcId="{C309BA66-F83A-442C-B228-B3744EE658BF}" destId="{AD1400CD-F37D-4636-A18C-5B6CA3AB9F9D}" srcOrd="0" destOrd="0" presId="urn:microsoft.com/office/officeart/2009/3/layout/HorizontalOrganizationChart"/>
    <dgm:cxn modelId="{001E476A-476D-462B-9EA5-D4306EF1342B}" type="presParOf" srcId="{C309BA66-F83A-442C-B228-B3744EE658BF}" destId="{D14C2BEE-E4EE-4988-8A8C-FEEAEF637B46}" srcOrd="1" destOrd="0" presId="urn:microsoft.com/office/officeart/2009/3/layout/HorizontalOrganizationChart"/>
    <dgm:cxn modelId="{2E22D766-BD36-45D3-88BF-046016807C71}" type="presParOf" srcId="{D14C2BEE-E4EE-4988-8A8C-FEEAEF637B46}" destId="{D17C24BF-3B9F-4F92-BD45-8DCC5113798A}" srcOrd="0" destOrd="0" presId="urn:microsoft.com/office/officeart/2009/3/layout/HorizontalOrganizationChart"/>
    <dgm:cxn modelId="{3B770F0F-9B59-4196-BB4D-8CC74E30FD13}" type="presParOf" srcId="{D17C24BF-3B9F-4F92-BD45-8DCC5113798A}" destId="{8B4B4422-8D4B-4D87-ADC6-817078C8EA2B}" srcOrd="0" destOrd="0" presId="urn:microsoft.com/office/officeart/2009/3/layout/HorizontalOrganizationChart"/>
    <dgm:cxn modelId="{0F4A7F66-F582-41B0-A746-F618E2CA5676}" type="presParOf" srcId="{D17C24BF-3B9F-4F92-BD45-8DCC5113798A}" destId="{F849B341-0CC9-4E3C-98C2-48C878FBBC02}" srcOrd="1" destOrd="0" presId="urn:microsoft.com/office/officeart/2009/3/layout/HorizontalOrganizationChart"/>
    <dgm:cxn modelId="{6EB0B4C0-24C1-409E-8AAB-EB4B06094AF4}" type="presParOf" srcId="{D14C2BEE-E4EE-4988-8A8C-FEEAEF637B46}" destId="{BB624387-4951-411A-B484-3D17F74069D6}" srcOrd="1" destOrd="0" presId="urn:microsoft.com/office/officeart/2009/3/layout/HorizontalOrganizationChart"/>
    <dgm:cxn modelId="{D755C516-7CFC-49DB-AB05-4C9F4F5A902A}" type="presParOf" srcId="{D14C2BEE-E4EE-4988-8A8C-FEEAEF637B46}" destId="{32DDB2D3-7DFB-4849-A4C1-3DAA0E7CD572}" srcOrd="2" destOrd="0" presId="urn:microsoft.com/office/officeart/2009/3/layout/HorizontalOrganizationChart"/>
    <dgm:cxn modelId="{FE0EEC78-36D4-404B-8BD5-DDBC301B3C5B}" type="presParOf" srcId="{C309BA66-F83A-442C-B228-B3744EE658BF}" destId="{186608B3-1AA8-49CB-8604-3D5CDCC786C5}" srcOrd="2" destOrd="0" presId="urn:microsoft.com/office/officeart/2009/3/layout/HorizontalOrganizationChart"/>
    <dgm:cxn modelId="{EE78FA9B-E95D-4933-9341-8EFD89EC0A3C}" type="presParOf" srcId="{C309BA66-F83A-442C-B228-B3744EE658BF}" destId="{D1C344FB-4DFE-4383-881F-43C01D9719E8}" srcOrd="3" destOrd="0" presId="urn:microsoft.com/office/officeart/2009/3/layout/HorizontalOrganizationChart"/>
    <dgm:cxn modelId="{A3866C1D-ADB5-46CE-BDDF-FE282D5AA985}" type="presParOf" srcId="{D1C344FB-4DFE-4383-881F-43C01D9719E8}" destId="{1B991C76-9434-46B7-BCEF-6847CE43657C}" srcOrd="0" destOrd="0" presId="urn:microsoft.com/office/officeart/2009/3/layout/HorizontalOrganizationChart"/>
    <dgm:cxn modelId="{2EF62A31-235D-4659-99E5-521E9934C933}" type="presParOf" srcId="{1B991C76-9434-46B7-BCEF-6847CE43657C}" destId="{80FA38FA-BC6A-4A82-8FEC-42FB49F7ED7F}" srcOrd="0" destOrd="0" presId="urn:microsoft.com/office/officeart/2009/3/layout/HorizontalOrganizationChart"/>
    <dgm:cxn modelId="{71193678-3F31-4953-ABE9-7ED1F69C0DDA}" type="presParOf" srcId="{1B991C76-9434-46B7-BCEF-6847CE43657C}" destId="{CE5E1CB8-84D1-41DC-BE76-39E966A49F02}" srcOrd="1" destOrd="0" presId="urn:microsoft.com/office/officeart/2009/3/layout/HorizontalOrganizationChart"/>
    <dgm:cxn modelId="{975DFAAB-0718-4435-9AF2-CA4D60320887}" type="presParOf" srcId="{D1C344FB-4DFE-4383-881F-43C01D9719E8}" destId="{9D2A5CD7-55EE-4696-BD3E-F6DEAFBD3B0F}" srcOrd="1" destOrd="0" presId="urn:microsoft.com/office/officeart/2009/3/layout/HorizontalOrganizationChart"/>
    <dgm:cxn modelId="{C0B77804-15FE-4171-8AF9-26F8A88C6C41}" type="presParOf" srcId="{D1C344FB-4DFE-4383-881F-43C01D9719E8}" destId="{9ACFABF6-69D5-4143-AF20-818AF3ED338E}" srcOrd="2" destOrd="0" presId="urn:microsoft.com/office/officeart/2009/3/layout/HorizontalOrganizationChart"/>
    <dgm:cxn modelId="{F958A0E3-51E1-4591-B765-F2719C1B418F}" type="presParOf" srcId="{D64391A5-3C12-4A16-860B-1EE7C99696CA}" destId="{A3262AB0-5B0E-4C58-84AD-43E3FEF2229C}" srcOrd="2" destOrd="0" presId="urn:microsoft.com/office/officeart/2009/3/layout/HorizontalOrganizationChart"/>
    <dgm:cxn modelId="{A967BA70-5B4D-4DC4-A26A-64C7C188553E}" type="presParOf" srcId="{87CC2658-4693-4954-A670-110DAD3EE83C}" destId="{F0DF05EE-B14A-46D3-84AB-3E544B5EF1E8}" srcOrd="4" destOrd="0" presId="urn:microsoft.com/office/officeart/2009/3/layout/HorizontalOrganizationChart"/>
    <dgm:cxn modelId="{C4C96F07-CBA2-4A63-A079-FB1695C4343A}" type="presParOf" srcId="{87CC2658-4693-4954-A670-110DAD3EE83C}" destId="{37523A51-7E58-4262-B631-77F3F1F3DB79}" srcOrd="5" destOrd="0" presId="urn:microsoft.com/office/officeart/2009/3/layout/HorizontalOrganizationChart"/>
    <dgm:cxn modelId="{FF60C7BC-67C6-4489-AB4C-DE5901BA8002}" type="presParOf" srcId="{37523A51-7E58-4262-B631-77F3F1F3DB79}" destId="{591342F2-C16F-4A9C-BB8A-FAAF4FC400E8}" srcOrd="0" destOrd="0" presId="urn:microsoft.com/office/officeart/2009/3/layout/HorizontalOrganizationChart"/>
    <dgm:cxn modelId="{93779145-3D59-40F6-AD88-FC7DEAB37636}" type="presParOf" srcId="{591342F2-C16F-4A9C-BB8A-FAAF4FC400E8}" destId="{A4EB91B3-406D-4170-B118-C8A95B3E203A}" srcOrd="0" destOrd="0" presId="urn:microsoft.com/office/officeart/2009/3/layout/HorizontalOrganizationChart"/>
    <dgm:cxn modelId="{6D29A347-15E6-488C-8B43-F6B9580D891C}" type="presParOf" srcId="{591342F2-C16F-4A9C-BB8A-FAAF4FC400E8}" destId="{87B90463-5C68-468E-93A3-CD81A0AE633E}" srcOrd="1" destOrd="0" presId="urn:microsoft.com/office/officeart/2009/3/layout/HorizontalOrganizationChart"/>
    <dgm:cxn modelId="{602707D7-BABC-4082-9CA0-5B3E2023D49D}" type="presParOf" srcId="{37523A51-7E58-4262-B631-77F3F1F3DB79}" destId="{239152C1-07D6-4049-B78C-261A7BBEF40A}" srcOrd="1" destOrd="0" presId="urn:microsoft.com/office/officeart/2009/3/layout/HorizontalOrganizationChart"/>
    <dgm:cxn modelId="{838D0846-1A5C-4C9A-BE31-E40AF0F0174D}" type="presParOf" srcId="{239152C1-07D6-4049-B78C-261A7BBEF40A}" destId="{4DB22ED3-E9A7-41BD-8DF6-6F5B11282CB9}" srcOrd="0" destOrd="0" presId="urn:microsoft.com/office/officeart/2009/3/layout/HorizontalOrganizationChart"/>
    <dgm:cxn modelId="{8BB2C8F9-E056-457A-ACD6-26E5888686C0}" type="presParOf" srcId="{239152C1-07D6-4049-B78C-261A7BBEF40A}" destId="{FE374A92-D588-4B20-BF7A-874533E5E679}" srcOrd="1" destOrd="0" presId="urn:microsoft.com/office/officeart/2009/3/layout/HorizontalOrganizationChart"/>
    <dgm:cxn modelId="{4DA5CFF3-97CF-4004-9694-BE73E7D45730}" type="presParOf" srcId="{FE374A92-D588-4B20-BF7A-874533E5E679}" destId="{96CE1648-11CA-4197-A7A6-15E5A3CEC4E3}" srcOrd="0" destOrd="0" presId="urn:microsoft.com/office/officeart/2009/3/layout/HorizontalOrganizationChart"/>
    <dgm:cxn modelId="{F177A354-DCCF-439E-9FD0-5CF76C32596E}" type="presParOf" srcId="{96CE1648-11CA-4197-A7A6-15E5A3CEC4E3}" destId="{2F31CB04-C1DA-4F2E-8DFE-D9BEC933BC7C}" srcOrd="0" destOrd="0" presId="urn:microsoft.com/office/officeart/2009/3/layout/HorizontalOrganizationChart"/>
    <dgm:cxn modelId="{30D9EF0C-5038-4A7A-86F5-D6150998AED0}" type="presParOf" srcId="{96CE1648-11CA-4197-A7A6-15E5A3CEC4E3}" destId="{4553F9B4-D722-4C98-B894-6F798E439EE8}" srcOrd="1" destOrd="0" presId="urn:microsoft.com/office/officeart/2009/3/layout/HorizontalOrganizationChart"/>
    <dgm:cxn modelId="{EE920174-EF0F-4B51-A9B1-53F28A2A5DB7}" type="presParOf" srcId="{FE374A92-D588-4B20-BF7A-874533E5E679}" destId="{3E4427A9-76DA-4E40-9532-93E6BF064456}" srcOrd="1" destOrd="0" presId="urn:microsoft.com/office/officeart/2009/3/layout/HorizontalOrganizationChart"/>
    <dgm:cxn modelId="{D7253E80-B7D6-4FF2-94C1-418F82EA4651}" type="presParOf" srcId="{FE374A92-D588-4B20-BF7A-874533E5E679}" destId="{141FB9E2-C2AA-4F59-8EFB-74BCDD0B7116}" srcOrd="2" destOrd="0" presId="urn:microsoft.com/office/officeart/2009/3/layout/HorizontalOrganizationChart"/>
    <dgm:cxn modelId="{E5DFB070-4CA5-413F-91F1-10FE248BCB22}" type="presParOf" srcId="{239152C1-07D6-4049-B78C-261A7BBEF40A}" destId="{62F32404-A037-4395-88E2-A95C859F0417}" srcOrd="2" destOrd="0" presId="urn:microsoft.com/office/officeart/2009/3/layout/HorizontalOrganizationChart"/>
    <dgm:cxn modelId="{2B5B607F-2F89-481F-A2D3-7228D7F1A582}" type="presParOf" srcId="{239152C1-07D6-4049-B78C-261A7BBEF40A}" destId="{C32B9677-156D-430F-89A5-857B95921536}" srcOrd="3" destOrd="0" presId="urn:microsoft.com/office/officeart/2009/3/layout/HorizontalOrganizationChart"/>
    <dgm:cxn modelId="{92D1763D-AF82-421B-BB5A-CA79E1537C6E}" type="presParOf" srcId="{C32B9677-156D-430F-89A5-857B95921536}" destId="{9C159576-0762-46B1-8358-149F854EE10B}" srcOrd="0" destOrd="0" presId="urn:microsoft.com/office/officeart/2009/3/layout/HorizontalOrganizationChart"/>
    <dgm:cxn modelId="{52642685-96DB-439E-9578-12E94CE9D449}" type="presParOf" srcId="{9C159576-0762-46B1-8358-149F854EE10B}" destId="{8C382810-8E35-4A49-A30C-B3462F5CD588}" srcOrd="0" destOrd="0" presId="urn:microsoft.com/office/officeart/2009/3/layout/HorizontalOrganizationChart"/>
    <dgm:cxn modelId="{B9B34F1F-DAE4-4A05-900F-555D580C1B7B}" type="presParOf" srcId="{9C159576-0762-46B1-8358-149F854EE10B}" destId="{FA88B380-97A4-43FA-9E4C-BE96147C2783}" srcOrd="1" destOrd="0" presId="urn:microsoft.com/office/officeart/2009/3/layout/HorizontalOrganizationChart"/>
    <dgm:cxn modelId="{5F5ED695-5D8A-459D-A3FC-A04E8A44FB8A}" type="presParOf" srcId="{C32B9677-156D-430F-89A5-857B95921536}" destId="{C76409FA-9B8F-4FF6-86CC-E857CA0C1AA1}" srcOrd="1" destOrd="0" presId="urn:microsoft.com/office/officeart/2009/3/layout/HorizontalOrganizationChart"/>
    <dgm:cxn modelId="{7695755E-471C-49D6-A227-B4917C8801DB}" type="presParOf" srcId="{C32B9677-156D-430F-89A5-857B95921536}" destId="{E90C1F1A-5FBD-42AB-BAB1-35C34D366128}" srcOrd="2" destOrd="0" presId="urn:microsoft.com/office/officeart/2009/3/layout/HorizontalOrganizationChart"/>
    <dgm:cxn modelId="{7485D2D1-66CA-4F78-AFCB-C3F538F2C73D}" type="presParOf" srcId="{37523A51-7E58-4262-B631-77F3F1F3DB79}" destId="{08424AEA-7532-4154-9D5C-89979BA6B850}" srcOrd="2" destOrd="0" presId="urn:microsoft.com/office/officeart/2009/3/layout/HorizontalOrganizationChart"/>
    <dgm:cxn modelId="{7E2D6308-D810-40C4-9B75-C8E9ABDCD39D}" type="presParOf" srcId="{0DE77662-DC86-437A-A40D-AAA51AD05999}" destId="{4F96676D-24A7-437E-B7DC-12DD93E39E53}" srcOrd="2" destOrd="0" presId="urn:microsoft.com/office/officeart/2009/3/layout/HorizontalOrganizationChart"/>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F32404-A037-4395-88E2-A95C859F0417}">
      <dsp:nvSpPr>
        <dsp:cNvPr id="0" name=""/>
        <dsp:cNvSpPr/>
      </dsp:nvSpPr>
      <dsp:spPr>
        <a:xfrm>
          <a:off x="2756327" y="2954139"/>
          <a:ext cx="278320" cy="299194"/>
        </a:xfrm>
        <a:custGeom>
          <a:avLst/>
          <a:gdLst/>
          <a:ahLst/>
          <a:cxnLst/>
          <a:rect l="0" t="0" r="0" b="0"/>
          <a:pathLst>
            <a:path>
              <a:moveTo>
                <a:pt x="0" y="0"/>
              </a:moveTo>
              <a:lnTo>
                <a:pt x="139160" y="0"/>
              </a:lnTo>
              <a:lnTo>
                <a:pt x="139160" y="299194"/>
              </a:lnTo>
              <a:lnTo>
                <a:pt x="278320" y="2991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B22ED3-E9A7-41BD-8DF6-6F5B11282CB9}">
      <dsp:nvSpPr>
        <dsp:cNvPr id="0" name=""/>
        <dsp:cNvSpPr/>
      </dsp:nvSpPr>
      <dsp:spPr>
        <a:xfrm>
          <a:off x="2756327" y="2654945"/>
          <a:ext cx="278320" cy="299194"/>
        </a:xfrm>
        <a:custGeom>
          <a:avLst/>
          <a:gdLst/>
          <a:ahLst/>
          <a:cxnLst/>
          <a:rect l="0" t="0" r="0" b="0"/>
          <a:pathLst>
            <a:path>
              <a:moveTo>
                <a:pt x="0" y="299194"/>
              </a:moveTo>
              <a:lnTo>
                <a:pt x="139160" y="299194"/>
              </a:lnTo>
              <a:lnTo>
                <a:pt x="139160" y="0"/>
              </a:lnTo>
              <a:lnTo>
                <a:pt x="278320"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DF05EE-B14A-46D3-84AB-3E544B5EF1E8}">
      <dsp:nvSpPr>
        <dsp:cNvPr id="0" name=""/>
        <dsp:cNvSpPr/>
      </dsp:nvSpPr>
      <dsp:spPr>
        <a:xfrm>
          <a:off x="1086406" y="1758915"/>
          <a:ext cx="278320" cy="1195223"/>
        </a:xfrm>
        <a:custGeom>
          <a:avLst/>
          <a:gdLst/>
          <a:ahLst/>
          <a:cxnLst/>
          <a:rect l="0" t="0" r="0" b="0"/>
          <a:pathLst>
            <a:path>
              <a:moveTo>
                <a:pt x="0" y="0"/>
              </a:moveTo>
              <a:lnTo>
                <a:pt x="139160" y="0"/>
              </a:lnTo>
              <a:lnTo>
                <a:pt x="139160" y="1195223"/>
              </a:lnTo>
              <a:lnTo>
                <a:pt x="278320" y="1195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6608B3-1AA8-49CB-8604-3D5CDCC786C5}">
      <dsp:nvSpPr>
        <dsp:cNvPr id="0" name=""/>
        <dsp:cNvSpPr/>
      </dsp:nvSpPr>
      <dsp:spPr>
        <a:xfrm>
          <a:off x="2756327" y="1757362"/>
          <a:ext cx="278320" cy="299194"/>
        </a:xfrm>
        <a:custGeom>
          <a:avLst/>
          <a:gdLst/>
          <a:ahLst/>
          <a:cxnLst/>
          <a:rect l="0" t="0" r="0" b="0"/>
          <a:pathLst>
            <a:path>
              <a:moveTo>
                <a:pt x="0" y="0"/>
              </a:moveTo>
              <a:lnTo>
                <a:pt x="139160" y="0"/>
              </a:lnTo>
              <a:lnTo>
                <a:pt x="139160" y="299194"/>
              </a:lnTo>
              <a:lnTo>
                <a:pt x="278320" y="2991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1400CD-F37D-4636-A18C-5B6CA3AB9F9D}">
      <dsp:nvSpPr>
        <dsp:cNvPr id="0" name=""/>
        <dsp:cNvSpPr/>
      </dsp:nvSpPr>
      <dsp:spPr>
        <a:xfrm>
          <a:off x="2756327" y="1458168"/>
          <a:ext cx="278320" cy="299194"/>
        </a:xfrm>
        <a:custGeom>
          <a:avLst/>
          <a:gdLst/>
          <a:ahLst/>
          <a:cxnLst/>
          <a:rect l="0" t="0" r="0" b="0"/>
          <a:pathLst>
            <a:path>
              <a:moveTo>
                <a:pt x="0" y="299194"/>
              </a:moveTo>
              <a:lnTo>
                <a:pt x="139160" y="299194"/>
              </a:lnTo>
              <a:lnTo>
                <a:pt x="139160" y="0"/>
              </a:lnTo>
              <a:lnTo>
                <a:pt x="278320"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D9F344-6C3B-49FD-8075-D85ADAACA8CA}">
      <dsp:nvSpPr>
        <dsp:cNvPr id="0" name=""/>
        <dsp:cNvSpPr/>
      </dsp:nvSpPr>
      <dsp:spPr>
        <a:xfrm>
          <a:off x="1086406" y="1711642"/>
          <a:ext cx="278320" cy="91440"/>
        </a:xfrm>
        <a:custGeom>
          <a:avLst/>
          <a:gdLst/>
          <a:ahLst/>
          <a:cxnLst/>
          <a:rect l="0" t="0" r="0" b="0"/>
          <a:pathLst>
            <a:path>
              <a:moveTo>
                <a:pt x="0" y="47273"/>
              </a:moveTo>
              <a:lnTo>
                <a:pt x="139160" y="47273"/>
              </a:lnTo>
              <a:lnTo>
                <a:pt x="139160" y="45720"/>
              </a:lnTo>
              <a:lnTo>
                <a:pt x="278320"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0285B4-F348-4C62-8278-629A19D721FB}">
      <dsp:nvSpPr>
        <dsp:cNvPr id="0" name=""/>
        <dsp:cNvSpPr/>
      </dsp:nvSpPr>
      <dsp:spPr>
        <a:xfrm>
          <a:off x="2842802" y="560585"/>
          <a:ext cx="278320" cy="299194"/>
        </a:xfrm>
        <a:custGeom>
          <a:avLst/>
          <a:gdLst/>
          <a:ahLst/>
          <a:cxnLst/>
          <a:rect l="0" t="0" r="0" b="0"/>
          <a:pathLst>
            <a:path>
              <a:moveTo>
                <a:pt x="0" y="0"/>
              </a:moveTo>
              <a:lnTo>
                <a:pt x="139160" y="0"/>
              </a:lnTo>
              <a:lnTo>
                <a:pt x="139160" y="299194"/>
              </a:lnTo>
              <a:lnTo>
                <a:pt x="278320" y="2991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CD64AA-F440-4D47-9184-4BF6982051CF}">
      <dsp:nvSpPr>
        <dsp:cNvPr id="0" name=""/>
        <dsp:cNvSpPr/>
      </dsp:nvSpPr>
      <dsp:spPr>
        <a:xfrm>
          <a:off x="2842802" y="261391"/>
          <a:ext cx="278320" cy="299194"/>
        </a:xfrm>
        <a:custGeom>
          <a:avLst/>
          <a:gdLst/>
          <a:ahLst/>
          <a:cxnLst/>
          <a:rect l="0" t="0" r="0" b="0"/>
          <a:pathLst>
            <a:path>
              <a:moveTo>
                <a:pt x="0" y="299194"/>
              </a:moveTo>
              <a:lnTo>
                <a:pt x="139160" y="299194"/>
              </a:lnTo>
              <a:lnTo>
                <a:pt x="139160" y="0"/>
              </a:lnTo>
              <a:lnTo>
                <a:pt x="278320"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4938D7-D18B-4F71-A575-9E4C9A407B4C}">
      <dsp:nvSpPr>
        <dsp:cNvPr id="0" name=""/>
        <dsp:cNvSpPr/>
      </dsp:nvSpPr>
      <dsp:spPr>
        <a:xfrm>
          <a:off x="1086406" y="560585"/>
          <a:ext cx="278320" cy="1198330"/>
        </a:xfrm>
        <a:custGeom>
          <a:avLst/>
          <a:gdLst/>
          <a:ahLst/>
          <a:cxnLst/>
          <a:rect l="0" t="0" r="0" b="0"/>
          <a:pathLst>
            <a:path>
              <a:moveTo>
                <a:pt x="0" y="1198330"/>
              </a:moveTo>
              <a:lnTo>
                <a:pt x="139160" y="1198330"/>
              </a:lnTo>
              <a:lnTo>
                <a:pt x="139160" y="0"/>
              </a:lnTo>
              <a:lnTo>
                <a:pt x="278320"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4AF668-BA78-4205-B3EB-1C594B544553}">
      <dsp:nvSpPr>
        <dsp:cNvPr id="0" name=""/>
        <dsp:cNvSpPr/>
      </dsp:nvSpPr>
      <dsp:spPr>
        <a:xfrm>
          <a:off x="2126" y="1546696"/>
          <a:ext cx="1084279" cy="4244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Define ZOI</a:t>
          </a:r>
        </a:p>
      </dsp:txBody>
      <dsp:txXfrm>
        <a:off x="2126" y="1546696"/>
        <a:ext cx="1084279" cy="424438"/>
      </dsp:txXfrm>
    </dsp:sp>
    <dsp:sp modelId="{18560D05-9A0C-4182-A7BF-6FAD3E3EDBA0}">
      <dsp:nvSpPr>
        <dsp:cNvPr id="0" name=""/>
        <dsp:cNvSpPr/>
      </dsp:nvSpPr>
      <dsp:spPr>
        <a:xfrm>
          <a:off x="1364726" y="351473"/>
          <a:ext cx="1478075" cy="4182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Geological Hazards</a:t>
          </a:r>
        </a:p>
      </dsp:txBody>
      <dsp:txXfrm>
        <a:off x="1364726" y="351473"/>
        <a:ext cx="1478075" cy="418224"/>
      </dsp:txXfrm>
    </dsp:sp>
    <dsp:sp modelId="{24F1F76D-F807-4829-8230-8CDF50A8407F}">
      <dsp:nvSpPr>
        <dsp:cNvPr id="0" name=""/>
        <dsp:cNvSpPr/>
      </dsp:nvSpPr>
      <dsp:spPr>
        <a:xfrm>
          <a:off x="3121122" y="49172"/>
          <a:ext cx="1391601" cy="424438"/>
        </a:xfrm>
        <a:prstGeom prst="rect">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No</a:t>
          </a:r>
        </a:p>
      </dsp:txBody>
      <dsp:txXfrm>
        <a:off x="3121122" y="49172"/>
        <a:ext cx="1391601" cy="424438"/>
      </dsp:txXfrm>
    </dsp:sp>
    <dsp:sp modelId="{D0DD417E-5A04-455A-94B4-C0222CC4E2FD}">
      <dsp:nvSpPr>
        <dsp:cNvPr id="0" name=""/>
        <dsp:cNvSpPr/>
      </dsp:nvSpPr>
      <dsp:spPr>
        <a:xfrm>
          <a:off x="3121122" y="647560"/>
          <a:ext cx="1391601" cy="424438"/>
        </a:xfrm>
        <a:prstGeom prst="rect">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Yes</a:t>
          </a:r>
        </a:p>
      </dsp:txBody>
      <dsp:txXfrm>
        <a:off x="3121122" y="647560"/>
        <a:ext cx="1391601" cy="424438"/>
      </dsp:txXfrm>
    </dsp:sp>
    <dsp:sp modelId="{C87B974E-575C-4112-840F-5D6108E8A4A4}">
      <dsp:nvSpPr>
        <dsp:cNvPr id="0" name=""/>
        <dsp:cNvSpPr/>
      </dsp:nvSpPr>
      <dsp:spPr>
        <a:xfrm>
          <a:off x="1364726" y="1545143"/>
          <a:ext cx="1391601" cy="4244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Landuse History</a:t>
          </a:r>
        </a:p>
      </dsp:txBody>
      <dsp:txXfrm>
        <a:off x="1364726" y="1545143"/>
        <a:ext cx="1391601" cy="424438"/>
      </dsp:txXfrm>
    </dsp:sp>
    <dsp:sp modelId="{8B4B4422-8D4B-4D87-ADC6-817078C8EA2B}">
      <dsp:nvSpPr>
        <dsp:cNvPr id="0" name=""/>
        <dsp:cNvSpPr/>
      </dsp:nvSpPr>
      <dsp:spPr>
        <a:xfrm>
          <a:off x="3034648" y="1245949"/>
          <a:ext cx="1391601" cy="424438"/>
        </a:xfrm>
        <a:prstGeom prst="rect">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Previous Landuse</a:t>
          </a:r>
        </a:p>
      </dsp:txBody>
      <dsp:txXfrm>
        <a:off x="3034648" y="1245949"/>
        <a:ext cx="1391601" cy="424438"/>
      </dsp:txXfrm>
    </dsp:sp>
    <dsp:sp modelId="{80FA38FA-BC6A-4A82-8FEC-42FB49F7ED7F}">
      <dsp:nvSpPr>
        <dsp:cNvPr id="0" name=""/>
        <dsp:cNvSpPr/>
      </dsp:nvSpPr>
      <dsp:spPr>
        <a:xfrm>
          <a:off x="3034648" y="1844337"/>
          <a:ext cx="1391601" cy="424438"/>
        </a:xfrm>
        <a:prstGeom prst="rect">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None</a:t>
          </a:r>
        </a:p>
      </dsp:txBody>
      <dsp:txXfrm>
        <a:off x="3034648" y="1844337"/>
        <a:ext cx="1391601" cy="424438"/>
      </dsp:txXfrm>
    </dsp:sp>
    <dsp:sp modelId="{A4EB91B3-406D-4170-B118-C8A95B3E203A}">
      <dsp:nvSpPr>
        <dsp:cNvPr id="0" name=""/>
        <dsp:cNvSpPr/>
      </dsp:nvSpPr>
      <dsp:spPr>
        <a:xfrm>
          <a:off x="1364726" y="2741920"/>
          <a:ext cx="1391601" cy="4244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Ground Water Conditions</a:t>
          </a:r>
        </a:p>
      </dsp:txBody>
      <dsp:txXfrm>
        <a:off x="1364726" y="2741920"/>
        <a:ext cx="1391601" cy="424438"/>
      </dsp:txXfrm>
    </dsp:sp>
    <dsp:sp modelId="{2F31CB04-C1DA-4F2E-8DFE-D9BEC933BC7C}">
      <dsp:nvSpPr>
        <dsp:cNvPr id="0" name=""/>
        <dsp:cNvSpPr/>
      </dsp:nvSpPr>
      <dsp:spPr>
        <a:xfrm>
          <a:off x="3034648" y="2442726"/>
          <a:ext cx="1391601" cy="424438"/>
        </a:xfrm>
        <a:prstGeom prst="rect">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Possible Large Impacts</a:t>
          </a:r>
        </a:p>
      </dsp:txBody>
      <dsp:txXfrm>
        <a:off x="3034648" y="2442726"/>
        <a:ext cx="1391601" cy="424438"/>
      </dsp:txXfrm>
    </dsp:sp>
    <dsp:sp modelId="{8C382810-8E35-4A49-A30C-B3462F5CD588}">
      <dsp:nvSpPr>
        <dsp:cNvPr id="0" name=""/>
        <dsp:cNvSpPr/>
      </dsp:nvSpPr>
      <dsp:spPr>
        <a:xfrm>
          <a:off x="3034648" y="3041114"/>
          <a:ext cx="1391601" cy="424438"/>
        </a:xfrm>
        <a:prstGeom prst="rect">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No Significant Impact</a:t>
          </a:r>
        </a:p>
      </dsp:txBody>
      <dsp:txXfrm>
        <a:off x="3034648" y="3041114"/>
        <a:ext cx="1391601" cy="42443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CEE0E-3577-4662-BFB9-742A688E3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California Polytechnic State University</Company>
  <LinksUpToDate>false</LinksUpToDate>
  <CharactersWithSpaces>9001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Ma</dc:creator>
  <cp:lastModifiedBy>Jesse</cp:lastModifiedBy>
  <cp:revision>3</cp:revision>
  <dcterms:created xsi:type="dcterms:W3CDTF">2014-10-26T17:03:00Z</dcterms:created>
  <dcterms:modified xsi:type="dcterms:W3CDTF">2014-10-26T19:14:00Z</dcterms:modified>
</cp:coreProperties>
</file>