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Негматуллаев</w:t>
      </w:r>
      <w:r>
        <w:t xml:space="preserve"> </w:t>
      </w:r>
      <w:r>
        <w:t xml:space="preserve">Бежан</w:t>
      </w:r>
      <w:r>
        <w:t xml:space="preserve"> </w:t>
      </w:r>
      <w:r>
        <w:t xml:space="preserve">Шухратович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37"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Скрипт 1 (рис. 1)</w:t>
      </w:r>
    </w:p>
    <w:p>
      <w:pPr>
        <w:pStyle w:val="CaptionedFigure"/>
      </w:pPr>
      <w:bookmarkStart w:id="24" w:name="fig:001"/>
      <w:r>
        <w:drawing>
          <wp:inline>
            <wp:extent cx="5334000" cy="3948545"/>
            <wp:effectExtent b="0" l="0" r="0" t="0"/>
            <wp:docPr descr="Figure 1: Скрипт 1"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3948545"/>
                    </a:xfrm>
                    <a:prstGeom prst="rect">
                      <a:avLst/>
                    </a:prstGeom>
                    <a:noFill/>
                    <a:ln w="9525">
                      <a:noFill/>
                      <a:headEnd/>
                      <a:tailEnd/>
                    </a:ln>
                  </pic:spPr>
                </pic:pic>
              </a:graphicData>
            </a:graphic>
          </wp:inline>
        </w:drawing>
      </w:r>
      <w:bookmarkEnd w:id="24"/>
    </w:p>
    <w:p>
      <w:pPr>
        <w:pStyle w:val="ImageCaption"/>
      </w:pPr>
      <w:r>
        <w:t xml:space="preserve">Figure 1: Скрипт 1</w:t>
      </w:r>
    </w:p>
    <w:p>
      <w:pPr>
        <w:numPr>
          <w:ilvl w:val="0"/>
          <w:numId w:val="1002"/>
        </w:numPr>
        <w:pStyle w:val="Compact"/>
      </w:pPr>
      <w:r>
        <w:t xml:space="preserve">Скрипт 2 (рис. 2)</w:t>
      </w:r>
    </w:p>
    <w:p>
      <w:pPr>
        <w:pStyle w:val="CaptionedFigure"/>
      </w:pPr>
      <w:bookmarkStart w:id="28" w:name="fig:003"/>
      <w:r>
        <w:drawing>
          <wp:inline>
            <wp:extent cx="5334000" cy="4491789"/>
            <wp:effectExtent b="0" l="0" r="0" t="0"/>
            <wp:docPr descr="Figure 2: Скрипт 2"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4491789"/>
                    </a:xfrm>
                    <a:prstGeom prst="rect">
                      <a:avLst/>
                    </a:prstGeom>
                    <a:noFill/>
                    <a:ln w="9525">
                      <a:noFill/>
                      <a:headEnd/>
                      <a:tailEnd/>
                    </a:ln>
                  </pic:spPr>
                </pic:pic>
              </a:graphicData>
            </a:graphic>
          </wp:inline>
        </w:drawing>
      </w:r>
      <w:bookmarkEnd w:id="28"/>
    </w:p>
    <w:p>
      <w:pPr>
        <w:pStyle w:val="ImageCaption"/>
      </w:pPr>
      <w:r>
        <w:t xml:space="preserve">Figure 2: Скрипт 2</w:t>
      </w:r>
    </w:p>
    <w:p>
      <w:pPr>
        <w:numPr>
          <w:ilvl w:val="0"/>
          <w:numId w:val="1003"/>
        </w:numPr>
        <w:pStyle w:val="Compact"/>
      </w:pPr>
      <w:r>
        <w:t xml:space="preserve">Скрипт 3 (рис. 3)</w:t>
      </w:r>
    </w:p>
    <w:p>
      <w:pPr>
        <w:pStyle w:val="CaptionedFigure"/>
      </w:pPr>
      <w:bookmarkStart w:id="32" w:name="fig:005"/>
      <w:r>
        <w:drawing>
          <wp:inline>
            <wp:extent cx="5334000" cy="2523375"/>
            <wp:effectExtent b="0" l="0" r="0" t="0"/>
            <wp:docPr descr="Figure 3: Скрипт 3"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2523375"/>
                    </a:xfrm>
                    <a:prstGeom prst="rect">
                      <a:avLst/>
                    </a:prstGeom>
                    <a:noFill/>
                    <a:ln w="9525">
                      <a:noFill/>
                      <a:headEnd/>
                      <a:tailEnd/>
                    </a:ln>
                  </pic:spPr>
                </pic:pic>
              </a:graphicData>
            </a:graphic>
          </wp:inline>
        </w:drawing>
      </w:r>
      <w:bookmarkEnd w:id="32"/>
    </w:p>
    <w:p>
      <w:pPr>
        <w:pStyle w:val="ImageCaption"/>
      </w:pPr>
      <w:r>
        <w:t xml:space="preserve">Figure 3: Скрипт 3</w:t>
      </w:r>
    </w:p>
    <w:p>
      <w:pPr>
        <w:numPr>
          <w:ilvl w:val="0"/>
          <w:numId w:val="1004"/>
        </w:numPr>
        <w:pStyle w:val="Compact"/>
      </w:pPr>
      <w:r>
        <w:t xml:space="preserve">Скрипт 4 (рис. 4)</w:t>
      </w:r>
    </w:p>
    <w:p>
      <w:pPr>
        <w:pStyle w:val="CaptionedFigure"/>
      </w:pPr>
      <w:bookmarkStart w:id="36" w:name="fig:007"/>
      <w:r>
        <w:drawing>
          <wp:inline>
            <wp:extent cx="5334000" cy="5875734"/>
            <wp:effectExtent b="0" l="0" r="0" t="0"/>
            <wp:docPr descr="Figure 4: Скрипт 4"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5875734"/>
                    </a:xfrm>
                    <a:prstGeom prst="rect">
                      <a:avLst/>
                    </a:prstGeom>
                    <a:noFill/>
                    <a:ln w="9525">
                      <a:noFill/>
                      <a:headEnd/>
                      <a:tailEnd/>
                    </a:ln>
                  </pic:spPr>
                </pic:pic>
              </a:graphicData>
            </a:graphic>
          </wp:inline>
        </w:drawing>
      </w:r>
      <w:bookmarkEnd w:id="36"/>
    </w:p>
    <w:p>
      <w:pPr>
        <w:pStyle w:val="ImageCaption"/>
      </w:pPr>
      <w:r>
        <w:t xml:space="preserve">Figure 4: Скрипт 4</w:t>
      </w:r>
    </w:p>
    <w:bookmarkEnd w:id="37"/>
    <w:bookmarkStart w:id="38" w:name="вывод"/>
    <w:p>
      <w:pPr>
        <w:pStyle w:val="Heading1"/>
      </w:pPr>
      <w:r>
        <w:rPr>
          <w:rStyle w:val="SectionNumber"/>
        </w:rPr>
        <w:t xml:space="preserve">3</w:t>
      </w:r>
      <w:r>
        <w:tab/>
      </w:r>
      <w:r>
        <w:t xml:space="preserve">Вывод</w:t>
      </w:r>
    </w:p>
    <w:p>
      <w:pPr>
        <w:pStyle w:val="FirstParagraph"/>
      </w:pPr>
      <w:r>
        <w:t xml:space="preserve">Научились писать более сложные командные файлы с использованием логических управляющих конструкций и циклов.</w:t>
      </w:r>
    </w:p>
    <w:bookmarkEnd w:id="38"/>
    <w:bookmarkStart w:id="39"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w:t>
      </w:r>
      <w:r>
        <w:t xml:space="preserve"> </w:t>
      </w:r>
      <w:r>
        <w:t xml:space="preserve">Программы интерпретируют эти флаги, соответствующим образом изменяя свое поведение.</w:t>
      </w:r>
      <w:r>
        <w:t xml:space="preserve"> </w:t>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5"/>
        </w:numPr>
        <w:pStyle w:val="Compact"/>
      </w:pPr>
      <w:r>
        <w:t xml:space="preserve">При перечислении имен файлов текущего каталога можно использовать следующие символы:</w:t>
      </w:r>
      <w:r>
        <w:t xml:space="preserve"> </w:t>
      </w:r>
      <w:r>
        <w:t xml:space="preserve">· * — соответствует произвольной, в том числе и пустой строке;</w:t>
      </w:r>
      <w:r>
        <w:t xml:space="preserve"> </w:t>
      </w:r>
      <w:r>
        <w:t xml:space="preserve">· ? — соответствует любому одному символу;</w:t>
      </w:r>
      <w:r>
        <w:t xml:space="preserve"> </w:t>
      </w:r>
      <w:r>
        <w:t xml:space="preserve">· [c1-c1] — соответствует любому символу, лексикографически на ходящемуся между символами c1 и с2.</w:t>
      </w:r>
      <w:r>
        <w:t xml:space="preserve"> </w:t>
      </w:r>
      <w:r>
        <w:t xml:space="preserve">· echo * — выведет имена всех файлов текущего каталога, что представляет собой простейший аналог команды ls;</w:t>
      </w:r>
      <w:r>
        <w:t xml:space="preserve"> </w:t>
      </w:r>
      <w:r>
        <w:t xml:space="preserve">· ls</w:t>
      </w:r>
      <w:r>
        <w:t xml:space="preserve"> </w:t>
      </w:r>
      <w:r>
        <w:rPr>
          <w:iCs/>
          <w:i/>
        </w:rPr>
        <w:t xml:space="preserve">.c — выведет все файлы с последними двумя символами, равными .c.</w:t>
      </w:r>
      <w:r>
        <w:rPr>
          <w:iCs/>
          <w:i/>
        </w:rPr>
        <w:t xml:space="preserve"> </w:t>
      </w:r>
      <w:r>
        <w:rPr>
          <w:iCs/>
          <w:i/>
        </w:rPr>
        <w:t xml:space="preserve">· echo prog.? — выдаст все файлы, состоящие из пяти или шести символов, первыми пятью символами которых являются prog. .</w:t>
      </w:r>
      <w:r>
        <w:rPr>
          <w:iCs/>
          <w:i/>
        </w:rPr>
        <w:t xml:space="preserve"> </w:t>
      </w:r>
      <w:r>
        <w:rPr>
          <w:iCs/>
          <w:i/>
        </w:rPr>
        <w:t xml:space="preserve">· [a-z]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5"/>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5"/>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r>
        <w:t xml:space="preserve"> </w:t>
      </w:r>
      <w:r>
        <w:t xml:space="preserve">while true do</w:t>
      </w:r>
      <w:r>
        <w:t xml:space="preserve"> </w:t>
      </w:r>
      <w:r>
        <w:t xml:space="preserve">if [! -f $file] then break</w:t>
      </w:r>
      <w:r>
        <w:t xml:space="preserve"> </w:t>
      </w:r>
      <w:r>
        <w:t xml:space="preserve">fi</w:t>
      </w:r>
      <w:r>
        <w:t xml:space="preserve"> </w:t>
      </w:r>
      <w:r>
        <w:t xml:space="preserve">sleep 10 done</w:t>
      </w:r>
    </w:p>
    <w:p>
      <w:pPr>
        <w:numPr>
          <w:ilvl w:val="0"/>
          <w:numId w:val="1005"/>
        </w:numPr>
        <w:pStyle w:val="Compact"/>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5"/>
        </w:numPr>
        <w:pStyle w:val="Compact"/>
      </w:pPr>
      <w:r>
        <w:t xml:space="preserve">Введенная строка означает условие существования файла man</w:t>
      </w:r>
      <m:oMath>
        <m:r>
          <m:t>s</m:t>
        </m:r>
        <m:r>
          <m:rPr>
            <m:sty m:val="p"/>
          </m:rPr>
          <m:t>/</m:t>
        </m:r>
      </m:oMath>
      <w:r>
        <w:t xml:space="preserve">i.$s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Негматуллаев Бежан Шухратович</dc:creator>
  <dc:language>ru-RU</dc:language>
  <cp:keywords/>
  <dcterms:created xsi:type="dcterms:W3CDTF">2022-05-27T07:32:33Z</dcterms:created>
  <dcterms:modified xsi:type="dcterms:W3CDTF">2022-05-27T07:32:33Z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Программирование в командном процессоре ОС UNIX. Ветвления и циклы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