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литературные</w:t>
      </w:r>
      <w:r>
        <w:t xml:space="preserve"> </w:t>
      </w:r>
      <w:r>
        <w:t xml:space="preserve">источники.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постов.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литературные источники. Сделать 2 поста: по прошедшей неделе и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8 ресурсах ресурсах (рис. 1)</w:t>
      </w:r>
    </w:p>
    <w:p>
      <w:pPr>
        <w:pStyle w:val="CaptionedFigure"/>
      </w:pPr>
      <w:bookmarkStart w:id="24" w:name="fig:001"/>
      <w:r>
        <w:drawing>
          <wp:inline>
            <wp:extent cx="5334000" cy="2819221"/>
            <wp:effectExtent b="0" l="0" r="0" t="0"/>
            <wp:docPr descr="Figure 1: Регистрац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Регистрация</w:t>
      </w:r>
    </w:p>
    <w:p>
      <w:pPr>
        <w:numPr>
          <w:ilvl w:val="0"/>
          <w:numId w:val="1002"/>
        </w:numPr>
        <w:pStyle w:val="Compact"/>
      </w:pPr>
      <w:r>
        <w:t xml:space="preserve">В</w:t>
      </w:r>
      <w:r>
        <w:t xml:space="preserve"> </w:t>
      </w:r>
      <w:r>
        <w:rPr>
          <w:rStyle w:val="VerbatimChar"/>
        </w:rPr>
        <w:t xml:space="preserve">./content/authors/admin/_index.md</w:t>
      </w:r>
      <w:r>
        <w:t xml:space="preserve"> </w:t>
      </w:r>
      <w:r>
        <w:t xml:space="preserve">добавить иконки ресурсов и ссылки (рис. 2).</w:t>
      </w:r>
    </w:p>
    <w:p>
      <w:pPr>
        <w:pStyle w:val="CaptionedFigure"/>
      </w:pPr>
      <w:bookmarkStart w:id="28" w:name="fig:002"/>
      <w:r>
        <w:drawing>
          <wp:inline>
            <wp:extent cx="5334000" cy="2802964"/>
            <wp:effectExtent b="0" l="0" r="0" t="0"/>
            <wp:docPr descr="Figure 2: Ссылки и иконки ресур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Ссылки и иконки ресурсов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 (рис. 4)</w:t>
      </w:r>
    </w:p>
    <w:p>
      <w:pPr>
        <w:pStyle w:val="CaptionedFigure"/>
      </w:pPr>
      <w:bookmarkStart w:id="32" w:name="fig:004"/>
      <w:r>
        <w:drawing>
          <wp:inline>
            <wp:extent cx="5334000" cy="2789836"/>
            <wp:effectExtent b="0" l="0" r="0" t="0"/>
            <wp:docPr descr="Figure 3: Пос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Пост</w:t>
      </w:r>
    </w:p>
    <w:p>
      <w:pPr>
        <w:numPr>
          <w:ilvl w:val="0"/>
          <w:numId w:val="1004"/>
        </w:numPr>
        <w:pStyle w:val="Compact"/>
      </w:pPr>
      <w:r>
        <w:t xml:space="preserve">Добавить пост на тему: Языки научного программирования (рис. 5)</w:t>
      </w:r>
    </w:p>
    <w:p>
      <w:pPr>
        <w:pStyle w:val="CaptionedFigure"/>
      </w:pPr>
      <w:bookmarkStart w:id="36" w:name="fig:005"/>
      <w:r>
        <w:drawing>
          <wp:inline>
            <wp:extent cx="5334000" cy="2867338"/>
            <wp:effectExtent b="0" l="0" r="0" t="0"/>
            <wp:docPr descr="Figure 4: Пос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Пост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Добавили к сайту ссылки на литературные источники. Сделали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Негматуллаев Бежан Шухратович</dc:creator>
  <dc:language>ru-RU</dc:language>
  <cp:keywords/>
  <dcterms:created xsi:type="dcterms:W3CDTF">2022-05-20T12:20:53Z</dcterms:created>
  <dcterms:modified xsi:type="dcterms:W3CDTF">2022-05-20T12:20:53Z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Добавление ссылок на литературные источники. Создание постов.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