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поддержки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два</w:t>
      </w:r>
      <w:r>
        <w:t xml:space="preserve"> </w:t>
      </w:r>
      <w:r>
        <w:t xml:space="preserve">языка.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постов.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возможность использовать два языка. Сделать 2 поста: по прошедшей неделе и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файле languages.pyle добавляем возможность использовать два языка (рис. 1)</w:t>
      </w:r>
    </w:p>
    <w:p>
      <w:pPr>
        <w:pStyle w:val="CaptionedFigure"/>
      </w:pPr>
      <w:bookmarkStart w:id="24" w:name="fig:001"/>
      <w:r>
        <w:drawing>
          <wp:inline>
            <wp:extent cx="5334000" cy="2777344"/>
            <wp:effectExtent b="0" l="0" r="0" t="0"/>
            <wp:docPr descr="Figure 1: Редактирование шаблон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Редактирование шаблона</w:t>
      </w:r>
    </w:p>
    <w:p>
      <w:pPr>
        <w:numPr>
          <w:ilvl w:val="0"/>
          <w:numId w:val="1002"/>
        </w:numPr>
        <w:pStyle w:val="Compact"/>
      </w:pPr>
      <w:r>
        <w:t xml:space="preserve">Написать пост по прошедшей неделе (рис. 2).</w:t>
      </w:r>
    </w:p>
    <w:p>
      <w:pPr>
        <w:pStyle w:val="CaptionedFigure"/>
      </w:pPr>
      <w:bookmarkStart w:id="28" w:name="fig:002"/>
      <w:r>
        <w:drawing>
          <wp:inline>
            <wp:extent cx="5334000" cy="2781687"/>
            <wp:effectExtent b="0" l="0" r="0" t="0"/>
            <wp:docPr descr="Figure 2: Пост п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Пост по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тему: Создание презентации, так как пост про языки научного программирования был случайно создан на прошлой неделе (рис. 5)</w:t>
      </w:r>
    </w:p>
    <w:p>
      <w:pPr>
        <w:pStyle w:val="CaptionedFigure"/>
      </w:pPr>
      <w:bookmarkStart w:id="32" w:name="fig:005"/>
      <w:r>
        <w:drawing>
          <wp:inline>
            <wp:extent cx="5334000" cy="2795200"/>
            <wp:effectExtent b="0" l="0" r="0" t="0"/>
            <wp:docPr descr="Figure 3: По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Пост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возможность использовать русккий язык. Сделали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6</dc:title>
  <dc:creator>Негматуллаев Бежан Шухратович</dc:creator>
  <dc:language>ru-RU</dc:language>
  <cp:keywords/>
  <dcterms:created xsi:type="dcterms:W3CDTF">2022-06-03T10:51:14Z</dcterms:created>
  <dcterms:modified xsi:type="dcterms:W3CDTF">2022-06-03T10:51:14Z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Добавление поддержки сайта на два языка. Создание постов.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