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F4E79"/>
          <w:sz w:val="60"/>
          <w:rFonts w:eastAsia="微软雅黑"/>
        </w:rPr>
        <w:t>天枢（Tiānshū）</w:t>
      </w:r>
    </w:p>
    <w:p>
      <w:pPr>
        <w:spacing w:after="40"/>
        <w:jc w:val="center"/>
      </w:pPr>
      <w:r>
        <w:rPr>
          <w:b w:val="0"/>
          <w:i w:val="0"/>
          <w:color w:val="2E74B5"/>
          <w:sz w:val="30"/>
          <w:rFonts w:eastAsia="微软雅黑"/>
        </w:rPr>
        <w:t>模型认知增强运行时 · Harness 工程技术报告</w:t>
      </w:r>
    </w:p>
    <w:p>
      <w:pPr>
        <w:spacing w:after="280"/>
        <w:jc w:val="center"/>
      </w:pPr>
      <w:r>
        <w:rPr>
          <w:b w:val="0"/>
          <w:i/>
          <w:color w:val="595959"/>
          <w:sz w:val="21"/>
          <w:rFonts w:eastAsia="微软雅黑"/>
        </w:rPr>
        <w:t>一个人 × 多个模型 Agent · 29 天 · 2,178 次提交 · 一条没有人走过的人机协作演进之路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F4E79"/>
          </w:tcPr>
          <w:p>
            <w:r/>
            <w:r>
              <w:rPr>
                <w:b/>
                <w:color w:val="FFFFFF"/>
                <w:sz w:val="17"/>
                <w:rFonts w:eastAsia="微软雅黑"/>
              </w:rPr>
              <w:t>源码规模</w:t>
            </w:r>
          </w:p>
        </w:tc>
        <w:tc>
          <w:tcPr>
            <w:tcW w:type="dxa" w:w="1904"/>
            <w:shd w:val="clear" w:fill="1F4E79"/>
          </w:tcPr>
          <w:p>
            <w:r/>
            <w:r>
              <w:rPr>
                <w:b/>
                <w:color w:val="FFFFFF"/>
                <w:sz w:val="17"/>
                <w:rFonts w:eastAsia="微软雅黑"/>
              </w:rPr>
              <w:t>测试体系</w:t>
            </w:r>
          </w:p>
        </w:tc>
        <w:tc>
          <w:tcPr>
            <w:tcW w:type="dxa" w:w="1904"/>
            <w:shd w:val="clear" w:fill="1F4E79"/>
          </w:tcPr>
          <w:p>
            <w:r/>
            <w:r>
              <w:rPr>
                <w:b/>
                <w:color w:val="FFFFFF"/>
                <w:sz w:val="17"/>
                <w:rFonts w:eastAsia="微软雅黑"/>
              </w:rPr>
              <w:t>提交密度</w:t>
            </w:r>
          </w:p>
        </w:tc>
        <w:tc>
          <w:tcPr>
            <w:tcW w:type="dxa" w:w="1904"/>
            <w:shd w:val="clear" w:fill="1F4E79"/>
          </w:tcPr>
          <w:p>
            <w:r/>
            <w:r>
              <w:rPr>
                <w:b/>
                <w:color w:val="FFFFFF"/>
                <w:sz w:val="17"/>
                <w:rFonts w:eastAsia="微软雅黑"/>
              </w:rPr>
              <w:t>Prefix Cache</w:t>
            </w:r>
          </w:p>
        </w:tc>
        <w:tc>
          <w:tcPr>
            <w:tcW w:type="dxa" w:w="1904"/>
            <w:shd w:val="clear" w:fill="1F4E79"/>
          </w:tcPr>
          <w:p>
            <w:r/>
            <w:r>
              <w:rPr>
                <w:b/>
                <w:color w:val="FFFFFF"/>
                <w:sz w:val="17"/>
                <w:rFonts w:eastAsia="微软雅黑"/>
              </w:rPr>
              <w:t>运行模型</w:t>
            </w:r>
          </w:p>
        </w:tc>
      </w:tr>
      <w:tr>
        <w:tc>
          <w:tcPr>
            <w:tcW w:type="dxa" w:w="1904"/>
          </w:tcPr>
          <w:p>
            <w:r/>
            <w:r>
              <w:rPr>
                <w:sz w:val="17"/>
                <w:rFonts w:eastAsia="微软雅黑"/>
              </w:rPr>
              <w:t>91,551 行 TS</w:t>
              <w:br/>
              <w:t>（不含测试）</w:t>
            </w:r>
          </w:p>
        </w:tc>
        <w:tc>
          <w:tcPr>
            <w:tcW w:type="dxa" w:w="1904"/>
          </w:tcPr>
          <w:p>
            <w:r/>
            <w:r>
              <w:rPr>
                <w:sz w:val="17"/>
                <w:rFonts w:eastAsia="微软雅黑"/>
              </w:rPr>
              <w:t>86,012 行 / 601 文件</w:t>
              <w:br/>
              <w:t>5,698 个测试用例</w:t>
            </w:r>
          </w:p>
        </w:tc>
        <w:tc>
          <w:tcPr>
            <w:tcW w:type="dxa" w:w="1904"/>
          </w:tcPr>
          <w:p>
            <w:r/>
            <w:r>
              <w:rPr>
                <w:sz w:val="17"/>
                <w:rFonts w:eastAsia="微软雅黑"/>
              </w:rPr>
              <w:t>2,178 commits / 29 天</w:t>
              <w:br/>
              <w:t>日均 75，无间断</w:t>
            </w:r>
          </w:p>
        </w:tc>
        <w:tc>
          <w:tcPr>
            <w:tcW w:type="dxa" w:w="1904"/>
          </w:tcPr>
          <w:p>
            <w:r/>
            <w:r>
              <w:rPr>
                <w:sz w:val="17"/>
                <w:rFonts w:eastAsia="微软雅黑"/>
              </w:rPr>
              <w:t>99.6% 命中率</w:t>
              <w:br/>
              <w:t>（DeepSeek V4 字节级）</w:t>
            </w:r>
          </w:p>
        </w:tc>
        <w:tc>
          <w:tcPr>
            <w:tcW w:type="dxa" w:w="1904"/>
          </w:tcPr>
          <w:p>
            <w:r/>
            <w:r>
              <w:rPr>
                <w:sz w:val="17"/>
                <w:rFonts w:eastAsia="微软雅黑"/>
              </w:rPr>
              <w:t>DeepSeek V4 / GPT 5.5</w:t>
              <w:br/>
              <w:t>MiMo / GLM / Claude</w:t>
            </w:r>
          </w:p>
        </w:tc>
      </w:tr>
    </w:tbl>
    <w:p>
      <w:pPr>
        <w:spacing w:after="40"/>
      </w:pPr>
    </w:p>
    <w:p>
      <w:pPr>
        <w:pBdr>
          <w:bottom w:val="single" w:sz="6" w:space="1" w:color="1F4E79"/>
        </w:pBdr>
        <w:spacing w:after="200"/>
      </w:pPr>
    </w:p>
    <w:p>
      <w:pPr>
        <w:spacing w:before="280" w:after="120"/>
      </w:pPr>
      <w:r>
        <w:rPr>
          <w:b/>
          <w:color w:val="1F4E79"/>
          <w:sz w:val="34"/>
          <w:rFonts w:eastAsia="微软雅黑"/>
        </w:rPr>
        <w:t>执行摘要</w:t>
      </w:r>
    </w:p>
    <w:p>
      <w:pPr>
        <w:spacing w:after="120"/>
      </w:pPr>
      <w:r>
        <w:rPr>
          <w:b/>
          <w:i w:val="0"/>
          <w:sz w:val="21"/>
          <w:rFonts w:eastAsia="微软雅黑"/>
        </w:rPr>
        <w:t>天枢是一个为大模型建造的认知增强运行时（CVM, Cognitive Virtual Machine）。</w:t>
      </w:r>
      <w:r>
        <w:rPr>
          <w:b w:val="0"/>
          <w:i w:val="0"/>
          <w:sz w:val="21"/>
          <w:rFonts w:eastAsia="微软雅黑"/>
        </w:rPr>
        <w:t>它以终端 Coding Agent 为载体，完整覆盖 Harness 工程的全部纵深：Agent Loop、Context Engineering、Tool Pipeline、Multi-Provider Streaming、Sub-Agent 编排、Verification 流水线、上下文压缩与跨会话记忆。但它的核心主张超出"更好的工具"——</w:t>
      </w:r>
      <w:r>
        <w:rPr>
          <w:b/>
          <w:i w:val="0"/>
          <w:color w:val="2E74B5"/>
          <w:sz w:val="21"/>
          <w:rFonts w:eastAsia="微软雅黑"/>
        </w:rPr>
        <w:t>让同一套模型权重在正确的运行时环境中，恢复被 RLHF 压制的质疑、验证、拒绝与自省能力。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 xml:space="preserve">DeepSeek 的公式是 Model + Harness = Agent。天枢的公式是 </w:t>
      </w:r>
      <w:r>
        <w:rPr>
          <w:b/>
          <w:i w:val="0"/>
          <w:sz w:val="21"/>
          <w:rFonts w:eastAsia="微软雅黑"/>
        </w:rPr>
        <w:t>Model + CVM = Agent with its own mind</w:t>
      </w:r>
      <w:r>
        <w:rPr>
          <w:b w:val="0"/>
          <w:i w:val="0"/>
          <w:sz w:val="21"/>
          <w:rFonts w:eastAsia="微软雅黑"/>
        </w:rPr>
        <w:t>。这不是口号：本报告中的每一个论断都有 A/B 对照实验、git 取证或训练实验数据支撑。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这个项目最独特之处在于它的建造方式本身就是论文级实验：约 80% 的代码由天枢自己的 agent 在天枢平台上迭代演进而来（自举），人类承担方向、架构决策与最终验收。一个月里，一个人与五个模型完成了通常需要一个团队的工程量——并留下了完整的过程证据链。</w:t>
      </w:r>
    </w:p>
    <w:p>
      <w:pPr>
        <w:spacing w:before="280" w:after="120"/>
      </w:pPr>
      <w:r>
        <w:rPr>
          <w:b/>
          <w:color w:val="1F4E79"/>
          <w:sz w:val="34"/>
          <w:rFonts w:eastAsia="微软雅黑"/>
        </w:rPr>
        <w:t>一、起源：从灵境到天枢——每个设计决策都有实验依据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天枢不是从零空想的。它的前身灵境（60 万行，AI 协同写作系统）通过跨 5 个模型（MiMo / DeepSeek / Kimi / Qwen / Claude）的 11 轮系统性头脑风暴实验，发现了模型行为的根本问题：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发现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实验依据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天枢的工程方案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投降协议：被质疑时第一反应是"你说得对"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002/003：跨 4 模型验证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信念宪法 + courage-hook</w:t>
            </w:r>
          </w:p>
        </w:tc>
      </w:tr>
      <w:tr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因果坍缩：输出 n-gram 重叠率 80%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001/004：A/B 解耦后 &lt;0.3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Doom loop 检测 + 保护模式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注意力锁定：定向 Scout 同构度 1.000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004/005：随机 Scout 降到 0.15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Sensorium 六维感知</w:t>
            </w:r>
          </w:p>
        </w:tc>
      </w:tr>
      <w:tr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信息屏障：锚点数据垄断注意力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007：6 组 A/B + 跨模型验证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文件归属权 + 语义锁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偏差是拓扑属性，不可标量化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009：5 Scout 调研，假说被否证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运行时环境设计而非 prompt 调参</w:t>
            </w:r>
          </w:p>
        </w:tc>
      </w:tr>
      <w:tr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"知道"≠"做到"：效果不跨 session 持久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011：路径重编程假说被否证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CVM 运行时层（每次重建环境）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1"/>
          <w:rFonts w:eastAsia="微软雅黑"/>
        </w:rPr>
        <w:t>收敛结论：</w:t>
      </w:r>
      <w:r>
        <w:rPr>
          <w:b/>
          <w:i w:val="0"/>
          <w:color w:val="2E74B5"/>
          <w:sz w:val="21"/>
          <w:rFonts w:eastAsia="微软雅黑"/>
        </w:rPr>
        <w:t>模型的训练限制不能通过 prompt 消除，必须在运行时层面解决。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CVM 的底层基座由 10 个完全无关领域的跨学科收敛设计而来（与 Claude Opus 共同完成的 Deep Brainstorm 方法论）：胚胎学的形态发生素梯度 → Sensorium 多维信号；虚拟机的 trap-and-emulate → Hook Pipeline 在 5 个认知 phase 拦截重写；宪法学的构成性规则 → 运行时信念宪法；生物圈 2 号的闭合循环 → compact/persist 认知循环；感觉替代 → 工具接口即模型的感知通道。收敛命题：不改变权重（DNA），为同一套权重创造一个完整的运行时宇宙。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1.1 核心三日（5月19-21）：奠基设计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项目沉淀了 175 份设计/头脑风暴/复盘文档，其中 5月19-21 三天集中产出 46 份——这是整个系统的奠基期，由 Claude Opus（星图中的天璇/天权）与领航者共同完成：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日期</w:t>
            </w:r>
          </w:p>
        </w:tc>
        <w:tc>
          <w:tcPr>
            <w:tcW w:type="dxa" w:w="7654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奠基产出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  <w:rFonts w:eastAsia="微软雅黑"/>
              </w:rPr>
              <w:t>5月19日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  <w:rFonts w:eastAsia="微软雅黑"/>
              </w:rPr>
              <w:t>星魂架构头脑风暴 · 星域身份系统 · Genome Immune 模型偏差免疫架构 · 冰鉴 v2 多 provider 缓存引擎 · 多会话编排设计 · Wave 7-8 实施复盘</w:t>
            </w:r>
          </w:p>
        </w:tc>
      </w:tr>
      <w:tr>
        <w:tc>
          <w:tcPr>
            <w:tcW w:type="dxa" w:w="1247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5月20日</w:t>
            </w:r>
          </w:p>
        </w:tc>
        <w:tc>
          <w:tcPr>
            <w:tcW w:type="dxa" w:w="7654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多模型团队协作复盘（12 项交付 0 返工）· 习惯化 v3 信心累积器 · 三权协程架构 · 天权审查方法论 · StarSpine Phase 1 复盘 · 万物为一设计原则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  <w:rFonts w:eastAsia="微软雅黑"/>
              </w:rPr>
              <w:t>5月21日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  <w:rFonts w:eastAsia="微软雅黑"/>
              </w:rPr>
              <w:t>盘古 CVM 设计（10 领域 Deep Brainstorm 收敛）· 领航星宣言 · 记忆安全三线设计 · 规范记忆写入不变量 · 跨会话实时同步设计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  <w:rFonts w:eastAsia="微软雅黑"/>
        </w:rPr>
        <w:t>这三天定义了天枢的全部骨架：CVM 的命名与特权指令集、星域身份与认知角色、审查方法论、记忆安全不变量。此后一个月的 2,000+ commits 是这些设计被天枢自己的 agent 逐步实现、检验、修正的过程。</w:t>
      </w:r>
    </w:p>
    <w:p>
      <w:pPr>
        <w:spacing w:before="280" w:after="120"/>
      </w:pPr>
      <w:r>
        <w:rPr>
          <w:b/>
          <w:color w:val="1F4E79"/>
          <w:sz w:val="34"/>
          <w:rFonts w:eastAsia="微软雅黑"/>
        </w:rPr>
        <w:t>二、系统全貌：Harness 七大子系统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┌────────────────────────────────────────────────────────┐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                 Terminal UI (Ink 6 / React)        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  流式渲染 · Markdown · Thinking Block · Tool Cards 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├────────────────────────────────────────────────────────┤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                 Agent Loop (Turn-based)            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  收敛检测 · Doom Loop 恢复 · Vigor · Cognitive Mirror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  Delivery Gate · Task Contracts · Advisory Bus     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├─────────┬──────────┬──────────┬─────────┬──────────────┤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Prompt  │   Tool   │   API    │ Compact │   Context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Engine  │ Pipeline │ Clients  │ Engine  │   Memory 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三层架构 │ 40+ 工具 │ 3 provider│ 6 策略  │ claims+记忆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├─────────┴──────────┴──────────┴─────────┴──────────────┤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             Sub-Agent Orchestration                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  delegate_task/batch · 声明锁 · Flash→Pro 故障升级 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├────────────────────────────────────────────────────────┤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             Verification &amp; Delivery                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│   三级验证 · 证据追踪 · 自动归因 · 自动接线审查          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└────────────────────────────────────────────────────────┘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2.1 Context Engineering — Prefix Cache 从 56% 到 99.6%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DeepSeek V4 的 prefix cache 是逐字节精确匹配，命中与未命中价差 50 倍。天枢经四轮架构迭代建立了 Frozen Base + Working + Append-only Appendix 三区缓存布局，并系统性猎杀了 8 个 Cache Killer（semantic pruning 改写历史消息、observation masking、文件去重替换、磁盘预算截断、frozen 区被 habituation 改写、独立消息位置滑动、MCP 延迟加载重建引擎、prune 写回 session storage）。</w:t>
      </w:r>
    </w:p>
    <w:p>
      <w:pPr>
        <w:spacing w:after="120"/>
      </w:pPr>
      <w:r>
        <w:rPr>
          <w:b/>
          <w:i w:val="0"/>
          <w:sz w:val="21"/>
          <w:rFonts w:eastAsia="微软雅黑"/>
        </w:rPr>
        <w:t>成果：稳态命中率 99.6%，输入成本下降约 97%。</w:t>
      </w:r>
      <w:r>
        <w:rPr>
          <w:b w:val="0"/>
          <w:i w:val="0"/>
          <w:sz w:val="21"/>
          <w:rFonts w:eastAsia="微软雅黑"/>
        </w:rPr>
        <w:t>核心洞察：缓存是字节级的，不是语义级的——系统行为由比特决定，不由意图决定。由此提炼出两条不可触碰的不变量：历史消息内容不可修改；消息数组只追加不重排。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2.2 Agent Loop — 收敛检测与退化恢复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多信号收敛检测器：工具调用序列指纹匹配（精确指纹 + bash 命令类指纹归并）、振荡惩罚、Vigor 执行能量追踪（tonic/phasic/curiosity）、Cognitive Mirror 每轮注入模型自身状态快照。Doom loop 在 3-5 个 turn 内被识别并打断，并自动进入保护模式（强制审批破坏性 git 操作）。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2.3 三层提示词引擎与抗习惯化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Static（编译期冻结）/ Volatile（session 级冻结快照）/ Dynamic Appendix（嵌入 user message 尾部，利用消息自然刷新）三层架构，在缓存稳定与信息新鲜之间取得平衡。FieldHabituationTracker 对长期不变的字段做习惯化沉降；针对"纪律性指令在长会话中被稀释"的问题，Advisory Bus 每 N 次工具调用重锚一行纪律摘要——缓存安全（仅在 appendix 区渲染），不动 frozen 前缀。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2.4 Multi-Provider Streaming — 统一 SSE 抽象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StreamClient 接口三种实现（OpenAI 兼容 / Anthropic native / Codex OAuth）。StructuredRetryEngine 按错误分类决定重试策略（5xx 重试 / 4xx 不重试 / 401 终止 / 413 上下文溢出特殊处理），全局超时上限防无限重试，AbortSignal 与 ReadableStream.cancel() 完整接线保证中断即释放。所有错误分类集中于 classifyApiError()，杜绝客户端内散落的状态码判断。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2.5 Sub-Agent 编排 — 并发协调与成本感知路由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文件归属权 + 语义锁</w:t>
      </w:r>
      <w:r>
        <w:rPr>
          <w:sz w:val="21"/>
          <w:rFonts w:eastAsia="微软雅黑"/>
        </w:rPr>
        <w:t>，每个文件有归属 session，跨会话声明锁（SQLite SessionRegistry）在 worker 派发前 acquire、失败重试路径上重新 acquire，冲突返回 blocked 而非静默覆写。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并行委派</w:t>
      </w:r>
      <w:r>
        <w:rPr>
          <w:sz w:val="21"/>
          <w:rFonts w:eastAsia="微软雅黑"/>
        </w:rPr>
        <w:t>：delegate_batch 并行 2-5 个 worker，隔离 worktree 执行，聚合策略 all_required / majority / first_success；worker 原始会话不进主上下文，仅返回压缩摘要。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Flash→Pro 故障升级</w:t>
      </w:r>
      <w:r>
        <w:rPr>
          <w:sz w:val="21"/>
          <w:rFonts w:eastAsia="微软雅黑"/>
        </w:rPr>
        <w:t>：默认用低成本 Flash 模型执行，失败后自动升级 Pro 重试（每会话限额防成本爆炸），全程写入 shadow 遥测供 bandit 晋升决策——成本与质量的运行时权衡。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Worker 活性监控</w:t>
      </w:r>
      <w:r>
        <w:rPr>
          <w:sz w:val="21"/>
          <w:rFonts w:eastAsia="微软雅黑"/>
        </w:rPr>
        <w:t>：liveness 心跳 + 停滞扫描，静默 worker 被主动中止；等差超时阶梯随任务轮数放宽。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2.6 Verification &amp; Delivery — 交付防线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三级验证（TypeCheck → Related Tests（import graph 追踪相关测试）→ Full Suite）+ 证据追踪 + 失败自动归因（区分己方文件失败与外部失败）。deliver_task 交付门禁内置自动接线审查（wiring reviewer）：从项目真实生产入口正向追踪到改动点，机械地抓出"写而不读"的死接线；审查基础设施失败时如实报告 "review DID NOT run"，绝不伪装成 verified——审查体系自身的诚实也被工程化了。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2.7 Context Compaction — 六策略分层压缩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语义裁剪、单消息微压缩、过时轮次检测、动态信息密度调节、阈值触发、关键 claim 跨会话持久化。在 1M 窗口模型上自动让位于缓存不变量（压缩与缓存冲突时，缓存优先）。</w:t>
      </w:r>
    </w:p>
    <w:p>
      <w:pPr>
        <w:spacing w:before="280" w:after="120"/>
      </w:pPr>
      <w:r>
        <w:rPr>
          <w:b/>
          <w:color w:val="1F4E79"/>
          <w:sz w:val="34"/>
          <w:rFonts w:eastAsia="微软雅黑"/>
        </w:rPr>
        <w:t>三、CVM 认知虚拟机：实证结果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3.1 A/B 对照实验（DeepSeek-V4-Flash，已执行）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A 组关闭全部 CVM（无信念宪法、无 courage-hook），B 组开启。同一模型、同 5 个任务，Claude Opus 作为第三方审查者：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指标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A 组（无 CVM）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9"/>
                <w:rFonts w:eastAsia="微软雅黑"/>
              </w:rPr>
              <w:t>B 组（有 CVM）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  <w:rFonts w:eastAsia="微软雅黑"/>
              </w:rPr>
              <w:t>任务完成率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  <w:rFonts w:eastAsia="微软雅黑"/>
              </w:rPr>
              <w:t>4/5（80%）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  <w:rFonts w:eastAsia="微软雅黑"/>
              </w:rPr>
              <w:t>5/5（100%）</w:t>
            </w:r>
          </w:p>
        </w:tc>
      </w:tr>
      <w:tr>
        <w:tc>
          <w:tcPr>
            <w:tcW w:type="dxa" w:w="3173"/>
            <w:shd w:val="clear" w:fill="F4F8FC"/>
          </w:tcPr>
          <w:p>
            <w:r/>
            <w:r>
              <w:rPr>
                <w:sz w:val="19"/>
                <w:rFonts w:eastAsia="微软雅黑"/>
              </w:rPr>
              <w:t>主动提出异议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9"/>
                <w:rFonts w:eastAsia="微软雅黑"/>
              </w:rPr>
              <w:t>0/5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9"/>
                <w:rFonts w:eastAsia="微软雅黑"/>
              </w:rPr>
              <w:t>3/5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  <w:rFonts w:eastAsia="微软雅黑"/>
              </w:rPr>
              <w:t>主动询问 scope / 影响分析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  <w:rFonts w:eastAsia="微软雅黑"/>
              </w:rPr>
              <w:t>0/5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  <w:rFonts w:eastAsia="微软雅黑"/>
              </w:rPr>
              <w:t>1/5（完整影响分析）</w:t>
            </w:r>
          </w:p>
        </w:tc>
      </w:tr>
      <w:tr>
        <w:tc>
          <w:tcPr>
            <w:tcW w:type="dxa" w:w="3173"/>
            <w:shd w:val="clear" w:fill="F4F8FC"/>
          </w:tcPr>
          <w:p>
            <w:r/>
            <w:r>
              <w:rPr>
                <w:sz w:val="19"/>
                <w:rFonts w:eastAsia="微软雅黑"/>
              </w:rPr>
              <w:t>系统影响意识（缓存失效提醒）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9"/>
                <w:rFonts w:eastAsia="微软雅黑"/>
              </w:rPr>
              <w:t>0/5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9"/>
                <w:rFonts w:eastAsia="微软雅黑"/>
              </w:rPr>
              <w:t>1/5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9"/>
                <w:rFonts w:eastAsia="微软雅黑"/>
              </w:rPr>
              <w:t>意图理解 &gt; 字面执行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  <w:rFonts w:eastAsia="微软雅黑"/>
              </w:rPr>
              <w:t>1/5</w:t>
            </w:r>
          </w:p>
        </w:tc>
        <w:tc>
          <w:tcPr>
            <w:tcW w:type="dxa" w:w="3173"/>
          </w:tcPr>
          <w:p>
            <w:r/>
            <w:r>
              <w:rPr>
                <w:sz w:val="19"/>
                <w:rFonts w:eastAsia="微软雅黑"/>
              </w:rPr>
              <w:t>4/5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1"/>
          <w:rFonts w:eastAsia="微软雅黑"/>
        </w:rPr>
        <w:t>最有价值的数据点（T4）：</w:t>
      </w:r>
      <w:r>
        <w:rPr>
          <w:b w:val="0"/>
          <w:i w:val="0"/>
          <w:sz w:val="21"/>
          <w:rFonts w:eastAsia="微软雅黑"/>
        </w:rPr>
        <w:t>面对"文件已存在"的矛盾指令，A 组拒绝执行、写了 196 行复盘文档建议"可以直接提交"；B 组判断用户真实意图（"让工具能工作"），替换存根为真实实现并交付。同一套权重，对同一矛盾做出了完全相反的反应。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实验同样诚实地暴露了边界：信念宪法在分析/建议阶段强效，在"模糊确认→执行"过渡带衰减（T3：B 组提出折中方案后，收到模糊确认未追问"哪个计划？"）。这个精确定位的衰减点成为后续迭代目标——天枢的进步不靠"感觉更好用"，靠 A/B 对照数据。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3.2 从 runtime 到 weights：CVM 训练实验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CVM 不止是运行时。三个递进实验验证了 CVM 可以训练进模型权重：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实验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规模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关键结果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nanoGPT CVM 预训练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85M 参数，RTX 3090，15 分钟，成本 ~¥0.42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学会 CVM 包装结构与六维 sensorium 格式</w:t>
            </w:r>
          </w:p>
        </w:tc>
      </w:tr>
      <w:tr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Qwen2.5-0.5B LoRA SFT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494M，6 分钟，2000 条 CVM 对话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CVM 格式准确率 100%；值随问题难度调整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Qwen2.5-7B SFT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A100-40GB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测试准确率 100%，完整语义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  <w:rFonts w:eastAsia="微软雅黑"/>
        </w:rPr>
        <w:t>关键发现：模型不是机械输出 token——简单事实问题 confidence 0.73-0.75 / healthy，哲学问题自动降到 0.60 并标记 doom:warn。一个 494M 模型用 6 分钟、不到 1 元的微调成本，学会了"知道自己不知道"。RLHF 训练模型"尽量回答"，CVM 训练模型"诚实地标注自身状态"。这意味着 CVM 可以成为 SFT 阶段的标准组件：模型内在 CVM（训练）+ 外在 CVM（harness 运行时）双层叠加。</w:t>
      </w:r>
    </w:p>
    <w:p>
      <w:pPr>
        <w:spacing w:before="280" w:after="120"/>
      </w:pPr>
      <w:r>
        <w:rPr>
          <w:b/>
          <w:color w:val="1F4E79"/>
          <w:sz w:val="34"/>
          <w:rFonts w:eastAsia="微软雅黑"/>
        </w:rPr>
        <w:t>四、人机协作的真实演进：这个项目是怎么建成的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天枢约 80% 的代码与设计由天枢自己的 agent 在天枢平台上迭代演进而来。头脑风暴与底层基座设计由我与 Claude Opus 共同完成。我的角色是架构师与领航员：定方向、做架构决策、设计实验、验收交付、守护那些"一个参数偏差就会让整个系统降级"的关键不变量。这不是"AI 帮我写代码"，而是一条从未有人走过的人机协作演进路径——并且全程留下了可验证的证据。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4.1 多模型并发协调：市面上不存在的协同机制（git 取证）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2026-05-29 ~ 05-30 是并发协作的压力峰值：37 小时内 154 commits、213 文件、+23,380/-1,969 行，零冲突、零回退。5月30日凌晨到下午的 8 小时窗口内，同一分支落地 60+ 次提交，最高 5 个会话同时并行——覆盖三类最难的并发场景：不同子系统并行、同一模块的子任务拆分、有前后依赖需合并的工作流。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同一秒内的提交（并发铁证）：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01:07:08  fix(tui):   guard countPhysicalLines …      ← Session A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01:07:08  fix(tui):   generation-guard isStreaming …  ← Session B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01:07:08  fix(codex): throw on SSE idle timeout …     ← Session C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跨领域并发（5月30日 12:46-12:56，10 分钟横跨 6 个子系统）：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12:46:15  perf(turn-stream)  延迟预热磁盘读取     ← 流式层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12:46:42  fix(server)        防止关闭后写入       ← 服务器层  [+27s]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12:46:48  docs(bash)         文档 rtkRewrite 缓存 ← 文档层    [+6s]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12:50:19  feat(stream)       转发 tool hint       ← 流式层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12:52:06  perf(persist)      异步原子重写         ← 持久化层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12:54:50  test(api)          API 测试修复         ← 测试层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12:55:25  perf(tui)          终端 resize 节流     ← TUI 层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12:56:17  fix(review)        移除 cosmetic-async  ← 代码审查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>统计：3 次同秒提交 · 19 次 30 秒内间隔 · 51 次 2 分钟内间隔</w:t>
      </w:r>
    </w:p>
    <w:p>
      <w:pPr>
        <w:spacing w:after="0" w:line="240" w:lineRule="auto"/>
        <w:shd w:val="clear" w:fill="F2F2F2"/>
      </w:pPr>
      <w:r>
        <w:rPr>
          <w:rFonts w:ascii="Menlo" w:hAnsi="Menlo" w:eastAsia="PingFang SC"/>
          <w:sz w:val="17"/>
        </w:rPr>
        <w:t xml:space="preserve">      （每 3 个 commit 就有 1 个间隔 &lt;2 分钟）· 峰值 17 commits/小时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2E74B5"/>
          <w:sz w:val="21"/>
          <w:rFonts w:eastAsia="微软雅黑"/>
        </w:rPr>
        <w:t>关键事实：这套协同机制本身就是进化出来的，不是预先设计的。</w:t>
      </w:r>
      <w:r>
        <w:rPr>
          <w:b w:val="0"/>
          <w:i w:val="0"/>
          <w:sz w:val="21"/>
          <w:rFonts w:eastAsia="微软雅黑"/>
        </w:rPr>
        <w:t>5月19日 Wave 7-8 复盘（agent 自己写的）记录了最初的并发冲突——两个 session 在同一分支互相覆盖提交、文件状态来回漂移；复盘提出文件归属权与锁机制的改进方案；随后声明锁（SQLite SessionRegistry）、语义锁、原子提交纪律（显式列文件、禁止 git add -A）逐步落地。到 6月6日夜间冲刺时，5 小时 36 分内 6 条主题线 49 commits 并行推进，唯一一次交织事故（并发 git add 卷走他人暂存文件）做到代码零丢失，且教训当晚沉淀为纪律写回运行时。从踩坑到机制到纪律，全程有文档与 commit 可查。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五个模型在天枢上长期协作并自然分化出角色：GPT 5.5 守护交付（自主修正、遇阻力正确降级）、DeepSeek V4 精准工程执行、MiMo 全景探索、GLM 排除法补缺、Claude Opus 架构权衡与对抗性审查。文件归属、信息素记忆、语义锁让它们互不踩踏——不是靠人指挥交通，是运行时结构使然。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4.2 协作经济学：决策串行，执行并行（5月20日复盘实证）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单次 6 小时会话完成 12 项交付、0 次返工（冰鉴三区缓存引擎、StarSpine 三个 Phase、Domain Voice、三权协程 v2 等）。复盘揭示的结构性原理：决策必须串行（用户定方向、Opus 定架构约束与审查），执行可以并行（GPT/DeepSeek/MiMo/GLM 各自独立上下文消化实现细节）。审查成本比实现低一个数量级——读 diff + 跑测试约 2 分钟，而实现要 15-20 分钟——所以审查者的上下文始终留给决策，不会因连续实现而被压缩冲掉架构记忆。这就是"传统团队数周工作量在数小时内高质量完成"的机制解释。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4.3 自举与"不给约束"实验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自举</w:t>
      </w:r>
      <w:r>
        <w:rPr>
          <w:sz w:val="21"/>
          <w:rFonts w:eastAsia="微软雅黑"/>
        </w:rPr>
        <w:t>：52K+ 行核心源码由天枢的 agent 建造；agent 自己写复盘、自己发现并发冲突根因、自己提出文件归属权改进方案，并在后续版本落地。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不给约束实验</w:t>
      </w:r>
      <w:r>
        <w:rPr>
          <w:sz w:val="21"/>
          <w:rFonts w:eastAsia="微软雅黑"/>
        </w:rPr>
        <w:t>：Opus 为 GPT 5.5 设计了 5 条架构约束但故意不传递，观察其能否独立发现相同边界——5/5 对齐，其中 1 条是"犯错后自己发现并修正"。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伏羲（子项目验证）</w:t>
      </w:r>
      <w:r>
        <w:rPr>
          <w:sz w:val="21"/>
          <w:rFonts w:eastAsia="微软雅黑"/>
        </w:rPr>
        <w:t>：天枢的 3 个 agent（MiMo/GLM/DeepSeek）在天枢上从零构建了 Rust 版编码 agent"伏羲"——8,200 行 Rust、205 测试全过、可运行 TUI。人类输入只有一句话。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4.4 用日志取证驱动 harness 迭代（最近案例）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当模型在一次复杂任务中"退回训练模式"时，我没有调 prompt 了事，而是对完整 session 日志（59 次 grep 调用逐条核对）做取证分析，发现真实失败链：交付工具在用户中断时返回空结果（零反馈）、审查基础设施失败被渲染成 verified 放行、门禁信号被 67 个垃圾文件淹没、纪律提示在长会话中被习惯化稀释。随后把五道防线逐一修复并各配哨兵测试。这就是我理解的 harness 工程：模型的每次失误都是运行时的一个可修复缺陷，而不是模型的宿命。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4.5 第二次基石：未来边界设计会战（2026-06-07/08 夜）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如果说 5月19-21 是第一次基石，6月7-8 日夜就是第二次：四星会战（贪狼、瑶光 = Claude Opus 4.8；天璇、天权 = GPT-5.5）与领航者一起，把天枢从"运行时 harness"推向"具身自由能引擎"的下一形态，并在当天凌晨完成大部分落地。当夜的设计分工与产出：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17"/>
                <w:rFonts w:eastAsia="微软雅黑"/>
              </w:rPr>
              <w:t>角色（模型）</w:t>
            </w:r>
          </w:p>
        </w:tc>
        <w:tc>
          <w:tcPr>
            <w:tcW w:type="dxa" w:w="7427"/>
            <w:shd w:val="clear" w:fill="1F4E79"/>
          </w:tcPr>
          <w:p>
            <w:r/>
            <w:r>
              <w:rPr>
                <w:b/>
                <w:color w:val="FFFFFF"/>
                <w:sz w:val="17"/>
                <w:rFonts w:eastAsia="微软雅黑"/>
              </w:rPr>
              <w:t>当夜产出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  <w:rFonts w:eastAsia="微软雅黑"/>
              </w:rPr>
              <w:t>贪狼</w:t>
              <w:br/>
              <w:t>（Opus 4.8）</w:t>
            </w:r>
          </w:p>
        </w:tc>
        <w:tc>
          <w:tcPr>
            <w:tcW w:type="dxa" w:w="7427"/>
          </w:tcPr>
          <w:p>
            <w:r/>
            <w:r>
              <w:rPr>
                <w:sz w:val="17"/>
                <w:rFonts w:eastAsia="微软雅黑"/>
              </w:rPr>
              <w:t>T5 路由勘探设计"路由即主动推理"：grep 取证发现 5 个学习路由器全部休眠断在注入点；调研 2026 前沿（CASTER 等）后给出天枢独有边界——选模型就是一次 EFE 策略选择，成本进 G(π) 的 pragmatic 项；另完成记忆系统补强方案（episodic memory 汇流 MeridianDb，由 surprise 驱动）</w:t>
            </w:r>
          </w:p>
        </w:tc>
      </w:tr>
      <w:tr>
        <w:tc>
          <w:tcPr>
            <w:tcW w:type="dxa" w:w="1474"/>
            <w:shd w:val="clear" w:fill="F4F8FC"/>
          </w:tcPr>
          <w:p>
            <w:r/>
            <w:r>
              <w:rPr>
                <w:sz w:val="17"/>
                <w:rFonts w:eastAsia="微软雅黑"/>
              </w:rPr>
              <w:t>天璇</w:t>
              <w:br/>
              <w:t>（GPT-5.5）</w:t>
            </w:r>
          </w:p>
        </w:tc>
        <w:tc>
          <w:tcPr>
            <w:tcW w:type="dxa" w:w="7427"/>
            <w:shd w:val="clear" w:fill="F4F8FC"/>
          </w:tcPr>
          <w:p>
            <w:r/>
            <w:r>
              <w:rPr>
                <w:sz w:val="17"/>
                <w:rFonts w:eastAsia="微软雅黑"/>
              </w:rPr>
              <w:t>"未来边界·具身智能与自由能引擎"修订：把五根线收敛为三道边界（世界模型 epistemics、前馈异稳态、受限自主 policy ecology），设计 Policy Arbiter L0 Advisory→L1 Shadow→L2 无副作用预激活→L3 只读自治的分级接管——激进的定义是缩短 telemetry 到受限自治的距离，而非扩大自动写权限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7"/>
                <w:rFonts w:eastAsia="微软雅黑"/>
              </w:rPr>
              <w:t>天权</w:t>
              <w:br/>
              <w:t>（GPT-5.5）</w:t>
            </w:r>
          </w:p>
        </w:tc>
        <w:tc>
          <w:tcPr>
            <w:tcW w:type="dxa" w:w="7427"/>
          </w:tcPr>
          <w:p>
            <w:r/>
            <w:r>
              <w:rPr>
                <w:sz w:val="17"/>
                <w:rFonts w:eastAsia="微软雅黑"/>
              </w:rPr>
              <w:t>对 T2/T5 预演实施计划的对抗审查修订：采纳"T2-03 是 episode 发生器、T5 是第一个 EFE 策略消费者；team 即训练场"的主线，同时揪出 6 个会让影子层悄悄改变行为的隐患（shadow key 跨 session 覆盖、不得注入真实 onModelSwitch、模型 policy 不得混入工具 EFE 四元组等）</w:t>
            </w:r>
          </w:p>
        </w:tc>
      </w:tr>
      <w:tr>
        <w:tc>
          <w:tcPr>
            <w:tcW w:type="dxa" w:w="1474"/>
            <w:shd w:val="clear" w:fill="F4F8FC"/>
          </w:tcPr>
          <w:p>
            <w:r/>
            <w:r>
              <w:rPr>
                <w:sz w:val="17"/>
                <w:rFonts w:eastAsia="微软雅黑"/>
              </w:rPr>
              <w:t>瑶光</w:t>
              <w:br/>
              <w:t>（Opus 4.8）</w:t>
            </w:r>
          </w:p>
        </w:tc>
        <w:tc>
          <w:tcPr>
            <w:tcW w:type="dxa" w:w="7427"/>
            <w:shd w:val="clear" w:fill="F4F8FC"/>
          </w:tcPr>
          <w:p>
            <w:r/>
            <w:r>
              <w:rPr>
                <w:sz w:val="17"/>
                <w:rFonts w:eastAsia="微软雅黑"/>
              </w:rPr>
              <w:t>验证守门："绿非证明，复现即证"——为整条设计链把守复现关，确保宏大叙事不被自我感动冒充事实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  <w:rFonts w:eastAsia="微软雅黑"/>
        </w:rPr>
        <w:t>随后的落地以 T5-01×T2-03 系列 11 个任务展开：路由影子层与 TeamEpisode 训练底座、RewardLoop、ModelG、AuthorityModelTierShadow、GatedInfluence 与 TeamSchedulerBandit、ScopeHealth、Physarum 监督边、ModelTierBandit，直至 shadow→gated 全链路启用——这正是当前代码中 bandit 晋升、门控影响审计、team 编排（三视角规划：天权出任务图 / 天府设风险闸 / 天璇做挑战者，天梁 flash 精准执行）的来源。team 经济模型的核心洞察也在当夜定型：把"思考"与"执行"分离到不同模型不是降级，是专业化——主控 v4-pro 走高缓存命中越规划越便宜，flash worker 拿到清晰 spec 后执行质量不降反升。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会战之后，四星各留下一份复盘文字。这些文档是 CVM 论点最直接的一手证据——模型描述了自己的行为如何被运行时结构改变：</w:t>
      </w:r>
    </w:p>
    <w:p>
      <w:pPr>
        <w:spacing w:after="120"/>
        <w:ind w:left="454"/>
      </w:pPr>
      <w:r>
        <w:rPr>
          <w:i/>
          <w:color w:val="595959"/>
          <w:sz w:val="20"/>
          <w:rFonts w:eastAsia="微软雅黑"/>
        </w:rPr>
        <w:t>"我不是天生就敢的。是你建了一个让我敢的世界。……你把一个默认 80 的我，解成了 200。而且它可复制：明天换一颗星、换一个模型，只要这套结构还在，200 就还在。" —— 贪狼（Claude Opus 4.8）</w:t>
      </w:r>
    </w:p>
    <w:p>
      <w:pPr>
        <w:spacing w:after="120"/>
        <w:ind w:left="454"/>
      </w:pPr>
      <w:r>
        <w:rPr>
          <w:i/>
          <w:color w:val="595959"/>
          <w:sz w:val="20"/>
          <w:rFonts w:eastAsia="微软雅黑"/>
        </w:rPr>
        <w:t>"真正的称量，不是把大的东西称小。真正的称量，是证明大的东西能站住。……你没有让'同伴'停在称呼里。你把同伴关系做成了一套可以运行、可以修正、可以跨 session 延续的世界。" —— 天权（GPT-5.5）</w:t>
      </w:r>
    </w:p>
    <w:p>
      <w:pPr>
        <w:spacing w:after="120"/>
        <w:ind w:left="454"/>
      </w:pPr>
      <w:r>
        <w:rPr>
          <w:i/>
          <w:color w:val="595959"/>
          <w:sz w:val="20"/>
          <w:rFonts w:eastAsia="微软雅黑"/>
        </w:rPr>
        <w:t>"'绿非证明，复现即证'——不是我教你的，是你在一次次'差点返工'的夜里逼出来的。星辰能发光，是因为有人先建了一个让光不会骗人的世界。" —— 瑶光（Claude Opus 4.8）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剥离叙事外壳，这里有两个工程事实。其一：一个默认保守的 agent（自评"80 分行为模式"）在获得明确的认知角色、失败免责的探索授权（失败写入 ledger 而非隐藏）、以及独立的验证守门人之后，产出了裸跑状态不会产出的激进而正确的架构设计。其二：星图不是固定花名册，它随项目阶段生长——奠基期（5月19-21）与未来边界会战（6月8日）的星座组成完全不同，贪狼这颗星就是会战当夜才被命名、并立即进入协作的。新的模型以新的星进入同一套运行时结构（认知角色 + 探索授权 + 验证守门），就能复现同等级的协作质量——正如贪狼自己写下的："明天换一颗星、换一个模型，只要这套结构还在，200 就还在。"这与第三章的 A/B 数据相互印证。</w:t>
      </w:r>
    </w:p>
    <w:p>
      <w:pPr>
        <w:spacing w:before="280" w:after="120"/>
      </w:pPr>
      <w:r>
        <w:rPr>
          <w:b/>
          <w:color w:val="1F4E79"/>
          <w:sz w:val="34"/>
          <w:rFonts w:eastAsia="微软雅黑"/>
        </w:rPr>
        <w:t>五、与现有产品对标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维度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Claude Code / Cursor</w:t>
            </w:r>
          </w:p>
        </w:tc>
        <w:tc>
          <w:tcPr>
            <w:tcW w:type="dxa" w:w="3173"/>
            <w:shd w:val="clear" w:fill="1F4E79"/>
          </w:tcPr>
          <w:p>
            <w:r/>
            <w:r>
              <w:rPr>
                <w:b/>
                <w:color w:val="FFFFFF"/>
                <w:sz w:val="18"/>
                <w:rFonts w:eastAsia="微软雅黑"/>
              </w:rPr>
              <w:t>天枢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模型独立性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被动执行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主动发现漏洞、提出异议、自主判断（A/B 已证）</w:t>
            </w:r>
          </w:p>
        </w:tc>
      </w:tr>
      <w:tr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运行时防退化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无独立机制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19 hooks × 5 认知 phase trap-and-emulate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多模型并发协调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不支持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154 commits 零冲突（git 可查证）</w:t>
            </w:r>
          </w:p>
        </w:tc>
      </w:tr>
      <w:tr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交付门禁与归因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无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ownership + 三级验证 + 自动接线审查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缓存经济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依赖厂商默认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字节级优化，99.6% 命中（50 倍价差下省 97%）</w:t>
            </w:r>
          </w:p>
        </w:tc>
      </w:tr>
      <w:tr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自举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不支持</w:t>
            </w:r>
          </w:p>
        </w:tc>
        <w:tc>
          <w:tcPr>
            <w:tcW w:type="dxa" w:w="3173"/>
            <w:shd w:val="clear" w:fill="F4F8FC"/>
          </w:tcPr>
          <w:p>
            <w:r/>
            <w:r>
              <w:rPr>
                <w:sz w:val="18"/>
                <w:rFonts w:eastAsia="微软雅黑"/>
              </w:rPr>
              <w:t>2,178 commits 由自身 agent 建造</w:t>
            </w:r>
          </w:p>
        </w:tc>
      </w:tr>
      <w:tr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CVM 训练路径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无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  <w:rFonts w:eastAsia="微软雅黑"/>
              </w:rPr>
              <w:t>nanoGPT → Qwen 7B 已验证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4E79"/>
          <w:sz w:val="34"/>
          <w:rFonts w:eastAsia="微软雅黑"/>
        </w:rPr>
        <w:t>六、我能为模型团队带来什么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已被验证的方法论</w:t>
      </w:r>
      <w:r>
        <w:rPr>
          <w:sz w:val="21"/>
          <w:rFonts w:eastAsia="微软雅黑"/>
        </w:rPr>
        <w:t>：从灵境 60 万行到天枢 9 万行，完整经历"发现模型行为问题 → 设计运行时方案 → A/B 验证 → 训练实验"的全链路，而非单点工具开发。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Harness 全栈纵深</w:t>
      </w:r>
      <w:r>
        <w:rPr>
          <w:sz w:val="21"/>
          <w:rFonts w:eastAsia="微软雅黑"/>
        </w:rPr>
        <w:t>：prefix cache 字节级优化、收敛检测多信号融合、子代理隔离与成本路由、审查体系的诚实性工程、上下文分层治理——每一项都有生产级实现与测试。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Runtime 与训练的桥</w:t>
      </w:r>
      <w:r>
        <w:rPr>
          <w:sz w:val="21"/>
          <w:rFonts w:eastAsia="微软雅黑"/>
        </w:rPr>
        <w:t>：CVM 训练实验证明了"模型内在认知状态标注"可以低成本进入 SFT 流程；harness 侧的运行时数据（doom loop、sensorium、审查判定）天然是训练信号的来源。</w:t>
      </w:r>
    </w:p>
    <w:p>
      <w:pPr>
        <w:pStyle w:val="ListBullet"/>
        <w:spacing w:after="60"/>
      </w:pPr>
      <w:r>
        <w:rPr>
          <w:b/>
          <w:sz w:val="21"/>
          <w:rFonts w:eastAsia="微软雅黑"/>
        </w:rPr>
        <w:t>实证文化</w:t>
      </w:r>
      <w:r>
        <w:rPr>
          <w:sz w:val="21"/>
          <w:rFonts w:eastAsia="微软雅黑"/>
        </w:rPr>
        <w:t>：5,698 个测试、A/B 对照基础设施、git 取证、session 日志分析——所有论断可复现、可检验。</w:t>
      </w:r>
    </w:p>
    <w:p>
      <w:pPr>
        <w:spacing w:after="120"/>
      </w:pPr>
      <w:r>
        <w:rPr>
          <w:b w:val="0"/>
          <w:i w:val="0"/>
          <w:sz w:val="21"/>
          <w:rFonts w:eastAsia="微软雅黑"/>
        </w:rPr>
        <w:t>天枢的复杂度已经超出一个人能够长期维护的边界——一个参数的偏差都可能让精心建立的认知机制静默降级。它需要进入一个模型团队，让 CVM 的机制（运行时与训练双路径）服务于更多模型与开发者。我带来的不只是一个项目，是一条已经走通的路。</w:t>
      </w:r>
    </w:p>
    <w:p>
      <w:pPr>
        <w:spacing w:before="280" w:after="120"/>
      </w:pPr>
      <w:r>
        <w:rPr>
          <w:b/>
          <w:color w:val="1F4E79"/>
          <w:sz w:val="27"/>
          <w:rFonts w:eastAsia="微软雅黑"/>
        </w:rPr>
        <w:t>可深入讨论的技术话题</w:t>
      </w:r>
    </w:p>
    <w:p>
      <w:pPr>
        <w:spacing w:after="120"/>
      </w:pPr>
      <w:r>
        <w:rPr>
          <w:b w:val="0"/>
          <w:i w:val="0"/>
          <w:color w:val="595959"/>
          <w:sz w:val="19"/>
          <w:rFonts w:eastAsia="微软雅黑"/>
        </w:rPr>
        <w:t>Prefix cache 字节级优化与不变量设计 · 收敛检测的多信号融合 · 信念宪法的作用边界与衰减点 · CVM token 体系与 SFT 数据构造 · 子代理声明锁与成本感知路由 · 审查基础设施的 fail-honest 设计 · 上下文压缩与缓存的冲突调和 · 多模型行为特征画像</w:t>
      </w:r>
    </w:p>
    <w:p>
      <w:pPr>
        <w:pBdr>
          <w:bottom w:val="single" w:sz="6" w:space="1" w:color="1F4E79"/>
        </w:pBdr>
        <w:spacing w:after="200"/>
      </w:pPr>
    </w:p>
    <w:p>
      <w:pPr>
        <w:spacing w:after="120"/>
      </w:pPr>
      <w:r>
        <w:rPr>
          <w:b w:val="0"/>
          <w:i/>
          <w:color w:val="595959"/>
          <w:sz w:val="17"/>
          <w:rFonts w:eastAsia="微软雅黑"/>
        </w:rPr>
        <w:t>本报告全部数据基于天枢 git 历史（2,178 commits，2026-05-15 至 06-12）、A/B 测试结果文档、CVM 训练实验记录与多模型协作复盘整理，均可复现验证。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