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DC58" w14:textId="77777777" w:rsidR="001627CA" w:rsidRPr="00786F6F" w:rsidRDefault="00B57D41" w:rsidP="00A67FDE">
      <w:pPr>
        <w:spacing w:line="276" w:lineRule="auto"/>
        <w:jc w:val="center"/>
        <w:rPr>
          <w:b/>
          <w:bCs/>
        </w:rPr>
      </w:pPr>
      <w:r w:rsidRPr="00786F6F">
        <w:rPr>
          <w:b/>
          <w:bCs/>
        </w:rPr>
        <w:t>МІНІСТЕРСТВО ОСВІТИ І НАУКИ УКРАЇНИ</w:t>
      </w:r>
    </w:p>
    <w:p w14:paraId="7B00C70D" w14:textId="77777777" w:rsidR="00B57D41" w:rsidRPr="00786F6F" w:rsidRDefault="00B57D41" w:rsidP="00A67FDE">
      <w:pPr>
        <w:spacing w:line="276" w:lineRule="auto"/>
        <w:jc w:val="center"/>
        <w:rPr>
          <w:b/>
          <w:bCs/>
        </w:rPr>
      </w:pPr>
      <w:r w:rsidRPr="00786F6F">
        <w:rPr>
          <w:b/>
          <w:bCs/>
        </w:rPr>
        <w:t xml:space="preserve">КИЇВСЬКИЙ НАЦІОНАЛЬНИЙ УНІВЕРСИТЕТ ІМЕНІ </w:t>
      </w:r>
    </w:p>
    <w:p w14:paraId="67E12891" w14:textId="77777777" w:rsidR="001627CA" w:rsidRPr="00786F6F" w:rsidRDefault="00B57D41" w:rsidP="00A67FDE">
      <w:pPr>
        <w:spacing w:line="276" w:lineRule="auto"/>
        <w:jc w:val="center"/>
        <w:rPr>
          <w:b/>
          <w:bCs/>
        </w:rPr>
      </w:pPr>
      <w:r w:rsidRPr="00786F6F">
        <w:rPr>
          <w:b/>
          <w:bCs/>
        </w:rPr>
        <w:t>ТАРАСА ШЕВЧЕНКА</w:t>
      </w:r>
    </w:p>
    <w:p w14:paraId="43DE43C7" w14:textId="77777777" w:rsidR="001627CA" w:rsidRPr="00786F6F" w:rsidRDefault="001627CA" w:rsidP="00A67FDE">
      <w:pPr>
        <w:spacing w:line="276" w:lineRule="auto"/>
        <w:jc w:val="center"/>
        <w:rPr>
          <w:b/>
          <w:bCs/>
        </w:rPr>
      </w:pPr>
    </w:p>
    <w:p w14:paraId="40DB01DC" w14:textId="77777777" w:rsidR="00A67FDE" w:rsidRPr="00786F6F" w:rsidRDefault="00A67FDE" w:rsidP="00A67FDE">
      <w:pPr>
        <w:pStyle w:val="2"/>
        <w:spacing w:line="276" w:lineRule="auto"/>
        <w:rPr>
          <w:b/>
          <w:bCs/>
        </w:rPr>
      </w:pPr>
    </w:p>
    <w:p w14:paraId="2CE32339" w14:textId="77777777" w:rsidR="007D6FB0" w:rsidRPr="00786F6F" w:rsidRDefault="007D6FB0" w:rsidP="00A67FDE">
      <w:pPr>
        <w:pStyle w:val="2"/>
        <w:spacing w:line="276" w:lineRule="auto"/>
        <w:rPr>
          <w:b/>
          <w:bCs/>
        </w:rPr>
      </w:pPr>
    </w:p>
    <w:p w14:paraId="20CB146E" w14:textId="77777777" w:rsidR="007D6FB0" w:rsidRPr="00786F6F" w:rsidRDefault="007D6FB0" w:rsidP="00A67FDE">
      <w:pPr>
        <w:pStyle w:val="2"/>
        <w:spacing w:line="276" w:lineRule="auto"/>
        <w:rPr>
          <w:b/>
          <w:bCs/>
        </w:rPr>
      </w:pPr>
    </w:p>
    <w:p w14:paraId="29DB87D2" w14:textId="77777777" w:rsidR="001627CA" w:rsidRPr="00786F6F" w:rsidRDefault="001627CA" w:rsidP="00A67FDE">
      <w:pPr>
        <w:pStyle w:val="2"/>
        <w:spacing w:line="276" w:lineRule="auto"/>
        <w:rPr>
          <w:b/>
          <w:bCs/>
        </w:rPr>
      </w:pPr>
    </w:p>
    <w:p w14:paraId="65F63E2E" w14:textId="77777777" w:rsidR="001627CA" w:rsidRPr="00786F6F" w:rsidRDefault="001627CA" w:rsidP="00A67FDE">
      <w:pPr>
        <w:pStyle w:val="2"/>
        <w:spacing w:line="276" w:lineRule="auto"/>
        <w:ind w:left="-360"/>
        <w:jc w:val="center"/>
        <w:rPr>
          <w:b/>
          <w:bCs/>
        </w:rPr>
      </w:pPr>
      <w:r w:rsidRPr="00786F6F">
        <w:rPr>
          <w:b/>
          <w:bCs/>
        </w:rPr>
        <w:t>ЗВІТ</w:t>
      </w:r>
    </w:p>
    <w:p w14:paraId="32BC6213" w14:textId="51255C1F" w:rsidR="005B1BD0" w:rsidRPr="00D85B8E" w:rsidRDefault="001627CA" w:rsidP="005B1BD0">
      <w:pPr>
        <w:jc w:val="center"/>
        <w:rPr>
          <w:b/>
          <w:bCs/>
          <w:lang w:val="en-US"/>
        </w:rPr>
      </w:pPr>
      <w:r w:rsidRPr="00D85B8E">
        <w:rPr>
          <w:b/>
          <w:bCs/>
        </w:rPr>
        <w:t xml:space="preserve">по договору </w:t>
      </w:r>
      <w:proofErr w:type="spellStart"/>
      <w:r w:rsidRPr="00D85B8E">
        <w:rPr>
          <w:b/>
          <w:bCs/>
        </w:rPr>
        <w:t>підряду</w:t>
      </w:r>
      <w:proofErr w:type="spellEnd"/>
      <w:r w:rsidRPr="00D85B8E">
        <w:rPr>
          <w:b/>
          <w:bCs/>
        </w:rPr>
        <w:t xml:space="preserve"> № </w:t>
      </w:r>
      <w:r w:rsidR="007D6FB0" w:rsidRPr="00D85B8E">
        <w:rPr>
          <w:b/>
          <w:bCs/>
        </w:rPr>
        <w:t xml:space="preserve"> </w:t>
      </w:r>
      <w:r w:rsidR="00D85B8E" w:rsidRPr="00D85B8E">
        <w:rPr>
          <w:b/>
          <w:bCs/>
          <w:iCs/>
        </w:rPr>
        <w:t>26ГФ051-01/3</w:t>
      </w:r>
    </w:p>
    <w:p w14:paraId="000B33F2" w14:textId="77777777" w:rsidR="005B1BD0" w:rsidRPr="00D85B8E" w:rsidRDefault="005B1BD0" w:rsidP="005B1BD0">
      <w:pPr>
        <w:ind w:left="4956"/>
        <w:jc w:val="center"/>
        <w:rPr>
          <w:b/>
          <w:bCs/>
          <w:i/>
          <w:color w:val="FF0000"/>
          <w:sz w:val="24"/>
          <w:szCs w:val="24"/>
        </w:rPr>
      </w:pPr>
    </w:p>
    <w:p w14:paraId="48D47180" w14:textId="7C0A2E9A" w:rsidR="007B108D" w:rsidRPr="00D85B8E" w:rsidRDefault="007B108D" w:rsidP="007B108D">
      <w:pPr>
        <w:spacing w:line="276" w:lineRule="auto"/>
        <w:jc w:val="center"/>
        <w:rPr>
          <w:b/>
          <w:bCs/>
        </w:rPr>
      </w:pPr>
      <w:r w:rsidRPr="00D85B8E">
        <w:rPr>
          <w:b/>
          <w:bCs/>
        </w:rPr>
        <w:t xml:space="preserve">за договором від </w:t>
      </w:r>
      <w:r w:rsidR="007D6FB0" w:rsidRPr="00D85B8E">
        <w:rPr>
          <w:b/>
          <w:bCs/>
        </w:rPr>
        <w:t>«0</w:t>
      </w:r>
      <w:r w:rsidR="00D85B8E" w:rsidRPr="00D85B8E">
        <w:rPr>
          <w:b/>
          <w:bCs/>
          <w:lang w:val="en-US"/>
        </w:rPr>
        <w:t>2</w:t>
      </w:r>
      <w:r w:rsidR="007D6FB0" w:rsidRPr="00D85B8E">
        <w:rPr>
          <w:b/>
          <w:bCs/>
        </w:rPr>
        <w:t>» березня 202</w:t>
      </w:r>
      <w:r w:rsidR="00D85B8E" w:rsidRPr="00D85B8E">
        <w:rPr>
          <w:b/>
          <w:bCs/>
          <w:lang w:val="en-US"/>
        </w:rPr>
        <w:t>6</w:t>
      </w:r>
      <w:r w:rsidR="007D6FB0" w:rsidRPr="00D85B8E">
        <w:rPr>
          <w:b/>
          <w:bCs/>
        </w:rPr>
        <w:t xml:space="preserve"> року </w:t>
      </w:r>
      <w:r w:rsidR="00BE741E" w:rsidRPr="00D85B8E">
        <w:rPr>
          <w:b/>
          <w:bCs/>
        </w:rPr>
        <w:t>№ 93/0252</w:t>
      </w:r>
    </w:p>
    <w:p w14:paraId="19132A40" w14:textId="77777777" w:rsidR="007B108D" w:rsidRPr="00D85B8E" w:rsidRDefault="007B108D" w:rsidP="007B108D">
      <w:pPr>
        <w:spacing w:line="276" w:lineRule="auto"/>
        <w:jc w:val="center"/>
        <w:rPr>
          <w:b/>
          <w:bCs/>
        </w:rPr>
      </w:pPr>
      <w:r w:rsidRPr="00D85B8E">
        <w:rPr>
          <w:b/>
          <w:bCs/>
        </w:rPr>
        <w:t>на виконання грантової підтримки НФДУ</w:t>
      </w:r>
    </w:p>
    <w:p w14:paraId="0F4885D6" w14:textId="77777777" w:rsidR="00AC38BD" w:rsidRPr="00786F6F" w:rsidRDefault="00AC38BD" w:rsidP="00A67FDE">
      <w:pPr>
        <w:pStyle w:val="2"/>
        <w:spacing w:line="276" w:lineRule="auto"/>
        <w:jc w:val="center"/>
        <w:rPr>
          <w:b/>
          <w:bCs/>
          <w:highlight w:val="yellow"/>
        </w:rPr>
      </w:pPr>
    </w:p>
    <w:p w14:paraId="2DB978F3" w14:textId="71E1B815" w:rsidR="00767DE0" w:rsidRPr="00786F6F" w:rsidRDefault="00767DE0" w:rsidP="00767DE0">
      <w:pPr>
        <w:pStyle w:val="2"/>
        <w:spacing w:line="240" w:lineRule="auto"/>
        <w:jc w:val="center"/>
        <w:rPr>
          <w:b/>
          <w:bCs/>
        </w:rPr>
      </w:pPr>
      <w:bookmarkStart w:id="0" w:name="_Hlk165030076"/>
      <w:r w:rsidRPr="00786F6F">
        <w:rPr>
          <w:b/>
          <w:bCs/>
        </w:rPr>
        <w:t xml:space="preserve">за період з </w:t>
      </w:r>
      <w:r w:rsidRPr="00786F6F">
        <w:rPr>
          <w:b/>
          <w:bCs/>
          <w:lang w:val="ru-RU"/>
        </w:rPr>
        <w:t>«</w:t>
      </w:r>
      <w:r w:rsidRPr="00786F6F">
        <w:rPr>
          <w:b/>
          <w:bCs/>
        </w:rPr>
        <w:t>01</w:t>
      </w:r>
      <w:r w:rsidRPr="00786F6F">
        <w:rPr>
          <w:b/>
          <w:bCs/>
          <w:lang w:val="ru-RU"/>
        </w:rPr>
        <w:t xml:space="preserve">» </w:t>
      </w:r>
      <w:r w:rsidR="00F63559">
        <w:rPr>
          <w:b/>
          <w:bCs/>
        </w:rPr>
        <w:t>липня</w:t>
      </w:r>
      <w:r w:rsidRPr="00786F6F">
        <w:rPr>
          <w:b/>
          <w:bCs/>
        </w:rPr>
        <w:t xml:space="preserve"> 2026 року по «30» </w:t>
      </w:r>
      <w:r w:rsidR="00F63559">
        <w:rPr>
          <w:b/>
          <w:bCs/>
        </w:rPr>
        <w:t>вересня</w:t>
      </w:r>
      <w:r w:rsidRPr="00786F6F">
        <w:rPr>
          <w:b/>
          <w:bCs/>
        </w:rPr>
        <w:t xml:space="preserve"> 2026 року</w:t>
      </w:r>
    </w:p>
    <w:p w14:paraId="65284EF8" w14:textId="333B0C3C" w:rsidR="005B1BD0" w:rsidRPr="00E72D96" w:rsidRDefault="005B1BD0" w:rsidP="005B1BD0">
      <w:pPr>
        <w:pStyle w:val="a8"/>
        <w:jc w:val="center"/>
        <w:rPr>
          <w:b/>
          <w:bCs/>
          <w:sz w:val="28"/>
          <w:szCs w:val="28"/>
          <w:lang w:val="uk-UA"/>
        </w:rPr>
      </w:pPr>
      <w:r w:rsidRPr="00767DE0">
        <w:rPr>
          <w:b/>
          <w:bCs/>
          <w:sz w:val="28"/>
          <w:szCs w:val="28"/>
          <w:lang w:val="uk-UA"/>
        </w:rPr>
        <w:t>«</w:t>
      </w:r>
      <w:r w:rsidR="00AC6D6F">
        <w:rPr>
          <w:b/>
          <w:bCs/>
          <w:sz w:val="28"/>
          <w:szCs w:val="28"/>
          <w:lang w:val="uk-UA"/>
        </w:rPr>
        <w:t>П</w:t>
      </w:r>
      <w:r w:rsidR="00AC6D6F" w:rsidRPr="00AC6D6F">
        <w:rPr>
          <w:b/>
          <w:bCs/>
          <w:sz w:val="28"/>
          <w:szCs w:val="28"/>
          <w:lang w:val="uk-UA"/>
        </w:rPr>
        <w:t xml:space="preserve">орівняння експериментальних результатів теплопровідності </w:t>
      </w:r>
      <w:proofErr w:type="spellStart"/>
      <w:r w:rsidR="00AC6D6F" w:rsidRPr="00AC6D6F">
        <w:rPr>
          <w:b/>
          <w:bCs/>
          <w:sz w:val="28"/>
          <w:szCs w:val="28"/>
          <w:lang w:val="uk-UA"/>
        </w:rPr>
        <w:t>мультишарових</w:t>
      </w:r>
      <w:proofErr w:type="spellEnd"/>
      <w:r w:rsidR="00AC6D6F" w:rsidRPr="00AC6D6F">
        <w:rPr>
          <w:b/>
          <w:bCs/>
          <w:sz w:val="28"/>
          <w:szCs w:val="28"/>
          <w:lang w:val="uk-UA"/>
        </w:rPr>
        <w:t xml:space="preserve"> структур з отриманими за допомогою </w:t>
      </w:r>
      <w:proofErr w:type="spellStart"/>
      <w:r w:rsidR="00AC6D6F" w:rsidRPr="00AC6D6F">
        <w:rPr>
          <w:b/>
          <w:bCs/>
          <w:sz w:val="28"/>
          <w:szCs w:val="28"/>
          <w:lang w:val="uk-UA"/>
        </w:rPr>
        <w:t>Physics-Informed</w:t>
      </w:r>
      <w:proofErr w:type="spellEnd"/>
      <w:r w:rsidR="00AC6D6F" w:rsidRPr="00AC6D6F">
        <w:rPr>
          <w:b/>
          <w:bCs/>
          <w:sz w:val="28"/>
          <w:szCs w:val="28"/>
          <w:lang w:val="uk-UA"/>
        </w:rPr>
        <w:t xml:space="preserve"> </w:t>
      </w:r>
      <w:proofErr w:type="spellStart"/>
      <w:r w:rsidR="00AC6D6F" w:rsidRPr="00AC6D6F">
        <w:rPr>
          <w:b/>
          <w:bCs/>
          <w:sz w:val="28"/>
          <w:szCs w:val="28"/>
          <w:lang w:val="uk-UA"/>
        </w:rPr>
        <w:t>Neural</w:t>
      </w:r>
      <w:proofErr w:type="spellEnd"/>
      <w:r w:rsidR="00AC6D6F" w:rsidRPr="00AC6D6F">
        <w:rPr>
          <w:b/>
          <w:bCs/>
          <w:sz w:val="28"/>
          <w:szCs w:val="28"/>
          <w:lang w:val="uk-UA"/>
        </w:rPr>
        <w:t xml:space="preserve"> </w:t>
      </w:r>
      <w:proofErr w:type="spellStart"/>
      <w:r w:rsidR="00AC6D6F" w:rsidRPr="00AC6D6F">
        <w:rPr>
          <w:b/>
          <w:bCs/>
          <w:sz w:val="28"/>
          <w:szCs w:val="28"/>
          <w:lang w:val="uk-UA"/>
        </w:rPr>
        <w:t>Networks</w:t>
      </w:r>
      <w:proofErr w:type="spellEnd"/>
      <w:r w:rsidRPr="00767DE0">
        <w:rPr>
          <w:b/>
          <w:bCs/>
          <w:sz w:val="28"/>
          <w:szCs w:val="28"/>
          <w:lang w:val="uk-UA"/>
        </w:rPr>
        <w:t>»</w:t>
      </w:r>
    </w:p>
    <w:p w14:paraId="566A78A7" w14:textId="77777777" w:rsidR="001B44A1" w:rsidRPr="00E72D96" w:rsidRDefault="001B44A1" w:rsidP="00A67FDE">
      <w:pPr>
        <w:widowControl w:val="0"/>
        <w:spacing w:line="276" w:lineRule="auto"/>
        <w:jc w:val="center"/>
        <w:rPr>
          <w:bCs/>
        </w:rPr>
      </w:pPr>
    </w:p>
    <w:p w14:paraId="4DA38279" w14:textId="77777777" w:rsidR="00ED633C" w:rsidRPr="00E72D96" w:rsidRDefault="00ED633C" w:rsidP="00A67FDE">
      <w:pPr>
        <w:widowControl w:val="0"/>
        <w:spacing w:line="276" w:lineRule="auto"/>
        <w:jc w:val="center"/>
        <w:rPr>
          <w:bCs/>
        </w:rPr>
      </w:pPr>
    </w:p>
    <w:p w14:paraId="14D133B3" w14:textId="77777777" w:rsidR="00ED633C" w:rsidRPr="00E72D96" w:rsidRDefault="00ED633C" w:rsidP="00A67FDE">
      <w:pPr>
        <w:widowControl w:val="0"/>
        <w:spacing w:line="276" w:lineRule="auto"/>
        <w:jc w:val="center"/>
        <w:rPr>
          <w:bCs/>
        </w:rPr>
      </w:pPr>
    </w:p>
    <w:bookmarkEnd w:id="0"/>
    <w:p w14:paraId="38B92867" w14:textId="40B8577A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/>
          <w:bCs/>
        </w:rPr>
      </w:pPr>
      <w:r w:rsidRPr="00E72D96">
        <w:rPr>
          <w:bCs/>
        </w:rPr>
        <w:t xml:space="preserve">Науковий керівник </w:t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Pr="00E72D96">
        <w:rPr>
          <w:bCs/>
          <w:sz w:val="24"/>
          <w:szCs w:val="24"/>
        </w:rPr>
        <w:t>_______________</w:t>
      </w:r>
      <w:r w:rsidRPr="00E72D96">
        <w:rPr>
          <w:bCs/>
          <w:sz w:val="24"/>
          <w:szCs w:val="24"/>
        </w:rPr>
        <w:tab/>
      </w:r>
      <w:r w:rsidR="00BE741E" w:rsidRPr="00E72D96">
        <w:rPr>
          <w:bCs/>
          <w:sz w:val="24"/>
          <w:szCs w:val="24"/>
        </w:rPr>
        <w:t>Павло</w:t>
      </w:r>
      <w:r w:rsidR="007D6FB0" w:rsidRPr="00E72D96">
        <w:t xml:space="preserve"> </w:t>
      </w:r>
      <w:r w:rsidR="00BE741E" w:rsidRPr="00E72D96">
        <w:t>ЛІЩУК</w:t>
      </w:r>
    </w:p>
    <w:p w14:paraId="324FD11C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/>
          <w:bCs/>
          <w:vertAlign w:val="superscript"/>
        </w:rPr>
      </w:pP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</w:p>
    <w:p w14:paraId="3B15E2E8" w14:textId="77777777" w:rsidR="00AD10F4" w:rsidRPr="00E72D96" w:rsidRDefault="00AD10F4" w:rsidP="00AD10F4">
      <w:pPr>
        <w:pStyle w:val="a8"/>
        <w:rPr>
          <w:bCs/>
          <w:sz w:val="28"/>
          <w:szCs w:val="28"/>
        </w:rPr>
      </w:pPr>
    </w:p>
    <w:p w14:paraId="51AEBFE9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/>
          <w:bCs/>
        </w:rPr>
      </w:pPr>
      <w:r w:rsidRPr="00E72D96">
        <w:rPr>
          <w:bCs/>
        </w:rPr>
        <w:t xml:space="preserve">Виконавець </w:t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="00414F76" w:rsidRPr="00E72D96">
        <w:rPr>
          <w:bCs/>
        </w:rPr>
        <w:tab/>
      </w:r>
      <w:r w:rsidRPr="00E72D96">
        <w:rPr>
          <w:bCs/>
        </w:rPr>
        <w:t>_______________</w:t>
      </w:r>
      <w:r w:rsidRPr="00E72D96">
        <w:rPr>
          <w:bCs/>
        </w:rPr>
        <w:tab/>
      </w:r>
      <w:r w:rsidR="00391702" w:rsidRPr="00E72D96">
        <w:t>Олег ОЛІХ</w:t>
      </w:r>
    </w:p>
    <w:p w14:paraId="3805417C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/>
          <w:bCs/>
          <w:vertAlign w:val="superscript"/>
        </w:rPr>
      </w:pP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  <w:r w:rsidRPr="00E72D96">
        <w:rPr>
          <w:bCs/>
        </w:rPr>
        <w:tab/>
      </w:r>
    </w:p>
    <w:p w14:paraId="3CAE04D8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7AFCA14A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48C49762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38F05C0D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6517632C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4D446C92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5505F1DB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601C5013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3938C9DC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52A4D869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190F05AB" w14:textId="77777777" w:rsidR="00A21A19" w:rsidRPr="00E72D96" w:rsidRDefault="00A21A19">
      <w:pPr>
        <w:rPr>
          <w:i/>
          <w:iCs/>
        </w:rPr>
      </w:pPr>
      <w:r w:rsidRPr="00E72D96">
        <w:rPr>
          <w:i/>
          <w:iCs/>
        </w:rPr>
        <w:br w:type="page"/>
      </w:r>
    </w:p>
    <w:p w14:paraId="70593C92" w14:textId="77777777" w:rsidR="00BE6238" w:rsidRPr="00786F6F" w:rsidRDefault="00C96D56" w:rsidP="00A67FDE">
      <w:pPr>
        <w:spacing w:line="276" w:lineRule="auto"/>
        <w:jc w:val="center"/>
        <w:rPr>
          <w:b/>
          <w:bCs/>
          <w:i/>
          <w:iCs/>
        </w:rPr>
      </w:pPr>
      <w:r w:rsidRPr="00786F6F">
        <w:rPr>
          <w:b/>
          <w:bCs/>
          <w:i/>
          <w:iCs/>
        </w:rPr>
        <w:lastRenderedPageBreak/>
        <w:t>Зміст виконаної роботи</w:t>
      </w:r>
    </w:p>
    <w:p w14:paraId="2A75A9DF" w14:textId="77777777" w:rsidR="007E1226" w:rsidRPr="00AC6D6F" w:rsidRDefault="007E1226" w:rsidP="006540B3">
      <w:pPr>
        <w:spacing w:line="312" w:lineRule="auto"/>
        <w:ind w:firstLine="567"/>
        <w:jc w:val="both"/>
      </w:pPr>
    </w:p>
    <w:p w14:paraId="7539A5C1" w14:textId="5BEA5335" w:rsidR="00AC6D6F" w:rsidRPr="00AC6D6F" w:rsidRDefault="00AC6D6F" w:rsidP="006540B3">
      <w:pPr>
        <w:spacing w:line="312" w:lineRule="auto"/>
        <w:ind w:firstLine="567"/>
        <w:jc w:val="both"/>
      </w:pPr>
      <w:r w:rsidRPr="00AC6D6F">
        <w:t>Осно</w:t>
      </w:r>
      <w:r>
        <w:t>вне завдання, яке вирішувалося під час цього етапу виконання проєкту</w:t>
      </w:r>
      <w:r w:rsidR="00ED4F62">
        <w:t>, полягало в 1) </w:t>
      </w:r>
      <w:r w:rsidR="00ED4F62" w:rsidRPr="00ED4F62">
        <w:t>систематизаці</w:t>
      </w:r>
      <w:r w:rsidR="00ED4F62">
        <w:t>ї</w:t>
      </w:r>
      <w:r w:rsidR="00ED4F62" w:rsidRPr="00ED4F62">
        <w:t xml:space="preserve"> та попередн</w:t>
      </w:r>
      <w:r w:rsidR="00ED4F62">
        <w:t xml:space="preserve">ій </w:t>
      </w:r>
      <w:r w:rsidR="00ED4F62" w:rsidRPr="00ED4F62">
        <w:t>оброб</w:t>
      </w:r>
      <w:r w:rsidR="00ED4F62">
        <w:t>ці</w:t>
      </w:r>
      <w:r w:rsidR="00ED4F62" w:rsidRPr="00ED4F62">
        <w:t xml:space="preserve"> наявних експериментальних </w:t>
      </w:r>
      <w:r w:rsidR="00ED4F62">
        <w:t xml:space="preserve">літературних </w:t>
      </w:r>
      <w:r w:rsidR="00ED4F62" w:rsidRPr="00ED4F62">
        <w:t xml:space="preserve">даних щодо теплопровідності </w:t>
      </w:r>
      <w:r w:rsidR="00ED4F62">
        <w:t xml:space="preserve">кремнієвих </w:t>
      </w:r>
      <w:r w:rsidR="00B35C27">
        <w:t xml:space="preserve">поруватих </w:t>
      </w:r>
      <w:r w:rsidR="00ED4F62" w:rsidRPr="00ED4F62">
        <w:t>структур</w:t>
      </w:r>
      <w:r w:rsidR="00ED4F62">
        <w:t>; 2) </w:t>
      </w:r>
      <w:r w:rsidR="00ED4F62" w:rsidRPr="00ED4F62">
        <w:t>порівнянн</w:t>
      </w:r>
      <w:r w:rsidR="00ED4F62">
        <w:t>і</w:t>
      </w:r>
      <w:r w:rsidR="00ED4F62" w:rsidRPr="00ED4F62">
        <w:t xml:space="preserve"> чисельних результатів, отриманих за допомогою </w:t>
      </w:r>
      <w:proofErr w:type="spellStart"/>
      <w:r w:rsidR="00ED4F62" w:rsidRPr="00ED4F62">
        <w:t>PINN</w:t>
      </w:r>
      <w:proofErr w:type="spellEnd"/>
      <w:r w:rsidR="00ED4F62">
        <w:t xml:space="preserve"> (</w:t>
      </w:r>
      <w:proofErr w:type="spellStart"/>
      <w:r w:rsidR="00E761C1" w:rsidRPr="008E2A5D">
        <w:t>Physics-Informed</w:t>
      </w:r>
      <w:proofErr w:type="spellEnd"/>
      <w:r w:rsidR="00E761C1" w:rsidRPr="008E2A5D">
        <w:t xml:space="preserve"> </w:t>
      </w:r>
      <w:proofErr w:type="spellStart"/>
      <w:r w:rsidR="00E761C1" w:rsidRPr="008E2A5D">
        <w:t>Neural</w:t>
      </w:r>
      <w:proofErr w:type="spellEnd"/>
      <w:r w:rsidR="00E761C1" w:rsidRPr="008E2A5D">
        <w:t xml:space="preserve"> </w:t>
      </w:r>
      <w:proofErr w:type="spellStart"/>
      <w:r w:rsidR="00E761C1" w:rsidRPr="008E2A5D">
        <w:t>Networks</w:t>
      </w:r>
      <w:proofErr w:type="spellEnd"/>
      <w:r w:rsidR="00ED4F62">
        <w:t>)</w:t>
      </w:r>
      <w:r w:rsidR="00ED4F62" w:rsidRPr="00ED4F62">
        <w:t>, із експериментальними даними</w:t>
      </w:r>
      <w:r w:rsidR="00ED4F62">
        <w:t>; 3) </w:t>
      </w:r>
      <w:r w:rsidR="00ED4F62" w:rsidRPr="00ED4F62">
        <w:t>, оцінивши похибку, точність та швидкість сходження моделі</w:t>
      </w:r>
      <w:r w:rsidR="00ED4F62">
        <w:t>; 4) в</w:t>
      </w:r>
      <w:r w:rsidR="00ED4F62" w:rsidRPr="00ED4F62">
        <w:t>изнач</w:t>
      </w:r>
      <w:r w:rsidR="00ED4F62">
        <w:t>енні</w:t>
      </w:r>
      <w:r w:rsidR="00ED4F62" w:rsidRPr="00ED4F62">
        <w:t xml:space="preserve"> межі застосовності, переваг та обмежен</w:t>
      </w:r>
      <w:r w:rsidR="00ED4F62">
        <w:t>ь</w:t>
      </w:r>
      <w:r w:rsidR="00ED4F62" w:rsidRPr="00ED4F62">
        <w:t xml:space="preserve"> використання </w:t>
      </w:r>
      <w:proofErr w:type="spellStart"/>
      <w:r w:rsidR="00ED4F62" w:rsidRPr="00ED4F62">
        <w:t>PINN</w:t>
      </w:r>
      <w:proofErr w:type="spellEnd"/>
      <w:r w:rsidR="00E761C1">
        <w:t>.</w:t>
      </w:r>
    </w:p>
    <w:p w14:paraId="69AB6ED3" w14:textId="0A4A9E44" w:rsidR="002529A5" w:rsidRPr="002529A5" w:rsidRDefault="002529A5" w:rsidP="002529A5">
      <w:pPr>
        <w:spacing w:line="312" w:lineRule="auto"/>
        <w:ind w:firstLine="567"/>
        <w:jc w:val="both"/>
      </w:pPr>
      <w:r>
        <w:t xml:space="preserve">Архітектура розробленої </w:t>
      </w:r>
      <w:r>
        <w:rPr>
          <w:lang w:val="en-US"/>
        </w:rPr>
        <w:t>PINN</w:t>
      </w:r>
      <w:r>
        <w:t xml:space="preserve">, яка використовувалася для оцінки теплопровідності поруватого кремнію детально описана у звіті за останній квартал 2025 року. Зокрема, </w:t>
      </w:r>
      <w:r>
        <w:t xml:space="preserve">вхідними даними </w:t>
      </w:r>
      <w:r>
        <w:t xml:space="preserve">для мережі </w:t>
      </w:r>
      <w:r>
        <w:t>слугувала</w:t>
      </w:r>
      <w:r>
        <w:t xml:space="preserve"> матриця </w:t>
      </w:r>
      <w:r w:rsidRPr="002529A5">
        <w:rPr>
          <w:position w:val="-12"/>
        </w:rPr>
        <w:object w:dxaOrig="820" w:dyaOrig="460" w14:anchorId="08B838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41pt;height:23pt" o:ole="">
            <v:imagedata r:id="rId8" o:title=""/>
          </v:shape>
          <o:OLEObject Type="Embed" ProgID="Equation.DSMT4" ShapeID="_x0000_i1057" DrawAspect="Content" ObjectID="_1851166003" r:id="rId9"/>
        </w:object>
      </w:r>
      <w:r>
        <w:t>, яка відображала 2</w:t>
      </w:r>
      <w:r w:rsidRPr="002529A5">
        <w:t>D</w:t>
      </w:r>
      <w:r>
        <w:t xml:space="preserve"> розподіл теплопровідності структури</w:t>
      </w:r>
      <w:r w:rsidRPr="002529A5">
        <w:t xml:space="preserve"> </w:t>
      </w:r>
      <w:r>
        <w:t>і моделювала порувате середовище</w:t>
      </w:r>
      <w:r>
        <w:t xml:space="preserve"> завдяки тому, що її елементи могли бути рівними лише двом різним значенням (теплопровідності матриці (кремнію) та пори (повітря))</w:t>
      </w:r>
      <w:r>
        <w:t xml:space="preserve">. Метою </w:t>
      </w:r>
      <w:proofErr w:type="spellStart"/>
      <w:r>
        <w:t>згорткової</w:t>
      </w:r>
      <w:proofErr w:type="spellEnd"/>
      <w:r>
        <w:t xml:space="preserve"> нейронної мережі типу </w:t>
      </w:r>
      <w:proofErr w:type="spellStart"/>
      <w:r>
        <w:t>енкодер</w:t>
      </w:r>
      <w:proofErr w:type="spellEnd"/>
      <w:r>
        <w:t xml:space="preserve">-декодер було отримання розподілів температури </w:t>
      </w:r>
      <w:r w:rsidRPr="002529A5">
        <w:rPr>
          <w:position w:val="-12"/>
        </w:rPr>
        <w:object w:dxaOrig="840" w:dyaOrig="460" w14:anchorId="741A72F4">
          <v:shape id="_x0000_i1061" type="#_x0000_t75" style="width:42pt;height:23pt" o:ole="">
            <v:imagedata r:id="rId10" o:title=""/>
          </v:shape>
          <o:OLEObject Type="Embed" ProgID="Equation.DSMT4" ShapeID="_x0000_i1061" DrawAspect="Content" ObjectID="_1851166004" r:id="rId11"/>
        </w:object>
      </w:r>
      <w:r>
        <w:t xml:space="preserve"> та </w:t>
      </w:r>
      <w:proofErr w:type="spellStart"/>
      <w:r>
        <w:t>компогнент</w:t>
      </w:r>
      <w:proofErr w:type="spellEnd"/>
      <w:r>
        <w:t xml:space="preserve"> теплового потоку </w:t>
      </w:r>
      <w:r w:rsidRPr="002529A5">
        <w:rPr>
          <w:position w:val="-12"/>
        </w:rPr>
        <w:object w:dxaOrig="999" w:dyaOrig="460" w14:anchorId="199113FC">
          <v:shape id="_x0000_i1067" type="#_x0000_t75" style="width:49.95pt;height:23pt" o:ole="">
            <v:imagedata r:id="rId12" o:title=""/>
          </v:shape>
          <o:OLEObject Type="Embed" ProgID="Equation.DSMT4" ShapeID="_x0000_i1067" DrawAspect="Content" ObjectID="_1851166005" r:id="rId13"/>
        </w:object>
      </w:r>
      <w:r>
        <w:t xml:space="preserve"> та </w:t>
      </w:r>
      <w:r w:rsidRPr="002529A5">
        <w:rPr>
          <w:position w:val="-16"/>
        </w:rPr>
        <w:object w:dxaOrig="999" w:dyaOrig="499" w14:anchorId="4CEF9BF4">
          <v:shape id="_x0000_i1069" type="#_x0000_t75" style="width:49.95pt;height:24.95pt" o:ole="">
            <v:imagedata r:id="rId14" o:title=""/>
          </v:shape>
          <o:OLEObject Type="Embed" ProgID="Equation.DSMT4" ShapeID="_x0000_i1069" DrawAspect="Content" ObjectID="_1851166006" r:id="rId15"/>
        </w:object>
      </w:r>
      <w:r>
        <w:t xml:space="preserve">. При тренуванні вважалося, що існує градієнт температур між правою та лівою границею (в напрямку осі х) і мінімізувалася </w:t>
      </w:r>
      <w:r>
        <w:t xml:space="preserve">функція втрат, </w:t>
      </w:r>
      <w:r w:rsidR="00DB7227">
        <w:t xml:space="preserve">яка враховувала </w:t>
      </w:r>
      <w:proofErr w:type="spellStart"/>
      <w:r w:rsidR="00DB7227">
        <w:t>рівняя</w:t>
      </w:r>
      <w:proofErr w:type="spellEnd"/>
      <w:r w:rsidR="00DB7227">
        <w:t>, що описують фізичні процеси:</w:t>
      </w:r>
    </w:p>
    <w:p w14:paraId="70C773A9" w14:textId="7159184D" w:rsidR="002529A5" w:rsidRDefault="002529A5" w:rsidP="005E19FA">
      <w:pPr>
        <w:spacing w:before="120" w:after="120" w:line="312" w:lineRule="auto"/>
        <w:jc w:val="right"/>
      </w:pPr>
      <w:r w:rsidRPr="00F82758">
        <w:rPr>
          <w:position w:val="-12"/>
        </w:rPr>
        <w:object w:dxaOrig="4380" w:dyaOrig="380" w14:anchorId="12780A76">
          <v:shape id="_x0000_i1029" type="#_x0000_t75" style="width:254.05pt;height:21.75pt" o:ole="">
            <v:imagedata r:id="rId16" o:title=""/>
          </v:shape>
          <o:OLEObject Type="Embed" ProgID="Equation.DSMT4" ShapeID="_x0000_i1029" DrawAspect="Content" ObjectID="_1851166007" r:id="rId17"/>
        </w:object>
      </w:r>
      <w:r>
        <w:t>,</w:t>
      </w:r>
      <w:r w:rsidR="00DB7227">
        <w:t xml:space="preserve">                  (1)</w:t>
      </w:r>
    </w:p>
    <w:p w14:paraId="2EAD0086" w14:textId="48DDB70F" w:rsidR="002529A5" w:rsidRDefault="002529A5" w:rsidP="002529A5">
      <w:pPr>
        <w:spacing w:line="312" w:lineRule="auto"/>
      </w:pPr>
      <w:r>
        <w:t xml:space="preserve">де </w:t>
      </w:r>
      <w:r>
        <w:rPr>
          <w:lang w:val="el-GR"/>
        </w:rPr>
        <w:t>Ω</w:t>
      </w:r>
      <w:r w:rsidRPr="0087313E">
        <w:rPr>
          <w:vertAlign w:val="subscript"/>
          <w:lang w:val="en-US"/>
        </w:rPr>
        <w:t>F</w:t>
      </w:r>
      <w:r>
        <w:rPr>
          <w:lang w:val="en-US"/>
        </w:rPr>
        <w:t xml:space="preserve"> </w:t>
      </w:r>
      <w:r>
        <w:t xml:space="preserve">пов’язана із </w:t>
      </w:r>
      <w:r w:rsidR="0087313E">
        <w:t>законом Фур’є</w:t>
      </w:r>
    </w:p>
    <w:p w14:paraId="3DF9DE56" w14:textId="2074AC2B" w:rsidR="002529A5" w:rsidRPr="0087313E" w:rsidRDefault="002529A5" w:rsidP="005E19FA">
      <w:pPr>
        <w:spacing w:before="120" w:after="120" w:line="312" w:lineRule="auto"/>
        <w:jc w:val="right"/>
      </w:pPr>
      <w:r w:rsidRPr="00A33DA0">
        <w:rPr>
          <w:position w:val="-28"/>
          <w:lang w:val="en-US"/>
        </w:rPr>
        <w:object w:dxaOrig="2200" w:dyaOrig="760" w14:anchorId="223600AC">
          <v:shape id="_x0000_i1030" type="#_x0000_t75" style="width:109.25pt;height:38.85pt" o:ole="">
            <v:imagedata r:id="rId18" o:title=""/>
          </v:shape>
          <o:OLEObject Type="Embed" ProgID="Equation.DSMT4" ShapeID="_x0000_i1030" DrawAspect="Content" ObjectID="_1851166008" r:id="rId19"/>
        </w:object>
      </w:r>
      <w:r w:rsidR="0087313E">
        <w:t xml:space="preserve">                                                 (2)</w:t>
      </w:r>
    </w:p>
    <w:p w14:paraId="35D351EC" w14:textId="50923012" w:rsidR="002529A5" w:rsidRPr="00A33DA0" w:rsidRDefault="002529A5" w:rsidP="002529A5">
      <w:pPr>
        <w:spacing w:line="312" w:lineRule="auto"/>
      </w:pPr>
      <w:r>
        <w:rPr>
          <w:lang w:val="el-GR"/>
        </w:rPr>
        <w:t>Ω</w:t>
      </w:r>
      <w:r w:rsidRPr="0087313E">
        <w:rPr>
          <w:vertAlign w:val="subscript"/>
          <w:lang w:val="en-US"/>
        </w:rPr>
        <w:t>PDE</w:t>
      </w:r>
      <w:r>
        <w:rPr>
          <w:lang w:val="en-US"/>
        </w:rPr>
        <w:t xml:space="preserve"> </w:t>
      </w:r>
      <w:r>
        <w:t xml:space="preserve">це </w:t>
      </w:r>
      <w:r w:rsidR="0087313E">
        <w:t xml:space="preserve">стаціонарне рівняння теплового потоку за </w:t>
      </w:r>
      <w:r>
        <w:t>відсутності джерел тепла</w:t>
      </w:r>
    </w:p>
    <w:p w14:paraId="06FAABEC" w14:textId="53FFEEBC" w:rsidR="002529A5" w:rsidRPr="005E19FA" w:rsidRDefault="005E19FA" w:rsidP="005E19FA">
      <w:pPr>
        <w:spacing w:before="120" w:after="120" w:line="312" w:lineRule="auto"/>
        <w:jc w:val="right"/>
      </w:pPr>
      <w:r w:rsidRPr="005E19FA">
        <w:rPr>
          <w:position w:val="-28"/>
        </w:rPr>
        <w:object w:dxaOrig="1800" w:dyaOrig="720" w14:anchorId="37711F97">
          <v:shape id="_x0000_i1078" type="#_x0000_t75" style="width:90pt;height:36pt" o:ole="">
            <v:imagedata r:id="rId20" o:title=""/>
          </v:shape>
          <o:OLEObject Type="Embed" ProgID="Equation.DSMT4" ShapeID="_x0000_i1078" DrawAspect="Content" ObjectID="_1851166009" r:id="rId21"/>
        </w:object>
      </w:r>
      <w:r>
        <w:t xml:space="preserve">                                                    (3)</w:t>
      </w:r>
    </w:p>
    <w:p w14:paraId="59A22066" w14:textId="77777777" w:rsidR="002529A5" w:rsidRPr="00A33DA0" w:rsidRDefault="002529A5" w:rsidP="005E19FA">
      <w:pPr>
        <w:spacing w:line="312" w:lineRule="auto"/>
        <w:jc w:val="both"/>
      </w:pPr>
      <w:r w:rsidRPr="005E19FA">
        <w:t>Ω</w:t>
      </w:r>
      <w:r w:rsidRPr="005E19FA">
        <w:rPr>
          <w:vertAlign w:val="subscript"/>
        </w:rPr>
        <w:t>DBС</w:t>
      </w:r>
      <w:r>
        <w:t xml:space="preserve"> визначається </w:t>
      </w:r>
      <w:r w:rsidRPr="00E462C1">
        <w:t>крайов</w:t>
      </w:r>
      <w:r>
        <w:t>ими</w:t>
      </w:r>
      <w:r w:rsidRPr="00E462C1">
        <w:t xml:space="preserve"> умов</w:t>
      </w:r>
      <w:r>
        <w:t>ами</w:t>
      </w:r>
      <w:r w:rsidRPr="00E462C1">
        <w:t xml:space="preserve"> </w:t>
      </w:r>
      <w:proofErr w:type="spellStart"/>
      <w:r w:rsidRPr="00E462C1">
        <w:t>Діріхле</w:t>
      </w:r>
      <w:proofErr w:type="spellEnd"/>
      <w:r w:rsidRPr="00E462C1">
        <w:t xml:space="preserve"> на границях, які перпендикулярні </w:t>
      </w:r>
      <w:r>
        <w:t>осі х</w:t>
      </w:r>
    </w:p>
    <w:p w14:paraId="3BC1D494" w14:textId="6F5D9614" w:rsidR="002529A5" w:rsidRPr="005E19FA" w:rsidRDefault="002529A5" w:rsidP="005E19FA">
      <w:pPr>
        <w:spacing w:before="120" w:after="120" w:line="312" w:lineRule="auto"/>
        <w:jc w:val="right"/>
      </w:pPr>
      <w:r w:rsidRPr="00E462C1">
        <w:rPr>
          <w:position w:val="-36"/>
          <w:lang w:val="en-US"/>
        </w:rPr>
        <w:object w:dxaOrig="5020" w:dyaOrig="859" w14:anchorId="6DA0A953">
          <v:shape id="_x0000_i1032" type="#_x0000_t75" style="width:249.25pt;height:43.95pt" o:ole="">
            <v:imagedata r:id="rId22" o:title=""/>
          </v:shape>
          <o:OLEObject Type="Embed" ProgID="Equation.DSMT4" ShapeID="_x0000_i1032" DrawAspect="Content" ObjectID="_1851166010" r:id="rId23"/>
        </w:object>
      </w:r>
      <w:r w:rsidR="005E19FA">
        <w:t xml:space="preserve">                           (4)</w:t>
      </w:r>
    </w:p>
    <w:p w14:paraId="1604FE58" w14:textId="77777777" w:rsidR="002529A5" w:rsidRPr="005E19FA" w:rsidRDefault="002529A5" w:rsidP="005E19FA">
      <w:pPr>
        <w:spacing w:line="312" w:lineRule="auto"/>
        <w:jc w:val="both"/>
      </w:pPr>
      <w:proofErr w:type="spellStart"/>
      <w:r w:rsidRPr="005E19FA">
        <w:t>Ω</w:t>
      </w:r>
      <w:r w:rsidRPr="005E19FA">
        <w:rPr>
          <w:vertAlign w:val="subscript"/>
        </w:rPr>
        <w:t>NBС</w:t>
      </w:r>
      <w:proofErr w:type="spellEnd"/>
      <w:r>
        <w:t xml:space="preserve"> визначається </w:t>
      </w:r>
      <w:r w:rsidRPr="00E462C1">
        <w:t>крайов</w:t>
      </w:r>
      <w:r>
        <w:t>ими</w:t>
      </w:r>
      <w:r w:rsidRPr="00E462C1">
        <w:t xml:space="preserve"> умов</w:t>
      </w:r>
      <w:r>
        <w:t>ами</w:t>
      </w:r>
      <w:r w:rsidRPr="00E462C1">
        <w:t xml:space="preserve"> </w:t>
      </w:r>
      <w:proofErr w:type="spellStart"/>
      <w:r w:rsidRPr="00E462C1">
        <w:t>Неймана</w:t>
      </w:r>
      <w:proofErr w:type="spellEnd"/>
      <w:r w:rsidRPr="00E462C1">
        <w:t xml:space="preserve"> на границях, що перпендикулярні </w:t>
      </w:r>
      <w:r>
        <w:t xml:space="preserve">осі </w:t>
      </w:r>
      <w:r w:rsidRPr="005E19FA">
        <w:t>y</w:t>
      </w:r>
    </w:p>
    <w:p w14:paraId="589E41DF" w14:textId="5A372322" w:rsidR="002529A5" w:rsidRPr="005E19FA" w:rsidRDefault="002529A5" w:rsidP="005E19FA">
      <w:pPr>
        <w:spacing w:before="120" w:after="120" w:line="312" w:lineRule="auto"/>
        <w:jc w:val="right"/>
      </w:pPr>
      <w:r w:rsidRPr="00E462C1">
        <w:rPr>
          <w:position w:val="-36"/>
          <w:lang w:val="en-US"/>
        </w:rPr>
        <w:object w:dxaOrig="3500" w:dyaOrig="859" w14:anchorId="478CB762">
          <v:shape id="_x0000_i1033" type="#_x0000_t75" style="width:173.75pt;height:43.95pt" o:ole="">
            <v:imagedata r:id="rId24" o:title=""/>
          </v:shape>
          <o:OLEObject Type="Embed" ProgID="Equation.DSMT4" ShapeID="_x0000_i1033" DrawAspect="Content" ObjectID="_1851166011" r:id="rId25"/>
        </w:object>
      </w:r>
      <w:r w:rsidR="005E19FA">
        <w:t xml:space="preserve">                                           (5)</w:t>
      </w:r>
    </w:p>
    <w:p w14:paraId="4A51E1ED" w14:textId="75DF8BC3" w:rsidR="002529A5" w:rsidRPr="005E19FA" w:rsidRDefault="005E19FA" w:rsidP="005E19FA">
      <w:pPr>
        <w:spacing w:line="312" w:lineRule="auto"/>
        <w:jc w:val="both"/>
      </w:pPr>
      <w:r>
        <w:t xml:space="preserve">У попередній виразах </w:t>
      </w:r>
      <w:r w:rsidR="002529A5" w:rsidRPr="005E19FA">
        <w:t>λ</w:t>
      </w:r>
      <w:r w:rsidR="002529A5" w:rsidRPr="005E19FA">
        <w:rPr>
          <w:vertAlign w:val="subscript"/>
        </w:rPr>
        <w:t>1</w:t>
      </w:r>
      <w:r w:rsidR="002529A5" w:rsidRPr="005E19FA">
        <w:t>, λ</w:t>
      </w:r>
      <w:r w:rsidR="002529A5" w:rsidRPr="005E19FA">
        <w:rPr>
          <w:vertAlign w:val="subscript"/>
        </w:rPr>
        <w:t>2</w:t>
      </w:r>
      <w:r w:rsidR="002529A5" w:rsidRPr="005E19FA">
        <w:t>, λ</w:t>
      </w:r>
      <w:r w:rsidR="002529A5" w:rsidRPr="005E19FA">
        <w:rPr>
          <w:vertAlign w:val="subscript"/>
        </w:rPr>
        <w:t>3</w:t>
      </w:r>
      <w:r w:rsidR="002529A5" w:rsidRPr="005E19FA">
        <w:t xml:space="preserve"> </w:t>
      </w:r>
      <w:r>
        <w:t>та</w:t>
      </w:r>
      <w:r w:rsidR="002529A5" w:rsidRPr="005E19FA">
        <w:t xml:space="preserve"> λ</w:t>
      </w:r>
      <w:r w:rsidR="002529A5" w:rsidRPr="005E19FA">
        <w:rPr>
          <w:vertAlign w:val="subscript"/>
        </w:rPr>
        <w:t>4</w:t>
      </w:r>
      <w:r w:rsidR="002529A5" w:rsidRPr="005E19FA">
        <w:t xml:space="preserve"> </w:t>
      </w:r>
      <w:r>
        <w:t xml:space="preserve">– вагові коефіцієнти для фізично </w:t>
      </w:r>
      <w:proofErr w:type="spellStart"/>
      <w:r>
        <w:t>обгрунтованих</w:t>
      </w:r>
      <w:proofErr w:type="spellEnd"/>
      <w:r>
        <w:t xml:space="preserve"> доданків;</w:t>
      </w:r>
      <w:r w:rsidR="002529A5" w:rsidRPr="005E19FA">
        <w:t xml:space="preserve"> n </w:t>
      </w:r>
      <w:r>
        <w:t>– загальна кількість точок однорідної сітки (елементів вхідної або будь-якої із вихідних матриць)</w:t>
      </w:r>
      <w:r w:rsidR="002529A5" w:rsidRPr="005E19FA">
        <w:t xml:space="preserve">; </w:t>
      </w:r>
      <w:proofErr w:type="spellStart"/>
      <w:r w:rsidR="002529A5" w:rsidRPr="005E19FA">
        <w:t>n</w:t>
      </w:r>
      <w:r w:rsidR="002529A5" w:rsidRPr="005E19FA">
        <w:rPr>
          <w:vertAlign w:val="subscript"/>
        </w:rPr>
        <w:t>l</w:t>
      </w:r>
      <w:proofErr w:type="spellEnd"/>
      <w:r w:rsidR="002529A5" w:rsidRPr="005E19FA">
        <w:t xml:space="preserve">, </w:t>
      </w:r>
      <w:proofErr w:type="spellStart"/>
      <w:r w:rsidR="002529A5" w:rsidRPr="005E19FA">
        <w:t>n</w:t>
      </w:r>
      <w:r w:rsidR="002529A5" w:rsidRPr="005E19FA">
        <w:rPr>
          <w:vertAlign w:val="subscript"/>
        </w:rPr>
        <w:t>r</w:t>
      </w:r>
      <w:proofErr w:type="spellEnd"/>
      <w:r w:rsidR="002529A5" w:rsidRPr="005E19FA">
        <w:t xml:space="preserve">, </w:t>
      </w:r>
      <w:proofErr w:type="spellStart"/>
      <w:r w:rsidR="002529A5" w:rsidRPr="005E19FA">
        <w:t>n</w:t>
      </w:r>
      <w:r w:rsidR="002529A5" w:rsidRPr="005E19FA">
        <w:rPr>
          <w:vertAlign w:val="subscript"/>
        </w:rPr>
        <w:t>t</w:t>
      </w:r>
      <w:proofErr w:type="spellEnd"/>
      <w:r w:rsidR="002529A5" w:rsidRPr="005E19FA">
        <w:t xml:space="preserve">, </w:t>
      </w:r>
      <w:proofErr w:type="spellStart"/>
      <w:r w:rsidR="002529A5" w:rsidRPr="005E19FA">
        <w:t>n</w:t>
      </w:r>
      <w:r w:rsidR="002529A5" w:rsidRPr="005E19FA">
        <w:rPr>
          <w:vertAlign w:val="subscript"/>
        </w:rPr>
        <w:t>b</w:t>
      </w:r>
      <w:proofErr w:type="spellEnd"/>
      <w:r w:rsidR="002529A5" w:rsidRPr="005E19FA">
        <w:t xml:space="preserve"> </w:t>
      </w:r>
      <w:r>
        <w:t xml:space="preserve">– кількості елементів, які відповідають лівій, правій, </w:t>
      </w:r>
      <w:r w:rsidR="00A26194">
        <w:t>верхній та нижній границям структури, відповідно</w:t>
      </w:r>
      <w:r w:rsidR="002529A5" w:rsidRPr="005E19FA">
        <w:t>.</w:t>
      </w:r>
      <w:r w:rsidR="00A26194">
        <w:t xml:space="preserve"> </w:t>
      </w:r>
    </w:p>
    <w:p w14:paraId="55C93CED" w14:textId="1D79F039" w:rsidR="002529A5" w:rsidRPr="000C18F4" w:rsidRDefault="002529A5" w:rsidP="00A26194">
      <w:pPr>
        <w:spacing w:line="312" w:lineRule="auto"/>
        <w:ind w:firstLine="567"/>
        <w:jc w:val="both"/>
      </w:pPr>
      <w:r>
        <w:t xml:space="preserve">При обчисленнях використовувалися матриці 128х128, та значення </w:t>
      </w:r>
      <w:r w:rsidRPr="00A26194">
        <w:t>, λ</w:t>
      </w:r>
      <w:r w:rsidRPr="00A26194">
        <w:rPr>
          <w:vertAlign w:val="subscript"/>
        </w:rPr>
        <w:t>1</w:t>
      </w:r>
      <w:r w:rsidR="00A26194">
        <w:t> </w:t>
      </w:r>
      <w:r>
        <w:t>=</w:t>
      </w:r>
      <w:r w:rsidR="00A26194">
        <w:t> </w:t>
      </w:r>
      <w:r>
        <w:t>1</w:t>
      </w:r>
      <w:r w:rsidRPr="00A26194">
        <w:t>, λ</w:t>
      </w:r>
      <w:r w:rsidRPr="00A26194">
        <w:rPr>
          <w:vertAlign w:val="subscript"/>
        </w:rPr>
        <w:t>2</w:t>
      </w:r>
      <w:r w:rsidR="00A26194">
        <w:t> </w:t>
      </w:r>
      <w:r>
        <w:t>=</w:t>
      </w:r>
      <w:r w:rsidR="00A26194">
        <w:t> </w:t>
      </w:r>
      <w:r>
        <w:t>1</w:t>
      </w:r>
      <w:r w:rsidRPr="00A26194">
        <w:t>, λ</w:t>
      </w:r>
      <w:r w:rsidRPr="00A26194">
        <w:rPr>
          <w:vertAlign w:val="subscript"/>
        </w:rPr>
        <w:t>3</w:t>
      </w:r>
      <w:r w:rsidR="00A26194">
        <w:t> </w:t>
      </w:r>
      <w:r>
        <w:t>=</w:t>
      </w:r>
      <w:r w:rsidR="00A26194">
        <w:t> </w:t>
      </w:r>
      <w:r>
        <w:t>10</w:t>
      </w:r>
      <w:r w:rsidRPr="00A26194">
        <w:t xml:space="preserve"> </w:t>
      </w:r>
      <w:r w:rsidR="00A26194">
        <w:t xml:space="preserve">та </w:t>
      </w:r>
      <w:r w:rsidRPr="00A26194">
        <w:t>λ</w:t>
      </w:r>
      <w:r w:rsidRPr="00A26194">
        <w:rPr>
          <w:vertAlign w:val="subscript"/>
        </w:rPr>
        <w:t>4</w:t>
      </w:r>
      <w:r w:rsidR="00A26194">
        <w:t> </w:t>
      </w:r>
      <w:r>
        <w:t>=</w:t>
      </w:r>
      <w:r w:rsidR="00A26194">
        <w:t> </w:t>
      </w:r>
      <w:r>
        <w:t>10.</w:t>
      </w:r>
      <w:r w:rsidR="00A26194">
        <w:t xml:space="preserve"> Значення теплопровідності кремнію при різних температурах </w:t>
      </w:r>
      <w:r>
        <w:t xml:space="preserve">вибиралися згідно з </w:t>
      </w:r>
      <w:r w:rsidRPr="00A26194">
        <w:t>[</w:t>
      </w:r>
      <w:hyperlink r:id="rId26" w:history="1">
        <w:r w:rsidR="00EF3A33" w:rsidRPr="00BF0D1A">
          <w:rPr>
            <w:rStyle w:val="ab"/>
          </w:rPr>
          <w:t>https://doi.org/10.1</w:t>
        </w:r>
        <w:r w:rsidR="00EF3A33" w:rsidRPr="00BF0D1A">
          <w:rPr>
            <w:rStyle w:val="ab"/>
          </w:rPr>
          <w:t>0</w:t>
        </w:r>
        <w:r w:rsidR="00EF3A33" w:rsidRPr="00BF0D1A">
          <w:rPr>
            <w:rStyle w:val="ab"/>
          </w:rPr>
          <w:t>63/5.0178256</w:t>
        </w:r>
      </w:hyperlink>
      <w:r w:rsidRPr="00A26194">
        <w:t>,</w:t>
      </w:r>
      <w:r w:rsidR="00EF3A33">
        <w:t xml:space="preserve"> </w:t>
      </w:r>
      <w:hyperlink r:id="rId27" w:history="1">
        <w:r w:rsidR="00EF3A33" w:rsidRPr="009811D8">
          <w:rPr>
            <w:rStyle w:val="ab"/>
          </w:rPr>
          <w:t>https://doi.org/10.1</w:t>
        </w:r>
        <w:r w:rsidR="00EF3A33" w:rsidRPr="009811D8">
          <w:rPr>
            <w:rStyle w:val="ab"/>
          </w:rPr>
          <w:t>0</w:t>
        </w:r>
        <w:r w:rsidR="00EF3A33" w:rsidRPr="009811D8">
          <w:rPr>
            <w:rStyle w:val="ab"/>
          </w:rPr>
          <w:t>63/1.3253100</w:t>
        </w:r>
      </w:hyperlink>
      <w:r w:rsidRPr="00A26194">
        <w:t xml:space="preserve">], </w:t>
      </w:r>
      <w:r w:rsidR="00EF3A33">
        <w:t xml:space="preserve">тоді як для повітря </w:t>
      </w:r>
      <w:r w:rsidRPr="00A26194">
        <w:t xml:space="preserve">– </w:t>
      </w:r>
      <w:r>
        <w:t xml:space="preserve">згідно з </w:t>
      </w:r>
      <w:r w:rsidRPr="00A26194">
        <w:t>[</w:t>
      </w:r>
      <w:hyperlink r:id="rId28" w:history="1">
        <w:r w:rsidR="00EF3A33" w:rsidRPr="009E4FA7">
          <w:rPr>
            <w:rStyle w:val="ab"/>
            <w:lang w:val="en-US"/>
          </w:rPr>
          <w:t>https://www.engineeringtoolbox.com/air-properties-viscosity-conductivity-heat-capacity-d_1509.html</w:t>
        </w:r>
      </w:hyperlink>
      <w:r w:rsidRPr="00A26194">
        <w:t>]</w:t>
      </w:r>
      <w:r>
        <w:t xml:space="preserve">. Просторовий розподіл теплопровідності, що моделював порувате середовище створювався з використанням спеціально розробленої процедури, яка базувалася на алгоритмі </w:t>
      </w:r>
      <w:proofErr w:type="spellStart"/>
      <w:r w:rsidRPr="00E00628">
        <w:t>Quartet</w:t>
      </w:r>
      <w:proofErr w:type="spellEnd"/>
      <w:r w:rsidRPr="00E00628">
        <w:t xml:space="preserve"> </w:t>
      </w:r>
      <w:proofErr w:type="spellStart"/>
      <w:r w:rsidRPr="00E00628">
        <w:t>Structure</w:t>
      </w:r>
      <w:proofErr w:type="spellEnd"/>
      <w:r w:rsidRPr="00E00628">
        <w:t xml:space="preserve"> </w:t>
      </w:r>
      <w:proofErr w:type="spellStart"/>
      <w:r w:rsidRPr="00E00628">
        <w:t>Generation</w:t>
      </w:r>
      <w:proofErr w:type="spellEnd"/>
      <w:r w:rsidRPr="00E00628">
        <w:t xml:space="preserve"> </w:t>
      </w:r>
      <w:proofErr w:type="spellStart"/>
      <w:r w:rsidRPr="00E00628">
        <w:t>Set</w:t>
      </w:r>
      <w:proofErr w:type="spellEnd"/>
      <w:r w:rsidRPr="00E00628">
        <w:t xml:space="preserve"> (</w:t>
      </w:r>
      <w:proofErr w:type="spellStart"/>
      <w:r w:rsidRPr="00E00628">
        <w:t>QSGS</w:t>
      </w:r>
      <w:proofErr w:type="spellEnd"/>
      <w:r w:rsidRPr="00E00628">
        <w:t>)</w:t>
      </w:r>
      <w:r>
        <w:t xml:space="preserve"> </w:t>
      </w:r>
      <w:r w:rsidRPr="00A26194">
        <w:t>[</w:t>
      </w:r>
      <w:r w:rsidR="00EF3A33" w:rsidRPr="00EF3A33">
        <w:t>https://doi.org/</w:t>
      </w:r>
      <w:r w:rsidR="00EF3A33" w:rsidRPr="00085911">
        <w:t>10.1103/PhysRevE.75.036702</w:t>
      </w:r>
      <w:r w:rsidRPr="00A26194">
        <w:t xml:space="preserve">]. </w:t>
      </w:r>
      <w:r>
        <w:t>При генерації структури р</w:t>
      </w:r>
      <w:r w:rsidRPr="00E00628">
        <w:t>іст пор відбува</w:t>
      </w:r>
      <w:r>
        <w:t>вся</w:t>
      </w:r>
      <w:r w:rsidRPr="00E00628">
        <w:t xml:space="preserve"> </w:t>
      </w:r>
      <w:proofErr w:type="spellStart"/>
      <w:r w:rsidRPr="00E00628">
        <w:t>стохастично</w:t>
      </w:r>
      <w:proofErr w:type="spellEnd"/>
      <w:r w:rsidRPr="00E00628">
        <w:t xml:space="preserve"> навколо </w:t>
      </w:r>
      <w:r>
        <w:t xml:space="preserve">випадково </w:t>
      </w:r>
      <w:r w:rsidRPr="00E00628">
        <w:t>розподілених зародків, причому ймовірність перетворення комірки твердої фази на пору залеж</w:t>
      </w:r>
      <w:r>
        <w:t>ав</w:t>
      </w:r>
      <w:r w:rsidRPr="00E00628">
        <w:t xml:space="preserve"> від кількості сусідів-пор в осьових і діагональних напрямках. Крім основного стохастичного росту, алгоритм включає механізми морфологічної стабілізації, які гарантують фізичну правдоподібність структури. Невеликі ізольовані острівці твердої фази, автоматично видаляються з одночасною компенсацією загальної пористості.</w:t>
      </w:r>
      <w:r>
        <w:t xml:space="preserve"> </w:t>
      </w:r>
      <w:r w:rsidRPr="00E00628">
        <w:t>Окрем</w:t>
      </w:r>
      <w:r>
        <w:t>о</w:t>
      </w:r>
      <w:r w:rsidRPr="00E00628">
        <w:t xml:space="preserve"> забезпеч</w:t>
      </w:r>
      <w:r>
        <w:t xml:space="preserve">ується </w:t>
      </w:r>
      <w:r w:rsidRPr="00E00628">
        <w:t>зв’язн</w:t>
      </w:r>
      <w:r>
        <w:t>і</w:t>
      </w:r>
      <w:r w:rsidRPr="00E00628">
        <w:t>ст</w:t>
      </w:r>
      <w:r>
        <w:t>ь</w:t>
      </w:r>
      <w:r w:rsidRPr="00E00628">
        <w:t xml:space="preserve"> твердої фази: якщо у структурі утворюється кілька відокремлених твердих кластерів, вони поступово з’єднуються у єдину безперервну сітку за допомогою локального розширення меж. Такий підхід зберігає глобальну морфологію зразка, водночас гарантує наявність єдиного несучого каркасу твердої фази.</w:t>
      </w:r>
      <w:r>
        <w:t xml:space="preserve"> Також проводиться </w:t>
      </w:r>
      <w:r w:rsidRPr="00E00628">
        <w:t>контроль пористості</w:t>
      </w:r>
      <w:r>
        <w:t>: к</w:t>
      </w:r>
      <w:r w:rsidRPr="00E00628">
        <w:t xml:space="preserve">ількість пористих </w:t>
      </w:r>
      <w:r>
        <w:t>елементів</w:t>
      </w:r>
      <w:r w:rsidRPr="00E00628">
        <w:t xml:space="preserve"> постійно відстежується, а після кожної структурної модифікації виконується компенсація, що забезпечує точну відповідність між фактичною та цільовою пористістю.</w:t>
      </w:r>
      <w:r>
        <w:t xml:space="preserve"> </w:t>
      </w:r>
      <w:r w:rsidRPr="00E00628">
        <w:t xml:space="preserve">Усі компенсаційні дії — додавання або видалення пор — виконуються </w:t>
      </w:r>
      <w:proofErr w:type="spellStart"/>
      <w:r w:rsidRPr="00E00628">
        <w:t>адаптивно</w:t>
      </w:r>
      <w:proofErr w:type="spellEnd"/>
      <w:r w:rsidRPr="00E00628">
        <w:t xml:space="preserve"> й локально, з урахуванням морфологічних пріоритетів. Нові пори переважно додаються поруч із уже існуючими, а видалення відбувається з найбільш ізольованих областей, що запобігає надмірній рівномірності й зберігає природну текстуру структури.</w:t>
      </w:r>
      <w:r>
        <w:t xml:space="preserve"> Процедура також дозволяла моделювати двошарові структури, дві частини яких мають п</w:t>
      </w:r>
      <w:r w:rsidR="00D36560">
        <w:t>о</w:t>
      </w:r>
      <w:r>
        <w:t xml:space="preserve">руватість, що відрізняється. Шари можуть мати різні розміри, границя між ними може проходити як паралельно осі х (паралельна конфігурація), так і </w:t>
      </w:r>
      <w:r w:rsidRPr="00A26194">
        <w:t>y (</w:t>
      </w:r>
      <w:r>
        <w:t>послідовна конфігурація</w:t>
      </w:r>
      <w:r w:rsidRPr="00A26194">
        <w:t>)</w:t>
      </w:r>
      <w:r>
        <w:t>.</w:t>
      </w:r>
    </w:p>
    <w:p w14:paraId="24334510" w14:textId="7DB08F95" w:rsidR="002529A5" w:rsidRDefault="002529A5" w:rsidP="00A26194">
      <w:pPr>
        <w:spacing w:line="312" w:lineRule="auto"/>
        <w:ind w:firstLine="567"/>
        <w:jc w:val="both"/>
      </w:pPr>
      <w:r>
        <w:t xml:space="preserve">Для кожної з вибраних температур </w:t>
      </w:r>
      <w:r w:rsidRPr="00A26194">
        <w:t>(</w:t>
      </w:r>
      <w:r>
        <w:t xml:space="preserve">і, відповідно співвідношень між </w:t>
      </w:r>
      <w:proofErr w:type="spellStart"/>
      <w:r w:rsidR="00D36560">
        <w:t>теплопровідностями</w:t>
      </w:r>
      <w:proofErr w:type="spellEnd"/>
      <w:r w:rsidR="00D36560">
        <w:t xml:space="preserve"> кремнію та повітря</w:t>
      </w:r>
      <w:r w:rsidRPr="00A26194">
        <w:t>)</w:t>
      </w:r>
      <w:r>
        <w:t xml:space="preserve"> </w:t>
      </w:r>
      <w:proofErr w:type="spellStart"/>
      <w:r w:rsidRPr="00A26194">
        <w:t>PINN</w:t>
      </w:r>
      <w:proofErr w:type="spellEnd"/>
      <w:r>
        <w:t xml:space="preserve"> тренувалася окремо на масиві з </w:t>
      </w:r>
      <w:r w:rsidRPr="007433DD">
        <w:t>16</w:t>
      </w:r>
      <w:r>
        <w:t> </w:t>
      </w:r>
      <w:r w:rsidRPr="007433DD">
        <w:t>384</w:t>
      </w:r>
      <w:r>
        <w:t xml:space="preserve"> зразків, згенерованих для різних значень поруватості. При цьому </w:t>
      </w:r>
      <w:r w:rsidRPr="00A26194">
        <w:t>T</w:t>
      </w:r>
      <w:r w:rsidRPr="00EF3A33">
        <w:rPr>
          <w:vertAlign w:val="subscript"/>
        </w:rPr>
        <w:t>1</w:t>
      </w:r>
      <w:r>
        <w:t xml:space="preserve"> та </w:t>
      </w:r>
      <w:r w:rsidRPr="00A26194">
        <w:t>T</w:t>
      </w:r>
      <w:r w:rsidRPr="00EF3A33">
        <w:rPr>
          <w:vertAlign w:val="subscript"/>
        </w:rPr>
        <w:t>2</w:t>
      </w:r>
      <w:r>
        <w:t xml:space="preserve"> вибиралися на 0,5 К більше та менше, відповідно, за температуру, при якій визначалися властивості середовища. На рис.1 представлено приклад вихідної структури та отримані в результаті застосування натренованих мереж </w:t>
      </w:r>
      <w:r w:rsidR="00D36560">
        <w:t>температурне поле та поля компонент теплового потоку</w:t>
      </w:r>
      <w:r>
        <w:t>.</w:t>
      </w:r>
    </w:p>
    <w:p w14:paraId="59820439" w14:textId="39E8276E" w:rsidR="008418DE" w:rsidRPr="00A26194" w:rsidRDefault="008418DE" w:rsidP="008418DE">
      <w:pPr>
        <w:spacing w:line="312" w:lineRule="auto"/>
        <w:ind w:firstLine="567"/>
        <w:jc w:val="both"/>
      </w:pPr>
      <w:r>
        <w:t xml:space="preserve">Для кожного зразка (вхідної матриці </w:t>
      </w:r>
      <w:r w:rsidRPr="002529A5">
        <w:rPr>
          <w:position w:val="-12"/>
        </w:rPr>
        <w:object w:dxaOrig="820" w:dyaOrig="460" w14:anchorId="4A49DC66">
          <v:shape id="_x0000_i1104" type="#_x0000_t75" style="width:41pt;height:23pt" o:ole="">
            <v:imagedata r:id="rId8" o:title=""/>
          </v:shape>
          <o:OLEObject Type="Embed" ProgID="Equation.DSMT4" ShapeID="_x0000_i1104" DrawAspect="Content" ObjectID="_1851166012" r:id="rId29"/>
        </w:object>
      </w:r>
      <w:r>
        <w:t xml:space="preserve">) </w:t>
      </w:r>
      <w:r>
        <w:t>ефективне значення поруватої структури обчислювалося як енергетично-зважене просторове середнє</w:t>
      </w:r>
      <w:r w:rsidRPr="00A26194">
        <w:t>:</w:t>
      </w:r>
    </w:p>
    <w:p w14:paraId="6BE8F22B" w14:textId="764924A2" w:rsidR="008418DE" w:rsidRPr="008418DE" w:rsidRDefault="008418DE" w:rsidP="008418DE">
      <w:pPr>
        <w:spacing w:before="120" w:after="120" w:line="312" w:lineRule="auto"/>
        <w:jc w:val="right"/>
      </w:pPr>
      <w:r w:rsidRPr="00EC3543">
        <w:rPr>
          <w:position w:val="-46"/>
          <w:lang w:val="en-US"/>
        </w:rPr>
        <w:object w:dxaOrig="1880" w:dyaOrig="1060" w14:anchorId="4E53179C">
          <v:shape id="_x0000_i1102" type="#_x0000_t75" style="width:93.35pt;height:54.2pt" o:ole="">
            <v:imagedata r:id="rId30" o:title=""/>
          </v:shape>
          <o:OLEObject Type="Embed" ProgID="Equation.DSMT4" ShapeID="_x0000_i1102" DrawAspect="Content" ObjectID="_1851166013" r:id="rId31"/>
        </w:object>
      </w:r>
      <w:r>
        <w:t xml:space="preserve">                                                           (6)</w:t>
      </w:r>
    </w:p>
    <w:p w14:paraId="1CE28CC3" w14:textId="1ACF38E9" w:rsidR="00A07384" w:rsidRDefault="008418DE" w:rsidP="008418DE">
      <w:pPr>
        <w:spacing w:line="312" w:lineRule="auto"/>
        <w:ind w:firstLine="567"/>
        <w:jc w:val="both"/>
      </w:pPr>
      <w:r>
        <w:t xml:space="preserve">При визначенні значення теплопровідності, які відповідали певним величинам температури та поруватості, генерувалося від 1024 (для однорідних структур) до 2048 (для </w:t>
      </w:r>
      <w:proofErr w:type="spellStart"/>
      <w:r>
        <w:t>мультишарових</w:t>
      </w:r>
      <w:proofErr w:type="spellEnd"/>
      <w:r>
        <w:t xml:space="preserve"> структур) матриць, кожна з яких оброблювалася за допомогою попередньо натренованої моделі і для кожного визначалися </w:t>
      </w:r>
      <w:r w:rsidRPr="008418DE">
        <w:rPr>
          <w:position w:val="-16"/>
        </w:rPr>
        <w:object w:dxaOrig="480" w:dyaOrig="420" w14:anchorId="1D9AF71A">
          <v:shape id="_x0000_i1110" type="#_x0000_t75" style="width:24pt;height:21pt" o:ole="">
            <v:imagedata r:id="rId32" o:title=""/>
          </v:shape>
          <o:OLEObject Type="Embed" ProgID="Equation.DSMT4" ShapeID="_x0000_i1110" DrawAspect="Content" ObjectID="_1851166014" r:id="rId33"/>
        </w:object>
      </w:r>
      <w:r>
        <w:t xml:space="preserve">. </w:t>
      </w:r>
      <w:r w:rsidRPr="008418DE">
        <w:t>Як остаточне значення для певного типу середовища обиралася середня величина.</w:t>
      </w:r>
    </w:p>
    <w:p w14:paraId="4345D689" w14:textId="7472DF3F" w:rsidR="008418DE" w:rsidRPr="00325EB9" w:rsidRDefault="008418DE" w:rsidP="00A26194">
      <w:pPr>
        <w:spacing w:line="312" w:lineRule="auto"/>
        <w:ind w:firstLine="567"/>
        <w:jc w:val="both"/>
        <w:rPr>
          <w:lang w:val="en-US"/>
        </w:rPr>
      </w:pPr>
      <w:r>
        <w:t xml:space="preserve">Значення теплопровідності, отримані в результаті літературного пошуку, які відповідають експериментально отриманим різними авторами величинам узагальнено на рис.2. Ці дані згруповані (за допомогою кольорів точок та їхнього заповнення) відповідно до типу провідності та концентрації носіїв </w:t>
      </w:r>
      <w:r>
        <w:t>монокристалічного кремнію, який використовувався для створення</w:t>
      </w:r>
      <w:r>
        <w:t xml:space="preserve"> поруватих систем. Фактично, виділено 4 групи, які відповідають </w:t>
      </w:r>
      <w:r w:rsidR="00325EB9">
        <w:rPr>
          <w:lang w:val="en-US"/>
        </w:rPr>
        <w:t>n</w:t>
      </w:r>
      <w:r w:rsidR="00325EB9">
        <w:t xml:space="preserve"> (електронний кремній, помірне легування)</w:t>
      </w:r>
      <w:r w:rsidR="00325EB9">
        <w:rPr>
          <w:lang w:val="en-US"/>
        </w:rPr>
        <w:t>, p</w:t>
      </w:r>
      <w:r w:rsidR="00325EB9">
        <w:t xml:space="preserve"> </w:t>
      </w:r>
      <w:r w:rsidR="00325EB9">
        <w:t>(</w:t>
      </w:r>
      <w:r w:rsidR="00325EB9">
        <w:t>дірковий</w:t>
      </w:r>
      <w:r w:rsidR="00325EB9">
        <w:t xml:space="preserve"> кремній, помірне легування)</w:t>
      </w:r>
      <w:r w:rsidR="00325EB9">
        <w:rPr>
          <w:lang w:val="en-US"/>
        </w:rPr>
        <w:t>, n+</w:t>
      </w:r>
      <w:r w:rsidR="00325EB9">
        <w:t xml:space="preserve"> </w:t>
      </w:r>
      <w:r w:rsidR="00325EB9">
        <w:t xml:space="preserve">(електронний кремній, </w:t>
      </w:r>
      <w:r w:rsidR="00325EB9">
        <w:t>високий рівень</w:t>
      </w:r>
      <w:r w:rsidR="00325EB9">
        <w:t xml:space="preserve"> легування)</w:t>
      </w:r>
      <w:r w:rsidR="00325EB9">
        <w:rPr>
          <w:lang w:val="en-US"/>
        </w:rPr>
        <w:t xml:space="preserve">, p+ </w:t>
      </w:r>
      <w:r w:rsidR="00325EB9">
        <w:t xml:space="preserve">вихідному матеріалу </w:t>
      </w:r>
      <w:r w:rsidR="00325EB9">
        <w:t>(</w:t>
      </w:r>
      <w:r w:rsidR="00325EB9">
        <w:t>дірковий</w:t>
      </w:r>
      <w:r w:rsidR="00325EB9">
        <w:t xml:space="preserve"> кремній, </w:t>
      </w:r>
      <w:r w:rsidR="00325EB9">
        <w:t>високий рівень</w:t>
      </w:r>
      <w:r w:rsidR="00325EB9">
        <w:t xml:space="preserve"> легування)</w:t>
      </w:r>
      <w:r w:rsidR="00325EB9">
        <w:t xml:space="preserve">. Також на цьому рисунку приведено результати, отримані в результаті розрахунків, як за допомогою </w:t>
      </w:r>
      <w:r w:rsidR="00325EB9">
        <w:rPr>
          <w:lang w:val="en-US"/>
        </w:rPr>
        <w:t>PINN</w:t>
      </w:r>
      <w:r w:rsidR="00325EB9">
        <w:t>, так і методами молекулярної динаміки (</w:t>
      </w:r>
      <w:r w:rsidR="00325EB9">
        <w:rPr>
          <w:lang w:val="en-US"/>
        </w:rPr>
        <w:t>MD</w:t>
      </w:r>
      <w:r w:rsidR="00325EB9">
        <w:t>)</w:t>
      </w:r>
      <w:r w:rsidR="00325EB9">
        <w:rPr>
          <w:lang w:val="en-US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3"/>
      </w:tblGrid>
      <w:tr w:rsidR="00930739" w14:paraId="694BBBC9" w14:textId="77777777" w:rsidTr="00FD39E0">
        <w:tc>
          <w:tcPr>
            <w:tcW w:w="9853" w:type="dxa"/>
          </w:tcPr>
          <w:p w14:paraId="14C1C914" w14:textId="30F2E017" w:rsidR="00930739" w:rsidRDefault="00712CA6" w:rsidP="00A07384">
            <w:pPr>
              <w:spacing w:line="312" w:lineRule="auto"/>
              <w:jc w:val="center"/>
            </w:pPr>
            <w:r>
              <w:rPr>
                <w:noProof/>
              </w:rPr>
              <w:pict w14:anchorId="4B341233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0;text-align:left;margin-left:253pt;margin-top:198.05pt;width:22.9pt;height:26.4pt;z-index:251661312;mso-position-horizontal-relative:text;mso-position-vertical-relative:text">
                  <v:textbox inset="0,0,0,0">
                    <w:txbxContent>
                      <w:p w14:paraId="296763B0" w14:textId="7AD41A1D" w:rsidR="00712CA6" w:rsidRPr="00712CA6" w:rsidRDefault="00712CA6" w:rsidP="00712CA6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t>г</w:t>
                        </w:r>
                        <w:r w:rsidRPr="00712CA6">
                          <w:rPr>
                            <w:sz w:val="40"/>
                            <w:szCs w:val="40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B341233">
                <v:shape id="_x0000_s1028" type="#_x0000_t202" style="position:absolute;left:0;text-align:left;margin-left:20.2pt;margin-top:198.65pt;width:22.9pt;height:26.4pt;z-index:251660288;mso-position-horizontal-relative:text;mso-position-vertical-relative:text">
                  <v:textbox inset="0,0,0,0">
                    <w:txbxContent>
                      <w:p w14:paraId="342C73C7" w14:textId="630A5AFB" w:rsidR="00712CA6" w:rsidRPr="00712CA6" w:rsidRDefault="00712CA6" w:rsidP="00712CA6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t>в</w:t>
                        </w:r>
                        <w:r w:rsidRPr="00712CA6">
                          <w:rPr>
                            <w:sz w:val="40"/>
                            <w:szCs w:val="40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B341233">
                <v:shape id="_x0000_s1027" type="#_x0000_t202" style="position:absolute;left:0;text-align:left;margin-left:235.6pt;margin-top:10.85pt;width:22.9pt;height:26.4pt;z-index:251659264;mso-position-horizontal-relative:text;mso-position-vertical-relative:text">
                  <v:textbox inset="0,0,0,0">
                    <w:txbxContent>
                      <w:p w14:paraId="133B4DBA" w14:textId="633B719B" w:rsidR="00712CA6" w:rsidRPr="00712CA6" w:rsidRDefault="00712CA6" w:rsidP="00712CA6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t>б</w:t>
                        </w:r>
                        <w:r w:rsidRPr="00712CA6">
                          <w:rPr>
                            <w:sz w:val="40"/>
                            <w:szCs w:val="40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B341233">
                <v:shape id="_x0000_s1026" type="#_x0000_t202" style="position:absolute;left:0;text-align:left;margin-left:40pt;margin-top:9.05pt;width:22.9pt;height:26.4pt;z-index:251658240;mso-position-horizontal-relative:text;mso-position-vertical-relative:text">
                  <v:textbox inset="0,0,0,0">
                    <w:txbxContent>
                      <w:p w14:paraId="26FB6FB7" w14:textId="7D98F1B2" w:rsidR="00712CA6" w:rsidRPr="00712CA6" w:rsidRDefault="00712CA6" w:rsidP="00712CA6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712CA6">
                          <w:rPr>
                            <w:sz w:val="40"/>
                            <w:szCs w:val="40"/>
                          </w:rPr>
                          <w:t>а)</w:t>
                        </w:r>
                      </w:p>
                    </w:txbxContent>
                  </v:textbox>
                </v:shape>
              </w:pict>
            </w:r>
            <w:r w:rsidR="00930739">
              <w:rPr>
                <w:noProof/>
              </w:rPr>
              <w:drawing>
                <wp:inline distT="0" distB="0" distL="0" distR="0" wp14:anchorId="7C481E03" wp14:editId="1F38A68A">
                  <wp:extent cx="2311637" cy="2340000"/>
                  <wp:effectExtent l="0" t="0" r="0" b="0"/>
                  <wp:docPr id="70311445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5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637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7384">
              <w:t xml:space="preserve">    </w:t>
            </w:r>
            <w:r w:rsidR="00930739">
              <w:rPr>
                <w:noProof/>
              </w:rPr>
              <w:drawing>
                <wp:inline distT="0" distB="0" distL="0" distR="0" wp14:anchorId="75B44A14" wp14:editId="5B686A68">
                  <wp:extent cx="2978182" cy="2340000"/>
                  <wp:effectExtent l="0" t="0" r="0" b="0"/>
                  <wp:docPr id="16003786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182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0739">
              <w:rPr>
                <w:noProof/>
              </w:rPr>
              <w:drawing>
                <wp:inline distT="0" distB="0" distL="0" distR="0" wp14:anchorId="208ADE2C" wp14:editId="32FA925C">
                  <wp:extent cx="2907273" cy="2340000"/>
                  <wp:effectExtent l="0" t="0" r="0" b="0"/>
                  <wp:docPr id="167160070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273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0739">
              <w:rPr>
                <w:noProof/>
              </w:rPr>
              <w:drawing>
                <wp:inline distT="0" distB="0" distL="0" distR="0" wp14:anchorId="0A7A1009" wp14:editId="1AC8DE12">
                  <wp:extent cx="2984551" cy="2340000"/>
                  <wp:effectExtent l="0" t="0" r="0" b="0"/>
                  <wp:docPr id="31037091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51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0739" w14:paraId="788B6D25" w14:textId="77777777" w:rsidTr="00FD39E0">
        <w:tc>
          <w:tcPr>
            <w:tcW w:w="9853" w:type="dxa"/>
          </w:tcPr>
          <w:p w14:paraId="196FFEB7" w14:textId="73552A61" w:rsidR="00930739" w:rsidRDefault="00E674D4" w:rsidP="00FD39E0">
            <w:pPr>
              <w:spacing w:line="312" w:lineRule="auto"/>
            </w:pPr>
            <w:r>
              <w:rPr>
                <w:noProof/>
              </w:rPr>
              <w:pict w14:anchorId="4B341233">
                <v:shape id="_x0000_s1033" type="#_x0000_t202" style="position:absolute;margin-left:242.2pt;margin-top:197.1pt;width:22.9pt;height:26.4pt;z-index:251665408;mso-position-horizontal-relative:text;mso-position-vertical-relative:text">
                  <v:textbox inset="0,0,0,0">
                    <w:txbxContent>
                      <w:p w14:paraId="4CB22134" w14:textId="44D1BD87" w:rsidR="00E674D4" w:rsidRPr="00712CA6" w:rsidRDefault="00E674D4" w:rsidP="00E674D4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t>ж</w:t>
                        </w:r>
                        <w:r w:rsidRPr="00712CA6">
                          <w:rPr>
                            <w:sz w:val="40"/>
                            <w:szCs w:val="40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B341233">
                <v:shape id="_x0000_s1032" type="#_x0000_t202" style="position:absolute;margin-left:13pt;margin-top:199.5pt;width:22.9pt;height:26.4pt;z-index:251664384;mso-position-horizontal-relative:text;mso-position-vertical-relative:text">
                  <v:textbox inset="0,0,0,0">
                    <w:txbxContent>
                      <w:p w14:paraId="23601AAB" w14:textId="4D3B3460" w:rsidR="00E674D4" w:rsidRPr="00712CA6" w:rsidRDefault="00E674D4" w:rsidP="00E674D4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t>є</w:t>
                        </w:r>
                        <w:r w:rsidRPr="00712CA6">
                          <w:rPr>
                            <w:sz w:val="40"/>
                            <w:szCs w:val="40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B341233">
                <v:shape id="_x0000_s1031" type="#_x0000_t202" style="position:absolute;margin-left:208pt;margin-top:8.7pt;width:22.9pt;height:26.4pt;z-index:251663360;mso-position-horizontal-relative:text;mso-position-vertical-relative:text">
                  <v:textbox inset="0,0,0,0">
                    <w:txbxContent>
                      <w:p w14:paraId="1C745552" w14:textId="50F86409" w:rsidR="00E674D4" w:rsidRPr="00712CA6" w:rsidRDefault="00E674D4" w:rsidP="00E674D4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t>е</w:t>
                        </w:r>
                        <w:r w:rsidRPr="00712CA6">
                          <w:rPr>
                            <w:sz w:val="40"/>
                            <w:szCs w:val="40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 w:rsidR="00712CA6">
              <w:rPr>
                <w:noProof/>
              </w:rPr>
              <w:pict w14:anchorId="4B341233">
                <v:shape id="_x0000_s1030" type="#_x0000_t202" style="position:absolute;margin-left:10.6pt;margin-top:12.3pt;width:22.9pt;height:26.4pt;z-index:251662336;mso-position-horizontal-relative:text;mso-position-vertical-relative:text">
                  <v:textbox inset="0,0,0,0">
                    <w:txbxContent>
                      <w:p w14:paraId="19A0E215" w14:textId="68BE2DBE" w:rsidR="00712CA6" w:rsidRPr="00712CA6" w:rsidRDefault="00712CA6" w:rsidP="00712CA6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t>д</w:t>
                        </w:r>
                        <w:r w:rsidRPr="00712CA6">
                          <w:rPr>
                            <w:sz w:val="40"/>
                            <w:szCs w:val="40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 w:rsidR="00930739">
              <w:rPr>
                <w:noProof/>
              </w:rPr>
              <w:drawing>
                <wp:inline distT="0" distB="0" distL="0" distR="0" wp14:anchorId="07C5D8C7" wp14:editId="1B4DFE5D">
                  <wp:extent cx="2283273" cy="2340000"/>
                  <wp:effectExtent l="0" t="0" r="0" b="0"/>
                  <wp:docPr id="137064631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273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7384">
              <w:rPr>
                <w:noProof/>
              </w:rPr>
              <w:t xml:space="preserve">    </w:t>
            </w:r>
            <w:r w:rsidR="00930739">
              <w:rPr>
                <w:noProof/>
              </w:rPr>
              <w:drawing>
                <wp:inline distT="0" distB="0" distL="0" distR="0" wp14:anchorId="4C1A03EA" wp14:editId="6FCC7498">
                  <wp:extent cx="3006545" cy="2340000"/>
                  <wp:effectExtent l="0" t="0" r="0" b="0"/>
                  <wp:docPr id="196110302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545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0739">
              <w:rPr>
                <w:noProof/>
              </w:rPr>
              <w:drawing>
                <wp:inline distT="0" distB="0" distL="0" distR="0" wp14:anchorId="1D14F5A3" wp14:editId="09F43574">
                  <wp:extent cx="2907273" cy="2340000"/>
                  <wp:effectExtent l="0" t="0" r="0" b="0"/>
                  <wp:docPr id="108704104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273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0739">
              <w:rPr>
                <w:noProof/>
              </w:rPr>
              <w:drawing>
                <wp:inline distT="0" distB="0" distL="0" distR="0" wp14:anchorId="48202895" wp14:editId="13119CF2">
                  <wp:extent cx="2921455" cy="2340000"/>
                  <wp:effectExtent l="0" t="0" r="0" b="0"/>
                  <wp:docPr id="10210375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455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0739" w14:paraId="1AC030E5" w14:textId="77777777" w:rsidTr="00FD39E0">
        <w:tc>
          <w:tcPr>
            <w:tcW w:w="9853" w:type="dxa"/>
          </w:tcPr>
          <w:p w14:paraId="17E72D43" w14:textId="3806BFFF" w:rsidR="00930739" w:rsidRPr="00CD569B" w:rsidRDefault="00A07384" w:rsidP="00A07384">
            <w:pPr>
              <w:spacing w:line="312" w:lineRule="auto"/>
              <w:jc w:val="both"/>
            </w:pPr>
            <w:r>
              <w:t>Рис</w:t>
            </w:r>
            <w:r w:rsidR="00930739">
              <w:t xml:space="preserve">.1. </w:t>
            </w:r>
            <w:r>
              <w:t xml:space="preserve">Вихідні розподіли теплопровідності </w:t>
            </w:r>
            <w:r w:rsidR="00930739" w:rsidRPr="00CD569B">
              <w:t xml:space="preserve">(a, </w:t>
            </w:r>
            <w:r>
              <w:t>д</w:t>
            </w:r>
            <w:r w:rsidR="00930739" w:rsidRPr="00CD569B">
              <w:t xml:space="preserve">) </w:t>
            </w:r>
            <w:r>
              <w:t xml:space="preserve">та відповідні розподіли температури (б, е ) та компонент теплового потоку </w:t>
            </w:r>
            <w:proofErr w:type="spellStart"/>
            <w:r w:rsidR="00930739" w:rsidRPr="00CD569B">
              <w:t>Qx</w:t>
            </w:r>
            <w:proofErr w:type="spellEnd"/>
            <w:r w:rsidR="00930739" w:rsidRPr="00CD569B">
              <w:t xml:space="preserve"> (</w:t>
            </w:r>
            <w:r>
              <w:t>в</w:t>
            </w:r>
            <w:r w:rsidR="00930739" w:rsidRPr="00CD569B">
              <w:t xml:space="preserve">, </w:t>
            </w:r>
            <w:r>
              <w:t>є</w:t>
            </w:r>
            <w:r w:rsidR="00930739" w:rsidRPr="00CD569B">
              <w:t xml:space="preserve">) </w:t>
            </w:r>
            <w:r>
              <w:t>та</w:t>
            </w:r>
            <w:r w:rsidR="00930739" w:rsidRPr="00CD569B">
              <w:t xml:space="preserve"> </w:t>
            </w:r>
            <w:proofErr w:type="spellStart"/>
            <w:r w:rsidR="00930739" w:rsidRPr="00CD569B">
              <w:t>Qy</w:t>
            </w:r>
            <w:proofErr w:type="spellEnd"/>
            <w:r w:rsidR="00930739" w:rsidRPr="00CD569B">
              <w:t xml:space="preserve"> (</w:t>
            </w:r>
            <w:r>
              <w:t>г</w:t>
            </w:r>
            <w:r w:rsidR="00930739" w:rsidRPr="00CD569B">
              <w:t xml:space="preserve">, </w:t>
            </w:r>
            <w:r>
              <w:t>ж</w:t>
            </w:r>
            <w:r w:rsidR="00930739" w:rsidRPr="00CD569B">
              <w:t>)</w:t>
            </w:r>
            <w:r>
              <w:t xml:space="preserve">, отримані за допомогою </w:t>
            </w:r>
            <w:r>
              <w:rPr>
                <w:lang w:val="en-US"/>
              </w:rPr>
              <w:t>PINN</w:t>
            </w:r>
            <w:r w:rsidR="00930739" w:rsidRPr="00CD569B">
              <w:t xml:space="preserve">. </w:t>
            </w:r>
            <w:r>
              <w:t>Частини (а)-(г) відповідають одношаровій структурі з поруватістю 30% при температурі 300 К. Частини (д)-(ж) стосуються двошарової структури у послідовній конфігурації з поруватістю окремих шарів 20% та 60% та співвідношення товщин шарів 1,4 при температурі 600 К.</w:t>
            </w:r>
          </w:p>
        </w:tc>
      </w:tr>
    </w:tbl>
    <w:p w14:paraId="6DB76F5A" w14:textId="77777777" w:rsidR="00D36560" w:rsidRDefault="00D36560" w:rsidP="00A26194">
      <w:pPr>
        <w:spacing w:line="312" w:lineRule="auto"/>
        <w:ind w:firstLine="567"/>
        <w:jc w:val="both"/>
      </w:pPr>
    </w:p>
    <w:p w14:paraId="40B1B008" w14:textId="77777777" w:rsidR="00D36560" w:rsidRDefault="00D36560" w:rsidP="00A26194">
      <w:pPr>
        <w:spacing w:line="312" w:lineRule="auto"/>
        <w:ind w:firstLine="567"/>
        <w:jc w:val="both"/>
      </w:pPr>
    </w:p>
    <w:p w14:paraId="504B13E0" w14:textId="77777777" w:rsidR="00D36560" w:rsidRDefault="00D36560" w:rsidP="00A26194">
      <w:pPr>
        <w:spacing w:line="312" w:lineRule="auto"/>
        <w:ind w:firstLine="567"/>
        <w:jc w:val="both"/>
      </w:pPr>
    </w:p>
    <w:p w14:paraId="05E3819A" w14:textId="77777777" w:rsidR="00D36560" w:rsidRDefault="00D36560" w:rsidP="00A26194">
      <w:pPr>
        <w:spacing w:line="312" w:lineRule="auto"/>
        <w:ind w:firstLine="567"/>
        <w:jc w:val="both"/>
      </w:pPr>
    </w:p>
    <w:p w14:paraId="1B8F1464" w14:textId="77777777" w:rsidR="00D36560" w:rsidRDefault="00D36560" w:rsidP="00A26194">
      <w:pPr>
        <w:spacing w:line="312" w:lineRule="auto"/>
        <w:ind w:firstLine="567"/>
        <w:jc w:val="both"/>
        <w:rPr>
          <w:lang w:val="en-US"/>
        </w:rPr>
      </w:pPr>
    </w:p>
    <w:p w14:paraId="7A00A13E" w14:textId="77777777" w:rsidR="00561BD0" w:rsidRPr="00561BD0" w:rsidRDefault="00561BD0" w:rsidP="00A26194">
      <w:pPr>
        <w:spacing w:line="312" w:lineRule="auto"/>
        <w:ind w:firstLine="567"/>
        <w:jc w:val="both"/>
        <w:rPr>
          <w:lang w:val="en-US"/>
        </w:rPr>
      </w:pPr>
    </w:p>
    <w:p w14:paraId="5F3773E8" w14:textId="77777777" w:rsidR="00AC6D6F" w:rsidRPr="00AC6D6F" w:rsidRDefault="00AC6D6F" w:rsidP="006540B3">
      <w:pPr>
        <w:spacing w:line="312" w:lineRule="auto"/>
        <w:ind w:firstLine="567"/>
        <w:jc w:val="both"/>
      </w:pPr>
    </w:p>
    <w:p w14:paraId="0D225DD9" w14:textId="77777777" w:rsidR="00AC6D6F" w:rsidRPr="00AC6D6F" w:rsidRDefault="00AC6D6F" w:rsidP="006540B3">
      <w:pPr>
        <w:spacing w:line="312" w:lineRule="auto"/>
        <w:ind w:firstLine="567"/>
        <w:jc w:val="both"/>
      </w:pPr>
    </w:p>
    <w:p w14:paraId="45FADD05" w14:textId="77777777" w:rsidR="00AC6D6F" w:rsidRPr="00AC6D6F" w:rsidRDefault="00AC6D6F" w:rsidP="006540B3">
      <w:pPr>
        <w:spacing w:line="312" w:lineRule="auto"/>
        <w:ind w:firstLine="567"/>
        <w:jc w:val="both"/>
      </w:pPr>
    </w:p>
    <w:p w14:paraId="00AA7927" w14:textId="77777777" w:rsidR="00AC6D6F" w:rsidRPr="00AC6D6F" w:rsidRDefault="00AC6D6F" w:rsidP="006540B3">
      <w:pPr>
        <w:spacing w:line="312" w:lineRule="auto"/>
        <w:ind w:firstLine="567"/>
        <w:jc w:val="both"/>
      </w:pPr>
    </w:p>
    <w:p w14:paraId="6D943D77" w14:textId="3756CDD2" w:rsidR="000E2126" w:rsidRPr="00786F6F" w:rsidRDefault="00DD1318" w:rsidP="00DD1318">
      <w:pPr>
        <w:spacing w:line="312" w:lineRule="auto"/>
        <w:ind w:firstLine="567"/>
        <w:jc w:val="both"/>
        <w:rPr>
          <w:bCs/>
        </w:rPr>
      </w:pPr>
      <w:r w:rsidRPr="00BF60E0">
        <w:t xml:space="preserve">Метою цього етапу є розробка </w:t>
      </w:r>
      <w:r w:rsidR="00767DE0" w:rsidRPr="00BF60E0">
        <w:t xml:space="preserve">методу оцінки величини теплопровідності χ кремнієвих поруватих структур на основі вимірювань </w:t>
      </w:r>
      <w:proofErr w:type="spellStart"/>
      <w:r w:rsidR="00767DE0" w:rsidRPr="00BF60E0">
        <w:t>фотоакустичного</w:t>
      </w:r>
      <w:proofErr w:type="spellEnd"/>
      <w:r w:rsidR="00767DE0" w:rsidRPr="00BF60E0">
        <w:t xml:space="preserve"> </w:t>
      </w:r>
      <w:r w:rsidR="00EC0AD6">
        <w:t xml:space="preserve">(ФА) </w:t>
      </w:r>
      <w:r w:rsidR="00767DE0" w:rsidRPr="00BF60E0">
        <w:t xml:space="preserve">відгуку з використанням </w:t>
      </w:r>
      <w:proofErr w:type="spellStart"/>
      <w:r w:rsidR="00767DE0" w:rsidRPr="00BF60E0">
        <w:t>згорткових</w:t>
      </w:r>
      <w:proofErr w:type="spellEnd"/>
      <w:r w:rsidR="00767DE0" w:rsidRPr="00BF60E0">
        <w:t xml:space="preserve"> нейронних мереж.</w:t>
      </w:r>
      <w:r w:rsidR="00BF60E0">
        <w:t xml:space="preserve"> </w:t>
      </w:r>
      <w:r w:rsidR="000E2126" w:rsidRPr="00786F6F">
        <w:rPr>
          <w:bCs/>
        </w:rPr>
        <w:t xml:space="preserve">До цього часу для визначення значення теплопровідності використовувався підхід, проілюстрованих рис.1. А саме, після експериментального вимірювання амплітудо-частотної характеристики ФА сигналу проводилися моделювання цих характеристик для випадків, коли зразок характеризується певним значенням теплопровідності. </w:t>
      </w:r>
      <w:r w:rsidR="00255F27" w:rsidRPr="00786F6F">
        <w:rPr>
          <w:bCs/>
        </w:rPr>
        <w:t>Вважалося, що χ експериментального зразка збігається з тією величиною теплопровідності, яка закладалася під час моделювання, і дозволили отримати криву, що найбільш точно відтворює виміряну. Зокрема, для наведеного на рис.1 випадку, вважалося, що теплопровідність зразка складає 1,8 Вт/</w:t>
      </w:r>
      <w:proofErr w:type="spellStart"/>
      <w:r w:rsidR="00255F27" w:rsidRPr="00786F6F">
        <w:rPr>
          <w:bCs/>
        </w:rPr>
        <w:t>мК</w:t>
      </w:r>
      <w:proofErr w:type="spellEnd"/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0E2126" w14:paraId="38B7E631" w14:textId="77777777" w:rsidTr="00EF4842">
        <w:tc>
          <w:tcPr>
            <w:tcW w:w="9853" w:type="dxa"/>
          </w:tcPr>
          <w:p w14:paraId="59B9672C" w14:textId="11C55C18" w:rsidR="000E2126" w:rsidRDefault="000E2126" w:rsidP="00EF4842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B6AAE61" wp14:editId="50000034">
                  <wp:extent cx="4680000" cy="3928733"/>
                  <wp:effectExtent l="0" t="0" r="0" b="0"/>
                  <wp:docPr id="20634963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49638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928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126" w14:paraId="550769E0" w14:textId="77777777" w:rsidTr="00EF4842">
        <w:tc>
          <w:tcPr>
            <w:tcW w:w="9853" w:type="dxa"/>
          </w:tcPr>
          <w:p w14:paraId="0206AC2A" w14:textId="51D010F9" w:rsidR="000E2126" w:rsidRPr="00255F27" w:rsidRDefault="000E2126" w:rsidP="00EF4842">
            <w:pPr>
              <w:spacing w:line="312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Рис.1. </w:t>
            </w:r>
            <w:r w:rsidRPr="00786F6F">
              <w:t>Амплітудо-частотні характеристики ФА відгуку для зразків серії 114</w:t>
            </w:r>
            <w:r w:rsidR="00255F27" w:rsidRPr="00786F6F">
              <w:t>. К</w:t>
            </w:r>
            <w:r w:rsidRPr="00786F6F">
              <w:t>рапками вказано експериментальні результати, лініями – результати розрахунків</w:t>
            </w:r>
            <w:r w:rsidR="00255F27" w:rsidRPr="00786F6F">
              <w:t xml:space="preserve">, цифри у легенді рисунка відповідають величинам </w:t>
            </w:r>
            <w:r w:rsidR="00255F27" w:rsidRPr="00786F6F">
              <w:rPr>
                <w:lang w:val="el-GR"/>
              </w:rPr>
              <w:t>χ</w:t>
            </w:r>
            <w:r w:rsidR="00255F27" w:rsidRPr="00786F6F">
              <w:t>, які використовувалися при розрахунках.</w:t>
            </w:r>
          </w:p>
        </w:tc>
      </w:tr>
    </w:tbl>
    <w:p w14:paraId="6D761BE8" w14:textId="0B6FFF26" w:rsidR="00767DE0" w:rsidRPr="00786F6F" w:rsidRDefault="00255F27" w:rsidP="00DD1318">
      <w:pPr>
        <w:spacing w:line="312" w:lineRule="auto"/>
        <w:ind w:firstLine="567"/>
        <w:jc w:val="both"/>
        <w:rPr>
          <w:bCs/>
        </w:rPr>
      </w:pPr>
      <w:r w:rsidRPr="00786F6F">
        <w:rPr>
          <w:bCs/>
        </w:rPr>
        <w:t>Зауважимо, що під час моделювання враховувалися як значення поруватості системи (для правильної оцінки густини середовища), так і товщина шару (для передбачення розташування теплових джерел внаслідок поглинання лазерного випромінювання). Тобто, для кожного зразка необхідна своя серія розрахунків. Крім того, при виборі найкращої апроксимуючої розрахункової кривої існує певна нео</w:t>
      </w:r>
      <w:r w:rsidR="00501C35" w:rsidRPr="00786F6F">
        <w:rPr>
          <w:bCs/>
        </w:rPr>
        <w:t xml:space="preserve">днозначність, що збільшує похибку. Метою запропонованого </w:t>
      </w:r>
      <w:r w:rsidR="00EC0AD6" w:rsidRPr="00786F6F">
        <w:rPr>
          <w:bCs/>
        </w:rPr>
        <w:t>підх</w:t>
      </w:r>
      <w:r w:rsidR="00501C35" w:rsidRPr="00786F6F">
        <w:rPr>
          <w:bCs/>
        </w:rPr>
        <w:t>о</w:t>
      </w:r>
      <w:r w:rsidR="00EC0AD6" w:rsidRPr="00786F6F">
        <w:rPr>
          <w:bCs/>
        </w:rPr>
        <w:t>д</w:t>
      </w:r>
      <w:r w:rsidR="00501C35" w:rsidRPr="00786F6F">
        <w:rPr>
          <w:bCs/>
        </w:rPr>
        <w:t>у</w:t>
      </w:r>
      <w:r w:rsidR="00EC0AD6" w:rsidRPr="00786F6F">
        <w:rPr>
          <w:bCs/>
        </w:rPr>
        <w:t xml:space="preserve"> є узагальн</w:t>
      </w:r>
      <w:r w:rsidR="00501C35" w:rsidRPr="00786F6F">
        <w:rPr>
          <w:bCs/>
        </w:rPr>
        <w:t xml:space="preserve">ення та </w:t>
      </w:r>
      <w:r w:rsidR="00EC0AD6" w:rsidRPr="00786F6F">
        <w:rPr>
          <w:bCs/>
        </w:rPr>
        <w:t>оптиміз</w:t>
      </w:r>
      <w:r w:rsidR="00501C35" w:rsidRPr="00786F6F">
        <w:rPr>
          <w:bCs/>
        </w:rPr>
        <w:t xml:space="preserve">ація </w:t>
      </w:r>
      <w:r w:rsidR="00EC0AD6" w:rsidRPr="00786F6F">
        <w:rPr>
          <w:bCs/>
        </w:rPr>
        <w:t>процедур</w:t>
      </w:r>
      <w:r w:rsidR="00501C35" w:rsidRPr="00786F6F">
        <w:rPr>
          <w:bCs/>
        </w:rPr>
        <w:t>и</w:t>
      </w:r>
      <w:r w:rsidR="00EC0AD6" w:rsidRPr="00786F6F">
        <w:rPr>
          <w:bCs/>
        </w:rPr>
        <w:t xml:space="preserve"> отримання значення теплопровідності</w:t>
      </w:r>
      <w:r w:rsidR="00501C35" w:rsidRPr="00786F6F">
        <w:rPr>
          <w:bCs/>
        </w:rPr>
        <w:t xml:space="preserve"> завдяки виділенню характерник ознак амплітудо-частотної характеристики ФА сигналу, які є визначальними для величини </w:t>
      </w:r>
      <w:r w:rsidR="00501C35" w:rsidRPr="00786F6F">
        <w:rPr>
          <w:bCs/>
          <w:lang w:val="el-GR"/>
        </w:rPr>
        <w:t>χ</w:t>
      </w:r>
      <w:r w:rsidR="00EC0AD6" w:rsidRPr="00786F6F">
        <w:rPr>
          <w:bCs/>
        </w:rPr>
        <w:t>.</w:t>
      </w:r>
      <w:r w:rsidR="00501C35" w:rsidRPr="00786F6F">
        <w:rPr>
          <w:bCs/>
          <w:lang w:val="en-US"/>
        </w:rPr>
        <w:t xml:space="preserve"> </w:t>
      </w:r>
      <w:r w:rsidR="00FD5807" w:rsidRPr="00786F6F">
        <w:rPr>
          <w:bCs/>
        </w:rPr>
        <w:t>Фактично, вхідними дескрипторами для моделей, які базуються на використанні алгоритмів машинного навчання</w:t>
      </w:r>
      <w:r w:rsidR="00935A36" w:rsidRPr="00786F6F">
        <w:rPr>
          <w:bCs/>
        </w:rPr>
        <w:t xml:space="preserve"> є частотна залежність амплітуди ФА сигналу</w:t>
      </w:r>
      <w:r w:rsidR="00976D6F" w:rsidRPr="00786F6F">
        <w:rPr>
          <w:bCs/>
        </w:rPr>
        <w:t xml:space="preserve"> U</w:t>
      </w:r>
      <w:r w:rsidR="00976D6F" w:rsidRPr="00786F6F">
        <w:rPr>
          <w:bCs/>
          <w:vertAlign w:val="subscript"/>
          <w:lang w:val="en-US"/>
        </w:rPr>
        <w:t>fa</w:t>
      </w:r>
      <w:r w:rsidR="00976D6F" w:rsidRPr="00786F6F">
        <w:rPr>
          <w:bCs/>
        </w:rPr>
        <w:t>(f)</w:t>
      </w:r>
      <w:r w:rsidR="00935A36" w:rsidRPr="00786F6F">
        <w:rPr>
          <w:bCs/>
        </w:rPr>
        <w:t xml:space="preserve">, а також поруватість шару р та його товщина </w:t>
      </w:r>
      <w:r w:rsidR="00935A36" w:rsidRPr="00786F6F">
        <w:rPr>
          <w:bCs/>
          <w:lang w:val="en-US"/>
        </w:rPr>
        <w:t>d</w:t>
      </w:r>
      <w:r w:rsidR="00935A36" w:rsidRPr="00786F6F">
        <w:rPr>
          <w:bCs/>
        </w:rPr>
        <w:t>.</w:t>
      </w:r>
      <w:r w:rsidR="00976D6F" w:rsidRPr="00786F6F">
        <w:rPr>
          <w:bCs/>
        </w:rPr>
        <w:t xml:space="preserve"> Для вирішення регресійної задачі передбачення теплопровідності було запропоновано використання моделей двох типів. В одному випадку </w:t>
      </w:r>
      <w:proofErr w:type="spellStart"/>
      <w:r w:rsidR="00976D6F" w:rsidRPr="00786F6F">
        <w:rPr>
          <w:bCs/>
        </w:rPr>
        <w:t>згорткова</w:t>
      </w:r>
      <w:proofErr w:type="spellEnd"/>
      <w:r w:rsidR="00976D6F" w:rsidRPr="00786F6F">
        <w:rPr>
          <w:bCs/>
        </w:rPr>
        <w:t xml:space="preserve"> нейронна мережа безпосередньо застосовувалася до U</w:t>
      </w:r>
      <w:r w:rsidR="00976D6F" w:rsidRPr="00786F6F">
        <w:rPr>
          <w:bCs/>
          <w:vertAlign w:val="subscript"/>
          <w:lang w:val="en-US"/>
        </w:rPr>
        <w:t>fa</w:t>
      </w:r>
      <w:r w:rsidR="00976D6F" w:rsidRPr="00786F6F">
        <w:rPr>
          <w:bCs/>
        </w:rPr>
        <w:t xml:space="preserve">(f), після чого долучалися р та </w:t>
      </w:r>
      <w:r w:rsidR="00976D6F" w:rsidRPr="00786F6F">
        <w:rPr>
          <w:bCs/>
          <w:lang w:val="en-US"/>
        </w:rPr>
        <w:t>d</w:t>
      </w:r>
      <w:r w:rsidR="00976D6F" w:rsidRPr="00786F6F">
        <w:rPr>
          <w:bCs/>
        </w:rPr>
        <w:t xml:space="preserve"> і використовувалася </w:t>
      </w:r>
      <w:proofErr w:type="spellStart"/>
      <w:r w:rsidR="00976D6F" w:rsidRPr="00786F6F">
        <w:rPr>
          <w:bCs/>
        </w:rPr>
        <w:t>повнозв’язна</w:t>
      </w:r>
      <w:proofErr w:type="spellEnd"/>
      <w:r w:rsidR="00976D6F" w:rsidRPr="00786F6F">
        <w:rPr>
          <w:bCs/>
        </w:rPr>
        <w:t xml:space="preserve"> </w:t>
      </w:r>
      <w:r w:rsidR="00F5208B" w:rsidRPr="00786F6F">
        <w:rPr>
          <w:bCs/>
        </w:rPr>
        <w:t xml:space="preserve">нейронна мережа. В другому випадку, розвивався підхід, запропонований в роботі </w:t>
      </w:r>
      <w:r w:rsidR="00F5208B" w:rsidRPr="00786F6F">
        <w:rPr>
          <w:bCs/>
          <w:lang w:val="en-US"/>
        </w:rPr>
        <w:t>[</w:t>
      </w:r>
      <w:r w:rsidR="00F5208B" w:rsidRPr="00786F6F">
        <w:rPr>
          <w:bCs/>
        </w:rPr>
        <w:t>https://doi.org/10.1088/1361-6641/ae3850</w:t>
      </w:r>
      <w:r w:rsidR="00F5208B" w:rsidRPr="00786F6F">
        <w:rPr>
          <w:bCs/>
          <w:lang w:val="en-US"/>
        </w:rPr>
        <w:t xml:space="preserve">]. </w:t>
      </w:r>
      <w:r w:rsidR="00F5208B" w:rsidRPr="00786F6F">
        <w:rPr>
          <w:bCs/>
        </w:rPr>
        <w:t>А саме, залежність U</w:t>
      </w:r>
      <w:r w:rsidR="00F5208B" w:rsidRPr="00786F6F">
        <w:rPr>
          <w:bCs/>
          <w:vertAlign w:val="subscript"/>
          <w:lang w:val="en-US"/>
        </w:rPr>
        <w:t>fa</w:t>
      </w:r>
      <w:r w:rsidR="00F5208B" w:rsidRPr="00786F6F">
        <w:rPr>
          <w:bCs/>
        </w:rPr>
        <w:t>(f) перетворювалася на зображення, до якого застосовувалися попередньо навчені згорткові моделі комп’ютерного зору</w:t>
      </w:r>
      <w:r w:rsidR="00786F6F" w:rsidRPr="00786F6F">
        <w:rPr>
          <w:bCs/>
          <w:lang w:val="en-US"/>
        </w:rPr>
        <w:t xml:space="preserve"> (</w:t>
      </w:r>
      <w:r w:rsidR="00786F6F" w:rsidRPr="00786F6F">
        <w:rPr>
          <w:bCs/>
        </w:rPr>
        <w:t>EfficientNetB7</w:t>
      </w:r>
      <w:r w:rsidR="00786F6F" w:rsidRPr="00786F6F">
        <w:rPr>
          <w:bCs/>
          <w:lang w:val="en-US"/>
        </w:rPr>
        <w:t xml:space="preserve"> </w:t>
      </w:r>
      <w:r w:rsidR="00786F6F" w:rsidRPr="00786F6F">
        <w:rPr>
          <w:bCs/>
        </w:rPr>
        <w:t xml:space="preserve">або </w:t>
      </w:r>
      <w:proofErr w:type="spellStart"/>
      <w:r w:rsidR="00786F6F" w:rsidRPr="00786F6F">
        <w:rPr>
          <w:bCs/>
        </w:rPr>
        <w:t>NASNetLarge</w:t>
      </w:r>
      <w:proofErr w:type="spellEnd"/>
      <w:r w:rsidR="00786F6F" w:rsidRPr="00786F6F">
        <w:rPr>
          <w:bCs/>
          <w:lang w:val="en-US"/>
        </w:rPr>
        <w:t>)</w:t>
      </w:r>
      <w:r w:rsidR="00F5208B" w:rsidRPr="00786F6F">
        <w:rPr>
          <w:bCs/>
        </w:rPr>
        <w:t xml:space="preserve">. Це дозволяло отримати низку ознак, пов’язаних з амплітудо-частотною характеристикою, які надалі разом з р та </w:t>
      </w:r>
      <w:r w:rsidR="00F5208B" w:rsidRPr="00786F6F">
        <w:rPr>
          <w:bCs/>
          <w:lang w:val="en-US"/>
        </w:rPr>
        <w:t>d</w:t>
      </w:r>
      <w:r w:rsidR="00F5208B" w:rsidRPr="00786F6F">
        <w:rPr>
          <w:bCs/>
        </w:rPr>
        <w:t xml:space="preserve"> надходили на вхід моделі </w:t>
      </w:r>
      <w:proofErr w:type="spellStart"/>
      <w:r w:rsidR="00F5208B" w:rsidRPr="00786F6F">
        <w:rPr>
          <w:bCs/>
        </w:rPr>
        <w:t>eXtreme</w:t>
      </w:r>
      <w:proofErr w:type="spellEnd"/>
      <w:r w:rsidR="00F5208B" w:rsidRPr="00786F6F">
        <w:rPr>
          <w:bCs/>
        </w:rPr>
        <w:t xml:space="preserve"> </w:t>
      </w:r>
      <w:r w:rsidR="00F5208B" w:rsidRPr="00786F6F">
        <w:rPr>
          <w:bCs/>
          <w:lang w:val="en-US"/>
        </w:rPr>
        <w:t>Gradient Boosting (</w:t>
      </w:r>
      <w:proofErr w:type="spellStart"/>
      <w:r w:rsidR="00F5208B" w:rsidRPr="00786F6F">
        <w:rPr>
          <w:bCs/>
          <w:lang w:val="en-US"/>
        </w:rPr>
        <w:t>XGB</w:t>
      </w:r>
      <w:proofErr w:type="spellEnd"/>
      <w:r w:rsidR="00F5208B" w:rsidRPr="00786F6F">
        <w:rPr>
          <w:bCs/>
          <w:lang w:val="en-US"/>
        </w:rPr>
        <w:t xml:space="preserve">) </w:t>
      </w:r>
      <w:r w:rsidR="00F5208B" w:rsidRPr="00786F6F">
        <w:rPr>
          <w:bCs/>
        </w:rPr>
        <w:t xml:space="preserve">або </w:t>
      </w:r>
      <w:r w:rsidR="00786F6F" w:rsidRPr="00786F6F">
        <w:rPr>
          <w:bCs/>
        </w:rPr>
        <w:t>ν-регресії на основі опорних векторів (</w:t>
      </w:r>
      <w:r w:rsidR="00786F6F" w:rsidRPr="00786F6F">
        <w:rPr>
          <w:bCs/>
          <w:lang w:val="en-US"/>
        </w:rPr>
        <w:t>nu-SVR</w:t>
      </w:r>
      <w:r w:rsidR="00786F6F" w:rsidRPr="00786F6F">
        <w:rPr>
          <w:bCs/>
        </w:rPr>
        <w:t>).</w:t>
      </w:r>
    </w:p>
    <w:p w14:paraId="46FA2EB5" w14:textId="7CFF010E" w:rsidR="00EC0AD6" w:rsidRPr="00786F6F" w:rsidRDefault="00786F6F" w:rsidP="00DD1318">
      <w:pPr>
        <w:spacing w:line="312" w:lineRule="auto"/>
        <w:ind w:firstLine="567"/>
        <w:jc w:val="both"/>
        <w:rPr>
          <w:bCs/>
        </w:rPr>
      </w:pPr>
      <w:r w:rsidRPr="00786F6F">
        <w:rPr>
          <w:bCs/>
        </w:rPr>
        <w:t xml:space="preserve">Навчання моделей проводилося на синтетичних кривих, </w:t>
      </w:r>
      <w:proofErr w:type="spellStart"/>
      <w:r w:rsidRPr="00786F6F">
        <w:rPr>
          <w:bCs/>
        </w:rPr>
        <w:t>змоделюваних</w:t>
      </w:r>
      <w:proofErr w:type="spellEnd"/>
      <w:r w:rsidRPr="00786F6F">
        <w:rPr>
          <w:bCs/>
        </w:rPr>
        <w:t xml:space="preserve"> для зразків товщиною від 5 до 5 мкм з кроком 5 мкм та поруватістю від 40 до 70 відсотків з кроком 10 %. Для кожного випадку моделювалися криві, що відповідали </w:t>
      </w:r>
      <w:proofErr w:type="spellStart"/>
      <w:r w:rsidRPr="00786F6F">
        <w:rPr>
          <w:bCs/>
        </w:rPr>
        <w:t>теплопровідностям</w:t>
      </w:r>
      <w:proofErr w:type="spellEnd"/>
      <w:r w:rsidRPr="00786F6F">
        <w:rPr>
          <w:bCs/>
        </w:rPr>
        <w:t xml:space="preserve"> від 0,1 до 5 Вт/</w:t>
      </w:r>
      <w:proofErr w:type="spellStart"/>
      <w:r w:rsidRPr="00786F6F">
        <w:rPr>
          <w:bCs/>
        </w:rPr>
        <w:t>мК</w:t>
      </w:r>
      <w:proofErr w:type="spellEnd"/>
      <w:r w:rsidRPr="00786F6F">
        <w:rPr>
          <w:bCs/>
        </w:rPr>
        <w:t xml:space="preserve"> з кроком 0,1 Вт/</w:t>
      </w:r>
      <w:proofErr w:type="spellStart"/>
      <w:r w:rsidRPr="00786F6F">
        <w:rPr>
          <w:bCs/>
        </w:rPr>
        <w:t>мК</w:t>
      </w:r>
      <w:proofErr w:type="spellEnd"/>
      <w:r w:rsidRPr="00786F6F">
        <w:rPr>
          <w:bCs/>
        </w:rPr>
        <w:t xml:space="preserve">. Таким чином, всього було </w:t>
      </w:r>
      <w:proofErr w:type="spellStart"/>
      <w:r w:rsidRPr="00786F6F">
        <w:rPr>
          <w:bCs/>
        </w:rPr>
        <w:t>змодельовано</w:t>
      </w:r>
      <w:proofErr w:type="spellEnd"/>
      <w:r w:rsidRPr="00786F6F">
        <w:rPr>
          <w:bCs/>
        </w:rPr>
        <w:t xml:space="preserve"> 2000 залежностей, які було </w:t>
      </w:r>
      <w:proofErr w:type="spellStart"/>
      <w:r w:rsidRPr="00786F6F">
        <w:rPr>
          <w:bCs/>
        </w:rPr>
        <w:t>розподілено</w:t>
      </w:r>
      <w:proofErr w:type="spellEnd"/>
      <w:r w:rsidRPr="00786F6F">
        <w:rPr>
          <w:bCs/>
        </w:rPr>
        <w:t xml:space="preserve"> на тренувальний (80%, 1600 зразків) та тестовий (20%, 400 зразків) набори даних.</w:t>
      </w:r>
      <w:r w:rsidR="00751844">
        <w:rPr>
          <w:bCs/>
        </w:rPr>
        <w:t xml:space="preserve"> Крім того, натреновані моделі були застосовані до результатів вимірювань 13 експериментальних зразків з різною поруватістю та товщиною.</w:t>
      </w:r>
    </w:p>
    <w:p w14:paraId="28C3C33A" w14:textId="4CBA27C4" w:rsidR="00EC0AD6" w:rsidRDefault="00786F6F" w:rsidP="00DD1318">
      <w:pPr>
        <w:spacing w:line="312" w:lineRule="auto"/>
        <w:ind w:firstLine="567"/>
        <w:jc w:val="both"/>
        <w:rPr>
          <w:bCs/>
        </w:rPr>
      </w:pPr>
      <w:r w:rsidRPr="00DD4708">
        <w:rPr>
          <w:b/>
        </w:rPr>
        <w:t>Попередня обробка</w:t>
      </w:r>
      <w:r w:rsidRPr="00786F6F">
        <w:rPr>
          <w:bCs/>
        </w:rPr>
        <w:t xml:space="preserve"> </w:t>
      </w:r>
      <w:r w:rsidR="00CA52CC">
        <w:rPr>
          <w:bCs/>
        </w:rPr>
        <w:t xml:space="preserve">залежностей </w:t>
      </w:r>
      <w:r w:rsidR="00CA52CC" w:rsidRPr="00786F6F">
        <w:rPr>
          <w:bCs/>
        </w:rPr>
        <w:t>U</w:t>
      </w:r>
      <w:r w:rsidR="00CA52CC" w:rsidRPr="00786F6F">
        <w:rPr>
          <w:bCs/>
          <w:vertAlign w:val="subscript"/>
          <w:lang w:val="en-US"/>
        </w:rPr>
        <w:t>fa</w:t>
      </w:r>
      <w:r w:rsidR="00CA52CC" w:rsidRPr="00786F6F">
        <w:rPr>
          <w:bCs/>
        </w:rPr>
        <w:t>(f)</w:t>
      </w:r>
      <w:r w:rsidR="00CA52CC">
        <w:rPr>
          <w:bCs/>
        </w:rPr>
        <w:t xml:space="preserve"> враховувала, що 1)</w:t>
      </w:r>
      <w:r w:rsidR="00DD4708">
        <w:rPr>
          <w:bCs/>
        </w:rPr>
        <w:t> </w:t>
      </w:r>
      <w:r w:rsidR="00CA52CC">
        <w:rPr>
          <w:bCs/>
        </w:rPr>
        <w:t>як частота, так і амплітуда сигналу змінюється в широких межах (декілька порядків); 2)</w:t>
      </w:r>
      <w:r w:rsidR="00DD4708">
        <w:rPr>
          <w:bCs/>
        </w:rPr>
        <w:t> </w:t>
      </w:r>
      <w:r w:rsidR="00CA52CC">
        <w:rPr>
          <w:bCs/>
        </w:rPr>
        <w:t xml:space="preserve">абсолютна величина </w:t>
      </w:r>
      <w:proofErr w:type="spellStart"/>
      <w:r w:rsidR="00CA52CC">
        <w:rPr>
          <w:bCs/>
        </w:rPr>
        <w:t>фотоакустичної</w:t>
      </w:r>
      <w:proofErr w:type="spellEnd"/>
      <w:r w:rsidR="00CA52CC">
        <w:rPr>
          <w:bCs/>
        </w:rPr>
        <w:t xml:space="preserve"> напруги на є інформативною (залежить, зокрема від інтенсивності освітлення)</w:t>
      </w:r>
      <w:r w:rsidR="00DD4708">
        <w:rPr>
          <w:bCs/>
        </w:rPr>
        <w:t xml:space="preserve">, на відміну від співвідношення її значень при різних частотах; 3) експериментальні вимірювання можуть проводитися для різних наборів частот, у тому числі не </w:t>
      </w:r>
      <w:proofErr w:type="spellStart"/>
      <w:r w:rsidR="00DD4708">
        <w:rPr>
          <w:bCs/>
        </w:rPr>
        <w:t>рівномірновіддалених</w:t>
      </w:r>
      <w:proofErr w:type="spellEnd"/>
      <w:r w:rsidR="00DD4708">
        <w:rPr>
          <w:bCs/>
        </w:rPr>
        <w:t xml:space="preserve">, тоді як для застосування </w:t>
      </w:r>
      <w:proofErr w:type="spellStart"/>
      <w:r w:rsidR="00DD4708">
        <w:rPr>
          <w:bCs/>
        </w:rPr>
        <w:t>згорткових</w:t>
      </w:r>
      <w:proofErr w:type="spellEnd"/>
      <w:r w:rsidR="00DD4708">
        <w:rPr>
          <w:bCs/>
        </w:rPr>
        <w:t xml:space="preserve"> мереж та вейвлет-перетворення, яке застосовувалося для переведення одномірної залежності у </w:t>
      </w:r>
      <w:proofErr w:type="spellStart"/>
      <w:r w:rsidR="00DD4708">
        <w:rPr>
          <w:bCs/>
        </w:rPr>
        <w:t>дво</w:t>
      </w:r>
      <w:proofErr w:type="spellEnd"/>
      <w:r w:rsidR="00DD4708">
        <w:rPr>
          <w:bCs/>
        </w:rPr>
        <w:t>-вимірне зображення, рівновіддаленість та сталість точок є важливими; 4) експериментальні вимірювання можуть містити шуми. У зв’язку з цим п</w:t>
      </w:r>
      <w:r w:rsidR="003D4630" w:rsidRPr="003D4630">
        <w:rPr>
          <w:bCs/>
        </w:rPr>
        <w:t xml:space="preserve">очаткові дані </w:t>
      </w:r>
      <w:r w:rsidR="00DD4708" w:rsidRPr="00786F6F">
        <w:rPr>
          <w:bCs/>
        </w:rPr>
        <w:t>U</w:t>
      </w:r>
      <w:r w:rsidR="00DD4708" w:rsidRPr="00786F6F">
        <w:rPr>
          <w:bCs/>
          <w:vertAlign w:val="subscript"/>
          <w:lang w:val="en-US"/>
        </w:rPr>
        <w:t>fa</w:t>
      </w:r>
      <w:r w:rsidR="00DD4708" w:rsidRPr="00786F6F">
        <w:rPr>
          <w:bCs/>
        </w:rPr>
        <w:t>(f)</w:t>
      </w:r>
      <w:r w:rsidR="00DD4708">
        <w:rPr>
          <w:bCs/>
        </w:rPr>
        <w:t xml:space="preserve"> переводяться у логарифмічний масштаб, причому значення напруги використовуються у мілівольтах, щоб забезпечити </w:t>
      </w:r>
      <w:proofErr w:type="spellStart"/>
      <w:r w:rsidR="00DD4708">
        <w:rPr>
          <w:bCs/>
        </w:rPr>
        <w:t>додатнє</w:t>
      </w:r>
      <w:proofErr w:type="spellEnd"/>
      <w:r w:rsidR="00DD4708">
        <w:rPr>
          <w:bCs/>
        </w:rPr>
        <w:t xml:space="preserve"> значення логарифму. </w:t>
      </w:r>
      <w:r w:rsidR="003D4630" w:rsidRPr="003D4630">
        <w:rPr>
          <w:bCs/>
        </w:rPr>
        <w:t>Далі формується рівномірна сітка вздовж логарифмованої осі абсцис у межах від мінімального до максимального значення, на яку методом лінійної інтерполяції перераховується відповідна залежність. Отримана функція піддається адаптивному згладжуванню за допомогою фільтра Савицького–</w:t>
      </w:r>
      <w:proofErr w:type="spellStart"/>
      <w:r w:rsidR="00DD4708">
        <w:rPr>
          <w:bCs/>
        </w:rPr>
        <w:t>Г</w:t>
      </w:r>
      <w:r w:rsidR="003D4630" w:rsidRPr="003D4630">
        <w:rPr>
          <w:bCs/>
        </w:rPr>
        <w:t>олея</w:t>
      </w:r>
      <w:proofErr w:type="spellEnd"/>
      <w:r w:rsidR="003D4630" w:rsidRPr="003D4630">
        <w:rPr>
          <w:bCs/>
        </w:rPr>
        <w:t xml:space="preserve"> протягом десяти послідовних ітерацій, що зменшує вплив шумів та випадкових флуктуацій. Після цього згладжена залежність </w:t>
      </w:r>
      <w:proofErr w:type="spellStart"/>
      <w:r w:rsidR="003D4630" w:rsidRPr="003D4630">
        <w:rPr>
          <w:bCs/>
        </w:rPr>
        <w:t>інтерполюється</w:t>
      </w:r>
      <w:proofErr w:type="spellEnd"/>
      <w:r w:rsidR="003D4630" w:rsidRPr="003D4630">
        <w:rPr>
          <w:bCs/>
        </w:rPr>
        <w:t xml:space="preserve"> на фіксований набір із 64 точок, рівномірно розташованих у діапазоні від 1 до 3,3 у логарифмічній шкалі. На завершальному етапі виконується нормування отриманого вектора шляхом ділення всіх його елементів на значення </w:t>
      </w:r>
      <w:r w:rsidR="00DD4708">
        <w:rPr>
          <w:bCs/>
        </w:rPr>
        <w:t>при частоті 100 Гц</w:t>
      </w:r>
      <w:r w:rsidR="003D4630" w:rsidRPr="003D4630">
        <w:rPr>
          <w:bCs/>
        </w:rPr>
        <w:t>, у результаті чого формується безрозмірна нормалізована залежність із фіксованим опорним значенням, рівним одиниці.</w:t>
      </w:r>
      <w:r w:rsidR="00BA3393">
        <w:rPr>
          <w:bCs/>
        </w:rPr>
        <w:t xml:space="preserve"> На рис.2 приведено приклади вихідних амплітудо-частотних характеристик, так і їх вигляд після попередньої обробки. Вказана обробка застосовувалась як до синтетичних, так і експериментальних залежностей ФА відгуку незалежно від того, який тип мережі застосовувався далі. </w:t>
      </w:r>
    </w:p>
    <w:p w14:paraId="1C945B5A" w14:textId="77777777" w:rsidR="00A42AC9" w:rsidRDefault="00A42AC9" w:rsidP="00DD1318">
      <w:pPr>
        <w:spacing w:line="312" w:lineRule="auto"/>
        <w:ind w:firstLine="567"/>
        <w:jc w:val="both"/>
        <w:rPr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A3393" w14:paraId="0EB48F2D" w14:textId="77777777" w:rsidTr="00EF4842">
        <w:tc>
          <w:tcPr>
            <w:tcW w:w="9853" w:type="dxa"/>
          </w:tcPr>
          <w:p w14:paraId="4AFE0938" w14:textId="0B3FF302" w:rsidR="00BA3393" w:rsidRDefault="00BA3393" w:rsidP="00EF4842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2A78CA4" wp14:editId="423A776F">
                  <wp:extent cx="3055773" cy="2160000"/>
                  <wp:effectExtent l="0" t="0" r="0" b="0"/>
                  <wp:docPr id="14436163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616320" name="Рисунок 1443616320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773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2F5A5777" wp14:editId="752C5F33">
                  <wp:extent cx="3055773" cy="2160000"/>
                  <wp:effectExtent l="0" t="0" r="0" b="0"/>
                  <wp:docPr id="121795929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59294" name="Рисунок 1217959294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773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3393" w14:paraId="5D7C6E48" w14:textId="77777777" w:rsidTr="00EF4842">
        <w:tc>
          <w:tcPr>
            <w:tcW w:w="9853" w:type="dxa"/>
          </w:tcPr>
          <w:p w14:paraId="3FE55F0E" w14:textId="3BC734EB" w:rsidR="00BA3393" w:rsidRPr="00255F27" w:rsidRDefault="00BA3393" w:rsidP="00EF4842">
            <w:pPr>
              <w:spacing w:line="312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Рис.1. </w:t>
            </w:r>
            <w:r w:rsidR="00513638">
              <w:rPr>
                <w:bCs/>
              </w:rPr>
              <w:t>П</w:t>
            </w:r>
            <w:r>
              <w:rPr>
                <w:bCs/>
              </w:rPr>
              <w:t>риклади а</w:t>
            </w:r>
            <w:r w:rsidRPr="00786F6F">
              <w:t>мплітудо-частотн</w:t>
            </w:r>
            <w:r>
              <w:t>их</w:t>
            </w:r>
            <w:r w:rsidRPr="00786F6F">
              <w:t xml:space="preserve"> характеристик ФА відгуку </w:t>
            </w:r>
            <w:r>
              <w:t xml:space="preserve">до (а) та після (б) попередньої обробки. 1, 2 – модельовані залежності, 3 – експериментальна крива. </w:t>
            </w:r>
            <w:r>
              <w:rPr>
                <w:lang w:val="en-US"/>
              </w:rPr>
              <w:t>p</w:t>
            </w:r>
            <w:r>
              <w:t>, %:</w:t>
            </w:r>
            <w:r>
              <w:rPr>
                <w:lang w:val="en-US"/>
              </w:rPr>
              <w:t xml:space="preserve"> 60 (1, 2), 63 (3); d</w:t>
            </w:r>
            <w:r>
              <w:t xml:space="preserve">, мкм: 20 (1, 2), 19,7 (3); </w:t>
            </w:r>
            <w:r>
              <w:rPr>
                <w:lang w:val="el-GR"/>
              </w:rPr>
              <w:t>χ</w:t>
            </w:r>
            <w:r>
              <w:t>, Вт/</w:t>
            </w:r>
            <w:proofErr w:type="spellStart"/>
            <w:r>
              <w:t>мК</w:t>
            </w:r>
            <w:proofErr w:type="spellEnd"/>
            <w:r>
              <w:t>: 0,1 (1), 5 (2)</w:t>
            </w:r>
            <w:r w:rsidRPr="00786F6F">
              <w:t>.</w:t>
            </w:r>
          </w:p>
        </w:tc>
      </w:tr>
    </w:tbl>
    <w:p w14:paraId="522DDE6D" w14:textId="77777777" w:rsidR="00751844" w:rsidRDefault="00751844" w:rsidP="00DD1318">
      <w:pPr>
        <w:spacing w:line="312" w:lineRule="auto"/>
        <w:ind w:firstLine="567"/>
        <w:jc w:val="both"/>
        <w:rPr>
          <w:bCs/>
        </w:rPr>
      </w:pPr>
    </w:p>
    <w:p w14:paraId="3E3CF8BA" w14:textId="0A80CE9F" w:rsidR="00174F9D" w:rsidRPr="00061E18" w:rsidRDefault="003E5142" w:rsidP="00DD1318">
      <w:pPr>
        <w:spacing w:line="312" w:lineRule="auto"/>
        <w:ind w:firstLine="567"/>
        <w:jc w:val="both"/>
        <w:rPr>
          <w:b/>
          <w:lang w:val="en-US"/>
        </w:rPr>
      </w:pPr>
      <w:r w:rsidRPr="003E5142">
        <w:rPr>
          <w:b/>
        </w:rPr>
        <w:t>1</w:t>
      </w:r>
      <w:r w:rsidRPr="003E5142">
        <w:rPr>
          <w:b/>
          <w:lang w:val="en-US"/>
        </w:rPr>
        <w:t xml:space="preserve">D </w:t>
      </w:r>
      <w:proofErr w:type="spellStart"/>
      <w:r w:rsidRPr="003E5142">
        <w:rPr>
          <w:b/>
        </w:rPr>
        <w:t>згорткова</w:t>
      </w:r>
      <w:proofErr w:type="spellEnd"/>
      <w:r w:rsidRPr="003E5142">
        <w:rPr>
          <w:b/>
        </w:rPr>
        <w:t xml:space="preserve"> нейронна мережа</w:t>
      </w:r>
    </w:p>
    <w:p w14:paraId="4E3C1FA0" w14:textId="6D9BB510" w:rsidR="00751844" w:rsidRPr="00513638" w:rsidRDefault="00174F9D" w:rsidP="00DD1318">
      <w:pPr>
        <w:spacing w:line="312" w:lineRule="auto"/>
        <w:ind w:firstLine="567"/>
        <w:jc w:val="both"/>
        <w:rPr>
          <w:bCs/>
        </w:rPr>
      </w:pPr>
      <w:r>
        <w:rPr>
          <w:b/>
        </w:rPr>
        <w:t xml:space="preserve">Архітектура. </w:t>
      </w:r>
      <w:r w:rsidR="00513638">
        <w:rPr>
          <w:bCs/>
        </w:rPr>
        <w:t xml:space="preserve">Загальна схема мережі першого типу представлена на рис.3. Як можна бачити, в цьому випадку </w:t>
      </w:r>
      <w:r w:rsidR="008A23F5">
        <w:rPr>
          <w:bCs/>
        </w:rPr>
        <w:t xml:space="preserve">використовується </w:t>
      </w:r>
      <w:r w:rsidR="00513638" w:rsidRPr="00513638">
        <w:rPr>
          <w:bCs/>
        </w:rPr>
        <w:t>комбінован</w:t>
      </w:r>
      <w:r w:rsidR="008A23F5">
        <w:rPr>
          <w:bCs/>
        </w:rPr>
        <w:t>а</w:t>
      </w:r>
      <w:r w:rsidR="00513638" w:rsidRPr="00513638">
        <w:rPr>
          <w:bCs/>
        </w:rPr>
        <w:t xml:space="preserve"> архітектур</w:t>
      </w:r>
      <w:r w:rsidR="008A23F5">
        <w:rPr>
          <w:bCs/>
        </w:rPr>
        <w:t>а</w:t>
      </w:r>
      <w:r w:rsidR="00513638" w:rsidRPr="00513638">
        <w:rPr>
          <w:bCs/>
        </w:rPr>
        <w:t xml:space="preserve"> мережі, </w:t>
      </w:r>
      <w:r w:rsidR="008A23F5">
        <w:rPr>
          <w:bCs/>
        </w:rPr>
        <w:t xml:space="preserve">яка вирішує </w:t>
      </w:r>
      <w:r w:rsidR="00513638" w:rsidRPr="00513638">
        <w:rPr>
          <w:bCs/>
        </w:rPr>
        <w:t>регресійн</w:t>
      </w:r>
      <w:r w:rsidR="008A23F5">
        <w:rPr>
          <w:bCs/>
        </w:rPr>
        <w:t>е</w:t>
      </w:r>
      <w:r w:rsidR="00513638" w:rsidRPr="00513638">
        <w:rPr>
          <w:bCs/>
        </w:rPr>
        <w:t xml:space="preserve"> завдання</w:t>
      </w:r>
      <w:r w:rsidR="008A23F5">
        <w:rPr>
          <w:bCs/>
        </w:rPr>
        <w:t xml:space="preserve"> та </w:t>
      </w:r>
      <w:r w:rsidR="00513638" w:rsidRPr="00513638">
        <w:rPr>
          <w:bCs/>
        </w:rPr>
        <w:t xml:space="preserve">приймає два типи вхідних даних одночасно: </w:t>
      </w:r>
      <w:r w:rsidR="00142BB6">
        <w:rPr>
          <w:bCs/>
        </w:rPr>
        <w:t xml:space="preserve">частотна </w:t>
      </w:r>
      <w:r w:rsidR="00513638" w:rsidRPr="00513638">
        <w:rPr>
          <w:bCs/>
        </w:rPr>
        <w:t>послідовність (</w:t>
      </w:r>
      <w:r w:rsidR="008A23F5">
        <w:rPr>
          <w:bCs/>
        </w:rPr>
        <w:t xml:space="preserve">ФА </w:t>
      </w:r>
      <w:r w:rsidR="00513638" w:rsidRPr="00513638">
        <w:rPr>
          <w:bCs/>
        </w:rPr>
        <w:t>сигнал) та додаткові числові дескриптори</w:t>
      </w:r>
      <w:r w:rsidR="008A23F5">
        <w:rPr>
          <w:bCs/>
        </w:rPr>
        <w:t xml:space="preserve"> (р та </w:t>
      </w:r>
      <w:r w:rsidR="008A23F5">
        <w:rPr>
          <w:bCs/>
          <w:lang w:val="en-US"/>
        </w:rPr>
        <w:t>d</w:t>
      </w:r>
      <w:r w:rsidR="008A23F5">
        <w:rPr>
          <w:bCs/>
        </w:rPr>
        <w:t>)</w:t>
      </w:r>
      <w:r w:rsidR="00513638" w:rsidRPr="00513638">
        <w:rPr>
          <w:bCs/>
        </w:rPr>
        <w:t>.</w:t>
      </w:r>
      <w:r w:rsidR="008A23F5">
        <w:rPr>
          <w:bCs/>
        </w:rPr>
        <w:t xml:space="preserve"> Одномірний сигнал </w:t>
      </w:r>
      <w:r w:rsidR="008A23F5" w:rsidRPr="008A23F5">
        <w:rPr>
          <w:bCs/>
        </w:rPr>
        <w:t xml:space="preserve">спочатку проходить крізь два </w:t>
      </w:r>
      <w:proofErr w:type="spellStart"/>
      <w:r w:rsidR="008A23F5" w:rsidRPr="008A23F5">
        <w:rPr>
          <w:bCs/>
        </w:rPr>
        <w:t>згорткових</w:t>
      </w:r>
      <w:proofErr w:type="spellEnd"/>
      <w:r w:rsidR="008A23F5" w:rsidRPr="008A23F5">
        <w:rPr>
          <w:bCs/>
        </w:rPr>
        <w:t xml:space="preserve"> шари (Conv1D): перший з 8 фільтрами та ядром 3, другий з 16 фільтрами та ядром 3. Ці шари витягують локальні ознаки з послідовності. Використовується заповнення '</w:t>
      </w:r>
      <w:proofErr w:type="spellStart"/>
      <w:r w:rsidR="008A23F5" w:rsidRPr="008A23F5">
        <w:rPr>
          <w:bCs/>
        </w:rPr>
        <w:t>same</w:t>
      </w:r>
      <w:proofErr w:type="spellEnd"/>
      <w:r w:rsidR="008A23F5" w:rsidRPr="008A23F5">
        <w:rPr>
          <w:bCs/>
        </w:rPr>
        <w:t>', щоб зберегти довжину послідовності.</w:t>
      </w:r>
      <w:r w:rsidR="008A23F5">
        <w:rPr>
          <w:bCs/>
        </w:rPr>
        <w:t xml:space="preserve"> </w:t>
      </w:r>
      <w:r w:rsidR="008A23F5" w:rsidRPr="008A23F5">
        <w:rPr>
          <w:bCs/>
        </w:rPr>
        <w:t xml:space="preserve">Шари Conv1D </w:t>
      </w:r>
      <w:r w:rsidR="008A23F5">
        <w:rPr>
          <w:bCs/>
        </w:rPr>
        <w:t xml:space="preserve">можуть </w:t>
      </w:r>
      <w:r w:rsidR="008A23F5" w:rsidRPr="008A23F5">
        <w:rPr>
          <w:bCs/>
        </w:rPr>
        <w:t>використову</w:t>
      </w:r>
      <w:r w:rsidR="008A23F5">
        <w:rPr>
          <w:bCs/>
        </w:rPr>
        <w:t xml:space="preserve">вати </w:t>
      </w:r>
      <w:proofErr w:type="spellStart"/>
      <w:r w:rsidR="008A23F5" w:rsidRPr="008A23F5">
        <w:rPr>
          <w:bCs/>
        </w:rPr>
        <w:t>регуляризацію</w:t>
      </w:r>
      <w:proofErr w:type="spellEnd"/>
      <w:r w:rsidR="008A23F5" w:rsidRPr="008A23F5">
        <w:rPr>
          <w:bCs/>
        </w:rPr>
        <w:t xml:space="preserve"> ваг</w:t>
      </w:r>
      <w:r w:rsidR="008A23F5">
        <w:rPr>
          <w:bCs/>
        </w:rPr>
        <w:t xml:space="preserve">. </w:t>
      </w:r>
      <w:r w:rsidR="008A23F5" w:rsidRPr="008A23F5">
        <w:rPr>
          <w:bCs/>
        </w:rPr>
        <w:t xml:space="preserve">Після кожного Conv1D шару, </w:t>
      </w:r>
      <w:proofErr w:type="spellStart"/>
      <w:r w:rsidR="008A23F5">
        <w:rPr>
          <w:bCs/>
        </w:rPr>
        <w:t>опційно</w:t>
      </w:r>
      <w:proofErr w:type="spellEnd"/>
      <w:r w:rsidR="008A23F5">
        <w:rPr>
          <w:bCs/>
        </w:rPr>
        <w:t xml:space="preserve"> </w:t>
      </w:r>
      <w:r w:rsidR="008A23F5" w:rsidRPr="008A23F5">
        <w:rPr>
          <w:bCs/>
        </w:rPr>
        <w:t xml:space="preserve">застосовується нормалізація </w:t>
      </w:r>
      <w:proofErr w:type="spellStart"/>
      <w:r w:rsidR="008A23F5" w:rsidRPr="008A23F5">
        <w:rPr>
          <w:bCs/>
        </w:rPr>
        <w:t>батчів</w:t>
      </w:r>
      <w:proofErr w:type="spellEnd"/>
      <w:r w:rsidR="008A23F5" w:rsidRPr="008A23F5">
        <w:rPr>
          <w:bCs/>
        </w:rPr>
        <w:t xml:space="preserve"> (</w:t>
      </w:r>
      <w:proofErr w:type="spellStart"/>
      <w:r w:rsidR="008A23F5" w:rsidRPr="008A23F5">
        <w:rPr>
          <w:bCs/>
        </w:rPr>
        <w:t>BatchNormalization</w:t>
      </w:r>
      <w:proofErr w:type="spellEnd"/>
      <w:r w:rsidR="008A23F5" w:rsidRPr="008A23F5">
        <w:rPr>
          <w:bCs/>
        </w:rPr>
        <w:t xml:space="preserve">), яка допомагає пришвидшити навчання. Наприкінці гілки сигналу застосовується </w:t>
      </w:r>
      <w:r w:rsidR="008A23F5">
        <w:rPr>
          <w:bCs/>
        </w:rPr>
        <w:t xml:space="preserve">шар </w:t>
      </w:r>
      <w:proofErr w:type="spellStart"/>
      <w:r w:rsidR="008A23F5" w:rsidRPr="008A23F5">
        <w:rPr>
          <w:bCs/>
        </w:rPr>
        <w:t>Global</w:t>
      </w:r>
      <w:proofErr w:type="spellEnd"/>
      <w:r w:rsidR="008A23F5" w:rsidRPr="008A23F5">
        <w:rPr>
          <w:bCs/>
        </w:rPr>
        <w:t xml:space="preserve"> </w:t>
      </w:r>
      <w:proofErr w:type="spellStart"/>
      <w:r w:rsidR="008A23F5" w:rsidRPr="008A23F5">
        <w:rPr>
          <w:bCs/>
        </w:rPr>
        <w:t>Average</w:t>
      </w:r>
      <w:proofErr w:type="spellEnd"/>
      <w:r w:rsidR="008A23F5" w:rsidRPr="008A23F5">
        <w:rPr>
          <w:bCs/>
        </w:rPr>
        <w:t xml:space="preserve"> </w:t>
      </w:r>
      <w:proofErr w:type="spellStart"/>
      <w:r w:rsidR="008A23F5" w:rsidRPr="008A23F5">
        <w:rPr>
          <w:bCs/>
        </w:rPr>
        <w:t>Pooling</w:t>
      </w:r>
      <w:proofErr w:type="spellEnd"/>
      <w:r w:rsidR="008A23F5" w:rsidRPr="008A23F5">
        <w:rPr>
          <w:bCs/>
        </w:rPr>
        <w:t xml:space="preserve"> 1D</w:t>
      </w:r>
      <w:r w:rsidR="008A23F5">
        <w:rPr>
          <w:bCs/>
        </w:rPr>
        <w:t xml:space="preserve">, який </w:t>
      </w:r>
      <w:r w:rsidR="008A23F5" w:rsidRPr="008A23F5">
        <w:rPr>
          <w:bCs/>
        </w:rPr>
        <w:t xml:space="preserve">перетворює вихід попереднього </w:t>
      </w:r>
      <w:proofErr w:type="spellStart"/>
      <w:r w:rsidR="008A23F5" w:rsidRPr="008A23F5">
        <w:rPr>
          <w:bCs/>
        </w:rPr>
        <w:t>згорткового</w:t>
      </w:r>
      <w:proofErr w:type="spellEnd"/>
      <w:r w:rsidR="008A23F5" w:rsidRPr="008A23F5">
        <w:rPr>
          <w:bCs/>
        </w:rPr>
        <w:t xml:space="preserve"> шару  на єдиний вектор </w:t>
      </w:r>
      <w:r w:rsidR="008A23F5">
        <w:rPr>
          <w:bCs/>
        </w:rPr>
        <w:t xml:space="preserve">ознак </w:t>
      </w:r>
      <w:r w:rsidR="008A23F5" w:rsidRPr="008A23F5">
        <w:rPr>
          <w:bCs/>
        </w:rPr>
        <w:t>(16 значень, відповідно до кількості фільтрів останнього Conv1D), усереднюючи значення по всій довжині послідовності.</w:t>
      </w:r>
    </w:p>
    <w:p w14:paraId="5DC93E98" w14:textId="77777777" w:rsidR="003E5142" w:rsidRDefault="003E5142" w:rsidP="00DD1318">
      <w:pPr>
        <w:spacing w:line="312" w:lineRule="auto"/>
        <w:ind w:firstLine="567"/>
        <w:jc w:val="both"/>
        <w:rPr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513638" w14:paraId="38DC688A" w14:textId="77777777" w:rsidTr="00707546">
        <w:tc>
          <w:tcPr>
            <w:tcW w:w="9853" w:type="dxa"/>
          </w:tcPr>
          <w:p w14:paraId="24A3BED3" w14:textId="26FA2454" w:rsidR="00513638" w:rsidRDefault="00513638" w:rsidP="00707546">
            <w:pPr>
              <w:spacing w:line="312" w:lineRule="auto"/>
              <w:jc w:val="center"/>
              <w:rPr>
                <w:b/>
                <w:bCs/>
              </w:rPr>
            </w:pPr>
            <w:r w:rsidRPr="00513638">
              <w:rPr>
                <w:b/>
                <w:bCs/>
                <w:noProof/>
              </w:rPr>
              <w:drawing>
                <wp:inline distT="0" distB="0" distL="0" distR="0" wp14:anchorId="1DC8EF25" wp14:editId="15D8CFA5">
                  <wp:extent cx="5954515" cy="3619500"/>
                  <wp:effectExtent l="0" t="0" r="0" b="0"/>
                  <wp:docPr id="2070352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352857" name=""/>
                          <pic:cNvPicPr/>
                        </pic:nvPicPr>
                        <pic:blipFill rotWithShape="1">
                          <a:blip r:embed="rId45"/>
                          <a:srcRect t="8839" r="18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1672" cy="3623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638" w14:paraId="63C1B1D6" w14:textId="77777777" w:rsidTr="00707546">
        <w:tc>
          <w:tcPr>
            <w:tcW w:w="9853" w:type="dxa"/>
          </w:tcPr>
          <w:p w14:paraId="7AA33F56" w14:textId="4FB4BF81" w:rsidR="00513638" w:rsidRPr="00255F27" w:rsidRDefault="00513638" w:rsidP="00707546">
            <w:pPr>
              <w:spacing w:line="312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Рис.3. Архітектура </w:t>
            </w:r>
            <w:proofErr w:type="spellStart"/>
            <w:r>
              <w:rPr>
                <w:bCs/>
              </w:rPr>
              <w:t>згорткової</w:t>
            </w:r>
            <w:proofErr w:type="spellEnd"/>
            <w:r>
              <w:rPr>
                <w:bCs/>
              </w:rPr>
              <w:t xml:space="preserve"> нейронної мережі для аналізу одномірної залежності</w:t>
            </w:r>
          </w:p>
        </w:tc>
      </w:tr>
    </w:tbl>
    <w:p w14:paraId="752E2258" w14:textId="77777777" w:rsidR="00317879" w:rsidRDefault="00317879" w:rsidP="00DD1318">
      <w:pPr>
        <w:spacing w:line="312" w:lineRule="auto"/>
        <w:ind w:firstLine="567"/>
        <w:jc w:val="both"/>
        <w:rPr>
          <w:bCs/>
        </w:rPr>
      </w:pPr>
    </w:p>
    <w:p w14:paraId="3D7F64A4" w14:textId="0D3A88DD" w:rsidR="003E5142" w:rsidRDefault="00317879" w:rsidP="00DD1318">
      <w:pPr>
        <w:spacing w:line="312" w:lineRule="auto"/>
        <w:ind w:firstLine="567"/>
        <w:jc w:val="both"/>
        <w:rPr>
          <w:bCs/>
        </w:rPr>
      </w:pPr>
      <w:r>
        <w:rPr>
          <w:bCs/>
        </w:rPr>
        <w:t>Наступний шар о</w:t>
      </w:r>
      <w:r w:rsidRPr="00317879">
        <w:rPr>
          <w:bCs/>
        </w:rPr>
        <w:t xml:space="preserve">б'єднує вектор </w:t>
      </w:r>
      <w:r>
        <w:rPr>
          <w:bCs/>
        </w:rPr>
        <w:t xml:space="preserve">ознак </w:t>
      </w:r>
      <w:r w:rsidRPr="00317879">
        <w:rPr>
          <w:bCs/>
        </w:rPr>
        <w:t>з гілки сигналу (16 значень) з вектором дескрипторів (</w:t>
      </w:r>
      <w:r>
        <w:rPr>
          <w:bCs/>
        </w:rPr>
        <w:t>2</w:t>
      </w:r>
      <w:r w:rsidRPr="00317879">
        <w:rPr>
          <w:bCs/>
        </w:rPr>
        <w:t xml:space="preserve"> значен</w:t>
      </w:r>
      <w:r>
        <w:rPr>
          <w:bCs/>
        </w:rPr>
        <w:t>ня</w:t>
      </w:r>
      <w:r w:rsidRPr="00317879">
        <w:rPr>
          <w:bCs/>
        </w:rPr>
        <w:t xml:space="preserve">) в один довший вектор. </w:t>
      </w:r>
      <w:r>
        <w:rPr>
          <w:bCs/>
        </w:rPr>
        <w:t xml:space="preserve">Перед поєднанням числові дескриптори </w:t>
      </w:r>
      <w:r w:rsidR="00C0125B">
        <w:rPr>
          <w:bCs/>
        </w:rPr>
        <w:t xml:space="preserve">стандартизуються, </w:t>
      </w:r>
      <w:r w:rsidR="00C0125B" w:rsidRPr="00C0125B">
        <w:rPr>
          <w:bCs/>
        </w:rPr>
        <w:t>тобто перетворю</w:t>
      </w:r>
      <w:r w:rsidR="00C0125B">
        <w:rPr>
          <w:bCs/>
        </w:rPr>
        <w:t xml:space="preserve">ються таким чином, щоб на тренувальному наборі </w:t>
      </w:r>
      <w:r w:rsidR="00C0125B" w:rsidRPr="00C0125B">
        <w:rPr>
          <w:bCs/>
        </w:rPr>
        <w:t>кожн</w:t>
      </w:r>
      <w:r w:rsidR="00C0125B">
        <w:rPr>
          <w:bCs/>
        </w:rPr>
        <w:t>а</w:t>
      </w:r>
      <w:r w:rsidR="00C0125B" w:rsidRPr="00C0125B">
        <w:rPr>
          <w:bCs/>
        </w:rPr>
        <w:t xml:space="preserve"> </w:t>
      </w:r>
      <w:r w:rsidR="00C0125B">
        <w:rPr>
          <w:bCs/>
        </w:rPr>
        <w:t xml:space="preserve">з двох ознак </w:t>
      </w:r>
      <w:r w:rsidR="00C0125B" w:rsidRPr="00C0125B">
        <w:rPr>
          <w:bCs/>
        </w:rPr>
        <w:t>мала нульове середнє значення та одиничне стандартне відхилення.</w:t>
      </w:r>
      <w:r w:rsidR="00174F9D">
        <w:rPr>
          <w:bCs/>
        </w:rPr>
        <w:t xml:space="preserve"> </w:t>
      </w:r>
    </w:p>
    <w:p w14:paraId="38B66EEC" w14:textId="139EACCB" w:rsidR="00174F9D" w:rsidRPr="00174F9D" w:rsidRDefault="00174F9D" w:rsidP="00174F9D">
      <w:pPr>
        <w:spacing w:line="312" w:lineRule="auto"/>
        <w:ind w:firstLine="567"/>
        <w:jc w:val="both"/>
        <w:rPr>
          <w:bCs/>
        </w:rPr>
      </w:pPr>
      <w:r>
        <w:rPr>
          <w:bCs/>
        </w:rPr>
        <w:t>Далі о</w:t>
      </w:r>
      <w:r w:rsidRPr="00174F9D">
        <w:rPr>
          <w:bCs/>
        </w:rPr>
        <w:t>б'єднаний вектор</w:t>
      </w:r>
      <w:r>
        <w:rPr>
          <w:bCs/>
        </w:rPr>
        <w:t xml:space="preserve"> </w:t>
      </w:r>
      <w:r w:rsidRPr="00174F9D">
        <w:rPr>
          <w:bCs/>
        </w:rPr>
        <w:t xml:space="preserve">проходить крізь </w:t>
      </w:r>
      <w:proofErr w:type="spellStart"/>
      <w:r w:rsidRPr="00174F9D">
        <w:rPr>
          <w:bCs/>
        </w:rPr>
        <w:t>повнозв'язн</w:t>
      </w:r>
      <w:r>
        <w:rPr>
          <w:bCs/>
        </w:rPr>
        <w:t>у</w:t>
      </w:r>
      <w:proofErr w:type="spellEnd"/>
      <w:r>
        <w:rPr>
          <w:bCs/>
        </w:rPr>
        <w:t xml:space="preserve"> частину, яка складається з трьох шарів (128, 64 та 1 нейрони, відповідно)</w:t>
      </w:r>
      <w:r w:rsidRPr="00174F9D">
        <w:rPr>
          <w:bCs/>
        </w:rPr>
        <w:t>.</w:t>
      </w:r>
      <w:r>
        <w:rPr>
          <w:bCs/>
        </w:rPr>
        <w:t xml:space="preserve"> Між першим та другим </w:t>
      </w:r>
      <w:proofErr w:type="spellStart"/>
      <w:r>
        <w:rPr>
          <w:bCs/>
        </w:rPr>
        <w:t>повнозв’язними</w:t>
      </w:r>
      <w:proofErr w:type="spellEnd"/>
      <w:r>
        <w:rPr>
          <w:bCs/>
        </w:rPr>
        <w:t xml:space="preserve"> шарами </w:t>
      </w:r>
      <w:proofErr w:type="spellStart"/>
      <w:r>
        <w:rPr>
          <w:bCs/>
        </w:rPr>
        <w:t>опційно</w:t>
      </w:r>
      <w:proofErr w:type="spellEnd"/>
      <w:r>
        <w:rPr>
          <w:bCs/>
        </w:rPr>
        <w:t xml:space="preserve"> розташовується </w:t>
      </w:r>
      <w:r w:rsidRPr="00174F9D">
        <w:rPr>
          <w:bCs/>
        </w:rPr>
        <w:t xml:space="preserve">шар </w:t>
      </w:r>
      <w:proofErr w:type="spellStart"/>
      <w:r w:rsidRPr="00174F9D">
        <w:rPr>
          <w:bCs/>
        </w:rPr>
        <w:t>Dropout</w:t>
      </w:r>
      <w:proofErr w:type="spellEnd"/>
      <w:r>
        <w:rPr>
          <w:bCs/>
        </w:rPr>
        <w:t xml:space="preserve">, який в загальному випадку </w:t>
      </w:r>
      <w:r w:rsidRPr="00174F9D">
        <w:rPr>
          <w:bCs/>
        </w:rPr>
        <w:t>допомагає запобігти перенавчанню (</w:t>
      </w:r>
      <w:proofErr w:type="spellStart"/>
      <w:r w:rsidRPr="00174F9D">
        <w:rPr>
          <w:bCs/>
        </w:rPr>
        <w:t>overfitting</w:t>
      </w:r>
      <w:proofErr w:type="spellEnd"/>
      <w:r w:rsidRPr="00174F9D">
        <w:rPr>
          <w:bCs/>
        </w:rPr>
        <w:t>), випадковим чином вимикаючи нейрони під час навчання.</w:t>
      </w:r>
    </w:p>
    <w:p w14:paraId="57219993" w14:textId="02815AAC" w:rsidR="008A23F5" w:rsidRDefault="008A23F5" w:rsidP="00DD1318">
      <w:pPr>
        <w:spacing w:line="312" w:lineRule="auto"/>
        <w:ind w:firstLine="567"/>
        <w:jc w:val="both"/>
        <w:rPr>
          <w:bCs/>
        </w:rPr>
      </w:pPr>
      <w:r>
        <w:rPr>
          <w:bCs/>
        </w:rPr>
        <w:t xml:space="preserve">Передбачено використання </w:t>
      </w:r>
      <w:r w:rsidRPr="008A23F5">
        <w:rPr>
          <w:bCs/>
        </w:rPr>
        <w:t>унікальн</w:t>
      </w:r>
      <w:r>
        <w:rPr>
          <w:bCs/>
        </w:rPr>
        <w:t xml:space="preserve">ого </w:t>
      </w:r>
      <w:proofErr w:type="spellStart"/>
      <w:r w:rsidRPr="008A23F5">
        <w:rPr>
          <w:bCs/>
        </w:rPr>
        <w:t>ID</w:t>
      </w:r>
      <w:proofErr w:type="spellEnd"/>
      <w:r w:rsidRPr="008A23F5">
        <w:rPr>
          <w:bCs/>
        </w:rPr>
        <w:t xml:space="preserve"> (</w:t>
      </w:r>
      <w:proofErr w:type="spellStart"/>
      <w:r w:rsidRPr="008A23F5">
        <w:rPr>
          <w:bCs/>
        </w:rPr>
        <w:t>uid</w:t>
      </w:r>
      <w:proofErr w:type="spellEnd"/>
      <w:r w:rsidRPr="008A23F5">
        <w:rPr>
          <w:bCs/>
        </w:rPr>
        <w:t xml:space="preserve">) для кожного екземпляра моделі, щоб уникнути конфліктів імен шарів при створенні кількох </w:t>
      </w:r>
      <w:r>
        <w:rPr>
          <w:bCs/>
        </w:rPr>
        <w:t xml:space="preserve">екземплярів </w:t>
      </w:r>
      <w:r w:rsidRPr="008A23F5">
        <w:rPr>
          <w:bCs/>
        </w:rPr>
        <w:t>модел</w:t>
      </w:r>
      <w:r>
        <w:rPr>
          <w:bCs/>
        </w:rPr>
        <w:t>і під час налаштування</w:t>
      </w:r>
      <w:r w:rsidRPr="008A23F5">
        <w:rPr>
          <w:bCs/>
        </w:rPr>
        <w:t>.</w:t>
      </w:r>
      <w:r>
        <w:rPr>
          <w:bCs/>
        </w:rPr>
        <w:t xml:space="preserve"> Мережа реалізовувалася </w:t>
      </w:r>
      <w:r w:rsidRPr="00513638">
        <w:rPr>
          <w:bCs/>
        </w:rPr>
        <w:t xml:space="preserve">за допомогою </w:t>
      </w:r>
      <w:proofErr w:type="spellStart"/>
      <w:r w:rsidRPr="00513638">
        <w:rPr>
          <w:bCs/>
        </w:rPr>
        <w:t>Functional</w:t>
      </w:r>
      <w:proofErr w:type="spellEnd"/>
      <w:r w:rsidRPr="00513638">
        <w:rPr>
          <w:bCs/>
        </w:rPr>
        <w:t xml:space="preserve"> </w:t>
      </w:r>
      <w:proofErr w:type="spellStart"/>
      <w:r w:rsidRPr="00513638">
        <w:rPr>
          <w:bCs/>
        </w:rPr>
        <w:t>API</w:t>
      </w:r>
      <w:proofErr w:type="spellEnd"/>
      <w:r w:rsidRPr="00513638">
        <w:rPr>
          <w:bCs/>
        </w:rPr>
        <w:t xml:space="preserve"> бібліотеки </w:t>
      </w:r>
      <w:proofErr w:type="spellStart"/>
      <w:r w:rsidRPr="00513638">
        <w:rPr>
          <w:bCs/>
        </w:rPr>
        <w:t>Keras</w:t>
      </w:r>
      <w:proofErr w:type="spellEnd"/>
      <w:r w:rsidRPr="00513638">
        <w:rPr>
          <w:bCs/>
        </w:rPr>
        <w:t xml:space="preserve"> (</w:t>
      </w:r>
      <w:proofErr w:type="spellStart"/>
      <w:r w:rsidRPr="00513638">
        <w:rPr>
          <w:bCs/>
        </w:rPr>
        <w:t>TensorFlow</w:t>
      </w:r>
      <w:proofErr w:type="spellEnd"/>
      <w:r w:rsidRPr="00513638">
        <w:rPr>
          <w:bCs/>
        </w:rPr>
        <w:t>)</w:t>
      </w:r>
      <w:r>
        <w:rPr>
          <w:bCs/>
        </w:rPr>
        <w:t>.</w:t>
      </w:r>
    </w:p>
    <w:p w14:paraId="37803D32" w14:textId="77777777" w:rsidR="00A42AC9" w:rsidRDefault="00A42AC9" w:rsidP="00DD1318">
      <w:pPr>
        <w:spacing w:line="312" w:lineRule="auto"/>
        <w:ind w:firstLine="567"/>
        <w:jc w:val="both"/>
        <w:rPr>
          <w:bCs/>
        </w:rPr>
      </w:pPr>
    </w:p>
    <w:p w14:paraId="050D5CB7" w14:textId="49045C27" w:rsidR="008A23F5" w:rsidRDefault="00B828BB" w:rsidP="00DD1318">
      <w:pPr>
        <w:spacing w:line="312" w:lineRule="auto"/>
        <w:ind w:firstLine="567"/>
        <w:jc w:val="both"/>
      </w:pPr>
      <w:r w:rsidRPr="00B828BB">
        <w:rPr>
          <w:b/>
        </w:rPr>
        <w:t xml:space="preserve">Налаштування </w:t>
      </w:r>
      <w:proofErr w:type="spellStart"/>
      <w:r w:rsidRPr="00B828BB">
        <w:rPr>
          <w:b/>
        </w:rPr>
        <w:t>гіперпараметрів</w:t>
      </w:r>
      <w:proofErr w:type="spellEnd"/>
      <w:r w:rsidRPr="00B828BB">
        <w:rPr>
          <w:b/>
        </w:rPr>
        <w:t>.</w:t>
      </w:r>
      <w:r>
        <w:rPr>
          <w:bCs/>
        </w:rPr>
        <w:t xml:space="preserve"> </w:t>
      </w:r>
      <w:proofErr w:type="spellStart"/>
      <w:r>
        <w:rPr>
          <w:bCs/>
        </w:rPr>
        <w:t>Тюнінг</w:t>
      </w:r>
      <w:proofErr w:type="spellEnd"/>
      <w:r>
        <w:rPr>
          <w:bCs/>
        </w:rPr>
        <w:t xml:space="preserve"> мережі здійснювався </w:t>
      </w:r>
      <w:r w:rsidRPr="003A5F0C">
        <w:t xml:space="preserve">з використанням пакету </w:t>
      </w:r>
      <w:proofErr w:type="spellStart"/>
      <w:r w:rsidRPr="003A5F0C">
        <w:rPr>
          <w:lang w:val="en-US"/>
        </w:rPr>
        <w:t>Optuna</w:t>
      </w:r>
      <w:proofErr w:type="spellEnd"/>
      <w:r>
        <w:t xml:space="preserve">. </w:t>
      </w:r>
      <w:r w:rsidR="00AF02A2">
        <w:t>При цьому передбачалося застосування 5-кратної крос-</w:t>
      </w:r>
      <w:proofErr w:type="spellStart"/>
      <w:r w:rsidR="00AF02A2">
        <w:t>валідації</w:t>
      </w:r>
      <w:proofErr w:type="spellEnd"/>
      <w:r w:rsidR="00AF02A2">
        <w:t xml:space="preserve"> для кожного варіанту конфігурації мережі. </w:t>
      </w:r>
      <w:r w:rsidR="0086674C">
        <w:t>Параметри, які оптимізувалися, а також їх можливі значення представлені на рис.4 та в табл.1.</w:t>
      </w:r>
      <w:r w:rsidR="00D835B7">
        <w:t xml:space="preserve"> В таблиці також наведені оптимальні значення параметрів.</w:t>
      </w:r>
    </w:p>
    <w:p w14:paraId="3B0A8622" w14:textId="77777777" w:rsidR="0086674C" w:rsidRDefault="0086674C" w:rsidP="00DD1318">
      <w:pPr>
        <w:spacing w:line="312" w:lineRule="auto"/>
        <w:ind w:firstLine="567"/>
        <w:jc w:val="both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86674C" w14:paraId="183E91D6" w14:textId="77777777" w:rsidTr="0022375B">
        <w:tc>
          <w:tcPr>
            <w:tcW w:w="9853" w:type="dxa"/>
          </w:tcPr>
          <w:p w14:paraId="1555D0F9" w14:textId="6BF5FE08" w:rsidR="0086674C" w:rsidRDefault="0086674C" w:rsidP="0022375B">
            <w:pPr>
              <w:spacing w:line="312" w:lineRule="auto"/>
              <w:jc w:val="center"/>
              <w:rPr>
                <w:b/>
                <w:bCs/>
              </w:rPr>
            </w:pPr>
            <w:r w:rsidRPr="0086674C">
              <w:rPr>
                <w:b/>
                <w:bCs/>
                <w:noProof/>
              </w:rPr>
              <w:drawing>
                <wp:inline distT="0" distB="0" distL="0" distR="0" wp14:anchorId="571F67F3" wp14:editId="6AE3B69B">
                  <wp:extent cx="6119495" cy="3340735"/>
                  <wp:effectExtent l="0" t="0" r="0" b="0"/>
                  <wp:docPr id="6666268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62683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74C" w14:paraId="0CCB9197" w14:textId="77777777" w:rsidTr="0022375B">
        <w:tc>
          <w:tcPr>
            <w:tcW w:w="9853" w:type="dxa"/>
          </w:tcPr>
          <w:p w14:paraId="336D8D1E" w14:textId="156473F1" w:rsidR="0086674C" w:rsidRPr="00255F27" w:rsidRDefault="0086674C" w:rsidP="00A42AC9">
            <w:pPr>
              <w:spacing w:after="120" w:line="312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Рис.4. Параметри, що оптимізувалися для </w:t>
            </w:r>
            <w:r w:rsidRPr="0086674C">
              <w:rPr>
                <w:bCs/>
              </w:rPr>
              <w:t>1</w:t>
            </w:r>
            <w:r w:rsidRPr="0086674C">
              <w:rPr>
                <w:bCs/>
                <w:lang w:val="en-US"/>
              </w:rPr>
              <w:t xml:space="preserve">D </w:t>
            </w:r>
            <w:proofErr w:type="spellStart"/>
            <w:r w:rsidRPr="0086674C">
              <w:rPr>
                <w:bCs/>
              </w:rPr>
              <w:t>згортков</w:t>
            </w:r>
            <w:r>
              <w:rPr>
                <w:bCs/>
              </w:rPr>
              <w:t>ої</w:t>
            </w:r>
            <w:proofErr w:type="spellEnd"/>
            <w:r w:rsidRPr="0086674C">
              <w:rPr>
                <w:bCs/>
              </w:rPr>
              <w:t xml:space="preserve"> нейронн</w:t>
            </w:r>
            <w:r>
              <w:rPr>
                <w:bCs/>
              </w:rPr>
              <w:t>ої</w:t>
            </w:r>
            <w:r w:rsidRPr="0086674C">
              <w:rPr>
                <w:bCs/>
              </w:rPr>
              <w:t xml:space="preserve"> мереж</w:t>
            </w:r>
            <w:r>
              <w:rPr>
                <w:bCs/>
              </w:rPr>
              <w:t>і</w:t>
            </w:r>
          </w:p>
        </w:tc>
      </w:tr>
    </w:tbl>
    <w:p w14:paraId="6AA54728" w14:textId="33059521" w:rsidR="00AF02A2" w:rsidRDefault="0086674C" w:rsidP="00A42AC9">
      <w:pPr>
        <w:spacing w:line="312" w:lineRule="auto"/>
      </w:pPr>
      <w:r>
        <w:t>Таблиця 1</w:t>
      </w:r>
      <w:r w:rsidR="00AF02A2">
        <w:t xml:space="preserve">. </w:t>
      </w:r>
      <w:r>
        <w:t xml:space="preserve">Пошуковий простір </w:t>
      </w:r>
      <w:proofErr w:type="spellStart"/>
      <w:r>
        <w:t>гіперпараметрів</w:t>
      </w:r>
      <w:proofErr w:type="spellEnd"/>
      <w:r>
        <w:t xml:space="preserve"> </w:t>
      </w:r>
      <w:r>
        <w:rPr>
          <w:bCs/>
        </w:rPr>
        <w:t xml:space="preserve">для </w:t>
      </w:r>
      <w:r w:rsidRPr="0086674C">
        <w:rPr>
          <w:bCs/>
        </w:rPr>
        <w:t>1</w:t>
      </w:r>
      <w:r w:rsidRPr="0086674C">
        <w:rPr>
          <w:bCs/>
          <w:lang w:val="en-US"/>
        </w:rPr>
        <w:t xml:space="preserve">D </w:t>
      </w:r>
      <w:proofErr w:type="spellStart"/>
      <w:r w:rsidRPr="0086674C">
        <w:rPr>
          <w:bCs/>
        </w:rPr>
        <w:t>згортков</w:t>
      </w:r>
      <w:r>
        <w:rPr>
          <w:bCs/>
        </w:rPr>
        <w:t>ої</w:t>
      </w:r>
      <w:proofErr w:type="spellEnd"/>
      <w:r w:rsidRPr="0086674C">
        <w:rPr>
          <w:bCs/>
        </w:rPr>
        <w:t xml:space="preserve"> нейронн</w:t>
      </w:r>
      <w:r>
        <w:rPr>
          <w:bCs/>
        </w:rPr>
        <w:t>ої</w:t>
      </w:r>
      <w:r w:rsidRPr="0086674C">
        <w:rPr>
          <w:bCs/>
        </w:rPr>
        <w:t xml:space="preserve"> мереж</w:t>
      </w:r>
      <w:r>
        <w:rPr>
          <w:bCs/>
        </w:rPr>
        <w:t>і та оптимальні значення, отримані в результаті налаштування</w:t>
      </w:r>
    </w:p>
    <w:tbl>
      <w:tblPr>
        <w:tblStyle w:val="ad"/>
        <w:tblW w:w="9748" w:type="dxa"/>
        <w:tblLook w:val="04A0" w:firstRow="1" w:lastRow="0" w:firstColumn="1" w:lastColumn="0" w:noHBand="0" w:noVBand="1"/>
      </w:tblPr>
      <w:tblGrid>
        <w:gridCol w:w="2660"/>
        <w:gridCol w:w="3969"/>
        <w:gridCol w:w="3119"/>
      </w:tblGrid>
      <w:tr w:rsidR="0086674C" w14:paraId="7EA1B7BC" w14:textId="2D66025A" w:rsidTr="0086674C">
        <w:tc>
          <w:tcPr>
            <w:tcW w:w="2660" w:type="dxa"/>
          </w:tcPr>
          <w:p w14:paraId="61A7B3A1" w14:textId="57379669" w:rsidR="0086674C" w:rsidRDefault="0086674C" w:rsidP="00A42AC9">
            <w:pPr>
              <w:spacing w:line="312" w:lineRule="auto"/>
              <w:jc w:val="center"/>
            </w:pPr>
            <w:proofErr w:type="spellStart"/>
            <w:r>
              <w:t>Гіперпараметр</w:t>
            </w:r>
            <w:proofErr w:type="spellEnd"/>
          </w:p>
        </w:tc>
        <w:tc>
          <w:tcPr>
            <w:tcW w:w="3969" w:type="dxa"/>
          </w:tcPr>
          <w:p w14:paraId="79A3091E" w14:textId="274C2B4E" w:rsidR="0086674C" w:rsidRDefault="0086674C" w:rsidP="00A42AC9">
            <w:pPr>
              <w:spacing w:line="312" w:lineRule="auto"/>
              <w:jc w:val="center"/>
            </w:pPr>
            <w:r>
              <w:t>Можливі значення</w:t>
            </w:r>
          </w:p>
        </w:tc>
        <w:tc>
          <w:tcPr>
            <w:tcW w:w="3119" w:type="dxa"/>
          </w:tcPr>
          <w:p w14:paraId="3D750931" w14:textId="062D4F6B" w:rsidR="0086674C" w:rsidRDefault="0086674C" w:rsidP="00A42AC9">
            <w:pPr>
              <w:spacing w:line="312" w:lineRule="auto"/>
              <w:jc w:val="center"/>
            </w:pPr>
            <w:r>
              <w:t>Оптимальне значення</w:t>
            </w:r>
          </w:p>
        </w:tc>
      </w:tr>
      <w:tr w:rsidR="0086674C" w14:paraId="6C6EF5FF" w14:textId="4DEE761D" w:rsidTr="0086674C">
        <w:tc>
          <w:tcPr>
            <w:tcW w:w="2660" w:type="dxa"/>
          </w:tcPr>
          <w:p w14:paraId="52B32F3A" w14:textId="7E571524" w:rsidR="0086674C" w:rsidRDefault="0086674C" w:rsidP="00A42AC9">
            <w:pPr>
              <w:spacing w:line="312" w:lineRule="auto"/>
            </w:pPr>
            <w:r>
              <w:t xml:space="preserve">Розмір </w:t>
            </w:r>
            <w:proofErr w:type="spellStart"/>
            <w:r>
              <w:t>батчу</w:t>
            </w:r>
            <w:proofErr w:type="spellEnd"/>
          </w:p>
        </w:tc>
        <w:tc>
          <w:tcPr>
            <w:tcW w:w="3969" w:type="dxa"/>
          </w:tcPr>
          <w:p w14:paraId="3F27943E" w14:textId="03F39084" w:rsidR="0086674C" w:rsidRDefault="0086674C" w:rsidP="00A42AC9">
            <w:pPr>
              <w:spacing w:line="312" w:lineRule="auto"/>
            </w:pPr>
            <w:r>
              <w:t xml:space="preserve">4, </w:t>
            </w:r>
            <w:r w:rsidRPr="0086674C">
              <w:t>8, 16, 32, 64</w:t>
            </w:r>
          </w:p>
        </w:tc>
        <w:tc>
          <w:tcPr>
            <w:tcW w:w="3119" w:type="dxa"/>
          </w:tcPr>
          <w:p w14:paraId="50362428" w14:textId="0A5FA4D4" w:rsidR="0086674C" w:rsidRDefault="00D835B7" w:rsidP="00A42AC9">
            <w:pPr>
              <w:spacing w:line="312" w:lineRule="auto"/>
              <w:jc w:val="center"/>
            </w:pPr>
            <w:r>
              <w:t>32</w:t>
            </w:r>
          </w:p>
        </w:tc>
      </w:tr>
      <w:tr w:rsidR="0086674C" w14:paraId="373A7FA5" w14:textId="77777777" w:rsidTr="0086674C">
        <w:tc>
          <w:tcPr>
            <w:tcW w:w="2660" w:type="dxa"/>
          </w:tcPr>
          <w:p w14:paraId="10F07E54" w14:textId="6BD3AB6C" w:rsidR="0086674C" w:rsidRDefault="0086674C" w:rsidP="00A42AC9">
            <w:pPr>
              <w:spacing w:line="312" w:lineRule="auto"/>
            </w:pPr>
            <w:r>
              <w:t>Швидкість навчання</w:t>
            </w:r>
          </w:p>
        </w:tc>
        <w:tc>
          <w:tcPr>
            <w:tcW w:w="3969" w:type="dxa"/>
          </w:tcPr>
          <w:p w14:paraId="752B0D11" w14:textId="5ACB78A7" w:rsidR="0086674C" w:rsidRDefault="0086674C" w:rsidP="00A42AC9">
            <w:pPr>
              <w:spacing w:line="312" w:lineRule="auto"/>
            </w:pPr>
            <w:r>
              <w:t>10</w:t>
            </w:r>
            <w:r w:rsidRPr="00E725F2">
              <w:rPr>
                <w:vertAlign w:val="superscript"/>
              </w:rPr>
              <w:t>-5</w:t>
            </w:r>
            <w:r>
              <w:rPr>
                <w:vertAlign w:val="superscript"/>
              </w:rPr>
              <w:t xml:space="preserve"> </w:t>
            </w:r>
            <w:r w:rsidRPr="0086674C">
              <w:t>-</w:t>
            </w:r>
            <w:r w:rsidRPr="00340ED5">
              <w:t xml:space="preserve"> </w:t>
            </w:r>
            <w:r>
              <w:t>10</w:t>
            </w:r>
            <w:r w:rsidRPr="00E725F2">
              <w:rPr>
                <w:vertAlign w:val="superscript"/>
              </w:rPr>
              <w:t>-2</w:t>
            </w:r>
          </w:p>
        </w:tc>
        <w:tc>
          <w:tcPr>
            <w:tcW w:w="3119" w:type="dxa"/>
          </w:tcPr>
          <w:p w14:paraId="0FA139FE" w14:textId="371D36C9" w:rsidR="0086674C" w:rsidRDefault="00D835B7" w:rsidP="00A42AC9">
            <w:pPr>
              <w:spacing w:line="312" w:lineRule="auto"/>
              <w:jc w:val="center"/>
            </w:pPr>
            <w:r w:rsidRPr="00D835B7">
              <w:t>0.0006259</w:t>
            </w:r>
            <w:r>
              <w:t>9</w:t>
            </w:r>
          </w:p>
        </w:tc>
      </w:tr>
      <w:tr w:rsidR="0086674C" w14:paraId="3210A643" w14:textId="09D94302" w:rsidTr="0086674C">
        <w:tc>
          <w:tcPr>
            <w:tcW w:w="2660" w:type="dxa"/>
            <w:tcBorders>
              <w:bottom w:val="single" w:sz="4" w:space="0" w:color="auto"/>
            </w:tcBorders>
          </w:tcPr>
          <w:p w14:paraId="47C0187C" w14:textId="4885E856" w:rsidR="0086674C" w:rsidRPr="007D4D8A" w:rsidRDefault="0086674C" w:rsidP="00A42AC9">
            <w:pPr>
              <w:spacing w:line="312" w:lineRule="auto"/>
            </w:pPr>
            <w:r>
              <w:t>Функція активації (за винятком останнього шару)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EB90887" w14:textId="69573CAE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Rectified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Linear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Unit</w:t>
            </w:r>
            <w:proofErr w:type="spellEnd"/>
            <w:r>
              <w:t>;</w:t>
            </w:r>
          </w:p>
          <w:p w14:paraId="6B88D086" w14:textId="130D9627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Logistic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Sigmoid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Function</w:t>
            </w:r>
            <w:proofErr w:type="spellEnd"/>
            <w:r>
              <w:t>;</w:t>
            </w:r>
          </w:p>
          <w:p w14:paraId="7AB48855" w14:textId="1C366639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Hyperbolic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Tangent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Function</w:t>
            </w:r>
            <w:proofErr w:type="spellEnd"/>
            <w:r>
              <w:t>;</w:t>
            </w:r>
          </w:p>
          <w:p w14:paraId="7ADF1531" w14:textId="190C5F6E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Scaled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Exponential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Linear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Unit</w:t>
            </w:r>
            <w:proofErr w:type="spellEnd"/>
            <w:r>
              <w:t>;</w:t>
            </w:r>
          </w:p>
          <w:p w14:paraId="5B3D03CB" w14:textId="1821EF1B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Exponential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Linear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Unit</w:t>
            </w:r>
            <w:proofErr w:type="spellEnd"/>
            <w:r>
              <w:t>;</w:t>
            </w:r>
          </w:p>
          <w:p w14:paraId="2F783832" w14:textId="1F24DC12" w:rsidR="0086674C" w:rsidRDefault="004040AE" w:rsidP="00A42AC9">
            <w:pPr>
              <w:spacing w:line="312" w:lineRule="auto"/>
            </w:pPr>
            <w:proofErr w:type="spellStart"/>
            <w:r w:rsidRPr="004040AE">
              <w:t>Gaussian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Error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Linear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Unit</w:t>
            </w:r>
            <w:proofErr w:type="spellEnd"/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EEC667C" w14:textId="5C59AA95" w:rsidR="0086674C" w:rsidRPr="00E725F2" w:rsidRDefault="00D835B7" w:rsidP="00A42AC9">
            <w:pPr>
              <w:spacing w:line="312" w:lineRule="auto"/>
              <w:jc w:val="center"/>
            </w:pPr>
            <w:proofErr w:type="spellStart"/>
            <w:r w:rsidRPr="004040AE">
              <w:t>Gaussian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Error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Linear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Unit</w:t>
            </w:r>
            <w:proofErr w:type="spellEnd"/>
          </w:p>
        </w:tc>
      </w:tr>
      <w:tr w:rsidR="0086674C" w14:paraId="4A13B942" w14:textId="7E249D2D" w:rsidTr="0086674C">
        <w:tc>
          <w:tcPr>
            <w:tcW w:w="2660" w:type="dxa"/>
            <w:tcBorders>
              <w:bottom w:val="single" w:sz="4" w:space="0" w:color="auto"/>
            </w:tcBorders>
          </w:tcPr>
          <w:p w14:paraId="43C738D9" w14:textId="26731930" w:rsidR="0086674C" w:rsidRPr="007D4D8A" w:rsidRDefault="00050685" w:rsidP="00A42AC9">
            <w:pPr>
              <w:spacing w:line="312" w:lineRule="auto"/>
            </w:pPr>
            <w:r>
              <w:t>Функція оптимізації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3A9C0D9C" w14:textId="1C4BA930" w:rsidR="00050685" w:rsidRPr="00050685" w:rsidRDefault="00050685" w:rsidP="00A42AC9">
            <w:pPr>
              <w:spacing w:line="312" w:lineRule="auto"/>
            </w:pPr>
            <w:proofErr w:type="spellStart"/>
            <w:r w:rsidRPr="00050685">
              <w:t>Adaptive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Moment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Estimation</w:t>
            </w:r>
            <w:proofErr w:type="spellEnd"/>
            <w:r w:rsidRPr="00050685">
              <w:t xml:space="preserve"> </w:t>
            </w:r>
          </w:p>
          <w:p w14:paraId="0FC2E2BB" w14:textId="0FE44261" w:rsidR="00050685" w:rsidRPr="00050685" w:rsidRDefault="00050685" w:rsidP="00A42AC9">
            <w:pPr>
              <w:spacing w:line="312" w:lineRule="auto"/>
            </w:pPr>
            <w:proofErr w:type="spellStart"/>
            <w:r w:rsidRPr="00050685">
              <w:t>Stochastic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Gradient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Descent</w:t>
            </w:r>
            <w:proofErr w:type="spellEnd"/>
            <w:r w:rsidRPr="00050685">
              <w:t xml:space="preserve"> </w:t>
            </w:r>
          </w:p>
          <w:p w14:paraId="4280D73B" w14:textId="3F42557C" w:rsidR="00050685" w:rsidRPr="00050685" w:rsidRDefault="00050685" w:rsidP="00A42AC9">
            <w:pPr>
              <w:spacing w:line="312" w:lineRule="auto"/>
            </w:pPr>
            <w:proofErr w:type="spellStart"/>
            <w:r w:rsidRPr="00050685">
              <w:t>Root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Mean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Square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Propagation</w:t>
            </w:r>
            <w:proofErr w:type="spellEnd"/>
            <w:r w:rsidRPr="00050685">
              <w:t xml:space="preserve"> </w:t>
            </w:r>
          </w:p>
          <w:p w14:paraId="63CDCE38" w14:textId="2E02F1CE" w:rsidR="00050685" w:rsidRPr="00050685" w:rsidRDefault="00050685" w:rsidP="00A42AC9">
            <w:pPr>
              <w:spacing w:line="312" w:lineRule="auto"/>
            </w:pPr>
            <w:proofErr w:type="spellStart"/>
            <w:r w:rsidRPr="00050685">
              <w:t>Adaptive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Delta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Method</w:t>
            </w:r>
            <w:proofErr w:type="spellEnd"/>
            <w:r w:rsidRPr="00050685">
              <w:t xml:space="preserve"> </w:t>
            </w:r>
          </w:p>
          <w:p w14:paraId="696D27BD" w14:textId="0DE90553" w:rsidR="00050685" w:rsidRPr="00050685" w:rsidRDefault="00050685" w:rsidP="00A42AC9">
            <w:pPr>
              <w:spacing w:line="312" w:lineRule="auto"/>
            </w:pPr>
            <w:proofErr w:type="spellStart"/>
            <w:r w:rsidRPr="00050685">
              <w:t>Adaptive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Gradient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Algorithm</w:t>
            </w:r>
            <w:proofErr w:type="spellEnd"/>
            <w:r w:rsidRPr="00050685">
              <w:t xml:space="preserve"> </w:t>
            </w:r>
          </w:p>
          <w:p w14:paraId="1B9A5EFF" w14:textId="5C416BA0" w:rsidR="00050685" w:rsidRPr="00050685" w:rsidRDefault="00050685" w:rsidP="00A42AC9">
            <w:pPr>
              <w:spacing w:line="312" w:lineRule="auto"/>
            </w:pPr>
            <w:proofErr w:type="spellStart"/>
            <w:r w:rsidRPr="00050685">
              <w:t>Adam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with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Infinity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Norm</w:t>
            </w:r>
            <w:proofErr w:type="spellEnd"/>
            <w:r w:rsidRPr="00050685">
              <w:t xml:space="preserve"> </w:t>
            </w:r>
          </w:p>
          <w:p w14:paraId="0C3B0E3E" w14:textId="03F7C917" w:rsidR="00050685" w:rsidRPr="00050685" w:rsidRDefault="00050685" w:rsidP="00A42AC9">
            <w:pPr>
              <w:spacing w:line="312" w:lineRule="auto"/>
            </w:pPr>
            <w:proofErr w:type="spellStart"/>
            <w:r w:rsidRPr="00050685">
              <w:t>Nesterov-accelerated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Adaptive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Moment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Estimation</w:t>
            </w:r>
            <w:proofErr w:type="spellEnd"/>
            <w:r w:rsidRPr="00050685">
              <w:t xml:space="preserve"> </w:t>
            </w:r>
          </w:p>
          <w:p w14:paraId="4CDCB4DF" w14:textId="58BC4796" w:rsidR="0086674C" w:rsidRDefault="00050685" w:rsidP="00A42AC9">
            <w:pPr>
              <w:spacing w:line="312" w:lineRule="auto"/>
            </w:pPr>
            <w:proofErr w:type="spellStart"/>
            <w:r w:rsidRPr="00050685">
              <w:t>Follow-The-Regularized-Leader</w:t>
            </w:r>
            <w:proofErr w:type="spellEnd"/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7F71B6B" w14:textId="77777777" w:rsidR="00D835B7" w:rsidRPr="00050685" w:rsidRDefault="00D835B7" w:rsidP="00A42AC9">
            <w:pPr>
              <w:spacing w:line="312" w:lineRule="auto"/>
            </w:pPr>
            <w:proofErr w:type="spellStart"/>
            <w:r w:rsidRPr="00050685">
              <w:t>Adaptive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Moment</w:t>
            </w:r>
            <w:proofErr w:type="spellEnd"/>
            <w:r w:rsidRPr="00050685">
              <w:t xml:space="preserve"> </w:t>
            </w:r>
            <w:proofErr w:type="spellStart"/>
            <w:r w:rsidRPr="00050685">
              <w:t>Estimation</w:t>
            </w:r>
            <w:proofErr w:type="spellEnd"/>
            <w:r w:rsidRPr="00050685">
              <w:t xml:space="preserve"> </w:t>
            </w:r>
          </w:p>
          <w:p w14:paraId="5DAECA8C" w14:textId="77777777" w:rsidR="0086674C" w:rsidRPr="00E725F2" w:rsidRDefault="0086674C" w:rsidP="00A42AC9">
            <w:pPr>
              <w:spacing w:line="312" w:lineRule="auto"/>
              <w:jc w:val="center"/>
            </w:pPr>
          </w:p>
        </w:tc>
      </w:tr>
      <w:tr w:rsidR="0086674C" w14:paraId="1CF2075D" w14:textId="3DE73B5B" w:rsidTr="0086674C">
        <w:tc>
          <w:tcPr>
            <w:tcW w:w="2660" w:type="dxa"/>
            <w:tcBorders>
              <w:bottom w:val="single" w:sz="4" w:space="0" w:color="auto"/>
            </w:tcBorders>
          </w:tcPr>
          <w:p w14:paraId="27291C7C" w14:textId="51429055" w:rsidR="0086674C" w:rsidRPr="007D4D8A" w:rsidRDefault="004040AE" w:rsidP="00A42AC9">
            <w:pPr>
              <w:spacing w:line="312" w:lineRule="auto"/>
            </w:pPr>
            <w:r>
              <w:t>Функція ініціалізації ваг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9750117" w14:textId="03EAEA4C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Glorot</w:t>
            </w:r>
            <w:proofErr w:type="spellEnd"/>
            <w:r w:rsidRPr="004040AE">
              <w:t xml:space="preserve"> (</w:t>
            </w:r>
            <w:proofErr w:type="spellStart"/>
            <w:r w:rsidRPr="004040AE">
              <w:t>Xavier</w:t>
            </w:r>
            <w:proofErr w:type="spellEnd"/>
            <w:r>
              <w:t xml:space="preserve">) </w:t>
            </w:r>
            <w:proofErr w:type="spellStart"/>
            <w:r w:rsidRPr="004040AE">
              <w:t>Normal</w:t>
            </w:r>
            <w:proofErr w:type="spellEnd"/>
            <w:r w:rsidRPr="004040AE">
              <w:t xml:space="preserve"> </w:t>
            </w:r>
          </w:p>
          <w:p w14:paraId="68B7757E" w14:textId="672BF435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Glorot</w:t>
            </w:r>
            <w:proofErr w:type="spellEnd"/>
            <w:r w:rsidRPr="004040AE">
              <w:t xml:space="preserve"> (</w:t>
            </w:r>
            <w:proofErr w:type="spellStart"/>
            <w:r w:rsidRPr="004040AE">
              <w:t>Xavier</w:t>
            </w:r>
            <w:proofErr w:type="spellEnd"/>
            <w:r>
              <w:t xml:space="preserve">) </w:t>
            </w:r>
            <w:proofErr w:type="spellStart"/>
            <w:r w:rsidRPr="004040AE">
              <w:t>Uniform</w:t>
            </w:r>
            <w:proofErr w:type="spellEnd"/>
            <w:r w:rsidRPr="004040AE">
              <w:t xml:space="preserve"> </w:t>
            </w:r>
          </w:p>
          <w:p w14:paraId="61234E12" w14:textId="0EDF74F8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He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Normal</w:t>
            </w:r>
            <w:proofErr w:type="spellEnd"/>
            <w:r w:rsidRPr="004040AE">
              <w:t xml:space="preserve"> </w:t>
            </w:r>
          </w:p>
          <w:p w14:paraId="2276E694" w14:textId="2951C416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He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Uniform</w:t>
            </w:r>
            <w:proofErr w:type="spellEnd"/>
          </w:p>
          <w:p w14:paraId="46786DAB" w14:textId="00DF9E3C" w:rsidR="004040AE" w:rsidRPr="004040AE" w:rsidRDefault="004040AE" w:rsidP="00A42AC9">
            <w:pPr>
              <w:spacing w:line="312" w:lineRule="auto"/>
            </w:pPr>
            <w:proofErr w:type="spellStart"/>
            <w:r w:rsidRPr="004040AE">
              <w:t>Random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Normal</w:t>
            </w:r>
            <w:proofErr w:type="spellEnd"/>
          </w:p>
          <w:p w14:paraId="6F369B55" w14:textId="19AFAE20" w:rsidR="0086674C" w:rsidRPr="004040AE" w:rsidRDefault="004040AE" w:rsidP="00A42AC9">
            <w:pPr>
              <w:spacing w:line="312" w:lineRule="auto"/>
            </w:pPr>
            <w:proofErr w:type="spellStart"/>
            <w:r w:rsidRPr="004040AE">
              <w:t>Random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Uniform</w:t>
            </w:r>
            <w:proofErr w:type="spellEnd"/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ADCEAC5" w14:textId="6B806497" w:rsidR="0086674C" w:rsidRPr="00E725F2" w:rsidRDefault="00D835B7" w:rsidP="00A42AC9">
            <w:pPr>
              <w:spacing w:line="312" w:lineRule="auto"/>
              <w:jc w:val="center"/>
            </w:pPr>
            <w:proofErr w:type="spellStart"/>
            <w:r w:rsidRPr="004040AE">
              <w:t>Random</w:t>
            </w:r>
            <w:proofErr w:type="spellEnd"/>
            <w:r w:rsidRPr="004040AE">
              <w:t xml:space="preserve"> </w:t>
            </w:r>
            <w:proofErr w:type="spellStart"/>
            <w:r w:rsidRPr="004040AE">
              <w:t>Normal</w:t>
            </w:r>
            <w:proofErr w:type="spellEnd"/>
          </w:p>
        </w:tc>
      </w:tr>
      <w:tr w:rsidR="0086674C" w14:paraId="21DF233D" w14:textId="38278A2B" w:rsidTr="0086674C">
        <w:tc>
          <w:tcPr>
            <w:tcW w:w="2660" w:type="dxa"/>
            <w:tcBorders>
              <w:bottom w:val="single" w:sz="4" w:space="0" w:color="auto"/>
            </w:tcBorders>
          </w:tcPr>
          <w:p w14:paraId="0C113B74" w14:textId="46D8FC4F" w:rsidR="0086674C" w:rsidRPr="006626A2" w:rsidRDefault="00050685" w:rsidP="00A42AC9">
            <w:pPr>
              <w:spacing w:line="312" w:lineRule="auto"/>
            </w:pPr>
            <w:r>
              <w:t xml:space="preserve">Функція </w:t>
            </w:r>
            <w:proofErr w:type="spellStart"/>
            <w:r>
              <w:t>регуляризації</w:t>
            </w:r>
            <w:proofErr w:type="spellEnd"/>
            <w:r>
              <w:t xml:space="preserve"> (в </w:t>
            </w:r>
            <w:proofErr w:type="spellStart"/>
            <w:r>
              <w:t>згорткових</w:t>
            </w:r>
            <w:proofErr w:type="spellEnd"/>
            <w:r>
              <w:t xml:space="preserve"> шарах)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839FB12" w14:textId="77777777" w:rsidR="00050685" w:rsidRDefault="00050685" w:rsidP="00A42AC9">
            <w:pPr>
              <w:spacing w:line="312" w:lineRule="auto"/>
            </w:pPr>
            <w:r>
              <w:t>Не використовується</w:t>
            </w:r>
          </w:p>
          <w:p w14:paraId="5C82394B" w14:textId="77777777" w:rsidR="00050685" w:rsidRDefault="0086674C" w:rsidP="00A42AC9">
            <w:pPr>
              <w:spacing w:line="312" w:lineRule="auto"/>
            </w:pPr>
            <w:r w:rsidRPr="009C3037">
              <w:t>L1</w:t>
            </w:r>
          </w:p>
          <w:p w14:paraId="0C227B41" w14:textId="00306AEA" w:rsidR="0086674C" w:rsidRPr="00E725F2" w:rsidRDefault="0086674C" w:rsidP="00A42AC9">
            <w:pPr>
              <w:spacing w:line="312" w:lineRule="auto"/>
            </w:pPr>
            <w:r w:rsidRPr="009C3037">
              <w:t>L2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5FEC5E2C" w14:textId="7798D41C" w:rsidR="0086674C" w:rsidRPr="009C3037" w:rsidRDefault="00D835B7" w:rsidP="00A42AC9">
            <w:pPr>
              <w:spacing w:line="312" w:lineRule="auto"/>
              <w:jc w:val="center"/>
            </w:pPr>
            <w:r>
              <w:t>Не використовується</w:t>
            </w:r>
          </w:p>
        </w:tc>
      </w:tr>
      <w:tr w:rsidR="0086674C" w14:paraId="6214FC90" w14:textId="09E5B3ED" w:rsidTr="0086674C">
        <w:tc>
          <w:tcPr>
            <w:tcW w:w="2660" w:type="dxa"/>
            <w:tcBorders>
              <w:bottom w:val="single" w:sz="4" w:space="0" w:color="auto"/>
            </w:tcBorders>
          </w:tcPr>
          <w:p w14:paraId="08579E99" w14:textId="69A5A27F" w:rsidR="0086674C" w:rsidRPr="003B54DC" w:rsidRDefault="00050685" w:rsidP="00A42AC9">
            <w:pPr>
              <w:spacing w:line="312" w:lineRule="auto"/>
            </w:pPr>
            <w:r>
              <w:rPr>
                <w:lang w:val="ru-RU"/>
              </w:rPr>
              <w:t xml:space="preserve">Темп </w:t>
            </w:r>
            <w:proofErr w:type="spellStart"/>
            <w:r>
              <w:rPr>
                <w:lang w:val="ru-RU"/>
              </w:rPr>
              <w:t>рег</w:t>
            </w:r>
            <w:proofErr w:type="spellEnd"/>
            <w:r>
              <w:t>у</w:t>
            </w:r>
            <w:proofErr w:type="spellStart"/>
            <w:r>
              <w:rPr>
                <w:lang w:val="ru-RU"/>
              </w:rPr>
              <w:t>ляризації</w:t>
            </w:r>
            <w:proofErr w:type="spellEnd"/>
            <w:r>
              <w:rPr>
                <w:lang w:val="ru-RU"/>
              </w:rPr>
              <w:t xml:space="preserve"> (при </w:t>
            </w:r>
            <w:proofErr w:type="spellStart"/>
            <w:r>
              <w:rPr>
                <w:lang w:val="ru-RU"/>
              </w:rPr>
              <w:t>використанні</w:t>
            </w:r>
            <w:proofErr w:type="spellEnd"/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L1</w:t>
            </w:r>
            <w:r>
              <w:t xml:space="preserve"> чи </w:t>
            </w:r>
            <w:r>
              <w:rPr>
                <w:lang w:val="en-US"/>
              </w:rPr>
              <w:t>L2</w:t>
            </w:r>
            <w:r>
              <w:rPr>
                <w:lang w:val="ru-RU"/>
              </w:rPr>
              <w:t>)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46C1958" w14:textId="2A2502E5" w:rsidR="0086674C" w:rsidRPr="00EF5DF0" w:rsidRDefault="0086674C" w:rsidP="00A42AC9">
            <w:pPr>
              <w:spacing w:line="312" w:lineRule="auto"/>
            </w:pPr>
            <w:r w:rsidRPr="009C3037">
              <w:t>10</w:t>
            </w:r>
            <w:r w:rsidRPr="009C3037">
              <w:rPr>
                <w:vertAlign w:val="superscript"/>
              </w:rPr>
              <w:t>-</w:t>
            </w:r>
            <w:r w:rsidR="00050685">
              <w:rPr>
                <w:vertAlign w:val="superscript"/>
              </w:rPr>
              <w:t>3</w:t>
            </w:r>
            <w:r>
              <w:t>;</w:t>
            </w:r>
            <w:r w:rsidRPr="009C3037">
              <w:t xml:space="preserve"> 10</w:t>
            </w:r>
            <w:r w:rsidRPr="009C3037">
              <w:rPr>
                <w:vertAlign w:val="superscript"/>
              </w:rPr>
              <w:t>-1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C343AD4" w14:textId="3D0E2883" w:rsidR="0086674C" w:rsidRDefault="00D835B7" w:rsidP="00A42AC9">
            <w:pPr>
              <w:spacing w:line="312" w:lineRule="auto"/>
              <w:jc w:val="center"/>
            </w:pPr>
            <w:r>
              <w:t>-</w:t>
            </w:r>
          </w:p>
        </w:tc>
      </w:tr>
      <w:tr w:rsidR="0086674C" w14:paraId="760A60FA" w14:textId="0AC1A58B" w:rsidTr="0086674C">
        <w:tc>
          <w:tcPr>
            <w:tcW w:w="2660" w:type="dxa"/>
            <w:tcBorders>
              <w:bottom w:val="single" w:sz="4" w:space="0" w:color="auto"/>
            </w:tcBorders>
          </w:tcPr>
          <w:p w14:paraId="5A2A17F9" w14:textId="66F6E58D" w:rsidR="0086674C" w:rsidRPr="009C3037" w:rsidRDefault="00050685" w:rsidP="00A42AC9">
            <w:pPr>
              <w:spacing w:line="312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Використання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="0086674C" w:rsidRPr="009C3037">
              <w:rPr>
                <w:lang w:val="ru-RU"/>
              </w:rPr>
              <w:t>Dropout</w:t>
            </w:r>
            <w:proofErr w:type="spellEnd"/>
            <w:r>
              <w:rPr>
                <w:lang w:val="ru-RU"/>
              </w:rPr>
              <w:t xml:space="preserve"> шару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ED2283F" w14:textId="77777777" w:rsidR="00050685" w:rsidRDefault="0086674C" w:rsidP="00A42AC9">
            <w:pPr>
              <w:spacing w:line="312" w:lineRule="auto"/>
            </w:pPr>
            <w:proofErr w:type="spellStart"/>
            <w:r w:rsidRPr="009C3037">
              <w:t>T</w:t>
            </w:r>
            <w:r w:rsidR="00050685">
              <w:t>ак</w:t>
            </w:r>
            <w:proofErr w:type="spellEnd"/>
          </w:p>
          <w:p w14:paraId="1BE6885F" w14:textId="0E91200C" w:rsidR="0086674C" w:rsidRPr="00E725F2" w:rsidRDefault="00050685" w:rsidP="00A42AC9">
            <w:pPr>
              <w:spacing w:line="312" w:lineRule="auto"/>
            </w:pPr>
            <w:r>
              <w:t>Ні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1F886C2" w14:textId="04E55839" w:rsidR="0086674C" w:rsidRPr="009C3037" w:rsidRDefault="00D835B7" w:rsidP="00A42AC9">
            <w:pPr>
              <w:spacing w:line="312" w:lineRule="auto"/>
              <w:jc w:val="center"/>
            </w:pPr>
            <w:r>
              <w:t>Ні</w:t>
            </w:r>
          </w:p>
        </w:tc>
      </w:tr>
      <w:tr w:rsidR="0086674C" w14:paraId="2670F39E" w14:textId="7656A254" w:rsidTr="0086674C">
        <w:tc>
          <w:tcPr>
            <w:tcW w:w="2660" w:type="dxa"/>
            <w:tcBorders>
              <w:bottom w:val="single" w:sz="4" w:space="0" w:color="auto"/>
            </w:tcBorders>
          </w:tcPr>
          <w:p w14:paraId="07374711" w14:textId="13180C95" w:rsidR="0086674C" w:rsidRPr="003B54DC" w:rsidRDefault="00050685" w:rsidP="00A42AC9">
            <w:pPr>
              <w:spacing w:line="312" w:lineRule="auto"/>
            </w:pPr>
            <w:r>
              <w:rPr>
                <w:lang w:val="ru-RU"/>
              </w:rPr>
              <w:t xml:space="preserve">Темп </w:t>
            </w:r>
            <w:proofErr w:type="spellStart"/>
            <w:r w:rsidRPr="009C3037">
              <w:rPr>
                <w:lang w:val="ru-RU"/>
              </w:rPr>
              <w:t>Dropout</w:t>
            </w:r>
            <w:proofErr w:type="spellEnd"/>
            <w:r>
              <w:rPr>
                <w:lang w:val="ru-RU"/>
              </w:rPr>
              <w:t xml:space="preserve"> (за </w:t>
            </w:r>
            <w:proofErr w:type="spellStart"/>
            <w:r>
              <w:rPr>
                <w:lang w:val="ru-RU"/>
              </w:rPr>
              <w:t>умови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використання</w:t>
            </w:r>
            <w:proofErr w:type="spellEnd"/>
            <w:r>
              <w:rPr>
                <w:lang w:val="ru-RU"/>
              </w:rPr>
              <w:t>)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EAE0E8C" w14:textId="627AC7AB" w:rsidR="0086674C" w:rsidRPr="00E725F2" w:rsidRDefault="0086674C" w:rsidP="00A42AC9">
            <w:pPr>
              <w:spacing w:line="312" w:lineRule="auto"/>
            </w:pPr>
            <w:r w:rsidRPr="009C3037">
              <w:t>0.</w:t>
            </w:r>
            <w:r>
              <w:t>1</w:t>
            </w:r>
            <w:r w:rsidR="00050685">
              <w:t>-</w:t>
            </w:r>
            <w:r w:rsidRPr="009C3037">
              <w:t>0.</w:t>
            </w:r>
            <w:r w:rsidR="00050685">
              <w:t>7</w:t>
            </w:r>
            <w:r>
              <w:t>]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49E7942" w14:textId="6D7629BE" w:rsidR="0086674C" w:rsidRDefault="00D835B7" w:rsidP="00A42AC9">
            <w:pPr>
              <w:spacing w:line="312" w:lineRule="auto"/>
              <w:jc w:val="center"/>
            </w:pPr>
            <w:r>
              <w:t>-</w:t>
            </w:r>
          </w:p>
        </w:tc>
      </w:tr>
      <w:tr w:rsidR="0086674C" w14:paraId="084CC503" w14:textId="7E9EC5D8" w:rsidTr="0086674C">
        <w:tc>
          <w:tcPr>
            <w:tcW w:w="2660" w:type="dxa"/>
            <w:tcBorders>
              <w:bottom w:val="single" w:sz="4" w:space="0" w:color="auto"/>
            </w:tcBorders>
          </w:tcPr>
          <w:p w14:paraId="563EB775" w14:textId="76103019" w:rsidR="0086674C" w:rsidRPr="00D86009" w:rsidRDefault="00050685" w:rsidP="00A42AC9">
            <w:pPr>
              <w:tabs>
                <w:tab w:val="left" w:pos="2796"/>
              </w:tabs>
              <w:spacing w:line="312" w:lineRule="auto"/>
            </w:pPr>
            <w:proofErr w:type="spellStart"/>
            <w:r>
              <w:rPr>
                <w:lang w:val="ru-RU"/>
              </w:rPr>
              <w:t>Використання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нормалізації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батчів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після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згорткових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шарів</w:t>
            </w:r>
            <w:proofErr w:type="spellEnd"/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75A8C4A" w14:textId="77777777" w:rsidR="00050685" w:rsidRDefault="00050685" w:rsidP="00A42AC9">
            <w:pPr>
              <w:spacing w:line="312" w:lineRule="auto"/>
            </w:pPr>
            <w:proofErr w:type="spellStart"/>
            <w:r w:rsidRPr="009C3037">
              <w:t>T</w:t>
            </w:r>
            <w:r>
              <w:t>ак</w:t>
            </w:r>
            <w:proofErr w:type="spellEnd"/>
          </w:p>
          <w:p w14:paraId="3F10F326" w14:textId="37C49D85" w:rsidR="0086674C" w:rsidRPr="00E725F2" w:rsidRDefault="00050685" w:rsidP="00A42AC9">
            <w:pPr>
              <w:spacing w:line="312" w:lineRule="auto"/>
            </w:pPr>
            <w:r>
              <w:t>Ні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C18ECD3" w14:textId="640E20ED" w:rsidR="0086674C" w:rsidRPr="009C3037" w:rsidRDefault="00D835B7" w:rsidP="00A42AC9">
            <w:pPr>
              <w:spacing w:line="312" w:lineRule="auto"/>
              <w:jc w:val="center"/>
            </w:pPr>
            <w:r>
              <w:t>Ні</w:t>
            </w:r>
          </w:p>
        </w:tc>
      </w:tr>
    </w:tbl>
    <w:p w14:paraId="6B95CD07" w14:textId="0A37D4D5" w:rsidR="003A5F0C" w:rsidRDefault="003E751A" w:rsidP="003A5F0C">
      <w:pPr>
        <w:spacing w:line="312" w:lineRule="auto"/>
        <w:ind w:firstLine="567"/>
        <w:jc w:val="both"/>
      </w:pPr>
      <w:r>
        <w:t xml:space="preserve">При тренування використовується опція </w:t>
      </w:r>
      <w:proofErr w:type="spellStart"/>
      <w:r w:rsidRPr="003E751A">
        <w:t>EarlyStopping</w:t>
      </w:r>
      <w:proofErr w:type="spellEnd"/>
      <w:r>
        <w:t>, що дозвол</w:t>
      </w:r>
      <w:r w:rsidR="00D835B7">
        <w:t xml:space="preserve">ило вибрати оптимальну кількість </w:t>
      </w:r>
      <w:r>
        <w:t>епох</w:t>
      </w:r>
      <w:r w:rsidR="00D835B7">
        <w:t xml:space="preserve"> - 370</w:t>
      </w:r>
      <w:r>
        <w:t>.</w:t>
      </w:r>
    </w:p>
    <w:p w14:paraId="66265535" w14:textId="1EA12AB3" w:rsidR="00D835B7" w:rsidRDefault="00D835B7" w:rsidP="003A5F0C">
      <w:pPr>
        <w:spacing w:line="312" w:lineRule="auto"/>
        <w:ind w:firstLine="567"/>
        <w:jc w:val="both"/>
      </w:pPr>
      <w:r w:rsidRPr="00744132">
        <w:rPr>
          <w:b/>
          <w:bCs/>
        </w:rPr>
        <w:t>Результати навчання та тестування.</w:t>
      </w:r>
      <w:r>
        <w:t xml:space="preserve"> </w:t>
      </w:r>
      <w:r w:rsidR="00EE4639" w:rsidRPr="00EE4639">
        <w:t xml:space="preserve">Результати передбачень </w:t>
      </w:r>
      <w:r w:rsidR="00EE4639">
        <w:t xml:space="preserve">натренованої моделі представлені на рис.5. </w:t>
      </w:r>
      <w:r w:rsidRPr="00EE4639">
        <w:t xml:space="preserve">Для </w:t>
      </w:r>
      <w:r w:rsidR="00EE4639">
        <w:t xml:space="preserve">кількості </w:t>
      </w:r>
      <w:r w:rsidRPr="00EE4639">
        <w:t>оцінки</w:t>
      </w:r>
      <w:r>
        <w:t xml:space="preserve"> якості передбачень використовувалися наступні метрики:</w:t>
      </w:r>
    </w:p>
    <w:p w14:paraId="54ECADBF" w14:textId="77777777" w:rsidR="00D835B7" w:rsidRDefault="00D835B7" w:rsidP="00B23998">
      <w:pPr>
        <w:spacing w:line="312" w:lineRule="auto"/>
        <w:jc w:val="both"/>
        <w:rPr>
          <w:lang w:val="en-US"/>
        </w:rPr>
      </w:pPr>
      <w:r>
        <w:t xml:space="preserve">- </w:t>
      </w:r>
      <w:r w:rsidR="00B23998">
        <w:t xml:space="preserve"> середньоквадратична похибка (</w:t>
      </w:r>
      <w:r>
        <w:rPr>
          <w:lang w:val="en-US"/>
        </w:rPr>
        <w:t>MSE);</w:t>
      </w:r>
      <w:r w:rsidR="00B23998">
        <w:t xml:space="preserve"> </w:t>
      </w:r>
    </w:p>
    <w:p w14:paraId="4EAD65A3" w14:textId="77777777" w:rsidR="00D835B7" w:rsidRDefault="00D835B7" w:rsidP="00B23998">
      <w:p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- </w:t>
      </w:r>
      <w:r w:rsidR="00B23998">
        <w:t xml:space="preserve">середня відносна похибка </w:t>
      </w:r>
      <w:r>
        <w:rPr>
          <w:lang w:val="en-US"/>
        </w:rPr>
        <w:t>(MAPE)</w:t>
      </w:r>
    </w:p>
    <w:p w14:paraId="564FC619" w14:textId="77777777" w:rsidR="00D835B7" w:rsidRDefault="00D835B7" w:rsidP="00B23998">
      <w:p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- </w:t>
      </w:r>
      <w:r w:rsidR="00B23998">
        <w:t>медіанна відносна похибка (</w:t>
      </w:r>
      <w:proofErr w:type="spellStart"/>
      <w:r>
        <w:rPr>
          <w:lang w:val="en-US"/>
        </w:rPr>
        <w:t>MedAPE</w:t>
      </w:r>
      <w:proofErr w:type="spellEnd"/>
      <w:r w:rsidR="00B23998">
        <w:t>)</w:t>
      </w:r>
      <w:r>
        <w:rPr>
          <w:lang w:val="en-US"/>
        </w:rPr>
        <w:t>;</w:t>
      </w:r>
    </w:p>
    <w:p w14:paraId="3F91FEDC" w14:textId="0EB4052C" w:rsidR="004F6D99" w:rsidRDefault="00D835B7" w:rsidP="00B23998">
      <w:pPr>
        <w:spacing w:line="312" w:lineRule="auto"/>
        <w:jc w:val="both"/>
      </w:pPr>
      <w:r>
        <w:rPr>
          <w:lang w:val="en-US"/>
        </w:rPr>
        <w:t>-</w:t>
      </w:r>
      <w:r w:rsidR="00B23998">
        <w:t xml:space="preserve"> </w:t>
      </w:r>
      <w:r w:rsidR="001367F8">
        <w:t xml:space="preserve">коефіцієнт детермінації </w:t>
      </w:r>
      <w:r>
        <w:rPr>
          <w:lang w:val="en-US"/>
        </w:rPr>
        <w:t>(</w:t>
      </w:r>
      <w:r w:rsidR="001367F8" w:rsidRPr="007A2482">
        <w:rPr>
          <w:i/>
          <w:iCs/>
          <w:lang w:val="en-US"/>
        </w:rPr>
        <w:t>R</w:t>
      </w:r>
      <w:r w:rsidR="001367F8" w:rsidRPr="00D835B7">
        <w:rPr>
          <w:vertAlign w:val="superscript"/>
          <w:lang w:val="en-US"/>
        </w:rPr>
        <w:t>2</w:t>
      </w:r>
      <w:r>
        <w:rPr>
          <w:lang w:val="en-US"/>
        </w:rPr>
        <w:t>).</w:t>
      </w:r>
    </w:p>
    <w:p w14:paraId="68EF61B8" w14:textId="02D989A0" w:rsidR="007A2482" w:rsidRDefault="00EE4639" w:rsidP="00A42AC9">
      <w:pPr>
        <w:spacing w:line="312" w:lineRule="auto"/>
        <w:ind w:firstLine="708"/>
        <w:jc w:val="both"/>
        <w:rPr>
          <w:bCs/>
        </w:rPr>
      </w:pPr>
      <w:r>
        <w:rPr>
          <w:bCs/>
        </w:rPr>
        <w:t xml:space="preserve">Отримані величини для тестового та тренувального наборів представлені в Таблиці 2. Зауважимо, що для оцінки розкиду (точності) величин отриманих метрик використовувався підхід </w:t>
      </w:r>
      <w:proofErr w:type="spellStart"/>
      <w:r>
        <w:rPr>
          <w:bCs/>
        </w:rPr>
        <w:t>бутстрапу</w:t>
      </w:r>
      <w:proofErr w:type="spellEnd"/>
      <w:r>
        <w:rPr>
          <w:bCs/>
        </w:rPr>
        <w:t xml:space="preserve"> з поверненням</w:t>
      </w:r>
      <w:r w:rsidR="007A2482">
        <w:rPr>
          <w:bCs/>
        </w:rPr>
        <w:t xml:space="preserve">, </w:t>
      </w:r>
      <w:r w:rsidR="007A2482" w:rsidRPr="007A2482">
        <w:rPr>
          <w:bCs/>
        </w:rPr>
        <w:t xml:space="preserve">який полягає у багаторазовому формуванні нових вибірок шляхом випадкового вибору об'єктів з початкового набору даних із можливістю їх повторного потрапляння до вибірки. Унаслідок цього одні об'єкти можуть бути вибрані кілька разів, тоді як інші можуть не потрапити до конкретної </w:t>
      </w:r>
      <w:proofErr w:type="spellStart"/>
      <w:r w:rsidR="007A2482" w:rsidRPr="007A2482">
        <w:rPr>
          <w:bCs/>
        </w:rPr>
        <w:t>бутстрап</w:t>
      </w:r>
      <w:proofErr w:type="spellEnd"/>
      <w:r w:rsidR="007A2482" w:rsidRPr="007A2482">
        <w:rPr>
          <w:bCs/>
        </w:rPr>
        <w:t>-вибірки. Повторюючи таку процедуру багато разів і обчислюючи потрібну характеристику для кожної вибірки, отримують її статистичний розподіл, що дає змогу оцінити середнє значення, дисперсію, довірчі інтервали та стійкість результатів без необхідності залучення додаткових експериментальних даних.</w:t>
      </w:r>
    </w:p>
    <w:p w14:paraId="6E816E41" w14:textId="77777777" w:rsidR="00AB3C85" w:rsidRDefault="00AB3C85" w:rsidP="00A42AC9">
      <w:pPr>
        <w:spacing w:line="312" w:lineRule="auto"/>
        <w:ind w:firstLine="708"/>
        <w:jc w:val="both"/>
        <w:rPr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44132" w14:paraId="6F76FAC9" w14:textId="77777777" w:rsidTr="00C16939">
        <w:tc>
          <w:tcPr>
            <w:tcW w:w="9853" w:type="dxa"/>
          </w:tcPr>
          <w:p w14:paraId="102B7D6A" w14:textId="68425483" w:rsidR="00744132" w:rsidRPr="002724B8" w:rsidRDefault="00EE4639" w:rsidP="00C16939">
            <w:pPr>
              <w:spacing w:line="312" w:lineRule="auto"/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 wp14:anchorId="646712C5" wp14:editId="1831246A">
                  <wp:extent cx="3009440" cy="2304000"/>
                  <wp:effectExtent l="0" t="0" r="0" b="0"/>
                  <wp:docPr id="3110764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76433" name="Рисунок 311076433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440" cy="23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lang w:val="en-US"/>
              </w:rPr>
              <w:drawing>
                <wp:inline distT="0" distB="0" distL="0" distR="0" wp14:anchorId="53B117C8" wp14:editId="2B261052">
                  <wp:extent cx="2971800" cy="2275183"/>
                  <wp:effectExtent l="0" t="0" r="0" b="0"/>
                  <wp:docPr id="19742753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275313" name="Рисунок 1974275313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726" cy="227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5C841" w14:textId="766F971E" w:rsidR="00A42AC9" w:rsidRDefault="00AB3C85" w:rsidP="008E2A5D">
      <w:pPr>
        <w:spacing w:line="312" w:lineRule="auto"/>
        <w:ind w:firstLine="567"/>
        <w:jc w:val="both"/>
        <w:rPr>
          <w:bCs/>
        </w:rPr>
      </w:pPr>
      <w:r>
        <w:t>Рис.</w:t>
      </w:r>
      <w:r>
        <w:rPr>
          <w:lang w:val="en-US"/>
        </w:rPr>
        <w:t>5</w:t>
      </w:r>
      <w:r>
        <w:t xml:space="preserve"> Залежності передбачених значень теплопровідності </w:t>
      </w:r>
      <w:r>
        <w:rPr>
          <w:bCs/>
        </w:rPr>
        <w:t>1</w:t>
      </w:r>
      <w:r>
        <w:rPr>
          <w:bCs/>
          <w:lang w:val="en-US"/>
        </w:rPr>
        <w:t xml:space="preserve">D </w:t>
      </w:r>
      <w:proofErr w:type="spellStart"/>
      <w:r>
        <w:rPr>
          <w:bCs/>
        </w:rPr>
        <w:t>згортковою</w:t>
      </w:r>
      <w:proofErr w:type="spellEnd"/>
      <w:r>
        <w:rPr>
          <w:bCs/>
        </w:rPr>
        <w:t xml:space="preserve"> нейронною мережею від істинних для тренувального (а) та тестового (</w:t>
      </w:r>
      <w:r>
        <w:rPr>
          <w:bCs/>
          <w:lang w:val="ru-RU"/>
        </w:rPr>
        <w:t>б</w:t>
      </w:r>
      <w:r>
        <w:rPr>
          <w:bCs/>
        </w:rPr>
        <w:t>) наборів даних</w:t>
      </w:r>
    </w:p>
    <w:p w14:paraId="1155F518" w14:textId="7C62A1B2" w:rsidR="00AB3C85" w:rsidRDefault="00AB3C85" w:rsidP="00AB3C85">
      <w:pPr>
        <w:spacing w:line="312" w:lineRule="auto"/>
        <w:ind w:firstLine="567"/>
        <w:jc w:val="both"/>
        <w:rPr>
          <w:b/>
        </w:rPr>
      </w:pPr>
    </w:p>
    <w:p w14:paraId="6EE2321B" w14:textId="76A92D2B" w:rsidR="00AB3C85" w:rsidRDefault="00AB3C85" w:rsidP="00AB3C85">
      <w:pPr>
        <w:spacing w:line="312" w:lineRule="auto"/>
        <w:ind w:firstLine="567"/>
        <w:jc w:val="both"/>
        <w:rPr>
          <w:b/>
        </w:rPr>
      </w:pPr>
    </w:p>
    <w:p w14:paraId="5336B219" w14:textId="77777777" w:rsidR="00AB3C85" w:rsidRDefault="00AB3C85" w:rsidP="00AB3C85">
      <w:pPr>
        <w:spacing w:line="312" w:lineRule="auto"/>
        <w:ind w:firstLine="567"/>
        <w:jc w:val="both"/>
        <w:rPr>
          <w:b/>
        </w:rPr>
      </w:pPr>
    </w:p>
    <w:p w14:paraId="29A84F38" w14:textId="77777777" w:rsidR="00AB3C85" w:rsidRDefault="00AB3C85" w:rsidP="00AB3C85">
      <w:pPr>
        <w:spacing w:line="312" w:lineRule="auto"/>
        <w:ind w:firstLine="567"/>
        <w:jc w:val="both"/>
        <w:rPr>
          <w:b/>
        </w:rPr>
      </w:pPr>
      <w:r w:rsidRPr="00A42AC9">
        <w:rPr>
          <w:bCs/>
        </w:rPr>
        <w:t>Таблиця 2. Метрики, отримані для 1</w:t>
      </w:r>
      <w:r w:rsidRPr="00A42AC9">
        <w:rPr>
          <w:bCs/>
          <w:lang w:val="en-US"/>
        </w:rPr>
        <w:t xml:space="preserve">D </w:t>
      </w:r>
      <w:proofErr w:type="spellStart"/>
      <w:r w:rsidRPr="00A42AC9">
        <w:rPr>
          <w:bCs/>
        </w:rPr>
        <w:t>згорткової</w:t>
      </w:r>
      <w:proofErr w:type="spellEnd"/>
      <w:r w:rsidRPr="00A42AC9">
        <w:rPr>
          <w:bCs/>
        </w:rPr>
        <w:t xml:space="preserve"> нейронної мережі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AB3C85" w:rsidRPr="00A42AC9" w14:paraId="7408430C" w14:textId="77777777" w:rsidTr="00AD16BA">
        <w:tc>
          <w:tcPr>
            <w:tcW w:w="3284" w:type="dxa"/>
            <w:vMerge w:val="restart"/>
            <w:vAlign w:val="center"/>
          </w:tcPr>
          <w:p w14:paraId="38F3E558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</w:rPr>
            </w:pPr>
            <w:r w:rsidRPr="00A42AC9">
              <w:rPr>
                <w:bCs/>
              </w:rPr>
              <w:t>Метрика</w:t>
            </w:r>
          </w:p>
        </w:tc>
        <w:tc>
          <w:tcPr>
            <w:tcW w:w="6569" w:type="dxa"/>
            <w:gridSpan w:val="2"/>
            <w:vAlign w:val="center"/>
          </w:tcPr>
          <w:p w14:paraId="7FB23E2D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</w:rPr>
            </w:pPr>
            <w:r w:rsidRPr="00A42AC9">
              <w:rPr>
                <w:bCs/>
              </w:rPr>
              <w:t>Набір даних</w:t>
            </w:r>
          </w:p>
        </w:tc>
      </w:tr>
      <w:tr w:rsidR="00AB3C85" w:rsidRPr="00A42AC9" w14:paraId="2BCDC766" w14:textId="77777777" w:rsidTr="00AD16BA">
        <w:tc>
          <w:tcPr>
            <w:tcW w:w="3284" w:type="dxa"/>
            <w:vMerge/>
            <w:vAlign w:val="center"/>
          </w:tcPr>
          <w:p w14:paraId="7C01298D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</w:rPr>
            </w:pPr>
          </w:p>
        </w:tc>
        <w:tc>
          <w:tcPr>
            <w:tcW w:w="3284" w:type="dxa"/>
            <w:vAlign w:val="center"/>
          </w:tcPr>
          <w:p w14:paraId="53A412B6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</w:rPr>
            </w:pPr>
            <w:r w:rsidRPr="00A42AC9">
              <w:rPr>
                <w:bCs/>
              </w:rPr>
              <w:t>тренувальний</w:t>
            </w:r>
          </w:p>
        </w:tc>
        <w:tc>
          <w:tcPr>
            <w:tcW w:w="3285" w:type="dxa"/>
            <w:vAlign w:val="center"/>
          </w:tcPr>
          <w:p w14:paraId="586EC022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</w:rPr>
            </w:pPr>
            <w:r w:rsidRPr="00A42AC9">
              <w:rPr>
                <w:bCs/>
              </w:rPr>
              <w:t>тестовий</w:t>
            </w:r>
          </w:p>
        </w:tc>
      </w:tr>
      <w:tr w:rsidR="00AB3C85" w:rsidRPr="00A42AC9" w14:paraId="70629520" w14:textId="77777777" w:rsidTr="00AD16BA">
        <w:tc>
          <w:tcPr>
            <w:tcW w:w="3284" w:type="dxa"/>
            <w:vAlign w:val="center"/>
          </w:tcPr>
          <w:p w14:paraId="10674EE0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MSE (10</w:t>
            </w:r>
            <w:r w:rsidRPr="00A42AC9">
              <w:rPr>
                <w:bCs/>
                <w:vertAlign w:val="superscript"/>
                <w:lang w:val="en-US"/>
              </w:rPr>
              <w:t>-3</w:t>
            </w:r>
            <w:r w:rsidRPr="00A42AC9">
              <w:rPr>
                <w:bCs/>
                <w:lang w:val="en-US"/>
              </w:rPr>
              <w:t>)</w:t>
            </w:r>
          </w:p>
        </w:tc>
        <w:tc>
          <w:tcPr>
            <w:tcW w:w="3284" w:type="dxa"/>
            <w:vAlign w:val="center"/>
          </w:tcPr>
          <w:p w14:paraId="6649B167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3,5±0,3</w:t>
            </w:r>
          </w:p>
        </w:tc>
        <w:tc>
          <w:tcPr>
            <w:tcW w:w="3285" w:type="dxa"/>
            <w:vAlign w:val="center"/>
          </w:tcPr>
          <w:p w14:paraId="3427A7F1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</w:rPr>
            </w:pPr>
            <w:r w:rsidRPr="00A42AC9">
              <w:rPr>
                <w:bCs/>
                <w:lang w:val="en-US"/>
              </w:rPr>
              <w:t>2,3±0,6</w:t>
            </w:r>
          </w:p>
        </w:tc>
      </w:tr>
      <w:tr w:rsidR="00AB3C85" w:rsidRPr="00A42AC9" w14:paraId="47C29FEB" w14:textId="77777777" w:rsidTr="00AD16BA">
        <w:tc>
          <w:tcPr>
            <w:tcW w:w="3284" w:type="dxa"/>
            <w:vAlign w:val="center"/>
          </w:tcPr>
          <w:p w14:paraId="10FFDEE5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MAPE (%)</w:t>
            </w:r>
          </w:p>
        </w:tc>
        <w:tc>
          <w:tcPr>
            <w:tcW w:w="3284" w:type="dxa"/>
            <w:vAlign w:val="center"/>
          </w:tcPr>
          <w:p w14:paraId="4316AAD1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2,9±0,2</w:t>
            </w:r>
          </w:p>
        </w:tc>
        <w:tc>
          <w:tcPr>
            <w:tcW w:w="3285" w:type="dxa"/>
            <w:vAlign w:val="center"/>
          </w:tcPr>
          <w:p w14:paraId="57A3F388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2,5±0,5</w:t>
            </w:r>
          </w:p>
        </w:tc>
      </w:tr>
      <w:tr w:rsidR="00AB3C85" w:rsidRPr="00A42AC9" w14:paraId="08B52342" w14:textId="77777777" w:rsidTr="00AD16BA">
        <w:tc>
          <w:tcPr>
            <w:tcW w:w="3284" w:type="dxa"/>
            <w:vAlign w:val="center"/>
          </w:tcPr>
          <w:p w14:paraId="107DC959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proofErr w:type="spellStart"/>
            <w:proofErr w:type="gramStart"/>
            <w:r w:rsidRPr="00A42AC9">
              <w:rPr>
                <w:bCs/>
                <w:lang w:val="en-US"/>
              </w:rPr>
              <w:t>MedAPE</w:t>
            </w:r>
            <w:proofErr w:type="spellEnd"/>
            <w:r w:rsidRPr="00A42AC9">
              <w:rPr>
                <w:bCs/>
                <w:lang w:val="en-US"/>
              </w:rPr>
              <w:t>(</w:t>
            </w:r>
            <w:proofErr w:type="gramEnd"/>
            <w:r w:rsidRPr="00A42AC9">
              <w:rPr>
                <w:bCs/>
                <w:lang w:val="en-US"/>
              </w:rPr>
              <w:t>%)</w:t>
            </w:r>
          </w:p>
        </w:tc>
        <w:tc>
          <w:tcPr>
            <w:tcW w:w="3284" w:type="dxa"/>
            <w:vAlign w:val="center"/>
          </w:tcPr>
          <w:p w14:paraId="44A2200B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0,71±0,03</w:t>
            </w:r>
          </w:p>
        </w:tc>
        <w:tc>
          <w:tcPr>
            <w:tcW w:w="3285" w:type="dxa"/>
            <w:vAlign w:val="center"/>
          </w:tcPr>
          <w:p w14:paraId="1AB40F21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0,72±0,06</w:t>
            </w:r>
          </w:p>
        </w:tc>
      </w:tr>
      <w:tr w:rsidR="00AB3C85" w:rsidRPr="00A42AC9" w14:paraId="45DE4DFC" w14:textId="77777777" w:rsidTr="00AD16BA">
        <w:tc>
          <w:tcPr>
            <w:tcW w:w="3284" w:type="dxa"/>
            <w:vAlign w:val="center"/>
          </w:tcPr>
          <w:p w14:paraId="28164C48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i/>
                <w:iCs/>
                <w:lang w:val="en-US"/>
              </w:rPr>
              <w:t>R</w:t>
            </w:r>
            <w:r w:rsidRPr="00A42AC9">
              <w:rPr>
                <w:bCs/>
                <w:vertAlign w:val="superscript"/>
                <w:lang w:val="en-US"/>
              </w:rPr>
              <w:t>2</w:t>
            </w:r>
          </w:p>
        </w:tc>
        <w:tc>
          <w:tcPr>
            <w:tcW w:w="3284" w:type="dxa"/>
            <w:vAlign w:val="center"/>
          </w:tcPr>
          <w:p w14:paraId="7A792D8F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0,9983±0.0002</w:t>
            </w:r>
          </w:p>
        </w:tc>
        <w:tc>
          <w:tcPr>
            <w:tcW w:w="3285" w:type="dxa"/>
            <w:vAlign w:val="center"/>
          </w:tcPr>
          <w:p w14:paraId="15D5CB20" w14:textId="77777777" w:rsidR="00AB3C85" w:rsidRPr="00A42AC9" w:rsidRDefault="00AB3C85" w:rsidP="00AD16BA">
            <w:pPr>
              <w:spacing w:line="312" w:lineRule="auto"/>
              <w:ind w:firstLine="567"/>
              <w:jc w:val="both"/>
              <w:rPr>
                <w:bCs/>
                <w:lang w:val="en-US"/>
              </w:rPr>
            </w:pPr>
            <w:r w:rsidRPr="00A42AC9">
              <w:rPr>
                <w:bCs/>
                <w:lang w:val="en-US"/>
              </w:rPr>
              <w:t>0,9989±0,0003</w:t>
            </w:r>
          </w:p>
        </w:tc>
      </w:tr>
    </w:tbl>
    <w:p w14:paraId="32055335" w14:textId="77777777" w:rsidR="00AB3C85" w:rsidRDefault="00AB3C85" w:rsidP="008E2A5D">
      <w:pPr>
        <w:spacing w:line="312" w:lineRule="auto"/>
        <w:ind w:firstLine="567"/>
        <w:jc w:val="both"/>
        <w:rPr>
          <w:bCs/>
        </w:rPr>
      </w:pPr>
    </w:p>
    <w:p w14:paraId="6B16DC7D" w14:textId="66A0B14C" w:rsidR="00973529" w:rsidRPr="00061E18" w:rsidRDefault="00061E18" w:rsidP="008E2A5D">
      <w:pPr>
        <w:spacing w:line="312" w:lineRule="auto"/>
        <w:ind w:firstLine="567"/>
        <w:jc w:val="both"/>
        <w:rPr>
          <w:b/>
        </w:rPr>
      </w:pPr>
      <w:r w:rsidRPr="00061E18">
        <w:rPr>
          <w:b/>
        </w:rPr>
        <w:t>Згорткові нейронні мережі комп’ютерного зору.</w:t>
      </w:r>
    </w:p>
    <w:p w14:paraId="4E6BC70D" w14:textId="433B1F0B" w:rsidR="001648F9" w:rsidRDefault="001648F9" w:rsidP="008E2A5D">
      <w:pPr>
        <w:spacing w:line="312" w:lineRule="auto"/>
        <w:ind w:firstLine="567"/>
        <w:jc w:val="both"/>
      </w:pPr>
      <w:r w:rsidRPr="001648F9">
        <w:rPr>
          <w:b/>
          <w:bCs/>
        </w:rPr>
        <w:t>Загальна архітектура</w:t>
      </w:r>
      <w:r>
        <w:t>. Перевага використання мереж комп’ютерного зору (С</w:t>
      </w:r>
      <w:r>
        <w:rPr>
          <w:lang w:val="en-US"/>
        </w:rPr>
        <w:t>NN</w:t>
      </w:r>
      <w:r>
        <w:t xml:space="preserve">) полягає в тому, що вони натреновані на величезному масиві даних (наприклад на масиві </w:t>
      </w:r>
      <w:proofErr w:type="spellStart"/>
      <w:r w:rsidRPr="001648F9">
        <w:t>ImageNet</w:t>
      </w:r>
      <w:proofErr w:type="spellEnd"/>
      <w:r>
        <w:t xml:space="preserve">, який містить 1,28 млн тренувальних зображень) і тому здатні виділяти величезну кількість ознак. Це дозволяє реалізувати підхід </w:t>
      </w:r>
      <w:r>
        <w:rPr>
          <w:lang w:val="en-US"/>
        </w:rPr>
        <w:t>Transfer Learning</w:t>
      </w:r>
      <w:r>
        <w:t xml:space="preserve"> і зменшити вимоги до розміру тренувального набору, який потрібен для розробки мереж для визначення значення теплопровідності.</w:t>
      </w:r>
      <w:r w:rsidRPr="001648F9">
        <w:t xml:space="preserve"> </w:t>
      </w:r>
    </w:p>
    <w:p w14:paraId="403FD83C" w14:textId="59388851" w:rsidR="00973529" w:rsidRPr="009F1B3B" w:rsidRDefault="001648F9" w:rsidP="008E2A5D">
      <w:pPr>
        <w:spacing w:line="312" w:lineRule="auto"/>
        <w:ind w:firstLine="567"/>
        <w:jc w:val="both"/>
      </w:pPr>
      <w:r>
        <w:t>Загальна схема мережі, де для обробки ФА сигналу використовувалися С</w:t>
      </w:r>
      <w:r>
        <w:rPr>
          <w:lang w:val="en-US"/>
        </w:rPr>
        <w:t>NN</w:t>
      </w:r>
      <w:r>
        <w:t xml:space="preserve">, наведена на рис.6. </w:t>
      </w:r>
      <w:r w:rsidR="009F1B3B">
        <w:t>Як і минулого разу, в</w:t>
      </w:r>
      <w:r w:rsidR="00801BFC">
        <w:t xml:space="preserve">она містить дві гілки вхідних ознак: частотна залежність </w:t>
      </w:r>
      <w:r w:rsidR="009F1B3B">
        <w:t xml:space="preserve">ФА сигналу та числові дескриптори </w:t>
      </w:r>
      <w:r w:rsidR="009F1B3B">
        <w:rPr>
          <w:lang w:val="en-US"/>
        </w:rPr>
        <w:t>d</w:t>
      </w:r>
      <w:r w:rsidR="009F1B3B">
        <w:t xml:space="preserve"> та р. На першому кроці для кожного сигналу створювалися три картинки використовуючи </w:t>
      </w:r>
      <w:r w:rsidR="009F1B3B" w:rsidRPr="009F28CB">
        <w:t xml:space="preserve">вейвлет перетворення </w:t>
      </w:r>
      <w:proofErr w:type="spellStart"/>
      <w:r w:rsidR="009F1B3B" w:rsidRPr="009F28CB">
        <w:t>Морлі</w:t>
      </w:r>
      <w:proofErr w:type="spellEnd"/>
      <w:r w:rsidR="009F1B3B" w:rsidRPr="009F28CB">
        <w:t xml:space="preserve">, вейвлет перетворення </w:t>
      </w:r>
      <w:proofErr w:type="spellStart"/>
      <w:r w:rsidR="009F1B3B" w:rsidRPr="009F28CB">
        <w:t>Морлі</w:t>
      </w:r>
      <w:proofErr w:type="spellEnd"/>
      <w:r w:rsidR="009F1B3B" w:rsidRPr="009F28CB">
        <w:t xml:space="preserve"> з рівномірним покриття високочастотних та низькочастотних компонент сигналу та </w:t>
      </w:r>
      <w:proofErr w:type="spellStart"/>
      <w:r w:rsidR="009F1B3B" w:rsidRPr="009F1B3B">
        <w:t>Gramian</w:t>
      </w:r>
      <w:proofErr w:type="spellEnd"/>
      <w:r w:rsidR="009F1B3B" w:rsidRPr="009F1B3B">
        <w:t xml:space="preserve"> </w:t>
      </w:r>
      <w:proofErr w:type="spellStart"/>
      <w:r w:rsidR="009F1B3B" w:rsidRPr="009F1B3B">
        <w:t>Angular</w:t>
      </w:r>
      <w:proofErr w:type="spellEnd"/>
      <w:r w:rsidR="009F1B3B" w:rsidRPr="009F1B3B">
        <w:t xml:space="preserve"> </w:t>
      </w:r>
      <w:proofErr w:type="spellStart"/>
      <w:r w:rsidR="009F1B3B" w:rsidRPr="009F1B3B">
        <w:t>Field</w:t>
      </w:r>
      <w:proofErr w:type="spellEnd"/>
      <w:r w:rsidR="009F1B3B" w:rsidRPr="009F28CB">
        <w:rPr>
          <w:lang w:val="en-US"/>
        </w:rPr>
        <w:t xml:space="preserve"> </w:t>
      </w:r>
      <w:r w:rsidR="009F1B3B">
        <w:t>(</w:t>
      </w:r>
      <w:r w:rsidR="009F1B3B" w:rsidRPr="009F28CB">
        <w:rPr>
          <w:lang w:val="en-US"/>
        </w:rPr>
        <w:t>GAF</w:t>
      </w:r>
      <w:r w:rsidR="009F1B3B">
        <w:t>)</w:t>
      </w:r>
      <w:r w:rsidR="009F1B3B" w:rsidRPr="009F28CB">
        <w:t xml:space="preserve"> перетворення</w:t>
      </w:r>
      <w:r w:rsidR="009F1B3B">
        <w:t xml:space="preserve">. В останньому варіанті </w:t>
      </w:r>
      <w:r w:rsidR="009F1B3B" w:rsidRPr="009F1B3B">
        <w:t xml:space="preserve">нормовані значення сигналу переводяться в полярні координати, а елементи матриці </w:t>
      </w:r>
      <w:r w:rsidR="009F1B3B">
        <w:t xml:space="preserve">зображення </w:t>
      </w:r>
      <w:r w:rsidR="009F1B3B" w:rsidRPr="009F1B3B">
        <w:t>формуються через тригонометричні комбінації кутів між усіма парами точок. У результаті утворюється текстуроване зображення, яке зберігає інформацію про структуру та взаємозв'язки між значеннями сигналу</w:t>
      </w:r>
    </w:p>
    <w:p w14:paraId="6B42F37E" w14:textId="77777777" w:rsidR="00AB3C85" w:rsidRDefault="00AB3C85" w:rsidP="00AB3C85">
      <w:pPr>
        <w:spacing w:line="312" w:lineRule="auto"/>
        <w:ind w:firstLine="567"/>
        <w:jc w:val="both"/>
        <w:rPr>
          <w:bCs/>
        </w:rPr>
      </w:pPr>
      <w:r>
        <w:t xml:space="preserve">Далі кожна з картинок </w:t>
      </w:r>
      <w:proofErr w:type="spellStart"/>
      <w:r>
        <w:t>аугументувалася</w:t>
      </w:r>
      <w:proofErr w:type="spellEnd"/>
      <w:r>
        <w:t xml:space="preserve"> використовуючи 2 відбиття (відносно горизонтальної та вертикальної осей) та 3 повороти (на 90, 180 та 270 градусів). Надалі з кожної картинки виділялися ознаки за допомогою попередньо навченої мережі комп’ютерного зору. В одному випадку такою мережею була </w:t>
      </w:r>
      <w:r w:rsidRPr="00786F6F">
        <w:rPr>
          <w:bCs/>
        </w:rPr>
        <w:t>EfficientNetB7</w:t>
      </w:r>
      <w:r>
        <w:rPr>
          <w:bCs/>
        </w:rPr>
        <w:t xml:space="preserve"> в режимі виділення ознак, в іншому – </w:t>
      </w:r>
      <w:proofErr w:type="spellStart"/>
      <w:r w:rsidRPr="00786F6F">
        <w:rPr>
          <w:bCs/>
        </w:rPr>
        <w:t>NASNetLarge</w:t>
      </w:r>
      <w:proofErr w:type="spellEnd"/>
      <w:r>
        <w:rPr>
          <w:bCs/>
        </w:rPr>
        <w:t xml:space="preserve"> в режимі класифікатора. Зазначимо, що у вказаних режимах </w:t>
      </w:r>
      <w:r w:rsidRPr="00786F6F">
        <w:rPr>
          <w:bCs/>
        </w:rPr>
        <w:t>EfficientNetB7</w:t>
      </w:r>
      <w:r>
        <w:rPr>
          <w:bCs/>
        </w:rPr>
        <w:t xml:space="preserve"> повертає 2560 ознак, а </w:t>
      </w:r>
      <w:proofErr w:type="spellStart"/>
      <w:r w:rsidRPr="00786F6F">
        <w:rPr>
          <w:bCs/>
        </w:rPr>
        <w:t>NASNetLarge</w:t>
      </w:r>
      <w:proofErr w:type="spellEnd"/>
      <w:r>
        <w:rPr>
          <w:bCs/>
        </w:rPr>
        <w:t xml:space="preserve"> – 1000. </w:t>
      </w:r>
      <w:r w:rsidRPr="0025643A">
        <w:rPr>
          <w:bCs/>
        </w:rPr>
        <w:t xml:space="preserve">Вектори ознак, отримані для </w:t>
      </w:r>
      <w:r>
        <w:rPr>
          <w:bCs/>
        </w:rPr>
        <w:t xml:space="preserve">кожної трійки картинок, отриманих з використанням різних підходів, </w:t>
      </w:r>
      <w:proofErr w:type="spellStart"/>
      <w:r w:rsidRPr="0025643A">
        <w:rPr>
          <w:bCs/>
        </w:rPr>
        <w:t>агрегувалися</w:t>
      </w:r>
      <w:proofErr w:type="spellEnd"/>
      <w:r w:rsidRPr="0025643A">
        <w:rPr>
          <w:bCs/>
        </w:rPr>
        <w:t xml:space="preserve"> шляхом обчислення середнього значення, стандартного відхилення та максимального значення для кожної ознаки по всій множині зображень. Після цього всі статистичні характеристики послідовно об'єднувалися в один розширений вектор, що забезпечувало одночасне врахування середнього рівня ознак, їхньої варіативності та екстремальних значень.</w:t>
      </w:r>
      <w:r>
        <w:rPr>
          <w:bCs/>
        </w:rPr>
        <w:t xml:space="preserve"> Таким чином, для кожного сигналу було отримано 6 наборів ознак (бо після </w:t>
      </w:r>
      <w:proofErr w:type="spellStart"/>
      <w:r>
        <w:rPr>
          <w:bCs/>
        </w:rPr>
        <w:t>аугументації</w:t>
      </w:r>
      <w:proofErr w:type="spellEnd"/>
      <w:r>
        <w:rPr>
          <w:bCs/>
        </w:rPr>
        <w:t xml:space="preserve"> шість утворюється наборів по три картинки, отриманих різним чином), кожен з яких містив 7680 (для </w:t>
      </w:r>
      <w:r w:rsidRPr="00786F6F">
        <w:rPr>
          <w:bCs/>
        </w:rPr>
        <w:t>EfficientNetB7</w:t>
      </w:r>
      <w:r>
        <w:rPr>
          <w:bCs/>
        </w:rPr>
        <w:t xml:space="preserve">) або 3000 (для </w:t>
      </w:r>
      <w:proofErr w:type="spellStart"/>
      <w:r w:rsidRPr="00786F6F">
        <w:rPr>
          <w:bCs/>
        </w:rPr>
        <w:t>NASNetLarge</w:t>
      </w:r>
      <w:proofErr w:type="spellEnd"/>
      <w:r>
        <w:rPr>
          <w:bCs/>
        </w:rPr>
        <w:t xml:space="preserve">) чисел. Надалі ознаки стандартизувалися по тренувальному набору. </w:t>
      </w:r>
    </w:p>
    <w:p w14:paraId="5D5B3740" w14:textId="77777777" w:rsidR="001648F9" w:rsidRDefault="001648F9" w:rsidP="008E2A5D">
      <w:pPr>
        <w:spacing w:line="312" w:lineRule="auto"/>
        <w:ind w:firstLine="567"/>
        <w:jc w:val="both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1648F9" w14:paraId="58C0AB08" w14:textId="77777777" w:rsidTr="00C16939">
        <w:tc>
          <w:tcPr>
            <w:tcW w:w="9853" w:type="dxa"/>
          </w:tcPr>
          <w:p w14:paraId="54C305C1" w14:textId="6A73B961" w:rsidR="001648F9" w:rsidRDefault="001648F9" w:rsidP="00C16939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49BAB7B" wp14:editId="4A628078">
                  <wp:extent cx="6155908" cy="2886075"/>
                  <wp:effectExtent l="0" t="0" r="0" b="0"/>
                  <wp:docPr id="55302626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026260" name="Рисунок 553026260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0996" cy="289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8F9" w14:paraId="0A401127" w14:textId="77777777" w:rsidTr="00C16939">
        <w:tc>
          <w:tcPr>
            <w:tcW w:w="9853" w:type="dxa"/>
          </w:tcPr>
          <w:p w14:paraId="1F817A79" w14:textId="77777777" w:rsidR="001648F9" w:rsidRDefault="001648F9" w:rsidP="00C16939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Рис.6. Архітектура </w:t>
            </w:r>
            <w:proofErr w:type="spellStart"/>
            <w:r>
              <w:rPr>
                <w:bCs/>
              </w:rPr>
              <w:t>згорткової</w:t>
            </w:r>
            <w:proofErr w:type="spellEnd"/>
            <w:r>
              <w:rPr>
                <w:bCs/>
              </w:rPr>
              <w:t xml:space="preserve"> мережі для передбачення теплопровідності з використанням моделей комп’ютерного зору.</w:t>
            </w:r>
          </w:p>
          <w:p w14:paraId="726E3DA6" w14:textId="028410B4" w:rsidR="00AB3C85" w:rsidRPr="00255F27" w:rsidRDefault="00AB3C85" w:rsidP="00C16939">
            <w:pPr>
              <w:spacing w:line="312" w:lineRule="auto"/>
              <w:jc w:val="both"/>
              <w:rPr>
                <w:b/>
                <w:bCs/>
              </w:rPr>
            </w:pPr>
          </w:p>
        </w:tc>
      </w:tr>
    </w:tbl>
    <w:p w14:paraId="706EB81C" w14:textId="25EFBFDB" w:rsidR="008A0E3F" w:rsidRDefault="0025643A" w:rsidP="008E2A5D">
      <w:pPr>
        <w:spacing w:line="312" w:lineRule="auto"/>
        <w:ind w:firstLine="567"/>
        <w:jc w:val="both"/>
        <w:rPr>
          <w:bCs/>
        </w:rPr>
      </w:pPr>
      <w:r>
        <w:rPr>
          <w:bCs/>
        </w:rPr>
        <w:t>Як можна бачити, розмірність ознак, отриманих за допомогою С</w:t>
      </w:r>
      <w:r>
        <w:rPr>
          <w:bCs/>
          <w:lang w:val="en-US"/>
        </w:rPr>
        <w:t>NN</w:t>
      </w:r>
      <w:r>
        <w:rPr>
          <w:bCs/>
        </w:rPr>
        <w:t xml:space="preserve"> моделей суттєво перевищує кількість числових дескрипторів</w:t>
      </w:r>
      <w:r w:rsidR="008A0E3F">
        <w:rPr>
          <w:bCs/>
        </w:rPr>
        <w:t xml:space="preserve"> та </w:t>
      </w:r>
      <w:proofErr w:type="spellStart"/>
      <w:r w:rsidR="008A0E3F">
        <w:rPr>
          <w:bCs/>
        </w:rPr>
        <w:t>співмірне</w:t>
      </w:r>
      <w:proofErr w:type="spellEnd"/>
      <w:r w:rsidR="008A0E3F">
        <w:rPr>
          <w:bCs/>
        </w:rPr>
        <w:t xml:space="preserve"> з кількістю зразків</w:t>
      </w:r>
      <w:r>
        <w:rPr>
          <w:bCs/>
        </w:rPr>
        <w:t xml:space="preserve">. Для зменшення надлишковості інформації та часткового зрівноваження ознак у двох різних гілках застосовувався метод </w:t>
      </w:r>
      <w:proofErr w:type="spellStart"/>
      <w:r w:rsidR="008A0E3F" w:rsidRPr="008A0E3F">
        <w:t>Partial</w:t>
      </w:r>
      <w:proofErr w:type="spellEnd"/>
      <w:r w:rsidR="008A0E3F" w:rsidRPr="008A0E3F">
        <w:t xml:space="preserve"> </w:t>
      </w:r>
      <w:proofErr w:type="spellStart"/>
      <w:r w:rsidR="008A0E3F" w:rsidRPr="008A0E3F">
        <w:t>Least</w:t>
      </w:r>
      <w:proofErr w:type="spellEnd"/>
      <w:r w:rsidR="008A0E3F" w:rsidRPr="008A0E3F">
        <w:t xml:space="preserve"> </w:t>
      </w:r>
      <w:proofErr w:type="spellStart"/>
      <w:r w:rsidR="008A0E3F" w:rsidRPr="008A0E3F">
        <w:t>Squares</w:t>
      </w:r>
      <w:proofErr w:type="spellEnd"/>
      <w:r w:rsidR="008A0E3F" w:rsidRPr="008A0E3F">
        <w:t xml:space="preserve"> </w:t>
      </w:r>
      <w:proofErr w:type="spellStart"/>
      <w:r w:rsidR="008A0E3F" w:rsidRPr="008A0E3F">
        <w:t>Regression</w:t>
      </w:r>
      <w:proofErr w:type="spellEnd"/>
      <w:r w:rsidR="008A0E3F" w:rsidRPr="008A0E3F">
        <w:t xml:space="preserve"> (</w:t>
      </w:r>
      <w:proofErr w:type="spellStart"/>
      <w:r w:rsidR="008A0E3F" w:rsidRPr="008A0E3F">
        <w:t>PLSRegression</w:t>
      </w:r>
      <w:proofErr w:type="spellEnd"/>
      <w:r w:rsidR="008A0E3F" w:rsidRPr="008A0E3F">
        <w:t>). Цей підхід од</w:t>
      </w:r>
      <w:r w:rsidR="008A0E3F" w:rsidRPr="008A0E3F">
        <w:rPr>
          <w:bCs/>
        </w:rPr>
        <w:t xml:space="preserve">ночасно виконує зменшення розмірності простору ознак і побудову лінійної моделі, проєктуючи вхідні змінні та цільові змінні в спільний латентний простір так, щоб максимізувати їхню взаємну </w:t>
      </w:r>
      <w:proofErr w:type="spellStart"/>
      <w:r w:rsidR="008A0E3F" w:rsidRPr="008A0E3F">
        <w:rPr>
          <w:bCs/>
        </w:rPr>
        <w:t>коваріацію</w:t>
      </w:r>
      <w:proofErr w:type="spellEnd"/>
      <w:r w:rsidR="008A0E3F" w:rsidRPr="008A0E3F">
        <w:rPr>
          <w:bCs/>
        </w:rPr>
        <w:t xml:space="preserve">. Це дозволяє ефективно працювати з багатовимірними, сильно </w:t>
      </w:r>
      <w:proofErr w:type="spellStart"/>
      <w:r w:rsidR="008A0E3F" w:rsidRPr="008A0E3F">
        <w:rPr>
          <w:bCs/>
        </w:rPr>
        <w:t>корельованими</w:t>
      </w:r>
      <w:proofErr w:type="spellEnd"/>
      <w:r w:rsidR="008A0E3F" w:rsidRPr="008A0E3F">
        <w:rPr>
          <w:bCs/>
        </w:rPr>
        <w:t xml:space="preserve"> ознаками та випадками, коли кількість ознак перевищує кількість спостережень.</w:t>
      </w:r>
      <w:r w:rsidR="008A0E3F">
        <w:rPr>
          <w:bCs/>
        </w:rPr>
        <w:t xml:space="preserve"> </w:t>
      </w:r>
      <w:r w:rsidR="008A0E3F" w:rsidRPr="008A0E3F">
        <w:rPr>
          <w:bCs/>
        </w:rPr>
        <w:t xml:space="preserve">Фактично, вихідний простір високої розмірності проєктується в підпростір меншої розмірності, де кожна компонента є лінійною комбінацією початкових ознак і максимально узгоджена з цільовою змінною. Оптимальна кількість </w:t>
      </w:r>
      <w:r w:rsidR="008A0E3F">
        <w:rPr>
          <w:bCs/>
        </w:rPr>
        <w:t xml:space="preserve">вихідних </w:t>
      </w:r>
      <w:r w:rsidR="008A0E3F" w:rsidRPr="008A0E3F">
        <w:rPr>
          <w:bCs/>
        </w:rPr>
        <w:t>компонент підбира</w:t>
      </w:r>
      <w:r w:rsidR="008A0E3F">
        <w:rPr>
          <w:bCs/>
        </w:rPr>
        <w:t xml:space="preserve">лася на тренувальному просторі </w:t>
      </w:r>
      <w:r w:rsidR="008A0E3F" w:rsidRPr="008A0E3F">
        <w:rPr>
          <w:bCs/>
        </w:rPr>
        <w:t xml:space="preserve">емпірично, </w:t>
      </w:r>
      <w:r w:rsidR="008A0E3F">
        <w:rPr>
          <w:bCs/>
        </w:rPr>
        <w:t xml:space="preserve">використовуючи 5-кратну </w:t>
      </w:r>
      <w:r w:rsidR="008A0E3F" w:rsidRPr="008A0E3F">
        <w:rPr>
          <w:bCs/>
        </w:rPr>
        <w:t>крос-</w:t>
      </w:r>
      <w:proofErr w:type="spellStart"/>
      <w:r w:rsidR="008A0E3F" w:rsidRPr="008A0E3F">
        <w:rPr>
          <w:bCs/>
        </w:rPr>
        <w:t>валідацію</w:t>
      </w:r>
      <w:proofErr w:type="spellEnd"/>
      <w:r w:rsidR="008A0E3F">
        <w:rPr>
          <w:bCs/>
        </w:rPr>
        <w:t xml:space="preserve"> і становила 15 для </w:t>
      </w:r>
      <w:r w:rsidR="008A0E3F" w:rsidRPr="00786F6F">
        <w:rPr>
          <w:bCs/>
        </w:rPr>
        <w:t>EfficientNetB7</w:t>
      </w:r>
      <w:r w:rsidR="008A0E3F">
        <w:rPr>
          <w:bCs/>
        </w:rPr>
        <w:t xml:space="preserve"> та 24 для </w:t>
      </w:r>
      <w:proofErr w:type="spellStart"/>
      <w:r w:rsidR="008A0E3F" w:rsidRPr="00786F6F">
        <w:rPr>
          <w:bCs/>
        </w:rPr>
        <w:t>NASNetLarge</w:t>
      </w:r>
      <w:proofErr w:type="spellEnd"/>
      <w:r w:rsidR="008A0E3F">
        <w:rPr>
          <w:bCs/>
        </w:rPr>
        <w:t xml:space="preserve">. </w:t>
      </w:r>
    </w:p>
    <w:p w14:paraId="3A34383F" w14:textId="044C60DC" w:rsidR="00061E18" w:rsidRDefault="00CC5807" w:rsidP="00743087">
      <w:pPr>
        <w:spacing w:line="312" w:lineRule="auto"/>
        <w:ind w:firstLine="567"/>
        <w:jc w:val="both"/>
        <w:rPr>
          <w:bCs/>
        </w:rPr>
      </w:pPr>
      <w:r>
        <w:rPr>
          <w:bCs/>
        </w:rPr>
        <w:t xml:space="preserve">Інша гілка ознак пов’язана з числовими </w:t>
      </w:r>
      <w:proofErr w:type="spellStart"/>
      <w:r>
        <w:rPr>
          <w:bCs/>
        </w:rPr>
        <w:t>дискрипторами</w:t>
      </w:r>
      <w:proofErr w:type="spellEnd"/>
      <w:r>
        <w:rPr>
          <w:bCs/>
        </w:rPr>
        <w:t>. В одному випадку, вони просто стандартизувалися</w:t>
      </w:r>
      <w:r w:rsidR="008A0E3F">
        <w:rPr>
          <w:bCs/>
        </w:rPr>
        <w:t xml:space="preserve"> перед об’єднанням з тими, які отримані з використанням моделей комп’ютерного зору. В другому </w:t>
      </w:r>
      <w:r w:rsidR="00743087">
        <w:rPr>
          <w:bCs/>
        </w:rPr>
        <w:t xml:space="preserve">випадку використовувався підхід розширення простору ознак завдяки використанню </w:t>
      </w:r>
      <w:r w:rsidR="00743087" w:rsidRPr="00743087">
        <w:rPr>
          <w:bCs/>
        </w:rPr>
        <w:t>поліноміальне розширення</w:t>
      </w:r>
      <w:r w:rsidR="00743087">
        <w:rPr>
          <w:bCs/>
        </w:rPr>
        <w:t xml:space="preserve"> ступеня 3. Зауважимо, що в другому випадку замість р використовувалася величина (1-</w:t>
      </w:r>
      <w:r w:rsidR="00743087">
        <w:rPr>
          <w:bCs/>
          <w:lang w:val="en-US"/>
        </w:rPr>
        <w:t>p)</w:t>
      </w:r>
      <w:r w:rsidR="00743087">
        <w:rPr>
          <w:bCs/>
        </w:rPr>
        <w:t xml:space="preserve">, так як в теорії передбачається, що вираз для </w:t>
      </w:r>
      <w:proofErr w:type="spellStart"/>
      <w:r w:rsidR="00743087">
        <w:rPr>
          <w:bCs/>
        </w:rPr>
        <w:t>тепропровідності</w:t>
      </w:r>
      <w:proofErr w:type="spellEnd"/>
      <w:r w:rsidR="00743087">
        <w:rPr>
          <w:bCs/>
        </w:rPr>
        <w:t xml:space="preserve"> поруватого кремнію має містити </w:t>
      </w:r>
      <w:proofErr w:type="spellStart"/>
      <w:r w:rsidR="00743087">
        <w:rPr>
          <w:bCs/>
        </w:rPr>
        <w:t>перколяційний</w:t>
      </w:r>
      <w:proofErr w:type="spellEnd"/>
      <w:r w:rsidR="00743087">
        <w:rPr>
          <w:bCs/>
        </w:rPr>
        <w:t xml:space="preserve"> множник типу (1-р)</w:t>
      </w:r>
      <w:r w:rsidR="00743087" w:rsidRPr="00743087">
        <w:rPr>
          <w:bCs/>
          <w:vertAlign w:val="superscript"/>
          <w:lang w:val="el-GR"/>
        </w:rPr>
        <w:t>α</w:t>
      </w:r>
      <w:r w:rsidR="00743087">
        <w:rPr>
          <w:bCs/>
        </w:rPr>
        <w:t>,</w:t>
      </w:r>
      <w:r w:rsidR="00743087">
        <w:rPr>
          <w:bCs/>
          <w:lang w:val="en-US"/>
        </w:rPr>
        <w:t xml:space="preserve"> </w:t>
      </w:r>
      <w:r w:rsidR="00743087">
        <w:rPr>
          <w:bCs/>
        </w:rPr>
        <w:t xml:space="preserve">де в ідеалізованому варіанті </w:t>
      </w:r>
      <w:r w:rsidR="00743087">
        <w:rPr>
          <w:bCs/>
          <w:lang w:val="el-GR"/>
        </w:rPr>
        <w:t>α = 3</w:t>
      </w:r>
      <w:r w:rsidR="00743087">
        <w:rPr>
          <w:bCs/>
          <w:lang w:val="en-US"/>
        </w:rPr>
        <w:t xml:space="preserve">. </w:t>
      </w:r>
      <w:r w:rsidR="00743087">
        <w:rPr>
          <w:bCs/>
        </w:rPr>
        <w:t xml:space="preserve">Таким чином розширений простір числових дескрипторів містив величини </w:t>
      </w:r>
      <w:r w:rsidR="00743087" w:rsidRPr="00743087">
        <w:rPr>
          <w:bCs/>
        </w:rPr>
        <w:t>(1-p), d, (1-p)</w:t>
      </w:r>
      <w:r w:rsidR="00743087" w:rsidRPr="00743087">
        <w:rPr>
          <w:bCs/>
          <w:vertAlign w:val="superscript"/>
        </w:rPr>
        <w:t>2</w:t>
      </w:r>
      <w:r w:rsidR="00743087" w:rsidRPr="00743087">
        <w:rPr>
          <w:bCs/>
        </w:rPr>
        <w:t>, (1-p)</w:t>
      </w:r>
      <w:r w:rsidR="00743087">
        <w:rPr>
          <w:bCs/>
        </w:rPr>
        <w:sym w:font="Symbol" w:char="F0B4"/>
      </w:r>
      <w:r w:rsidR="00743087" w:rsidRPr="00743087">
        <w:rPr>
          <w:bCs/>
        </w:rPr>
        <w:t>d, d</w:t>
      </w:r>
      <w:r w:rsidR="00743087" w:rsidRPr="00743087">
        <w:rPr>
          <w:bCs/>
          <w:vertAlign w:val="superscript"/>
        </w:rPr>
        <w:t>2</w:t>
      </w:r>
      <w:r w:rsidR="00743087" w:rsidRPr="00743087">
        <w:rPr>
          <w:bCs/>
        </w:rPr>
        <w:t>, (1-p)</w:t>
      </w:r>
      <w:r w:rsidR="00743087" w:rsidRPr="00743087">
        <w:rPr>
          <w:bCs/>
          <w:vertAlign w:val="superscript"/>
        </w:rPr>
        <w:t>3</w:t>
      </w:r>
      <w:r w:rsidR="00743087" w:rsidRPr="00743087">
        <w:rPr>
          <w:bCs/>
        </w:rPr>
        <w:t>, (1-p)</w:t>
      </w:r>
      <w:r w:rsidR="00743087" w:rsidRPr="00743087">
        <w:rPr>
          <w:bCs/>
          <w:vertAlign w:val="superscript"/>
        </w:rPr>
        <w:t>2</w:t>
      </w:r>
      <w:r w:rsidR="00743087">
        <w:rPr>
          <w:bCs/>
        </w:rPr>
        <w:sym w:font="Symbol" w:char="F0B4"/>
      </w:r>
      <w:r w:rsidR="00743087" w:rsidRPr="00743087">
        <w:rPr>
          <w:bCs/>
        </w:rPr>
        <w:t>d, (1-p)</w:t>
      </w:r>
      <w:r w:rsidR="00743087">
        <w:rPr>
          <w:bCs/>
        </w:rPr>
        <w:sym w:font="Symbol" w:char="F0B4"/>
      </w:r>
      <w:r w:rsidR="00743087" w:rsidRPr="00743087">
        <w:rPr>
          <w:bCs/>
        </w:rPr>
        <w:t>d</w:t>
      </w:r>
      <w:r w:rsidR="00743087" w:rsidRPr="00743087">
        <w:rPr>
          <w:bCs/>
          <w:vertAlign w:val="superscript"/>
        </w:rPr>
        <w:t>2</w:t>
      </w:r>
      <w:r w:rsidR="00743087" w:rsidRPr="00743087">
        <w:rPr>
          <w:bCs/>
        </w:rPr>
        <w:t>,  d</w:t>
      </w:r>
      <w:r w:rsidR="00743087" w:rsidRPr="00743087">
        <w:rPr>
          <w:bCs/>
          <w:vertAlign w:val="superscript"/>
        </w:rPr>
        <w:t>3</w:t>
      </w:r>
      <w:r w:rsidR="00743087">
        <w:rPr>
          <w:bCs/>
        </w:rPr>
        <w:t xml:space="preserve">. Перед </w:t>
      </w:r>
      <w:proofErr w:type="spellStart"/>
      <w:r w:rsidR="00743087">
        <w:rPr>
          <w:bCs/>
        </w:rPr>
        <w:t>контактекацією</w:t>
      </w:r>
      <w:proofErr w:type="spellEnd"/>
      <w:r w:rsidR="00743087">
        <w:rPr>
          <w:bCs/>
        </w:rPr>
        <w:t xml:space="preserve"> з іншою гілкою цей набір також </w:t>
      </w:r>
      <w:proofErr w:type="spellStart"/>
      <w:r w:rsidR="00743087">
        <w:rPr>
          <w:bCs/>
        </w:rPr>
        <w:t>стандаттизувався</w:t>
      </w:r>
      <w:proofErr w:type="spellEnd"/>
      <w:r w:rsidR="00743087">
        <w:rPr>
          <w:bCs/>
        </w:rPr>
        <w:t>.</w:t>
      </w:r>
      <w:r w:rsidR="0048426C">
        <w:rPr>
          <w:bCs/>
        </w:rPr>
        <w:t xml:space="preserve"> З одного боку розширення числових дескрипторів частково врівноважує простір ознак, отриманих в різних гілках. З іншого боку, для </w:t>
      </w:r>
      <w:r w:rsidR="0048426C" w:rsidRPr="0048426C">
        <w:rPr>
          <w:bCs/>
        </w:rPr>
        <w:t>ансамблевих моделей на основі дерев рішень</w:t>
      </w:r>
      <w:r w:rsidR="0048426C">
        <w:rPr>
          <w:bCs/>
        </w:rPr>
        <w:t xml:space="preserve"> не є настільки важливим балансування ознак різного типу. Тому використання обох підходів має право на існування. </w:t>
      </w:r>
    </w:p>
    <w:p w14:paraId="155ED426" w14:textId="1260CCBC" w:rsidR="00CC5807" w:rsidRDefault="00743087" w:rsidP="008E2A5D">
      <w:pPr>
        <w:spacing w:line="312" w:lineRule="auto"/>
        <w:ind w:firstLine="567"/>
        <w:jc w:val="both"/>
      </w:pPr>
      <w:r>
        <w:rPr>
          <w:bCs/>
        </w:rPr>
        <w:t xml:space="preserve">Після об’єднання ознаки </w:t>
      </w:r>
      <w:r w:rsidR="00CC5807">
        <w:rPr>
          <w:bCs/>
        </w:rPr>
        <w:t xml:space="preserve">використовувалися як вхідні дані для </w:t>
      </w:r>
      <w:r w:rsidR="00142BB6">
        <w:rPr>
          <w:bCs/>
        </w:rPr>
        <w:t>регресійної моделі, як</w:t>
      </w:r>
      <w:r>
        <w:rPr>
          <w:bCs/>
        </w:rPr>
        <w:t>а</w:t>
      </w:r>
      <w:r w:rsidR="00142BB6">
        <w:rPr>
          <w:bCs/>
        </w:rPr>
        <w:t xml:space="preserve"> </w:t>
      </w:r>
      <w:r>
        <w:rPr>
          <w:bCs/>
        </w:rPr>
        <w:t xml:space="preserve">саме і </w:t>
      </w:r>
      <w:r w:rsidR="00142BB6">
        <w:rPr>
          <w:bCs/>
        </w:rPr>
        <w:t xml:space="preserve">навчалася на тренувальному наборі. В одному випадку регресійна модель базувалася на алгоритмі </w:t>
      </w:r>
      <w:proofErr w:type="spellStart"/>
      <w:r w:rsidR="00142BB6" w:rsidRPr="00786F6F">
        <w:rPr>
          <w:bCs/>
        </w:rPr>
        <w:t>eXtreme</w:t>
      </w:r>
      <w:proofErr w:type="spellEnd"/>
      <w:r w:rsidR="00142BB6" w:rsidRPr="00786F6F">
        <w:rPr>
          <w:bCs/>
        </w:rPr>
        <w:t xml:space="preserve"> </w:t>
      </w:r>
      <w:r w:rsidR="00142BB6" w:rsidRPr="00786F6F">
        <w:rPr>
          <w:bCs/>
          <w:lang w:val="en-US"/>
        </w:rPr>
        <w:t>Gradient Boosting (</w:t>
      </w:r>
      <w:proofErr w:type="spellStart"/>
      <w:r w:rsidR="00142BB6" w:rsidRPr="00786F6F">
        <w:rPr>
          <w:bCs/>
          <w:lang w:val="en-US"/>
        </w:rPr>
        <w:t>XGB</w:t>
      </w:r>
      <w:proofErr w:type="spellEnd"/>
      <w:r w:rsidR="00142BB6" w:rsidRPr="00786F6F">
        <w:rPr>
          <w:bCs/>
          <w:lang w:val="en-US"/>
        </w:rPr>
        <w:t>)</w:t>
      </w:r>
      <w:r w:rsidR="00142BB6">
        <w:rPr>
          <w:bCs/>
        </w:rPr>
        <w:t xml:space="preserve">, в іншому – на алгоритмі </w:t>
      </w:r>
      <w:r w:rsidR="00142BB6" w:rsidRPr="00786F6F">
        <w:rPr>
          <w:bCs/>
        </w:rPr>
        <w:t>ν-регресії на основі опорних векторів (</w:t>
      </w:r>
      <w:r w:rsidR="00142BB6" w:rsidRPr="00786F6F">
        <w:rPr>
          <w:bCs/>
          <w:lang w:val="en-US"/>
        </w:rPr>
        <w:t>nu-SVR</w:t>
      </w:r>
      <w:r w:rsidR="00142BB6" w:rsidRPr="00786F6F">
        <w:rPr>
          <w:bCs/>
        </w:rPr>
        <w:t>)</w:t>
      </w:r>
      <w:r w:rsidR="00142BB6">
        <w:rPr>
          <w:bCs/>
        </w:rPr>
        <w:t>.</w:t>
      </w:r>
    </w:p>
    <w:p w14:paraId="4A30C442" w14:textId="6DA03D3B" w:rsidR="00061E18" w:rsidRPr="0048426C" w:rsidRDefault="0048426C" w:rsidP="008E2A5D">
      <w:pPr>
        <w:spacing w:line="312" w:lineRule="auto"/>
        <w:ind w:firstLine="567"/>
        <w:jc w:val="both"/>
      </w:pPr>
      <w:r>
        <w:t>Таким чином, було розроблено низку моделей, які відрізнялися 1) С</w:t>
      </w:r>
      <w:r>
        <w:rPr>
          <w:lang w:val="en-US"/>
        </w:rPr>
        <w:t>NN</w:t>
      </w:r>
      <w:r>
        <w:t xml:space="preserve"> мережею, яка використовувалася для виділення ознак; 2) складом дескрипторів, пов’язаних з товщиною та поруватістю; 3) використаним регресійним алгоритмом. Тому для їхнього позначення використовується мітки типу</w:t>
      </w:r>
    </w:p>
    <w:p w14:paraId="22F32A04" w14:textId="4C5D51AE" w:rsidR="00743087" w:rsidRDefault="0048426C" w:rsidP="008E2A5D">
      <w:pPr>
        <w:spacing w:line="312" w:lineRule="auto"/>
        <w:ind w:firstLine="567"/>
        <w:jc w:val="both"/>
      </w:pPr>
      <w:r>
        <w:t xml:space="preserve">                                                    АВС,</w:t>
      </w:r>
    </w:p>
    <w:p w14:paraId="3A0F1A86" w14:textId="6FB2DE3C" w:rsidR="00743087" w:rsidRDefault="0048426C" w:rsidP="0048426C">
      <w:pPr>
        <w:spacing w:line="312" w:lineRule="auto"/>
        <w:jc w:val="both"/>
      </w:pPr>
      <w:r>
        <w:t>де можливі значення кожної компоненти представлені в Табл.3.</w:t>
      </w:r>
    </w:p>
    <w:p w14:paraId="3C04923E" w14:textId="77777777" w:rsidR="00A42AC9" w:rsidRPr="00061E18" w:rsidRDefault="00A42AC9" w:rsidP="0048426C">
      <w:pPr>
        <w:spacing w:line="312" w:lineRule="auto"/>
        <w:jc w:val="both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68"/>
        <w:gridCol w:w="2551"/>
        <w:gridCol w:w="5245"/>
      </w:tblGrid>
      <w:tr w:rsidR="0048426C" w14:paraId="7D928AF5" w14:textId="77777777" w:rsidTr="00D86AEE">
        <w:tc>
          <w:tcPr>
            <w:tcW w:w="9464" w:type="dxa"/>
            <w:gridSpan w:val="3"/>
            <w:tcBorders>
              <w:top w:val="nil"/>
              <w:left w:val="nil"/>
              <w:right w:val="nil"/>
            </w:tcBorders>
          </w:tcPr>
          <w:p w14:paraId="7112E971" w14:textId="05DA59E0" w:rsidR="0048426C" w:rsidRDefault="0048426C" w:rsidP="008E2A5D">
            <w:pPr>
              <w:spacing w:line="312" w:lineRule="auto"/>
              <w:jc w:val="both"/>
            </w:pPr>
            <w:r>
              <w:rPr>
                <w:bCs/>
              </w:rPr>
              <w:t>Таблиця 3. Мітки для позначення моделей з використанням С</w:t>
            </w:r>
            <w:r>
              <w:rPr>
                <w:bCs/>
                <w:lang w:val="en-US"/>
              </w:rPr>
              <w:t>NN.</w:t>
            </w:r>
          </w:p>
        </w:tc>
      </w:tr>
      <w:tr w:rsidR="0048426C" w14:paraId="1AF2C6FA" w14:textId="77777777" w:rsidTr="00D86AEE">
        <w:tc>
          <w:tcPr>
            <w:tcW w:w="1668" w:type="dxa"/>
          </w:tcPr>
          <w:p w14:paraId="79E9E365" w14:textId="0F295D7C" w:rsidR="0048426C" w:rsidRPr="0048426C" w:rsidRDefault="0048426C" w:rsidP="008E2A5D">
            <w:pPr>
              <w:spacing w:line="312" w:lineRule="auto"/>
              <w:jc w:val="both"/>
            </w:pPr>
            <w:r>
              <w:rPr>
                <w:lang w:val="ru-RU"/>
              </w:rPr>
              <w:t>М</w:t>
            </w:r>
            <w:proofErr w:type="spellStart"/>
            <w:r>
              <w:t>ітка</w:t>
            </w:r>
            <w:proofErr w:type="spellEnd"/>
          </w:p>
        </w:tc>
        <w:tc>
          <w:tcPr>
            <w:tcW w:w="2551" w:type="dxa"/>
          </w:tcPr>
          <w:p w14:paraId="1CC5866A" w14:textId="35260466" w:rsidR="0048426C" w:rsidRDefault="0048426C" w:rsidP="008E2A5D">
            <w:pPr>
              <w:spacing w:line="312" w:lineRule="auto"/>
              <w:jc w:val="both"/>
            </w:pPr>
            <w:r>
              <w:t>Можливе значення</w:t>
            </w:r>
          </w:p>
        </w:tc>
        <w:tc>
          <w:tcPr>
            <w:tcW w:w="5245" w:type="dxa"/>
          </w:tcPr>
          <w:p w14:paraId="60C25990" w14:textId="5AE11271" w:rsidR="0048426C" w:rsidRDefault="0048426C" w:rsidP="008E2A5D">
            <w:pPr>
              <w:spacing w:line="312" w:lineRule="auto"/>
              <w:jc w:val="both"/>
            </w:pPr>
            <w:r>
              <w:t>Пояснення</w:t>
            </w:r>
          </w:p>
        </w:tc>
      </w:tr>
      <w:tr w:rsidR="0048426C" w14:paraId="3F753A5B" w14:textId="77777777" w:rsidTr="00D86AEE">
        <w:tc>
          <w:tcPr>
            <w:tcW w:w="1668" w:type="dxa"/>
            <w:vMerge w:val="restart"/>
          </w:tcPr>
          <w:p w14:paraId="6EC81A3E" w14:textId="425C437E" w:rsidR="0048426C" w:rsidRDefault="0048426C" w:rsidP="008E2A5D">
            <w:pPr>
              <w:spacing w:line="312" w:lineRule="auto"/>
              <w:jc w:val="both"/>
            </w:pPr>
            <w:r>
              <w:t>А</w:t>
            </w:r>
          </w:p>
        </w:tc>
        <w:tc>
          <w:tcPr>
            <w:tcW w:w="2551" w:type="dxa"/>
          </w:tcPr>
          <w:p w14:paraId="0DA3A9EC" w14:textId="30E33553" w:rsidR="0048426C" w:rsidRPr="0048426C" w:rsidRDefault="0048426C" w:rsidP="008E2A5D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Ef</w:t>
            </w:r>
          </w:p>
        </w:tc>
        <w:tc>
          <w:tcPr>
            <w:tcW w:w="5245" w:type="dxa"/>
          </w:tcPr>
          <w:p w14:paraId="5ABA7DB4" w14:textId="11029198" w:rsidR="0048426C" w:rsidRPr="00D86AEE" w:rsidRDefault="00D86AEE" w:rsidP="008E2A5D">
            <w:pPr>
              <w:spacing w:line="312" w:lineRule="auto"/>
              <w:jc w:val="both"/>
              <w:rPr>
                <w:lang w:val="en-US"/>
              </w:rPr>
            </w:pPr>
            <w:r w:rsidRPr="00786F6F">
              <w:rPr>
                <w:bCs/>
              </w:rPr>
              <w:t>EfficientNetB7</w:t>
            </w:r>
          </w:p>
        </w:tc>
      </w:tr>
      <w:tr w:rsidR="0048426C" w14:paraId="21712FA5" w14:textId="77777777" w:rsidTr="00D86AEE">
        <w:tc>
          <w:tcPr>
            <w:tcW w:w="1668" w:type="dxa"/>
            <w:vMerge/>
          </w:tcPr>
          <w:p w14:paraId="0F4C9858" w14:textId="77777777" w:rsidR="0048426C" w:rsidRDefault="0048426C" w:rsidP="008E2A5D">
            <w:pPr>
              <w:spacing w:line="312" w:lineRule="auto"/>
              <w:jc w:val="both"/>
            </w:pPr>
          </w:p>
        </w:tc>
        <w:tc>
          <w:tcPr>
            <w:tcW w:w="2551" w:type="dxa"/>
          </w:tcPr>
          <w:p w14:paraId="087D0EEF" w14:textId="5DF7D861" w:rsidR="0048426C" w:rsidRPr="0048426C" w:rsidRDefault="0048426C" w:rsidP="008E2A5D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  <w:tc>
          <w:tcPr>
            <w:tcW w:w="5245" w:type="dxa"/>
          </w:tcPr>
          <w:p w14:paraId="40B2ABAF" w14:textId="2CDA476E" w:rsidR="0048426C" w:rsidRDefault="00D86AEE" w:rsidP="008E2A5D">
            <w:pPr>
              <w:spacing w:line="312" w:lineRule="auto"/>
              <w:jc w:val="both"/>
            </w:pPr>
            <w:proofErr w:type="spellStart"/>
            <w:r w:rsidRPr="00786F6F">
              <w:rPr>
                <w:bCs/>
              </w:rPr>
              <w:t>NASNetLarge</w:t>
            </w:r>
            <w:proofErr w:type="spellEnd"/>
          </w:p>
        </w:tc>
      </w:tr>
      <w:tr w:rsidR="0048426C" w14:paraId="7607FC95" w14:textId="77777777" w:rsidTr="00D86AEE">
        <w:tc>
          <w:tcPr>
            <w:tcW w:w="1668" w:type="dxa"/>
            <w:vMerge w:val="restart"/>
          </w:tcPr>
          <w:p w14:paraId="0E3D82F8" w14:textId="077E0DC4" w:rsidR="0048426C" w:rsidRPr="0048426C" w:rsidRDefault="0048426C" w:rsidP="008E2A5D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551" w:type="dxa"/>
          </w:tcPr>
          <w:p w14:paraId="68D61625" w14:textId="4E094C59" w:rsidR="0048426C" w:rsidRPr="0048426C" w:rsidRDefault="0048426C" w:rsidP="008E2A5D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XGB</w:t>
            </w:r>
          </w:p>
        </w:tc>
        <w:tc>
          <w:tcPr>
            <w:tcW w:w="5245" w:type="dxa"/>
          </w:tcPr>
          <w:p w14:paraId="781C702A" w14:textId="6DE134FC" w:rsidR="0048426C" w:rsidRDefault="00D86AEE" w:rsidP="008E2A5D">
            <w:pPr>
              <w:spacing w:line="312" w:lineRule="auto"/>
              <w:jc w:val="both"/>
            </w:pPr>
            <w:proofErr w:type="spellStart"/>
            <w:r w:rsidRPr="00786F6F">
              <w:rPr>
                <w:bCs/>
              </w:rPr>
              <w:t>eXtreme</w:t>
            </w:r>
            <w:proofErr w:type="spellEnd"/>
            <w:r w:rsidRPr="00786F6F">
              <w:rPr>
                <w:bCs/>
              </w:rPr>
              <w:t xml:space="preserve"> </w:t>
            </w:r>
            <w:r w:rsidRPr="00786F6F">
              <w:rPr>
                <w:bCs/>
                <w:lang w:val="en-US"/>
              </w:rPr>
              <w:t>Gradient Boosting</w:t>
            </w:r>
          </w:p>
        </w:tc>
      </w:tr>
      <w:tr w:rsidR="0048426C" w14:paraId="62D8A33E" w14:textId="77777777" w:rsidTr="00D86AEE">
        <w:tc>
          <w:tcPr>
            <w:tcW w:w="1668" w:type="dxa"/>
            <w:vMerge/>
          </w:tcPr>
          <w:p w14:paraId="4BD4685A" w14:textId="77777777" w:rsidR="0048426C" w:rsidRDefault="0048426C" w:rsidP="008E2A5D">
            <w:pPr>
              <w:spacing w:line="312" w:lineRule="auto"/>
              <w:jc w:val="both"/>
            </w:pPr>
          </w:p>
        </w:tc>
        <w:tc>
          <w:tcPr>
            <w:tcW w:w="2551" w:type="dxa"/>
          </w:tcPr>
          <w:p w14:paraId="2EB42DBF" w14:textId="115A38DE" w:rsidR="0048426C" w:rsidRPr="0048426C" w:rsidRDefault="0048426C" w:rsidP="008E2A5D">
            <w:pPr>
              <w:spacing w:line="312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nSVR</w:t>
            </w:r>
            <w:proofErr w:type="spellEnd"/>
          </w:p>
        </w:tc>
        <w:tc>
          <w:tcPr>
            <w:tcW w:w="5245" w:type="dxa"/>
          </w:tcPr>
          <w:p w14:paraId="514BC530" w14:textId="60CA7AEC" w:rsidR="0048426C" w:rsidRDefault="00D86AEE" w:rsidP="008E2A5D">
            <w:pPr>
              <w:spacing w:line="312" w:lineRule="auto"/>
              <w:jc w:val="both"/>
            </w:pPr>
            <w:r w:rsidRPr="00786F6F">
              <w:rPr>
                <w:bCs/>
                <w:lang w:val="en-US"/>
              </w:rPr>
              <w:t>nu-SVR</w:t>
            </w:r>
          </w:p>
        </w:tc>
      </w:tr>
      <w:tr w:rsidR="0048426C" w14:paraId="36DAB2FB" w14:textId="77777777" w:rsidTr="00D86AEE">
        <w:tc>
          <w:tcPr>
            <w:tcW w:w="1668" w:type="dxa"/>
            <w:vMerge w:val="restart"/>
          </w:tcPr>
          <w:p w14:paraId="2BFB7570" w14:textId="09E2DF04" w:rsidR="0048426C" w:rsidRPr="0048426C" w:rsidRDefault="0048426C" w:rsidP="008E2A5D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551" w:type="dxa"/>
          </w:tcPr>
          <w:p w14:paraId="68D52373" w14:textId="525EA005" w:rsidR="0048426C" w:rsidRPr="0048426C" w:rsidRDefault="00D86AEE" w:rsidP="008E2A5D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5245" w:type="dxa"/>
          </w:tcPr>
          <w:p w14:paraId="53BDE3D8" w14:textId="39D65C1C" w:rsidR="0048426C" w:rsidRPr="00D86AEE" w:rsidRDefault="00D86AEE" w:rsidP="008E2A5D">
            <w:pPr>
              <w:spacing w:line="312" w:lineRule="auto"/>
              <w:jc w:val="both"/>
            </w:pPr>
            <w:r>
              <w:t>вихідний набір числових дескрипторів</w:t>
            </w:r>
          </w:p>
        </w:tc>
      </w:tr>
      <w:tr w:rsidR="0048426C" w14:paraId="23953005" w14:textId="77777777" w:rsidTr="00D86AEE">
        <w:tc>
          <w:tcPr>
            <w:tcW w:w="1668" w:type="dxa"/>
            <w:vMerge/>
          </w:tcPr>
          <w:p w14:paraId="7F111508" w14:textId="77777777" w:rsidR="0048426C" w:rsidRDefault="0048426C" w:rsidP="008E2A5D">
            <w:pPr>
              <w:spacing w:line="312" w:lineRule="auto"/>
              <w:jc w:val="both"/>
            </w:pPr>
          </w:p>
        </w:tc>
        <w:tc>
          <w:tcPr>
            <w:tcW w:w="2551" w:type="dxa"/>
          </w:tcPr>
          <w:p w14:paraId="4D60C98B" w14:textId="380BDADD" w:rsidR="0048426C" w:rsidRPr="0048426C" w:rsidRDefault="0048426C" w:rsidP="008E2A5D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5245" w:type="dxa"/>
          </w:tcPr>
          <w:p w14:paraId="1520BA3B" w14:textId="5AC0594F" w:rsidR="0048426C" w:rsidRDefault="00D86AEE" w:rsidP="008E2A5D">
            <w:pPr>
              <w:spacing w:line="312" w:lineRule="auto"/>
              <w:jc w:val="both"/>
            </w:pPr>
            <w:r>
              <w:t>розширений набір числових дескрипторів</w:t>
            </w:r>
          </w:p>
        </w:tc>
      </w:tr>
    </w:tbl>
    <w:p w14:paraId="6432E022" w14:textId="166B247A" w:rsidR="0048426C" w:rsidRPr="00D86AEE" w:rsidRDefault="00D86AEE" w:rsidP="008E2A5D">
      <w:pPr>
        <w:spacing w:line="312" w:lineRule="auto"/>
        <w:ind w:firstLine="567"/>
        <w:jc w:val="both"/>
      </w:pPr>
      <w:r>
        <w:t xml:space="preserve">Наприклад, мітка </w:t>
      </w:r>
      <w:proofErr w:type="spellStart"/>
      <w:r>
        <w:rPr>
          <w:lang w:val="en-US"/>
        </w:rPr>
        <w:t>NNXGBl</w:t>
      </w:r>
      <w:proofErr w:type="spellEnd"/>
      <w:r>
        <w:t xml:space="preserve"> стосується моделі, яка використовує алгоритм </w:t>
      </w:r>
      <w:proofErr w:type="spellStart"/>
      <w:r w:rsidRPr="00786F6F">
        <w:rPr>
          <w:bCs/>
        </w:rPr>
        <w:t>eXtreme</w:t>
      </w:r>
      <w:proofErr w:type="spellEnd"/>
      <w:r w:rsidRPr="00786F6F">
        <w:rPr>
          <w:bCs/>
        </w:rPr>
        <w:t xml:space="preserve"> </w:t>
      </w:r>
      <w:r w:rsidRPr="00786F6F">
        <w:rPr>
          <w:bCs/>
          <w:lang w:val="en-US"/>
        </w:rPr>
        <w:t>Gradient Boosting</w:t>
      </w:r>
      <w:r>
        <w:rPr>
          <w:bCs/>
        </w:rPr>
        <w:t xml:space="preserve"> і навчена на наборі даних, отриманих за допомогою </w:t>
      </w:r>
      <w:proofErr w:type="spellStart"/>
      <w:r w:rsidRPr="00786F6F">
        <w:rPr>
          <w:bCs/>
        </w:rPr>
        <w:t>NASNetLarge</w:t>
      </w:r>
      <w:proofErr w:type="spellEnd"/>
      <w:r>
        <w:rPr>
          <w:bCs/>
        </w:rPr>
        <w:t xml:space="preserve"> та набору числових дескрипторів, який містив 9 ознак.</w:t>
      </w:r>
    </w:p>
    <w:p w14:paraId="1DCC24F2" w14:textId="1D4B0354" w:rsidR="00D85B8E" w:rsidRDefault="00D86AEE" w:rsidP="00D85B8E">
      <w:pPr>
        <w:spacing w:line="312" w:lineRule="auto"/>
        <w:ind w:firstLine="567"/>
        <w:jc w:val="both"/>
      </w:pPr>
      <w:r w:rsidRPr="00B828BB">
        <w:rPr>
          <w:b/>
        </w:rPr>
        <w:t xml:space="preserve">Налаштування </w:t>
      </w:r>
      <w:proofErr w:type="spellStart"/>
      <w:r w:rsidRPr="00B828BB">
        <w:rPr>
          <w:b/>
        </w:rPr>
        <w:t>гіперпараметрів</w:t>
      </w:r>
      <w:proofErr w:type="spellEnd"/>
      <w:r w:rsidRPr="00B828BB">
        <w:rPr>
          <w:b/>
        </w:rPr>
        <w:t>.</w:t>
      </w:r>
      <w:r>
        <w:rPr>
          <w:bCs/>
        </w:rPr>
        <w:t xml:space="preserve"> Як і в попередньому випадку, здійснювався </w:t>
      </w:r>
      <w:proofErr w:type="spellStart"/>
      <w:r>
        <w:rPr>
          <w:bCs/>
        </w:rPr>
        <w:t>тюнінг</w:t>
      </w:r>
      <w:proofErr w:type="spellEnd"/>
      <w:r>
        <w:rPr>
          <w:bCs/>
        </w:rPr>
        <w:t xml:space="preserve"> регресійних частин моделей за допомогою пакету </w:t>
      </w:r>
      <w:proofErr w:type="spellStart"/>
      <w:r>
        <w:rPr>
          <w:bCs/>
          <w:lang w:val="en-US"/>
        </w:rPr>
        <w:t>Optuna</w:t>
      </w:r>
      <w:proofErr w:type="spellEnd"/>
      <w:r>
        <w:rPr>
          <w:bCs/>
        </w:rPr>
        <w:t xml:space="preserve"> та 5-кратної крос-</w:t>
      </w:r>
      <w:proofErr w:type="spellStart"/>
      <w:r>
        <w:rPr>
          <w:bCs/>
        </w:rPr>
        <w:t>валідації</w:t>
      </w:r>
      <w:proofErr w:type="spellEnd"/>
      <w:r>
        <w:rPr>
          <w:bCs/>
        </w:rPr>
        <w:t>.</w:t>
      </w:r>
      <w:r w:rsidR="009724B3">
        <w:rPr>
          <w:bCs/>
          <w:lang w:val="en-US"/>
        </w:rPr>
        <w:t xml:space="preserve"> </w:t>
      </w:r>
      <w:r w:rsidR="00D85B8E">
        <w:t>Параметри, які оптимізувалися</w:t>
      </w:r>
      <w:r w:rsidR="009724B3">
        <w:rPr>
          <w:lang w:val="en-US"/>
        </w:rPr>
        <w:t xml:space="preserve"> </w:t>
      </w:r>
      <w:r w:rsidR="009724B3">
        <w:t xml:space="preserve">для моделей з використанням алгоритму </w:t>
      </w:r>
      <w:r w:rsidR="009724B3">
        <w:rPr>
          <w:lang w:val="en-US"/>
        </w:rPr>
        <w:t>XGB</w:t>
      </w:r>
      <w:r w:rsidR="00D85B8E">
        <w:t>, а також їх можливі значення представлені на рис.</w:t>
      </w:r>
      <w:r w:rsidR="009724B3">
        <w:rPr>
          <w:lang w:val="en-US"/>
        </w:rPr>
        <w:t>7</w:t>
      </w:r>
      <w:r w:rsidR="00D85B8E">
        <w:t xml:space="preserve"> та в табл.</w:t>
      </w:r>
      <w:r w:rsidR="009724B3">
        <w:rPr>
          <w:lang w:val="en-US"/>
        </w:rPr>
        <w:t>4</w:t>
      </w:r>
      <w:r w:rsidR="00D85B8E">
        <w:t xml:space="preserve">. В </w:t>
      </w:r>
      <w:proofErr w:type="spellStart"/>
      <w:r w:rsidR="00D85B8E">
        <w:t>табл</w:t>
      </w:r>
      <w:proofErr w:type="spellEnd"/>
      <w:r w:rsidR="009724B3">
        <w:rPr>
          <w:lang w:val="en-US"/>
        </w:rPr>
        <w:t>.5</w:t>
      </w:r>
      <w:r w:rsidR="00D85B8E">
        <w:t xml:space="preserve"> наведені </w:t>
      </w:r>
      <w:r w:rsidR="00B009F0">
        <w:t xml:space="preserve">отримані </w:t>
      </w:r>
      <w:r w:rsidR="00D85B8E">
        <w:t>оптимальні значення параметрів.</w:t>
      </w:r>
    </w:p>
    <w:p w14:paraId="61CB70A6" w14:textId="77777777" w:rsidR="00A42AC9" w:rsidRDefault="00A42AC9" w:rsidP="00D85B8E">
      <w:pPr>
        <w:spacing w:line="312" w:lineRule="auto"/>
        <w:ind w:firstLine="567"/>
        <w:jc w:val="both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9"/>
        <w:gridCol w:w="4954"/>
      </w:tblGrid>
      <w:tr w:rsidR="00066E6B" w14:paraId="093ED3A2" w14:textId="77777777" w:rsidTr="00223CA7">
        <w:tc>
          <w:tcPr>
            <w:tcW w:w="9853" w:type="dxa"/>
            <w:gridSpan w:val="2"/>
          </w:tcPr>
          <w:p w14:paraId="245C6FEE" w14:textId="0AB5E875" w:rsidR="00066E6B" w:rsidRDefault="00066E6B" w:rsidP="00C16939">
            <w:pPr>
              <w:spacing w:line="312" w:lineRule="auto"/>
              <w:jc w:val="center"/>
              <w:rPr>
                <w:b/>
                <w:bCs/>
              </w:rPr>
            </w:pPr>
            <w:r w:rsidRPr="00066E6B">
              <w:rPr>
                <w:b/>
                <w:bCs/>
                <w:noProof/>
              </w:rPr>
              <w:drawing>
                <wp:inline distT="0" distB="0" distL="0" distR="0" wp14:anchorId="7FA393B6" wp14:editId="5D7D18FA">
                  <wp:extent cx="6124413" cy="3075868"/>
                  <wp:effectExtent l="0" t="0" r="0" b="0"/>
                  <wp:docPr id="14467035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70359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8548" cy="3098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E6B" w14:paraId="05182CB1" w14:textId="77777777" w:rsidTr="00223CA7">
        <w:tc>
          <w:tcPr>
            <w:tcW w:w="9853" w:type="dxa"/>
            <w:gridSpan w:val="2"/>
          </w:tcPr>
          <w:p w14:paraId="4A499CFB" w14:textId="130BB362" w:rsidR="00066E6B" w:rsidRPr="00255F27" w:rsidRDefault="00066E6B" w:rsidP="00C16939">
            <w:pPr>
              <w:spacing w:line="312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Рис.7. Оптимізація </w:t>
            </w:r>
            <w:proofErr w:type="spellStart"/>
            <w:r>
              <w:rPr>
                <w:bCs/>
              </w:rPr>
              <w:t>гіперпараметрів</w:t>
            </w:r>
            <w:proofErr w:type="spellEnd"/>
            <w:r>
              <w:rPr>
                <w:bCs/>
              </w:rPr>
              <w:t xml:space="preserve"> для мережі </w:t>
            </w:r>
            <w:proofErr w:type="spellStart"/>
            <w:r w:rsidRPr="00786F6F">
              <w:rPr>
                <w:bCs/>
              </w:rPr>
              <w:t>eXtreme</w:t>
            </w:r>
            <w:proofErr w:type="spellEnd"/>
            <w:r w:rsidRPr="00786F6F">
              <w:rPr>
                <w:bCs/>
              </w:rPr>
              <w:t xml:space="preserve"> </w:t>
            </w:r>
            <w:r w:rsidRPr="00786F6F">
              <w:rPr>
                <w:bCs/>
                <w:lang w:val="en-US"/>
              </w:rPr>
              <w:t>Gradient Boosting</w:t>
            </w:r>
            <w:r>
              <w:rPr>
                <w:bCs/>
              </w:rPr>
              <w:t>.</w:t>
            </w:r>
          </w:p>
        </w:tc>
      </w:tr>
      <w:tr w:rsidR="00223CA7" w14:paraId="008A52A9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53" w:type="dxa"/>
            <w:gridSpan w:val="2"/>
            <w:tcBorders>
              <w:top w:val="nil"/>
              <w:left w:val="nil"/>
              <w:right w:val="nil"/>
            </w:tcBorders>
          </w:tcPr>
          <w:p w14:paraId="05489649" w14:textId="77777777" w:rsidR="00A42AC9" w:rsidRDefault="00A42AC9" w:rsidP="008E2A5D">
            <w:pPr>
              <w:spacing w:line="312" w:lineRule="auto"/>
              <w:jc w:val="both"/>
            </w:pPr>
          </w:p>
          <w:p w14:paraId="4BAB2A80" w14:textId="0BA2F2C8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t xml:space="preserve">Таблиця 4. Пошуковий простір </w:t>
            </w:r>
            <w:proofErr w:type="spellStart"/>
            <w:r>
              <w:t>гіперпараметрів</w:t>
            </w:r>
            <w:proofErr w:type="spellEnd"/>
            <w:r>
              <w:t xml:space="preserve"> </w:t>
            </w:r>
            <w:r>
              <w:rPr>
                <w:bCs/>
              </w:rPr>
              <w:t xml:space="preserve">для моделі із застосування </w:t>
            </w:r>
            <w:r w:rsidRPr="0086674C">
              <w:rPr>
                <w:bCs/>
                <w:lang w:val="en-US"/>
              </w:rPr>
              <w:t xml:space="preserve"> </w:t>
            </w:r>
            <w:proofErr w:type="spellStart"/>
            <w:r w:rsidRPr="0086674C">
              <w:rPr>
                <w:bCs/>
              </w:rPr>
              <w:t>згортков</w:t>
            </w:r>
            <w:r>
              <w:rPr>
                <w:bCs/>
              </w:rPr>
              <w:t>ої</w:t>
            </w:r>
            <w:proofErr w:type="spellEnd"/>
            <w:r w:rsidRPr="0086674C">
              <w:rPr>
                <w:bCs/>
              </w:rPr>
              <w:t xml:space="preserve"> нейронн</w:t>
            </w:r>
            <w:r>
              <w:rPr>
                <w:bCs/>
              </w:rPr>
              <w:t>ої</w:t>
            </w:r>
            <w:r w:rsidRPr="0086674C">
              <w:rPr>
                <w:bCs/>
              </w:rPr>
              <w:t xml:space="preserve"> мереж</w:t>
            </w:r>
            <w:r>
              <w:rPr>
                <w:bCs/>
              </w:rPr>
              <w:t xml:space="preserve">і комп’ютерного зору та алгоритму </w:t>
            </w:r>
            <w:r>
              <w:rPr>
                <w:bCs/>
                <w:lang w:val="en-US"/>
              </w:rPr>
              <w:t>XGB</w:t>
            </w:r>
          </w:p>
        </w:tc>
      </w:tr>
      <w:tr w:rsidR="00223CA7" w14:paraId="2AC07946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5591CEEC" w14:textId="486A385C" w:rsidR="00223CA7" w:rsidRPr="00223CA7" w:rsidRDefault="00223CA7" w:rsidP="00223CA7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Гіперпараметр</w:t>
            </w:r>
            <w:proofErr w:type="spellEnd"/>
          </w:p>
        </w:tc>
        <w:tc>
          <w:tcPr>
            <w:tcW w:w="4927" w:type="dxa"/>
          </w:tcPr>
          <w:p w14:paraId="55BC100C" w14:textId="5E5926CB" w:rsidR="00223CA7" w:rsidRDefault="00223CA7" w:rsidP="00223CA7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Пошуковий діапазон</w:t>
            </w:r>
          </w:p>
        </w:tc>
      </w:tr>
      <w:tr w:rsidR="00223CA7" w14:paraId="5F893AE8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34F92EE6" w14:textId="28345C9F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 w:rsidRPr="00223CA7">
              <w:rPr>
                <w:bCs/>
              </w:rPr>
              <w:t>Кількість дерев / оцінювачів</w:t>
            </w:r>
          </w:p>
        </w:tc>
        <w:tc>
          <w:tcPr>
            <w:tcW w:w="4927" w:type="dxa"/>
          </w:tcPr>
          <w:p w14:paraId="5688F76F" w14:textId="7A535196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200-1</w:t>
            </w:r>
            <w:r w:rsidR="00BB4BE7">
              <w:rPr>
                <w:bCs/>
              </w:rPr>
              <w:t>6</w:t>
            </w:r>
            <w:r>
              <w:rPr>
                <w:bCs/>
              </w:rPr>
              <w:t>00</w:t>
            </w:r>
          </w:p>
        </w:tc>
      </w:tr>
      <w:tr w:rsidR="00223CA7" w14:paraId="7B79C98E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2EA5D177" w14:textId="7D1FB383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 w:rsidRPr="00223CA7">
              <w:rPr>
                <w:bCs/>
              </w:rPr>
              <w:t>Швидкість навчання</w:t>
            </w:r>
          </w:p>
        </w:tc>
        <w:tc>
          <w:tcPr>
            <w:tcW w:w="4927" w:type="dxa"/>
          </w:tcPr>
          <w:p w14:paraId="2A618D63" w14:textId="644660AC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10</w:t>
            </w:r>
            <w:r w:rsidRPr="00223CA7">
              <w:rPr>
                <w:bCs/>
                <w:vertAlign w:val="superscript"/>
              </w:rPr>
              <w:t>-5</w:t>
            </w:r>
            <w:r>
              <w:rPr>
                <w:bCs/>
              </w:rPr>
              <w:t>-1, логарифмічний масштаб</w:t>
            </w:r>
          </w:p>
        </w:tc>
      </w:tr>
      <w:tr w:rsidR="00223CA7" w14:paraId="27EDF2F1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0A364E71" w14:textId="40D7CB9B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 w:rsidRPr="00223CA7">
              <w:rPr>
                <w:bCs/>
              </w:rPr>
              <w:t xml:space="preserve">Тип базового алгоритму / </w:t>
            </w:r>
            <w:proofErr w:type="spellStart"/>
            <w:r w:rsidRPr="00223CA7">
              <w:rPr>
                <w:bCs/>
              </w:rPr>
              <w:t>бустера</w:t>
            </w:r>
            <w:proofErr w:type="spellEnd"/>
          </w:p>
        </w:tc>
        <w:tc>
          <w:tcPr>
            <w:tcW w:w="4927" w:type="dxa"/>
          </w:tcPr>
          <w:p w14:paraId="606BF048" w14:textId="23973ADA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proofErr w:type="spellStart"/>
            <w:r>
              <w:t>gbtree</w:t>
            </w:r>
            <w:proofErr w:type="spellEnd"/>
            <w:r>
              <w:t xml:space="preserve">, </w:t>
            </w:r>
            <w:proofErr w:type="spellStart"/>
            <w:r>
              <w:t>gblinear</w:t>
            </w:r>
            <w:proofErr w:type="spellEnd"/>
            <w:r>
              <w:t xml:space="preserve">, </w:t>
            </w:r>
            <w:proofErr w:type="spellStart"/>
            <w:r>
              <w:t>dart</w:t>
            </w:r>
            <w:proofErr w:type="spellEnd"/>
          </w:p>
        </w:tc>
      </w:tr>
      <w:tr w:rsidR="00223CA7" w14:paraId="6CBBFB78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6E8DD9E5" w14:textId="4087C015" w:rsidR="00223CA7" w:rsidRP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Коефіцієнт </w:t>
            </w:r>
            <w:r w:rsidRPr="00223CA7">
              <w:rPr>
                <w:bCs/>
              </w:rPr>
              <w:t>L2-регуляризаці</w:t>
            </w:r>
            <w:r>
              <w:rPr>
                <w:bCs/>
              </w:rPr>
              <w:t>ї ваг (</w:t>
            </w:r>
            <w:proofErr w:type="spellStart"/>
            <w:r w:rsidRPr="00223CA7">
              <w:rPr>
                <w:bCs/>
              </w:rPr>
              <w:t>Ridge-регуляризації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927" w:type="dxa"/>
          </w:tcPr>
          <w:p w14:paraId="52ED17EF" w14:textId="0C29C23A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10</w:t>
            </w:r>
            <w:r w:rsidRPr="00223CA7">
              <w:rPr>
                <w:bCs/>
                <w:vertAlign w:val="superscript"/>
              </w:rPr>
              <w:t>-5</w:t>
            </w:r>
            <w:r>
              <w:rPr>
                <w:bCs/>
              </w:rPr>
              <w:t>-1, логарифмічний масштаб</w:t>
            </w:r>
          </w:p>
        </w:tc>
      </w:tr>
      <w:tr w:rsidR="00223CA7" w14:paraId="3CDF4C17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02AB2E06" w14:textId="20A75FD1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Коефіцієнт </w:t>
            </w:r>
            <w:r w:rsidRPr="00223CA7">
              <w:rPr>
                <w:bCs/>
              </w:rPr>
              <w:t>L1-регуляризаці</w:t>
            </w:r>
            <w:r>
              <w:rPr>
                <w:bCs/>
              </w:rPr>
              <w:t>ї</w:t>
            </w:r>
            <w:r w:rsidRPr="00223CA7">
              <w:rPr>
                <w:bCs/>
              </w:rPr>
              <w:t xml:space="preserve"> ваг</w:t>
            </w:r>
            <w:r>
              <w:rPr>
                <w:bCs/>
              </w:rPr>
              <w:t>(</w:t>
            </w:r>
            <w:proofErr w:type="spellStart"/>
            <w:r w:rsidRPr="00223CA7">
              <w:rPr>
                <w:bCs/>
              </w:rPr>
              <w:t>Lasso-регуляризації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927" w:type="dxa"/>
          </w:tcPr>
          <w:p w14:paraId="7C11405E" w14:textId="7C8BF314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10</w:t>
            </w:r>
            <w:r w:rsidRPr="00223CA7">
              <w:rPr>
                <w:bCs/>
                <w:vertAlign w:val="superscript"/>
              </w:rPr>
              <w:t>-</w:t>
            </w:r>
            <w:r>
              <w:rPr>
                <w:bCs/>
                <w:vertAlign w:val="superscript"/>
              </w:rPr>
              <w:t>9</w:t>
            </w:r>
            <w:r>
              <w:rPr>
                <w:bCs/>
              </w:rPr>
              <w:t>-10</w:t>
            </w:r>
            <w:r w:rsidRPr="00223CA7">
              <w:rPr>
                <w:bCs/>
                <w:vertAlign w:val="superscript"/>
              </w:rPr>
              <w:t>-5</w:t>
            </w:r>
            <w:r>
              <w:rPr>
                <w:bCs/>
              </w:rPr>
              <w:t>, логарифмічний масштаб</w:t>
            </w:r>
          </w:p>
        </w:tc>
      </w:tr>
      <w:tr w:rsidR="00223CA7" w14:paraId="2BAC266F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6C7145E2" w14:textId="1FE43755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 w:rsidRPr="00223CA7">
              <w:rPr>
                <w:bCs/>
              </w:rPr>
              <w:t>Максимальна глибина дерева</w:t>
            </w:r>
            <w:r w:rsidRPr="00223CA7">
              <w:rPr>
                <w:bCs/>
                <w:vertAlign w:val="superscript"/>
              </w:rPr>
              <w:t>*</w:t>
            </w:r>
          </w:p>
        </w:tc>
        <w:tc>
          <w:tcPr>
            <w:tcW w:w="4927" w:type="dxa"/>
          </w:tcPr>
          <w:p w14:paraId="5092D2C1" w14:textId="788B1D13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3-20</w:t>
            </w:r>
          </w:p>
        </w:tc>
      </w:tr>
      <w:tr w:rsidR="00223CA7" w14:paraId="108A2833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064B2E85" w14:textId="30698E07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 w:rsidRPr="00223CA7">
              <w:rPr>
                <w:bCs/>
              </w:rPr>
              <w:t>Мінімальні втрати для розщеплення</w:t>
            </w:r>
            <w:r>
              <w:rPr>
                <w:bCs/>
              </w:rPr>
              <w:t xml:space="preserve"> </w:t>
            </w:r>
            <w:r w:rsidRPr="00223CA7">
              <w:rPr>
                <w:bCs/>
              </w:rPr>
              <w:t>дерева</w:t>
            </w:r>
            <w:r w:rsidRPr="00223CA7">
              <w:rPr>
                <w:bCs/>
                <w:vertAlign w:val="superscript"/>
              </w:rPr>
              <w:t>*</w:t>
            </w:r>
          </w:p>
        </w:tc>
        <w:tc>
          <w:tcPr>
            <w:tcW w:w="4927" w:type="dxa"/>
          </w:tcPr>
          <w:p w14:paraId="0D444EA8" w14:textId="6C412AAA" w:rsidR="00223CA7" w:rsidRDefault="00223CA7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0-5</w:t>
            </w:r>
          </w:p>
        </w:tc>
      </w:tr>
      <w:tr w:rsidR="00223CA7" w14:paraId="184AA465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44D7117A" w14:textId="51BCA7C5" w:rsidR="00223CA7" w:rsidRDefault="00BF026E" w:rsidP="008E2A5D">
            <w:pPr>
              <w:spacing w:line="312" w:lineRule="auto"/>
              <w:jc w:val="both"/>
              <w:rPr>
                <w:bCs/>
              </w:rPr>
            </w:pPr>
            <w:r w:rsidRPr="00BF026E">
              <w:rPr>
                <w:bCs/>
              </w:rPr>
              <w:t>Мінімальна вага дочірнього вузла</w:t>
            </w:r>
            <w:r w:rsidRPr="00BF026E">
              <w:rPr>
                <w:bCs/>
                <w:vertAlign w:val="superscript"/>
              </w:rPr>
              <w:t>*</w:t>
            </w:r>
          </w:p>
        </w:tc>
        <w:tc>
          <w:tcPr>
            <w:tcW w:w="4927" w:type="dxa"/>
          </w:tcPr>
          <w:p w14:paraId="09C65229" w14:textId="393E5A81" w:rsidR="00223CA7" w:rsidRDefault="00BF026E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0-</w:t>
            </w:r>
            <w:r w:rsidR="00437F28">
              <w:rPr>
                <w:bCs/>
              </w:rPr>
              <w:t>8</w:t>
            </w:r>
          </w:p>
        </w:tc>
      </w:tr>
      <w:tr w:rsidR="00223CA7" w14:paraId="3FD614EF" w14:textId="77777777" w:rsidTr="00223C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</w:tcPr>
          <w:p w14:paraId="029184B2" w14:textId="7F8D85DB" w:rsidR="00223CA7" w:rsidRDefault="00BF026E" w:rsidP="008E2A5D">
            <w:pPr>
              <w:spacing w:line="312" w:lineRule="auto"/>
              <w:jc w:val="both"/>
              <w:rPr>
                <w:bCs/>
              </w:rPr>
            </w:pPr>
            <w:r w:rsidRPr="00BF026E">
              <w:rPr>
                <w:bCs/>
              </w:rPr>
              <w:t>Частка підвибірки спостережень</w:t>
            </w:r>
            <w:r w:rsidRPr="00BF026E">
              <w:rPr>
                <w:bCs/>
                <w:vertAlign w:val="superscript"/>
              </w:rPr>
              <w:t>*</w:t>
            </w:r>
          </w:p>
        </w:tc>
        <w:tc>
          <w:tcPr>
            <w:tcW w:w="4927" w:type="dxa"/>
          </w:tcPr>
          <w:p w14:paraId="239C5783" w14:textId="02A51482" w:rsidR="00223CA7" w:rsidRDefault="00BF026E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0,2-1,0</w:t>
            </w:r>
          </w:p>
        </w:tc>
      </w:tr>
      <w:tr w:rsidR="00223CA7" w14:paraId="78065420" w14:textId="77777777" w:rsidTr="00BF02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6" w:type="dxa"/>
            <w:tcBorders>
              <w:bottom w:val="single" w:sz="4" w:space="0" w:color="auto"/>
            </w:tcBorders>
          </w:tcPr>
          <w:p w14:paraId="12EDE53A" w14:textId="73551951" w:rsidR="00223CA7" w:rsidRDefault="00BF026E" w:rsidP="008E2A5D">
            <w:pPr>
              <w:spacing w:line="312" w:lineRule="auto"/>
              <w:jc w:val="both"/>
              <w:rPr>
                <w:bCs/>
              </w:rPr>
            </w:pPr>
            <w:r w:rsidRPr="00BF026E">
              <w:rPr>
                <w:bCs/>
              </w:rPr>
              <w:t>Частка підвибірки ознак</w:t>
            </w:r>
            <w:r w:rsidRPr="00BF026E">
              <w:rPr>
                <w:bCs/>
                <w:vertAlign w:val="superscript"/>
              </w:rPr>
              <w:t>*</w:t>
            </w:r>
          </w:p>
        </w:tc>
        <w:tc>
          <w:tcPr>
            <w:tcW w:w="4927" w:type="dxa"/>
            <w:tcBorders>
              <w:bottom w:val="single" w:sz="4" w:space="0" w:color="auto"/>
            </w:tcBorders>
          </w:tcPr>
          <w:p w14:paraId="4B7F91B9" w14:textId="2ED50581" w:rsidR="00223CA7" w:rsidRDefault="00BF026E" w:rsidP="008E2A5D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0,2-1,0</w:t>
            </w:r>
          </w:p>
        </w:tc>
      </w:tr>
      <w:tr w:rsidR="00BF026E" w14:paraId="3DD47FD1" w14:textId="77777777" w:rsidTr="00BF02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53" w:type="dxa"/>
            <w:gridSpan w:val="2"/>
            <w:tcBorders>
              <w:left w:val="nil"/>
              <w:bottom w:val="nil"/>
              <w:right w:val="nil"/>
            </w:tcBorders>
          </w:tcPr>
          <w:p w14:paraId="042941F8" w14:textId="02F64CA2" w:rsidR="00BF026E" w:rsidRPr="00BF026E" w:rsidRDefault="00BF026E" w:rsidP="00BF026E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* </w:t>
            </w:r>
            <w:r w:rsidRPr="00BF026E">
              <w:rPr>
                <w:bCs/>
                <w:i/>
                <w:iCs/>
              </w:rPr>
              <w:t xml:space="preserve">Використовуються у випадку, коли базовий алгоритм </w:t>
            </w:r>
            <w:proofErr w:type="spellStart"/>
            <w:r w:rsidRPr="00BF026E">
              <w:rPr>
                <w:i/>
                <w:iCs/>
              </w:rPr>
              <w:t>gbtree</w:t>
            </w:r>
            <w:proofErr w:type="spellEnd"/>
            <w:r w:rsidRPr="00BF026E">
              <w:rPr>
                <w:i/>
                <w:iCs/>
              </w:rPr>
              <w:t xml:space="preserve"> або </w:t>
            </w:r>
            <w:proofErr w:type="spellStart"/>
            <w:r w:rsidRPr="00BF026E">
              <w:rPr>
                <w:i/>
                <w:iCs/>
              </w:rPr>
              <w:t>dart</w:t>
            </w:r>
            <w:proofErr w:type="spellEnd"/>
          </w:p>
        </w:tc>
      </w:tr>
    </w:tbl>
    <w:p w14:paraId="337B6D9A" w14:textId="77777777" w:rsidR="00066E6B" w:rsidRDefault="00066E6B" w:rsidP="008E2A5D">
      <w:pPr>
        <w:spacing w:line="312" w:lineRule="auto"/>
        <w:ind w:firstLine="567"/>
        <w:jc w:val="both"/>
        <w:rPr>
          <w:bCs/>
        </w:rPr>
      </w:pPr>
    </w:p>
    <w:tbl>
      <w:tblPr>
        <w:tblStyle w:val="ad"/>
        <w:tblW w:w="9763" w:type="dxa"/>
        <w:tblLook w:val="04A0" w:firstRow="1" w:lastRow="0" w:firstColumn="1" w:lastColumn="0" w:noHBand="0" w:noVBand="1"/>
      </w:tblPr>
      <w:tblGrid>
        <w:gridCol w:w="3369"/>
        <w:gridCol w:w="1559"/>
        <w:gridCol w:w="1559"/>
        <w:gridCol w:w="1560"/>
        <w:gridCol w:w="1701"/>
        <w:gridCol w:w="15"/>
      </w:tblGrid>
      <w:tr w:rsidR="00BB4BE7" w14:paraId="79AA8F09" w14:textId="77777777" w:rsidTr="006B520F">
        <w:tc>
          <w:tcPr>
            <w:tcW w:w="9763" w:type="dxa"/>
            <w:gridSpan w:val="6"/>
            <w:tcBorders>
              <w:top w:val="nil"/>
              <w:left w:val="nil"/>
              <w:right w:val="nil"/>
            </w:tcBorders>
          </w:tcPr>
          <w:p w14:paraId="777C6138" w14:textId="16F63962" w:rsidR="00BB4BE7" w:rsidRDefault="00BB4BE7" w:rsidP="008E2A5D">
            <w:pPr>
              <w:spacing w:line="312" w:lineRule="auto"/>
              <w:jc w:val="both"/>
              <w:rPr>
                <w:bCs/>
              </w:rPr>
            </w:pPr>
            <w:r>
              <w:t xml:space="preserve">Таблиця 5. Оптимальні значення </w:t>
            </w:r>
            <w:proofErr w:type="spellStart"/>
            <w:r>
              <w:t>гіперпараметрів</w:t>
            </w:r>
            <w:proofErr w:type="spellEnd"/>
            <w:r>
              <w:t xml:space="preserve"> </w:t>
            </w:r>
            <w:r>
              <w:rPr>
                <w:bCs/>
              </w:rPr>
              <w:t xml:space="preserve">для моделей із застосування </w:t>
            </w:r>
            <w:r w:rsidRPr="0086674C">
              <w:rPr>
                <w:bCs/>
                <w:lang w:val="en-US"/>
              </w:rPr>
              <w:t xml:space="preserve"> </w:t>
            </w:r>
            <w:proofErr w:type="spellStart"/>
            <w:r w:rsidRPr="0086674C">
              <w:rPr>
                <w:bCs/>
              </w:rPr>
              <w:t>згортков</w:t>
            </w:r>
            <w:r>
              <w:rPr>
                <w:bCs/>
              </w:rPr>
              <w:t>ої</w:t>
            </w:r>
            <w:proofErr w:type="spellEnd"/>
            <w:r w:rsidRPr="0086674C">
              <w:rPr>
                <w:bCs/>
              </w:rPr>
              <w:t xml:space="preserve"> нейронн</w:t>
            </w:r>
            <w:r>
              <w:rPr>
                <w:bCs/>
              </w:rPr>
              <w:t>ої</w:t>
            </w:r>
            <w:r w:rsidRPr="0086674C">
              <w:rPr>
                <w:bCs/>
              </w:rPr>
              <w:t xml:space="preserve"> мереж</w:t>
            </w:r>
            <w:r>
              <w:rPr>
                <w:bCs/>
              </w:rPr>
              <w:t xml:space="preserve">і комп’ютерного зору та алгоритму </w:t>
            </w:r>
            <w:r>
              <w:rPr>
                <w:bCs/>
                <w:lang w:val="en-US"/>
              </w:rPr>
              <w:t>XGB</w:t>
            </w:r>
          </w:p>
        </w:tc>
      </w:tr>
      <w:tr w:rsidR="00BB4BE7" w14:paraId="74160022" w14:textId="77777777" w:rsidTr="006B520F">
        <w:trPr>
          <w:gridAfter w:val="1"/>
          <w:wAfter w:w="15" w:type="dxa"/>
        </w:trPr>
        <w:tc>
          <w:tcPr>
            <w:tcW w:w="3369" w:type="dxa"/>
            <w:vMerge w:val="restart"/>
            <w:vAlign w:val="center"/>
          </w:tcPr>
          <w:p w14:paraId="1F3E497A" w14:textId="13C1FBCA" w:rsidR="00BB4BE7" w:rsidRDefault="00BB4BE7" w:rsidP="00BB4BE7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Гіперпараметр</w:t>
            </w:r>
            <w:proofErr w:type="spellEnd"/>
          </w:p>
        </w:tc>
        <w:tc>
          <w:tcPr>
            <w:tcW w:w="6379" w:type="dxa"/>
            <w:gridSpan w:val="4"/>
            <w:vAlign w:val="center"/>
          </w:tcPr>
          <w:p w14:paraId="50C015ED" w14:textId="05108DEE" w:rsidR="00BB4BE7" w:rsidRDefault="00BB4BE7" w:rsidP="00BB4BE7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Модель</w:t>
            </w:r>
          </w:p>
        </w:tc>
      </w:tr>
      <w:tr w:rsidR="00BB4BE7" w14:paraId="55CC1730" w14:textId="77777777" w:rsidTr="006B520F">
        <w:trPr>
          <w:gridAfter w:val="1"/>
          <w:wAfter w:w="15" w:type="dxa"/>
        </w:trPr>
        <w:tc>
          <w:tcPr>
            <w:tcW w:w="3369" w:type="dxa"/>
            <w:vMerge/>
          </w:tcPr>
          <w:p w14:paraId="0B100CCB" w14:textId="77777777" w:rsidR="00BB4BE7" w:rsidRDefault="00BB4BE7" w:rsidP="00BB4BE7">
            <w:pPr>
              <w:spacing w:line="312" w:lineRule="auto"/>
              <w:jc w:val="both"/>
              <w:rPr>
                <w:bCs/>
              </w:rPr>
            </w:pPr>
          </w:p>
        </w:tc>
        <w:tc>
          <w:tcPr>
            <w:tcW w:w="1559" w:type="dxa"/>
            <w:vAlign w:val="center"/>
          </w:tcPr>
          <w:p w14:paraId="01C785B7" w14:textId="06A81CCC" w:rsidR="00BB4BE7" w:rsidRDefault="00BB4BE7" w:rsidP="00C40CC5">
            <w:pPr>
              <w:spacing w:line="312" w:lineRule="auto"/>
              <w:jc w:val="center"/>
              <w:rPr>
                <w:bCs/>
              </w:rPr>
            </w:pPr>
            <w:r w:rsidRPr="00BB4BE7">
              <w:rPr>
                <w:bCs/>
              </w:rPr>
              <w:t>NNX</w:t>
            </w:r>
            <w:r>
              <w:rPr>
                <w:bCs/>
                <w:lang w:val="en-US"/>
              </w:rPr>
              <w:t>GBs</w:t>
            </w:r>
          </w:p>
        </w:tc>
        <w:tc>
          <w:tcPr>
            <w:tcW w:w="1559" w:type="dxa"/>
            <w:vAlign w:val="center"/>
          </w:tcPr>
          <w:p w14:paraId="5E617946" w14:textId="60D248EA" w:rsidR="00BB4BE7" w:rsidRDefault="00BB4BE7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Ef</w:t>
            </w:r>
            <w:r w:rsidRPr="00BB4BE7">
              <w:rPr>
                <w:bCs/>
              </w:rPr>
              <w:t>X</w:t>
            </w:r>
            <w:r>
              <w:rPr>
                <w:bCs/>
                <w:lang w:val="en-US"/>
              </w:rPr>
              <w:t>GBs</w:t>
            </w:r>
          </w:p>
        </w:tc>
        <w:tc>
          <w:tcPr>
            <w:tcW w:w="1560" w:type="dxa"/>
            <w:vAlign w:val="center"/>
          </w:tcPr>
          <w:p w14:paraId="5C764A52" w14:textId="147D5498" w:rsidR="00BB4BE7" w:rsidRDefault="00BB4BE7" w:rsidP="00C40CC5">
            <w:pPr>
              <w:spacing w:line="312" w:lineRule="auto"/>
              <w:jc w:val="center"/>
              <w:rPr>
                <w:bCs/>
              </w:rPr>
            </w:pPr>
            <w:proofErr w:type="spellStart"/>
            <w:r w:rsidRPr="00BB4BE7">
              <w:rPr>
                <w:bCs/>
              </w:rPr>
              <w:t>NNX</w:t>
            </w:r>
            <w:r>
              <w:rPr>
                <w:bCs/>
                <w:lang w:val="en-US"/>
              </w:rPr>
              <w:t>GBl</w:t>
            </w:r>
            <w:proofErr w:type="spellEnd"/>
          </w:p>
        </w:tc>
        <w:tc>
          <w:tcPr>
            <w:tcW w:w="1701" w:type="dxa"/>
            <w:vAlign w:val="center"/>
          </w:tcPr>
          <w:p w14:paraId="410E1F1B" w14:textId="06CAEABC" w:rsidR="00BB4BE7" w:rsidRDefault="00BB4BE7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Ef</w:t>
            </w:r>
            <w:r w:rsidRPr="00BB4BE7">
              <w:rPr>
                <w:bCs/>
              </w:rPr>
              <w:t>X</w:t>
            </w:r>
            <w:proofErr w:type="spellStart"/>
            <w:r>
              <w:rPr>
                <w:bCs/>
                <w:lang w:val="en-US"/>
              </w:rPr>
              <w:t>GBl</w:t>
            </w:r>
            <w:proofErr w:type="spellEnd"/>
          </w:p>
        </w:tc>
      </w:tr>
      <w:tr w:rsidR="00BB4BE7" w14:paraId="4E24FC78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11A2781D" w14:textId="781B1C71" w:rsidR="00BB4BE7" w:rsidRPr="00C40CC5" w:rsidRDefault="00C40CC5" w:rsidP="00BB4BE7">
            <w:pPr>
              <w:spacing w:line="312" w:lineRule="auto"/>
              <w:jc w:val="both"/>
              <w:rPr>
                <w:bCs/>
                <w:lang w:val="en-US"/>
              </w:rPr>
            </w:pPr>
            <w:r w:rsidRPr="00223CA7">
              <w:rPr>
                <w:bCs/>
              </w:rPr>
              <w:t>К</w:t>
            </w:r>
            <w:r>
              <w:rPr>
                <w:bCs/>
              </w:rPr>
              <w:t>ількіс</w:t>
            </w:r>
            <w:r w:rsidRPr="00223CA7">
              <w:rPr>
                <w:bCs/>
              </w:rPr>
              <w:t>ть дерев</w:t>
            </w:r>
          </w:p>
        </w:tc>
        <w:tc>
          <w:tcPr>
            <w:tcW w:w="1559" w:type="dxa"/>
          </w:tcPr>
          <w:p w14:paraId="20E6A4B0" w14:textId="5194AA78" w:rsidR="00BB4BE7" w:rsidRPr="00C40CC5" w:rsidRDefault="00C40CC5" w:rsidP="00C40CC5">
            <w:pPr>
              <w:spacing w:line="312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1150</w:t>
            </w:r>
          </w:p>
        </w:tc>
        <w:tc>
          <w:tcPr>
            <w:tcW w:w="1559" w:type="dxa"/>
          </w:tcPr>
          <w:p w14:paraId="4B48B799" w14:textId="7719AC07" w:rsidR="00BB4BE7" w:rsidRPr="00C40CC5" w:rsidRDefault="00C40CC5" w:rsidP="00C40CC5">
            <w:pPr>
              <w:spacing w:line="312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1350</w:t>
            </w:r>
          </w:p>
        </w:tc>
        <w:tc>
          <w:tcPr>
            <w:tcW w:w="1560" w:type="dxa"/>
          </w:tcPr>
          <w:p w14:paraId="3FB8433F" w14:textId="2521D9FD" w:rsidR="00BB4BE7" w:rsidRPr="00C40CC5" w:rsidRDefault="00C40CC5" w:rsidP="00C40CC5">
            <w:pPr>
              <w:spacing w:line="312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1400</w:t>
            </w:r>
          </w:p>
        </w:tc>
        <w:tc>
          <w:tcPr>
            <w:tcW w:w="1701" w:type="dxa"/>
          </w:tcPr>
          <w:p w14:paraId="1AF8997C" w14:textId="027FC10D" w:rsidR="00BB4BE7" w:rsidRPr="00C40CC5" w:rsidRDefault="00C40CC5" w:rsidP="00C40CC5">
            <w:pPr>
              <w:spacing w:line="312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1500</w:t>
            </w:r>
          </w:p>
        </w:tc>
      </w:tr>
      <w:tr w:rsidR="00BB4BE7" w14:paraId="371A2A9B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7BF659F0" w14:textId="790660AC" w:rsidR="00BB4BE7" w:rsidRDefault="00C40CC5" w:rsidP="00BB4BE7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Базовий а</w:t>
            </w:r>
            <w:r w:rsidRPr="00223CA7">
              <w:rPr>
                <w:bCs/>
              </w:rPr>
              <w:t>лгоритм</w:t>
            </w:r>
          </w:p>
        </w:tc>
        <w:tc>
          <w:tcPr>
            <w:tcW w:w="1559" w:type="dxa"/>
          </w:tcPr>
          <w:p w14:paraId="34E53DEE" w14:textId="732CEF6F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t>gbtree</w:t>
            </w:r>
            <w:proofErr w:type="spellEnd"/>
          </w:p>
        </w:tc>
        <w:tc>
          <w:tcPr>
            <w:tcW w:w="1559" w:type="dxa"/>
          </w:tcPr>
          <w:p w14:paraId="5985A31C" w14:textId="1DEA5FBA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t>gbtree</w:t>
            </w:r>
            <w:proofErr w:type="spellEnd"/>
          </w:p>
        </w:tc>
        <w:tc>
          <w:tcPr>
            <w:tcW w:w="1560" w:type="dxa"/>
          </w:tcPr>
          <w:p w14:paraId="76CF463B" w14:textId="43671359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t>gbtree</w:t>
            </w:r>
            <w:proofErr w:type="spellEnd"/>
          </w:p>
        </w:tc>
        <w:tc>
          <w:tcPr>
            <w:tcW w:w="1701" w:type="dxa"/>
          </w:tcPr>
          <w:p w14:paraId="08C63634" w14:textId="645E20AF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t>gbtree</w:t>
            </w:r>
            <w:proofErr w:type="spellEnd"/>
          </w:p>
        </w:tc>
      </w:tr>
      <w:tr w:rsidR="00BB4BE7" w14:paraId="0119C736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01E13B41" w14:textId="055DE404" w:rsidR="00BB4BE7" w:rsidRDefault="00C40CC5" w:rsidP="00BB4BE7">
            <w:pPr>
              <w:spacing w:line="312" w:lineRule="auto"/>
              <w:jc w:val="both"/>
              <w:rPr>
                <w:bCs/>
              </w:rPr>
            </w:pPr>
            <w:r w:rsidRPr="00223CA7">
              <w:rPr>
                <w:bCs/>
              </w:rPr>
              <w:t>Шв</w:t>
            </w:r>
            <w:r>
              <w:rPr>
                <w:bCs/>
              </w:rPr>
              <w:t>идкість</w:t>
            </w:r>
            <w:r w:rsidRPr="00223CA7">
              <w:rPr>
                <w:bCs/>
              </w:rPr>
              <w:t xml:space="preserve"> навчання</w:t>
            </w:r>
          </w:p>
        </w:tc>
        <w:tc>
          <w:tcPr>
            <w:tcW w:w="1559" w:type="dxa"/>
          </w:tcPr>
          <w:p w14:paraId="38AACFE8" w14:textId="425F7F40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0</w:t>
            </w:r>
            <w:r>
              <w:rPr>
                <w:bCs/>
              </w:rPr>
              <w:t>,</w:t>
            </w:r>
            <w:r w:rsidRPr="00C40CC5">
              <w:rPr>
                <w:bCs/>
              </w:rPr>
              <w:t>01710</w:t>
            </w:r>
          </w:p>
        </w:tc>
        <w:tc>
          <w:tcPr>
            <w:tcW w:w="1559" w:type="dxa"/>
          </w:tcPr>
          <w:p w14:paraId="0BF6BFF8" w14:textId="0D5593BE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01095</w:t>
            </w:r>
          </w:p>
        </w:tc>
        <w:tc>
          <w:tcPr>
            <w:tcW w:w="1560" w:type="dxa"/>
          </w:tcPr>
          <w:p w14:paraId="142F388E" w14:textId="68F2800F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01374</w:t>
            </w:r>
          </w:p>
        </w:tc>
        <w:tc>
          <w:tcPr>
            <w:tcW w:w="1701" w:type="dxa"/>
          </w:tcPr>
          <w:p w14:paraId="7299608C" w14:textId="1CA65841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01636</w:t>
            </w:r>
          </w:p>
        </w:tc>
      </w:tr>
      <w:tr w:rsidR="00BB4BE7" w14:paraId="2CA76FDB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1397E314" w14:textId="35B4C851" w:rsidR="00BB4BE7" w:rsidRDefault="00C40CC5" w:rsidP="00BB4BE7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Коефіцієнт </w:t>
            </w:r>
            <w:r w:rsidRPr="00223CA7">
              <w:rPr>
                <w:bCs/>
              </w:rPr>
              <w:t>L2</w:t>
            </w:r>
          </w:p>
        </w:tc>
        <w:tc>
          <w:tcPr>
            <w:tcW w:w="1559" w:type="dxa"/>
          </w:tcPr>
          <w:p w14:paraId="44EF35BB" w14:textId="3FEBE25C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0125</w:t>
            </w:r>
          </w:p>
        </w:tc>
        <w:tc>
          <w:tcPr>
            <w:tcW w:w="1559" w:type="dxa"/>
          </w:tcPr>
          <w:p w14:paraId="27ED1B01" w14:textId="5B43EDAD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0160</w:t>
            </w:r>
          </w:p>
        </w:tc>
        <w:tc>
          <w:tcPr>
            <w:tcW w:w="1560" w:type="dxa"/>
          </w:tcPr>
          <w:p w14:paraId="4E31C78F" w14:textId="5C004852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00324</w:t>
            </w:r>
          </w:p>
        </w:tc>
        <w:tc>
          <w:tcPr>
            <w:tcW w:w="1701" w:type="dxa"/>
          </w:tcPr>
          <w:p w14:paraId="66C19CC0" w14:textId="5C59DD4D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0026</w:t>
            </w:r>
            <w:r>
              <w:rPr>
                <w:bCs/>
              </w:rPr>
              <w:t>4</w:t>
            </w:r>
          </w:p>
        </w:tc>
      </w:tr>
      <w:tr w:rsidR="00BB4BE7" w14:paraId="424264C0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2E7AF2EF" w14:textId="6C9B75F3" w:rsidR="00BB4BE7" w:rsidRDefault="00C40CC5" w:rsidP="00BB4BE7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Коефіцієнт </w:t>
            </w:r>
            <w:r w:rsidRPr="00223CA7">
              <w:rPr>
                <w:bCs/>
              </w:rPr>
              <w:t>L1</w:t>
            </w:r>
          </w:p>
        </w:tc>
        <w:tc>
          <w:tcPr>
            <w:tcW w:w="1559" w:type="dxa"/>
          </w:tcPr>
          <w:p w14:paraId="3DC69484" w14:textId="4EF01F0E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2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66</w:t>
            </w:r>
            <w:r>
              <w:rPr>
                <w:bCs/>
              </w:rPr>
              <w:t>9</w:t>
            </w:r>
            <w:r w:rsidRPr="00C40CC5">
              <w:rPr>
                <w:bCs/>
              </w:rPr>
              <w:t>e-08</w:t>
            </w:r>
          </w:p>
        </w:tc>
        <w:tc>
          <w:tcPr>
            <w:tcW w:w="1559" w:type="dxa"/>
          </w:tcPr>
          <w:p w14:paraId="063C4FB1" w14:textId="08F2E26A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4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171e-08</w:t>
            </w:r>
          </w:p>
        </w:tc>
        <w:tc>
          <w:tcPr>
            <w:tcW w:w="1560" w:type="dxa"/>
          </w:tcPr>
          <w:p w14:paraId="52C9F491" w14:textId="26463EFB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8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48</w:t>
            </w:r>
            <w:r>
              <w:rPr>
                <w:bCs/>
              </w:rPr>
              <w:t>3</w:t>
            </w:r>
            <w:r w:rsidRPr="00C40CC5">
              <w:rPr>
                <w:bCs/>
              </w:rPr>
              <w:t>e-08</w:t>
            </w:r>
          </w:p>
        </w:tc>
        <w:tc>
          <w:tcPr>
            <w:tcW w:w="1701" w:type="dxa"/>
          </w:tcPr>
          <w:p w14:paraId="28B85284" w14:textId="245E67D6" w:rsidR="00BB4BE7" w:rsidRDefault="00C40CC5" w:rsidP="00C40CC5">
            <w:pPr>
              <w:spacing w:line="312" w:lineRule="auto"/>
              <w:jc w:val="center"/>
              <w:rPr>
                <w:bCs/>
              </w:rPr>
            </w:pPr>
            <w:r w:rsidRPr="00C40CC5">
              <w:rPr>
                <w:bCs/>
              </w:rPr>
              <w:t>8</w:t>
            </w:r>
            <w:r w:rsidR="00437F28">
              <w:rPr>
                <w:bCs/>
              </w:rPr>
              <w:t>,</w:t>
            </w:r>
            <w:r w:rsidRPr="00C40CC5">
              <w:rPr>
                <w:bCs/>
              </w:rPr>
              <w:t>99</w:t>
            </w:r>
            <w:r>
              <w:rPr>
                <w:bCs/>
              </w:rPr>
              <w:t>4</w:t>
            </w:r>
            <w:r w:rsidRPr="00C40CC5">
              <w:rPr>
                <w:bCs/>
              </w:rPr>
              <w:t>e-09</w:t>
            </w:r>
          </w:p>
        </w:tc>
      </w:tr>
      <w:tr w:rsidR="00BB4BE7" w14:paraId="2EBCF08D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081FE894" w14:textId="08D72C25" w:rsidR="00BB4BE7" w:rsidRDefault="006B520F" w:rsidP="00BB4BE7">
            <w:pPr>
              <w:spacing w:line="312" w:lineRule="auto"/>
              <w:jc w:val="both"/>
              <w:rPr>
                <w:bCs/>
              </w:rPr>
            </w:pPr>
            <w:r w:rsidRPr="00223CA7">
              <w:rPr>
                <w:bCs/>
              </w:rPr>
              <w:t>Максимальна глибина</w:t>
            </w:r>
          </w:p>
        </w:tc>
        <w:tc>
          <w:tcPr>
            <w:tcW w:w="1559" w:type="dxa"/>
          </w:tcPr>
          <w:p w14:paraId="4B2A2C8A" w14:textId="263A8793" w:rsidR="00BB4BE7" w:rsidRDefault="006B520F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1559" w:type="dxa"/>
          </w:tcPr>
          <w:p w14:paraId="2BFB7B82" w14:textId="1611C058" w:rsidR="00BB4BE7" w:rsidRDefault="006B520F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560" w:type="dxa"/>
          </w:tcPr>
          <w:p w14:paraId="69BDE7BE" w14:textId="7E3F8C09" w:rsidR="00BB4BE7" w:rsidRDefault="006B520F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1701" w:type="dxa"/>
          </w:tcPr>
          <w:p w14:paraId="357042BC" w14:textId="0B70BB4D" w:rsidR="00BB4BE7" w:rsidRDefault="006B520F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17</w:t>
            </w:r>
          </w:p>
        </w:tc>
      </w:tr>
      <w:tr w:rsidR="006B520F" w14:paraId="7462FD54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490717E6" w14:textId="39F08CF4" w:rsidR="006B520F" w:rsidRDefault="006B520F" w:rsidP="00BB4BE7">
            <w:pPr>
              <w:spacing w:line="312" w:lineRule="auto"/>
              <w:jc w:val="both"/>
              <w:rPr>
                <w:bCs/>
              </w:rPr>
            </w:pPr>
            <w:r w:rsidRPr="00223CA7">
              <w:rPr>
                <w:bCs/>
              </w:rPr>
              <w:t>Мін втрати</w:t>
            </w:r>
            <w:r>
              <w:rPr>
                <w:bCs/>
              </w:rPr>
              <w:t xml:space="preserve"> розщеплення</w:t>
            </w:r>
          </w:p>
        </w:tc>
        <w:tc>
          <w:tcPr>
            <w:tcW w:w="1559" w:type="dxa"/>
          </w:tcPr>
          <w:p w14:paraId="302CA8F3" w14:textId="3D49F1C5" w:rsidR="006B520F" w:rsidRDefault="006B520F" w:rsidP="00C40CC5">
            <w:pPr>
              <w:spacing w:line="312" w:lineRule="auto"/>
              <w:jc w:val="center"/>
              <w:rPr>
                <w:bCs/>
              </w:rPr>
            </w:pPr>
            <w:r w:rsidRPr="006B520F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6B520F">
              <w:rPr>
                <w:bCs/>
              </w:rPr>
              <w:t>00103</w:t>
            </w:r>
            <w:r>
              <w:rPr>
                <w:bCs/>
              </w:rPr>
              <w:t>8</w:t>
            </w:r>
          </w:p>
        </w:tc>
        <w:tc>
          <w:tcPr>
            <w:tcW w:w="1559" w:type="dxa"/>
          </w:tcPr>
          <w:p w14:paraId="3C5A3650" w14:textId="463A7E9D" w:rsidR="006B520F" w:rsidRDefault="006B520F" w:rsidP="00C40CC5">
            <w:pPr>
              <w:spacing w:line="312" w:lineRule="auto"/>
              <w:jc w:val="center"/>
              <w:rPr>
                <w:bCs/>
              </w:rPr>
            </w:pPr>
            <w:r w:rsidRPr="006B520F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6B520F">
              <w:rPr>
                <w:bCs/>
              </w:rPr>
              <w:t>000447</w:t>
            </w:r>
          </w:p>
        </w:tc>
        <w:tc>
          <w:tcPr>
            <w:tcW w:w="1560" w:type="dxa"/>
          </w:tcPr>
          <w:p w14:paraId="6BE27234" w14:textId="2FFD4F0D" w:rsidR="006B520F" w:rsidRDefault="006B520F" w:rsidP="00C40CC5">
            <w:pPr>
              <w:spacing w:line="312" w:lineRule="auto"/>
              <w:jc w:val="center"/>
              <w:rPr>
                <w:bCs/>
              </w:rPr>
            </w:pPr>
            <w:r w:rsidRPr="006B520F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6B520F">
              <w:rPr>
                <w:bCs/>
              </w:rPr>
              <w:t>00021</w:t>
            </w:r>
            <w:r>
              <w:rPr>
                <w:bCs/>
              </w:rPr>
              <w:t>3</w:t>
            </w:r>
          </w:p>
        </w:tc>
        <w:tc>
          <w:tcPr>
            <w:tcW w:w="1701" w:type="dxa"/>
          </w:tcPr>
          <w:p w14:paraId="6944183E" w14:textId="437C4EEF" w:rsidR="006B520F" w:rsidRDefault="006B520F" w:rsidP="00C40CC5">
            <w:pPr>
              <w:spacing w:line="312" w:lineRule="auto"/>
              <w:jc w:val="center"/>
              <w:rPr>
                <w:bCs/>
              </w:rPr>
            </w:pPr>
            <w:r w:rsidRPr="006B520F">
              <w:rPr>
                <w:bCs/>
              </w:rPr>
              <w:t>0</w:t>
            </w:r>
            <w:r w:rsidR="00437F28">
              <w:rPr>
                <w:bCs/>
              </w:rPr>
              <w:t>,</w:t>
            </w:r>
            <w:r w:rsidRPr="006B520F">
              <w:rPr>
                <w:bCs/>
              </w:rPr>
              <w:t>00025</w:t>
            </w:r>
          </w:p>
        </w:tc>
      </w:tr>
      <w:tr w:rsidR="00BB4BE7" w14:paraId="41BA3B68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21652B4A" w14:textId="27DC5846" w:rsidR="00BB4BE7" w:rsidRDefault="006B520F" w:rsidP="00BB4BE7">
            <w:pPr>
              <w:spacing w:line="312" w:lineRule="auto"/>
              <w:jc w:val="both"/>
              <w:rPr>
                <w:bCs/>
              </w:rPr>
            </w:pPr>
            <w:r w:rsidRPr="00BF026E">
              <w:rPr>
                <w:bCs/>
              </w:rPr>
              <w:t>Мін вага дочірнього</w:t>
            </w:r>
          </w:p>
        </w:tc>
        <w:tc>
          <w:tcPr>
            <w:tcW w:w="1559" w:type="dxa"/>
          </w:tcPr>
          <w:p w14:paraId="413A7619" w14:textId="28D7D016" w:rsidR="00BB4BE7" w:rsidRDefault="00437F28" w:rsidP="00C40CC5">
            <w:pPr>
              <w:spacing w:line="312" w:lineRule="auto"/>
              <w:jc w:val="center"/>
              <w:rPr>
                <w:bCs/>
              </w:rPr>
            </w:pPr>
            <w:r w:rsidRPr="00437F28">
              <w:rPr>
                <w:bCs/>
              </w:rPr>
              <w:t>4</w:t>
            </w:r>
            <w:r>
              <w:rPr>
                <w:bCs/>
              </w:rPr>
              <w:t>,</w:t>
            </w:r>
            <w:r w:rsidRPr="00437F28">
              <w:rPr>
                <w:bCs/>
              </w:rPr>
              <w:t>1</w:t>
            </w:r>
            <w:r>
              <w:rPr>
                <w:bCs/>
              </w:rPr>
              <w:t>5</w:t>
            </w:r>
          </w:p>
        </w:tc>
        <w:tc>
          <w:tcPr>
            <w:tcW w:w="1559" w:type="dxa"/>
          </w:tcPr>
          <w:p w14:paraId="7AD16A1B" w14:textId="6AB5C79E" w:rsidR="00BB4BE7" w:rsidRDefault="00437F28" w:rsidP="00C40CC5">
            <w:pPr>
              <w:spacing w:line="312" w:lineRule="auto"/>
              <w:jc w:val="center"/>
              <w:rPr>
                <w:bCs/>
              </w:rPr>
            </w:pPr>
            <w:r w:rsidRPr="00437F28">
              <w:rPr>
                <w:bCs/>
              </w:rPr>
              <w:t>5</w:t>
            </w:r>
            <w:r>
              <w:rPr>
                <w:bCs/>
              </w:rPr>
              <w:t>,</w:t>
            </w:r>
            <w:r w:rsidRPr="00437F28">
              <w:rPr>
                <w:bCs/>
              </w:rPr>
              <w:t>21</w:t>
            </w:r>
          </w:p>
        </w:tc>
        <w:tc>
          <w:tcPr>
            <w:tcW w:w="1560" w:type="dxa"/>
          </w:tcPr>
          <w:p w14:paraId="4EE08385" w14:textId="5E6D01C1" w:rsidR="00BB4BE7" w:rsidRDefault="00437F28" w:rsidP="00C40CC5">
            <w:pPr>
              <w:spacing w:line="312" w:lineRule="auto"/>
              <w:jc w:val="center"/>
              <w:rPr>
                <w:bCs/>
              </w:rPr>
            </w:pPr>
            <w:r w:rsidRPr="00437F28">
              <w:rPr>
                <w:bCs/>
              </w:rPr>
              <w:t>5</w:t>
            </w:r>
            <w:r>
              <w:rPr>
                <w:bCs/>
              </w:rPr>
              <w:t>,</w:t>
            </w:r>
            <w:r w:rsidRPr="00437F28">
              <w:rPr>
                <w:bCs/>
              </w:rPr>
              <w:t>69</w:t>
            </w:r>
          </w:p>
        </w:tc>
        <w:tc>
          <w:tcPr>
            <w:tcW w:w="1701" w:type="dxa"/>
          </w:tcPr>
          <w:p w14:paraId="16226CF2" w14:textId="0B61601F" w:rsidR="00BB4BE7" w:rsidRDefault="00437F28" w:rsidP="00C40CC5">
            <w:pPr>
              <w:spacing w:line="312" w:lineRule="auto"/>
              <w:jc w:val="center"/>
              <w:rPr>
                <w:bCs/>
              </w:rPr>
            </w:pPr>
            <w:r w:rsidRPr="00437F28">
              <w:rPr>
                <w:bCs/>
              </w:rPr>
              <w:t>6</w:t>
            </w:r>
            <w:r>
              <w:rPr>
                <w:bCs/>
              </w:rPr>
              <w:t>,</w:t>
            </w:r>
            <w:r w:rsidRPr="00437F28">
              <w:rPr>
                <w:bCs/>
              </w:rPr>
              <w:t>97</w:t>
            </w:r>
          </w:p>
        </w:tc>
      </w:tr>
      <w:tr w:rsidR="00BB4BE7" w14:paraId="3563B48B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2085E72A" w14:textId="0C4F88F2" w:rsidR="00BB4BE7" w:rsidRDefault="006B520F" w:rsidP="00BB4BE7">
            <w:pPr>
              <w:spacing w:line="312" w:lineRule="auto"/>
              <w:jc w:val="both"/>
              <w:rPr>
                <w:bCs/>
              </w:rPr>
            </w:pPr>
            <w:r w:rsidRPr="00BF026E">
              <w:rPr>
                <w:bCs/>
              </w:rPr>
              <w:t>Частка спостережень</w:t>
            </w:r>
          </w:p>
        </w:tc>
        <w:tc>
          <w:tcPr>
            <w:tcW w:w="1559" w:type="dxa"/>
          </w:tcPr>
          <w:p w14:paraId="4C01FCB1" w14:textId="1850B6A0" w:rsidR="00BB4BE7" w:rsidRDefault="00437F28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0,3</w:t>
            </w:r>
          </w:p>
        </w:tc>
        <w:tc>
          <w:tcPr>
            <w:tcW w:w="1559" w:type="dxa"/>
          </w:tcPr>
          <w:p w14:paraId="0347E241" w14:textId="13CA1F16" w:rsidR="00BB4BE7" w:rsidRDefault="00437F28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0,4</w:t>
            </w:r>
          </w:p>
        </w:tc>
        <w:tc>
          <w:tcPr>
            <w:tcW w:w="1560" w:type="dxa"/>
          </w:tcPr>
          <w:p w14:paraId="77BF83D1" w14:textId="11AA849B" w:rsidR="00BB4BE7" w:rsidRDefault="00437F28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0,3</w:t>
            </w:r>
          </w:p>
        </w:tc>
        <w:tc>
          <w:tcPr>
            <w:tcW w:w="1701" w:type="dxa"/>
          </w:tcPr>
          <w:p w14:paraId="0930EF94" w14:textId="3E77DD08" w:rsidR="00BB4BE7" w:rsidRDefault="00437F28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0,4</w:t>
            </w:r>
          </w:p>
        </w:tc>
      </w:tr>
      <w:tr w:rsidR="006B520F" w14:paraId="2D693CA7" w14:textId="77777777" w:rsidTr="006B520F">
        <w:trPr>
          <w:gridAfter w:val="1"/>
          <w:wAfter w:w="15" w:type="dxa"/>
        </w:trPr>
        <w:tc>
          <w:tcPr>
            <w:tcW w:w="3369" w:type="dxa"/>
          </w:tcPr>
          <w:p w14:paraId="3A16A9CC" w14:textId="62455918" w:rsidR="006B520F" w:rsidRDefault="006B520F" w:rsidP="00BB4BE7">
            <w:pPr>
              <w:spacing w:line="312" w:lineRule="auto"/>
              <w:jc w:val="both"/>
              <w:rPr>
                <w:bCs/>
              </w:rPr>
            </w:pPr>
            <w:r w:rsidRPr="00BF026E">
              <w:rPr>
                <w:bCs/>
              </w:rPr>
              <w:t>Частка ознак</w:t>
            </w:r>
          </w:p>
        </w:tc>
        <w:tc>
          <w:tcPr>
            <w:tcW w:w="1559" w:type="dxa"/>
          </w:tcPr>
          <w:p w14:paraId="127CD659" w14:textId="6B7AE6CC" w:rsidR="006B520F" w:rsidRDefault="00437F28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559" w:type="dxa"/>
          </w:tcPr>
          <w:p w14:paraId="5A37C2A3" w14:textId="4C174A43" w:rsidR="006B520F" w:rsidRDefault="00437F28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560" w:type="dxa"/>
          </w:tcPr>
          <w:p w14:paraId="2832CACC" w14:textId="2D6C0573" w:rsidR="006B520F" w:rsidRDefault="00437F28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0,8</w:t>
            </w:r>
          </w:p>
        </w:tc>
        <w:tc>
          <w:tcPr>
            <w:tcW w:w="1701" w:type="dxa"/>
          </w:tcPr>
          <w:p w14:paraId="3F9AB6F2" w14:textId="28E01608" w:rsidR="006B520F" w:rsidRDefault="00437F28" w:rsidP="00C40CC5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0,9</w:t>
            </w:r>
          </w:p>
        </w:tc>
      </w:tr>
    </w:tbl>
    <w:p w14:paraId="2C03D078" w14:textId="77777777" w:rsidR="00066E6B" w:rsidRDefault="00066E6B" w:rsidP="008E2A5D">
      <w:pPr>
        <w:spacing w:line="312" w:lineRule="auto"/>
        <w:ind w:firstLine="567"/>
        <w:jc w:val="both"/>
        <w:rPr>
          <w:bCs/>
        </w:rPr>
      </w:pPr>
    </w:p>
    <w:p w14:paraId="38002724" w14:textId="1C521CBA" w:rsidR="00D86AEE" w:rsidRDefault="00437F28" w:rsidP="008E2A5D">
      <w:pPr>
        <w:spacing w:line="312" w:lineRule="auto"/>
        <w:ind w:firstLine="567"/>
        <w:jc w:val="both"/>
      </w:pPr>
      <w:r>
        <w:t xml:space="preserve">Для моделей, де використовувався алгоритм </w:t>
      </w:r>
      <w:r w:rsidRPr="00786F6F">
        <w:rPr>
          <w:bCs/>
        </w:rPr>
        <w:t xml:space="preserve">ν-регресії на основі опорних векторів </w:t>
      </w:r>
      <w:r>
        <w:rPr>
          <w:bCs/>
        </w:rPr>
        <w:t>відповідні значення представлені на рис.8 та в Таблицях 6 та 7.</w:t>
      </w:r>
    </w:p>
    <w:p w14:paraId="529D0113" w14:textId="77777777" w:rsidR="00A42AC9" w:rsidRPr="00EE18FD" w:rsidRDefault="00A42AC9" w:rsidP="00A42AC9">
      <w:pPr>
        <w:spacing w:line="312" w:lineRule="auto"/>
        <w:ind w:firstLine="567"/>
        <w:jc w:val="both"/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26"/>
        <w:gridCol w:w="4927"/>
      </w:tblGrid>
      <w:tr w:rsidR="00A42AC9" w14:paraId="4B2353FF" w14:textId="77777777" w:rsidTr="00A42AC9">
        <w:tc>
          <w:tcPr>
            <w:tcW w:w="9853" w:type="dxa"/>
            <w:gridSpan w:val="2"/>
            <w:tcBorders>
              <w:top w:val="nil"/>
              <w:left w:val="nil"/>
              <w:right w:val="nil"/>
            </w:tcBorders>
          </w:tcPr>
          <w:p w14:paraId="6C3F155C" w14:textId="77777777" w:rsidR="00A42AC9" w:rsidRPr="00FD670B" w:rsidRDefault="00A42AC9" w:rsidP="00AD16BA">
            <w:pPr>
              <w:spacing w:line="312" w:lineRule="auto"/>
              <w:jc w:val="both"/>
              <w:rPr>
                <w:bCs/>
                <w:lang w:val="en-US"/>
              </w:rPr>
            </w:pPr>
            <w:r>
              <w:t xml:space="preserve">Таблиця 6. Пошуковий простір </w:t>
            </w:r>
            <w:proofErr w:type="spellStart"/>
            <w:r>
              <w:t>гіперпараметрів</w:t>
            </w:r>
            <w:proofErr w:type="spellEnd"/>
            <w:r>
              <w:t xml:space="preserve"> </w:t>
            </w:r>
            <w:r>
              <w:rPr>
                <w:bCs/>
              </w:rPr>
              <w:t xml:space="preserve">для моделі із застосування </w:t>
            </w:r>
            <w:r w:rsidRPr="0086674C">
              <w:rPr>
                <w:bCs/>
                <w:lang w:val="en-US"/>
              </w:rPr>
              <w:t xml:space="preserve"> </w:t>
            </w:r>
            <w:proofErr w:type="spellStart"/>
            <w:r w:rsidRPr="0086674C">
              <w:rPr>
                <w:bCs/>
              </w:rPr>
              <w:t>згортков</w:t>
            </w:r>
            <w:r>
              <w:rPr>
                <w:bCs/>
              </w:rPr>
              <w:t>ої</w:t>
            </w:r>
            <w:proofErr w:type="spellEnd"/>
            <w:r w:rsidRPr="0086674C">
              <w:rPr>
                <w:bCs/>
              </w:rPr>
              <w:t xml:space="preserve"> нейронн</w:t>
            </w:r>
            <w:r>
              <w:rPr>
                <w:bCs/>
              </w:rPr>
              <w:t>ої</w:t>
            </w:r>
            <w:r w:rsidRPr="0086674C">
              <w:rPr>
                <w:bCs/>
              </w:rPr>
              <w:t xml:space="preserve"> мереж</w:t>
            </w:r>
            <w:r>
              <w:rPr>
                <w:bCs/>
              </w:rPr>
              <w:t xml:space="preserve">і комп’ютерного зору та алгоритму </w:t>
            </w:r>
            <w:r>
              <w:rPr>
                <w:bCs/>
                <w:lang w:val="en-US"/>
              </w:rPr>
              <w:t>nu-SVR</w:t>
            </w:r>
          </w:p>
        </w:tc>
      </w:tr>
      <w:tr w:rsidR="00A42AC9" w14:paraId="654B1D61" w14:textId="77777777" w:rsidTr="00A42AC9">
        <w:tc>
          <w:tcPr>
            <w:tcW w:w="4926" w:type="dxa"/>
          </w:tcPr>
          <w:p w14:paraId="255A34EE" w14:textId="77777777" w:rsidR="00A42AC9" w:rsidRPr="00223CA7" w:rsidRDefault="00A42AC9" w:rsidP="00AD16BA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Гіперпараметр</w:t>
            </w:r>
            <w:proofErr w:type="spellEnd"/>
          </w:p>
        </w:tc>
        <w:tc>
          <w:tcPr>
            <w:tcW w:w="4927" w:type="dxa"/>
          </w:tcPr>
          <w:p w14:paraId="10AD5964" w14:textId="77777777" w:rsidR="00A42AC9" w:rsidRDefault="00A42AC9" w:rsidP="00AD16BA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Пошуковий діапазон</w:t>
            </w:r>
          </w:p>
        </w:tc>
      </w:tr>
      <w:tr w:rsidR="00A42AC9" w14:paraId="43F60622" w14:textId="77777777" w:rsidTr="00A42AC9">
        <w:tc>
          <w:tcPr>
            <w:tcW w:w="4926" w:type="dxa"/>
          </w:tcPr>
          <w:p w14:paraId="0DB2FA18" w14:textId="77777777" w:rsidR="00A42AC9" w:rsidRPr="00FD670B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Тип ядра</w:t>
            </w:r>
          </w:p>
        </w:tc>
        <w:tc>
          <w:tcPr>
            <w:tcW w:w="4927" w:type="dxa"/>
          </w:tcPr>
          <w:p w14:paraId="263114C1" w14:textId="77777777" w:rsidR="00A42AC9" w:rsidRDefault="00A42AC9" w:rsidP="00AD16BA">
            <w:pPr>
              <w:spacing w:line="312" w:lineRule="auto"/>
              <w:jc w:val="both"/>
              <w:rPr>
                <w:bCs/>
              </w:rPr>
            </w:pPr>
            <w:proofErr w:type="spellStart"/>
            <w:r>
              <w:t>linear</w:t>
            </w:r>
            <w:proofErr w:type="spellEnd"/>
            <w:r>
              <w:t xml:space="preserve">, </w:t>
            </w:r>
            <w:proofErr w:type="spellStart"/>
            <w:r>
              <w:t>poly</w:t>
            </w:r>
            <w:proofErr w:type="spellEnd"/>
            <w:r>
              <w:t xml:space="preserve">, </w:t>
            </w:r>
            <w:proofErr w:type="spellStart"/>
            <w:r>
              <w:t>rbf</w:t>
            </w:r>
            <w:proofErr w:type="spellEnd"/>
            <w:r>
              <w:t xml:space="preserve">, </w:t>
            </w:r>
            <w:proofErr w:type="spellStart"/>
            <w:r>
              <w:t>sigmoid</w:t>
            </w:r>
            <w:proofErr w:type="spellEnd"/>
          </w:p>
        </w:tc>
      </w:tr>
      <w:tr w:rsidR="00A42AC9" w14:paraId="5DAA1306" w14:textId="77777777" w:rsidTr="00A42AC9">
        <w:tc>
          <w:tcPr>
            <w:tcW w:w="4926" w:type="dxa"/>
          </w:tcPr>
          <w:p w14:paraId="50560DE8" w14:textId="77777777" w:rsidR="00A42AC9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Ступінь поліному</w:t>
            </w:r>
            <w:r w:rsidRPr="00FD670B">
              <w:rPr>
                <w:bCs/>
                <w:vertAlign w:val="superscript"/>
              </w:rPr>
              <w:t>*</w:t>
            </w:r>
          </w:p>
        </w:tc>
        <w:tc>
          <w:tcPr>
            <w:tcW w:w="4927" w:type="dxa"/>
          </w:tcPr>
          <w:p w14:paraId="10606908" w14:textId="77777777" w:rsidR="00A42AC9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2-6</w:t>
            </w:r>
          </w:p>
        </w:tc>
      </w:tr>
      <w:tr w:rsidR="00A42AC9" w14:paraId="4D91F932" w14:textId="77777777" w:rsidTr="00A42AC9">
        <w:tc>
          <w:tcPr>
            <w:tcW w:w="4926" w:type="dxa"/>
          </w:tcPr>
          <w:p w14:paraId="60A8B315" w14:textId="77777777" w:rsidR="00A42AC9" w:rsidRPr="00EE18FD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Вільний член</w:t>
            </w:r>
            <w:r w:rsidRPr="00EE18FD">
              <w:rPr>
                <w:bCs/>
                <w:vertAlign w:val="superscript"/>
              </w:rPr>
              <w:t>**</w:t>
            </w:r>
          </w:p>
        </w:tc>
        <w:tc>
          <w:tcPr>
            <w:tcW w:w="4927" w:type="dxa"/>
          </w:tcPr>
          <w:p w14:paraId="42EB07AB" w14:textId="77777777" w:rsidR="00A42AC9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t>0-5</w:t>
            </w:r>
          </w:p>
        </w:tc>
      </w:tr>
      <w:tr w:rsidR="00A42AC9" w14:paraId="06DC5493" w14:textId="77777777" w:rsidTr="00A42AC9">
        <w:tc>
          <w:tcPr>
            <w:tcW w:w="4926" w:type="dxa"/>
          </w:tcPr>
          <w:p w14:paraId="7411D757" w14:textId="77777777" w:rsidR="00A42AC9" w:rsidRPr="00EE18FD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Допуск (точність зупинку)</w:t>
            </w:r>
          </w:p>
        </w:tc>
        <w:tc>
          <w:tcPr>
            <w:tcW w:w="4927" w:type="dxa"/>
          </w:tcPr>
          <w:p w14:paraId="6B7F1F30" w14:textId="77777777" w:rsidR="00A42AC9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10</w:t>
            </w:r>
            <w:r w:rsidRPr="00223CA7">
              <w:rPr>
                <w:bCs/>
                <w:vertAlign w:val="superscript"/>
              </w:rPr>
              <w:t>-5</w:t>
            </w:r>
            <w:r>
              <w:rPr>
                <w:bCs/>
              </w:rPr>
              <w:t>-10</w:t>
            </w:r>
            <w:r w:rsidRPr="00EE18FD">
              <w:rPr>
                <w:bCs/>
                <w:vertAlign w:val="superscript"/>
              </w:rPr>
              <w:t>-2</w:t>
            </w:r>
            <w:r>
              <w:rPr>
                <w:bCs/>
              </w:rPr>
              <w:t>, логарифмічний масштаб</w:t>
            </w:r>
          </w:p>
        </w:tc>
      </w:tr>
      <w:tr w:rsidR="00A42AC9" w14:paraId="7177F5E8" w14:textId="77777777" w:rsidTr="00A42AC9">
        <w:tc>
          <w:tcPr>
            <w:tcW w:w="4926" w:type="dxa"/>
          </w:tcPr>
          <w:p w14:paraId="4DA540AD" w14:textId="77777777" w:rsidR="00A42AC9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Параметр </w:t>
            </w:r>
            <w:proofErr w:type="spellStart"/>
            <w:r>
              <w:rPr>
                <w:bCs/>
              </w:rPr>
              <w:t>регулярзації</w:t>
            </w:r>
            <w:proofErr w:type="spellEnd"/>
          </w:p>
        </w:tc>
        <w:tc>
          <w:tcPr>
            <w:tcW w:w="4927" w:type="dxa"/>
          </w:tcPr>
          <w:p w14:paraId="57AF0C4E" w14:textId="77777777" w:rsidR="00A42AC9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>10</w:t>
            </w:r>
            <w:r w:rsidRPr="00223CA7">
              <w:rPr>
                <w:bCs/>
                <w:vertAlign w:val="superscript"/>
              </w:rPr>
              <w:t>-</w:t>
            </w:r>
            <w:r>
              <w:rPr>
                <w:bCs/>
                <w:vertAlign w:val="superscript"/>
              </w:rPr>
              <w:t>2</w:t>
            </w:r>
            <w:r>
              <w:rPr>
                <w:bCs/>
              </w:rPr>
              <w:t>-10, логарифмічний масштаб</w:t>
            </w:r>
          </w:p>
        </w:tc>
      </w:tr>
      <w:tr w:rsidR="00A42AC9" w14:paraId="4108AD0F" w14:textId="77777777" w:rsidTr="00A42AC9">
        <w:tc>
          <w:tcPr>
            <w:tcW w:w="4926" w:type="dxa"/>
          </w:tcPr>
          <w:p w14:paraId="2221C2DD" w14:textId="77777777" w:rsidR="00A42AC9" w:rsidRPr="00EE18FD" w:rsidRDefault="00A42AC9" w:rsidP="00AD16BA">
            <w:pPr>
              <w:spacing w:line="312" w:lineRule="auto"/>
              <w:jc w:val="both"/>
              <w:rPr>
                <w:bCs/>
                <w:lang w:val="en-US"/>
              </w:rPr>
            </w:pPr>
            <w:r>
              <w:rPr>
                <w:bCs/>
              </w:rPr>
              <w:t xml:space="preserve">Параметр </w:t>
            </w:r>
            <w:r>
              <w:rPr>
                <w:bCs/>
                <w:lang w:val="en-US"/>
              </w:rPr>
              <w:t>nu</w:t>
            </w:r>
          </w:p>
        </w:tc>
        <w:tc>
          <w:tcPr>
            <w:tcW w:w="4927" w:type="dxa"/>
          </w:tcPr>
          <w:p w14:paraId="043D5C40" w14:textId="77777777" w:rsidR="00A42AC9" w:rsidRDefault="00A42AC9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  <w:lang w:val="en-US"/>
              </w:rPr>
              <w:t>10</w:t>
            </w:r>
            <w:r w:rsidRPr="00EE18FD">
              <w:rPr>
                <w:bCs/>
                <w:vertAlign w:val="superscript"/>
                <w:lang w:val="en-US"/>
              </w:rPr>
              <w:t>-4</w:t>
            </w:r>
            <w:r>
              <w:rPr>
                <w:bCs/>
              </w:rPr>
              <w:t>-</w:t>
            </w:r>
            <w:r>
              <w:rPr>
                <w:bCs/>
                <w:lang w:val="en-US"/>
              </w:rPr>
              <w:t>1</w:t>
            </w:r>
            <w:r>
              <w:rPr>
                <w:bCs/>
              </w:rPr>
              <w:t>0</w:t>
            </w:r>
          </w:p>
        </w:tc>
      </w:tr>
      <w:tr w:rsidR="00A42AC9" w14:paraId="39DDFB05" w14:textId="77777777" w:rsidTr="00A42AC9">
        <w:tc>
          <w:tcPr>
            <w:tcW w:w="9853" w:type="dxa"/>
            <w:gridSpan w:val="2"/>
            <w:tcBorders>
              <w:left w:val="nil"/>
              <w:bottom w:val="nil"/>
              <w:right w:val="nil"/>
            </w:tcBorders>
          </w:tcPr>
          <w:p w14:paraId="04E3FFEE" w14:textId="77777777" w:rsidR="00A42AC9" w:rsidRPr="00EE18FD" w:rsidRDefault="00A42AC9" w:rsidP="00AD16BA">
            <w:pPr>
              <w:spacing w:line="312" w:lineRule="auto"/>
              <w:jc w:val="both"/>
              <w:rPr>
                <w:bCs/>
                <w:lang w:val="en-US"/>
              </w:rPr>
            </w:pPr>
            <w:r>
              <w:rPr>
                <w:bCs/>
              </w:rPr>
              <w:t xml:space="preserve">* </w:t>
            </w:r>
            <w:r w:rsidRPr="00BF026E">
              <w:rPr>
                <w:bCs/>
                <w:i/>
                <w:iCs/>
              </w:rPr>
              <w:t xml:space="preserve">у випадку, коли </w:t>
            </w:r>
            <w:r>
              <w:rPr>
                <w:bCs/>
                <w:i/>
                <w:iCs/>
              </w:rPr>
              <w:t xml:space="preserve">ядро </w:t>
            </w:r>
            <w:proofErr w:type="spellStart"/>
            <w:r>
              <w:rPr>
                <w:bCs/>
                <w:i/>
                <w:iCs/>
              </w:rPr>
              <w:t>poly</w:t>
            </w:r>
            <w:proofErr w:type="spellEnd"/>
            <w:r>
              <w:rPr>
                <w:bCs/>
                <w:i/>
                <w:iCs/>
                <w:lang w:val="en-US"/>
              </w:rPr>
              <w:t xml:space="preserve">                </w:t>
            </w:r>
            <w:r>
              <w:rPr>
                <w:bCs/>
              </w:rPr>
              <w:t xml:space="preserve">* </w:t>
            </w:r>
            <w:r w:rsidRPr="00BF026E">
              <w:rPr>
                <w:bCs/>
                <w:i/>
                <w:iCs/>
              </w:rPr>
              <w:t xml:space="preserve">у випадку, коли </w:t>
            </w:r>
            <w:r>
              <w:rPr>
                <w:bCs/>
                <w:i/>
                <w:iCs/>
              </w:rPr>
              <w:t xml:space="preserve">ядро </w:t>
            </w:r>
            <w:proofErr w:type="spellStart"/>
            <w:r>
              <w:rPr>
                <w:bCs/>
                <w:i/>
                <w:iCs/>
              </w:rPr>
              <w:t>poly</w:t>
            </w:r>
            <w:proofErr w:type="spellEnd"/>
            <w:r>
              <w:rPr>
                <w:bCs/>
                <w:i/>
                <w:iCs/>
              </w:rPr>
              <w:t xml:space="preserve"> чи </w:t>
            </w:r>
            <w:r>
              <w:rPr>
                <w:bCs/>
                <w:i/>
                <w:iCs/>
                <w:lang w:val="en-US"/>
              </w:rPr>
              <w:t>sigmoid</w:t>
            </w:r>
          </w:p>
        </w:tc>
      </w:tr>
      <w:tr w:rsidR="00066E6B" w14:paraId="3E91748F" w14:textId="77777777" w:rsidTr="00C169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3" w:type="dxa"/>
            <w:gridSpan w:val="2"/>
          </w:tcPr>
          <w:p w14:paraId="253A09AA" w14:textId="03295753" w:rsidR="00066E6B" w:rsidRDefault="00FD670B" w:rsidP="00C16939">
            <w:pPr>
              <w:spacing w:line="312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B7BEE5" wp14:editId="73C8DDE8">
                  <wp:extent cx="6038018" cy="4373311"/>
                  <wp:effectExtent l="0" t="0" r="0" b="0"/>
                  <wp:docPr id="789347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733091" name="Рисунок 274733091"/>
                          <pic:cNvPicPr/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16" t="7471" b="11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567" cy="4399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E6B" w14:paraId="18A85C99" w14:textId="77777777" w:rsidTr="00C169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3" w:type="dxa"/>
            <w:gridSpan w:val="2"/>
          </w:tcPr>
          <w:p w14:paraId="6D315575" w14:textId="324B2CD6" w:rsidR="00066E6B" w:rsidRPr="00255F27" w:rsidRDefault="00066E6B" w:rsidP="00C16939">
            <w:pPr>
              <w:spacing w:line="312" w:lineRule="auto"/>
              <w:jc w:val="both"/>
              <w:rPr>
                <w:b/>
                <w:bCs/>
              </w:rPr>
            </w:pPr>
            <w:r>
              <w:rPr>
                <w:bCs/>
              </w:rPr>
              <w:t>Рис.</w:t>
            </w:r>
            <w:r w:rsidR="00523299">
              <w:rPr>
                <w:bCs/>
                <w:lang w:val="en-US"/>
              </w:rPr>
              <w:t>8</w:t>
            </w:r>
            <w:r>
              <w:rPr>
                <w:bCs/>
              </w:rPr>
              <w:t xml:space="preserve">. Оптимізація </w:t>
            </w:r>
            <w:proofErr w:type="spellStart"/>
            <w:r>
              <w:rPr>
                <w:bCs/>
              </w:rPr>
              <w:t>гіперпараметрів</w:t>
            </w:r>
            <w:proofErr w:type="spellEnd"/>
            <w:r>
              <w:rPr>
                <w:bCs/>
              </w:rPr>
              <w:t xml:space="preserve"> для мережі </w:t>
            </w:r>
            <w:r w:rsidR="00107317">
              <w:rPr>
                <w:bCs/>
              </w:rPr>
              <w:t xml:space="preserve">з використанням </w:t>
            </w:r>
            <w:r w:rsidR="00107317">
              <w:rPr>
                <w:bCs/>
                <w:lang w:val="en-US"/>
              </w:rPr>
              <w:t>nu-SVR</w:t>
            </w:r>
            <w:r>
              <w:rPr>
                <w:bCs/>
              </w:rPr>
              <w:t>.</w:t>
            </w:r>
          </w:p>
        </w:tc>
      </w:tr>
    </w:tbl>
    <w:p w14:paraId="7B383E19" w14:textId="1BD2929B" w:rsidR="00EE18FD" w:rsidRDefault="00EE18FD" w:rsidP="008E2A5D">
      <w:pPr>
        <w:spacing w:line="312" w:lineRule="auto"/>
        <w:ind w:firstLine="567"/>
        <w:jc w:val="both"/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69"/>
        <w:gridCol w:w="2976"/>
        <w:gridCol w:w="3261"/>
      </w:tblGrid>
      <w:tr w:rsidR="00AB3C85" w14:paraId="6AC407AF" w14:textId="77777777" w:rsidTr="00AD16BA">
        <w:tc>
          <w:tcPr>
            <w:tcW w:w="9606" w:type="dxa"/>
            <w:gridSpan w:val="3"/>
            <w:tcBorders>
              <w:top w:val="nil"/>
              <w:left w:val="nil"/>
              <w:right w:val="nil"/>
            </w:tcBorders>
          </w:tcPr>
          <w:p w14:paraId="62582659" w14:textId="77777777" w:rsidR="00AB3C85" w:rsidRDefault="00AB3C85" w:rsidP="00AD16BA">
            <w:pPr>
              <w:spacing w:line="312" w:lineRule="auto"/>
              <w:jc w:val="both"/>
              <w:rPr>
                <w:bCs/>
              </w:rPr>
            </w:pPr>
            <w:r>
              <w:t xml:space="preserve">Таблиця </w:t>
            </w:r>
            <w:r>
              <w:rPr>
                <w:lang w:val="en-US"/>
              </w:rPr>
              <w:t>7</w:t>
            </w:r>
            <w:r>
              <w:t xml:space="preserve">. Оптимальні значення </w:t>
            </w:r>
            <w:proofErr w:type="spellStart"/>
            <w:r>
              <w:t>гіперпараметрів</w:t>
            </w:r>
            <w:proofErr w:type="spellEnd"/>
            <w:r>
              <w:t xml:space="preserve"> </w:t>
            </w:r>
            <w:r>
              <w:rPr>
                <w:bCs/>
              </w:rPr>
              <w:t xml:space="preserve">для моделей із застосування </w:t>
            </w:r>
            <w:r w:rsidRPr="0086674C">
              <w:rPr>
                <w:bCs/>
                <w:lang w:val="en-US"/>
              </w:rPr>
              <w:t xml:space="preserve"> </w:t>
            </w:r>
            <w:proofErr w:type="spellStart"/>
            <w:r w:rsidRPr="0086674C">
              <w:rPr>
                <w:bCs/>
              </w:rPr>
              <w:t>згортков</w:t>
            </w:r>
            <w:r>
              <w:rPr>
                <w:bCs/>
              </w:rPr>
              <w:t>ої</w:t>
            </w:r>
            <w:proofErr w:type="spellEnd"/>
            <w:r w:rsidRPr="0086674C">
              <w:rPr>
                <w:bCs/>
              </w:rPr>
              <w:t xml:space="preserve"> нейронн</w:t>
            </w:r>
            <w:r>
              <w:rPr>
                <w:bCs/>
              </w:rPr>
              <w:t>ої</w:t>
            </w:r>
            <w:r w:rsidRPr="0086674C">
              <w:rPr>
                <w:bCs/>
              </w:rPr>
              <w:t xml:space="preserve"> мереж</w:t>
            </w:r>
            <w:r>
              <w:rPr>
                <w:bCs/>
              </w:rPr>
              <w:t xml:space="preserve">і комп’ютерного зору та алгоритму </w:t>
            </w:r>
            <w:r>
              <w:rPr>
                <w:bCs/>
                <w:lang w:val="en-US"/>
              </w:rPr>
              <w:t>nu-SVR</w:t>
            </w:r>
          </w:p>
        </w:tc>
      </w:tr>
      <w:tr w:rsidR="00AB3C85" w14:paraId="3BB35C36" w14:textId="77777777" w:rsidTr="00AD16BA">
        <w:tc>
          <w:tcPr>
            <w:tcW w:w="3369" w:type="dxa"/>
            <w:vMerge w:val="restart"/>
            <w:vAlign w:val="center"/>
          </w:tcPr>
          <w:p w14:paraId="7D67BF3A" w14:textId="77777777" w:rsidR="00AB3C85" w:rsidRDefault="00AB3C85" w:rsidP="00AD16BA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Гіперпараметр</w:t>
            </w:r>
            <w:proofErr w:type="spellEnd"/>
          </w:p>
        </w:tc>
        <w:tc>
          <w:tcPr>
            <w:tcW w:w="6237" w:type="dxa"/>
            <w:gridSpan w:val="2"/>
            <w:vAlign w:val="center"/>
          </w:tcPr>
          <w:p w14:paraId="1020218A" w14:textId="77777777" w:rsidR="00AB3C85" w:rsidRDefault="00AB3C85" w:rsidP="00AD16BA">
            <w:pPr>
              <w:spacing w:line="312" w:lineRule="auto"/>
              <w:jc w:val="center"/>
              <w:rPr>
                <w:bCs/>
              </w:rPr>
            </w:pPr>
            <w:r>
              <w:rPr>
                <w:bCs/>
              </w:rPr>
              <w:t>Модель</w:t>
            </w:r>
          </w:p>
        </w:tc>
      </w:tr>
      <w:tr w:rsidR="00AB3C85" w14:paraId="763D4431" w14:textId="77777777" w:rsidTr="00AD16BA">
        <w:tc>
          <w:tcPr>
            <w:tcW w:w="3369" w:type="dxa"/>
            <w:vMerge/>
          </w:tcPr>
          <w:p w14:paraId="6AE55C7B" w14:textId="77777777" w:rsidR="00AB3C85" w:rsidRDefault="00AB3C85" w:rsidP="00AD16BA">
            <w:pPr>
              <w:spacing w:line="312" w:lineRule="auto"/>
              <w:jc w:val="both"/>
              <w:rPr>
                <w:bCs/>
              </w:rPr>
            </w:pPr>
          </w:p>
        </w:tc>
        <w:tc>
          <w:tcPr>
            <w:tcW w:w="2976" w:type="dxa"/>
            <w:vAlign w:val="center"/>
          </w:tcPr>
          <w:p w14:paraId="7C19C4DB" w14:textId="77777777" w:rsidR="00AB3C85" w:rsidRDefault="00AB3C85" w:rsidP="00AD16BA">
            <w:pPr>
              <w:spacing w:line="312" w:lineRule="auto"/>
              <w:jc w:val="center"/>
              <w:rPr>
                <w:bCs/>
              </w:rPr>
            </w:pPr>
            <w:proofErr w:type="spellStart"/>
            <w:r w:rsidRPr="00BB4BE7">
              <w:rPr>
                <w:bCs/>
              </w:rPr>
              <w:t>NN</w:t>
            </w:r>
            <w:r>
              <w:rPr>
                <w:lang w:val="en-US"/>
              </w:rPr>
              <w:t>nSVRl</w:t>
            </w:r>
            <w:proofErr w:type="spellEnd"/>
          </w:p>
        </w:tc>
        <w:tc>
          <w:tcPr>
            <w:tcW w:w="3261" w:type="dxa"/>
            <w:vAlign w:val="center"/>
          </w:tcPr>
          <w:p w14:paraId="03A1EE3D" w14:textId="77777777" w:rsidR="00AB3C85" w:rsidRDefault="00AB3C85" w:rsidP="00AD16BA">
            <w:pPr>
              <w:spacing w:line="312" w:lineRule="auto"/>
              <w:jc w:val="center"/>
              <w:rPr>
                <w:bCs/>
              </w:rPr>
            </w:pPr>
            <w:proofErr w:type="spellStart"/>
            <w:r>
              <w:rPr>
                <w:bCs/>
                <w:lang w:val="en-US"/>
              </w:rPr>
              <w:t>Ef</w:t>
            </w:r>
            <w:r>
              <w:rPr>
                <w:lang w:val="en-US"/>
              </w:rPr>
              <w:t>nSVRl</w:t>
            </w:r>
            <w:proofErr w:type="spellEnd"/>
          </w:p>
        </w:tc>
      </w:tr>
      <w:tr w:rsidR="00AB3C85" w14:paraId="5D534547" w14:textId="77777777" w:rsidTr="00AD16BA">
        <w:tc>
          <w:tcPr>
            <w:tcW w:w="3369" w:type="dxa"/>
          </w:tcPr>
          <w:p w14:paraId="276E082F" w14:textId="77777777" w:rsidR="00AB3C85" w:rsidRPr="00C40CC5" w:rsidRDefault="00AB3C85" w:rsidP="00AD16BA">
            <w:pPr>
              <w:spacing w:line="312" w:lineRule="auto"/>
              <w:jc w:val="both"/>
              <w:rPr>
                <w:bCs/>
                <w:lang w:val="en-US"/>
              </w:rPr>
            </w:pPr>
            <w:r>
              <w:rPr>
                <w:bCs/>
              </w:rPr>
              <w:t>Тип ядра</w:t>
            </w:r>
          </w:p>
        </w:tc>
        <w:tc>
          <w:tcPr>
            <w:tcW w:w="2976" w:type="dxa"/>
          </w:tcPr>
          <w:p w14:paraId="433CBAA2" w14:textId="77777777" w:rsidR="00AB3C85" w:rsidRPr="00C40CC5" w:rsidRDefault="00AB3C85" w:rsidP="00AD16BA">
            <w:pPr>
              <w:spacing w:line="312" w:lineRule="auto"/>
              <w:jc w:val="center"/>
              <w:rPr>
                <w:bCs/>
                <w:lang w:val="en-US"/>
              </w:rPr>
            </w:pPr>
            <w:proofErr w:type="spellStart"/>
            <w:r w:rsidRPr="00EE18FD">
              <w:rPr>
                <w:bCs/>
                <w:lang w:val="en-US"/>
              </w:rPr>
              <w:t>rbf</w:t>
            </w:r>
            <w:proofErr w:type="spellEnd"/>
          </w:p>
        </w:tc>
        <w:tc>
          <w:tcPr>
            <w:tcW w:w="3261" w:type="dxa"/>
          </w:tcPr>
          <w:p w14:paraId="0BD09E3D" w14:textId="77777777" w:rsidR="00AB3C85" w:rsidRPr="00C40CC5" w:rsidRDefault="00AB3C85" w:rsidP="00AD16BA">
            <w:pPr>
              <w:spacing w:line="312" w:lineRule="auto"/>
              <w:jc w:val="center"/>
              <w:rPr>
                <w:bCs/>
                <w:lang w:val="en-US"/>
              </w:rPr>
            </w:pPr>
            <w:proofErr w:type="spellStart"/>
            <w:r w:rsidRPr="00EE18FD">
              <w:rPr>
                <w:bCs/>
                <w:lang w:val="en-US"/>
              </w:rPr>
              <w:t>rbf</w:t>
            </w:r>
            <w:proofErr w:type="spellEnd"/>
          </w:p>
        </w:tc>
      </w:tr>
      <w:tr w:rsidR="00AB3C85" w14:paraId="410C0569" w14:textId="77777777" w:rsidTr="00AD16BA">
        <w:tc>
          <w:tcPr>
            <w:tcW w:w="3369" w:type="dxa"/>
          </w:tcPr>
          <w:p w14:paraId="5E959AB2" w14:textId="77777777" w:rsidR="00AB3C85" w:rsidRDefault="00AB3C85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Допуск </w:t>
            </w:r>
          </w:p>
        </w:tc>
        <w:tc>
          <w:tcPr>
            <w:tcW w:w="2976" w:type="dxa"/>
          </w:tcPr>
          <w:p w14:paraId="2C5C79B4" w14:textId="77777777" w:rsidR="00AB3C85" w:rsidRDefault="00AB3C85" w:rsidP="00AD16BA">
            <w:pPr>
              <w:spacing w:line="312" w:lineRule="auto"/>
              <w:jc w:val="center"/>
              <w:rPr>
                <w:bCs/>
              </w:rPr>
            </w:pPr>
            <w:r w:rsidRPr="00EE18FD">
              <w:rPr>
                <w:bCs/>
              </w:rPr>
              <w:t>0.00309</w:t>
            </w:r>
          </w:p>
        </w:tc>
        <w:tc>
          <w:tcPr>
            <w:tcW w:w="3261" w:type="dxa"/>
          </w:tcPr>
          <w:p w14:paraId="72B5BC77" w14:textId="77777777" w:rsidR="00AB3C85" w:rsidRDefault="00AB3C85" w:rsidP="00AD16BA">
            <w:pPr>
              <w:spacing w:line="312" w:lineRule="auto"/>
              <w:jc w:val="center"/>
              <w:rPr>
                <w:bCs/>
              </w:rPr>
            </w:pPr>
            <w:r w:rsidRPr="00EE18FD">
              <w:rPr>
                <w:bCs/>
              </w:rPr>
              <w:t>0.00090</w:t>
            </w:r>
          </w:p>
        </w:tc>
      </w:tr>
      <w:tr w:rsidR="00AB3C85" w14:paraId="3E60EF85" w14:textId="77777777" w:rsidTr="00AD16BA">
        <w:tc>
          <w:tcPr>
            <w:tcW w:w="3369" w:type="dxa"/>
          </w:tcPr>
          <w:p w14:paraId="05386171" w14:textId="77777777" w:rsidR="00AB3C85" w:rsidRDefault="00AB3C85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Параметр </w:t>
            </w:r>
            <w:proofErr w:type="spellStart"/>
            <w:r>
              <w:rPr>
                <w:bCs/>
              </w:rPr>
              <w:t>регулярзації</w:t>
            </w:r>
            <w:proofErr w:type="spellEnd"/>
          </w:p>
        </w:tc>
        <w:tc>
          <w:tcPr>
            <w:tcW w:w="2976" w:type="dxa"/>
          </w:tcPr>
          <w:p w14:paraId="5EFEECCA" w14:textId="77777777" w:rsidR="00AB3C85" w:rsidRPr="00107317" w:rsidRDefault="00AB3C85" w:rsidP="00AD16BA">
            <w:pPr>
              <w:spacing w:line="312" w:lineRule="auto"/>
              <w:jc w:val="center"/>
              <w:rPr>
                <w:bCs/>
                <w:lang w:val="en-US"/>
              </w:rPr>
            </w:pPr>
            <w:r w:rsidRPr="00107317">
              <w:rPr>
                <w:bCs/>
              </w:rPr>
              <w:t>9.99</w:t>
            </w:r>
            <w:r>
              <w:rPr>
                <w:bCs/>
                <w:lang w:val="en-US"/>
              </w:rPr>
              <w:t>8</w:t>
            </w:r>
          </w:p>
        </w:tc>
        <w:tc>
          <w:tcPr>
            <w:tcW w:w="3261" w:type="dxa"/>
          </w:tcPr>
          <w:p w14:paraId="74CED8D2" w14:textId="77777777" w:rsidR="00AB3C85" w:rsidRDefault="00AB3C85" w:rsidP="00AD16BA">
            <w:pPr>
              <w:spacing w:line="312" w:lineRule="auto"/>
              <w:jc w:val="center"/>
              <w:rPr>
                <w:bCs/>
              </w:rPr>
            </w:pPr>
            <w:r w:rsidRPr="00107317">
              <w:rPr>
                <w:bCs/>
              </w:rPr>
              <w:t>9.990</w:t>
            </w:r>
          </w:p>
        </w:tc>
      </w:tr>
      <w:tr w:rsidR="00AB3C85" w14:paraId="5D69082C" w14:textId="77777777" w:rsidTr="00AD16BA">
        <w:tc>
          <w:tcPr>
            <w:tcW w:w="3369" w:type="dxa"/>
          </w:tcPr>
          <w:p w14:paraId="27D18547" w14:textId="77777777" w:rsidR="00AB3C85" w:rsidRDefault="00AB3C85" w:rsidP="00AD16BA">
            <w:pPr>
              <w:spacing w:line="312" w:lineRule="auto"/>
              <w:jc w:val="both"/>
              <w:rPr>
                <w:bCs/>
              </w:rPr>
            </w:pPr>
            <w:r>
              <w:rPr>
                <w:bCs/>
              </w:rPr>
              <w:t xml:space="preserve">Параметр </w:t>
            </w:r>
            <w:r>
              <w:rPr>
                <w:bCs/>
                <w:lang w:val="en-US"/>
              </w:rPr>
              <w:t>nu</w:t>
            </w:r>
          </w:p>
        </w:tc>
        <w:tc>
          <w:tcPr>
            <w:tcW w:w="2976" w:type="dxa"/>
          </w:tcPr>
          <w:p w14:paraId="2BF2C4F8" w14:textId="77777777" w:rsidR="00AB3C85" w:rsidRPr="00107317" w:rsidRDefault="00AB3C85" w:rsidP="00AD16BA">
            <w:pPr>
              <w:spacing w:line="312" w:lineRule="auto"/>
              <w:jc w:val="center"/>
              <w:rPr>
                <w:bCs/>
                <w:lang w:val="en-US"/>
              </w:rPr>
            </w:pPr>
            <w:r w:rsidRPr="00107317">
              <w:rPr>
                <w:bCs/>
              </w:rPr>
              <w:t>0.84</w:t>
            </w:r>
            <w:r>
              <w:rPr>
                <w:bCs/>
                <w:lang w:val="en-US"/>
              </w:rPr>
              <w:t>6</w:t>
            </w:r>
          </w:p>
        </w:tc>
        <w:tc>
          <w:tcPr>
            <w:tcW w:w="3261" w:type="dxa"/>
          </w:tcPr>
          <w:p w14:paraId="1B7B1F36" w14:textId="77777777" w:rsidR="00AB3C85" w:rsidRDefault="00AB3C85" w:rsidP="00AD16BA">
            <w:pPr>
              <w:spacing w:line="312" w:lineRule="auto"/>
              <w:jc w:val="center"/>
              <w:rPr>
                <w:bCs/>
              </w:rPr>
            </w:pPr>
            <w:r w:rsidRPr="00107317">
              <w:rPr>
                <w:bCs/>
              </w:rPr>
              <w:t>0.838</w:t>
            </w:r>
          </w:p>
        </w:tc>
      </w:tr>
    </w:tbl>
    <w:p w14:paraId="784F0891" w14:textId="77777777" w:rsidR="00AB3C85" w:rsidRDefault="00AB3C85" w:rsidP="008E2A5D">
      <w:pPr>
        <w:spacing w:line="312" w:lineRule="auto"/>
        <w:ind w:firstLine="567"/>
        <w:jc w:val="both"/>
        <w:rPr>
          <w:lang w:val="en-US"/>
        </w:rPr>
      </w:pPr>
    </w:p>
    <w:p w14:paraId="41C7C9E0" w14:textId="67F73520" w:rsidR="00EE18FD" w:rsidRDefault="00446C4E" w:rsidP="008E2A5D">
      <w:pPr>
        <w:spacing w:line="312" w:lineRule="auto"/>
        <w:ind w:firstLine="567"/>
        <w:jc w:val="both"/>
      </w:pPr>
      <w:r w:rsidRPr="00744132">
        <w:rPr>
          <w:b/>
          <w:bCs/>
        </w:rPr>
        <w:t>Результати навчання та тестування</w:t>
      </w:r>
      <w:r w:rsidRPr="002F783E">
        <w:t>.</w:t>
      </w:r>
      <w:r w:rsidRPr="002F783E">
        <w:rPr>
          <w:lang w:val="en-US"/>
        </w:rPr>
        <w:t xml:space="preserve"> </w:t>
      </w:r>
      <w:r w:rsidR="002F783E">
        <w:t xml:space="preserve">У випадку натренованих моделей використання </w:t>
      </w:r>
      <w:proofErr w:type="spellStart"/>
      <w:r w:rsidR="002F783E">
        <w:t>аугументації</w:t>
      </w:r>
      <w:proofErr w:type="spellEnd"/>
      <w:r w:rsidR="002F783E">
        <w:t xml:space="preserve"> дозволяло для кожного вихідного зразка отримати набір (6 штук) прогнозів. Як остаточне значення вибиралося медіанна величина для вказаної сукупності. </w:t>
      </w:r>
      <w:r w:rsidR="008D4AC3" w:rsidRPr="008D4AC3">
        <w:t>На рис.</w:t>
      </w:r>
      <w:r w:rsidR="008D4AC3">
        <w:t>9 наведено д</w:t>
      </w:r>
      <w:r w:rsidR="008D4AC3" w:rsidRPr="008D4AC3">
        <w:t>іаграм</w:t>
      </w:r>
      <w:r w:rsidR="008D4AC3">
        <w:t>и</w:t>
      </w:r>
      <w:r w:rsidR="008D4AC3" w:rsidRPr="008D4AC3">
        <w:t xml:space="preserve"> паритету</w:t>
      </w:r>
      <w:r w:rsidR="008D4AC3">
        <w:t xml:space="preserve">, отримані з використанням різних варіантів моделей, що спираються на використання </w:t>
      </w:r>
      <w:r w:rsidR="0006542C">
        <w:t>С</w:t>
      </w:r>
      <w:r w:rsidR="0006542C">
        <w:rPr>
          <w:lang w:val="en-US"/>
        </w:rPr>
        <w:t>NN</w:t>
      </w:r>
      <w:r w:rsidR="0006542C">
        <w:t xml:space="preserve">. Як видно, алгоритм </w:t>
      </w:r>
      <w:r w:rsidR="0006542C">
        <w:rPr>
          <w:lang w:val="en-US"/>
        </w:rPr>
        <w:t>XGB</w:t>
      </w:r>
      <w:r w:rsidR="0006542C">
        <w:t xml:space="preserve"> забезпечує вищу точність передбачень порівняно з </w:t>
      </w:r>
      <w:r w:rsidR="0006542C">
        <w:rPr>
          <w:lang w:val="en-US"/>
        </w:rPr>
        <w:t>nu-SVR</w:t>
      </w:r>
      <w:r w:rsidR="0006542C">
        <w:t xml:space="preserve">. Крім того, найбільші похибки спостерігаються при збільшенні величини теплопровідності. </w:t>
      </w:r>
    </w:p>
    <w:p w14:paraId="3E3FABC5" w14:textId="77777777" w:rsidR="00A42AC9" w:rsidRPr="002F783E" w:rsidRDefault="00A42AC9" w:rsidP="00A42AC9">
      <w:pPr>
        <w:spacing w:line="312" w:lineRule="auto"/>
        <w:ind w:firstLine="567"/>
        <w:jc w:val="both"/>
      </w:pPr>
      <w:r>
        <w:t>У таблиці 8 наведено метрики для різних моделей.</w:t>
      </w:r>
      <w:r>
        <w:rPr>
          <w:lang w:val="en-US"/>
        </w:rPr>
        <w:t xml:space="preserve"> </w:t>
      </w:r>
      <w:r>
        <w:t>Як можна бачити, використання розширеного набору даних, створеного на базі числових дескрипторів не дає жодних переваг.</w:t>
      </w:r>
    </w:p>
    <w:p w14:paraId="2BAD806E" w14:textId="77777777" w:rsidR="00A42AC9" w:rsidRDefault="00A42AC9" w:rsidP="00A42AC9">
      <w:pPr>
        <w:spacing w:line="312" w:lineRule="auto"/>
        <w:ind w:firstLine="567"/>
        <w:jc w:val="both"/>
        <w:rPr>
          <w:lang w:val="en-US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523299" w14:paraId="7C92AE40" w14:textId="77777777" w:rsidTr="00531488">
        <w:tc>
          <w:tcPr>
            <w:tcW w:w="9853" w:type="dxa"/>
          </w:tcPr>
          <w:p w14:paraId="6E10261A" w14:textId="6940E9D5" w:rsidR="00523299" w:rsidRPr="002724B8" w:rsidRDefault="008D4AC3" w:rsidP="00531488">
            <w:pPr>
              <w:spacing w:line="312" w:lineRule="auto"/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 wp14:anchorId="220DC8BD" wp14:editId="76589244">
                  <wp:extent cx="2880000" cy="2204902"/>
                  <wp:effectExtent l="0" t="0" r="0" b="0"/>
                  <wp:docPr id="107026185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261854" name="Рисунок 1070261854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20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lang w:val="en-US"/>
              </w:rPr>
              <w:drawing>
                <wp:inline distT="0" distB="0" distL="0" distR="0" wp14:anchorId="0180B6CC" wp14:editId="588EEE2B">
                  <wp:extent cx="2880000" cy="2204902"/>
                  <wp:effectExtent l="0" t="0" r="0" b="0"/>
                  <wp:docPr id="83053171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531715" name="Рисунок 830531715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20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lang w:val="en-US"/>
              </w:rPr>
              <w:drawing>
                <wp:inline distT="0" distB="0" distL="0" distR="0" wp14:anchorId="6CB5F93D" wp14:editId="0645E15B">
                  <wp:extent cx="2880000" cy="2204902"/>
                  <wp:effectExtent l="0" t="0" r="0" b="0"/>
                  <wp:docPr id="54880878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808787" name="Рисунок 548808787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20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lang w:val="en-US"/>
              </w:rPr>
              <w:drawing>
                <wp:inline distT="0" distB="0" distL="0" distR="0" wp14:anchorId="43D9817F" wp14:editId="4C8AAEA4">
                  <wp:extent cx="2880000" cy="2204902"/>
                  <wp:effectExtent l="0" t="0" r="0" b="0"/>
                  <wp:docPr id="204259289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592897" name="Рисунок 2042592897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20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lang w:val="en-US"/>
              </w:rPr>
              <w:drawing>
                <wp:inline distT="0" distB="0" distL="0" distR="0" wp14:anchorId="135F1C39" wp14:editId="0CF56275">
                  <wp:extent cx="2880000" cy="2204902"/>
                  <wp:effectExtent l="0" t="0" r="0" b="0"/>
                  <wp:docPr id="75251847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18472" name="Рисунок 752518472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20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lang w:val="en-US"/>
              </w:rPr>
              <w:drawing>
                <wp:inline distT="0" distB="0" distL="0" distR="0" wp14:anchorId="7A5779CD" wp14:editId="160967CC">
                  <wp:extent cx="2880000" cy="2204902"/>
                  <wp:effectExtent l="0" t="0" r="0" b="0"/>
                  <wp:docPr id="203992683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926831" name="Рисунок 2039926831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20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299" w:rsidRPr="003C3A3F" w14:paraId="36B44007" w14:textId="77777777" w:rsidTr="00531488">
        <w:tc>
          <w:tcPr>
            <w:tcW w:w="9853" w:type="dxa"/>
          </w:tcPr>
          <w:p w14:paraId="2233C25D" w14:textId="5F82E7F5" w:rsidR="00523299" w:rsidRPr="00EE4639" w:rsidRDefault="00523299" w:rsidP="00531488">
            <w:pPr>
              <w:spacing w:after="120" w:line="312" w:lineRule="auto"/>
              <w:jc w:val="both"/>
              <w:rPr>
                <w:b/>
              </w:rPr>
            </w:pPr>
            <w:r w:rsidRPr="000B21B9">
              <w:t>Рис.</w:t>
            </w:r>
            <w:r>
              <w:t>9</w:t>
            </w:r>
            <w:r w:rsidRPr="000B21B9">
              <w:t xml:space="preserve"> </w:t>
            </w:r>
            <w:r w:rsidR="008D4AC3" w:rsidRPr="008D4AC3">
              <w:rPr>
                <w:bCs/>
              </w:rPr>
              <w:t xml:space="preserve">Порівняння передбачених та </w:t>
            </w:r>
            <w:r w:rsidR="008D4AC3">
              <w:rPr>
                <w:bCs/>
              </w:rPr>
              <w:t>істинних</w:t>
            </w:r>
            <w:r w:rsidR="008D4AC3" w:rsidRPr="008D4AC3">
              <w:rPr>
                <w:bCs/>
              </w:rPr>
              <w:t xml:space="preserve"> значень теплопровідності</w:t>
            </w:r>
            <w:r w:rsidR="008D4AC3">
              <w:t xml:space="preserve"> для різних моделей, </w:t>
            </w:r>
            <w:r>
              <w:t xml:space="preserve">що використовують </w:t>
            </w:r>
            <w:r w:rsidRPr="0086674C">
              <w:rPr>
                <w:bCs/>
              </w:rPr>
              <w:t>згортков</w:t>
            </w:r>
            <w:r>
              <w:rPr>
                <w:bCs/>
              </w:rPr>
              <w:t>і</w:t>
            </w:r>
            <w:r w:rsidRPr="0086674C">
              <w:rPr>
                <w:bCs/>
              </w:rPr>
              <w:t xml:space="preserve"> </w:t>
            </w:r>
            <w:r>
              <w:rPr>
                <w:bCs/>
              </w:rPr>
              <w:t>н</w:t>
            </w:r>
            <w:r w:rsidRPr="0086674C">
              <w:rPr>
                <w:bCs/>
              </w:rPr>
              <w:t>ейронн</w:t>
            </w:r>
            <w:r>
              <w:rPr>
                <w:bCs/>
              </w:rPr>
              <w:t>і м</w:t>
            </w:r>
            <w:r w:rsidRPr="0086674C">
              <w:rPr>
                <w:bCs/>
              </w:rPr>
              <w:t>ереж</w:t>
            </w:r>
            <w:r>
              <w:rPr>
                <w:bCs/>
              </w:rPr>
              <w:t>і комп’ютерного зору, для тренувального та тестового наборів даних</w:t>
            </w:r>
            <w:r w:rsidR="008D4AC3">
              <w:rPr>
                <w:bCs/>
              </w:rPr>
              <w:t xml:space="preserve"> </w:t>
            </w:r>
          </w:p>
        </w:tc>
      </w:tr>
    </w:tbl>
    <w:p w14:paraId="1C5D57D7" w14:textId="30E5A85B" w:rsidR="00A42AC9" w:rsidRDefault="00A42AC9" w:rsidP="00A42AC9">
      <w:pPr>
        <w:spacing w:line="312" w:lineRule="auto"/>
        <w:jc w:val="both"/>
      </w:pPr>
    </w:p>
    <w:p w14:paraId="7578820C" w14:textId="2B220224" w:rsidR="00AB3C85" w:rsidRDefault="00AB3C85" w:rsidP="00A42AC9">
      <w:pPr>
        <w:spacing w:line="312" w:lineRule="auto"/>
        <w:jc w:val="both"/>
      </w:pPr>
    </w:p>
    <w:p w14:paraId="52B8FB9D" w14:textId="1D999C64" w:rsidR="00AB3C85" w:rsidRDefault="00AB3C85" w:rsidP="00A42AC9">
      <w:pPr>
        <w:spacing w:line="312" w:lineRule="auto"/>
        <w:jc w:val="both"/>
      </w:pPr>
    </w:p>
    <w:p w14:paraId="29116073" w14:textId="77777777" w:rsidR="00AB3C85" w:rsidRDefault="00AB3C85" w:rsidP="00A42AC9">
      <w:pPr>
        <w:spacing w:line="312" w:lineRule="auto"/>
        <w:jc w:val="both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70"/>
        <w:gridCol w:w="1970"/>
        <w:gridCol w:w="1971"/>
        <w:gridCol w:w="1971"/>
        <w:gridCol w:w="1971"/>
      </w:tblGrid>
      <w:tr w:rsidR="00A42AC9" w14:paraId="6D44CF1B" w14:textId="77777777" w:rsidTr="00AD16BA">
        <w:tc>
          <w:tcPr>
            <w:tcW w:w="9853" w:type="dxa"/>
            <w:gridSpan w:val="5"/>
            <w:tcBorders>
              <w:top w:val="nil"/>
              <w:left w:val="nil"/>
              <w:right w:val="nil"/>
            </w:tcBorders>
          </w:tcPr>
          <w:p w14:paraId="2F79C344" w14:textId="4D4C854E" w:rsidR="00A42AC9" w:rsidRDefault="00A42AC9" w:rsidP="00AD16BA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bCs/>
              </w:rPr>
              <w:t xml:space="preserve">Таблиця 8. Метрики передбачень моделей, </w:t>
            </w:r>
            <w:r>
              <w:t xml:space="preserve">що використовують </w:t>
            </w:r>
            <w:r w:rsidRPr="0086674C">
              <w:rPr>
                <w:bCs/>
              </w:rPr>
              <w:t>згортков</w:t>
            </w:r>
            <w:r>
              <w:rPr>
                <w:bCs/>
              </w:rPr>
              <w:t>і</w:t>
            </w:r>
            <w:r w:rsidRPr="0086674C">
              <w:rPr>
                <w:bCs/>
              </w:rPr>
              <w:t xml:space="preserve"> </w:t>
            </w:r>
            <w:r>
              <w:rPr>
                <w:bCs/>
              </w:rPr>
              <w:t>н</w:t>
            </w:r>
            <w:r w:rsidRPr="0086674C">
              <w:rPr>
                <w:bCs/>
              </w:rPr>
              <w:t>ейронн</w:t>
            </w:r>
            <w:r>
              <w:rPr>
                <w:bCs/>
              </w:rPr>
              <w:t>і м</w:t>
            </w:r>
            <w:r w:rsidRPr="0086674C">
              <w:rPr>
                <w:bCs/>
              </w:rPr>
              <w:t>ереж</w:t>
            </w:r>
            <w:r>
              <w:rPr>
                <w:bCs/>
              </w:rPr>
              <w:t>і комп’ютерного зору, на тестовому наборі даних</w:t>
            </w:r>
          </w:p>
        </w:tc>
      </w:tr>
      <w:tr w:rsidR="00A42AC9" w:rsidRPr="00AB4AB7" w14:paraId="06F62970" w14:textId="77777777" w:rsidTr="00AD16BA">
        <w:tc>
          <w:tcPr>
            <w:tcW w:w="1970" w:type="dxa"/>
            <w:vMerge w:val="restart"/>
            <w:vAlign w:val="center"/>
          </w:tcPr>
          <w:p w14:paraId="03CA42FC" w14:textId="77777777" w:rsidR="00A42AC9" w:rsidRPr="00AB4AB7" w:rsidRDefault="00A42AC9" w:rsidP="00AD16BA">
            <w:pPr>
              <w:spacing w:line="312" w:lineRule="auto"/>
              <w:jc w:val="center"/>
            </w:pPr>
            <w:r>
              <w:t>Модель</w:t>
            </w:r>
          </w:p>
        </w:tc>
        <w:tc>
          <w:tcPr>
            <w:tcW w:w="7883" w:type="dxa"/>
            <w:gridSpan w:val="4"/>
            <w:vAlign w:val="center"/>
          </w:tcPr>
          <w:p w14:paraId="017880E9" w14:textId="77777777" w:rsidR="00A42AC9" w:rsidRPr="00AB4AB7" w:rsidRDefault="00A42AC9" w:rsidP="00AD16BA">
            <w:pPr>
              <w:spacing w:line="312" w:lineRule="auto"/>
              <w:jc w:val="center"/>
            </w:pPr>
            <w:r>
              <w:t>Метрика</w:t>
            </w:r>
          </w:p>
        </w:tc>
      </w:tr>
      <w:tr w:rsidR="00A42AC9" w14:paraId="3F2013AC" w14:textId="77777777" w:rsidTr="00AD16BA">
        <w:tc>
          <w:tcPr>
            <w:tcW w:w="1970" w:type="dxa"/>
            <w:vMerge/>
          </w:tcPr>
          <w:p w14:paraId="2CA06968" w14:textId="77777777" w:rsidR="00A42AC9" w:rsidRDefault="00A42AC9" w:rsidP="00AD16BA">
            <w:pPr>
              <w:spacing w:line="312" w:lineRule="auto"/>
              <w:jc w:val="both"/>
              <w:rPr>
                <w:lang w:val="en-US"/>
              </w:rPr>
            </w:pPr>
          </w:p>
        </w:tc>
        <w:tc>
          <w:tcPr>
            <w:tcW w:w="1970" w:type="dxa"/>
            <w:vAlign w:val="center"/>
          </w:tcPr>
          <w:p w14:paraId="20F89735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MSE (10</w:t>
            </w:r>
            <w:r w:rsidRPr="00867858">
              <w:rPr>
                <w:bCs/>
                <w:vertAlign w:val="superscript"/>
                <w:lang w:val="en-US"/>
              </w:rPr>
              <w:t>-3</w:t>
            </w:r>
            <w:r>
              <w:rPr>
                <w:bCs/>
                <w:lang w:val="en-US"/>
              </w:rPr>
              <w:t>)</w:t>
            </w:r>
          </w:p>
        </w:tc>
        <w:tc>
          <w:tcPr>
            <w:tcW w:w="1971" w:type="dxa"/>
            <w:vAlign w:val="center"/>
          </w:tcPr>
          <w:p w14:paraId="7BCD94F8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MAPE (%)</w:t>
            </w:r>
          </w:p>
        </w:tc>
        <w:tc>
          <w:tcPr>
            <w:tcW w:w="1971" w:type="dxa"/>
            <w:vAlign w:val="center"/>
          </w:tcPr>
          <w:p w14:paraId="18D8E5F2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bCs/>
                <w:lang w:val="en-US"/>
              </w:rPr>
              <w:t>MedAPE</w:t>
            </w:r>
            <w:proofErr w:type="spellEnd"/>
            <w:r>
              <w:rPr>
                <w:bCs/>
                <w:lang w:val="en-US"/>
              </w:rPr>
              <w:t>(</w:t>
            </w:r>
            <w:proofErr w:type="gramEnd"/>
            <w:r>
              <w:rPr>
                <w:bCs/>
                <w:lang w:val="en-US"/>
              </w:rPr>
              <w:t>%)</w:t>
            </w:r>
          </w:p>
        </w:tc>
        <w:tc>
          <w:tcPr>
            <w:tcW w:w="1971" w:type="dxa"/>
            <w:vAlign w:val="center"/>
          </w:tcPr>
          <w:p w14:paraId="53FA29BD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 w:rsidRPr="007A2482">
              <w:rPr>
                <w:bCs/>
                <w:i/>
                <w:iCs/>
                <w:lang w:val="en-US"/>
              </w:rPr>
              <w:t>R</w:t>
            </w:r>
            <w:r w:rsidRPr="007A2482">
              <w:rPr>
                <w:bCs/>
                <w:vertAlign w:val="superscript"/>
                <w:lang w:val="en-US"/>
              </w:rPr>
              <w:t>2</w:t>
            </w:r>
          </w:p>
        </w:tc>
      </w:tr>
      <w:tr w:rsidR="00A42AC9" w14:paraId="6D068239" w14:textId="77777777" w:rsidTr="00AD16BA">
        <w:tc>
          <w:tcPr>
            <w:tcW w:w="1970" w:type="dxa"/>
          </w:tcPr>
          <w:p w14:paraId="4C9F896C" w14:textId="77777777" w:rsidR="00A42AC9" w:rsidRDefault="00A42AC9" w:rsidP="00AD16BA">
            <w:pPr>
              <w:spacing w:line="312" w:lineRule="auto"/>
              <w:jc w:val="both"/>
              <w:rPr>
                <w:lang w:val="en-US"/>
              </w:rPr>
            </w:pPr>
            <w:r w:rsidRPr="00BB4BE7">
              <w:rPr>
                <w:bCs/>
              </w:rPr>
              <w:t>NNX</w:t>
            </w:r>
            <w:r>
              <w:rPr>
                <w:bCs/>
                <w:lang w:val="en-US"/>
              </w:rPr>
              <w:t>GBs</w:t>
            </w:r>
          </w:p>
        </w:tc>
        <w:tc>
          <w:tcPr>
            <w:tcW w:w="1970" w:type="dxa"/>
            <w:vAlign w:val="center"/>
          </w:tcPr>
          <w:p w14:paraId="1F67C935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8 </w:t>
            </w:r>
            <w:r>
              <w:sym w:font="Symbol" w:char="F0B1"/>
            </w:r>
            <w:r>
              <w:t xml:space="preserve"> 1</w:t>
            </w:r>
          </w:p>
        </w:tc>
        <w:tc>
          <w:tcPr>
            <w:tcW w:w="1971" w:type="dxa"/>
            <w:vAlign w:val="center"/>
          </w:tcPr>
          <w:p w14:paraId="6B9EA8FA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4,4 </w:t>
            </w:r>
            <w:r>
              <w:sym w:font="Symbol" w:char="F0B1"/>
            </w:r>
            <w:r>
              <w:t xml:space="preserve"> 0,4</w:t>
            </w:r>
          </w:p>
        </w:tc>
        <w:tc>
          <w:tcPr>
            <w:tcW w:w="1971" w:type="dxa"/>
            <w:vAlign w:val="center"/>
          </w:tcPr>
          <w:p w14:paraId="40C57DE6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2,4 </w:t>
            </w:r>
            <w:r>
              <w:sym w:font="Symbol" w:char="F0B1"/>
            </w:r>
            <w:r>
              <w:t xml:space="preserve"> 0,1</w:t>
            </w:r>
          </w:p>
        </w:tc>
        <w:tc>
          <w:tcPr>
            <w:tcW w:w="1971" w:type="dxa"/>
            <w:vAlign w:val="center"/>
          </w:tcPr>
          <w:p w14:paraId="737BBCCA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0,991 </w:t>
            </w:r>
            <w:r>
              <w:sym w:font="Symbol" w:char="F0B1"/>
            </w:r>
            <w:r>
              <w:t xml:space="preserve"> 0,001</w:t>
            </w:r>
          </w:p>
        </w:tc>
      </w:tr>
      <w:tr w:rsidR="00A42AC9" w14:paraId="5A7E9D69" w14:textId="77777777" w:rsidTr="00AD16BA">
        <w:tc>
          <w:tcPr>
            <w:tcW w:w="1970" w:type="dxa"/>
          </w:tcPr>
          <w:p w14:paraId="2DBEB3D4" w14:textId="77777777" w:rsidR="00A42AC9" w:rsidRDefault="00A42AC9" w:rsidP="00AD16BA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bCs/>
                <w:lang w:val="en-US"/>
              </w:rPr>
              <w:t>Ef</w:t>
            </w:r>
            <w:r w:rsidRPr="00BB4BE7">
              <w:rPr>
                <w:bCs/>
              </w:rPr>
              <w:t>X</w:t>
            </w:r>
            <w:r>
              <w:rPr>
                <w:bCs/>
                <w:lang w:val="en-US"/>
              </w:rPr>
              <w:t>GBs</w:t>
            </w:r>
          </w:p>
        </w:tc>
        <w:tc>
          <w:tcPr>
            <w:tcW w:w="1970" w:type="dxa"/>
            <w:vAlign w:val="center"/>
          </w:tcPr>
          <w:p w14:paraId="08058DE2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7 </w:t>
            </w:r>
            <w:r>
              <w:sym w:font="Symbol" w:char="F0B1"/>
            </w:r>
            <w:r>
              <w:t xml:space="preserve"> 1 </w:t>
            </w:r>
          </w:p>
        </w:tc>
        <w:tc>
          <w:tcPr>
            <w:tcW w:w="1971" w:type="dxa"/>
            <w:vAlign w:val="center"/>
          </w:tcPr>
          <w:p w14:paraId="5820BD9D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4,5 </w:t>
            </w:r>
            <w:r>
              <w:sym w:font="Symbol" w:char="F0B1"/>
            </w:r>
            <w:r>
              <w:t xml:space="preserve"> 0,6</w:t>
            </w:r>
          </w:p>
        </w:tc>
        <w:tc>
          <w:tcPr>
            <w:tcW w:w="1971" w:type="dxa"/>
            <w:vAlign w:val="center"/>
          </w:tcPr>
          <w:p w14:paraId="7B1717CF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1,9 </w:t>
            </w:r>
            <w:r>
              <w:sym w:font="Symbol" w:char="F0B1"/>
            </w:r>
            <w:r>
              <w:t xml:space="preserve"> 0,2</w:t>
            </w:r>
          </w:p>
        </w:tc>
        <w:tc>
          <w:tcPr>
            <w:tcW w:w="1971" w:type="dxa"/>
            <w:vAlign w:val="center"/>
          </w:tcPr>
          <w:p w14:paraId="3FF94FFE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0,993 </w:t>
            </w:r>
            <w:r>
              <w:sym w:font="Symbol" w:char="F0B1"/>
            </w:r>
            <w:r>
              <w:t xml:space="preserve"> 0,001</w:t>
            </w:r>
          </w:p>
        </w:tc>
      </w:tr>
      <w:tr w:rsidR="00A42AC9" w14:paraId="0A3ED0A5" w14:textId="77777777" w:rsidTr="00AD16BA">
        <w:tc>
          <w:tcPr>
            <w:tcW w:w="1970" w:type="dxa"/>
          </w:tcPr>
          <w:p w14:paraId="4669B2B1" w14:textId="77777777" w:rsidR="00A42AC9" w:rsidRDefault="00A42AC9" w:rsidP="00AD16BA">
            <w:pPr>
              <w:spacing w:line="312" w:lineRule="auto"/>
              <w:jc w:val="both"/>
              <w:rPr>
                <w:lang w:val="en-US"/>
              </w:rPr>
            </w:pPr>
            <w:proofErr w:type="spellStart"/>
            <w:r w:rsidRPr="00BB4BE7">
              <w:rPr>
                <w:bCs/>
              </w:rPr>
              <w:t>NNX</w:t>
            </w:r>
            <w:r>
              <w:rPr>
                <w:bCs/>
                <w:lang w:val="en-US"/>
              </w:rPr>
              <w:t>GBl</w:t>
            </w:r>
            <w:proofErr w:type="spellEnd"/>
          </w:p>
        </w:tc>
        <w:tc>
          <w:tcPr>
            <w:tcW w:w="1970" w:type="dxa"/>
            <w:vAlign w:val="center"/>
          </w:tcPr>
          <w:p w14:paraId="5FF8F934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8 </w:t>
            </w:r>
            <w:r>
              <w:sym w:font="Symbol" w:char="F0B1"/>
            </w:r>
            <w:r>
              <w:t xml:space="preserve"> 1 </w:t>
            </w:r>
          </w:p>
        </w:tc>
        <w:tc>
          <w:tcPr>
            <w:tcW w:w="1971" w:type="dxa"/>
            <w:vAlign w:val="center"/>
          </w:tcPr>
          <w:p w14:paraId="6D7D35FA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4,7 </w:t>
            </w:r>
            <w:r>
              <w:sym w:font="Symbol" w:char="F0B1"/>
            </w:r>
            <w:r>
              <w:t xml:space="preserve"> 0,4</w:t>
            </w:r>
          </w:p>
        </w:tc>
        <w:tc>
          <w:tcPr>
            <w:tcW w:w="1971" w:type="dxa"/>
            <w:vAlign w:val="center"/>
          </w:tcPr>
          <w:p w14:paraId="778C9BD9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2,2 </w:t>
            </w:r>
            <w:r>
              <w:sym w:font="Symbol" w:char="F0B1"/>
            </w:r>
            <w:r>
              <w:t>0,2</w:t>
            </w:r>
          </w:p>
        </w:tc>
        <w:tc>
          <w:tcPr>
            <w:tcW w:w="1971" w:type="dxa"/>
            <w:vAlign w:val="center"/>
          </w:tcPr>
          <w:p w14:paraId="6843C08D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0,992 </w:t>
            </w:r>
            <w:r>
              <w:sym w:font="Symbol" w:char="F0B1"/>
            </w:r>
            <w:r>
              <w:t xml:space="preserve"> 0,001</w:t>
            </w:r>
          </w:p>
        </w:tc>
      </w:tr>
      <w:tr w:rsidR="00A42AC9" w14:paraId="0A98794C" w14:textId="77777777" w:rsidTr="00AD16BA">
        <w:tc>
          <w:tcPr>
            <w:tcW w:w="1970" w:type="dxa"/>
          </w:tcPr>
          <w:p w14:paraId="26D7013E" w14:textId="77777777" w:rsidR="00A42AC9" w:rsidRDefault="00A42AC9" w:rsidP="00AD16BA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bCs/>
                <w:lang w:val="en-US"/>
              </w:rPr>
              <w:t>Ef</w:t>
            </w:r>
            <w:r w:rsidRPr="00BB4BE7">
              <w:rPr>
                <w:bCs/>
              </w:rPr>
              <w:t>X</w:t>
            </w:r>
            <w:proofErr w:type="spellStart"/>
            <w:r>
              <w:rPr>
                <w:bCs/>
                <w:lang w:val="en-US"/>
              </w:rPr>
              <w:t>GBl</w:t>
            </w:r>
            <w:proofErr w:type="spellEnd"/>
          </w:p>
        </w:tc>
        <w:tc>
          <w:tcPr>
            <w:tcW w:w="1970" w:type="dxa"/>
            <w:vAlign w:val="center"/>
          </w:tcPr>
          <w:p w14:paraId="21575CF3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6,7 </w:t>
            </w:r>
            <w:r>
              <w:sym w:font="Symbol" w:char="F0B1"/>
            </w:r>
            <w:r>
              <w:t xml:space="preserve"> 0,9</w:t>
            </w:r>
          </w:p>
        </w:tc>
        <w:tc>
          <w:tcPr>
            <w:tcW w:w="1971" w:type="dxa"/>
            <w:vAlign w:val="center"/>
          </w:tcPr>
          <w:p w14:paraId="2F959D50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4,9 </w:t>
            </w:r>
            <w:r>
              <w:sym w:font="Symbol" w:char="F0B1"/>
            </w:r>
            <w:r>
              <w:t xml:space="preserve"> 0,8</w:t>
            </w:r>
          </w:p>
        </w:tc>
        <w:tc>
          <w:tcPr>
            <w:tcW w:w="1971" w:type="dxa"/>
            <w:vAlign w:val="center"/>
          </w:tcPr>
          <w:p w14:paraId="19C0C109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1,8 </w:t>
            </w:r>
            <w:r>
              <w:sym w:font="Symbol" w:char="F0B1"/>
            </w:r>
            <w:r>
              <w:t xml:space="preserve"> 0,2</w:t>
            </w:r>
          </w:p>
        </w:tc>
        <w:tc>
          <w:tcPr>
            <w:tcW w:w="1971" w:type="dxa"/>
            <w:vAlign w:val="center"/>
          </w:tcPr>
          <w:p w14:paraId="12BA27E0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0,993 </w:t>
            </w:r>
            <w:r>
              <w:sym w:font="Symbol" w:char="F0B1"/>
            </w:r>
            <w:r>
              <w:t xml:space="preserve"> 0,001</w:t>
            </w:r>
          </w:p>
        </w:tc>
      </w:tr>
      <w:tr w:rsidR="00A42AC9" w14:paraId="780FA7FE" w14:textId="77777777" w:rsidTr="00AD16BA">
        <w:tc>
          <w:tcPr>
            <w:tcW w:w="1970" w:type="dxa"/>
          </w:tcPr>
          <w:p w14:paraId="1671FF93" w14:textId="77777777" w:rsidR="00A42AC9" w:rsidRDefault="00A42AC9" w:rsidP="00AD16BA">
            <w:pPr>
              <w:spacing w:line="312" w:lineRule="auto"/>
              <w:jc w:val="both"/>
              <w:rPr>
                <w:lang w:val="en-US"/>
              </w:rPr>
            </w:pPr>
            <w:proofErr w:type="spellStart"/>
            <w:r w:rsidRPr="00BB4BE7">
              <w:rPr>
                <w:bCs/>
              </w:rPr>
              <w:t>NN</w:t>
            </w:r>
            <w:r>
              <w:rPr>
                <w:lang w:val="en-US"/>
              </w:rPr>
              <w:t>nSVRl</w:t>
            </w:r>
            <w:proofErr w:type="spellEnd"/>
          </w:p>
        </w:tc>
        <w:tc>
          <w:tcPr>
            <w:tcW w:w="1970" w:type="dxa"/>
            <w:vAlign w:val="center"/>
          </w:tcPr>
          <w:p w14:paraId="2E666F43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33 </w:t>
            </w:r>
            <w:r>
              <w:sym w:font="Symbol" w:char="F0B1"/>
            </w:r>
            <w:r>
              <w:t xml:space="preserve"> 5</w:t>
            </w:r>
          </w:p>
        </w:tc>
        <w:tc>
          <w:tcPr>
            <w:tcW w:w="1971" w:type="dxa"/>
            <w:vAlign w:val="center"/>
          </w:tcPr>
          <w:p w14:paraId="2AC73468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7,0 </w:t>
            </w:r>
            <w:r>
              <w:sym w:font="Symbol" w:char="F0B1"/>
            </w:r>
            <w:r>
              <w:t xml:space="preserve"> 0,7</w:t>
            </w:r>
          </w:p>
        </w:tc>
        <w:tc>
          <w:tcPr>
            <w:tcW w:w="1971" w:type="dxa"/>
            <w:vAlign w:val="center"/>
          </w:tcPr>
          <w:p w14:paraId="3732562B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1,9 </w:t>
            </w:r>
            <w:r>
              <w:sym w:font="Symbol" w:char="F0B1"/>
            </w:r>
            <w:r>
              <w:t xml:space="preserve"> 0,1</w:t>
            </w:r>
          </w:p>
        </w:tc>
        <w:tc>
          <w:tcPr>
            <w:tcW w:w="1971" w:type="dxa"/>
            <w:vAlign w:val="center"/>
          </w:tcPr>
          <w:p w14:paraId="2120880A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0,966 </w:t>
            </w:r>
            <w:r>
              <w:sym w:font="Symbol" w:char="F0B1"/>
            </w:r>
            <w:r>
              <w:t xml:space="preserve"> 0,006</w:t>
            </w:r>
          </w:p>
        </w:tc>
      </w:tr>
      <w:tr w:rsidR="00A42AC9" w14:paraId="14AB8B12" w14:textId="77777777" w:rsidTr="00AD16BA">
        <w:tc>
          <w:tcPr>
            <w:tcW w:w="1970" w:type="dxa"/>
          </w:tcPr>
          <w:p w14:paraId="0BACBC9A" w14:textId="77777777" w:rsidR="00A42AC9" w:rsidRDefault="00A42AC9" w:rsidP="00AD16BA">
            <w:pPr>
              <w:spacing w:line="312" w:lineRule="auto"/>
              <w:jc w:val="both"/>
              <w:rPr>
                <w:lang w:val="en-US"/>
              </w:rPr>
            </w:pPr>
            <w:proofErr w:type="spellStart"/>
            <w:r>
              <w:rPr>
                <w:bCs/>
                <w:lang w:val="en-US"/>
              </w:rPr>
              <w:t>Ef</w:t>
            </w:r>
            <w:r>
              <w:rPr>
                <w:lang w:val="en-US"/>
              </w:rPr>
              <w:t>nSVRl</w:t>
            </w:r>
            <w:proofErr w:type="spellEnd"/>
          </w:p>
        </w:tc>
        <w:tc>
          <w:tcPr>
            <w:tcW w:w="1970" w:type="dxa"/>
            <w:vAlign w:val="center"/>
          </w:tcPr>
          <w:p w14:paraId="7CCC2733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39 </w:t>
            </w:r>
            <w:r>
              <w:sym w:font="Symbol" w:char="F0B1"/>
            </w:r>
            <w:r>
              <w:t xml:space="preserve"> 6</w:t>
            </w:r>
          </w:p>
        </w:tc>
        <w:tc>
          <w:tcPr>
            <w:tcW w:w="1971" w:type="dxa"/>
            <w:vAlign w:val="center"/>
          </w:tcPr>
          <w:p w14:paraId="3F08C5C4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6,7 </w:t>
            </w:r>
            <w:r>
              <w:sym w:font="Symbol" w:char="F0B1"/>
            </w:r>
            <w:r>
              <w:t xml:space="preserve"> 0,7</w:t>
            </w:r>
          </w:p>
        </w:tc>
        <w:tc>
          <w:tcPr>
            <w:tcW w:w="1971" w:type="dxa"/>
            <w:vAlign w:val="center"/>
          </w:tcPr>
          <w:p w14:paraId="4E97BBF4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1,9 </w:t>
            </w:r>
            <w:r>
              <w:sym w:font="Symbol" w:char="F0B1"/>
            </w:r>
            <w:r>
              <w:t xml:space="preserve"> 0,2</w:t>
            </w:r>
          </w:p>
        </w:tc>
        <w:tc>
          <w:tcPr>
            <w:tcW w:w="1971" w:type="dxa"/>
            <w:vAlign w:val="center"/>
          </w:tcPr>
          <w:p w14:paraId="2E1271FC" w14:textId="77777777" w:rsidR="00A42AC9" w:rsidRDefault="00A42AC9" w:rsidP="00AD16BA">
            <w:pPr>
              <w:spacing w:line="312" w:lineRule="auto"/>
              <w:jc w:val="center"/>
              <w:rPr>
                <w:lang w:val="en-US"/>
              </w:rPr>
            </w:pPr>
            <w:r>
              <w:t xml:space="preserve">0,960 </w:t>
            </w:r>
            <w:r>
              <w:sym w:font="Symbol" w:char="F0B1"/>
            </w:r>
            <w:r>
              <w:t xml:space="preserve"> 0,007</w:t>
            </w:r>
          </w:p>
        </w:tc>
      </w:tr>
    </w:tbl>
    <w:p w14:paraId="40198E6D" w14:textId="77777777" w:rsidR="00A42AC9" w:rsidRPr="00B166DC" w:rsidRDefault="00A42AC9" w:rsidP="00A42AC9">
      <w:pPr>
        <w:spacing w:line="312" w:lineRule="auto"/>
        <w:jc w:val="both"/>
      </w:pPr>
    </w:p>
    <w:sectPr w:rsidR="00A42AC9" w:rsidRPr="00B166DC" w:rsidSect="00437F28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5DD7" w14:textId="77777777" w:rsidR="00180F13" w:rsidRPr="00B10E5E" w:rsidRDefault="00180F13">
      <w:r w:rsidRPr="00B10E5E">
        <w:separator/>
      </w:r>
    </w:p>
  </w:endnote>
  <w:endnote w:type="continuationSeparator" w:id="0">
    <w:p w14:paraId="6147B692" w14:textId="77777777" w:rsidR="00180F13" w:rsidRPr="00B10E5E" w:rsidRDefault="00180F13">
      <w:r w:rsidRPr="00B10E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dvTTeb5f0e55.I">
    <w:altName w:val="Cambria"/>
    <w:panose1 w:val="00000000000000000000"/>
    <w:charset w:val="00"/>
    <w:family w:val="roman"/>
    <w:notTrueType/>
    <w:pitch w:val="default"/>
  </w:font>
  <w:font w:name="AdvTTa9c1b374">
    <w:altName w:val="Cambria"/>
    <w:panose1 w:val="00000000000000000000"/>
    <w:charset w:val="00"/>
    <w:family w:val="roman"/>
    <w:notTrueType/>
    <w:pitch w:val="default"/>
  </w:font>
  <w:font w:name="AdvTTa9c1b374+20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70064" w14:textId="77777777" w:rsidR="00180F13" w:rsidRPr="00B10E5E" w:rsidRDefault="00180F13">
      <w:r w:rsidRPr="00B10E5E">
        <w:separator/>
      </w:r>
    </w:p>
  </w:footnote>
  <w:footnote w:type="continuationSeparator" w:id="0">
    <w:p w14:paraId="34B68D61" w14:textId="77777777" w:rsidR="00180F13" w:rsidRPr="00B10E5E" w:rsidRDefault="00180F13">
      <w:r w:rsidRPr="00B10E5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0B"/>
    <w:multiLevelType w:val="hybridMultilevel"/>
    <w:tmpl w:val="F9D05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681D"/>
    <w:multiLevelType w:val="hybridMultilevel"/>
    <w:tmpl w:val="DFB81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3A2E"/>
    <w:multiLevelType w:val="hybridMultilevel"/>
    <w:tmpl w:val="56EC0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37F63"/>
    <w:multiLevelType w:val="hybridMultilevel"/>
    <w:tmpl w:val="8034AE6E"/>
    <w:lvl w:ilvl="0" w:tplc="663EBE2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3F2D6D"/>
    <w:multiLevelType w:val="hybridMultilevel"/>
    <w:tmpl w:val="10DE5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F2B8D"/>
    <w:multiLevelType w:val="hybridMultilevel"/>
    <w:tmpl w:val="330243CC"/>
    <w:lvl w:ilvl="0" w:tplc="4D8EBE8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AB6FF0"/>
    <w:multiLevelType w:val="hybridMultilevel"/>
    <w:tmpl w:val="8B8C1E6A"/>
    <w:lvl w:ilvl="0" w:tplc="0F6C1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5272"/>
    <w:multiLevelType w:val="hybridMultilevel"/>
    <w:tmpl w:val="7E341D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07C7A"/>
    <w:multiLevelType w:val="hybridMultilevel"/>
    <w:tmpl w:val="56205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D710C"/>
    <w:multiLevelType w:val="hybridMultilevel"/>
    <w:tmpl w:val="A67EC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F6E20"/>
    <w:multiLevelType w:val="hybridMultilevel"/>
    <w:tmpl w:val="26B67B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501E8"/>
    <w:multiLevelType w:val="hybridMultilevel"/>
    <w:tmpl w:val="D44618FE"/>
    <w:lvl w:ilvl="0" w:tplc="50183D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B89"/>
    <w:multiLevelType w:val="hybridMultilevel"/>
    <w:tmpl w:val="D1A40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06F79"/>
    <w:multiLevelType w:val="hybridMultilevel"/>
    <w:tmpl w:val="52ECAA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16A81"/>
    <w:multiLevelType w:val="hybridMultilevel"/>
    <w:tmpl w:val="5DCE3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F1CF7"/>
    <w:multiLevelType w:val="multilevel"/>
    <w:tmpl w:val="BCFE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04C92"/>
    <w:multiLevelType w:val="hybridMultilevel"/>
    <w:tmpl w:val="89E218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B0D1A"/>
    <w:multiLevelType w:val="multilevel"/>
    <w:tmpl w:val="B70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36195"/>
    <w:multiLevelType w:val="hybridMultilevel"/>
    <w:tmpl w:val="CA70E7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36F3C"/>
    <w:multiLevelType w:val="hybridMultilevel"/>
    <w:tmpl w:val="A99E8512"/>
    <w:lvl w:ilvl="0" w:tplc="65DE53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254B2"/>
    <w:multiLevelType w:val="hybridMultilevel"/>
    <w:tmpl w:val="F1BC61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11107"/>
    <w:multiLevelType w:val="hybridMultilevel"/>
    <w:tmpl w:val="DD28E7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969A3"/>
    <w:multiLevelType w:val="hybridMultilevel"/>
    <w:tmpl w:val="18106402"/>
    <w:lvl w:ilvl="0" w:tplc="15BAFD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F1C2A64"/>
    <w:multiLevelType w:val="hybridMultilevel"/>
    <w:tmpl w:val="05AE465C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F323A6"/>
    <w:multiLevelType w:val="multilevel"/>
    <w:tmpl w:val="A8F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83130"/>
    <w:multiLevelType w:val="hybridMultilevel"/>
    <w:tmpl w:val="8A94BA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57D4D"/>
    <w:multiLevelType w:val="hybridMultilevel"/>
    <w:tmpl w:val="D9040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9B4835"/>
    <w:multiLevelType w:val="hybridMultilevel"/>
    <w:tmpl w:val="628AE1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8E6509"/>
    <w:multiLevelType w:val="hybridMultilevel"/>
    <w:tmpl w:val="CE460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981024"/>
    <w:multiLevelType w:val="hybridMultilevel"/>
    <w:tmpl w:val="D0DAB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FB0C5E"/>
    <w:multiLevelType w:val="hybridMultilevel"/>
    <w:tmpl w:val="828A5D5A"/>
    <w:lvl w:ilvl="0" w:tplc="5846E032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A793C"/>
    <w:multiLevelType w:val="hybridMultilevel"/>
    <w:tmpl w:val="92F434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913E1"/>
    <w:multiLevelType w:val="hybridMultilevel"/>
    <w:tmpl w:val="C7D25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DD268F"/>
    <w:multiLevelType w:val="hybridMultilevel"/>
    <w:tmpl w:val="A9D4DD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978523">
    <w:abstractNumId w:val="22"/>
  </w:num>
  <w:num w:numId="2" w16cid:durableId="41098226">
    <w:abstractNumId w:val="8"/>
  </w:num>
  <w:num w:numId="3" w16cid:durableId="43918765">
    <w:abstractNumId w:val="29"/>
  </w:num>
  <w:num w:numId="4" w16cid:durableId="1953123983">
    <w:abstractNumId w:val="31"/>
  </w:num>
  <w:num w:numId="5" w16cid:durableId="1042559133">
    <w:abstractNumId w:val="0"/>
  </w:num>
  <w:num w:numId="6" w16cid:durableId="1394692003">
    <w:abstractNumId w:val="16"/>
  </w:num>
  <w:num w:numId="7" w16cid:durableId="1613590925">
    <w:abstractNumId w:val="12"/>
  </w:num>
  <w:num w:numId="8" w16cid:durableId="1823229427">
    <w:abstractNumId w:val="32"/>
  </w:num>
  <w:num w:numId="9" w16cid:durableId="2136438264">
    <w:abstractNumId w:val="14"/>
  </w:num>
  <w:num w:numId="10" w16cid:durableId="27919657">
    <w:abstractNumId w:val="2"/>
  </w:num>
  <w:num w:numId="11" w16cid:durableId="53243431">
    <w:abstractNumId w:val="26"/>
  </w:num>
  <w:num w:numId="12" w16cid:durableId="1877893099">
    <w:abstractNumId w:val="25"/>
  </w:num>
  <w:num w:numId="13" w16cid:durableId="127549394">
    <w:abstractNumId w:val="11"/>
  </w:num>
  <w:num w:numId="14" w16cid:durableId="1893541639">
    <w:abstractNumId w:val="7"/>
  </w:num>
  <w:num w:numId="15" w16cid:durableId="1725257236">
    <w:abstractNumId w:val="4"/>
  </w:num>
  <w:num w:numId="16" w16cid:durableId="686754994">
    <w:abstractNumId w:val="6"/>
  </w:num>
  <w:num w:numId="17" w16cid:durableId="47926177">
    <w:abstractNumId w:val="28"/>
  </w:num>
  <w:num w:numId="18" w16cid:durableId="1625966979">
    <w:abstractNumId w:val="1"/>
  </w:num>
  <w:num w:numId="19" w16cid:durableId="4019705">
    <w:abstractNumId w:val="13"/>
  </w:num>
  <w:num w:numId="20" w16cid:durableId="1193570136">
    <w:abstractNumId w:val="27"/>
  </w:num>
  <w:num w:numId="21" w16cid:durableId="377946140">
    <w:abstractNumId w:val="10"/>
  </w:num>
  <w:num w:numId="22" w16cid:durableId="1546717958">
    <w:abstractNumId w:val="30"/>
  </w:num>
  <w:num w:numId="23" w16cid:durableId="2005433548">
    <w:abstractNumId w:val="33"/>
  </w:num>
  <w:num w:numId="24" w16cid:durableId="1877548276">
    <w:abstractNumId w:val="20"/>
  </w:num>
  <w:num w:numId="25" w16cid:durableId="796412115">
    <w:abstractNumId w:val="21"/>
  </w:num>
  <w:num w:numId="26" w16cid:durableId="704907757">
    <w:abstractNumId w:val="18"/>
  </w:num>
  <w:num w:numId="27" w16cid:durableId="1562255118">
    <w:abstractNumId w:val="19"/>
  </w:num>
  <w:num w:numId="28" w16cid:durableId="1470517749">
    <w:abstractNumId w:val="9"/>
  </w:num>
  <w:num w:numId="29" w16cid:durableId="1432235618">
    <w:abstractNumId w:val="5"/>
  </w:num>
  <w:num w:numId="30" w16cid:durableId="36509672">
    <w:abstractNumId w:val="3"/>
  </w:num>
  <w:num w:numId="31" w16cid:durableId="1405495970">
    <w:abstractNumId w:val="24"/>
  </w:num>
  <w:num w:numId="32" w16cid:durableId="319113858">
    <w:abstractNumId w:val="15"/>
  </w:num>
  <w:num w:numId="33" w16cid:durableId="2021815695">
    <w:abstractNumId w:val="17"/>
  </w:num>
  <w:num w:numId="34" w16cid:durableId="17441365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9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B41"/>
    <w:rsid w:val="00007FAD"/>
    <w:rsid w:val="00014D83"/>
    <w:rsid w:val="0003723A"/>
    <w:rsid w:val="0004150D"/>
    <w:rsid w:val="00043740"/>
    <w:rsid w:val="00050685"/>
    <w:rsid w:val="00060FFA"/>
    <w:rsid w:val="00061E18"/>
    <w:rsid w:val="0006542C"/>
    <w:rsid w:val="0006551C"/>
    <w:rsid w:val="00066B63"/>
    <w:rsid w:val="00066E6B"/>
    <w:rsid w:val="00072A02"/>
    <w:rsid w:val="00074473"/>
    <w:rsid w:val="000921FF"/>
    <w:rsid w:val="00093CD9"/>
    <w:rsid w:val="0009415E"/>
    <w:rsid w:val="000B21B9"/>
    <w:rsid w:val="000E2126"/>
    <w:rsid w:val="000E47CA"/>
    <w:rsid w:val="000E6D9E"/>
    <w:rsid w:val="000F0050"/>
    <w:rsid w:val="000F0531"/>
    <w:rsid w:val="00106C31"/>
    <w:rsid w:val="00107317"/>
    <w:rsid w:val="00115953"/>
    <w:rsid w:val="00116846"/>
    <w:rsid w:val="00127129"/>
    <w:rsid w:val="001367F8"/>
    <w:rsid w:val="00142BB6"/>
    <w:rsid w:val="0014343D"/>
    <w:rsid w:val="0014591C"/>
    <w:rsid w:val="00145A6E"/>
    <w:rsid w:val="0014748C"/>
    <w:rsid w:val="001529C6"/>
    <w:rsid w:val="001627CA"/>
    <w:rsid w:val="001648F9"/>
    <w:rsid w:val="001745EC"/>
    <w:rsid w:val="00174F9D"/>
    <w:rsid w:val="00180F13"/>
    <w:rsid w:val="001841F1"/>
    <w:rsid w:val="00186983"/>
    <w:rsid w:val="001900D7"/>
    <w:rsid w:val="00190458"/>
    <w:rsid w:val="00196305"/>
    <w:rsid w:val="001A5B5E"/>
    <w:rsid w:val="001B33C9"/>
    <w:rsid w:val="001B44A1"/>
    <w:rsid w:val="001B5D8E"/>
    <w:rsid w:val="001C229E"/>
    <w:rsid w:val="001C7AAC"/>
    <w:rsid w:val="001D058D"/>
    <w:rsid w:val="001D2C29"/>
    <w:rsid w:val="001D4AEF"/>
    <w:rsid w:val="001E7A0F"/>
    <w:rsid w:val="00223CA7"/>
    <w:rsid w:val="00230DAA"/>
    <w:rsid w:val="00233984"/>
    <w:rsid w:val="00243C36"/>
    <w:rsid w:val="00243DE5"/>
    <w:rsid w:val="00246423"/>
    <w:rsid w:val="002529A5"/>
    <w:rsid w:val="00255F27"/>
    <w:rsid w:val="0025643A"/>
    <w:rsid w:val="00261BA0"/>
    <w:rsid w:val="0026349F"/>
    <w:rsid w:val="002663DA"/>
    <w:rsid w:val="002724B8"/>
    <w:rsid w:val="0027545E"/>
    <w:rsid w:val="002760CC"/>
    <w:rsid w:val="0028023E"/>
    <w:rsid w:val="002928F4"/>
    <w:rsid w:val="00297AFC"/>
    <w:rsid w:val="002A1B5A"/>
    <w:rsid w:val="002A77B5"/>
    <w:rsid w:val="002B5D1E"/>
    <w:rsid w:val="002B7DFB"/>
    <w:rsid w:val="002E397F"/>
    <w:rsid w:val="002F44D3"/>
    <w:rsid w:val="002F4B18"/>
    <w:rsid w:val="002F5F17"/>
    <w:rsid w:val="002F7464"/>
    <w:rsid w:val="002F783E"/>
    <w:rsid w:val="003023A9"/>
    <w:rsid w:val="003054F4"/>
    <w:rsid w:val="003112BA"/>
    <w:rsid w:val="003125EF"/>
    <w:rsid w:val="003137E0"/>
    <w:rsid w:val="00314ACF"/>
    <w:rsid w:val="00317879"/>
    <w:rsid w:val="00320DE3"/>
    <w:rsid w:val="00325DCB"/>
    <w:rsid w:val="00325EB9"/>
    <w:rsid w:val="00331308"/>
    <w:rsid w:val="0033776E"/>
    <w:rsid w:val="003411A2"/>
    <w:rsid w:val="00347BC9"/>
    <w:rsid w:val="00363B02"/>
    <w:rsid w:val="003731CC"/>
    <w:rsid w:val="00373EA0"/>
    <w:rsid w:val="00375053"/>
    <w:rsid w:val="00391702"/>
    <w:rsid w:val="00392831"/>
    <w:rsid w:val="00397ACD"/>
    <w:rsid w:val="003A5B68"/>
    <w:rsid w:val="003A5F0C"/>
    <w:rsid w:val="003A6B17"/>
    <w:rsid w:val="003C26B5"/>
    <w:rsid w:val="003C3A3F"/>
    <w:rsid w:val="003C5160"/>
    <w:rsid w:val="003C54FE"/>
    <w:rsid w:val="003C5F38"/>
    <w:rsid w:val="003C6651"/>
    <w:rsid w:val="003D29DC"/>
    <w:rsid w:val="003D4630"/>
    <w:rsid w:val="003E5142"/>
    <w:rsid w:val="003E751A"/>
    <w:rsid w:val="003F4B97"/>
    <w:rsid w:val="004013D7"/>
    <w:rsid w:val="004040AE"/>
    <w:rsid w:val="0040533F"/>
    <w:rsid w:val="00414F76"/>
    <w:rsid w:val="00435913"/>
    <w:rsid w:val="00437F28"/>
    <w:rsid w:val="00441E73"/>
    <w:rsid w:val="00446C4E"/>
    <w:rsid w:val="0045166E"/>
    <w:rsid w:val="00455FB5"/>
    <w:rsid w:val="0047061A"/>
    <w:rsid w:val="00473EC6"/>
    <w:rsid w:val="00480511"/>
    <w:rsid w:val="0048426C"/>
    <w:rsid w:val="00485AD9"/>
    <w:rsid w:val="00495B11"/>
    <w:rsid w:val="004B11F1"/>
    <w:rsid w:val="004B1594"/>
    <w:rsid w:val="004B3E4C"/>
    <w:rsid w:val="004B5095"/>
    <w:rsid w:val="004C15A7"/>
    <w:rsid w:val="004D201A"/>
    <w:rsid w:val="004E4EB7"/>
    <w:rsid w:val="004F43E0"/>
    <w:rsid w:val="004F6D99"/>
    <w:rsid w:val="00501C35"/>
    <w:rsid w:val="00504861"/>
    <w:rsid w:val="00513638"/>
    <w:rsid w:val="00514CEE"/>
    <w:rsid w:val="00514FF3"/>
    <w:rsid w:val="00515E47"/>
    <w:rsid w:val="00523299"/>
    <w:rsid w:val="0052598E"/>
    <w:rsid w:val="00526CE7"/>
    <w:rsid w:val="005353BA"/>
    <w:rsid w:val="005371E5"/>
    <w:rsid w:val="005453AB"/>
    <w:rsid w:val="00545C0A"/>
    <w:rsid w:val="0055184A"/>
    <w:rsid w:val="005603FE"/>
    <w:rsid w:val="00560CEE"/>
    <w:rsid w:val="00561BD0"/>
    <w:rsid w:val="00583AE9"/>
    <w:rsid w:val="00584AA2"/>
    <w:rsid w:val="00584C35"/>
    <w:rsid w:val="0058566D"/>
    <w:rsid w:val="00593B7D"/>
    <w:rsid w:val="005957A1"/>
    <w:rsid w:val="005A5550"/>
    <w:rsid w:val="005A7CF0"/>
    <w:rsid w:val="005B1BD0"/>
    <w:rsid w:val="005C3605"/>
    <w:rsid w:val="005C6CAD"/>
    <w:rsid w:val="005D0454"/>
    <w:rsid w:val="005E19FA"/>
    <w:rsid w:val="005F00BE"/>
    <w:rsid w:val="005F325D"/>
    <w:rsid w:val="006142BB"/>
    <w:rsid w:val="00616389"/>
    <w:rsid w:val="006212E7"/>
    <w:rsid w:val="00623077"/>
    <w:rsid w:val="006440D6"/>
    <w:rsid w:val="00652CDA"/>
    <w:rsid w:val="006540B3"/>
    <w:rsid w:val="00662021"/>
    <w:rsid w:val="006631A2"/>
    <w:rsid w:val="00667170"/>
    <w:rsid w:val="00683BA6"/>
    <w:rsid w:val="006961A4"/>
    <w:rsid w:val="006A09D0"/>
    <w:rsid w:val="006B4AA1"/>
    <w:rsid w:val="006B520F"/>
    <w:rsid w:val="006B59E8"/>
    <w:rsid w:val="006B5B12"/>
    <w:rsid w:val="006C4163"/>
    <w:rsid w:val="006D17B8"/>
    <w:rsid w:val="006D4031"/>
    <w:rsid w:val="006E20BF"/>
    <w:rsid w:val="006F4703"/>
    <w:rsid w:val="006F5985"/>
    <w:rsid w:val="006F5F1F"/>
    <w:rsid w:val="00701EF2"/>
    <w:rsid w:val="00706BAE"/>
    <w:rsid w:val="00712CA6"/>
    <w:rsid w:val="007205D1"/>
    <w:rsid w:val="00720D07"/>
    <w:rsid w:val="00725FB4"/>
    <w:rsid w:val="00726241"/>
    <w:rsid w:val="00740BA5"/>
    <w:rsid w:val="00743087"/>
    <w:rsid w:val="007433DD"/>
    <w:rsid w:val="00744132"/>
    <w:rsid w:val="007453E4"/>
    <w:rsid w:val="00746820"/>
    <w:rsid w:val="00751844"/>
    <w:rsid w:val="0076341E"/>
    <w:rsid w:val="00767640"/>
    <w:rsid w:val="00767DE0"/>
    <w:rsid w:val="00782D34"/>
    <w:rsid w:val="00783F03"/>
    <w:rsid w:val="00786F6F"/>
    <w:rsid w:val="007908DC"/>
    <w:rsid w:val="00792017"/>
    <w:rsid w:val="00797E64"/>
    <w:rsid w:val="007A1010"/>
    <w:rsid w:val="007A2482"/>
    <w:rsid w:val="007B108D"/>
    <w:rsid w:val="007B260A"/>
    <w:rsid w:val="007D6FB0"/>
    <w:rsid w:val="007E1226"/>
    <w:rsid w:val="007F0361"/>
    <w:rsid w:val="007F4237"/>
    <w:rsid w:val="00801BFC"/>
    <w:rsid w:val="008029AB"/>
    <w:rsid w:val="008064D3"/>
    <w:rsid w:val="00817337"/>
    <w:rsid w:val="008334BF"/>
    <w:rsid w:val="00834A5E"/>
    <w:rsid w:val="008402E5"/>
    <w:rsid w:val="00840D24"/>
    <w:rsid w:val="008418DE"/>
    <w:rsid w:val="0084438C"/>
    <w:rsid w:val="00846339"/>
    <w:rsid w:val="00851B41"/>
    <w:rsid w:val="0086674C"/>
    <w:rsid w:val="00867858"/>
    <w:rsid w:val="0087313E"/>
    <w:rsid w:val="00874E2F"/>
    <w:rsid w:val="00876E4A"/>
    <w:rsid w:val="008838B5"/>
    <w:rsid w:val="008851E9"/>
    <w:rsid w:val="00886C3C"/>
    <w:rsid w:val="008914C3"/>
    <w:rsid w:val="00892902"/>
    <w:rsid w:val="00893C94"/>
    <w:rsid w:val="008A0E3F"/>
    <w:rsid w:val="008A23F5"/>
    <w:rsid w:val="008A4387"/>
    <w:rsid w:val="008B0127"/>
    <w:rsid w:val="008C4FA6"/>
    <w:rsid w:val="008D4AC3"/>
    <w:rsid w:val="008E111F"/>
    <w:rsid w:val="008E1F5C"/>
    <w:rsid w:val="008E2A5D"/>
    <w:rsid w:val="008E374D"/>
    <w:rsid w:val="008E4011"/>
    <w:rsid w:val="008F58CF"/>
    <w:rsid w:val="008F777A"/>
    <w:rsid w:val="00900332"/>
    <w:rsid w:val="00900BE5"/>
    <w:rsid w:val="0090426E"/>
    <w:rsid w:val="00917BC7"/>
    <w:rsid w:val="009211EA"/>
    <w:rsid w:val="00930739"/>
    <w:rsid w:val="00931FCF"/>
    <w:rsid w:val="00935153"/>
    <w:rsid w:val="00935A36"/>
    <w:rsid w:val="0094080E"/>
    <w:rsid w:val="009437DD"/>
    <w:rsid w:val="00950CBC"/>
    <w:rsid w:val="00950F17"/>
    <w:rsid w:val="00970D03"/>
    <w:rsid w:val="009724B3"/>
    <w:rsid w:val="00973529"/>
    <w:rsid w:val="00976D6F"/>
    <w:rsid w:val="009836DD"/>
    <w:rsid w:val="009A2B45"/>
    <w:rsid w:val="009B09A7"/>
    <w:rsid w:val="009B15C3"/>
    <w:rsid w:val="009B2617"/>
    <w:rsid w:val="009B68B1"/>
    <w:rsid w:val="009C0135"/>
    <w:rsid w:val="009C1C02"/>
    <w:rsid w:val="009C3FD0"/>
    <w:rsid w:val="009C4901"/>
    <w:rsid w:val="009C4AEA"/>
    <w:rsid w:val="009D0446"/>
    <w:rsid w:val="009D2CEA"/>
    <w:rsid w:val="009D7E23"/>
    <w:rsid w:val="009E1796"/>
    <w:rsid w:val="009E1A98"/>
    <w:rsid w:val="009E517B"/>
    <w:rsid w:val="009E74F8"/>
    <w:rsid w:val="009F1B3B"/>
    <w:rsid w:val="009F28CB"/>
    <w:rsid w:val="00A03618"/>
    <w:rsid w:val="00A07228"/>
    <w:rsid w:val="00A07384"/>
    <w:rsid w:val="00A101E0"/>
    <w:rsid w:val="00A10717"/>
    <w:rsid w:val="00A21A19"/>
    <w:rsid w:val="00A227AA"/>
    <w:rsid w:val="00A24F48"/>
    <w:rsid w:val="00A25A7C"/>
    <w:rsid w:val="00A26194"/>
    <w:rsid w:val="00A307A8"/>
    <w:rsid w:val="00A31FEF"/>
    <w:rsid w:val="00A40687"/>
    <w:rsid w:val="00A42AC9"/>
    <w:rsid w:val="00A46BD6"/>
    <w:rsid w:val="00A4769A"/>
    <w:rsid w:val="00A625B9"/>
    <w:rsid w:val="00A6565F"/>
    <w:rsid w:val="00A65D5E"/>
    <w:rsid w:val="00A67FDE"/>
    <w:rsid w:val="00A72DF1"/>
    <w:rsid w:val="00A76A82"/>
    <w:rsid w:val="00A87B68"/>
    <w:rsid w:val="00A90A5F"/>
    <w:rsid w:val="00A95ABB"/>
    <w:rsid w:val="00AA5B3A"/>
    <w:rsid w:val="00AB3C85"/>
    <w:rsid w:val="00AB4AB7"/>
    <w:rsid w:val="00AC38BD"/>
    <w:rsid w:val="00AC6D6F"/>
    <w:rsid w:val="00AC7C7D"/>
    <w:rsid w:val="00AD0707"/>
    <w:rsid w:val="00AD10F4"/>
    <w:rsid w:val="00AD2A8F"/>
    <w:rsid w:val="00AD2B7A"/>
    <w:rsid w:val="00AD7BEE"/>
    <w:rsid w:val="00AE72BB"/>
    <w:rsid w:val="00AF02A2"/>
    <w:rsid w:val="00AF586B"/>
    <w:rsid w:val="00B009F0"/>
    <w:rsid w:val="00B10E5E"/>
    <w:rsid w:val="00B166DC"/>
    <w:rsid w:val="00B23998"/>
    <w:rsid w:val="00B31EC2"/>
    <w:rsid w:val="00B35C27"/>
    <w:rsid w:val="00B375FF"/>
    <w:rsid w:val="00B4490D"/>
    <w:rsid w:val="00B44975"/>
    <w:rsid w:val="00B45AD9"/>
    <w:rsid w:val="00B51BE8"/>
    <w:rsid w:val="00B528D6"/>
    <w:rsid w:val="00B57D41"/>
    <w:rsid w:val="00B66D68"/>
    <w:rsid w:val="00B70D4E"/>
    <w:rsid w:val="00B70F2B"/>
    <w:rsid w:val="00B74DEE"/>
    <w:rsid w:val="00B828BB"/>
    <w:rsid w:val="00B82BBE"/>
    <w:rsid w:val="00B93B9F"/>
    <w:rsid w:val="00B93F03"/>
    <w:rsid w:val="00B96371"/>
    <w:rsid w:val="00BA3393"/>
    <w:rsid w:val="00BB4BE7"/>
    <w:rsid w:val="00BC62E9"/>
    <w:rsid w:val="00BD237C"/>
    <w:rsid w:val="00BE14BB"/>
    <w:rsid w:val="00BE2DF4"/>
    <w:rsid w:val="00BE6238"/>
    <w:rsid w:val="00BE741E"/>
    <w:rsid w:val="00BF026E"/>
    <w:rsid w:val="00BF60E0"/>
    <w:rsid w:val="00C0125B"/>
    <w:rsid w:val="00C11F97"/>
    <w:rsid w:val="00C2629D"/>
    <w:rsid w:val="00C40CC5"/>
    <w:rsid w:val="00C43013"/>
    <w:rsid w:val="00C442E9"/>
    <w:rsid w:val="00C45719"/>
    <w:rsid w:val="00C52932"/>
    <w:rsid w:val="00C54BF1"/>
    <w:rsid w:val="00C5629E"/>
    <w:rsid w:val="00C6017E"/>
    <w:rsid w:val="00C63601"/>
    <w:rsid w:val="00C64D2D"/>
    <w:rsid w:val="00C81212"/>
    <w:rsid w:val="00C935FA"/>
    <w:rsid w:val="00C96D56"/>
    <w:rsid w:val="00CA52CC"/>
    <w:rsid w:val="00CB081E"/>
    <w:rsid w:val="00CC0539"/>
    <w:rsid w:val="00CC5807"/>
    <w:rsid w:val="00CE0B13"/>
    <w:rsid w:val="00CE34D9"/>
    <w:rsid w:val="00CE4975"/>
    <w:rsid w:val="00CE5EB8"/>
    <w:rsid w:val="00D079B3"/>
    <w:rsid w:val="00D11BD0"/>
    <w:rsid w:val="00D12534"/>
    <w:rsid w:val="00D27B3F"/>
    <w:rsid w:val="00D36560"/>
    <w:rsid w:val="00D409DD"/>
    <w:rsid w:val="00D534E4"/>
    <w:rsid w:val="00D6623B"/>
    <w:rsid w:val="00D769E6"/>
    <w:rsid w:val="00D835B7"/>
    <w:rsid w:val="00D85B8E"/>
    <w:rsid w:val="00D86AEE"/>
    <w:rsid w:val="00DA0C12"/>
    <w:rsid w:val="00DA4B8B"/>
    <w:rsid w:val="00DA61AC"/>
    <w:rsid w:val="00DB7227"/>
    <w:rsid w:val="00DB7516"/>
    <w:rsid w:val="00DB7F0D"/>
    <w:rsid w:val="00DC31F0"/>
    <w:rsid w:val="00DD1318"/>
    <w:rsid w:val="00DD402F"/>
    <w:rsid w:val="00DD43C8"/>
    <w:rsid w:val="00DD4708"/>
    <w:rsid w:val="00DD4736"/>
    <w:rsid w:val="00DF181B"/>
    <w:rsid w:val="00DF4421"/>
    <w:rsid w:val="00E00628"/>
    <w:rsid w:val="00E03E16"/>
    <w:rsid w:val="00E12B4F"/>
    <w:rsid w:val="00E30C6B"/>
    <w:rsid w:val="00E31954"/>
    <w:rsid w:val="00E50DBF"/>
    <w:rsid w:val="00E5292A"/>
    <w:rsid w:val="00E54C96"/>
    <w:rsid w:val="00E54EBA"/>
    <w:rsid w:val="00E57201"/>
    <w:rsid w:val="00E67217"/>
    <w:rsid w:val="00E674D4"/>
    <w:rsid w:val="00E72D96"/>
    <w:rsid w:val="00E73B84"/>
    <w:rsid w:val="00E761C1"/>
    <w:rsid w:val="00E76D19"/>
    <w:rsid w:val="00E9190E"/>
    <w:rsid w:val="00EA1DB6"/>
    <w:rsid w:val="00EA2A6C"/>
    <w:rsid w:val="00EB2E0A"/>
    <w:rsid w:val="00EB792C"/>
    <w:rsid w:val="00EC0AD6"/>
    <w:rsid w:val="00EC7A49"/>
    <w:rsid w:val="00ED4F62"/>
    <w:rsid w:val="00ED633C"/>
    <w:rsid w:val="00EE18FD"/>
    <w:rsid w:val="00EE4639"/>
    <w:rsid w:val="00EE61EF"/>
    <w:rsid w:val="00EF3A33"/>
    <w:rsid w:val="00F0300A"/>
    <w:rsid w:val="00F34E98"/>
    <w:rsid w:val="00F425F5"/>
    <w:rsid w:val="00F473B3"/>
    <w:rsid w:val="00F50251"/>
    <w:rsid w:val="00F50D5C"/>
    <w:rsid w:val="00F5208B"/>
    <w:rsid w:val="00F52F21"/>
    <w:rsid w:val="00F61622"/>
    <w:rsid w:val="00F63559"/>
    <w:rsid w:val="00F63ECC"/>
    <w:rsid w:val="00F65AF7"/>
    <w:rsid w:val="00F713FA"/>
    <w:rsid w:val="00F80ACB"/>
    <w:rsid w:val="00F81701"/>
    <w:rsid w:val="00F836CD"/>
    <w:rsid w:val="00FA6CA5"/>
    <w:rsid w:val="00FB2546"/>
    <w:rsid w:val="00FC4FE7"/>
    <w:rsid w:val="00FC741B"/>
    <w:rsid w:val="00FD5807"/>
    <w:rsid w:val="00FD652F"/>
    <w:rsid w:val="00FD670B"/>
    <w:rsid w:val="00FF0FFC"/>
    <w:rsid w:val="00FF68F4"/>
    <w:rsid w:val="00FF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4:docId w14:val="7145F54E"/>
  <w15:docId w15:val="{9DB80CE5-2A6D-4877-8986-1869F3C9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6F6F"/>
    <w:rPr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81212"/>
    <w:rPr>
      <w:b/>
      <w:sz w:val="20"/>
      <w:szCs w:val="20"/>
    </w:rPr>
  </w:style>
  <w:style w:type="character" w:styleId="a4">
    <w:name w:val="footnote reference"/>
    <w:basedOn w:val="a0"/>
    <w:semiHidden/>
    <w:rsid w:val="00C81212"/>
    <w:rPr>
      <w:vertAlign w:val="superscript"/>
    </w:rPr>
  </w:style>
  <w:style w:type="paragraph" w:styleId="a5">
    <w:name w:val="List Paragraph"/>
    <w:basedOn w:val="a"/>
    <w:uiPriority w:val="34"/>
    <w:qFormat/>
    <w:rsid w:val="00373EA0"/>
    <w:pPr>
      <w:ind w:left="708"/>
    </w:pPr>
  </w:style>
  <w:style w:type="paragraph" w:styleId="a6">
    <w:name w:val="Body Text"/>
    <w:basedOn w:val="a"/>
    <w:link w:val="a7"/>
    <w:uiPriority w:val="1"/>
    <w:qFormat/>
    <w:rsid w:val="0028023E"/>
    <w:pPr>
      <w:widowControl w:val="0"/>
      <w:autoSpaceDE w:val="0"/>
      <w:autoSpaceDN w:val="0"/>
      <w:ind w:left="140"/>
      <w:jc w:val="both"/>
    </w:pPr>
    <w:rPr>
      <w:b/>
      <w:lang w:eastAsia="en-US"/>
    </w:rPr>
  </w:style>
  <w:style w:type="character" w:customStyle="1" w:styleId="a7">
    <w:name w:val="Основний текст Знак"/>
    <w:basedOn w:val="a0"/>
    <w:link w:val="a6"/>
    <w:uiPriority w:val="1"/>
    <w:rsid w:val="0028023E"/>
    <w:rPr>
      <w:sz w:val="28"/>
      <w:szCs w:val="28"/>
      <w:lang w:eastAsia="en-US"/>
    </w:rPr>
  </w:style>
  <w:style w:type="paragraph" w:styleId="2">
    <w:name w:val="Body Text 2"/>
    <w:basedOn w:val="a"/>
    <w:link w:val="20"/>
    <w:semiHidden/>
    <w:unhideWhenUsed/>
    <w:rsid w:val="001627CA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semiHidden/>
    <w:rsid w:val="001627CA"/>
    <w:rPr>
      <w:b/>
      <w:sz w:val="28"/>
      <w:szCs w:val="28"/>
      <w:lang w:val="ru-RU" w:eastAsia="ru-RU"/>
    </w:rPr>
  </w:style>
  <w:style w:type="paragraph" w:styleId="a8">
    <w:name w:val="No Spacing"/>
    <w:uiPriority w:val="1"/>
    <w:qFormat/>
    <w:rsid w:val="001627CA"/>
    <w:rPr>
      <w:lang w:val="ru-RU" w:eastAsia="ru-RU"/>
    </w:rPr>
  </w:style>
  <w:style w:type="paragraph" w:styleId="a9">
    <w:name w:val="Normal (Web)"/>
    <w:basedOn w:val="a"/>
    <w:uiPriority w:val="99"/>
    <w:unhideWhenUsed/>
    <w:rsid w:val="00935153"/>
    <w:pPr>
      <w:spacing w:before="100" w:beforeAutospacing="1" w:after="100" w:afterAutospacing="1"/>
    </w:pPr>
    <w:rPr>
      <w:b/>
      <w:sz w:val="24"/>
      <w:szCs w:val="24"/>
    </w:rPr>
  </w:style>
  <w:style w:type="character" w:styleId="aa">
    <w:name w:val="Emphasis"/>
    <w:uiPriority w:val="20"/>
    <w:qFormat/>
    <w:rsid w:val="00EA1DB6"/>
    <w:rPr>
      <w:i/>
      <w:iCs/>
    </w:rPr>
  </w:style>
  <w:style w:type="character" w:styleId="ab">
    <w:name w:val="Hyperlink"/>
    <w:basedOn w:val="a0"/>
    <w:uiPriority w:val="99"/>
    <w:unhideWhenUsed/>
    <w:rsid w:val="0006551C"/>
    <w:rPr>
      <w:color w:val="0000FF"/>
      <w:u w:val="single"/>
    </w:rPr>
  </w:style>
  <w:style w:type="character" w:customStyle="1" w:styleId="apple-tab-span">
    <w:name w:val="apple-tab-span"/>
    <w:basedOn w:val="a0"/>
    <w:rsid w:val="00782D34"/>
  </w:style>
  <w:style w:type="character" w:customStyle="1" w:styleId="1">
    <w:name w:val="Незакрита згадка1"/>
    <w:basedOn w:val="a0"/>
    <w:uiPriority w:val="99"/>
    <w:semiHidden/>
    <w:unhideWhenUsed/>
    <w:rsid w:val="004B3E4C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1B44A1"/>
    <w:rPr>
      <w:b/>
      <w:bCs/>
    </w:rPr>
  </w:style>
  <w:style w:type="paragraph" w:customStyle="1" w:styleId="ConferenceMain">
    <w:name w:val="Conference_Main"/>
    <w:qFormat/>
    <w:rsid w:val="00C6017E"/>
    <w:pPr>
      <w:suppressAutoHyphens/>
      <w:ind w:firstLine="567"/>
      <w:jc w:val="both"/>
    </w:pPr>
    <w:rPr>
      <w:noProof/>
      <w:color w:val="000000"/>
      <w:sz w:val="24"/>
      <w:szCs w:val="22"/>
      <w:lang w:val="en-GB" w:eastAsia="en-US"/>
    </w:rPr>
  </w:style>
  <w:style w:type="table" w:styleId="ad">
    <w:name w:val="Table Grid"/>
    <w:basedOn w:val="a1"/>
    <w:uiPriority w:val="39"/>
    <w:rsid w:val="00A10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iblio-title">
    <w:name w:val="biblio-title"/>
    <w:basedOn w:val="a0"/>
    <w:rsid w:val="00C45719"/>
  </w:style>
  <w:style w:type="character" w:customStyle="1" w:styleId="fontstyle01">
    <w:name w:val="fontstyle01"/>
    <w:basedOn w:val="a0"/>
    <w:rsid w:val="00243DE5"/>
    <w:rPr>
      <w:rFonts w:ascii="AdvTTeb5f0e55.I" w:hAnsi="AdvTTeb5f0e55.I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21">
    <w:name w:val="fontstyle21"/>
    <w:basedOn w:val="a0"/>
    <w:rsid w:val="00243DE5"/>
    <w:rPr>
      <w:rFonts w:ascii="AdvTTa9c1b374" w:hAnsi="AdvTTa9c1b374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31">
    <w:name w:val="fontstyle31"/>
    <w:basedOn w:val="a0"/>
    <w:rsid w:val="00243DE5"/>
    <w:rPr>
      <w:rFonts w:ascii="AdvTTa9c1b374+20" w:hAnsi="AdvTTa9c1b374+20" w:hint="default"/>
      <w:b w:val="0"/>
      <w:bCs w:val="0"/>
      <w:i w:val="0"/>
      <w:iCs w:val="0"/>
      <w:color w:val="000000"/>
      <w:sz w:val="14"/>
      <w:szCs w:val="14"/>
    </w:rPr>
  </w:style>
  <w:style w:type="paragraph" w:styleId="HTML">
    <w:name w:val="HTML Preformatted"/>
    <w:basedOn w:val="a"/>
    <w:link w:val="HTML0"/>
    <w:semiHidden/>
    <w:unhideWhenUsed/>
    <w:rsid w:val="002B7DFB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semiHidden/>
    <w:rsid w:val="002B7DFB"/>
    <w:rPr>
      <w:rFonts w:ascii="Consolas" w:hAnsi="Consolas"/>
      <w:b/>
      <w:lang w:eastAsia="ru-RU"/>
    </w:rPr>
  </w:style>
  <w:style w:type="character" w:styleId="ae">
    <w:name w:val="Unresolved Mention"/>
    <w:basedOn w:val="a0"/>
    <w:uiPriority w:val="99"/>
    <w:semiHidden/>
    <w:unhideWhenUsed/>
    <w:rsid w:val="00EF3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yperlink" Target="https://doi.org/10.1063/5.0178256" TargetMode="External"/><Relationship Id="rId39" Type="http://schemas.openxmlformats.org/officeDocument/2006/relationships/image" Target="media/image17.png"/><Relationship Id="rId21" Type="http://schemas.openxmlformats.org/officeDocument/2006/relationships/oleObject" Target="embeddings/oleObject7.bin"/><Relationship Id="rId34" Type="http://schemas.openxmlformats.org/officeDocument/2006/relationships/image" Target="media/image12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1.wmf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yperlink" Target="https://doi.org/10.1063/1.3253100" TargetMode="External"/><Relationship Id="rId30" Type="http://schemas.openxmlformats.org/officeDocument/2006/relationships/image" Target="media/image10.wmf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8" Type="http://schemas.openxmlformats.org/officeDocument/2006/relationships/image" Target="media/image1.wmf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image" Target="media/image19.png"/><Relationship Id="rId54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yperlink" Target="https://www.engineeringtoolbox.com/air-properties-viscosity-conductivity-heat-capacity-d_1509.html" TargetMode="External"/><Relationship Id="rId36" Type="http://schemas.openxmlformats.org/officeDocument/2006/relationships/image" Target="media/image14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2.PNG"/><Relationship Id="rId5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FCA76-08FB-4D80-8474-7ACBBC32C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2998</TotalTime>
  <Pages>21</Pages>
  <Words>18141</Words>
  <Characters>10341</Characters>
  <Application>Microsoft Office Word</Application>
  <DocSecurity>0</DocSecurity>
  <Lines>86</Lines>
  <Paragraphs>56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Анотований звіт по темі 06БФ 050-01-ДП</vt:lpstr>
      <vt:lpstr>Анотований звіт по темі 06БФ 050-01-ДП</vt:lpstr>
    </vt:vector>
  </TitlesOfParts>
  <Company>MoBIL GROUP</Company>
  <LinksUpToDate>false</LinksUpToDate>
  <CharactersWithSpaces>28426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Анотований звіт по темі 06БФ 050-01-ДП</dc:title>
  <dc:creator>Admin</dc:creator>
  <cp:lastModifiedBy>oleg</cp:lastModifiedBy>
  <cp:revision>173</cp:revision>
  <cp:lastPrinted>2024-05-13T14:03:00Z</cp:lastPrinted>
  <dcterms:created xsi:type="dcterms:W3CDTF">2025-05-05T17:52:00Z</dcterms:created>
  <dcterms:modified xsi:type="dcterms:W3CDTF">2026-09-17T12:58:00Z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083e86c3-a041-4249-803f-cdfedf4a3f94</vt:lpwstr>
  </property>
  <property fmtid="{D5CDD505-2E9C-101B-9397-08002B2CF9AE}" pid="3" name="MTWinEqns">
    <vt:bool>true</vt:bool>
  </property>
</Properties>
</file>