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70826" w14:textId="7765C3F8" w:rsidR="5611F377" w:rsidRPr="00320B57" w:rsidRDefault="66D44A30" w:rsidP="00D81155">
      <w:pPr>
        <w:jc w:val="both"/>
        <w:rPr>
          <w:rFonts w:ascii="Times New Roman" w:eastAsia="Consolas" w:hAnsi="Times New Roman" w:cs="Times New Roman"/>
          <w:color w:val="202124"/>
          <w:sz w:val="28"/>
          <w:szCs w:val="28"/>
          <w:lang w:val="uk"/>
        </w:rPr>
      </w:pPr>
      <w:r w:rsidRPr="00320B57">
        <w:rPr>
          <w:rFonts w:ascii="Times New Roman" w:eastAsia="Consolas" w:hAnsi="Times New Roman" w:cs="Times New Roman"/>
          <w:color w:val="202124"/>
          <w:sz w:val="28"/>
          <w:szCs w:val="28"/>
          <w:lang w:val="uk"/>
        </w:rPr>
        <w:t xml:space="preserve">Кліматична криза — це </w:t>
      </w:r>
      <w:r w:rsidRPr="00320B57">
        <w:rPr>
          <w:rFonts w:ascii="Times New Roman" w:eastAsia="Consolas" w:hAnsi="Times New Roman" w:cs="Times New Roman"/>
          <w:color w:val="202124"/>
          <w:sz w:val="28"/>
          <w:szCs w:val="28"/>
        </w:rPr>
        <w:t>нагальна</w:t>
      </w:r>
      <w:r w:rsidRPr="00320B57">
        <w:rPr>
          <w:rFonts w:ascii="Times New Roman" w:eastAsia="Consolas" w:hAnsi="Times New Roman" w:cs="Times New Roman"/>
          <w:color w:val="202124"/>
          <w:sz w:val="28"/>
          <w:szCs w:val="28"/>
          <w:lang w:val="uk"/>
        </w:rPr>
        <w:t xml:space="preserve"> проблема, і для її вирішення потрібно якнайшвидше перейти на відновлювані джерела енергії.</w:t>
      </w:r>
      <w:r w:rsidR="5611F377" w:rsidRPr="00320B57">
        <w:rPr>
          <w:rFonts w:ascii="Times New Roman" w:hAnsi="Times New Roman" w:cs="Times New Roman"/>
          <w:sz w:val="28"/>
          <w:szCs w:val="28"/>
        </w:rPr>
        <w:br/>
      </w:r>
      <w:r w:rsidRPr="00320B57">
        <w:rPr>
          <w:rFonts w:ascii="Times New Roman" w:eastAsia="Consolas" w:hAnsi="Times New Roman" w:cs="Times New Roman"/>
          <w:color w:val="202124"/>
          <w:sz w:val="28"/>
          <w:szCs w:val="28"/>
          <w:lang w:val="uk"/>
        </w:rPr>
        <w:t>Неналежне використання енергетичних ресурсів виклик</w:t>
      </w:r>
      <w:r w:rsidR="00D81155">
        <w:rPr>
          <w:rFonts w:ascii="Times New Roman" w:eastAsia="Consolas" w:hAnsi="Times New Roman" w:cs="Times New Roman"/>
          <w:color w:val="202124"/>
          <w:sz w:val="28"/>
          <w:szCs w:val="28"/>
          <w:lang w:val="uk"/>
        </w:rPr>
        <w:t xml:space="preserve">ають дедалі більше занепокоєння світової </w:t>
      </w:r>
      <w:r w:rsidRPr="00320B57">
        <w:rPr>
          <w:rFonts w:ascii="Times New Roman" w:eastAsia="Consolas" w:hAnsi="Times New Roman" w:cs="Times New Roman"/>
          <w:color w:val="202124"/>
          <w:sz w:val="28"/>
          <w:szCs w:val="28"/>
          <w:lang w:val="uk"/>
        </w:rPr>
        <w:t>спільноти.</w:t>
      </w:r>
      <w:r w:rsidR="00D81155">
        <w:rPr>
          <w:rFonts w:ascii="Times New Roman" w:hAnsi="Times New Roman" w:cs="Times New Roman"/>
          <w:sz w:val="28"/>
          <w:szCs w:val="28"/>
        </w:rPr>
        <w:t xml:space="preserve"> </w:t>
      </w:r>
      <w:r w:rsidRPr="00320B57">
        <w:rPr>
          <w:rFonts w:ascii="Times New Roman" w:eastAsia="Consolas" w:hAnsi="Times New Roman" w:cs="Times New Roman"/>
          <w:color w:val="202124"/>
          <w:sz w:val="28"/>
          <w:szCs w:val="28"/>
          <w:lang w:val="uk"/>
        </w:rPr>
        <w:t xml:space="preserve">Зараз вчені всього світу </w:t>
      </w:r>
      <w:r w:rsidRPr="00320B57">
        <w:rPr>
          <w:rFonts w:ascii="Times New Roman" w:eastAsia="Consolas" w:hAnsi="Times New Roman" w:cs="Times New Roman"/>
          <w:color w:val="202124"/>
          <w:sz w:val="28"/>
          <w:szCs w:val="28"/>
        </w:rPr>
        <w:t>зосереджені</w:t>
      </w:r>
      <w:r w:rsidRPr="00320B57">
        <w:rPr>
          <w:rFonts w:ascii="Times New Roman" w:eastAsia="Consolas" w:hAnsi="Times New Roman" w:cs="Times New Roman"/>
          <w:color w:val="202124"/>
          <w:sz w:val="28"/>
          <w:szCs w:val="28"/>
          <w:lang w:val="uk"/>
        </w:rPr>
        <w:t xml:space="preserve"> на розробці механізмів, за допомогою яких буде оптимізовано використання ресурсів. Зокрема, енергії сонця, вітру та води.</w:t>
      </w:r>
      <w:r w:rsidR="00D81155" w:rsidRPr="00D81155">
        <w:rPr>
          <w:rFonts w:ascii="Times New Roman" w:eastAsia="Consolas" w:hAnsi="Times New Roman" w:cs="Times New Roman"/>
          <w:color w:val="202124"/>
          <w:sz w:val="28"/>
          <w:szCs w:val="28"/>
          <w:lang w:val="uk"/>
        </w:rPr>
        <w:t xml:space="preserve"> </w:t>
      </w:r>
      <w:r w:rsidRPr="00320B57">
        <w:rPr>
          <w:rFonts w:ascii="Times New Roman" w:eastAsia="Consolas" w:hAnsi="Times New Roman" w:cs="Times New Roman"/>
          <w:color w:val="202124"/>
          <w:sz w:val="28"/>
          <w:szCs w:val="28"/>
          <w:lang w:val="uk"/>
        </w:rPr>
        <w:t>Енергія сонця – це найпотужніше</w:t>
      </w:r>
      <w:r w:rsidR="00D81155" w:rsidRPr="00D81155">
        <w:rPr>
          <w:rFonts w:ascii="Times New Roman" w:eastAsia="Consolas" w:hAnsi="Times New Roman" w:cs="Times New Roman"/>
          <w:color w:val="202124"/>
          <w:sz w:val="28"/>
          <w:szCs w:val="28"/>
          <w:lang w:val="uk"/>
        </w:rPr>
        <w:t xml:space="preserve"> </w:t>
      </w:r>
      <w:r w:rsidR="5611F377" w:rsidRPr="00320B57">
        <w:rPr>
          <w:rFonts w:ascii="Times New Roman" w:eastAsia="Consolas" w:hAnsi="Times New Roman" w:cs="Times New Roman"/>
          <w:color w:val="202124"/>
          <w:sz w:val="28"/>
          <w:szCs w:val="28"/>
          <w:lang w:val="uk"/>
        </w:rPr>
        <w:t>екологічно чисте джерело енергії.</w:t>
      </w:r>
    </w:p>
    <w:p w14:paraId="404C3E8D" w14:textId="3A542E28" w:rsidR="5611F377" w:rsidRPr="00320B57" w:rsidRDefault="66D44A30" w:rsidP="00D81155">
      <w:pPr>
        <w:jc w:val="both"/>
        <w:rPr>
          <w:rFonts w:ascii="Times New Roman" w:eastAsia="Consolas" w:hAnsi="Times New Roman" w:cs="Times New Roman"/>
          <w:color w:val="202124"/>
          <w:sz w:val="28"/>
          <w:szCs w:val="28"/>
          <w:lang w:val="uk"/>
        </w:rPr>
      </w:pPr>
      <w:r w:rsidRPr="00320B57">
        <w:rPr>
          <w:rFonts w:ascii="Times New Roman" w:eastAsia="Consolas" w:hAnsi="Times New Roman" w:cs="Times New Roman"/>
          <w:color w:val="202124"/>
          <w:sz w:val="28"/>
          <w:szCs w:val="28"/>
          <w:lang w:val="uk"/>
        </w:rPr>
        <w:t>Відносна простота у виготовлені сонячних елементі та постійне зниження вартості сонячної електроенергії дало можливість поширити межі її застосування в багатьог галюзяг. Починаючи приватними будинками і закінчуюючи космічними апаратами.</w:t>
      </w:r>
    </w:p>
    <w:p w14:paraId="0A5FB94E" w14:textId="265C2AEA" w:rsidR="66D44A30" w:rsidRPr="00320B57" w:rsidRDefault="00D81155" w:rsidP="00D81155">
      <w:pPr>
        <w:jc w:val="both"/>
        <w:rPr>
          <w:rFonts w:ascii="Times New Roman" w:eastAsia="Consolas" w:hAnsi="Times New Roman" w:cs="Times New Roman"/>
          <w:color w:val="202124"/>
          <w:sz w:val="28"/>
          <w:szCs w:val="28"/>
        </w:rPr>
      </w:pPr>
      <w:r>
        <w:rPr>
          <w:rFonts w:ascii="Times New Roman" w:eastAsia="Consolas" w:hAnsi="Times New Roman" w:cs="Times New Roman"/>
          <w:color w:val="202124"/>
          <w:sz w:val="28"/>
          <w:szCs w:val="28"/>
        </w:rPr>
        <w:t xml:space="preserve">На </w:t>
      </w:r>
      <w:r w:rsidR="66D44A30" w:rsidRPr="00320B57">
        <w:rPr>
          <w:rFonts w:ascii="Times New Roman" w:eastAsia="Consolas" w:hAnsi="Times New Roman" w:cs="Times New Roman"/>
          <w:color w:val="202124"/>
          <w:sz w:val="28"/>
          <w:szCs w:val="28"/>
        </w:rPr>
        <w:t>сьогодні найбільш широко використовуються кристалічні</w:t>
      </w:r>
      <w:r w:rsidRPr="00D81155">
        <w:rPr>
          <w:rFonts w:ascii="Times New Roman" w:eastAsia="Consolas" w:hAnsi="Times New Roman" w:cs="Times New Roman"/>
          <w:color w:val="202124"/>
          <w:sz w:val="28"/>
          <w:szCs w:val="28"/>
        </w:rPr>
        <w:t xml:space="preserve"> </w:t>
      </w:r>
      <w:r w:rsidR="66D44A30" w:rsidRPr="00320B57">
        <w:rPr>
          <w:rFonts w:ascii="Times New Roman" w:eastAsia="Consolas" w:hAnsi="Times New Roman" w:cs="Times New Roman"/>
          <w:color w:val="202124"/>
          <w:sz w:val="28"/>
          <w:szCs w:val="28"/>
        </w:rPr>
        <w:t>фотоелектричні перетворювачі, виготовлен</w:t>
      </w:r>
      <w:r>
        <w:rPr>
          <w:rFonts w:ascii="Times New Roman" w:eastAsia="Consolas" w:hAnsi="Times New Roman" w:cs="Times New Roman"/>
          <w:color w:val="202124"/>
          <w:sz w:val="28"/>
          <w:szCs w:val="28"/>
        </w:rPr>
        <w:t xml:space="preserve">і з моно- або полікристалічного </w:t>
      </w:r>
      <w:r w:rsidR="66D44A30" w:rsidRPr="00320B57">
        <w:rPr>
          <w:rFonts w:ascii="Times New Roman" w:eastAsia="Consolas" w:hAnsi="Times New Roman" w:cs="Times New Roman"/>
          <w:color w:val="202124"/>
          <w:sz w:val="28"/>
          <w:szCs w:val="28"/>
        </w:rPr>
        <w:t>кремнія.</w:t>
      </w:r>
    </w:p>
    <w:p w14:paraId="6C55E001" w14:textId="35D82E6B" w:rsidR="00CE3085" w:rsidRPr="00320B57" w:rsidRDefault="5611F377" w:rsidP="00D81155">
      <w:pPr>
        <w:pStyle w:val="a5"/>
        <w:spacing w:before="0" w:beforeAutospacing="0" w:after="0"/>
        <w:jc w:val="both"/>
        <w:rPr>
          <w:rFonts w:eastAsia="Consolas"/>
          <w:color w:val="202124"/>
          <w:sz w:val="28"/>
          <w:szCs w:val="28"/>
        </w:rPr>
      </w:pPr>
      <w:r w:rsidRPr="00320B57">
        <w:rPr>
          <w:rFonts w:eastAsia="Consolas"/>
          <w:b/>
          <w:color w:val="202124"/>
          <w:sz w:val="28"/>
          <w:szCs w:val="28"/>
        </w:rPr>
        <w:t>Полікристалічний кремній</w:t>
      </w:r>
      <w:r w:rsidRPr="00320B57">
        <w:rPr>
          <w:rFonts w:eastAsia="Consolas"/>
          <w:color w:val="202124"/>
          <w:sz w:val="28"/>
          <w:szCs w:val="28"/>
        </w:rPr>
        <w:t>- Цей тип сонячних фотоелектричних елементів, також відомий як „багатокристалічний кремній“, є найпоширенішим. Завдяки своїй популярності та більш ефективному виробничому процесу (із залученням розплавленого кремнію) сонячні панелі з використанням елементів такого типу часто є найдешевшими для придбання.</w:t>
      </w:r>
      <w:r w:rsidRPr="00320B57">
        <w:rPr>
          <w:rFonts w:eastAsia="Consolas"/>
          <w:color w:val="202124"/>
          <w:sz w:val="28"/>
          <w:szCs w:val="28"/>
        </w:rPr>
        <w:br/>
      </w:r>
      <w:r w:rsidR="00CE3085" w:rsidRPr="00320B57">
        <w:rPr>
          <w:rFonts w:eastAsia="Consolas"/>
          <w:b/>
          <w:color w:val="202124"/>
          <w:sz w:val="28"/>
          <w:szCs w:val="28"/>
        </w:rPr>
        <w:t>Монокристалічний кремній</w:t>
      </w:r>
      <w:r w:rsidR="00CE3085" w:rsidRPr="00320B57">
        <w:rPr>
          <w:rFonts w:eastAsia="Consolas"/>
          <w:color w:val="202124"/>
          <w:sz w:val="28"/>
          <w:szCs w:val="28"/>
        </w:rPr>
        <w:t>- Це високоефективний тип сонячних батарей, що використовується в сонячних панелях преміум класу. Як правило, вони пропонують більше енергії, ніж конкуренти, але набагато дорожчі. Панелі сонячних батарей, що використовують монокристалічні кремнієві елементи, мають виразний малюнок маленьких білих діамантів. Це пов’язано з тим, як вирізаються вафлі.</w:t>
      </w:r>
    </w:p>
    <w:p w14:paraId="417990D8" w14:textId="7AE4E1A8" w:rsidR="00320B57" w:rsidRDefault="00320B57" w:rsidP="00D81155">
      <w:pPr>
        <w:rPr>
          <w:rFonts w:ascii="Times New Roman" w:eastAsia="Consolas" w:hAnsi="Times New Roman" w:cs="Times New Roman"/>
          <w:color w:val="202124"/>
          <w:sz w:val="28"/>
          <w:szCs w:val="28"/>
          <w:lang w:val="uk-UA"/>
        </w:rPr>
      </w:pPr>
      <w:r w:rsidRPr="00320B57">
        <w:rPr>
          <w:rFonts w:ascii="Times New Roman" w:eastAsia="Consolas" w:hAnsi="Times New Roman" w:cs="Times New Roman"/>
          <w:color w:val="202124"/>
          <w:sz w:val="28"/>
          <w:szCs w:val="28"/>
          <w:lang w:val="uk-UA"/>
        </w:rPr>
        <w:t>Проте для подальшого збільшення ефективності та зменшення ціни сонячної ен</w:t>
      </w:r>
      <w:r w:rsidR="00D81155">
        <w:rPr>
          <w:rFonts w:ascii="Times New Roman" w:eastAsia="Consolas" w:hAnsi="Times New Roman" w:cs="Times New Roman"/>
          <w:color w:val="202124"/>
          <w:sz w:val="28"/>
          <w:szCs w:val="28"/>
          <w:lang w:val="uk-UA"/>
        </w:rPr>
        <w:t>ергії потребується більш детальне</w:t>
      </w:r>
      <w:r w:rsidRPr="00320B57">
        <w:rPr>
          <w:rFonts w:ascii="Times New Roman" w:eastAsia="Consolas" w:hAnsi="Times New Roman" w:cs="Times New Roman"/>
          <w:color w:val="202124"/>
          <w:sz w:val="28"/>
          <w:szCs w:val="28"/>
          <w:lang w:val="uk-UA"/>
        </w:rPr>
        <w:t xml:space="preserve"> дослідження чиників які впливають на роботу сонячних елементів. Один з таких чиників є </w:t>
      </w:r>
      <w:r w:rsidR="00D81155">
        <w:rPr>
          <w:rFonts w:ascii="Times New Roman" w:eastAsia="Consolas" w:hAnsi="Times New Roman" w:cs="Times New Roman"/>
          <w:color w:val="202124"/>
          <w:sz w:val="28"/>
          <w:szCs w:val="28"/>
          <w:lang w:val="uk-UA"/>
        </w:rPr>
        <w:t>домішки</w:t>
      </w:r>
      <w:r w:rsidRPr="00320B57">
        <w:rPr>
          <w:rFonts w:ascii="Times New Roman" w:eastAsia="Consolas" w:hAnsi="Times New Roman" w:cs="Times New Roman"/>
          <w:color w:val="202124"/>
          <w:sz w:val="28"/>
          <w:szCs w:val="28"/>
          <w:lang w:val="uk-UA"/>
        </w:rPr>
        <w:t xml:space="preserve">. </w:t>
      </w:r>
      <w:r w:rsidR="00D81155">
        <w:rPr>
          <w:rFonts w:ascii="Times New Roman" w:eastAsia="Consolas" w:hAnsi="Times New Roman" w:cs="Times New Roman"/>
          <w:color w:val="202124"/>
          <w:sz w:val="28"/>
          <w:szCs w:val="28"/>
          <w:lang w:val="uk-UA"/>
        </w:rPr>
        <w:t>З</w:t>
      </w:r>
      <w:r w:rsidR="00D81155" w:rsidRPr="00D81155">
        <w:rPr>
          <w:rFonts w:ascii="Times New Roman" w:eastAsia="Consolas" w:hAnsi="Times New Roman" w:cs="Times New Roman"/>
          <w:color w:val="202124"/>
          <w:sz w:val="28"/>
          <w:szCs w:val="28"/>
          <w:lang w:val="uk-UA"/>
        </w:rPr>
        <w:t>алізо є однією з найбільш розповсюджених та</w:t>
      </w:r>
      <w:r w:rsidR="00D81155">
        <w:rPr>
          <w:rFonts w:ascii="Times New Roman" w:eastAsia="Consolas" w:hAnsi="Times New Roman" w:cs="Times New Roman"/>
          <w:color w:val="202124"/>
          <w:sz w:val="28"/>
          <w:szCs w:val="28"/>
          <w:lang w:val="uk-UA"/>
        </w:rPr>
        <w:t xml:space="preserve"> </w:t>
      </w:r>
      <w:r w:rsidR="00D81155" w:rsidRPr="00D81155">
        <w:rPr>
          <w:rFonts w:ascii="Times New Roman" w:eastAsia="Consolas" w:hAnsi="Times New Roman" w:cs="Times New Roman"/>
          <w:color w:val="202124"/>
          <w:sz w:val="28"/>
          <w:szCs w:val="28"/>
          <w:lang w:val="uk-UA"/>
        </w:rPr>
        <w:t>шкідливих металевих домішок у кремнії</w:t>
      </w:r>
      <w:r w:rsidR="00D81155">
        <w:rPr>
          <w:rFonts w:ascii="Times New Roman" w:eastAsia="Consolas" w:hAnsi="Times New Roman" w:cs="Times New Roman"/>
          <w:color w:val="202124"/>
          <w:sz w:val="28"/>
          <w:szCs w:val="28"/>
          <w:lang w:val="uk-UA"/>
        </w:rPr>
        <w:t>. При виготовлені елементів мож</w:t>
      </w:r>
      <w:r w:rsidR="002E3DB1">
        <w:rPr>
          <w:rFonts w:ascii="Times New Roman" w:eastAsia="Consolas" w:hAnsi="Times New Roman" w:cs="Times New Roman"/>
          <w:color w:val="202124"/>
          <w:sz w:val="28"/>
          <w:szCs w:val="28"/>
          <w:lang w:val="uk-UA"/>
        </w:rPr>
        <w:t>на контролювати його концетрацію,</w:t>
      </w:r>
      <w:r w:rsidR="00D81155">
        <w:rPr>
          <w:rFonts w:ascii="Times New Roman" w:eastAsia="Consolas" w:hAnsi="Times New Roman" w:cs="Times New Roman"/>
          <w:color w:val="202124"/>
          <w:sz w:val="28"/>
          <w:szCs w:val="28"/>
          <w:lang w:val="uk-UA"/>
        </w:rPr>
        <w:t xml:space="preserve"> але зовсім позбутись </w:t>
      </w:r>
      <w:r w:rsidR="002E3DB1">
        <w:rPr>
          <w:rFonts w:ascii="Times New Roman" w:eastAsia="Consolas" w:hAnsi="Times New Roman" w:cs="Times New Roman"/>
          <w:color w:val="202124"/>
          <w:sz w:val="28"/>
          <w:szCs w:val="28"/>
          <w:lang w:val="uk-UA"/>
        </w:rPr>
        <w:t>його у стру</w:t>
      </w:r>
      <w:bookmarkStart w:id="0" w:name="_GoBack"/>
      <w:bookmarkEnd w:id="0"/>
      <w:r w:rsidR="002E3DB1">
        <w:rPr>
          <w:rFonts w:ascii="Times New Roman" w:eastAsia="Consolas" w:hAnsi="Times New Roman" w:cs="Times New Roman"/>
          <w:color w:val="202124"/>
          <w:sz w:val="28"/>
          <w:szCs w:val="28"/>
          <w:lang w:val="uk-UA"/>
        </w:rPr>
        <w:t>ктурі неможливо через особливості технічного процесу.</w:t>
      </w:r>
    </w:p>
    <w:p w14:paraId="7D9E8773" w14:textId="3A02558E" w:rsidR="00D81155" w:rsidRPr="00771B9B" w:rsidRDefault="00D81155" w:rsidP="00D81155">
      <w:pPr>
        <w:rPr>
          <w:rFonts w:ascii="Times New Roman" w:eastAsia="Consolas" w:hAnsi="Times New Roman" w:cs="Times New Roman"/>
          <w:color w:val="202124"/>
          <w:sz w:val="28"/>
          <w:szCs w:val="28"/>
          <w:lang w:val="uk-UA"/>
        </w:rPr>
      </w:pPr>
      <w:r w:rsidRPr="00771B9B">
        <w:rPr>
          <w:rFonts w:ascii="Times New Roman" w:eastAsia="Consolas" w:hAnsi="Times New Roman" w:cs="Times New Roman"/>
          <w:color w:val="202124"/>
          <w:sz w:val="28"/>
          <w:szCs w:val="28"/>
          <w:lang w:val="uk-UA"/>
        </w:rPr>
        <w:t>З</w:t>
      </w:r>
      <w:r w:rsidRPr="00771B9B">
        <w:rPr>
          <w:rFonts w:ascii="Times New Roman" w:eastAsia="Consolas" w:hAnsi="Times New Roman" w:cs="Times New Roman"/>
          <w:color w:val="202124"/>
          <w:sz w:val="28"/>
          <w:szCs w:val="28"/>
          <w:lang w:val="uk-UA"/>
        </w:rPr>
        <w:t>алізо може випадати в осад</w:t>
      </w:r>
      <w:r w:rsidRPr="00771B9B">
        <w:rPr>
          <w:rFonts w:ascii="Times New Roman" w:eastAsia="Consolas" w:hAnsi="Times New Roman" w:cs="Times New Roman"/>
          <w:color w:val="202124"/>
          <w:sz w:val="28"/>
          <w:szCs w:val="28"/>
          <w:lang w:val="uk-UA"/>
        </w:rPr>
        <w:t xml:space="preserve"> що спричиняє погіршення структури та може бути причиною пердчасного збою. З</w:t>
      </w:r>
      <w:r w:rsidRPr="00771B9B">
        <w:rPr>
          <w:rFonts w:ascii="Times New Roman" w:eastAsia="Consolas" w:hAnsi="Times New Roman" w:cs="Times New Roman"/>
          <w:color w:val="202124"/>
          <w:sz w:val="28"/>
          <w:szCs w:val="28"/>
          <w:lang w:val="uk-UA"/>
        </w:rPr>
        <w:t>алізо</w:t>
      </w:r>
      <w:r w:rsidRPr="00771B9B">
        <w:rPr>
          <w:rFonts w:ascii="Times New Roman" w:eastAsia="Consolas" w:hAnsi="Times New Roman" w:cs="Times New Roman"/>
          <w:color w:val="202124"/>
          <w:sz w:val="28"/>
          <w:szCs w:val="28"/>
          <w:lang w:val="uk-UA"/>
        </w:rPr>
        <w:t xml:space="preserve"> може діяти</w:t>
      </w:r>
      <w:r w:rsidRPr="00771B9B">
        <w:rPr>
          <w:rFonts w:ascii="Times New Roman" w:eastAsia="Consolas" w:hAnsi="Times New Roman" w:cs="Times New Roman"/>
          <w:color w:val="202124"/>
          <w:sz w:val="28"/>
          <w:szCs w:val="28"/>
          <w:lang w:val="uk-UA"/>
        </w:rPr>
        <w:t xml:space="preserve"> як ефективний цен</w:t>
      </w:r>
      <w:r w:rsidRPr="00771B9B">
        <w:rPr>
          <w:rFonts w:ascii="Times New Roman" w:eastAsia="Consolas" w:hAnsi="Times New Roman" w:cs="Times New Roman"/>
          <w:color w:val="202124"/>
          <w:sz w:val="28"/>
          <w:szCs w:val="28"/>
          <w:lang w:val="uk-UA"/>
        </w:rPr>
        <w:t>тр генерації неосновних носіїв , що призведе до збільшення темнового</w:t>
      </w:r>
      <w:r w:rsidRPr="00771B9B">
        <w:rPr>
          <w:rFonts w:ascii="Times New Roman" w:eastAsia="Consolas" w:hAnsi="Times New Roman" w:cs="Times New Roman"/>
          <w:color w:val="202124"/>
          <w:sz w:val="28"/>
          <w:szCs w:val="28"/>
          <w:lang w:val="uk-UA"/>
        </w:rPr>
        <w:t xml:space="preserve"> струм</w:t>
      </w:r>
      <w:r w:rsidRPr="00771B9B">
        <w:rPr>
          <w:rFonts w:ascii="Times New Roman" w:eastAsia="Consolas" w:hAnsi="Times New Roman" w:cs="Times New Roman"/>
          <w:color w:val="202124"/>
          <w:sz w:val="28"/>
          <w:szCs w:val="28"/>
          <w:lang w:val="uk-UA"/>
        </w:rPr>
        <w:t xml:space="preserve">у </w:t>
      </w:r>
      <w:r w:rsidR="002E3DB1" w:rsidRPr="00771B9B">
        <w:rPr>
          <w:rFonts w:ascii="Times New Roman" w:eastAsia="Consolas" w:hAnsi="Times New Roman" w:cs="Times New Roman"/>
          <w:color w:val="202124"/>
          <w:sz w:val="28"/>
          <w:szCs w:val="28"/>
          <w:lang w:val="uk-UA"/>
        </w:rPr>
        <w:t>та викликання помилок</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оперативної пам'яті в мікросхемах</w:t>
      </w:r>
      <w:r w:rsidR="002E3DB1" w:rsidRPr="00771B9B">
        <w:rPr>
          <w:rFonts w:ascii="Times New Roman" w:eastAsia="Consolas" w:hAnsi="Times New Roman" w:cs="Times New Roman"/>
          <w:color w:val="202124"/>
          <w:sz w:val="28"/>
          <w:szCs w:val="28"/>
          <w:lang w:val="uk-UA"/>
        </w:rPr>
        <w:t>.</w:t>
      </w:r>
    </w:p>
    <w:p w14:paraId="1962457D" w14:textId="5D9DB5C9" w:rsidR="00D81155" w:rsidRPr="00771B9B" w:rsidRDefault="00D81155" w:rsidP="00D81155">
      <w:pPr>
        <w:rPr>
          <w:rFonts w:ascii="Times New Roman" w:eastAsia="Consolas" w:hAnsi="Times New Roman" w:cs="Times New Roman"/>
          <w:color w:val="202124"/>
          <w:sz w:val="28"/>
          <w:szCs w:val="28"/>
          <w:lang w:val="uk-UA"/>
        </w:rPr>
      </w:pPr>
      <w:r w:rsidRPr="00771B9B">
        <w:rPr>
          <w:rFonts w:ascii="Times New Roman" w:eastAsia="Consolas" w:hAnsi="Times New Roman" w:cs="Times New Roman"/>
          <w:color w:val="202124"/>
          <w:sz w:val="28"/>
          <w:szCs w:val="28"/>
          <w:lang w:val="uk-UA"/>
        </w:rPr>
        <w:lastRenderedPageBreak/>
        <w:t>У кристалічних та полікристалічних</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фотоелектричних пристроях забруднення залізом призводить до створення</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рекомбінаційних центрів, які зменшують ефективність сонячних елементів . Оскільки розміри пристрою</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продовжують</w:t>
      </w:r>
      <w:r w:rsidR="002E3DB1" w:rsidRPr="00771B9B">
        <w:rPr>
          <w:rFonts w:ascii="Times New Roman" w:eastAsia="Consolas" w:hAnsi="Times New Roman" w:cs="Times New Roman"/>
          <w:color w:val="202124"/>
          <w:sz w:val="28"/>
          <w:szCs w:val="28"/>
          <w:lang w:val="uk-UA"/>
        </w:rPr>
        <w:t xml:space="preserve"> зменшуватися, то його вихід</w:t>
      </w:r>
      <w:r w:rsidRPr="00771B9B">
        <w:rPr>
          <w:rFonts w:ascii="Times New Roman" w:eastAsia="Consolas" w:hAnsi="Times New Roman" w:cs="Times New Roman"/>
          <w:color w:val="202124"/>
          <w:sz w:val="28"/>
          <w:szCs w:val="28"/>
          <w:lang w:val="uk-UA"/>
        </w:rPr>
        <w:t xml:space="preserve"> стає дедалі більш чутливим</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до дефектів і домішок.</w:t>
      </w:r>
    </w:p>
    <w:p w14:paraId="0653BD29" w14:textId="39A6D39F" w:rsidR="002E3DB1" w:rsidRPr="00771B9B" w:rsidRDefault="002E3DB1" w:rsidP="002E3DB1">
      <w:pPr>
        <w:rPr>
          <w:rFonts w:ascii="Times New Roman" w:eastAsia="Consolas" w:hAnsi="Times New Roman" w:cs="Times New Roman"/>
          <w:color w:val="202124"/>
          <w:sz w:val="28"/>
          <w:szCs w:val="28"/>
          <w:lang w:val="uk-UA"/>
        </w:rPr>
      </w:pPr>
      <w:r w:rsidRPr="00771B9B">
        <w:rPr>
          <w:rFonts w:ascii="Times New Roman" w:eastAsia="Consolas" w:hAnsi="Times New Roman" w:cs="Times New Roman"/>
          <w:color w:val="202124"/>
          <w:sz w:val="28"/>
          <w:szCs w:val="28"/>
          <w:lang w:val="uk-UA"/>
        </w:rPr>
        <w:t xml:space="preserve">Окрім </w:t>
      </w:r>
      <w:r w:rsidRPr="00771B9B">
        <w:rPr>
          <w:rFonts w:ascii="Times New Roman" w:eastAsia="Consolas" w:hAnsi="Times New Roman" w:cs="Times New Roman"/>
          <w:color w:val="202124"/>
          <w:sz w:val="28"/>
          <w:szCs w:val="28"/>
          <w:lang w:val="uk-UA"/>
        </w:rPr>
        <w:t>розуміння механізмів забруднення залізом та його впливу на</w:t>
      </w:r>
      <w:r w:rsidRPr="00771B9B">
        <w:rPr>
          <w:rFonts w:ascii="Times New Roman" w:eastAsia="Consolas" w:hAnsi="Times New Roman" w:cs="Times New Roman"/>
          <w:color w:val="202124"/>
          <w:sz w:val="28"/>
          <w:szCs w:val="28"/>
          <w:lang w:val="uk-UA"/>
        </w:rPr>
        <w:t xml:space="preserve"> </w:t>
      </w:r>
      <w:r w:rsidRPr="00771B9B">
        <w:rPr>
          <w:rFonts w:ascii="Times New Roman" w:eastAsia="Consolas" w:hAnsi="Times New Roman" w:cs="Times New Roman"/>
          <w:color w:val="202124"/>
          <w:sz w:val="28"/>
          <w:szCs w:val="28"/>
          <w:lang w:val="uk-UA"/>
        </w:rPr>
        <w:t>параметри кремнієвих пристроях</w:t>
      </w:r>
      <w:r w:rsidRPr="00771B9B">
        <w:rPr>
          <w:rFonts w:ascii="Times New Roman" w:eastAsia="Consolas" w:hAnsi="Times New Roman" w:cs="Times New Roman"/>
          <w:color w:val="202124"/>
          <w:sz w:val="28"/>
          <w:szCs w:val="28"/>
          <w:lang w:val="uk-UA"/>
        </w:rPr>
        <w:t xml:space="preserve">, потрібно розуміти які є </w:t>
      </w:r>
      <w:r w:rsidR="0062017A" w:rsidRPr="00771B9B">
        <w:rPr>
          <w:rFonts w:ascii="Times New Roman" w:eastAsia="Consolas" w:hAnsi="Times New Roman" w:cs="Times New Roman"/>
          <w:color w:val="202124"/>
          <w:sz w:val="28"/>
          <w:szCs w:val="28"/>
          <w:lang w:val="uk-UA"/>
        </w:rPr>
        <w:t xml:space="preserve">можливості </w:t>
      </w:r>
      <w:r w:rsidRPr="00771B9B">
        <w:rPr>
          <w:rFonts w:ascii="Times New Roman" w:eastAsia="Consolas" w:hAnsi="Times New Roman" w:cs="Times New Roman"/>
          <w:color w:val="202124"/>
          <w:sz w:val="28"/>
          <w:szCs w:val="28"/>
          <w:lang w:val="uk-UA"/>
        </w:rPr>
        <w:t xml:space="preserve">контролю його вмісту та вливу під час </w:t>
      </w:r>
      <w:r w:rsidR="0062017A" w:rsidRPr="00771B9B">
        <w:rPr>
          <w:rFonts w:ascii="Times New Roman" w:eastAsia="Consolas" w:hAnsi="Times New Roman" w:cs="Times New Roman"/>
          <w:color w:val="202124"/>
          <w:sz w:val="28"/>
          <w:szCs w:val="28"/>
          <w:lang w:val="uk-UA"/>
        </w:rPr>
        <w:t xml:space="preserve">безпосередньої </w:t>
      </w:r>
      <w:r w:rsidRPr="00771B9B">
        <w:rPr>
          <w:rFonts w:ascii="Times New Roman" w:eastAsia="Consolas" w:hAnsi="Times New Roman" w:cs="Times New Roman"/>
          <w:color w:val="202124"/>
          <w:sz w:val="28"/>
          <w:szCs w:val="28"/>
          <w:lang w:val="uk-UA"/>
        </w:rPr>
        <w:t>роботи сонячних елементів.</w:t>
      </w:r>
    </w:p>
    <w:p w14:paraId="3FD04137" w14:textId="20D57471" w:rsidR="002E3DB1" w:rsidRPr="00771B9B" w:rsidRDefault="0062017A" w:rsidP="002E3DB1">
      <w:pPr>
        <w:rPr>
          <w:rFonts w:ascii="Times New Roman" w:eastAsia="Consolas" w:hAnsi="Times New Roman" w:cs="Times New Roman"/>
          <w:color w:val="202124"/>
          <w:sz w:val="28"/>
          <w:szCs w:val="28"/>
          <w:lang w:val="uk-UA"/>
        </w:rPr>
      </w:pPr>
      <w:r w:rsidRPr="00771B9B">
        <w:rPr>
          <w:rFonts w:ascii="Times New Roman" w:eastAsia="Consolas" w:hAnsi="Times New Roman" w:cs="Times New Roman"/>
          <w:color w:val="202124"/>
          <w:sz w:val="28"/>
          <w:szCs w:val="28"/>
          <w:lang w:val="uk-UA"/>
        </w:rPr>
        <w:t xml:space="preserve">В цій роботі будуть описані </w:t>
      </w:r>
      <w:r w:rsidR="002E3DB1" w:rsidRPr="00771B9B">
        <w:rPr>
          <w:rFonts w:ascii="Times New Roman" w:eastAsia="Consolas" w:hAnsi="Times New Roman" w:cs="Times New Roman"/>
          <w:color w:val="202124"/>
          <w:sz w:val="28"/>
          <w:szCs w:val="28"/>
          <w:lang w:val="uk-UA"/>
        </w:rPr>
        <w:t xml:space="preserve">досліди спрямовні на дослідження ефективності розбиття пар Fe-B </w:t>
      </w:r>
      <w:r w:rsidRPr="00771B9B">
        <w:rPr>
          <w:rFonts w:ascii="Times New Roman" w:eastAsia="Consolas" w:hAnsi="Times New Roman" w:cs="Times New Roman"/>
          <w:color w:val="202124"/>
          <w:sz w:val="28"/>
          <w:szCs w:val="28"/>
          <w:lang w:val="uk-UA"/>
        </w:rPr>
        <w:t>в залежності від того яке джерело освітлення для цього буде використовуватись.</w:t>
      </w:r>
    </w:p>
    <w:p w14:paraId="562609C3" w14:textId="3BFAD703" w:rsidR="5611F377" w:rsidRPr="00D81155" w:rsidRDefault="5611F377" w:rsidP="00D81155">
      <w:pPr>
        <w:jc w:val="both"/>
        <w:rPr>
          <w:rFonts w:ascii="Times New Roman" w:eastAsia="Consolas" w:hAnsi="Times New Roman" w:cs="Times New Roman"/>
          <w:color w:val="202124"/>
          <w:sz w:val="28"/>
          <w:szCs w:val="28"/>
          <w:lang w:val="uk-UA"/>
        </w:rPr>
      </w:pPr>
    </w:p>
    <w:p w14:paraId="4CBEFFB5" w14:textId="2CA30329" w:rsidR="5611F377" w:rsidRPr="00D81155" w:rsidRDefault="5611F377" w:rsidP="00D81155">
      <w:pPr>
        <w:jc w:val="both"/>
        <w:rPr>
          <w:rFonts w:ascii="Times New Roman" w:eastAsia="Consolas" w:hAnsi="Times New Roman" w:cs="Times New Roman"/>
          <w:color w:val="202124"/>
          <w:sz w:val="28"/>
          <w:szCs w:val="28"/>
          <w:lang w:val="uk-UA"/>
        </w:rPr>
      </w:pPr>
    </w:p>
    <w:p w14:paraId="579B7663" w14:textId="25C284CE" w:rsidR="5611F377" w:rsidRPr="00D81155" w:rsidRDefault="5611F377" w:rsidP="00D81155">
      <w:pPr>
        <w:jc w:val="both"/>
        <w:rPr>
          <w:rFonts w:ascii="Times New Roman" w:eastAsia="Consolas" w:hAnsi="Times New Roman" w:cs="Times New Roman"/>
          <w:color w:val="202124"/>
          <w:sz w:val="28"/>
          <w:szCs w:val="28"/>
          <w:lang w:val="uk-UA"/>
        </w:rPr>
      </w:pPr>
    </w:p>
    <w:p w14:paraId="2564856B" w14:textId="21176FF3" w:rsidR="5611F377" w:rsidRPr="00D81155" w:rsidRDefault="5611F377" w:rsidP="00D81155">
      <w:pPr>
        <w:jc w:val="both"/>
        <w:rPr>
          <w:rFonts w:ascii="Times New Roman" w:hAnsi="Times New Roman" w:cs="Times New Roman"/>
          <w:sz w:val="28"/>
          <w:szCs w:val="28"/>
          <w:lang w:val="uk-UA"/>
        </w:rPr>
      </w:pPr>
    </w:p>
    <w:sectPr w:rsidR="5611F377" w:rsidRPr="00D811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D79E"/>
    <w:multiLevelType w:val="hybridMultilevel"/>
    <w:tmpl w:val="249A76CC"/>
    <w:lvl w:ilvl="0" w:tplc="014ABC12">
      <w:start w:val="1"/>
      <w:numFmt w:val="bullet"/>
      <w:lvlText w:val=""/>
      <w:lvlJc w:val="left"/>
      <w:pPr>
        <w:ind w:left="720" w:hanging="360"/>
      </w:pPr>
      <w:rPr>
        <w:rFonts w:ascii="Symbol" w:hAnsi="Symbol" w:hint="default"/>
      </w:rPr>
    </w:lvl>
    <w:lvl w:ilvl="1" w:tplc="989053CC">
      <w:start w:val="1"/>
      <w:numFmt w:val="bullet"/>
      <w:lvlText w:val="o"/>
      <w:lvlJc w:val="left"/>
      <w:pPr>
        <w:ind w:left="1440" w:hanging="360"/>
      </w:pPr>
      <w:rPr>
        <w:rFonts w:ascii="Courier New" w:hAnsi="Courier New" w:hint="default"/>
      </w:rPr>
    </w:lvl>
    <w:lvl w:ilvl="2" w:tplc="302C613E">
      <w:start w:val="1"/>
      <w:numFmt w:val="bullet"/>
      <w:lvlText w:val=""/>
      <w:lvlJc w:val="left"/>
      <w:pPr>
        <w:ind w:left="2160" w:hanging="360"/>
      </w:pPr>
      <w:rPr>
        <w:rFonts w:ascii="Wingdings" w:hAnsi="Wingdings" w:hint="default"/>
      </w:rPr>
    </w:lvl>
    <w:lvl w:ilvl="3" w:tplc="FAAE68D4">
      <w:start w:val="1"/>
      <w:numFmt w:val="bullet"/>
      <w:lvlText w:val=""/>
      <w:lvlJc w:val="left"/>
      <w:pPr>
        <w:ind w:left="2880" w:hanging="360"/>
      </w:pPr>
      <w:rPr>
        <w:rFonts w:ascii="Symbol" w:hAnsi="Symbol" w:hint="default"/>
      </w:rPr>
    </w:lvl>
    <w:lvl w:ilvl="4" w:tplc="F06C1D00">
      <w:start w:val="1"/>
      <w:numFmt w:val="bullet"/>
      <w:lvlText w:val="o"/>
      <w:lvlJc w:val="left"/>
      <w:pPr>
        <w:ind w:left="3600" w:hanging="360"/>
      </w:pPr>
      <w:rPr>
        <w:rFonts w:ascii="Courier New" w:hAnsi="Courier New" w:hint="default"/>
      </w:rPr>
    </w:lvl>
    <w:lvl w:ilvl="5" w:tplc="E68AE0E4">
      <w:start w:val="1"/>
      <w:numFmt w:val="bullet"/>
      <w:lvlText w:val=""/>
      <w:lvlJc w:val="left"/>
      <w:pPr>
        <w:ind w:left="4320" w:hanging="360"/>
      </w:pPr>
      <w:rPr>
        <w:rFonts w:ascii="Wingdings" w:hAnsi="Wingdings" w:hint="default"/>
      </w:rPr>
    </w:lvl>
    <w:lvl w:ilvl="6" w:tplc="4AF4D984">
      <w:start w:val="1"/>
      <w:numFmt w:val="bullet"/>
      <w:lvlText w:val=""/>
      <w:lvlJc w:val="left"/>
      <w:pPr>
        <w:ind w:left="5040" w:hanging="360"/>
      </w:pPr>
      <w:rPr>
        <w:rFonts w:ascii="Symbol" w:hAnsi="Symbol" w:hint="default"/>
      </w:rPr>
    </w:lvl>
    <w:lvl w:ilvl="7" w:tplc="3B22DAD0">
      <w:start w:val="1"/>
      <w:numFmt w:val="bullet"/>
      <w:lvlText w:val="o"/>
      <w:lvlJc w:val="left"/>
      <w:pPr>
        <w:ind w:left="5760" w:hanging="360"/>
      </w:pPr>
      <w:rPr>
        <w:rFonts w:ascii="Courier New" w:hAnsi="Courier New" w:hint="default"/>
      </w:rPr>
    </w:lvl>
    <w:lvl w:ilvl="8" w:tplc="FCA052AE">
      <w:start w:val="1"/>
      <w:numFmt w:val="bullet"/>
      <w:lvlText w:val=""/>
      <w:lvlJc w:val="left"/>
      <w:pPr>
        <w:ind w:left="6480" w:hanging="360"/>
      </w:pPr>
      <w:rPr>
        <w:rFonts w:ascii="Wingdings" w:hAnsi="Wingdings" w:hint="default"/>
      </w:rPr>
    </w:lvl>
  </w:abstractNum>
  <w:abstractNum w:abstractNumId="1" w15:restartNumberingAfterBreak="0">
    <w:nsid w:val="193A04DB"/>
    <w:multiLevelType w:val="multilevel"/>
    <w:tmpl w:val="07C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610F9"/>
    <w:rsid w:val="00032526"/>
    <w:rsid w:val="001C5704"/>
    <w:rsid w:val="002E3DB1"/>
    <w:rsid w:val="00320B57"/>
    <w:rsid w:val="0062017A"/>
    <w:rsid w:val="00771B9B"/>
    <w:rsid w:val="00CE3085"/>
    <w:rsid w:val="00D81155"/>
    <w:rsid w:val="15EFB6DB"/>
    <w:rsid w:val="5611F377"/>
    <w:rsid w:val="66D44A30"/>
    <w:rsid w:val="73761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0F9"/>
  <w15:chartTrackingRefBased/>
  <w15:docId w15:val="{752CDEFF-4860-417A-B595-75B89875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 w:type="paragraph" w:styleId="a5">
    <w:name w:val="Normal (Web)"/>
    <w:basedOn w:val="a"/>
    <w:uiPriority w:val="99"/>
    <w:semiHidden/>
    <w:unhideWhenUsed/>
    <w:rsid w:val="00CE30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0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435</Words>
  <Characters>2484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Admin</cp:lastModifiedBy>
  <cp:revision>5</cp:revision>
  <dcterms:created xsi:type="dcterms:W3CDTF">2023-02-10T05:55:00Z</dcterms:created>
  <dcterms:modified xsi:type="dcterms:W3CDTF">2023-02-10T06:30:00Z</dcterms:modified>
</cp:coreProperties>
</file>