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Сонячні елементи, або сонячні панелі, є одними з найбільш перспективних джерел енергії в нашому часі. Вони забезпечують чисту та відновлювальну енергію, що стає все більш актуальним у зв'язку з зростанням обтяження на екологічну ситуацію у світі. За останні роки, розвиток технологій сонячної енергетики набув величезного імпульсу, що дозволило знизити вартість сонячних панелей та зробило їх доступними для більш широкого кола споживачів.</w:t>
      </w:r>
    </w:p>
    <w:p w:rsidR="00000000" w:rsidDel="00000000" w:rsidP="00000000" w:rsidRDefault="00000000" w:rsidRPr="00000000" w14:paraId="00000002">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Проте, на жаль, не все так просто.Кожен матеріал містить дефекти; ідеальних матеріалів просто не існує. Хоча для створення дефекту може знадобитися енергія,</w:t>
      </w:r>
    </w:p>
    <w:p w:rsidR="00000000" w:rsidDel="00000000" w:rsidP="00000000" w:rsidRDefault="00000000" w:rsidRPr="00000000" w14:paraId="00000004">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конфігураційна ентропія робить сприятливим включення a</w:t>
      </w:r>
    </w:p>
    <w:p w:rsidR="00000000" w:rsidDel="00000000" w:rsidP="00000000" w:rsidRDefault="00000000" w:rsidRPr="00000000" w14:paraId="00000005">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певна концентрація дефектів, оскільки це знижує вільний</w:t>
      </w:r>
    </w:p>
    <w:p w:rsidR="00000000" w:rsidDel="00000000" w:rsidP="00000000" w:rsidRDefault="00000000" w:rsidRPr="00000000" w14:paraId="00000006">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енергія системи. Тому навіть у рівновазі ми</w:t>
      </w:r>
    </w:p>
    <w:p w:rsidR="00000000" w:rsidDel="00000000" w:rsidP="00000000" w:rsidRDefault="00000000" w:rsidRPr="00000000" w14:paraId="00000007">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можна очікувати наявності дефектів; кінетичні обмеження іноді призводять до утворення додаткових дефектів. Зверніть увагу, що всі ці міркування також стосуються домішок, які є</w:t>
      </w:r>
    </w:p>
    <w:p w:rsidR="00000000" w:rsidDel="00000000" w:rsidP="00000000" w:rsidRDefault="00000000" w:rsidRPr="00000000" w14:paraId="00000008">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ненавмисно присутній у середовищі росту або обробки. Звичайно, домішки часто вводяться навмисно, щоб налаштувати властивості матеріалів. Допінг напівпровідників з акцепторами і донорами має важливе значення для електронні та оптоелектронні програми. У наступному,  ми будемо використовувати слово «дефект» як загальний термін для охоплення як внутрішні дефекти (вакансії, власне міжвузля, антиузла), так і домішки. </w:t>
      </w:r>
    </w:p>
    <w:p w:rsidR="00000000" w:rsidDel="00000000" w:rsidP="00000000" w:rsidRDefault="00000000" w:rsidRPr="00000000" w14:paraId="00000009">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Оскільки дефекти неминучі, ми повинні враховувати</w:t>
      </w:r>
    </w:p>
    <w:p w:rsidR="00000000" w:rsidDel="00000000" w:rsidP="00000000" w:rsidRDefault="00000000" w:rsidRPr="00000000" w14:paraId="0000000B">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їх вплив на властивості матеріалів. Ці ефекти</w:t>
      </w:r>
    </w:p>
    <w:p w:rsidR="00000000" w:rsidDel="00000000" w:rsidP="00000000" w:rsidRDefault="00000000" w:rsidRPr="00000000" w14:paraId="0000000C">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може бути значним, аж до визначення функціональності матеріалу, як при легуванні p- або n-типу. Точкові дефекти</w:t>
      </w:r>
    </w:p>
    <w:p w:rsidR="00000000" w:rsidDel="00000000" w:rsidP="00000000" w:rsidRDefault="00000000" w:rsidRPr="00000000" w14:paraId="0000000D">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відіграють ключову роль у дифузії: практично всі процеси дифузії</w:t>
      </w:r>
    </w:p>
    <w:p w:rsidR="00000000" w:rsidDel="00000000" w:rsidP="00000000" w:rsidRDefault="00000000" w:rsidRPr="00000000" w14:paraId="0000000E">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допомагають точкові дефекти. Часто причиною є дефекти</w:t>
      </w:r>
    </w:p>
    <w:p w:rsidR="00000000" w:rsidDel="00000000" w:rsidP="00000000" w:rsidRDefault="00000000" w:rsidRPr="00000000" w14:paraId="0000000F">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для деградації пристрою. Навіть за відсутності деградації дефекти можуть обмежити продуктивність пристрою.</w:t>
      </w:r>
    </w:p>
    <w:p w:rsidR="00000000" w:rsidDel="00000000" w:rsidP="00000000" w:rsidRDefault="00000000" w:rsidRPr="00000000" w14:paraId="00000010">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У даному тексті будуть розглянуті основні види дефектів кремнієвих сонячних елементів, їх причини та наслідки. Також будуть розглянуті методи виявлення та усунення дефектів, які допоможуть покращити ефективність та тривалість роботи кремнієвих сонячних елементів.На основі цього аналізу, ми надамо рекомендації щодо вибору та використання сонячних елементів, що дозволить досягти максимальної ефективності та надійності.</w:t>
      </w:r>
    </w:p>
    <w:p w:rsidR="00000000" w:rsidDel="00000000" w:rsidP="00000000" w:rsidRDefault="00000000" w:rsidRPr="00000000" w14:paraId="00000014">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Незважаючи на величезний потенціал сонячних панелей, кремнієві сонячні елементи мають свої недоліки, які впливають на їх ефективність та тривалість роботи. Один із головних проблем - дефекти в кремнієвих сонячних елементах, які можуть виникнути в процесі їх виробництва, зберігання та експлуатації.</w:t>
      </w:r>
    </w:p>
    <w:p w:rsidR="00000000" w:rsidDel="00000000" w:rsidP="00000000" w:rsidRDefault="00000000" w:rsidRPr="00000000" w14:paraId="00000018">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Вивчення дефектів кремнієвих сонячних елементів є важливим кроком для подальшого розвитку сонячної енергетики та покращення її ефективності. Розуміння причин виникнення дефектів та можливостей їх усунення допоможуть збільшити ефективність та тривалість роботи сонячних панелей, що сприятиме збереженню навколишнього середовища.</w:t>
      </w:r>
    </w:p>
    <w:p w:rsidR="00000000" w:rsidDel="00000000" w:rsidP="00000000" w:rsidRDefault="00000000" w:rsidRPr="00000000" w14:paraId="0000001B">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Мікротріщини є одним з найбільш поширених дефектів у кремнієвих сонячних елементах. Вони можуть виникнути в процесі виробництва, транспортування або монтажу сонячних панелей. Мікротріщини знижують ефективність сонячних панелей та можуть привести до їх відмови.</w:t>
      </w:r>
    </w:p>
    <w:p w:rsidR="00000000" w:rsidDel="00000000" w:rsidP="00000000" w:rsidRDefault="00000000" w:rsidRPr="00000000" w14:paraId="0000001D">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Шлейфи - це дефекти, які з'являються під час процесу формування контактів на поверхні сонячних елементів. Вони можуть знизити ефективність сонячних панелей та привести до їх відмови.</w:t>
      </w:r>
    </w:p>
    <w:p w:rsidR="00000000" w:rsidDel="00000000" w:rsidP="00000000" w:rsidRDefault="00000000" w:rsidRPr="00000000" w14:paraId="0000001F">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Пункти дефектів</w:t>
      </w:r>
    </w:p>
    <w:p w:rsidR="00000000" w:rsidDel="00000000" w:rsidP="00000000" w:rsidRDefault="00000000" w:rsidRPr="00000000" w14:paraId="00000020">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