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283F0565" w:rsidR="006B3820" w:rsidRPr="00323008" w:rsidRDefault="00144BAF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144BAF">
        <w:rPr>
          <w:rFonts w:eastAsia="Times New Roman" w:cs="Times New Roman"/>
          <w:b/>
          <w:lang w:eastAsia="ru-RU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Pr="00144BAF">
        <w:rPr>
          <w:rFonts w:eastAsia="Times New Roman" w:cs="Times New Roman"/>
          <w:b/>
          <w:lang w:eastAsia="ru-RU"/>
        </w:rPr>
        <w:t>FeB</w:t>
      </w:r>
      <w:proofErr w:type="spellEnd"/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5A4101F4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Фізика </w:t>
      </w:r>
      <w:r w:rsidR="005B6D7A" w:rsidRPr="00323008">
        <w:rPr>
          <w:rFonts w:cs="Times New Roman"/>
        </w:rPr>
        <w:t xml:space="preserve">та астрономія </w:t>
      </w:r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6C4D021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>Кваліфікаційна робота бакалавра</w:t>
      </w:r>
    </w:p>
    <w:p w14:paraId="5B620C4A" w14:textId="534EFFD4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>студента 4 курсу</w:t>
      </w:r>
    </w:p>
    <w:p w14:paraId="5B7E4DFF" w14:textId="4A4A968F" w:rsidR="006B3820" w:rsidRPr="00323008" w:rsidRDefault="00144BAF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Іван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КУЩ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254B96F1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>та захистив кваліфікаційну роботу бакалавра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0E0EE071" w:rsidR="00C93B2D" w:rsidRPr="00323008" w:rsidRDefault="00F5754E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proofErr w:type="spellStart"/>
      <w:r w:rsidRPr="00323008">
        <w:rPr>
          <w:rFonts w:cs="Times New Roman"/>
          <w:b/>
          <w:bCs/>
        </w:rPr>
        <w:t>Шатлик</w:t>
      </w:r>
      <w:proofErr w:type="spellEnd"/>
      <w:r w:rsidRPr="00323008">
        <w:rPr>
          <w:rFonts w:cs="Times New Roman"/>
          <w:b/>
          <w:bCs/>
        </w:rPr>
        <w:t xml:space="preserve"> ІЛАМАНОВ</w:t>
      </w:r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="00144BAF" w:rsidRPr="00144BAF">
        <w:rPr>
          <w:rFonts w:cs="Times New Roman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="00144BAF" w:rsidRPr="00144BAF">
        <w:rPr>
          <w:rFonts w:cs="Times New Roman"/>
        </w:rPr>
        <w:t>FeB</w:t>
      </w:r>
      <w:proofErr w:type="spellEnd"/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63D6580C" w14:textId="77777777" w:rsidR="00496110" w:rsidRPr="00BD4639" w:rsidRDefault="00496110" w:rsidP="00496110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30FCBA4C" w14:textId="77777777" w:rsidR="00496110" w:rsidRPr="00323008" w:rsidRDefault="00496110" w:rsidP="00496110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Pr="00BD4639">
        <w:rPr>
          <w:rFonts w:eastAsiaTheme="minorEastAsia" w:cs="Times New Roman"/>
          <w:highlight w:val="yellow"/>
        </w:rPr>
        <w:t>ключові слова.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32BDFD0E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  <w:highlight w:val="yellow"/>
        </w:rPr>
        <w:t>Shatlik</w:t>
      </w:r>
      <w:proofErr w:type="spellEnd"/>
      <w:r w:rsidRPr="00323008">
        <w:rPr>
          <w:rFonts w:cs="Times New Roman"/>
          <w:b/>
          <w:highlight w:val="yellow"/>
        </w:rPr>
        <w:t xml:space="preserve">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Kinetics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photoelectric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parameters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silicon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solar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cells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caused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by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the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rebuilding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FeB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pairs</w:t>
      </w:r>
      <w:proofErr w:type="spellEnd"/>
      <w:r w:rsidR="00144BAF">
        <w:rPr>
          <w:rFonts w:cs="Times New Roman"/>
        </w:rPr>
        <w:t>.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Oleg OLIKH,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42DDE023" w14:textId="77777777" w:rsidR="00496110" w:rsidRPr="00F55C20" w:rsidRDefault="00496110" w:rsidP="00496110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 xml:space="preserve">Abstract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</w:p>
    <w:p w14:paraId="54EC6526" w14:textId="77777777" w:rsidR="00496110" w:rsidRPr="00323008" w:rsidRDefault="00496110" w:rsidP="00496110">
      <w:pPr>
        <w:ind w:firstLine="0"/>
        <w:rPr>
          <w:rFonts w:cs="Times New Roman"/>
        </w:rPr>
      </w:pPr>
      <w:proofErr w:type="spellStart"/>
      <w:r w:rsidRPr="00F55C20">
        <w:rPr>
          <w:rFonts w:cs="Times New Roman"/>
          <w:b/>
          <w:highlight w:val="yellow"/>
        </w:rPr>
        <w:t>Key</w:t>
      </w:r>
      <w:proofErr w:type="spellEnd"/>
      <w:r w:rsidRPr="00F55C20">
        <w:rPr>
          <w:rFonts w:cs="Times New Roman"/>
          <w:b/>
          <w:highlight w:val="yellow"/>
        </w:rPr>
        <w:t xml:space="preserve"> </w:t>
      </w:r>
      <w:proofErr w:type="spellStart"/>
      <w:r w:rsidRPr="00F55C20">
        <w:rPr>
          <w:rFonts w:cs="Times New Roman"/>
          <w:b/>
          <w:highlight w:val="yellow"/>
        </w:rPr>
        <w:t>words</w:t>
      </w:r>
      <w:proofErr w:type="spellEnd"/>
      <w:r w:rsidRPr="00F55C20">
        <w:rPr>
          <w:rFonts w:cs="Times New Roman"/>
          <w:highlight w:val="yellow"/>
        </w:rPr>
        <w:t xml:space="preserve">: </w:t>
      </w:r>
      <w:r w:rsidRPr="00F55C20">
        <w:rPr>
          <w:rFonts w:cs="Times New Roman"/>
          <w:highlight w:val="yellow"/>
          <w:lang w:val="en-US"/>
        </w:rPr>
        <w:t>key words</w:t>
      </w:r>
      <w:r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04B75C47" w14:textId="092F9EFA" w:rsidR="00F77732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2202527" w:history="1">
        <w:r w:rsidR="00F77732" w:rsidRPr="005D6060">
          <w:rPr>
            <w:rStyle w:val="a8"/>
            <w:noProof/>
          </w:rPr>
          <w:t>ВСТУП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_Toc132202527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4</w:t>
        </w:r>
        <w:r w:rsidR="00F77732">
          <w:rPr>
            <w:noProof/>
            <w:webHidden/>
          </w:rPr>
          <w:fldChar w:fldCharType="end"/>
        </w:r>
      </w:hyperlink>
    </w:p>
    <w:p w14:paraId="095BCFC9" w14:textId="6D50A56C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28" w:history="1">
        <w:r w:rsidR="00F77732" w:rsidRPr="005D6060">
          <w:rPr>
            <w:rStyle w:val="a8"/>
            <w:noProof/>
          </w:rPr>
          <w:t>Розділ 1. Огляд літератури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_Toc132202528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223F0A25" w14:textId="14CD206B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29" w:history="1">
        <w:r w:rsidR="00F77732" w:rsidRPr="005D6060">
          <w:rPr>
            <w:rStyle w:val="a8"/>
            <w:noProof/>
          </w:rPr>
          <w:t>1.1.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_Toc132202529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6774E2CA" w14:textId="671F897C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0" w:history="1">
        <w:r w:rsidR="00F77732" w:rsidRPr="005D6060">
          <w:rPr>
            <w:rStyle w:val="a8"/>
            <w:noProof/>
          </w:rPr>
          <w:t>1.2.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_Toc132202530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0A2D45D0" w14:textId="7C9D48A6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1" w:history="1">
        <w:r w:rsidR="00F77732" w:rsidRPr="005D6060">
          <w:rPr>
            <w:rStyle w:val="a8"/>
            <w:noProof/>
          </w:rPr>
          <w:t>1.3.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_Toc132202531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05DBFBA8" w14:textId="1E26FD83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2" w:history="1">
        <w:r w:rsidR="00F77732" w:rsidRPr="005D6060">
          <w:rPr>
            <w:rStyle w:val="a8"/>
            <w:noProof/>
          </w:rPr>
          <w:t>Розділ 2. Методика роботи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_Toc132202532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7</w:t>
        </w:r>
        <w:r w:rsidR="00F77732">
          <w:rPr>
            <w:noProof/>
            <w:webHidden/>
          </w:rPr>
          <w:fldChar w:fldCharType="end"/>
        </w:r>
      </w:hyperlink>
    </w:p>
    <w:p w14:paraId="63520D42" w14:textId="6711BBA0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3" w:history="1">
        <w:r w:rsidR="00F77732" w:rsidRPr="005D6060">
          <w:rPr>
            <w:rStyle w:val="a8"/>
            <w:noProof/>
          </w:rPr>
          <w:t>2.1 Експериментальна установка та зразки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_Toc132202533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7</w:t>
        </w:r>
        <w:r w:rsidR="00F77732">
          <w:rPr>
            <w:noProof/>
            <w:webHidden/>
          </w:rPr>
          <w:fldChar w:fldCharType="end"/>
        </w:r>
      </w:hyperlink>
    </w:p>
    <w:p w14:paraId="5DD383C7" w14:textId="212C90B2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4" w:history="1">
        <w:r w:rsidR="00F77732" w:rsidRPr="005D6060">
          <w:rPr>
            <w:rStyle w:val="a8"/>
            <w:noProof/>
          </w:rPr>
          <w:t>2.2 Особливості моделювання кінетики фотоелектричних параметрів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_Toc132202534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9</w:t>
        </w:r>
        <w:r w:rsidR="00F77732">
          <w:rPr>
            <w:noProof/>
            <w:webHidden/>
          </w:rPr>
          <w:fldChar w:fldCharType="end"/>
        </w:r>
      </w:hyperlink>
    </w:p>
    <w:p w14:paraId="16734B3A" w14:textId="0402125D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5" w:history="1">
        <w:r w:rsidR="00F77732" w:rsidRPr="005D6060">
          <w:rPr>
            <w:rStyle w:val="a8"/>
            <w:noProof/>
          </w:rPr>
          <w:t>Розділ 3. Отримані результати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_Toc132202535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12</w:t>
        </w:r>
        <w:r w:rsidR="00F77732">
          <w:rPr>
            <w:noProof/>
            <w:webHidden/>
          </w:rPr>
          <w:fldChar w:fldCharType="end"/>
        </w:r>
      </w:hyperlink>
    </w:p>
    <w:p w14:paraId="6019B30E" w14:textId="3300AA88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6" w:history="1">
        <w:r w:rsidR="00F77732" w:rsidRPr="005D6060">
          <w:rPr>
            <w:rStyle w:val="a8"/>
            <w:noProof/>
          </w:rPr>
          <w:t>3.1 Результати моделювання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_Toc132202536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12</w:t>
        </w:r>
        <w:r w:rsidR="00F77732">
          <w:rPr>
            <w:noProof/>
            <w:webHidden/>
          </w:rPr>
          <w:fldChar w:fldCharType="end"/>
        </w:r>
      </w:hyperlink>
    </w:p>
    <w:p w14:paraId="54F708C3" w14:textId="42329288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7" w:history="1">
        <w:r w:rsidR="00F77732" w:rsidRPr="005D6060">
          <w:rPr>
            <w:rStyle w:val="a8"/>
            <w:noProof/>
          </w:rPr>
          <w:t>3.2 Результати експериментального дослідження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_Toc132202537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17</w:t>
        </w:r>
        <w:r w:rsidR="00F77732">
          <w:rPr>
            <w:noProof/>
            <w:webHidden/>
          </w:rPr>
          <w:fldChar w:fldCharType="end"/>
        </w:r>
      </w:hyperlink>
    </w:p>
    <w:p w14:paraId="2417F12A" w14:textId="08C8E63A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8" w:history="1">
        <w:r w:rsidR="00F77732" w:rsidRPr="005D6060">
          <w:rPr>
            <w:rStyle w:val="a8"/>
            <w:noProof/>
          </w:rPr>
          <w:t>Висновки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_Toc132202538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18</w:t>
        </w:r>
        <w:r w:rsidR="00F77732">
          <w:rPr>
            <w:noProof/>
            <w:webHidden/>
          </w:rPr>
          <w:fldChar w:fldCharType="end"/>
        </w:r>
      </w:hyperlink>
    </w:p>
    <w:p w14:paraId="458BA74F" w14:textId="23492337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9" w:history="1">
        <w:r w:rsidR="00F77732" w:rsidRPr="005D6060">
          <w:rPr>
            <w:rStyle w:val="a8"/>
            <w:noProof/>
          </w:rPr>
          <w:t>Список використаних джерел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_Toc132202539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19</w:t>
        </w:r>
        <w:r w:rsidR="00F77732">
          <w:rPr>
            <w:noProof/>
            <w:webHidden/>
          </w:rPr>
          <w:fldChar w:fldCharType="end"/>
        </w:r>
      </w:hyperlink>
    </w:p>
    <w:p w14:paraId="1A937B46" w14:textId="199E4D61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2202527"/>
      <w:r w:rsidRPr="00323008">
        <w:lastRenderedPageBreak/>
        <w:t>ВСТУП</w:t>
      </w:r>
      <w:bookmarkEnd w:id="0"/>
    </w:p>
    <w:p w14:paraId="310605DB" w14:textId="450982DD" w:rsidR="00126B60" w:rsidRDefault="00126B60" w:rsidP="00126B60">
      <w:pPr>
        <w:rPr>
          <w:highlight w:val="white"/>
        </w:rPr>
      </w:pPr>
      <w:r>
        <w:rPr>
          <w:highlight w:val="white"/>
        </w:rPr>
        <w:t>Сонячні елементи, або сонячні панелі, є одними з найбільш перспективних альтернативних джерел енергії на теперішній час. Вони забезпечують чисту та відновлювальну енергію, що стає все більш актуальним у зв'язку з погіршенням екологічної ситуації у світі. За останні роки, розвиток технологій сонячної енергетики набув величезного імпульсу, що дозволило знизити вартість сонячних панелей та зробило їх доступними для більш широкого кола споживачів.</w:t>
      </w:r>
    </w:p>
    <w:p w14:paraId="6C2D1FB6" w14:textId="0A74ABB5" w:rsidR="00126B60" w:rsidRDefault="00476C6C" w:rsidP="00126B60">
      <w:pPr>
        <w:rPr>
          <w:highlight w:val="white"/>
        </w:rPr>
      </w:pPr>
      <w:r>
        <w:rPr>
          <w:highlight w:val="white"/>
        </w:rPr>
        <w:t xml:space="preserve">Незважаючи на величезний потенціал сонячних панелей, </w:t>
      </w:r>
      <w:r w:rsidR="00126B60">
        <w:rPr>
          <w:highlight w:val="white"/>
        </w:rPr>
        <w:t>на жаль, існують і певні труднощі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пов</w:t>
      </w:r>
      <w:proofErr w:type="spellEnd"/>
      <w:r w:rsidRPr="00476C6C">
        <w:rPr>
          <w:highlight w:val="white"/>
          <w:lang w:val="ru-RU"/>
        </w:rPr>
        <w:t>’</w:t>
      </w:r>
      <w:proofErr w:type="spellStart"/>
      <w:r>
        <w:rPr>
          <w:highlight w:val="white"/>
        </w:rPr>
        <w:t>язані</w:t>
      </w:r>
      <w:proofErr w:type="spellEnd"/>
      <w:r>
        <w:rPr>
          <w:highlight w:val="white"/>
        </w:rPr>
        <w:t xml:space="preserve"> з їхнім використанням</w:t>
      </w:r>
      <w:r w:rsidR="00126B60">
        <w:rPr>
          <w:highlight w:val="white"/>
        </w:rPr>
        <w:t>.</w:t>
      </w:r>
      <w:r>
        <w:rPr>
          <w:highlight w:val="white"/>
        </w:rPr>
        <w:t xml:space="preserve"> Зокрема, </w:t>
      </w:r>
      <w:r w:rsidR="00126B60">
        <w:rPr>
          <w:highlight w:val="white"/>
        </w:rPr>
        <w:t xml:space="preserve">кремнієві сонячні елементи </w:t>
      </w:r>
      <w:r>
        <w:rPr>
          <w:highlight w:val="white"/>
        </w:rPr>
        <w:t xml:space="preserve">(КСЕ) </w:t>
      </w:r>
      <w:r w:rsidR="00126B60">
        <w:rPr>
          <w:highlight w:val="white"/>
        </w:rPr>
        <w:t xml:space="preserve">мають </w:t>
      </w:r>
      <w:r>
        <w:rPr>
          <w:highlight w:val="white"/>
        </w:rPr>
        <w:t xml:space="preserve">і </w:t>
      </w:r>
      <w:r w:rsidR="00126B60">
        <w:rPr>
          <w:highlight w:val="white"/>
        </w:rPr>
        <w:t xml:space="preserve">свої недоліки, які впливають на їх ефективність </w:t>
      </w:r>
      <w:r>
        <w:rPr>
          <w:highlight w:val="white"/>
        </w:rPr>
        <w:t xml:space="preserve">фотоелектричного перетворення </w:t>
      </w:r>
      <w:r w:rsidR="00126B60">
        <w:rPr>
          <w:highlight w:val="white"/>
        </w:rPr>
        <w:t xml:space="preserve">та тривалість роботи. Один із головних проблем - дефекти в </w:t>
      </w:r>
      <w:r>
        <w:rPr>
          <w:highlight w:val="white"/>
        </w:rPr>
        <w:t>КСЕ</w:t>
      </w:r>
      <w:r w:rsidR="00126B60">
        <w:rPr>
          <w:highlight w:val="white"/>
        </w:rPr>
        <w:t>, які можуть виникнути в процесі їх виробництва, зберігання та експлуатації.</w:t>
      </w:r>
      <w:r>
        <w:rPr>
          <w:highlight w:val="white"/>
        </w:rPr>
        <w:t xml:space="preserve"> Відомо, що к</w:t>
      </w:r>
      <w:r w:rsidR="00126B60">
        <w:rPr>
          <w:highlight w:val="white"/>
        </w:rPr>
        <w:t xml:space="preserve">ожен матеріал містить дефекти; ідеальних </w:t>
      </w:r>
      <w:r>
        <w:rPr>
          <w:highlight w:val="white"/>
        </w:rPr>
        <w:t xml:space="preserve">систем </w:t>
      </w:r>
      <w:r w:rsidR="00126B60">
        <w:rPr>
          <w:highlight w:val="white"/>
        </w:rPr>
        <w:t>просто не існує. Хоча для створення дефекту може знадобитися енергія,</w:t>
      </w:r>
      <w:r>
        <w:rPr>
          <w:highlight w:val="white"/>
        </w:rPr>
        <w:t xml:space="preserve"> збільшення </w:t>
      </w:r>
      <w:r w:rsidR="00126B60">
        <w:rPr>
          <w:highlight w:val="white"/>
        </w:rPr>
        <w:t>конфігураційн</w:t>
      </w:r>
      <w:r>
        <w:rPr>
          <w:highlight w:val="white"/>
        </w:rPr>
        <w:t>ої</w:t>
      </w:r>
      <w:r w:rsidR="00126B60">
        <w:rPr>
          <w:highlight w:val="white"/>
        </w:rPr>
        <w:t xml:space="preserve"> ентропі</w:t>
      </w:r>
      <w:r>
        <w:rPr>
          <w:highlight w:val="white"/>
        </w:rPr>
        <w:t>ї</w:t>
      </w:r>
      <w:r w:rsidR="00126B60">
        <w:rPr>
          <w:highlight w:val="white"/>
        </w:rPr>
        <w:t xml:space="preserve"> </w:t>
      </w:r>
      <w:r>
        <w:rPr>
          <w:highlight w:val="white"/>
        </w:rPr>
        <w:t xml:space="preserve">при появі відхилень від періодичності </w:t>
      </w:r>
      <w:r w:rsidR="00126B60">
        <w:rPr>
          <w:highlight w:val="white"/>
        </w:rPr>
        <w:t>спри</w:t>
      </w:r>
      <w:r>
        <w:rPr>
          <w:highlight w:val="white"/>
        </w:rPr>
        <w:t xml:space="preserve">яє появі </w:t>
      </w:r>
      <w:r w:rsidR="00126B60">
        <w:rPr>
          <w:highlight w:val="white"/>
        </w:rPr>
        <w:t>певн</w:t>
      </w:r>
      <w:r>
        <w:rPr>
          <w:highlight w:val="white"/>
        </w:rPr>
        <w:t>ої</w:t>
      </w:r>
      <w:r w:rsidR="00126B60">
        <w:rPr>
          <w:highlight w:val="white"/>
        </w:rPr>
        <w:t xml:space="preserve"> концентрація дефектів, оскільки це знижує віль</w:t>
      </w:r>
      <w:r>
        <w:rPr>
          <w:highlight w:val="white"/>
        </w:rPr>
        <w:t xml:space="preserve">ну </w:t>
      </w:r>
      <w:r w:rsidR="00126B60">
        <w:rPr>
          <w:highlight w:val="white"/>
        </w:rPr>
        <w:t xml:space="preserve">енергія системи. Тому навіть у рівновазі можна очікувати наявності дефектів; </w:t>
      </w:r>
      <w:r>
        <w:rPr>
          <w:highlight w:val="white"/>
        </w:rPr>
        <w:t xml:space="preserve">а </w:t>
      </w:r>
      <w:r w:rsidR="00126B60">
        <w:rPr>
          <w:highlight w:val="white"/>
        </w:rPr>
        <w:t>кінетичні обмеження іноді призводять до утворення додаткових дефектів. З</w:t>
      </w:r>
      <w:r>
        <w:rPr>
          <w:highlight w:val="white"/>
        </w:rPr>
        <w:t xml:space="preserve">ауважимо, </w:t>
      </w:r>
      <w:r w:rsidR="00126B60">
        <w:rPr>
          <w:highlight w:val="white"/>
        </w:rPr>
        <w:t xml:space="preserve">що ці міркування </w:t>
      </w:r>
      <w:r>
        <w:rPr>
          <w:highlight w:val="white"/>
        </w:rPr>
        <w:t xml:space="preserve">не </w:t>
      </w:r>
      <w:r w:rsidR="00126B60">
        <w:rPr>
          <w:highlight w:val="white"/>
        </w:rPr>
        <w:t>стосуються домішок, які не</w:t>
      </w:r>
      <w:r>
        <w:rPr>
          <w:highlight w:val="white"/>
        </w:rPr>
        <w:t>контрольовано з</w:t>
      </w:r>
      <w:r w:rsidRPr="00476C6C">
        <w:rPr>
          <w:highlight w:val="white"/>
          <w:lang w:val="ru-RU"/>
        </w:rPr>
        <w:t>’</w:t>
      </w:r>
      <w:r>
        <w:rPr>
          <w:highlight w:val="white"/>
        </w:rPr>
        <w:t xml:space="preserve">являються під час вирощування кристалів </w:t>
      </w:r>
      <w:r w:rsidR="00126B60">
        <w:rPr>
          <w:highlight w:val="white"/>
        </w:rPr>
        <w:t xml:space="preserve">або </w:t>
      </w:r>
      <w:r>
        <w:rPr>
          <w:highlight w:val="white"/>
        </w:rPr>
        <w:t xml:space="preserve">подальшої </w:t>
      </w:r>
      <w:r w:rsidR="00126B60">
        <w:rPr>
          <w:highlight w:val="white"/>
        </w:rPr>
        <w:t xml:space="preserve">обробки. </w:t>
      </w:r>
      <w:r>
        <w:rPr>
          <w:highlight w:val="white"/>
        </w:rPr>
        <w:t>Крім того</w:t>
      </w:r>
      <w:r w:rsidR="00126B60">
        <w:rPr>
          <w:highlight w:val="white"/>
        </w:rPr>
        <w:t>, домішки часто вводяться навмисно</w:t>
      </w:r>
      <w:r>
        <w:rPr>
          <w:highlight w:val="white"/>
        </w:rPr>
        <w:t xml:space="preserve"> з метою модифікації </w:t>
      </w:r>
      <w:r w:rsidR="00126B60">
        <w:rPr>
          <w:highlight w:val="white"/>
        </w:rPr>
        <w:t>властивост</w:t>
      </w:r>
      <w:r>
        <w:rPr>
          <w:highlight w:val="white"/>
        </w:rPr>
        <w:t>ей</w:t>
      </w:r>
      <w:r w:rsidR="00126B60">
        <w:rPr>
          <w:highlight w:val="white"/>
        </w:rPr>
        <w:t xml:space="preserve"> матеріалів. </w:t>
      </w:r>
      <w:r>
        <w:rPr>
          <w:highlight w:val="white"/>
        </w:rPr>
        <w:t xml:space="preserve">Так легування </w:t>
      </w:r>
      <w:r w:rsidR="00126B60">
        <w:rPr>
          <w:highlight w:val="white"/>
        </w:rPr>
        <w:t xml:space="preserve">напівпровідників акцепторами і донорами має важливе значення для </w:t>
      </w:r>
      <w:r>
        <w:rPr>
          <w:highlight w:val="white"/>
        </w:rPr>
        <w:t>мікроелектронних пристроїв.</w:t>
      </w:r>
      <w:r w:rsidR="00126B60">
        <w:rPr>
          <w:highlight w:val="white"/>
        </w:rPr>
        <w:t xml:space="preserve"> </w:t>
      </w:r>
      <w:r>
        <w:rPr>
          <w:highlight w:val="white"/>
        </w:rPr>
        <w:t>Надалі</w:t>
      </w:r>
      <w:r w:rsidR="00126B60">
        <w:rPr>
          <w:highlight w:val="white"/>
        </w:rPr>
        <w:t xml:space="preserve"> ми будемо використовувати слово «дефект» як загальний термін для </w:t>
      </w:r>
      <w:r>
        <w:rPr>
          <w:highlight w:val="white"/>
        </w:rPr>
        <w:t xml:space="preserve">позначення </w:t>
      </w:r>
      <w:r w:rsidR="00126B60">
        <w:rPr>
          <w:highlight w:val="white"/>
        </w:rPr>
        <w:t xml:space="preserve">як </w:t>
      </w:r>
      <w:r>
        <w:rPr>
          <w:highlight w:val="white"/>
        </w:rPr>
        <w:t>власних</w:t>
      </w:r>
      <w:r w:rsidR="00126B60">
        <w:rPr>
          <w:highlight w:val="white"/>
        </w:rPr>
        <w:t xml:space="preserve"> дефект</w:t>
      </w:r>
      <w:r>
        <w:rPr>
          <w:highlight w:val="white"/>
        </w:rPr>
        <w:t xml:space="preserve">ів, </w:t>
      </w:r>
      <w:r w:rsidR="00126B60">
        <w:rPr>
          <w:highlight w:val="white"/>
        </w:rPr>
        <w:t xml:space="preserve">так і </w:t>
      </w:r>
      <w:proofErr w:type="spellStart"/>
      <w:r w:rsidR="00126B60">
        <w:rPr>
          <w:highlight w:val="white"/>
        </w:rPr>
        <w:t>домішк</w:t>
      </w:r>
      <w:r>
        <w:rPr>
          <w:highlight w:val="white"/>
        </w:rPr>
        <w:t>ових</w:t>
      </w:r>
      <w:proofErr w:type="spellEnd"/>
      <w:r w:rsidR="00126B60">
        <w:rPr>
          <w:highlight w:val="white"/>
        </w:rPr>
        <w:t xml:space="preserve">. </w:t>
      </w:r>
    </w:p>
    <w:p w14:paraId="59CF5565" w14:textId="199C7E76" w:rsidR="00126B60" w:rsidRDefault="00126B60" w:rsidP="00126B60">
      <w:pPr>
        <w:rPr>
          <w:highlight w:val="white"/>
        </w:rPr>
      </w:pPr>
      <w:r>
        <w:rPr>
          <w:highlight w:val="white"/>
        </w:rPr>
        <w:t xml:space="preserve">Оскільки дефекти неминучі, </w:t>
      </w:r>
      <w:r w:rsidR="00476C6C">
        <w:rPr>
          <w:highlight w:val="white"/>
        </w:rPr>
        <w:t xml:space="preserve">необхідно </w:t>
      </w:r>
      <w:r>
        <w:rPr>
          <w:highlight w:val="white"/>
        </w:rPr>
        <w:t>враховувати</w:t>
      </w:r>
      <w:r w:rsidR="00476C6C">
        <w:rPr>
          <w:highlight w:val="white"/>
        </w:rPr>
        <w:t xml:space="preserve"> </w:t>
      </w:r>
      <w:r>
        <w:rPr>
          <w:highlight w:val="white"/>
        </w:rPr>
        <w:t>їх</w:t>
      </w:r>
      <w:r w:rsidR="00476C6C">
        <w:rPr>
          <w:highlight w:val="white"/>
        </w:rPr>
        <w:t>ній</w:t>
      </w:r>
      <w:r>
        <w:rPr>
          <w:highlight w:val="white"/>
        </w:rPr>
        <w:t xml:space="preserve"> вплив на властивості матеріалів. Ці ефекти</w:t>
      </w:r>
      <w:r w:rsidR="00476C6C">
        <w:rPr>
          <w:highlight w:val="white"/>
        </w:rPr>
        <w:t xml:space="preserve"> </w:t>
      </w:r>
      <w:r>
        <w:rPr>
          <w:highlight w:val="white"/>
        </w:rPr>
        <w:t>мож</w:t>
      </w:r>
      <w:r w:rsidR="00DB16A0">
        <w:rPr>
          <w:highlight w:val="white"/>
        </w:rPr>
        <w:t>уть</w:t>
      </w:r>
      <w:r>
        <w:rPr>
          <w:highlight w:val="white"/>
        </w:rPr>
        <w:t xml:space="preserve"> бути значним</w:t>
      </w:r>
      <w:r w:rsidR="00DB16A0">
        <w:rPr>
          <w:highlight w:val="white"/>
        </w:rPr>
        <w:t>и</w:t>
      </w:r>
      <w:r>
        <w:rPr>
          <w:highlight w:val="white"/>
        </w:rPr>
        <w:t xml:space="preserve">, аж до визначення функціональності матеріалу. </w:t>
      </w:r>
      <w:r w:rsidR="00DB16A0">
        <w:rPr>
          <w:highlight w:val="white"/>
        </w:rPr>
        <w:t>Наприклад, т</w:t>
      </w:r>
      <w:r>
        <w:rPr>
          <w:highlight w:val="white"/>
        </w:rPr>
        <w:t>очкові дефекти</w:t>
      </w:r>
      <w:r w:rsidR="00DB16A0">
        <w:rPr>
          <w:highlight w:val="white"/>
        </w:rPr>
        <w:t xml:space="preserve"> </w:t>
      </w:r>
      <w:r>
        <w:rPr>
          <w:highlight w:val="white"/>
        </w:rPr>
        <w:t xml:space="preserve">відіграють ключову роль у </w:t>
      </w:r>
      <w:r w:rsidR="00DB16A0">
        <w:rPr>
          <w:highlight w:val="white"/>
        </w:rPr>
        <w:t xml:space="preserve">процесі </w:t>
      </w:r>
      <w:r>
        <w:rPr>
          <w:highlight w:val="white"/>
        </w:rPr>
        <w:t>дифузії</w:t>
      </w:r>
      <w:r w:rsidR="00DB16A0">
        <w:rPr>
          <w:highlight w:val="white"/>
        </w:rPr>
        <w:t xml:space="preserve">; нерідко </w:t>
      </w:r>
      <w:r>
        <w:rPr>
          <w:highlight w:val="white"/>
        </w:rPr>
        <w:t>дефекти</w:t>
      </w:r>
      <w:r w:rsidR="00DB16A0" w:rsidRPr="00DB16A0">
        <w:rPr>
          <w:highlight w:val="white"/>
        </w:rPr>
        <w:t xml:space="preserve"> </w:t>
      </w:r>
      <w:r w:rsidR="00DB16A0">
        <w:rPr>
          <w:highlight w:val="white"/>
        </w:rPr>
        <w:t xml:space="preserve">є причиною </w:t>
      </w:r>
      <w:r>
        <w:rPr>
          <w:highlight w:val="white"/>
        </w:rPr>
        <w:t xml:space="preserve">деградації пристрою. </w:t>
      </w:r>
      <w:r w:rsidR="00DB16A0">
        <w:rPr>
          <w:highlight w:val="white"/>
        </w:rPr>
        <w:t>Проте н</w:t>
      </w:r>
      <w:r>
        <w:rPr>
          <w:highlight w:val="white"/>
        </w:rPr>
        <w:t>авіть за відсутності деградації дефекти можуть обмежити продуктивність пристрою.</w:t>
      </w:r>
    </w:p>
    <w:p w14:paraId="7071C0FF" w14:textId="6C293880" w:rsidR="00126B60" w:rsidRDefault="00126B60" w:rsidP="00126B60">
      <w:pPr>
        <w:rPr>
          <w:highlight w:val="white"/>
        </w:rPr>
      </w:pPr>
      <w:r>
        <w:rPr>
          <w:highlight w:val="white"/>
        </w:rPr>
        <w:lastRenderedPageBreak/>
        <w:t xml:space="preserve">Вивчення дефектів кремнієвих сонячних елементів є важливим кроком для подальшого розвитку сонячної енергетики та покращення її ефективності. Розуміння причин виникнення дефектів </w:t>
      </w:r>
      <w:r w:rsidR="00DB16A0">
        <w:rPr>
          <w:highlight w:val="white"/>
        </w:rPr>
        <w:t xml:space="preserve">вивчення їхніх властивостей </w:t>
      </w:r>
      <w:r>
        <w:rPr>
          <w:highlight w:val="white"/>
        </w:rPr>
        <w:t>допоможуть збільшити ефективність та тривалість роботи сонячних панелей, що сприятиме збереженню навколишнього середовища.</w:t>
      </w:r>
    </w:p>
    <w:p w14:paraId="50BCF2B0" w14:textId="25E55E53" w:rsidR="00DD7C2C" w:rsidRPr="00323008" w:rsidRDefault="00DB16A0" w:rsidP="00521D36">
      <w:r>
        <w:rPr>
          <w:highlight w:val="white"/>
        </w:rPr>
        <w:t xml:space="preserve">В сонячних елементах загалом зустрічається значна кількість різноманітних дефектів. </w:t>
      </w:r>
      <w:r w:rsidR="002C4966">
        <w:rPr>
          <w:highlight w:val="white"/>
        </w:rPr>
        <w:t>Наприклад, о</w:t>
      </w:r>
      <w:r>
        <w:rPr>
          <w:highlight w:val="white"/>
        </w:rPr>
        <w:t xml:space="preserve">дними з найпоширеніших з них у КСЕ є </w:t>
      </w:r>
      <w:proofErr w:type="spellStart"/>
      <w:r>
        <w:rPr>
          <w:highlight w:val="white"/>
        </w:rPr>
        <w:t>м</w:t>
      </w:r>
      <w:r w:rsidR="00126B60">
        <w:rPr>
          <w:highlight w:val="white"/>
        </w:rPr>
        <w:t>ікротріщини</w:t>
      </w:r>
      <w:proofErr w:type="spellEnd"/>
      <w:r w:rsidR="00126B60">
        <w:rPr>
          <w:highlight w:val="white"/>
        </w:rPr>
        <w:t xml:space="preserve">. Вони можуть виникнути в процесі виробництва, транспортування або монтажу сонячних панелей. </w:t>
      </w:r>
      <w:proofErr w:type="spellStart"/>
      <w:r w:rsidR="00126B60">
        <w:rPr>
          <w:highlight w:val="white"/>
        </w:rPr>
        <w:t>Мікротріщини</w:t>
      </w:r>
      <w:proofErr w:type="spellEnd"/>
      <w:r w:rsidR="00126B60">
        <w:rPr>
          <w:highlight w:val="white"/>
        </w:rPr>
        <w:t xml:space="preserve"> знижують ефективність сонячних панелей та можуть привести до їх відмови.</w:t>
      </w:r>
      <w:r>
        <w:rPr>
          <w:highlight w:val="white"/>
        </w:rPr>
        <w:t xml:space="preserve"> </w:t>
      </w:r>
      <w:r w:rsidR="002C4966">
        <w:rPr>
          <w:highlight w:val="white"/>
        </w:rPr>
        <w:t xml:space="preserve">Металеві </w:t>
      </w:r>
      <w:proofErr w:type="spellStart"/>
      <w:r w:rsidR="002C4966">
        <w:rPr>
          <w:highlight w:val="white"/>
        </w:rPr>
        <w:t>прицепітати</w:t>
      </w:r>
      <w:proofErr w:type="spellEnd"/>
      <w:r w:rsidR="002C4966">
        <w:rPr>
          <w:highlight w:val="white"/>
        </w:rPr>
        <w:t xml:space="preserve"> та дислокації </w:t>
      </w:r>
      <w:r w:rsidR="00126B60">
        <w:rPr>
          <w:highlight w:val="white"/>
        </w:rPr>
        <w:t xml:space="preserve">які з'являються під час процесу формування контактів на поверхні сонячних елементів. </w:t>
      </w:r>
      <w:r w:rsidR="002C4966">
        <w:rPr>
          <w:highlight w:val="white"/>
        </w:rPr>
        <w:t xml:space="preserve">Їхня поява викликає суттєве підсилення рекомбінаційних процесів та </w:t>
      </w:r>
      <w:r w:rsidR="00126B60">
        <w:rPr>
          <w:highlight w:val="white"/>
        </w:rPr>
        <w:t>зни</w:t>
      </w:r>
      <w:r w:rsidR="002C4966">
        <w:rPr>
          <w:highlight w:val="white"/>
        </w:rPr>
        <w:t>ження</w:t>
      </w:r>
      <w:r w:rsidR="00126B60">
        <w:rPr>
          <w:highlight w:val="white"/>
        </w:rPr>
        <w:t xml:space="preserve"> ефективн</w:t>
      </w:r>
      <w:r w:rsidR="002C4966">
        <w:rPr>
          <w:highlight w:val="white"/>
        </w:rPr>
        <w:t>о</w:t>
      </w:r>
      <w:r w:rsidR="00126B60">
        <w:rPr>
          <w:highlight w:val="white"/>
        </w:rPr>
        <w:t>ст</w:t>
      </w:r>
      <w:r w:rsidR="002C4966">
        <w:rPr>
          <w:highlight w:val="white"/>
        </w:rPr>
        <w:t>і</w:t>
      </w:r>
      <w:r w:rsidR="00126B60">
        <w:rPr>
          <w:highlight w:val="white"/>
        </w:rPr>
        <w:t xml:space="preserve"> сонячних панелей</w:t>
      </w:r>
      <w:r w:rsidR="002C4966">
        <w:rPr>
          <w:highlight w:val="white"/>
        </w:rPr>
        <w:t xml:space="preserve">, а також може спричинити </w:t>
      </w:r>
      <w:r w:rsidR="00126B60">
        <w:rPr>
          <w:highlight w:val="white"/>
        </w:rPr>
        <w:t>їх</w:t>
      </w:r>
      <w:r w:rsidR="002C4966">
        <w:rPr>
          <w:highlight w:val="white"/>
        </w:rPr>
        <w:t>н</w:t>
      </w:r>
      <w:r w:rsidR="00995664">
        <w:rPr>
          <w:highlight w:val="white"/>
        </w:rPr>
        <w:t xml:space="preserve">є повне виведення з ладу. </w:t>
      </w:r>
      <w:r w:rsidR="0087473F">
        <w:rPr>
          <w:highlight w:val="white"/>
        </w:rPr>
        <w:t xml:space="preserve">Крім того, так як здешевлення виробництва вимагає спрощення технологічних операцій, у кремній, який використовується у сонячній енергетиці, як правило наявна значна кількість різноманітних домішок, таких як атоми вуглецю, кисню, різноманітних металів. </w:t>
      </w:r>
      <w:r w:rsidR="002E21F6">
        <w:t>Так, в</w:t>
      </w:r>
      <w:r w:rsidR="002E21F6">
        <w:rPr>
          <w:szCs w:val="28"/>
        </w:rPr>
        <w:t xml:space="preserve">ідомо, що </w:t>
      </w:r>
      <w:r w:rsidR="002E21F6" w:rsidRPr="00196D06">
        <w:rPr>
          <w:szCs w:val="28"/>
        </w:rPr>
        <w:t xml:space="preserve">у </w:t>
      </w:r>
      <w:r w:rsidR="002E21F6">
        <w:rPr>
          <w:szCs w:val="28"/>
        </w:rPr>
        <w:t xml:space="preserve">КСЕ </w:t>
      </w:r>
      <w:r w:rsidR="002E21F6" w:rsidRPr="00196D06">
        <w:rPr>
          <w:szCs w:val="28"/>
        </w:rPr>
        <w:t xml:space="preserve">однією з найбільш поширених </w:t>
      </w:r>
      <w:r w:rsidR="002E21F6">
        <w:rPr>
          <w:szCs w:val="28"/>
        </w:rPr>
        <w:t>та шкідливих</w:t>
      </w:r>
      <w:r w:rsidR="002E21F6" w:rsidRPr="00196D06">
        <w:rPr>
          <w:szCs w:val="28"/>
        </w:rPr>
        <w:t xml:space="preserve"> металевих домішок</w:t>
      </w:r>
      <w:r w:rsidR="002E21F6">
        <w:rPr>
          <w:szCs w:val="28"/>
        </w:rPr>
        <w:t xml:space="preserve"> є з</w:t>
      </w:r>
      <w:r w:rsidR="002E21F6" w:rsidRPr="00196D06">
        <w:rPr>
          <w:szCs w:val="28"/>
        </w:rPr>
        <w:t>алізо</w:t>
      </w:r>
      <w:r w:rsidR="002E21F6">
        <w:rPr>
          <w:szCs w:val="28"/>
        </w:rPr>
        <w:t xml:space="preserve">. </w:t>
      </w:r>
      <w:proofErr w:type="spellStart"/>
      <w:r w:rsidR="002E21F6">
        <w:rPr>
          <w:szCs w:val="28"/>
        </w:rPr>
        <w:t>Міжвузлові</w:t>
      </w:r>
      <w:proofErr w:type="spellEnd"/>
      <w:r w:rsidR="002E21F6">
        <w:rPr>
          <w:szCs w:val="28"/>
        </w:rPr>
        <w:t xml:space="preserve"> атоми заліза та пари залізо-акцепторна домішка є надзвичайно активними рекомбінаційними центрами, що суттєво впливають на параметри фотоелектричного перетворення. Як наслідок, </w:t>
      </w:r>
      <w:r w:rsidR="00585F85">
        <w:rPr>
          <w:szCs w:val="28"/>
        </w:rPr>
        <w:t>питання визначення наявної концентрації заліза є надзвичайно важливим. Існуючі широковживані методи (</w:t>
      </w:r>
      <w:r w:rsidR="000569B6">
        <w:rPr>
          <w:szCs w:val="28"/>
        </w:rPr>
        <w:t>інфрачервона Фур</w:t>
      </w:r>
      <w:r w:rsidR="000569B6" w:rsidRPr="001E56D7">
        <w:rPr>
          <w:szCs w:val="28"/>
        </w:rPr>
        <w:t>’</w:t>
      </w:r>
      <w:r w:rsidR="000569B6">
        <w:rPr>
          <w:szCs w:val="28"/>
        </w:rPr>
        <w:t>є спектроскопія, електронно-парамагнітний резона</w:t>
      </w:r>
      <w:r w:rsidR="001E56D7">
        <w:rPr>
          <w:szCs w:val="28"/>
        </w:rPr>
        <w:t>нс</w:t>
      </w:r>
      <w:r w:rsidR="000569B6">
        <w:rPr>
          <w:szCs w:val="28"/>
        </w:rPr>
        <w:t xml:space="preserve">, </w:t>
      </w:r>
      <w:r w:rsidR="001E56D7">
        <w:rPr>
          <w:szCs w:val="28"/>
        </w:rPr>
        <w:t>вимірювання часу життя неосновних носіїв заряду, нестаціонарна спектроскопія глибоких рівнів тощо</w:t>
      </w:r>
      <w:r w:rsidR="00585F85">
        <w:rPr>
          <w:szCs w:val="28"/>
        </w:rPr>
        <w:t>)</w:t>
      </w:r>
      <w:r w:rsidR="001E56D7">
        <w:rPr>
          <w:szCs w:val="28"/>
        </w:rPr>
        <w:t xml:space="preserve"> потребують спеціалізованого обладнання та/або орієнтовані та кристали, а не готові сонячні елементи. </w:t>
      </w:r>
      <w:r w:rsidR="00521D36">
        <w:rPr>
          <w:szCs w:val="28"/>
        </w:rPr>
        <w:t>З іншого боку, перебудова дефектів, що містять залізо легко реалізується на практиці і впливає на фотоелектричні параметри. Тому метою цієї роботи було вивчення к</w:t>
      </w:r>
      <w:r w:rsidR="00521D36" w:rsidRPr="00144BAF">
        <w:rPr>
          <w:rFonts w:cs="Times New Roman"/>
        </w:rPr>
        <w:t>інетик</w:t>
      </w:r>
      <w:r w:rsidR="00521D36">
        <w:rPr>
          <w:rFonts w:cs="Times New Roman"/>
        </w:rPr>
        <w:t>и</w:t>
      </w:r>
      <w:r w:rsidR="00521D36" w:rsidRPr="00144BAF">
        <w:rPr>
          <w:rFonts w:cs="Times New Roman"/>
        </w:rPr>
        <w:t xml:space="preserve"> фотоелектричних параметрів </w:t>
      </w:r>
      <w:r w:rsidR="00521D36">
        <w:rPr>
          <w:rFonts w:cs="Times New Roman"/>
        </w:rPr>
        <w:t>КСЕ</w:t>
      </w:r>
      <w:r w:rsidR="00521D36" w:rsidRPr="00144BAF">
        <w:rPr>
          <w:rFonts w:cs="Times New Roman"/>
        </w:rPr>
        <w:t>, викликан</w:t>
      </w:r>
      <w:r w:rsidR="00521D36">
        <w:rPr>
          <w:rFonts w:cs="Times New Roman"/>
        </w:rPr>
        <w:t>их</w:t>
      </w:r>
      <w:r w:rsidR="00521D36" w:rsidRPr="00144BAF">
        <w:rPr>
          <w:rFonts w:cs="Times New Roman"/>
        </w:rPr>
        <w:t xml:space="preserve"> перебудовою пар </w:t>
      </w:r>
      <w:proofErr w:type="spellStart"/>
      <w:r w:rsidR="00521D36" w:rsidRPr="00144BAF">
        <w:rPr>
          <w:rFonts w:cs="Times New Roman"/>
        </w:rPr>
        <w:t>FeB</w:t>
      </w:r>
      <w:proofErr w:type="spellEnd"/>
      <w:r w:rsidR="00521D36">
        <w:rPr>
          <w:rFonts w:cs="Times New Roman"/>
        </w:rPr>
        <w:t>, а також оцінка можливості використання таких перехідних процесів для визначення концентрації заліза.</w:t>
      </w:r>
      <w:r w:rsidR="00DD7C2C"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2202528"/>
      <w:r w:rsidRPr="00323008">
        <w:lastRenderedPageBreak/>
        <w:t>Розділ 1. Огляд літератури</w:t>
      </w:r>
      <w:bookmarkEnd w:id="1"/>
    </w:p>
    <w:p w14:paraId="6529F1A1" w14:textId="745C3C14" w:rsidR="00A82D4B" w:rsidRPr="00323008" w:rsidRDefault="00AA4B15" w:rsidP="00AA4B15">
      <w:pPr>
        <w:pStyle w:val="2"/>
      </w:pPr>
      <w:bookmarkStart w:id="2" w:name="_Toc132202529"/>
      <w:r w:rsidRPr="00323008">
        <w:t>1.1.</w:t>
      </w:r>
      <w:bookmarkEnd w:id="2"/>
      <w:r w:rsidRPr="00323008">
        <w:t xml:space="preserve"> </w:t>
      </w:r>
    </w:p>
    <w:p w14:paraId="30B92E56" w14:textId="77777777" w:rsidR="00605E66" w:rsidRDefault="00605E66"/>
    <w:p w14:paraId="0B3B1333" w14:textId="77777777" w:rsidR="00605E66" w:rsidRDefault="00605E66"/>
    <w:p w14:paraId="2CD3F8A1" w14:textId="5AF5FB53" w:rsidR="00B82E46" w:rsidRPr="00323008" w:rsidRDefault="00B82E46"/>
    <w:p w14:paraId="29B779E4" w14:textId="1179C015" w:rsidR="00B82E46" w:rsidRPr="00323008" w:rsidRDefault="00AA4B15" w:rsidP="00AA4B15">
      <w:pPr>
        <w:pStyle w:val="2"/>
      </w:pPr>
      <w:bookmarkStart w:id="3" w:name="_Toc132202530"/>
      <w:r w:rsidRPr="00323008">
        <w:t>1.2.</w:t>
      </w:r>
      <w:bookmarkEnd w:id="3"/>
      <w:r w:rsidRPr="00323008">
        <w:t xml:space="preserve"> </w:t>
      </w:r>
    </w:p>
    <w:p w14:paraId="2668E696" w14:textId="77777777" w:rsidR="00605E66" w:rsidRDefault="00605E66"/>
    <w:p w14:paraId="497F6D2E" w14:textId="2162C004" w:rsidR="00E31524" w:rsidRPr="00323008" w:rsidRDefault="00E31524"/>
    <w:p w14:paraId="3FDF21BB" w14:textId="6242DFC5" w:rsidR="00FC40AE" w:rsidRPr="00323008" w:rsidRDefault="00FC40AE"/>
    <w:p w14:paraId="1DBFE7A2" w14:textId="58C72312" w:rsidR="009E11F1" w:rsidRPr="00323008" w:rsidRDefault="009E11F1" w:rsidP="009E11F1">
      <w:pPr>
        <w:pStyle w:val="2"/>
      </w:pPr>
      <w:bookmarkStart w:id="4" w:name="_Toc132202531"/>
      <w:r w:rsidRPr="00323008">
        <w:t>1.</w:t>
      </w:r>
      <w:r>
        <w:t>3</w:t>
      </w:r>
      <w:r w:rsidRPr="00323008">
        <w:t>.</w:t>
      </w:r>
      <w:bookmarkEnd w:id="4"/>
      <w:r w:rsidRPr="00323008">
        <w:t xml:space="preserve"> </w:t>
      </w:r>
    </w:p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4E1477F9" w:rsidR="009E1DD9" w:rsidRPr="00323008" w:rsidRDefault="009E1DD9" w:rsidP="009E1DD9">
      <w:pPr>
        <w:pStyle w:val="1"/>
      </w:pPr>
      <w:bookmarkStart w:id="5" w:name="_Toc132202532"/>
      <w:r w:rsidRPr="00323008">
        <w:lastRenderedPageBreak/>
        <w:t>Розділ 2. Методика роботи</w:t>
      </w:r>
      <w:bookmarkEnd w:id="5"/>
    </w:p>
    <w:p w14:paraId="18C65815" w14:textId="4BAA5DD7" w:rsidR="009E1DD9" w:rsidRPr="00323008" w:rsidRDefault="00FC40AE" w:rsidP="00FC40AE">
      <w:pPr>
        <w:pStyle w:val="2"/>
      </w:pPr>
      <w:bookmarkStart w:id="6" w:name="_Toc132202533"/>
      <w:r w:rsidRPr="00323008">
        <w:t xml:space="preserve">2.1 </w:t>
      </w:r>
      <w:r w:rsidR="00605E66">
        <w:t>Експериментальна установка та зразки</w:t>
      </w:r>
      <w:bookmarkEnd w:id="6"/>
    </w:p>
    <w:p w14:paraId="207BEF27" w14:textId="30E79F45" w:rsidR="00605E66" w:rsidRDefault="00F66F6E" w:rsidP="00FC40AE">
      <w:r>
        <w:t xml:space="preserve">В роботі визначання фотоелектричних параметрів КСЕ проводилося на основі аналізу </w:t>
      </w:r>
      <w:r w:rsidR="00B36A3D">
        <w:t xml:space="preserve">світлових </w:t>
      </w:r>
      <w:r>
        <w:t xml:space="preserve">ВАХ за методикою, описаною в розділі 1.3. Вимірювання ВАХ здійснювалося за допомогою експериментальної установки, схема якої наведена на рис.2.1.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5B78" w:rsidRPr="00323008" w14:paraId="7A406D05" w14:textId="77777777" w:rsidTr="003A5FBA">
        <w:tc>
          <w:tcPr>
            <w:tcW w:w="9736" w:type="dxa"/>
          </w:tcPr>
          <w:p w14:paraId="1E428DA3" w14:textId="48C5DDCD" w:rsidR="005E5B78" w:rsidRPr="00323008" w:rsidRDefault="005E5B78" w:rsidP="003A5FBA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9DAF05D" wp14:editId="56791692">
                  <wp:extent cx="5760000" cy="3873537"/>
                  <wp:effectExtent l="0" t="0" r="0" b="0"/>
                  <wp:docPr id="3948283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828392" name="Рисунок 39482839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87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B78" w:rsidRPr="00323008" w14:paraId="57985DA3" w14:textId="77777777" w:rsidTr="003A5FBA">
        <w:tc>
          <w:tcPr>
            <w:tcW w:w="9736" w:type="dxa"/>
          </w:tcPr>
          <w:p w14:paraId="14A34B9C" w14:textId="52ADF340" w:rsidR="005E5B78" w:rsidRPr="005E5B78" w:rsidRDefault="005E5B78" w:rsidP="003A5FBA">
            <w:pPr>
              <w:ind w:firstLine="0"/>
            </w:pPr>
            <w:r w:rsidRPr="00323008">
              <w:t>Рис.2.</w:t>
            </w:r>
            <w:r>
              <w:t>1</w:t>
            </w:r>
            <w:r w:rsidRPr="00323008">
              <w:t xml:space="preserve"> </w:t>
            </w:r>
            <w:r>
              <w:t xml:space="preserve">Схема експериментальної установки. 1 – камера зі зразком, 2 – блок вимірювання ВАХ, 3 – блок контролю </w:t>
            </w:r>
            <w:r w:rsidR="00B36A3D">
              <w:t xml:space="preserve">та встановлення </w:t>
            </w:r>
            <w:r>
              <w:t>температури, 4 – блок освітлення, 5 – комутатор сигналів, 6 – персональний комп</w:t>
            </w:r>
            <w:r w:rsidRPr="005E5B78">
              <w:rPr>
                <w:lang w:val="ru-RU"/>
              </w:rPr>
              <w:t>’</w:t>
            </w:r>
            <w:proofErr w:type="spellStart"/>
            <w:r>
              <w:t>ютер</w:t>
            </w:r>
            <w:proofErr w:type="spellEnd"/>
          </w:p>
        </w:tc>
      </w:tr>
    </w:tbl>
    <w:p w14:paraId="1C395333" w14:textId="630B2109" w:rsidR="00B36A3D" w:rsidRPr="00A70A0C" w:rsidRDefault="00B36A3D" w:rsidP="00FC40AE">
      <w:r>
        <w:t>Зразок КСЕ розміщувався у екрановану камеру, де підтримувалася постійна температура. Сталість температури досягалася з використанням пропорційно-</w:t>
      </w:r>
      <w:proofErr w:type="spellStart"/>
      <w:r>
        <w:t>інтегро</w:t>
      </w:r>
      <w:proofErr w:type="spellEnd"/>
      <w:r>
        <w:t xml:space="preserve">-диференційного </w:t>
      </w:r>
      <w:proofErr w:type="spellStart"/>
      <w:r>
        <w:t>контроллера</w:t>
      </w:r>
      <w:proofErr w:type="spellEnd"/>
      <w:r>
        <w:t xml:space="preserve">: вхідні дані отримувалися від датчика температури </w:t>
      </w:r>
      <w:r w:rsidRPr="00231E78">
        <w:rPr>
          <w:szCs w:val="28"/>
        </w:rPr>
        <w:t xml:space="preserve">HTU21D, </w:t>
      </w:r>
      <w:r>
        <w:rPr>
          <w:szCs w:val="28"/>
        </w:rPr>
        <w:t xml:space="preserve">який розміщувався </w:t>
      </w:r>
      <w:r w:rsidRPr="00231E78">
        <w:rPr>
          <w:szCs w:val="28"/>
        </w:rPr>
        <w:t>на поверхні КСЕ</w:t>
      </w:r>
      <w:r w:rsidR="00193F17">
        <w:rPr>
          <w:szCs w:val="28"/>
        </w:rPr>
        <w:t>;</w:t>
      </w:r>
      <w:r>
        <w:rPr>
          <w:szCs w:val="28"/>
        </w:rPr>
        <w:t xml:space="preserve"> регулюючими </w:t>
      </w:r>
      <w:r w:rsidR="00193F17">
        <w:rPr>
          <w:szCs w:val="28"/>
        </w:rPr>
        <w:t>пристроями</w:t>
      </w:r>
      <w:r>
        <w:rPr>
          <w:szCs w:val="28"/>
        </w:rPr>
        <w:t xml:space="preserve"> виступали </w:t>
      </w:r>
      <w:r w:rsidRPr="007416CE">
        <w:t>елемент</w:t>
      </w:r>
      <w:r w:rsidR="00193F17">
        <w:t>и</w:t>
      </w:r>
      <w:r w:rsidRPr="007416CE">
        <w:t xml:space="preserve"> </w:t>
      </w:r>
      <w:proofErr w:type="spellStart"/>
      <w:r w:rsidRPr="007416CE">
        <w:t>Пельт’є</w:t>
      </w:r>
      <w:proofErr w:type="spellEnd"/>
      <w:r w:rsidR="00193F17">
        <w:t xml:space="preserve"> ТЕС1-12706, що живилися від керованого джерела струму Д30-06-01А. Система дозволяла підтримувати температуру зразка на </w:t>
      </w:r>
      <w:r w:rsidR="00193F17">
        <w:lastRenderedPageBreak/>
        <w:t xml:space="preserve">протязі робочого дня з точністю 0,05 К. </w:t>
      </w:r>
      <w:r w:rsidR="00A70A0C">
        <w:t>В роботі експерименти проводилися при температурі зразка 340 К.</w:t>
      </w:r>
    </w:p>
    <w:p w14:paraId="34838B5F" w14:textId="44A00004" w:rsidR="005E5B78" w:rsidRPr="00193F17" w:rsidRDefault="00193F17" w:rsidP="00FC40AE">
      <w:r>
        <w:t xml:space="preserve">Безпосередні вимірювання ВАХ </w:t>
      </w:r>
      <w:r w:rsidR="00B36A3D">
        <w:t>проводилися за</w:t>
      </w:r>
      <w:r>
        <w:t xml:space="preserve"> допомогою чотирьох-квадрантного джерела-вимірювача </w:t>
      </w:r>
      <w:proofErr w:type="spellStart"/>
      <w:r>
        <w:rPr>
          <w:lang w:val="en-US"/>
        </w:rPr>
        <w:t>Keitley</w:t>
      </w:r>
      <w:proofErr w:type="spellEnd"/>
      <w:r w:rsidRPr="00193F17">
        <w:rPr>
          <w:lang w:val="ru-RU"/>
        </w:rPr>
        <w:t xml:space="preserve"> 2450. </w:t>
      </w:r>
      <w:r>
        <w:t xml:space="preserve">Під час вимірювань КСЕ освітлювався монохроматичним світлом, джерелом якого слугував світло-випромінюючий діод </w:t>
      </w:r>
      <w:r w:rsidRPr="00231E78">
        <w:t>SN-HPIR940nm-1W, максимум випромінювальної здатності якого припадає на 940 нм</w:t>
      </w:r>
      <w:r>
        <w:t xml:space="preserve">. </w:t>
      </w:r>
      <w:r w:rsidR="00EB1B1B">
        <w:t xml:space="preserve">Під час вимірів температура діоду </w:t>
      </w:r>
      <w:proofErr w:type="spellStart"/>
      <w:r w:rsidR="00EB1B1B">
        <w:t>підримувалася</w:t>
      </w:r>
      <w:proofErr w:type="spellEnd"/>
      <w:r w:rsidR="00EB1B1B">
        <w:t xml:space="preserve"> сталою (22</w:t>
      </w:r>
      <w:r w:rsidR="00EB1B1B">
        <w:sym w:font="Symbol" w:char="F0B0"/>
      </w:r>
      <w:r w:rsidR="00EB1B1B">
        <w:t>С) з точністю 0,3</w:t>
      </w:r>
      <w:r w:rsidR="00EB1B1B">
        <w:sym w:font="Symbol" w:char="F0B0"/>
      </w:r>
      <w:r w:rsidR="00EB1B1B">
        <w:t xml:space="preserve">С за допомогою резистивного нагрівача та </w:t>
      </w:r>
      <w:r w:rsidR="00EB1B1B" w:rsidRPr="00231E78">
        <w:rPr>
          <w:noProof/>
        </w:rPr>
        <w:t>термостат</w:t>
      </w:r>
      <w:r w:rsidR="00EB1B1B">
        <w:rPr>
          <w:noProof/>
        </w:rPr>
        <w:t xml:space="preserve">у </w:t>
      </w:r>
      <w:r w:rsidR="00EB1B1B" w:rsidRPr="00231E78">
        <w:rPr>
          <w:noProof/>
        </w:rPr>
        <w:t xml:space="preserve">W1209, а живлення </w:t>
      </w:r>
      <w:r w:rsidR="000759EA">
        <w:rPr>
          <w:noProof/>
        </w:rPr>
        <w:t xml:space="preserve">з постійною силою струму (45 мА) </w:t>
      </w:r>
      <w:r w:rsidR="00EB1B1B" w:rsidRPr="00231E78">
        <w:rPr>
          <w:noProof/>
        </w:rPr>
        <w:t>здійснювалося за допомогою спеціально розробленої схеми з позитивним зворотнім зв’язком та цифровим керуванням</w:t>
      </w:r>
      <w:r w:rsidR="00EB1B1B">
        <w:rPr>
          <w:noProof/>
        </w:rPr>
        <w:t>.</w:t>
      </w:r>
      <w:r w:rsidR="000759EA">
        <w:rPr>
          <w:noProof/>
        </w:rPr>
        <w:t xml:space="preserve"> Як показали вимірювання, здійснені за допомогою </w:t>
      </w:r>
      <w:r w:rsidR="000759EA">
        <w:t>цифрового вимірювача оптичної потужності та енергії</w:t>
      </w:r>
      <w:r w:rsidR="000759EA" w:rsidRPr="002B092F">
        <w:t xml:space="preserve"> </w:t>
      </w:r>
      <w:r w:rsidR="000759EA">
        <w:t>THORLABS</w:t>
      </w:r>
      <w:r w:rsidR="000759EA" w:rsidRPr="002B092F">
        <w:t xml:space="preserve"> </w:t>
      </w:r>
      <w:r w:rsidR="000759EA">
        <w:t>PM100D, потужність освітлення зразка за цих умов складала 5</w:t>
      </w:r>
      <w:r w:rsidR="00E01AED">
        <w:t>1</w:t>
      </w:r>
      <w:r w:rsidR="000759EA">
        <w:t xml:space="preserve">0 </w:t>
      </w:r>
      <w:proofErr w:type="spellStart"/>
      <w:r w:rsidR="000759EA">
        <w:t>мкВт</w:t>
      </w:r>
      <w:proofErr w:type="spellEnd"/>
      <w:r w:rsidR="000759EA">
        <w:t xml:space="preserve">. </w:t>
      </w:r>
    </w:p>
    <w:p w14:paraId="69F82897" w14:textId="33B21903" w:rsidR="00B36A3D" w:rsidRPr="000759EA" w:rsidRDefault="000759EA" w:rsidP="00FC40AE">
      <w:r>
        <w:t>Установка є автоматизованою та має комп</w:t>
      </w:r>
      <w:r w:rsidRPr="000759EA">
        <w:t>’</w:t>
      </w:r>
      <w:r>
        <w:t>ютерне керування. У</w:t>
      </w:r>
      <w:r w:rsidRPr="00231E78">
        <w:t xml:space="preserve">згодження роботи різних частин </w:t>
      </w:r>
      <w:r>
        <w:t xml:space="preserve">установки здійснюється комутатора сигналів, реалізованого </w:t>
      </w:r>
      <w:r w:rsidR="0012578D">
        <w:t xml:space="preserve">з </w:t>
      </w:r>
      <w:r w:rsidRPr="00231E78">
        <w:t xml:space="preserve">використанням </w:t>
      </w:r>
      <w:proofErr w:type="spellStart"/>
      <w:r w:rsidRPr="00231E78">
        <w:t>мікроконтролерної</w:t>
      </w:r>
      <w:proofErr w:type="spellEnd"/>
      <w:r w:rsidRPr="00231E78">
        <w:t xml:space="preserve"> плати </w:t>
      </w:r>
      <w:proofErr w:type="spellStart"/>
      <w:r w:rsidRPr="00231E78">
        <w:t>Arduino</w:t>
      </w:r>
      <w:proofErr w:type="spellEnd"/>
      <w:r w:rsidRPr="00231E78">
        <w:t xml:space="preserve"> </w:t>
      </w:r>
      <w:proofErr w:type="spellStart"/>
      <w:r w:rsidRPr="00231E78">
        <w:t>Mega</w:t>
      </w:r>
      <w:proofErr w:type="spellEnd"/>
      <w:r w:rsidRPr="00231E78">
        <w:t xml:space="preserve"> 2560.</w:t>
      </w:r>
    </w:p>
    <w:p w14:paraId="004C0CE3" w14:textId="60C283D4" w:rsidR="00B36A3D" w:rsidRDefault="0012578D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12578D">
        <w:t xml:space="preserve"> </w:t>
      </w:r>
      <w:r>
        <w:t xml:space="preserve">використовувалась </w:t>
      </w:r>
      <w:proofErr w:type="spellStart"/>
      <w:r>
        <w:t>галогенова</w:t>
      </w:r>
      <w:proofErr w:type="spellEnd"/>
      <w:r>
        <w:t xml:space="preserve"> лампа </w:t>
      </w:r>
      <w:proofErr w:type="spellStart"/>
      <w:r>
        <w:t>Osram</w:t>
      </w:r>
      <w:proofErr w:type="spellEnd"/>
      <w:r>
        <w:t xml:space="preserve"> 64653 HLX ELC (24 В, 250 Вт), живлення якої здійснювалося за допомогою </w:t>
      </w:r>
      <w:proofErr w:type="spellStart"/>
      <w:r>
        <w:t>р</w:t>
      </w:r>
      <w:r w:rsidRPr="00316825">
        <w:t>егулюван</w:t>
      </w:r>
      <w:r>
        <w:t>ого</w:t>
      </w:r>
      <w:proofErr w:type="spellEnd"/>
      <w:r w:rsidRPr="00316825">
        <w:t xml:space="preserve"> джерел</w:t>
      </w:r>
      <w:r>
        <w:t>а</w:t>
      </w:r>
      <w:r w:rsidRPr="00316825">
        <w:t xml:space="preserve"> ITECH IT6332В</w:t>
      </w:r>
      <w:r>
        <w:t>. При цьому оптична потужніст</w:t>
      </w:r>
      <w:r w:rsidR="00127723">
        <w:t>ь</w:t>
      </w:r>
      <w:r>
        <w:t xml:space="preserve"> освітлення зразка досягал</w:t>
      </w:r>
      <w:r w:rsidR="00127723">
        <w:t>а</w:t>
      </w:r>
      <w:r>
        <w:t xml:space="preserve"> 700 </w:t>
      </w:r>
      <w:proofErr w:type="spellStart"/>
      <w:r>
        <w:t>мВт</w:t>
      </w:r>
      <w:proofErr w:type="spellEnd"/>
      <w:r>
        <w:t xml:space="preserve"> при струмі через лампу 9,</w:t>
      </w:r>
      <w:r w:rsidR="00E01AED">
        <w:t>1</w:t>
      </w:r>
      <w:r>
        <w:t xml:space="preserve"> А.</w:t>
      </w:r>
    </w:p>
    <w:p w14:paraId="1C9D4531" w14:textId="27C4BBC0" w:rsidR="0012578D" w:rsidRPr="004C2E74" w:rsidRDefault="0012578D" w:rsidP="00FC40AE">
      <w:r>
        <w:t xml:space="preserve">Експерименти були проведені на зразках КСЕ </w:t>
      </w:r>
      <w:proofErr w:type="spellStart"/>
      <w:r>
        <w:t>дифузійно</w:t>
      </w:r>
      <w:proofErr w:type="spellEnd"/>
      <w:r>
        <w:t xml:space="preserve">-польового типу, структура яких показана на рис.2.2. </w:t>
      </w:r>
      <w:r w:rsidR="001A5EF7">
        <w:t>Вони були виготовлені з монокристалічних пластин кремнію товщиною 380 мкм, легованих бором</w:t>
      </w:r>
      <w:r w:rsidR="004C2E74">
        <w:t xml:space="preserve"> з концентрацією близько 1,4</w:t>
      </w:r>
      <w:r w:rsidR="004C2E74">
        <w:sym w:font="Symbol" w:char="F0D7"/>
      </w:r>
      <w:r w:rsidR="004C2E74">
        <w:t>10</w:t>
      </w:r>
      <w:r w:rsidR="004C2E74" w:rsidRPr="004C2E74">
        <w:rPr>
          <w:vertAlign w:val="superscript"/>
        </w:rPr>
        <w:t>15</w:t>
      </w:r>
      <w:r w:rsidR="004C2E74">
        <w:t xml:space="preserve"> см</w:t>
      </w:r>
      <w:r w:rsidR="004C2E74" w:rsidRPr="004C2E74">
        <w:rPr>
          <w:vertAlign w:val="superscript"/>
        </w:rPr>
        <w:t>-3</w:t>
      </w:r>
      <w:r w:rsidR="004C2E74">
        <w:t>.</w:t>
      </w:r>
      <w:r w:rsidR="001A5EF7">
        <w:t xml:space="preserve"> Бор також використовувався для створення </w:t>
      </w:r>
      <w:proofErr w:type="spellStart"/>
      <w:r w:rsidR="001A5EF7">
        <w:t>ізотипного</w:t>
      </w:r>
      <w:proofErr w:type="spellEnd"/>
      <w:r w:rsidR="001A5EF7">
        <w:t xml:space="preserve"> переходу. Випрямляючий перехід реалізовано внаслідок дифузії фосфору. На фронтальній площині також сформовано </w:t>
      </w:r>
      <w:r w:rsidR="000429DA">
        <w:t>два</w:t>
      </w:r>
      <w:r w:rsidR="001A5EF7">
        <w:t xml:space="preserve"> </w:t>
      </w:r>
      <w:proofErr w:type="spellStart"/>
      <w:r w:rsidR="001A5EF7">
        <w:t>просвітлюючі</w:t>
      </w:r>
      <w:proofErr w:type="spellEnd"/>
      <w:r w:rsidR="001A5EF7">
        <w:t xml:space="preserve"> шари – </w:t>
      </w:r>
      <w:proofErr w:type="spellStart"/>
      <w:r w:rsidR="001A5EF7">
        <w:t>див.рис</w:t>
      </w:r>
      <w:proofErr w:type="spellEnd"/>
      <w:r w:rsidR="001A5EF7">
        <w:t>. Омічні контакти (суцільний та сітковий) створено шляхом магнетронного розпилення алюмінію.</w:t>
      </w:r>
      <w:r w:rsidR="004C2E74">
        <w:t xml:space="preserve"> Розмір використаних зразків - </w:t>
      </w:r>
      <w:r w:rsidR="004C2E74" w:rsidRPr="00231E78">
        <w:rPr>
          <w:noProof/>
        </w:rPr>
        <w:t>1,52×1,52 см</w:t>
      </w:r>
      <w:r w:rsidR="004C2E74" w:rsidRPr="00231E78">
        <w:rPr>
          <w:noProof/>
          <w:vertAlign w:val="superscript"/>
        </w:rPr>
        <w:t>2</w:t>
      </w:r>
      <w:r w:rsidR="004C2E74">
        <w:rPr>
          <w:noProof/>
        </w:rPr>
        <w:t xml:space="preserve">. </w:t>
      </w:r>
    </w:p>
    <w:p w14:paraId="114D9252" w14:textId="77777777" w:rsidR="0012578D" w:rsidRPr="0012578D" w:rsidRDefault="0012578D" w:rsidP="00FC40AE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C15D49" w:rsidRPr="00323008" w14:paraId="55704B9B" w14:textId="77777777" w:rsidTr="00A47B57">
        <w:tc>
          <w:tcPr>
            <w:tcW w:w="9736" w:type="dxa"/>
          </w:tcPr>
          <w:p w14:paraId="6402AB3E" w14:textId="0AA37BA2" w:rsidR="00C15D49" w:rsidRPr="00323008" w:rsidRDefault="00C15D49" w:rsidP="00A47B5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CCAB7F0" wp14:editId="6EA42F91">
                  <wp:extent cx="3600000" cy="2574627"/>
                  <wp:effectExtent l="0" t="0" r="635" b="0"/>
                  <wp:docPr id="2127050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050908" name="Рисунок 212705090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7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D49" w:rsidRPr="00323008" w14:paraId="425999DE" w14:textId="77777777" w:rsidTr="00A47B57">
        <w:tc>
          <w:tcPr>
            <w:tcW w:w="9736" w:type="dxa"/>
          </w:tcPr>
          <w:p w14:paraId="50114A3B" w14:textId="210F356F" w:rsidR="00C15D49" w:rsidRPr="005E5B78" w:rsidRDefault="00C15D49" w:rsidP="00A47B57">
            <w:pPr>
              <w:ind w:firstLine="0"/>
            </w:pPr>
            <w:r w:rsidRPr="00323008">
              <w:t>Рис.2.</w:t>
            </w:r>
            <w:r w:rsidRPr="00167E6D">
              <w:rPr>
                <w:lang w:val="ru-RU"/>
              </w:rPr>
              <w:t>2</w:t>
            </w:r>
            <w:r w:rsidRPr="00323008">
              <w:t xml:space="preserve"> </w:t>
            </w:r>
            <w:r>
              <w:t xml:space="preserve">Схема </w:t>
            </w:r>
            <w:r w:rsidR="00167E6D">
              <w:t xml:space="preserve">використаного сонячного елементу. </w:t>
            </w:r>
            <w:r>
              <w:t xml:space="preserve">1 – </w:t>
            </w:r>
            <w:r w:rsidR="00167E6D">
              <w:t>фронтальний сітчастий електр</w:t>
            </w:r>
            <w:r w:rsidR="00FE1557">
              <w:t>од (алюміній)</w:t>
            </w:r>
            <w:r>
              <w:t xml:space="preserve">, 2 – </w:t>
            </w:r>
            <w:r w:rsidR="00FE1557">
              <w:t xml:space="preserve">шар </w:t>
            </w:r>
            <w:r w:rsidR="00FE1557">
              <w:rPr>
                <w:lang w:val="en-US"/>
              </w:rPr>
              <w:t>Si</w:t>
            </w:r>
            <w:r w:rsidR="00FE1557" w:rsidRPr="00FE1557">
              <w:rPr>
                <w:vertAlign w:val="subscript"/>
              </w:rPr>
              <w:t>3</w:t>
            </w:r>
            <w:r w:rsidR="00FE1557">
              <w:rPr>
                <w:lang w:val="en-US"/>
              </w:rPr>
              <w:t>N</w:t>
            </w:r>
            <w:r w:rsidR="00FE1557" w:rsidRPr="00FE1557">
              <w:rPr>
                <w:vertAlign w:val="subscript"/>
              </w:rPr>
              <w:t>4</w:t>
            </w:r>
            <w:r w:rsidR="00FE1557" w:rsidRPr="00FE1557">
              <w:t xml:space="preserve"> (40 </w:t>
            </w:r>
            <w:r w:rsidR="00FE1557">
              <w:t>нм</w:t>
            </w:r>
            <w:r w:rsidR="00FE1557" w:rsidRPr="00FE1557">
              <w:t>)</w:t>
            </w:r>
            <w:r w:rsidR="00FE1557">
              <w:t>,</w:t>
            </w:r>
            <w:r>
              <w:t xml:space="preserve"> 3 – </w:t>
            </w:r>
            <w:r w:rsidR="00FE1557">
              <w:t xml:space="preserve">шар </w:t>
            </w:r>
            <w:proofErr w:type="spellStart"/>
            <w:r w:rsidR="00FE1557">
              <w:rPr>
                <w:lang w:val="en-US"/>
              </w:rPr>
              <w:t>SiO</w:t>
            </w:r>
            <w:proofErr w:type="spellEnd"/>
            <w:r w:rsidR="00FE1557" w:rsidRPr="00FE1557">
              <w:rPr>
                <w:vertAlign w:val="subscript"/>
              </w:rPr>
              <w:t>2</w:t>
            </w:r>
            <w:r w:rsidR="00FE1557">
              <w:t xml:space="preserve"> (30 нм)</w:t>
            </w:r>
            <w:r>
              <w:t>, 4 –</w:t>
            </w:r>
            <w:r w:rsidR="00FE1557">
              <w:t xml:space="preserve"> індукований</w:t>
            </w:r>
            <w:r>
              <w:t xml:space="preserve"> </w:t>
            </w:r>
            <w:r w:rsidR="00FE1557" w:rsidRPr="00FE1557">
              <w:rPr>
                <w:i/>
                <w:iCs/>
                <w:lang w:val="en-US"/>
              </w:rPr>
              <w:t>n</w:t>
            </w:r>
            <w:r w:rsidR="00FE1557" w:rsidRPr="00FE1557">
              <w:rPr>
                <w:vertAlign w:val="superscript"/>
              </w:rPr>
              <w:t>++</w:t>
            </w:r>
            <w:r w:rsidR="00FE1557">
              <w:t xml:space="preserve"> шар</w:t>
            </w:r>
            <w:r>
              <w:t xml:space="preserve">, 5 – </w:t>
            </w:r>
            <w:r w:rsidR="00FE1557">
              <w:t>дифузійний</w:t>
            </w:r>
            <w:r w:rsidR="001A5EF7">
              <w:t xml:space="preserve"> </w:t>
            </w:r>
            <w:r w:rsidR="001A5EF7" w:rsidRPr="00FE1557">
              <w:rPr>
                <w:i/>
                <w:iCs/>
                <w:lang w:val="en-US"/>
              </w:rPr>
              <w:t>n</w:t>
            </w:r>
            <w:r w:rsidR="001A5EF7" w:rsidRPr="00FE1557">
              <w:rPr>
                <w:vertAlign w:val="superscript"/>
              </w:rPr>
              <w:t>+</w:t>
            </w:r>
            <w:r w:rsidR="001A5EF7">
              <w:t xml:space="preserve"> шар (0,7 мкм), 6 </w:t>
            </w:r>
            <w:r>
              <w:t xml:space="preserve">– </w:t>
            </w:r>
            <w:r w:rsidR="00FE1557">
              <w:t xml:space="preserve">квазінейтральна область бази (380 мкм), 7 – дифузійний </w:t>
            </w:r>
            <w:r w:rsidR="00FE1557">
              <w:rPr>
                <w:i/>
                <w:iCs/>
              </w:rPr>
              <w:t>р</w:t>
            </w:r>
            <w:r w:rsidR="00FE1557" w:rsidRPr="00FE1557">
              <w:rPr>
                <w:vertAlign w:val="superscript"/>
              </w:rPr>
              <w:t>+</w:t>
            </w:r>
            <w:r w:rsidR="00FE1557">
              <w:t xml:space="preserve"> шар</w:t>
            </w:r>
            <w:r w:rsidR="001A5EF7">
              <w:t xml:space="preserve"> (0,6 мкм)</w:t>
            </w:r>
            <w:r w:rsidR="00FE1557">
              <w:t>, 8 – тиловий суцільний контакт (алюміній)</w:t>
            </w:r>
          </w:p>
        </w:tc>
      </w:tr>
    </w:tbl>
    <w:p w14:paraId="0A2E9C66" w14:textId="0F7FA1B8" w:rsidR="003A306A" w:rsidRPr="00323008" w:rsidRDefault="003A306A" w:rsidP="00FC40AE"/>
    <w:p w14:paraId="24E17AF6" w14:textId="3D050923" w:rsidR="003A306A" w:rsidRPr="00323008" w:rsidRDefault="00314F1A" w:rsidP="00314F1A">
      <w:pPr>
        <w:pStyle w:val="2"/>
      </w:pPr>
      <w:bookmarkStart w:id="7" w:name="_Toc132202534"/>
      <w:r w:rsidRPr="00323008">
        <w:t xml:space="preserve">2.2 </w:t>
      </w:r>
      <w:r w:rsidR="00EB7306">
        <w:t xml:space="preserve">Особливості моделювання </w:t>
      </w:r>
      <w:r w:rsidR="00605E66">
        <w:t>кінетики фотоелектричних параметрів</w:t>
      </w:r>
      <w:bookmarkEnd w:id="7"/>
      <w:r w:rsidR="00605E66">
        <w:t xml:space="preserve"> </w:t>
      </w:r>
    </w:p>
    <w:p w14:paraId="65F9A2FB" w14:textId="34EE579E" w:rsidR="00B90C86" w:rsidRDefault="00A70A0C" w:rsidP="00FC40AE">
      <w:r w:rsidRPr="00231E78">
        <w:rPr>
          <w:szCs w:val="28"/>
        </w:rPr>
        <w:t xml:space="preserve">Вольт-амперні </w:t>
      </w:r>
      <w:r w:rsidRPr="009E11F1">
        <w:rPr>
          <w:szCs w:val="28"/>
        </w:rPr>
        <w:t xml:space="preserve">характеристики кремнієвих сонячних елементів розраховувалися за допомогою програмного пакету одномірного моделювання SCAPS 3.3.10 [1]. </w:t>
      </w:r>
      <w:r w:rsidR="009E11F1" w:rsidRPr="009E11F1">
        <w:rPr>
          <w:szCs w:val="28"/>
        </w:rPr>
        <w:t>При цьому розглядалася структура</w:t>
      </w:r>
      <w:r w:rsidR="009E11F1">
        <w:rPr>
          <w:szCs w:val="28"/>
        </w:rPr>
        <w:t xml:space="preserve">, максимально наближена до експериментальних зразків, описаних у попередньому параграфі. А саме, розглядалася кремнієва </w:t>
      </w:r>
      <w:r w:rsidR="009E11F1" w:rsidRPr="009E11F1">
        <w:rPr>
          <w:i/>
          <w:iCs/>
          <w:szCs w:val="28"/>
          <w:lang w:val="en-US"/>
        </w:rPr>
        <w:t>n</w:t>
      </w:r>
      <w:r w:rsidR="009E11F1" w:rsidRPr="00EB7306">
        <w:rPr>
          <w:szCs w:val="28"/>
          <w:vertAlign w:val="superscript"/>
          <w:lang w:val="ru-RU"/>
        </w:rPr>
        <w:t>+</w:t>
      </w:r>
      <w:r w:rsidR="009E11F1" w:rsidRPr="00EB7306">
        <w:rPr>
          <w:szCs w:val="28"/>
          <w:lang w:val="ru-RU"/>
        </w:rPr>
        <w:t>-</w:t>
      </w:r>
      <w:r w:rsidR="009E11F1" w:rsidRPr="009E11F1">
        <w:rPr>
          <w:i/>
          <w:iCs/>
          <w:szCs w:val="28"/>
          <w:lang w:val="en-US"/>
        </w:rPr>
        <w:t>p</w:t>
      </w:r>
      <w:r w:rsidR="009E11F1" w:rsidRPr="00EB7306">
        <w:rPr>
          <w:szCs w:val="28"/>
          <w:lang w:val="ru-RU"/>
        </w:rPr>
        <w:t>-</w:t>
      </w:r>
      <w:r w:rsidR="009E11F1" w:rsidRPr="009E11F1">
        <w:rPr>
          <w:i/>
          <w:iCs/>
          <w:szCs w:val="28"/>
          <w:lang w:val="en-US"/>
        </w:rPr>
        <w:t>p</w:t>
      </w:r>
      <w:r w:rsidR="009E11F1" w:rsidRPr="00EB7306">
        <w:rPr>
          <w:szCs w:val="28"/>
          <w:vertAlign w:val="superscript"/>
          <w:lang w:val="ru-RU"/>
        </w:rPr>
        <w:t>+</w:t>
      </w:r>
      <w:r w:rsidR="009E11F1">
        <w:rPr>
          <w:szCs w:val="28"/>
        </w:rPr>
        <w:t xml:space="preserve"> система з базою товщиною 380 мкм, що рівномірно легована бором з концентрацією </w:t>
      </w:r>
      <w:r w:rsidR="009E11F1">
        <w:t>1,4</w:t>
      </w:r>
      <w:r w:rsidR="009E11F1">
        <w:sym w:font="Symbol" w:char="F0D7"/>
      </w:r>
      <w:r w:rsidR="009E11F1">
        <w:t>10</w:t>
      </w:r>
      <w:r w:rsidR="009E11F1" w:rsidRPr="004C2E74">
        <w:rPr>
          <w:vertAlign w:val="superscript"/>
        </w:rPr>
        <w:t>15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 xml:space="preserve">. Профілі легування </w:t>
      </w:r>
      <w:r w:rsidR="009E11F1" w:rsidRPr="009E11F1">
        <w:rPr>
          <w:i/>
          <w:iCs/>
          <w:lang w:val="en-US"/>
        </w:rPr>
        <w:t>n</w:t>
      </w:r>
      <w:r w:rsidR="009E11F1" w:rsidRPr="00EB7306">
        <w:rPr>
          <w:vertAlign w:val="superscript"/>
        </w:rPr>
        <w:t>+</w:t>
      </w:r>
      <w:r w:rsidR="009E11F1">
        <w:t xml:space="preserve"> емітера та тилового </w:t>
      </w:r>
      <w:r w:rsidR="009E11F1" w:rsidRPr="009E11F1">
        <w:rPr>
          <w:i/>
          <w:iCs/>
          <w:lang w:val="en-US"/>
        </w:rPr>
        <w:t>p</w:t>
      </w:r>
      <w:r w:rsidR="009E11F1" w:rsidRPr="00EB7306">
        <w:rPr>
          <w:vertAlign w:val="superscript"/>
        </w:rPr>
        <w:t>+</w:t>
      </w:r>
      <w:r w:rsidR="009E11F1">
        <w:t xml:space="preserve"> шару вважалися таким, як це запропоновано використовувати для моделювання КСЕ в роботі </w:t>
      </w:r>
      <w:r w:rsidR="009E11F1" w:rsidRPr="00EB7306">
        <w:t>[2]</w:t>
      </w:r>
      <w:r w:rsidR="009E11F1">
        <w:t>, причому максимальна концентрація донорів дорівнювала 3</w:t>
      </w:r>
      <w:r w:rsidR="009E11F1">
        <w:sym w:font="Symbol" w:char="F0D7"/>
      </w:r>
      <w:r w:rsidR="009E11F1">
        <w:t>10</w:t>
      </w:r>
      <w:r w:rsidR="009E11F1">
        <w:rPr>
          <w:vertAlign w:val="superscript"/>
        </w:rPr>
        <w:t>20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>, а акцепторів - 4,8</w:t>
      </w:r>
      <w:r w:rsidR="009E11F1">
        <w:sym w:font="Symbol" w:char="F0D7"/>
      </w:r>
      <w:r w:rsidR="009E11F1">
        <w:t>10</w:t>
      </w:r>
      <w:r w:rsidR="009E11F1" w:rsidRPr="004C2E74">
        <w:rPr>
          <w:vertAlign w:val="superscript"/>
        </w:rPr>
        <w:t>1</w:t>
      </w:r>
      <w:r w:rsidR="009E11F1">
        <w:rPr>
          <w:vertAlign w:val="superscript"/>
        </w:rPr>
        <w:t>8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>.</w:t>
      </w:r>
    </w:p>
    <w:p w14:paraId="5071FEF6" w14:textId="3DFE0A30" w:rsidR="00B90C86" w:rsidRPr="008B262A" w:rsidRDefault="00B90C86" w:rsidP="00FC40AE">
      <w:pPr>
        <w:rPr>
          <w:szCs w:val="28"/>
        </w:rPr>
      </w:pPr>
      <w:r>
        <w:rPr>
          <w:szCs w:val="28"/>
        </w:rPr>
        <w:t>Вважалося, що причинами рекомбінації носіїв є власна рекомбінація (пов</w:t>
      </w:r>
      <w:r w:rsidRPr="00EB7306">
        <w:rPr>
          <w:szCs w:val="28"/>
        </w:rPr>
        <w:t>’</w:t>
      </w:r>
      <w:r>
        <w:rPr>
          <w:szCs w:val="28"/>
        </w:rPr>
        <w:t xml:space="preserve">язана з </w:t>
      </w:r>
      <w:proofErr w:type="spellStart"/>
      <w:r>
        <w:rPr>
          <w:szCs w:val="28"/>
        </w:rPr>
        <w:t>Оже</w:t>
      </w:r>
      <w:proofErr w:type="spellEnd"/>
      <w:r>
        <w:rPr>
          <w:szCs w:val="28"/>
        </w:rPr>
        <w:t xml:space="preserve">-процесами та випромінювальна </w:t>
      </w:r>
      <w:proofErr w:type="spellStart"/>
      <w:r>
        <w:rPr>
          <w:szCs w:val="28"/>
        </w:rPr>
        <w:t>міжзонна</w:t>
      </w:r>
      <w:proofErr w:type="spellEnd"/>
      <w:r>
        <w:rPr>
          <w:szCs w:val="28"/>
        </w:rPr>
        <w:t xml:space="preserve">), а також рекомбінація </w:t>
      </w:r>
      <w:proofErr w:type="spellStart"/>
      <w:r>
        <w:rPr>
          <w:szCs w:val="28"/>
        </w:rPr>
        <w:t>Шоклі</w:t>
      </w:r>
      <w:proofErr w:type="spellEnd"/>
      <w:r>
        <w:rPr>
          <w:szCs w:val="28"/>
        </w:rPr>
        <w:t>-Рід-</w:t>
      </w:r>
      <w:proofErr w:type="spellStart"/>
      <w:r>
        <w:rPr>
          <w:szCs w:val="28"/>
        </w:rPr>
        <w:t>Хола</w:t>
      </w:r>
      <w:proofErr w:type="spellEnd"/>
      <w:r>
        <w:rPr>
          <w:szCs w:val="28"/>
        </w:rPr>
        <w:t>, причому остання відбувається лише на дефектах, пов</w:t>
      </w:r>
      <w:r w:rsidRPr="00EB7306">
        <w:rPr>
          <w:szCs w:val="28"/>
        </w:rPr>
        <w:t>’</w:t>
      </w:r>
      <w:r>
        <w:rPr>
          <w:szCs w:val="28"/>
        </w:rPr>
        <w:t xml:space="preserve">язаних з </w:t>
      </w:r>
      <w:proofErr w:type="spellStart"/>
      <w:r>
        <w:rPr>
          <w:szCs w:val="28"/>
        </w:rPr>
        <w:t>домішковим</w:t>
      </w:r>
      <w:proofErr w:type="spellEnd"/>
      <w:r>
        <w:rPr>
          <w:szCs w:val="28"/>
        </w:rPr>
        <w:t xml:space="preserve"> залізом (</w:t>
      </w:r>
      <w:proofErr w:type="spellStart"/>
      <w:r>
        <w:rPr>
          <w:szCs w:val="28"/>
        </w:rPr>
        <w:t>міжвузольних</w:t>
      </w:r>
      <w:proofErr w:type="spellEnd"/>
      <w:r>
        <w:rPr>
          <w:szCs w:val="28"/>
        </w:rPr>
        <w:t xml:space="preserve"> атомах </w:t>
      </w:r>
      <w:r>
        <w:rPr>
          <w:szCs w:val="28"/>
          <w:lang w:val="en-US"/>
        </w:rPr>
        <w:t>Fe</w:t>
      </w:r>
      <w:r w:rsidRPr="00B90C86">
        <w:rPr>
          <w:szCs w:val="28"/>
          <w:vertAlign w:val="subscript"/>
          <w:lang w:val="en-US"/>
        </w:rPr>
        <w:t>i</w:t>
      </w:r>
      <w:r>
        <w:rPr>
          <w:szCs w:val="28"/>
        </w:rPr>
        <w:t xml:space="preserve"> та парах </w:t>
      </w:r>
      <w:proofErr w:type="spellStart"/>
      <w:r>
        <w:rPr>
          <w:szCs w:val="28"/>
          <w:lang w:val="en-US"/>
        </w:rPr>
        <w:t>FeB</w:t>
      </w:r>
      <w:proofErr w:type="spellEnd"/>
      <w:r>
        <w:rPr>
          <w:szCs w:val="28"/>
        </w:rPr>
        <w:t>)</w:t>
      </w:r>
      <w:r w:rsidR="00D03C01">
        <w:rPr>
          <w:szCs w:val="28"/>
        </w:rPr>
        <w:t xml:space="preserve">, тобто можливою </w:t>
      </w:r>
      <w:r w:rsidR="00D03C01">
        <w:rPr>
          <w:szCs w:val="28"/>
        </w:rPr>
        <w:lastRenderedPageBreak/>
        <w:t xml:space="preserve">наявністю інших дефектів було </w:t>
      </w:r>
      <w:proofErr w:type="spellStart"/>
      <w:r w:rsidR="00D03C01">
        <w:rPr>
          <w:szCs w:val="28"/>
        </w:rPr>
        <w:t>знехтувано</w:t>
      </w:r>
      <w:proofErr w:type="spellEnd"/>
      <w:r w:rsidR="00D03C01">
        <w:rPr>
          <w:szCs w:val="28"/>
        </w:rPr>
        <w:t xml:space="preserve">. Розрахунки проводилися у припущені, що </w:t>
      </w:r>
      <w:proofErr w:type="spellStart"/>
      <w:r w:rsidR="00D03C01">
        <w:rPr>
          <w:szCs w:val="28"/>
        </w:rPr>
        <w:t>домішкові</w:t>
      </w:r>
      <w:proofErr w:type="spellEnd"/>
      <w:r w:rsidR="00D03C01">
        <w:rPr>
          <w:szCs w:val="28"/>
        </w:rPr>
        <w:t xml:space="preserve"> атоми заліза рівномірно з концентрацією </w:t>
      </w:r>
      <w:proofErr w:type="spellStart"/>
      <w:r w:rsidR="00D03C01" w:rsidRPr="00231E78">
        <w:rPr>
          <w:i/>
          <w:color w:val="000000"/>
          <w:szCs w:val="28"/>
        </w:rPr>
        <w:t>N</w:t>
      </w:r>
      <w:r w:rsidR="00D03C01" w:rsidRPr="00231E78">
        <w:rPr>
          <w:color w:val="000000"/>
          <w:szCs w:val="28"/>
          <w:vertAlign w:val="subscript"/>
        </w:rPr>
        <w:t>Fe,tot</w:t>
      </w:r>
      <w:proofErr w:type="spellEnd"/>
      <w:r w:rsidR="00D03C01">
        <w:t xml:space="preserve"> </w:t>
      </w:r>
      <w:r w:rsidR="008B262A">
        <w:t xml:space="preserve">розподілені в базі та </w:t>
      </w:r>
      <w:r w:rsidR="008B262A" w:rsidRPr="008B262A">
        <w:rPr>
          <w:i/>
          <w:iCs/>
        </w:rPr>
        <w:t>р</w:t>
      </w:r>
      <w:r w:rsidR="008B262A" w:rsidRPr="008B262A">
        <w:rPr>
          <w:vertAlign w:val="superscript"/>
        </w:rPr>
        <w:t>+</w:t>
      </w:r>
      <w:r w:rsidR="008B262A">
        <w:t xml:space="preserve"> шарі (впливом на рекомбінацію відповідних дефектів в </w:t>
      </w:r>
      <w:r w:rsidR="008B262A">
        <w:rPr>
          <w:lang w:val="en-US"/>
        </w:rPr>
        <w:t>n</w:t>
      </w:r>
      <w:r w:rsidR="008B262A" w:rsidRPr="00EB7306">
        <w:t>-</w:t>
      </w:r>
      <w:r w:rsidR="008B262A">
        <w:rPr>
          <w:lang w:val="en-US"/>
        </w:rPr>
        <w:t>Si</w:t>
      </w:r>
      <w:r w:rsidR="008B262A" w:rsidRPr="00EB7306">
        <w:t xml:space="preserve"> </w:t>
      </w:r>
      <w:r w:rsidR="008B262A">
        <w:t xml:space="preserve">можна знехтувати), а співвідношення між концентраціями </w:t>
      </w:r>
      <w:proofErr w:type="spellStart"/>
      <w:r w:rsidR="008B262A">
        <w:t>міжвузольних</w:t>
      </w:r>
      <w:proofErr w:type="spellEnd"/>
      <w:r w:rsidR="008B262A">
        <w:t xml:space="preserve"> атомів 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proofErr w:type="spellEnd"/>
      <w:r w:rsidR="008B262A">
        <w:rPr>
          <w:color w:val="000000"/>
          <w:szCs w:val="28"/>
        </w:rPr>
        <w:t xml:space="preserve"> та комплексів 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r w:rsidR="008B262A">
        <w:rPr>
          <w:color w:val="000000"/>
          <w:szCs w:val="28"/>
          <w:vertAlign w:val="subscript"/>
        </w:rPr>
        <w:t>В</w:t>
      </w:r>
      <w:proofErr w:type="spellEnd"/>
      <w:r w:rsidR="008B262A">
        <w:rPr>
          <w:color w:val="000000"/>
          <w:szCs w:val="28"/>
        </w:rPr>
        <w:t xml:space="preserve"> (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proofErr w:type="spellEnd"/>
      <w:r w:rsidR="008B262A">
        <w:rPr>
          <w:color w:val="000000"/>
          <w:szCs w:val="28"/>
        </w:rPr>
        <w:t> + 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r w:rsidR="008B262A">
        <w:rPr>
          <w:color w:val="000000"/>
          <w:szCs w:val="28"/>
          <w:vertAlign w:val="subscript"/>
        </w:rPr>
        <w:t>В</w:t>
      </w:r>
      <w:proofErr w:type="spellEnd"/>
      <w:r w:rsidR="008B262A">
        <w:rPr>
          <w:color w:val="000000"/>
          <w:szCs w:val="28"/>
        </w:rPr>
        <w:t> = 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Fe,tot</w:t>
      </w:r>
      <w:proofErr w:type="spellEnd"/>
      <w:r w:rsidR="008B262A">
        <w:rPr>
          <w:color w:val="000000"/>
          <w:szCs w:val="28"/>
        </w:rPr>
        <w:t>) залежить від положення рівня Фермі в конкретній точці структури та від часу після закінчення вимушеної дисоціації пар та її ступеня – див. далі.</w:t>
      </w:r>
    </w:p>
    <w:p w14:paraId="1C7736CF" w14:textId="275F1FC7" w:rsidR="00317BB5" w:rsidRDefault="00317BB5" w:rsidP="00FC40AE">
      <w:pPr>
        <w:rPr>
          <w:szCs w:val="28"/>
        </w:rPr>
      </w:pPr>
      <w:r>
        <w:rPr>
          <w:szCs w:val="28"/>
        </w:rPr>
        <w:t xml:space="preserve">Моделювання ВАХ проводилося в діапазоні напруг від 0 до напруги розімкнутого кола з кроком 10 </w:t>
      </w:r>
      <w:proofErr w:type="spellStart"/>
      <w:r>
        <w:rPr>
          <w:szCs w:val="28"/>
        </w:rPr>
        <w:t>мВ</w:t>
      </w:r>
      <w:proofErr w:type="spellEnd"/>
      <w:r>
        <w:rPr>
          <w:szCs w:val="28"/>
        </w:rPr>
        <w:t xml:space="preserve"> для температури 340 К за припущення, що здійснюється монохроматичне освітлення системи з довжиною хвилі 940 нм (</w:t>
      </w:r>
      <w:proofErr w:type="spellStart"/>
      <w:r>
        <w:rPr>
          <w:szCs w:val="28"/>
        </w:rPr>
        <w:t>напівширина</w:t>
      </w:r>
      <w:proofErr w:type="spellEnd"/>
      <w:r>
        <w:rPr>
          <w:szCs w:val="28"/>
        </w:rPr>
        <w:t xml:space="preserve"> лінії 5 нм) та потужністю 4</w:t>
      </w:r>
      <w:r>
        <w:rPr>
          <w:szCs w:val="28"/>
        </w:rPr>
        <w:sym w:font="Symbol" w:char="F0D7"/>
      </w:r>
      <w:r>
        <w:rPr>
          <w:szCs w:val="28"/>
        </w:rPr>
        <w:t>10</w:t>
      </w:r>
      <w:r w:rsidRPr="00317BB5">
        <w:rPr>
          <w:szCs w:val="28"/>
          <w:vertAlign w:val="superscript"/>
        </w:rPr>
        <w:t>-4</w:t>
      </w:r>
      <w:r>
        <w:rPr>
          <w:szCs w:val="28"/>
        </w:rPr>
        <w:t xml:space="preserve"> Вт/</w:t>
      </w:r>
      <w:r w:rsidR="003A18F8">
        <w:rPr>
          <w:szCs w:val="28"/>
        </w:rPr>
        <w:t>с</w:t>
      </w:r>
      <w:r>
        <w:rPr>
          <w:szCs w:val="28"/>
        </w:rPr>
        <w:t>м</w:t>
      </w:r>
      <w:r w:rsidRPr="00317BB5">
        <w:rPr>
          <w:szCs w:val="28"/>
          <w:vertAlign w:val="superscript"/>
        </w:rPr>
        <w:t>2</w:t>
      </w:r>
      <w:r>
        <w:rPr>
          <w:szCs w:val="28"/>
        </w:rPr>
        <w:t>.</w:t>
      </w:r>
    </w:p>
    <w:p w14:paraId="21C9E40E" w14:textId="6BBE131C" w:rsidR="00605E66" w:rsidRPr="009E11F1" w:rsidRDefault="008B262A" w:rsidP="00FC40AE">
      <w:r>
        <w:rPr>
          <w:szCs w:val="28"/>
        </w:rPr>
        <w:t xml:space="preserve">На жаль, </w:t>
      </w:r>
      <w:r w:rsidR="00B90C86" w:rsidRPr="009E11F1">
        <w:rPr>
          <w:szCs w:val="28"/>
        </w:rPr>
        <w:t>SCAPS</w:t>
      </w:r>
      <w:r w:rsidR="00B90C86">
        <w:rPr>
          <w:szCs w:val="28"/>
        </w:rPr>
        <w:t xml:space="preserve"> </w:t>
      </w:r>
      <w:r>
        <w:rPr>
          <w:szCs w:val="28"/>
        </w:rPr>
        <w:t xml:space="preserve">в автоматичному режимі враховує температурні залежності самого загального вигляду лише для досить обмеженого кола параметрів матеріалу. </w:t>
      </w:r>
      <w:r w:rsidR="00317BB5">
        <w:rPr>
          <w:szCs w:val="28"/>
        </w:rPr>
        <w:t xml:space="preserve">Тому </w:t>
      </w:r>
      <w:r w:rsidR="003A18F8">
        <w:rPr>
          <w:szCs w:val="28"/>
        </w:rPr>
        <w:t xml:space="preserve">при створенні вихідного файлу для </w:t>
      </w:r>
      <w:r w:rsidR="003A18F8" w:rsidRPr="009E11F1">
        <w:rPr>
          <w:szCs w:val="28"/>
        </w:rPr>
        <w:t>SCAPS</w:t>
      </w:r>
      <w:r w:rsidR="003A18F8">
        <w:rPr>
          <w:szCs w:val="28"/>
        </w:rPr>
        <w:t>, який описує структуру, враховувалися:</w:t>
      </w:r>
    </w:p>
    <w:p w14:paraId="25F8791C" w14:textId="3ADD5F98" w:rsidR="00B02C4B" w:rsidRPr="003A18F8" w:rsidRDefault="003A18F8" w:rsidP="003A18F8">
      <w:pPr>
        <w:ind w:firstLine="0"/>
      </w:pPr>
      <w:r>
        <w:t xml:space="preserve">- величина і температурна залежність коефіцієнту поглинання світла кремнієм відповідно до даних роботи </w:t>
      </w:r>
      <w:r w:rsidRPr="00EB7306">
        <w:rPr>
          <w:lang w:val="ru-RU"/>
        </w:rPr>
        <w:t>[3]</w:t>
      </w:r>
      <w:r>
        <w:t>;</w:t>
      </w:r>
    </w:p>
    <w:p w14:paraId="13D14EAB" w14:textId="5C77FA88" w:rsidR="003A18F8" w:rsidRPr="00EB7306" w:rsidRDefault="005B5B45" w:rsidP="005B5B45">
      <w:pPr>
        <w:ind w:firstLine="0"/>
        <w:rPr>
          <w:lang w:val="ru-RU"/>
        </w:rPr>
      </w:pPr>
      <w:r>
        <w:t xml:space="preserve">- </w:t>
      </w:r>
      <w:r w:rsidR="00195FF9">
        <w:t xml:space="preserve">температурна залежність ефективних мас вільних носіїв </w:t>
      </w:r>
      <w:r w:rsidR="00195FF9" w:rsidRPr="00EB7306">
        <w:rPr>
          <w:lang w:val="ru-RU"/>
        </w:rPr>
        <w:t>[4,];</w:t>
      </w:r>
    </w:p>
    <w:p w14:paraId="0362710E" w14:textId="6A5C9E36" w:rsidR="00195FF9" w:rsidRPr="00EB7306" w:rsidRDefault="00195FF9" w:rsidP="005B5B45">
      <w:pPr>
        <w:ind w:firstLine="0"/>
        <w:rPr>
          <w:lang w:val="ru-RU"/>
        </w:rPr>
      </w:pPr>
      <w:r w:rsidRPr="00EB7306">
        <w:rPr>
          <w:lang w:val="ru-RU"/>
        </w:rPr>
        <w:t xml:space="preserve">- </w:t>
      </w:r>
      <w:r w:rsidR="00E70215">
        <w:t xml:space="preserve">температурна залежність теплових швидкостей носіїв </w:t>
      </w:r>
      <w:r w:rsidR="00E70215" w:rsidRPr="00EB7306">
        <w:rPr>
          <w:lang w:val="ru-RU"/>
        </w:rPr>
        <w:t>[5];</w:t>
      </w:r>
    </w:p>
    <w:p w14:paraId="541D06D2" w14:textId="2AD874A0" w:rsidR="00E70215" w:rsidRDefault="00E70215" w:rsidP="005B5B45">
      <w:pPr>
        <w:ind w:firstLine="0"/>
        <w:rPr>
          <w:szCs w:val="28"/>
        </w:rPr>
      </w:pPr>
      <w:r w:rsidRPr="00EB7306">
        <w:rPr>
          <w:lang w:val="ru-RU"/>
        </w:rPr>
        <w:t xml:space="preserve">- </w:t>
      </w:r>
      <w:r w:rsidR="00DA3251" w:rsidRPr="00231E78">
        <w:rPr>
          <w:szCs w:val="28"/>
        </w:rPr>
        <w:t xml:space="preserve">ширина забороненої зони </w:t>
      </w:r>
      <w:r w:rsidR="00DA3251">
        <w:rPr>
          <w:szCs w:val="28"/>
        </w:rPr>
        <w:t>відповідно</w:t>
      </w:r>
      <w:r w:rsidR="00DA3251" w:rsidRPr="00231E78">
        <w:rPr>
          <w:szCs w:val="28"/>
        </w:rPr>
        <w:t xml:space="preserve"> </w:t>
      </w:r>
      <w:r w:rsidR="00DA3251">
        <w:rPr>
          <w:szCs w:val="28"/>
        </w:rPr>
        <w:t xml:space="preserve">до </w:t>
      </w:r>
      <w:r w:rsidR="00DA3251" w:rsidRPr="00231E78">
        <w:rPr>
          <w:szCs w:val="28"/>
        </w:rPr>
        <w:t>формул</w:t>
      </w:r>
      <w:r w:rsidR="00DA3251">
        <w:rPr>
          <w:szCs w:val="28"/>
        </w:rPr>
        <w:t xml:space="preserve">и </w:t>
      </w:r>
      <w:proofErr w:type="spellStart"/>
      <w:r w:rsidR="00DA3251" w:rsidRPr="00231E78">
        <w:rPr>
          <w:szCs w:val="28"/>
        </w:rPr>
        <w:t>Пасслера</w:t>
      </w:r>
      <w:proofErr w:type="spellEnd"/>
      <w:r w:rsidR="00DA3251">
        <w:rPr>
          <w:szCs w:val="28"/>
        </w:rPr>
        <w:t xml:space="preserve"> </w:t>
      </w:r>
      <w:r w:rsidR="00DA3251" w:rsidRPr="00EB7306">
        <w:rPr>
          <w:szCs w:val="28"/>
          <w:lang w:val="ru-RU"/>
        </w:rPr>
        <w:t>[6]</w:t>
      </w:r>
      <w:r w:rsidR="00DA3251">
        <w:rPr>
          <w:szCs w:val="28"/>
        </w:rPr>
        <w:t>;</w:t>
      </w:r>
    </w:p>
    <w:p w14:paraId="59FA7951" w14:textId="448DA0E4" w:rsidR="00DA3251" w:rsidRPr="00DD1484" w:rsidRDefault="00DA3251" w:rsidP="005B5B45">
      <w:pPr>
        <w:ind w:firstLine="0"/>
        <w:rPr>
          <w:szCs w:val="28"/>
        </w:rPr>
      </w:pPr>
      <w:r w:rsidRPr="00EB7306">
        <w:rPr>
          <w:szCs w:val="28"/>
          <w:lang w:val="ru-RU"/>
        </w:rPr>
        <w:t xml:space="preserve">- </w:t>
      </w:r>
      <w:r w:rsidR="007D6CD1">
        <w:rPr>
          <w:szCs w:val="28"/>
        </w:rPr>
        <w:t xml:space="preserve">звуження забороненої зони внаслідок легування </w:t>
      </w:r>
      <w:r w:rsidR="007D6CD1" w:rsidRPr="00EB7306">
        <w:rPr>
          <w:szCs w:val="28"/>
          <w:lang w:val="ru-RU"/>
        </w:rPr>
        <w:t>[7]</w:t>
      </w:r>
      <w:r w:rsidR="00DD1484">
        <w:rPr>
          <w:szCs w:val="28"/>
        </w:rPr>
        <w:t>;</w:t>
      </w:r>
    </w:p>
    <w:p w14:paraId="71864177" w14:textId="0862256C" w:rsidR="007D6CD1" w:rsidRDefault="007D6CD1" w:rsidP="005B5B45">
      <w:pPr>
        <w:ind w:firstLine="0"/>
        <w:rPr>
          <w:szCs w:val="28"/>
        </w:rPr>
      </w:pPr>
      <w:r w:rsidRPr="00EB7306">
        <w:rPr>
          <w:szCs w:val="28"/>
          <w:lang w:val="ru-RU"/>
        </w:rPr>
        <w:t>-</w:t>
      </w:r>
      <w:r w:rsidR="00DD1484" w:rsidRPr="00EB7306">
        <w:rPr>
          <w:szCs w:val="28"/>
          <w:lang w:val="ru-RU"/>
        </w:rPr>
        <w:t xml:space="preserve"> </w:t>
      </w:r>
      <w:r w:rsidR="00DD1484">
        <w:t>температурна залежність</w:t>
      </w:r>
      <w:r w:rsidR="00DD1484" w:rsidRPr="00EB7306">
        <w:rPr>
          <w:lang w:val="ru-RU"/>
        </w:rPr>
        <w:t xml:space="preserve"> </w:t>
      </w:r>
      <w:r w:rsidR="00DD1484">
        <w:t xml:space="preserve">густини станів поблизу границь дозволених зон </w:t>
      </w:r>
      <w:r w:rsidR="00DD1484" w:rsidRPr="00EB7306">
        <w:rPr>
          <w:szCs w:val="28"/>
          <w:lang w:val="ru-RU"/>
        </w:rPr>
        <w:t>[</w:t>
      </w:r>
      <w:r w:rsidR="00DD1484">
        <w:rPr>
          <w:szCs w:val="28"/>
        </w:rPr>
        <w:t>8</w:t>
      </w:r>
      <w:r w:rsidR="00DD1484" w:rsidRPr="00EB7306">
        <w:rPr>
          <w:szCs w:val="28"/>
          <w:lang w:val="ru-RU"/>
        </w:rPr>
        <w:t>]</w:t>
      </w:r>
      <w:r w:rsidR="00DD1484">
        <w:rPr>
          <w:szCs w:val="28"/>
        </w:rPr>
        <w:t>;</w:t>
      </w:r>
    </w:p>
    <w:p w14:paraId="7ACD199A" w14:textId="74DB6572" w:rsidR="006C36A8" w:rsidRDefault="006C36A8" w:rsidP="005B5B45">
      <w:pPr>
        <w:ind w:firstLine="0"/>
        <w:rPr>
          <w:szCs w:val="28"/>
        </w:rPr>
      </w:pPr>
      <w:r>
        <w:rPr>
          <w:szCs w:val="28"/>
        </w:rPr>
        <w:t>- р</w:t>
      </w:r>
      <w:r w:rsidRPr="00231E78">
        <w:rPr>
          <w:szCs w:val="28"/>
        </w:rPr>
        <w:t xml:space="preserve">ухливості електронів та дірок за теорією </w:t>
      </w:r>
      <w:proofErr w:type="spellStart"/>
      <w:r w:rsidRPr="00231E78">
        <w:rPr>
          <w:szCs w:val="28"/>
        </w:rPr>
        <w:t>Классена</w:t>
      </w:r>
      <w:proofErr w:type="spellEnd"/>
      <w:r>
        <w:rPr>
          <w:szCs w:val="28"/>
        </w:rPr>
        <w:t xml:space="preserve"> </w:t>
      </w:r>
      <w:r w:rsidRPr="00EB7306">
        <w:rPr>
          <w:szCs w:val="28"/>
        </w:rPr>
        <w:t>[</w:t>
      </w:r>
      <w:r>
        <w:rPr>
          <w:szCs w:val="28"/>
        </w:rPr>
        <w:t>9</w:t>
      </w:r>
      <w:r w:rsidRPr="00EB7306">
        <w:rPr>
          <w:szCs w:val="28"/>
        </w:rPr>
        <w:t>]</w:t>
      </w:r>
      <w:r>
        <w:rPr>
          <w:szCs w:val="28"/>
        </w:rPr>
        <w:t>;</w:t>
      </w:r>
    </w:p>
    <w:p w14:paraId="3346DC2F" w14:textId="43C5D226" w:rsidR="006C36A8" w:rsidRDefault="006C36A8" w:rsidP="005B5B45">
      <w:pPr>
        <w:ind w:firstLine="0"/>
        <w:rPr>
          <w:szCs w:val="28"/>
        </w:rPr>
      </w:pPr>
      <w:r>
        <w:rPr>
          <w:szCs w:val="28"/>
        </w:rPr>
        <w:t xml:space="preserve">- </w:t>
      </w:r>
      <w:r w:rsidR="00D22FE1">
        <w:rPr>
          <w:szCs w:val="28"/>
        </w:rPr>
        <w:t>температурн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та концентраційн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залежн</w:t>
      </w:r>
      <w:r w:rsidR="0044744C">
        <w:rPr>
          <w:szCs w:val="28"/>
        </w:rPr>
        <w:t>о</w:t>
      </w:r>
      <w:r w:rsidR="00D22FE1">
        <w:rPr>
          <w:szCs w:val="28"/>
        </w:rPr>
        <w:t>ст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коефіцієнта </w:t>
      </w:r>
      <w:proofErr w:type="spellStart"/>
      <w:r w:rsidR="00D22FE1">
        <w:rPr>
          <w:szCs w:val="28"/>
        </w:rPr>
        <w:t>міжзонної</w:t>
      </w:r>
      <w:proofErr w:type="spellEnd"/>
      <w:r w:rsidR="00D22FE1">
        <w:rPr>
          <w:szCs w:val="28"/>
        </w:rPr>
        <w:t xml:space="preserve"> випромінювальної рекомбінації </w:t>
      </w:r>
      <w:r w:rsidR="00D22FE1" w:rsidRPr="00EB7306">
        <w:rPr>
          <w:szCs w:val="28"/>
        </w:rPr>
        <w:t>[10]</w:t>
      </w:r>
      <w:r w:rsidR="0044744C">
        <w:rPr>
          <w:szCs w:val="28"/>
        </w:rPr>
        <w:t xml:space="preserve"> та коефіцієнтів </w:t>
      </w:r>
      <w:proofErr w:type="spellStart"/>
      <w:r w:rsidR="0044744C">
        <w:rPr>
          <w:szCs w:val="28"/>
        </w:rPr>
        <w:t>Оже</w:t>
      </w:r>
      <w:proofErr w:type="spellEnd"/>
      <w:r w:rsidR="0044744C">
        <w:rPr>
          <w:szCs w:val="28"/>
        </w:rPr>
        <w:t xml:space="preserve">-рекомбінації </w:t>
      </w:r>
      <w:r w:rsidR="0044744C" w:rsidRPr="00EB7306">
        <w:rPr>
          <w:szCs w:val="28"/>
        </w:rPr>
        <w:t>[11]</w:t>
      </w:r>
      <w:r w:rsidR="0044744C">
        <w:rPr>
          <w:szCs w:val="28"/>
        </w:rPr>
        <w:t>;</w:t>
      </w:r>
    </w:p>
    <w:p w14:paraId="20F43738" w14:textId="7C445C56" w:rsidR="0044744C" w:rsidRPr="00EB7306" w:rsidRDefault="0044744C" w:rsidP="005B5B45">
      <w:pPr>
        <w:ind w:firstLine="0"/>
        <w:rPr>
          <w:szCs w:val="28"/>
        </w:rPr>
      </w:pPr>
      <w:r>
        <w:rPr>
          <w:szCs w:val="28"/>
        </w:rPr>
        <w:t>- параметри дефектних рівнів (положення в забороненій зоні, поперечні перерізи захоплення носіїв), пов</w:t>
      </w:r>
      <w:r w:rsidRPr="00EB7306">
        <w:rPr>
          <w:szCs w:val="28"/>
        </w:rPr>
        <w:t>’</w:t>
      </w:r>
      <w:r>
        <w:rPr>
          <w:szCs w:val="28"/>
        </w:rPr>
        <w:t xml:space="preserve">язаних з </w:t>
      </w:r>
      <w:r>
        <w:rPr>
          <w:szCs w:val="28"/>
          <w:lang w:val="en-US"/>
        </w:rPr>
        <w:t>Fe</w:t>
      </w:r>
      <w:r w:rsidRPr="00B90C86">
        <w:rPr>
          <w:szCs w:val="28"/>
          <w:vertAlign w:val="subscript"/>
          <w:lang w:val="en-US"/>
        </w:rPr>
        <w:t>i</w:t>
      </w:r>
      <w:r>
        <w:rPr>
          <w:szCs w:val="28"/>
        </w:rPr>
        <w:t xml:space="preserve"> та </w:t>
      </w:r>
      <w:proofErr w:type="spellStart"/>
      <w:r>
        <w:rPr>
          <w:szCs w:val="28"/>
          <w:lang w:val="en-US"/>
        </w:rPr>
        <w:t>FeB</w:t>
      </w:r>
      <w:proofErr w:type="spellEnd"/>
      <w:r>
        <w:rPr>
          <w:szCs w:val="28"/>
        </w:rPr>
        <w:t xml:space="preserve">, відповідно до </w:t>
      </w:r>
      <w:r w:rsidRPr="00EB7306">
        <w:rPr>
          <w:szCs w:val="28"/>
        </w:rPr>
        <w:t>[12]</w:t>
      </w:r>
      <w:r w:rsidR="00BE4819" w:rsidRPr="00EB7306">
        <w:rPr>
          <w:szCs w:val="28"/>
        </w:rPr>
        <w:t>.</w:t>
      </w:r>
    </w:p>
    <w:p w14:paraId="6F45B026" w14:textId="062B4520" w:rsidR="003A18F8" w:rsidRPr="0095331C" w:rsidRDefault="00B45B47" w:rsidP="00FC40AE">
      <w:r>
        <w:t xml:space="preserve">Для отримання кінетичних </w:t>
      </w:r>
      <w:proofErr w:type="spellStart"/>
      <w:r>
        <w:t>залежностей</w:t>
      </w:r>
      <w:proofErr w:type="spellEnd"/>
      <w:r>
        <w:t xml:space="preserve"> використовувався наступний підхід. Вважалося, що в певний початковий момент часу </w:t>
      </w:r>
      <w:r w:rsidRPr="00B45B47">
        <w:rPr>
          <w:i/>
          <w:iCs/>
          <w:lang w:val="en-US"/>
        </w:rPr>
        <w:t>t</w:t>
      </w:r>
      <w:r>
        <w:rPr>
          <w:lang w:val="en-US"/>
        </w:rPr>
        <w:t> </w:t>
      </w:r>
      <w:r w:rsidRPr="00EB7306">
        <w:t>=</w:t>
      </w:r>
      <w:r>
        <w:rPr>
          <w:lang w:val="el-GR"/>
        </w:rPr>
        <w:t> </w:t>
      </w:r>
      <w:r w:rsidRPr="00EB7306">
        <w:t xml:space="preserve">0 </w:t>
      </w:r>
      <w:r>
        <w:t xml:space="preserve">зупиняється процес </w:t>
      </w:r>
      <w:r>
        <w:lastRenderedPageBreak/>
        <w:t xml:space="preserve">вимушеної дисоціації пар </w:t>
      </w:r>
      <w:proofErr w:type="spellStart"/>
      <w:r>
        <w:rPr>
          <w:lang w:val="en-US"/>
        </w:rPr>
        <w:t>FeB</w:t>
      </w:r>
      <w:proofErr w:type="spellEnd"/>
      <w:r w:rsidRPr="00EB7306">
        <w:t xml:space="preserve"> </w:t>
      </w:r>
      <w:r>
        <w:t xml:space="preserve">і проводилося моделювання </w:t>
      </w:r>
      <w:r w:rsidR="00E17AE6">
        <w:t xml:space="preserve">низки </w:t>
      </w:r>
      <w:r>
        <w:t>ВАХ</w:t>
      </w:r>
      <w:r w:rsidR="00E17AE6">
        <w:t xml:space="preserve">, які відповідали різним моментам часу </w:t>
      </w:r>
      <w:r w:rsidR="00E17AE6" w:rsidRPr="00E17AE6">
        <w:rPr>
          <w:i/>
          <w:iCs/>
          <w:lang w:val="en-US"/>
        </w:rPr>
        <w:t>t</w:t>
      </w:r>
      <w:r w:rsidR="00E17AE6">
        <w:t>.</w:t>
      </w:r>
      <w:r>
        <w:t xml:space="preserve"> </w:t>
      </w:r>
      <w:r w:rsidR="0095331C">
        <w:t xml:space="preserve">З кожної ВАХ визначалися величини </w:t>
      </w:r>
      <w:r w:rsidR="00E8607F">
        <w:t xml:space="preserve">густини </w:t>
      </w:r>
      <w:r w:rsidR="0095331C">
        <w:t xml:space="preserve">струму короткого замикання </w:t>
      </w:r>
      <w:proofErr w:type="spellStart"/>
      <w:r w:rsidR="00E8607F">
        <w:rPr>
          <w:lang w:val="en-US"/>
        </w:rPr>
        <w:t>J</w:t>
      </w:r>
      <w:r w:rsidR="0095331C">
        <w:rPr>
          <w:lang w:val="en-US"/>
        </w:rPr>
        <w:t>sc</w:t>
      </w:r>
      <w:proofErr w:type="spellEnd"/>
      <w:r w:rsidR="0095331C">
        <w:t xml:space="preserve">, напруги розімкнутого кола </w:t>
      </w:r>
      <w:proofErr w:type="spellStart"/>
      <w:r w:rsidR="0095331C">
        <w:rPr>
          <w:lang w:val="en-US"/>
        </w:rPr>
        <w:t>Voc</w:t>
      </w:r>
      <w:proofErr w:type="spellEnd"/>
      <w:r w:rsidR="0095331C">
        <w:t xml:space="preserve">, </w:t>
      </w:r>
      <w:r w:rsidR="00E8607F">
        <w:t xml:space="preserve">питомої </w:t>
      </w:r>
      <w:r w:rsidR="0095331C">
        <w:t xml:space="preserve">максимальної вихідної потужності </w:t>
      </w:r>
      <w:r w:rsidR="0095331C">
        <w:rPr>
          <w:lang w:val="en-US"/>
        </w:rPr>
        <w:t>Pm</w:t>
      </w:r>
      <w:r w:rsidR="0095331C">
        <w:t xml:space="preserve"> </w:t>
      </w:r>
      <w:r w:rsidR="00E8607F">
        <w:t xml:space="preserve">(на одиницю площі елементу) </w:t>
      </w:r>
      <w:r w:rsidR="0095331C">
        <w:t>та коефіцієнта форми</w:t>
      </w:r>
      <w:r w:rsidR="0095331C" w:rsidRPr="00EB7306">
        <w:t xml:space="preserve"> </w:t>
      </w:r>
      <w:r w:rsidR="0095331C">
        <w:rPr>
          <w:lang w:val="en-US"/>
        </w:rPr>
        <w:t>FF</w:t>
      </w:r>
      <w:r w:rsidR="0095331C">
        <w:t>, що дозволяло отримати часові залежності цих параметрів фотоелектричного перетворення.</w:t>
      </w:r>
    </w:p>
    <w:p w14:paraId="5B1ABE4D" w14:textId="10A7F827" w:rsidR="007D6CD1" w:rsidRPr="00EB7306" w:rsidRDefault="0095331C" w:rsidP="00FC40AE">
      <w:pPr>
        <w:rPr>
          <w:lang w:val="ru-RU"/>
        </w:rPr>
      </w:pPr>
      <w:r>
        <w:t xml:space="preserve">При цьому використовувалася відома часова залежність </w:t>
      </w:r>
      <w:r w:rsidRPr="00231E78">
        <w:t xml:space="preserve">концентрації </w:t>
      </w:r>
      <w:proofErr w:type="spellStart"/>
      <w:r w:rsidRPr="00231E78">
        <w:t>міжвузольних</w:t>
      </w:r>
      <w:proofErr w:type="spellEnd"/>
      <w:r w:rsidRPr="00231E78">
        <w:t xml:space="preserve"> атомів заліза</w:t>
      </w:r>
      <w:r w:rsidRPr="0095331C">
        <w:t xml:space="preserve"> </w:t>
      </w:r>
      <w:r w:rsidRPr="00231E78">
        <w:t>після розпаду пар</w:t>
      </w:r>
      <w:r>
        <w:t xml:space="preserve"> </w:t>
      </w:r>
      <w:r w:rsidRPr="00EB7306">
        <w:rPr>
          <w:lang w:val="ru-RU"/>
        </w:rPr>
        <w:t>[13</w:t>
      </w:r>
      <w:r>
        <w:t>,14</w:t>
      </w:r>
      <w:r w:rsidRPr="00EB7306">
        <w:rPr>
          <w:lang w:val="ru-RU"/>
        </w:rPr>
        <w:t>]</w:t>
      </w:r>
    </w:p>
    <w:p w14:paraId="6FE4E066" w14:textId="7ECDDAF9" w:rsidR="0095331C" w:rsidRPr="00231E78" w:rsidRDefault="0095331C" w:rsidP="0095331C">
      <w:pPr>
        <w:pStyle w:val="MTDisplayEquation"/>
      </w:pPr>
      <w:r w:rsidRPr="00231E78">
        <w:tab/>
      </w:r>
      <w:r w:rsidRPr="00231E78">
        <w:rPr>
          <w:position w:val="-16"/>
        </w:rPr>
        <w:object w:dxaOrig="3840" w:dyaOrig="420" w14:anchorId="034101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4pt;height:20.4pt" o:ole="">
            <v:imagedata r:id="rId9" o:title=""/>
          </v:shape>
          <o:OLEObject Type="Embed" ProgID="Equation.DSMT4" ShapeID="_x0000_i1025" DrawAspect="Content" ObjectID="_1743341173" r:id="rId10"/>
        </w:object>
      </w:r>
      <w:r w:rsidRPr="00231E78">
        <w:t>,</w:t>
      </w:r>
      <w:r w:rsidRPr="00231E78">
        <w:tab/>
        <w:t>(2.</w:t>
      </w:r>
      <w:r w:rsidRPr="00EB7306">
        <w:t>1</w:t>
      </w:r>
      <w:r w:rsidRPr="00231E78">
        <w:t>)</w:t>
      </w:r>
    </w:p>
    <w:p w14:paraId="35DD6A26" w14:textId="0D598580" w:rsidR="0095331C" w:rsidRPr="00EB7306" w:rsidRDefault="0095331C" w:rsidP="0095331C">
      <w:pPr>
        <w:ind w:firstLine="0"/>
      </w:pPr>
      <w:r>
        <w:t xml:space="preserve">де </w:t>
      </w:r>
      <w:r w:rsidRPr="00231E78">
        <w:rPr>
          <w:i/>
        </w:rPr>
        <w:t>N</w:t>
      </w:r>
      <w:r w:rsidRPr="00231E78">
        <w:rPr>
          <w:vertAlign w:val="subscript"/>
        </w:rPr>
        <w:t>Fe,0</w:t>
      </w:r>
      <w:r w:rsidRPr="00231E78">
        <w:t xml:space="preserve"> – концентрація </w:t>
      </w:r>
      <w:proofErr w:type="spellStart"/>
      <w:r w:rsidRPr="00231E78">
        <w:t>міжвузольних</w:t>
      </w:r>
      <w:proofErr w:type="spellEnd"/>
      <w:r w:rsidRPr="00231E78">
        <w:t xml:space="preserve"> атомів</w:t>
      </w:r>
      <w:r>
        <w:t>, утворених в результаті розпаду</w:t>
      </w:r>
      <w:r w:rsidR="00360512" w:rsidRPr="00EB7306">
        <w:t xml:space="preserve">; </w:t>
      </w:r>
      <w:r>
        <w:t xml:space="preserve"> </w:t>
      </w:r>
      <w:proofErr w:type="spellStart"/>
      <w:r w:rsidR="00360512" w:rsidRPr="00231E78">
        <w:rPr>
          <w:i/>
        </w:rPr>
        <w:t>N</w:t>
      </w:r>
      <w:r w:rsidR="00360512" w:rsidRPr="00231E78">
        <w:rPr>
          <w:vertAlign w:val="subscript"/>
        </w:rPr>
        <w:t>Fe,eq</w:t>
      </w:r>
      <w:proofErr w:type="spellEnd"/>
      <w:r w:rsidR="00360512" w:rsidRPr="00231E78">
        <w:t xml:space="preserve"> – та частина </w:t>
      </w:r>
      <w:proofErr w:type="spellStart"/>
      <w:r w:rsidR="00360512" w:rsidRPr="00231E78">
        <w:t>міжвузольних</w:t>
      </w:r>
      <w:proofErr w:type="spellEnd"/>
      <w:r w:rsidR="00360512" w:rsidRPr="00231E78">
        <w:t xml:space="preserve"> атомів заліза з </w:t>
      </w:r>
      <w:proofErr w:type="spellStart"/>
      <w:r w:rsidR="00360512" w:rsidRPr="00231E78">
        <w:rPr>
          <w:i/>
        </w:rPr>
        <w:t>N</w:t>
      </w:r>
      <w:r w:rsidR="00360512" w:rsidRPr="00231E78">
        <w:rPr>
          <w:vertAlign w:val="subscript"/>
        </w:rPr>
        <w:t>Fe</w:t>
      </w:r>
      <w:proofErr w:type="spellEnd"/>
      <w:r w:rsidR="00360512" w:rsidRPr="00231E78">
        <w:rPr>
          <w:vertAlign w:val="subscript"/>
        </w:rPr>
        <w:t>,</w:t>
      </w:r>
      <w:r w:rsidR="00360512">
        <w:rPr>
          <w:vertAlign w:val="subscript"/>
          <w:lang w:val="en-US"/>
        </w:rPr>
        <w:t>tot</w:t>
      </w:r>
      <w:r w:rsidR="00360512" w:rsidRPr="00231E78">
        <w:t>, які залишаться неспареними в рівноважному стані, відповідно до [</w:t>
      </w:r>
      <w:r w:rsidR="00360512" w:rsidRPr="00EB7306">
        <w:t>14</w:t>
      </w:r>
      <w:r w:rsidR="00360512" w:rsidRPr="00231E78">
        <w:t>]</w:t>
      </w:r>
      <w:r w:rsidR="00360512" w:rsidRPr="00EB7306">
        <w:t>:</w:t>
      </w:r>
    </w:p>
    <w:p w14:paraId="291E256B" w14:textId="106EBA9C" w:rsidR="00131E91" w:rsidRPr="00231E78" w:rsidRDefault="00131E91" w:rsidP="00131E91">
      <w:pPr>
        <w:pStyle w:val="MTDisplayEquation"/>
      </w:pPr>
      <w:bookmarkStart w:id="8" w:name="OLE_LINK428"/>
      <w:bookmarkStart w:id="9" w:name="OLE_LINK435"/>
      <w:r w:rsidRPr="00231E78">
        <w:tab/>
      </w:r>
      <w:r w:rsidRPr="00131E91">
        <w:rPr>
          <w:position w:val="-72"/>
        </w:rPr>
        <w:object w:dxaOrig="7200" w:dyaOrig="1180" w14:anchorId="49B7BEC3">
          <v:shape id="_x0000_i1026" type="#_x0000_t75" style="width:5in;height:59.4pt" o:ole="">
            <v:imagedata r:id="rId11" o:title=""/>
          </v:shape>
          <o:OLEObject Type="Embed" ProgID="Equation.DSMT4" ShapeID="_x0000_i1026" DrawAspect="Content" ObjectID="_1743341174" r:id="rId12"/>
        </w:object>
      </w:r>
      <w:r w:rsidRPr="00231E78">
        <w:t>,</w:t>
      </w:r>
      <w:r w:rsidRPr="00231E78">
        <w:tab/>
        <w:t>(2.</w:t>
      </w:r>
      <w:r w:rsidRPr="00EB7306">
        <w:t>2</w:t>
      </w:r>
      <w:r w:rsidRPr="00231E78">
        <w:t>)</w:t>
      </w:r>
    </w:p>
    <w:bookmarkEnd w:id="8"/>
    <w:bookmarkEnd w:id="9"/>
    <w:p w14:paraId="05D59033" w14:textId="49A17513" w:rsidR="0095331C" w:rsidRPr="00131E91" w:rsidRDefault="00131E91" w:rsidP="00131E91">
      <w:pPr>
        <w:ind w:firstLine="0"/>
      </w:pPr>
      <w:r>
        <w:t xml:space="preserve">де </w:t>
      </w:r>
      <w:r w:rsidRPr="00131E91">
        <w:rPr>
          <w:i/>
          <w:iCs/>
          <w:lang w:val="en-US"/>
        </w:rPr>
        <w:t>N</w:t>
      </w:r>
      <w:r w:rsidRPr="00131E91">
        <w:rPr>
          <w:vertAlign w:val="subscript"/>
          <w:lang w:val="en-US"/>
        </w:rPr>
        <w:t>B</w:t>
      </w:r>
      <w:r>
        <w:t xml:space="preserve"> – концентрація легуючих атомів бору (в нашому випадку в базі ця величина дорівнювала 1,4</w:t>
      </w:r>
      <w:r>
        <w:sym w:font="Symbol" w:char="F0D7"/>
      </w:r>
      <w:r>
        <w:t>10</w:t>
      </w:r>
      <w:r w:rsidRPr="004C2E74">
        <w:rPr>
          <w:vertAlign w:val="superscript"/>
        </w:rPr>
        <w:t>15</w:t>
      </w:r>
      <w:r>
        <w:t xml:space="preserve"> см</w:t>
      </w:r>
      <w:r w:rsidRPr="004C2E74">
        <w:rPr>
          <w:vertAlign w:val="superscript"/>
        </w:rPr>
        <w:t>-3</w:t>
      </w:r>
      <w:r>
        <w:t xml:space="preserve">, в </w:t>
      </w:r>
      <w:r>
        <w:rPr>
          <w:lang w:val="en-US"/>
        </w:rPr>
        <w:t>p</w:t>
      </w:r>
      <w:r w:rsidRPr="00EB7306">
        <w:rPr>
          <w:vertAlign w:val="superscript"/>
        </w:rPr>
        <w:t>+</w:t>
      </w:r>
      <w:r>
        <w:t xml:space="preserve"> шарі залежала від конкретної точки), 0,582 еВ - </w:t>
      </w:r>
      <w:r w:rsidRPr="00231E78">
        <w:rPr>
          <w:szCs w:val="28"/>
        </w:rPr>
        <w:t>енергія зв’язку пари</w:t>
      </w:r>
      <w:r>
        <w:rPr>
          <w:szCs w:val="28"/>
        </w:rPr>
        <w:t xml:space="preserve">, </w:t>
      </w:r>
      <w:r w:rsidRPr="00231E78">
        <w:rPr>
          <w:i/>
          <w:szCs w:val="28"/>
        </w:rPr>
        <w:t>E</w:t>
      </w:r>
      <w:r w:rsidRPr="00231E78">
        <w:rPr>
          <w:i/>
          <w:szCs w:val="28"/>
          <w:vertAlign w:val="subscript"/>
        </w:rPr>
        <w:t>F</w:t>
      </w:r>
      <w:r w:rsidRPr="00131E91">
        <w:rPr>
          <w:szCs w:val="28"/>
        </w:rPr>
        <w:t xml:space="preserve"> </w:t>
      </w:r>
      <w:r>
        <w:rPr>
          <w:szCs w:val="28"/>
        </w:rPr>
        <w:t xml:space="preserve">– </w:t>
      </w:r>
      <w:r w:rsidRPr="00231E78">
        <w:rPr>
          <w:szCs w:val="28"/>
        </w:rPr>
        <w:t>положення рівня Фермі</w:t>
      </w:r>
      <w:r>
        <w:rPr>
          <w:szCs w:val="28"/>
        </w:rPr>
        <w:t xml:space="preserve">, 0,394 еВ – </w:t>
      </w:r>
      <w:r w:rsidRPr="00231E78">
        <w:rPr>
          <w:szCs w:val="28"/>
        </w:rPr>
        <w:t xml:space="preserve">енергія </w:t>
      </w:r>
      <w:proofErr w:type="spellStart"/>
      <w:r w:rsidRPr="00231E78">
        <w:rPr>
          <w:szCs w:val="28"/>
        </w:rPr>
        <w:t>донорного</w:t>
      </w:r>
      <w:proofErr w:type="spellEnd"/>
      <w:r w:rsidRPr="00231E78">
        <w:rPr>
          <w:szCs w:val="28"/>
        </w:rPr>
        <w:t xml:space="preserve"> рівня, пов’язаного з </w:t>
      </w:r>
      <w:proofErr w:type="spellStart"/>
      <w:r w:rsidRPr="00231E78">
        <w:rPr>
          <w:szCs w:val="28"/>
        </w:rPr>
        <w:t>міжвузольним</w:t>
      </w:r>
      <w:proofErr w:type="spellEnd"/>
      <w:r w:rsidRPr="00231E78">
        <w:rPr>
          <w:szCs w:val="28"/>
        </w:rPr>
        <w:t xml:space="preserve"> залізом</w:t>
      </w:r>
      <w:r>
        <w:rPr>
          <w:szCs w:val="28"/>
        </w:rPr>
        <w:t>;</w:t>
      </w:r>
    </w:p>
    <w:p w14:paraId="705B2269" w14:textId="6A9053EB" w:rsidR="00131E91" w:rsidRPr="00231E78" w:rsidRDefault="00131E91" w:rsidP="00131E91">
      <w:pPr>
        <w:pStyle w:val="af0"/>
        <w:ind w:firstLine="0"/>
        <w:rPr>
          <w:color w:val="000000"/>
          <w:szCs w:val="28"/>
          <w:lang w:val="uk-UA"/>
        </w:rPr>
      </w:pPr>
      <w:proofErr w:type="spellStart"/>
      <w:r w:rsidRPr="00231E78">
        <w:rPr>
          <w:szCs w:val="28"/>
          <w:lang w:val="uk-UA"/>
        </w:rPr>
        <w:t>τ</w:t>
      </w:r>
      <w:r w:rsidRPr="00231E78">
        <w:rPr>
          <w:i/>
          <w:szCs w:val="28"/>
          <w:vertAlign w:val="subscript"/>
          <w:lang w:val="uk-UA"/>
        </w:rPr>
        <w:t>ass</w:t>
      </w:r>
      <w:proofErr w:type="spellEnd"/>
      <w:r w:rsidRPr="00231E78">
        <w:rPr>
          <w:szCs w:val="28"/>
          <w:lang w:val="uk-UA"/>
        </w:rPr>
        <w:t xml:space="preserve"> – </w:t>
      </w:r>
      <w:bookmarkStart w:id="10" w:name="OLE_LINK778"/>
      <w:bookmarkStart w:id="11" w:name="OLE_LINK779"/>
      <w:r w:rsidRPr="00231E78">
        <w:rPr>
          <w:lang w:val="uk-UA"/>
        </w:rPr>
        <w:t>характерний час асоціації комплексу</w:t>
      </w:r>
      <w:bookmarkEnd w:id="10"/>
      <w:bookmarkEnd w:id="11"/>
      <w:r w:rsidRPr="00231E78">
        <w:rPr>
          <w:lang w:val="uk-UA"/>
        </w:rPr>
        <w:t xml:space="preserve">, </w:t>
      </w:r>
      <w:bookmarkStart w:id="12" w:name="OLE_LINK886"/>
      <w:bookmarkStart w:id="13" w:name="OLE_LINK887"/>
      <w:r w:rsidRPr="00231E78">
        <w:rPr>
          <w:lang w:val="uk-UA"/>
        </w:rPr>
        <w:t>який залежить від концентрації бору та температури</w:t>
      </w:r>
      <w:r>
        <w:rPr>
          <w:lang w:val="uk-UA"/>
        </w:rPr>
        <w:t xml:space="preserve"> </w:t>
      </w:r>
      <w:bookmarkStart w:id="14" w:name="OLE_LINK490"/>
      <w:bookmarkStart w:id="15" w:name="OLE_LINK491"/>
      <w:r w:rsidRPr="00231E78">
        <w:rPr>
          <w:lang w:val="uk-UA"/>
        </w:rPr>
        <w:t>[</w:t>
      </w:r>
      <w:r w:rsidR="00476E3E">
        <w:rPr>
          <w:rStyle w:val="af2"/>
          <w:lang w:val="uk-UA"/>
        </w:rPr>
        <w:t>1</w:t>
      </w:r>
      <w:r w:rsidR="00476E3E">
        <w:rPr>
          <w:lang w:val="uk-UA"/>
        </w:rPr>
        <w:t>5</w:t>
      </w:r>
      <w:r w:rsidRPr="00231E78">
        <w:rPr>
          <w:lang w:val="uk-UA"/>
        </w:rPr>
        <w:t>,</w:t>
      </w:r>
      <w:r w:rsidR="00476E3E">
        <w:rPr>
          <w:lang w:val="uk-UA"/>
        </w:rPr>
        <w:t>16</w:t>
      </w:r>
      <w:r w:rsidRPr="00231E78">
        <w:rPr>
          <w:lang w:val="uk-UA"/>
        </w:rPr>
        <w:t>]</w:t>
      </w:r>
      <w:r>
        <w:rPr>
          <w:lang w:val="uk-UA"/>
        </w:rPr>
        <w:t>:</w:t>
      </w:r>
      <w:bookmarkEnd w:id="14"/>
      <w:bookmarkEnd w:id="15"/>
    </w:p>
    <w:p w14:paraId="7343F96C" w14:textId="052B2D7A" w:rsidR="00131E91" w:rsidRPr="00231E78" w:rsidRDefault="00131E91" w:rsidP="00131E91">
      <w:pPr>
        <w:pStyle w:val="MTDisplayEquation"/>
      </w:pPr>
      <w:bookmarkStart w:id="16" w:name="OLE_LINK166"/>
      <w:bookmarkStart w:id="17" w:name="OLE_LINK167"/>
      <w:r w:rsidRPr="00231E78">
        <w:tab/>
      </w:r>
      <w:bookmarkStart w:id="18" w:name="OLE_LINK474"/>
      <w:bookmarkStart w:id="19" w:name="OLE_LINK475"/>
      <w:r w:rsidR="00476E3E" w:rsidRPr="00231E78">
        <w:rPr>
          <w:position w:val="-34"/>
        </w:rPr>
        <w:object w:dxaOrig="3680" w:dyaOrig="800" w14:anchorId="1E63A91B">
          <v:shape id="_x0000_i1027" type="#_x0000_t75" style="width:183.6pt;height:39pt" o:ole="">
            <v:imagedata r:id="rId13" o:title=""/>
          </v:shape>
          <o:OLEObject Type="Embed" ProgID="Equation.DSMT4" ShapeID="_x0000_i1027" DrawAspect="Content" ObjectID="_1743341175" r:id="rId14"/>
        </w:object>
      </w:r>
      <w:bookmarkEnd w:id="18"/>
      <w:bookmarkEnd w:id="19"/>
      <w:r w:rsidRPr="00231E78">
        <w:t>,</w:t>
      </w:r>
      <w:r w:rsidRPr="00231E78">
        <w:tab/>
        <w:t>(2.</w:t>
      </w:r>
      <w:r w:rsidR="00476E3E" w:rsidRPr="00EB7306">
        <w:t>3</w:t>
      </w:r>
      <w:r w:rsidRPr="00231E78">
        <w:t>)</w:t>
      </w:r>
    </w:p>
    <w:bookmarkEnd w:id="12"/>
    <w:bookmarkEnd w:id="13"/>
    <w:bookmarkEnd w:id="16"/>
    <w:bookmarkEnd w:id="17"/>
    <w:p w14:paraId="1B919022" w14:textId="35F64FFA" w:rsidR="007D6CD1" w:rsidRPr="00E8607F" w:rsidRDefault="00131E91" w:rsidP="00E8607F">
      <w:pPr>
        <w:pStyle w:val="af0"/>
        <w:ind w:firstLine="0"/>
        <w:rPr>
          <w:lang w:val="uk-UA"/>
        </w:rPr>
      </w:pPr>
      <w:r w:rsidRPr="00231E78">
        <w:rPr>
          <w:lang w:val="uk-UA"/>
        </w:rPr>
        <w:t>де</w:t>
      </w:r>
      <w:r w:rsidR="00476E3E" w:rsidRPr="00EB7306">
        <w:rPr>
          <w:lang w:val="uk-UA"/>
        </w:rPr>
        <w:t xml:space="preserve"> 0</w:t>
      </w:r>
      <w:r w:rsidR="00476E3E">
        <w:rPr>
          <w:lang w:val="uk-UA"/>
        </w:rPr>
        <w:t>,</w:t>
      </w:r>
      <w:r w:rsidR="00476E3E" w:rsidRPr="00EB7306">
        <w:rPr>
          <w:lang w:val="uk-UA"/>
        </w:rPr>
        <w:t>65</w:t>
      </w:r>
      <w:r w:rsidR="00476E3E">
        <w:rPr>
          <w:lang w:val="uk-UA"/>
        </w:rPr>
        <w:t xml:space="preserve"> еВ – енергія міграції атомів заліза.</w:t>
      </w:r>
      <w:r w:rsidR="00E8607F">
        <w:rPr>
          <w:lang w:val="uk-UA"/>
        </w:rPr>
        <w:t xml:space="preserve"> </w:t>
      </w:r>
      <w:r w:rsidR="00476E3E" w:rsidRPr="00E8607F">
        <w:rPr>
          <w:lang w:val="uk-UA"/>
        </w:rPr>
        <w:t xml:space="preserve">При моделюванні вважалося, що </w:t>
      </w:r>
      <w:r w:rsidR="004859B6" w:rsidRPr="00E8607F">
        <w:rPr>
          <w:lang w:val="uk-UA"/>
        </w:rPr>
        <w:t xml:space="preserve">дисоціація пар може бути неповною, для кількісної характеризації її ступеня використовувався показник </w:t>
      </w:r>
      <w:r w:rsidR="004859B6">
        <w:rPr>
          <w:lang w:val="el-GR"/>
        </w:rPr>
        <w:t>η</w:t>
      </w:r>
      <w:r w:rsidR="004859B6" w:rsidRPr="00E8607F">
        <w:rPr>
          <w:lang w:val="uk-UA"/>
        </w:rPr>
        <w:t xml:space="preserve">, тобто вважалося, що </w:t>
      </w:r>
    </w:p>
    <w:p w14:paraId="46B3897B" w14:textId="2091FCF1" w:rsidR="004859B6" w:rsidRPr="00231E78" w:rsidRDefault="004859B6" w:rsidP="004859B6">
      <w:pPr>
        <w:pStyle w:val="MTDisplayEquation"/>
      </w:pPr>
      <w:r w:rsidRPr="00231E78">
        <w:tab/>
      </w:r>
      <w:r w:rsidRPr="00231E78">
        <w:rPr>
          <w:position w:val="-16"/>
        </w:rPr>
        <w:object w:dxaOrig="2860" w:dyaOrig="420" w14:anchorId="4EF922A9">
          <v:shape id="_x0000_i1028" type="#_x0000_t75" style="width:142.8pt;height:20.4pt" o:ole="">
            <v:imagedata r:id="rId15" o:title=""/>
          </v:shape>
          <o:OLEObject Type="Embed" ProgID="Equation.DSMT4" ShapeID="_x0000_i1028" DrawAspect="Content" ObjectID="_1743341176" r:id="rId16"/>
        </w:object>
      </w:r>
      <w:r>
        <w:t>.</w:t>
      </w:r>
      <w:r w:rsidRPr="00231E78">
        <w:tab/>
        <w:t>(2.</w:t>
      </w:r>
      <w:r>
        <w:t>4</w:t>
      </w:r>
      <w:r w:rsidRPr="00231E78">
        <w:t>)</w:t>
      </w:r>
    </w:p>
    <w:p w14:paraId="377DFE1C" w14:textId="67273350" w:rsidR="009E1DD9" w:rsidRPr="00323008" w:rsidRDefault="004859B6" w:rsidP="00147EFE">
      <w:r>
        <w:t xml:space="preserve">Розрахунки проводилися для різних значень </w:t>
      </w:r>
      <w:r>
        <w:rPr>
          <w:lang w:val="el-GR"/>
        </w:rPr>
        <w:t>η</w:t>
      </w:r>
      <w:r w:rsidRPr="00EB7306">
        <w:rPr>
          <w:lang w:val="ru-RU"/>
        </w:rPr>
        <w:t xml:space="preserve"> </w:t>
      </w:r>
      <w:r>
        <w:t xml:space="preserve">та </w:t>
      </w:r>
      <w:proofErr w:type="spellStart"/>
      <w:r w:rsidRPr="00231E78">
        <w:rPr>
          <w:i/>
        </w:rPr>
        <w:t>N</w:t>
      </w:r>
      <w:r w:rsidRPr="00231E78">
        <w:rPr>
          <w:vertAlign w:val="subscript"/>
        </w:rPr>
        <w:t>Fe</w:t>
      </w:r>
      <w:proofErr w:type="spellEnd"/>
      <w:r w:rsidRPr="00231E78">
        <w:rPr>
          <w:vertAlign w:val="subscript"/>
        </w:rPr>
        <w:t>,</w:t>
      </w:r>
      <w:r>
        <w:rPr>
          <w:vertAlign w:val="subscript"/>
          <w:lang w:val="en-US"/>
        </w:rPr>
        <w:t>tot</w:t>
      </w:r>
      <w:r>
        <w:t>.</w:t>
      </w:r>
      <w:r w:rsidR="009E1DD9" w:rsidRPr="00323008">
        <w:br w:type="page"/>
      </w:r>
    </w:p>
    <w:p w14:paraId="4222A531" w14:textId="33B7F669" w:rsidR="009E1DD9" w:rsidRDefault="009E1DD9" w:rsidP="009E1DD9">
      <w:pPr>
        <w:pStyle w:val="1"/>
      </w:pPr>
      <w:bookmarkStart w:id="20" w:name="_Toc132202535"/>
      <w:r w:rsidRPr="00323008">
        <w:lastRenderedPageBreak/>
        <w:t>Розділ 3. Отримані результати</w:t>
      </w:r>
      <w:bookmarkEnd w:id="20"/>
    </w:p>
    <w:p w14:paraId="2175156A" w14:textId="5EBE9E68" w:rsidR="00147EFE" w:rsidRDefault="00147EFE" w:rsidP="00147EFE">
      <w:r>
        <w:t xml:space="preserve">Насамперед зауважимо, що для апроксимації </w:t>
      </w:r>
      <w:r w:rsidR="000E55AD">
        <w:t xml:space="preserve">кінетичних </w:t>
      </w:r>
      <w:proofErr w:type="spellStart"/>
      <w:r w:rsidR="000E55AD">
        <w:t>залежностей</w:t>
      </w:r>
      <w:proofErr w:type="spellEnd"/>
      <w:r w:rsidR="000E55AD">
        <w:t xml:space="preserve"> фотоелектричних параметрів, як модельованих, так і експериментальних, використовувався вираз</w:t>
      </w:r>
    </w:p>
    <w:p w14:paraId="6A369AA0" w14:textId="169CD860" w:rsidR="000E55AD" w:rsidRPr="00231E78" w:rsidRDefault="000E55AD" w:rsidP="000E55AD">
      <w:pPr>
        <w:pStyle w:val="ab"/>
      </w:pPr>
      <w:r w:rsidRPr="00231E78">
        <w:tab/>
      </w:r>
      <w:r w:rsidRPr="000E55AD">
        <w:rPr>
          <w:position w:val="-16"/>
        </w:rPr>
        <w:object w:dxaOrig="3220" w:dyaOrig="420" w14:anchorId="205EA6ED">
          <v:shape id="_x0000_i1029" type="#_x0000_t75" style="width:159.6pt;height:21pt" o:ole="">
            <v:imagedata r:id="rId17" o:title=""/>
          </v:shape>
          <o:OLEObject Type="Embed" ProgID="Equation.DSMT4" ShapeID="_x0000_i1029" DrawAspect="Content" ObjectID="_1743341177" r:id="rId18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1</w:t>
      </w:r>
      <w:r w:rsidRPr="00231E78">
        <w:t>)</w:t>
      </w:r>
    </w:p>
    <w:p w14:paraId="50959FFF" w14:textId="6B8A247E" w:rsidR="00147EFE" w:rsidRPr="009A3482" w:rsidRDefault="000E55AD" w:rsidP="000E55AD">
      <w:pPr>
        <w:ind w:firstLine="0"/>
      </w:pPr>
      <w:r>
        <w:t xml:space="preserve">де </w:t>
      </w:r>
      <w:r w:rsidRPr="00EB7306">
        <w:t>Х – один з параметр</w:t>
      </w:r>
      <w:r>
        <w:t>ів (</w:t>
      </w:r>
      <w:proofErr w:type="spellStart"/>
      <w:r>
        <w:rPr>
          <w:lang w:val="en-US"/>
        </w:rPr>
        <w:t>Isc</w:t>
      </w:r>
      <w:proofErr w:type="spellEnd"/>
      <w:r>
        <w:t xml:space="preserve">, </w:t>
      </w:r>
      <w:proofErr w:type="spellStart"/>
      <w:r>
        <w:rPr>
          <w:lang w:val="en-US"/>
        </w:rPr>
        <w:t>Voc</w:t>
      </w:r>
      <w:proofErr w:type="spellEnd"/>
      <w:r>
        <w:t xml:space="preserve">, </w:t>
      </w:r>
      <w:r>
        <w:rPr>
          <w:lang w:val="en-US"/>
        </w:rPr>
        <w:t>Pm</w:t>
      </w:r>
      <w:r>
        <w:t xml:space="preserve"> або</w:t>
      </w:r>
      <w:r w:rsidRPr="00EB7306">
        <w:t xml:space="preserve"> </w:t>
      </w:r>
      <w:r>
        <w:rPr>
          <w:lang w:val="en-US"/>
        </w:rPr>
        <w:t>FF</w:t>
      </w:r>
      <w:r>
        <w:t>), А</w:t>
      </w:r>
      <w:r w:rsidRPr="000E55AD">
        <w:rPr>
          <w:vertAlign w:val="subscript"/>
        </w:rPr>
        <w:t>Х</w:t>
      </w:r>
      <w:r>
        <w:t xml:space="preserve"> – амплітуда зміни параметру внаслідок повного або часткового розпаду пар </w:t>
      </w:r>
      <w:proofErr w:type="spellStart"/>
      <w:r>
        <w:rPr>
          <w:lang w:val="en-US"/>
        </w:rPr>
        <w:t>FeB</w:t>
      </w:r>
      <w:proofErr w:type="spellEnd"/>
      <w:r>
        <w:t>,</w:t>
      </w:r>
      <w:r w:rsidR="009A3482">
        <w:t xml:space="preserve"> </w:t>
      </w:r>
      <w:r w:rsidR="009A3482">
        <w:rPr>
          <w:lang w:val="el-GR"/>
        </w:rPr>
        <w:t>τ</w:t>
      </w:r>
      <w:r w:rsidR="009A3482" w:rsidRPr="009A3482">
        <w:rPr>
          <w:vertAlign w:val="subscript"/>
          <w:lang w:val="en-US"/>
        </w:rPr>
        <w:t>X</w:t>
      </w:r>
      <w:r w:rsidR="009A3482">
        <w:t xml:space="preserve"> – характерний час відновлення параметру; </w:t>
      </w:r>
      <w:proofErr w:type="spellStart"/>
      <w:r w:rsidR="009A3482" w:rsidRPr="009A3482">
        <w:rPr>
          <w:i/>
          <w:iCs/>
          <w:lang w:val="en-US"/>
        </w:rPr>
        <w:t>X</w:t>
      </w:r>
      <w:r w:rsidR="009A3482" w:rsidRPr="009A3482">
        <w:rPr>
          <w:vertAlign w:val="subscript"/>
          <w:lang w:val="en-US"/>
        </w:rPr>
        <w:t>eq</w:t>
      </w:r>
      <w:proofErr w:type="spellEnd"/>
      <w:r w:rsidR="009A3482">
        <w:t xml:space="preserve"> – величина параметру, що відповідає рівноважному стану утворення пар. Вибір саме такого апроксимаційного виразу зумовлений, насамперед, тим, що за подібним законом відбувається зміна кількості </w:t>
      </w:r>
      <w:proofErr w:type="spellStart"/>
      <w:r w:rsidR="009A3482">
        <w:t>міжвузольних</w:t>
      </w:r>
      <w:proofErr w:type="spellEnd"/>
      <w:r w:rsidR="009A3482">
        <w:t xml:space="preserve"> атомів заліза (див. формулу (2.1)) та </w:t>
      </w:r>
      <w:r w:rsidR="00A2000E">
        <w:t>комплексів залізо-бор.</w:t>
      </w:r>
    </w:p>
    <w:p w14:paraId="0E375439" w14:textId="698FAC0D" w:rsidR="009E1DD9" w:rsidRPr="00323008" w:rsidRDefault="0097193E" w:rsidP="0097193E">
      <w:pPr>
        <w:pStyle w:val="2"/>
      </w:pPr>
      <w:bookmarkStart w:id="21" w:name="_Toc132202536"/>
      <w:r w:rsidRPr="00323008">
        <w:t xml:space="preserve">3.1 </w:t>
      </w:r>
      <w:r w:rsidR="00605E66">
        <w:t>Результати моделювання</w:t>
      </w:r>
      <w:bookmarkEnd w:id="21"/>
      <w:r w:rsidR="00605E66">
        <w:t xml:space="preserve"> </w:t>
      </w:r>
    </w:p>
    <w:p w14:paraId="77B8FAD7" w14:textId="314F4ADB" w:rsidR="00A2000E" w:rsidRDefault="00EB7306">
      <w:r>
        <w:t>Для системи, описаної в розділі 2.2, було проведено моделювання кінетики змін величин струму короткого замикання, напруги розімкнутого кола, максимальної вихідної потужності та коефіцієнта форми</w:t>
      </w:r>
      <w:r w:rsidRPr="00EB7306">
        <w:t xml:space="preserve"> </w:t>
      </w:r>
      <w:r>
        <w:t xml:space="preserve">для інтервалу 40-2940 с після закінчення дисоціації пар </w:t>
      </w:r>
      <w:proofErr w:type="spellStart"/>
      <w:r>
        <w:rPr>
          <w:lang w:val="en-US"/>
        </w:rPr>
        <w:t>FeB</w:t>
      </w:r>
      <w:proofErr w:type="spellEnd"/>
      <w:r>
        <w:t xml:space="preserve"> с кроком 100 с. При цьому розглянуті випадки, коли загальна концентрація </w:t>
      </w:r>
      <w:proofErr w:type="spellStart"/>
      <w:r>
        <w:t>домішкових</w:t>
      </w:r>
      <w:proofErr w:type="spellEnd"/>
      <w:r>
        <w:t xml:space="preserve"> атомів заліза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становила 10</w:t>
      </w:r>
      <w:r w:rsidRPr="000202BD">
        <w:rPr>
          <w:color w:val="000000"/>
          <w:szCs w:val="28"/>
          <w:vertAlign w:val="superscript"/>
        </w:rPr>
        <w:t>11</w:t>
      </w:r>
      <w:r>
        <w:rPr>
          <w:color w:val="000000"/>
          <w:szCs w:val="28"/>
        </w:rPr>
        <w:t>, 10</w:t>
      </w:r>
      <w:r w:rsidRPr="000202BD">
        <w:rPr>
          <w:color w:val="000000"/>
          <w:szCs w:val="28"/>
          <w:vertAlign w:val="superscript"/>
        </w:rPr>
        <w:t>12</w:t>
      </w:r>
      <w:r>
        <w:rPr>
          <w:color w:val="000000"/>
          <w:szCs w:val="28"/>
        </w:rPr>
        <w:t>, 10</w:t>
      </w:r>
      <w:r w:rsidRPr="000202BD">
        <w:rPr>
          <w:color w:val="000000"/>
          <w:szCs w:val="28"/>
          <w:vertAlign w:val="superscript"/>
        </w:rPr>
        <w:t>13</w:t>
      </w:r>
      <w:r>
        <w:rPr>
          <w:color w:val="000000"/>
          <w:szCs w:val="28"/>
        </w:rPr>
        <w:t xml:space="preserve"> та 10</w:t>
      </w:r>
      <w:r w:rsidRPr="000202BD">
        <w:rPr>
          <w:color w:val="000000"/>
          <w:szCs w:val="28"/>
          <w:vertAlign w:val="superscript"/>
        </w:rPr>
        <w:t xml:space="preserve">14 </w:t>
      </w:r>
      <w:r>
        <w:rPr>
          <w:color w:val="000000"/>
          <w:szCs w:val="28"/>
        </w:rPr>
        <w:t>см</w:t>
      </w:r>
      <w:r w:rsidRPr="000202BD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 xml:space="preserve">, а ступінь дисоціації </w:t>
      </w:r>
      <w:r>
        <w:rPr>
          <w:color w:val="000000"/>
          <w:szCs w:val="28"/>
          <w:lang w:val="el-GR"/>
        </w:rPr>
        <w:t>η</w:t>
      </w:r>
      <w:r w:rsidRPr="00EB730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дорівнювала 0,2, 0,4, 0,6, 0,8 та 1.</w:t>
      </w:r>
      <w:r w:rsidR="000202BD">
        <w:rPr>
          <w:color w:val="000000"/>
          <w:szCs w:val="28"/>
        </w:rPr>
        <w:t xml:space="preserve"> </w:t>
      </w:r>
      <w:r w:rsidR="007F7B9F">
        <w:rPr>
          <w:color w:val="000000"/>
          <w:szCs w:val="28"/>
        </w:rPr>
        <w:t>Типові о</w:t>
      </w:r>
      <w:r w:rsidR="000202BD">
        <w:rPr>
          <w:color w:val="000000"/>
          <w:szCs w:val="28"/>
        </w:rPr>
        <w:t>тримані результати представлені на рис.3.1.</w:t>
      </w:r>
      <w:r w:rsidR="00FF0460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 xml:space="preserve">Видно, що перехід заліза з відокремленої </w:t>
      </w:r>
      <w:proofErr w:type="spellStart"/>
      <w:r w:rsidR="00F135CA">
        <w:rPr>
          <w:color w:val="000000"/>
          <w:szCs w:val="28"/>
        </w:rPr>
        <w:t>міжвузольної</w:t>
      </w:r>
      <w:proofErr w:type="spellEnd"/>
      <w:r w:rsidR="00F135CA">
        <w:rPr>
          <w:color w:val="000000"/>
          <w:szCs w:val="28"/>
        </w:rPr>
        <w:t xml:space="preserve"> позиції у зв</w:t>
      </w:r>
      <w:r w:rsidR="00F135CA" w:rsidRPr="00F135CA">
        <w:rPr>
          <w:color w:val="000000"/>
          <w:szCs w:val="28"/>
        </w:rPr>
        <w:t>’</w:t>
      </w:r>
      <w:r w:rsidR="00F135CA">
        <w:rPr>
          <w:color w:val="000000"/>
          <w:szCs w:val="28"/>
        </w:rPr>
        <w:t xml:space="preserve">язаний стан з легуючим </w:t>
      </w:r>
      <w:proofErr w:type="spellStart"/>
      <w:r w:rsidR="00F135CA">
        <w:rPr>
          <w:color w:val="000000"/>
          <w:szCs w:val="28"/>
        </w:rPr>
        <w:t>заміщуючим</w:t>
      </w:r>
      <w:proofErr w:type="spellEnd"/>
      <w:r w:rsidR="00F135CA">
        <w:rPr>
          <w:color w:val="000000"/>
          <w:szCs w:val="28"/>
        </w:rPr>
        <w:t xml:space="preserve"> атомом викликає підвищення всіх фотоелектричних параметрів, тобто у всіх випадках величини </w:t>
      </w:r>
      <w:r w:rsidR="00F135CA">
        <w:rPr>
          <w:color w:val="000000"/>
          <w:szCs w:val="28"/>
          <w:lang w:val="en-US"/>
        </w:rPr>
        <w:t>A</w:t>
      </w:r>
      <w:r w:rsidR="00F135CA" w:rsidRPr="00F135CA">
        <w:rPr>
          <w:color w:val="000000"/>
          <w:szCs w:val="28"/>
          <w:vertAlign w:val="subscript"/>
          <w:lang w:val="en-US"/>
        </w:rPr>
        <w:t>X</w:t>
      </w:r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>від</w:t>
      </w:r>
      <w:r w:rsidR="00F135CA" w:rsidRPr="00F135CA">
        <w:rPr>
          <w:color w:val="000000"/>
          <w:szCs w:val="28"/>
        </w:rPr>
        <w:t>’</w:t>
      </w:r>
      <w:r w:rsidR="00F135CA">
        <w:rPr>
          <w:color w:val="000000"/>
          <w:szCs w:val="28"/>
        </w:rPr>
        <w:t xml:space="preserve">ємні. Це цілком збігається з очікуваннями, так як відомо, що рекомбінаційна активність </w:t>
      </w:r>
      <w:r w:rsidR="00F135CA">
        <w:rPr>
          <w:color w:val="000000"/>
          <w:szCs w:val="28"/>
          <w:lang w:val="en-US"/>
        </w:rPr>
        <w:t>Fe</w:t>
      </w:r>
      <w:r w:rsidR="00F135CA" w:rsidRPr="00F135CA">
        <w:rPr>
          <w:color w:val="000000"/>
          <w:szCs w:val="28"/>
          <w:vertAlign w:val="subscript"/>
          <w:lang w:val="en-US"/>
        </w:rPr>
        <w:t>i</w:t>
      </w:r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 xml:space="preserve">вища, ніж для комплексу </w:t>
      </w:r>
      <w:proofErr w:type="spellStart"/>
      <w:r w:rsidR="00F135CA">
        <w:rPr>
          <w:color w:val="000000"/>
          <w:szCs w:val="28"/>
          <w:lang w:val="en-US"/>
        </w:rPr>
        <w:t>FeB</w:t>
      </w:r>
      <w:proofErr w:type="spellEnd"/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>і тому зро</w:t>
      </w:r>
      <w:r w:rsidR="00FA6786">
        <w:rPr>
          <w:color w:val="000000"/>
          <w:szCs w:val="28"/>
        </w:rPr>
        <w:t xml:space="preserve">стання відносної концентрації </w:t>
      </w:r>
      <w:proofErr w:type="spellStart"/>
      <w:r w:rsidR="00FA6786" w:rsidRPr="00231E78">
        <w:rPr>
          <w:i/>
        </w:rPr>
        <w:t>N</w:t>
      </w:r>
      <w:r w:rsidR="00FA6786" w:rsidRPr="00231E78">
        <w:rPr>
          <w:vertAlign w:val="subscript"/>
        </w:rPr>
        <w:t>Fe</w:t>
      </w:r>
      <w:proofErr w:type="spellEnd"/>
      <w:r w:rsidR="00FA6786">
        <w:rPr>
          <w:color w:val="000000"/>
          <w:szCs w:val="28"/>
        </w:rPr>
        <w:t xml:space="preserve"> негативно відбивається на ефективності фотоелектричного перетворення. </w:t>
      </w:r>
      <w:r w:rsidR="00FF0460">
        <w:rPr>
          <w:color w:val="000000"/>
          <w:szCs w:val="28"/>
        </w:rPr>
        <w:t xml:space="preserve">Загалом, часові залежності змін фотоелектричних параметрів залишаються схожими незалежно від загальної концентрації </w:t>
      </w:r>
      <w:proofErr w:type="spellStart"/>
      <w:r w:rsidR="00FF0460">
        <w:rPr>
          <w:color w:val="000000"/>
          <w:szCs w:val="28"/>
        </w:rPr>
        <w:t>домішкових</w:t>
      </w:r>
      <w:proofErr w:type="spellEnd"/>
      <w:r w:rsidR="00FF0460">
        <w:rPr>
          <w:color w:val="000000"/>
          <w:szCs w:val="28"/>
        </w:rPr>
        <w:t xml:space="preserve"> атомів і тому на рисунках наведено лише по одному сімейству кривих (які відповідають різним значенням </w:t>
      </w:r>
      <w:r w:rsidR="00FF0460">
        <w:rPr>
          <w:color w:val="000000"/>
          <w:szCs w:val="28"/>
          <w:lang w:val="el-GR"/>
        </w:rPr>
        <w:t>η</w:t>
      </w:r>
      <w:r w:rsidR="00FF0460">
        <w:rPr>
          <w:color w:val="000000"/>
          <w:szCs w:val="28"/>
        </w:rPr>
        <w:t xml:space="preserve">) для кожної з характеристик фотоелектричного перетворення. На </w:t>
      </w:r>
      <w:r w:rsidR="00FF0460">
        <w:rPr>
          <w:color w:val="000000"/>
          <w:szCs w:val="28"/>
        </w:rPr>
        <w:lastRenderedPageBreak/>
        <w:t xml:space="preserve">рисунку також наведені апроксимаційні криві, які, як видно, достатньо добре описують отримані залежності: </w:t>
      </w:r>
      <w:r w:rsidR="002203E7">
        <w:rPr>
          <w:color w:val="000000"/>
          <w:szCs w:val="28"/>
        </w:rPr>
        <w:t xml:space="preserve">у всіх випадках </w:t>
      </w:r>
      <w:r w:rsidR="002203E7" w:rsidRPr="00231E78">
        <w:t>коефіцієнт</w:t>
      </w:r>
      <w:r w:rsidR="002203E7">
        <w:t>и</w:t>
      </w:r>
      <w:r w:rsidR="002203E7" w:rsidRPr="00231E78">
        <w:t xml:space="preserve"> детермінації </w:t>
      </w:r>
      <w:r w:rsidR="002203E7" w:rsidRPr="00231E78">
        <w:rPr>
          <w:i/>
        </w:rPr>
        <w:t>R</w:t>
      </w:r>
      <w:r w:rsidR="002203E7" w:rsidRPr="00231E78">
        <w:rPr>
          <w:vertAlign w:val="superscript"/>
        </w:rPr>
        <w:t>2</w:t>
      </w:r>
      <w:r w:rsidR="002203E7">
        <w:t xml:space="preserve"> перевищують 0,999. Це, в свою чергу, свідчить про доцільність застосування вибраної апроксимаційної формули (3.1).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960A9C" w:rsidRPr="00323008" w14:paraId="105D117A" w14:textId="77777777" w:rsidTr="00DD2AC6">
        <w:tc>
          <w:tcPr>
            <w:tcW w:w="4868" w:type="dxa"/>
          </w:tcPr>
          <w:p w14:paraId="32136F64" w14:textId="0EE3F7A7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A08D1F" wp14:editId="20585BD6">
                  <wp:extent cx="2880000" cy="2225455"/>
                  <wp:effectExtent l="0" t="0" r="0" b="3810"/>
                  <wp:docPr id="12817747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774799" name="Рисунок 128177479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A523D9" w14:textId="281C17E0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8CCB820" wp14:editId="1EE46B74">
                  <wp:extent cx="2880000" cy="2225455"/>
                  <wp:effectExtent l="0" t="0" r="0" b="3810"/>
                  <wp:docPr id="66634432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344324" name="Рисунок 66634432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A9C" w:rsidRPr="00323008" w14:paraId="14FF7C9C" w14:textId="77777777" w:rsidTr="00DD2AC6">
        <w:tc>
          <w:tcPr>
            <w:tcW w:w="4868" w:type="dxa"/>
          </w:tcPr>
          <w:p w14:paraId="5D744066" w14:textId="2545060C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05BF71" wp14:editId="677036E3">
                  <wp:extent cx="2880000" cy="2225455"/>
                  <wp:effectExtent l="0" t="0" r="0" b="3810"/>
                  <wp:docPr id="123080127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801275" name="Рисунок 123080127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FD7630B" w14:textId="4D91F9E4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42C6E0D" wp14:editId="298A7D43">
                  <wp:extent cx="2880000" cy="2225455"/>
                  <wp:effectExtent l="0" t="0" r="0" b="3810"/>
                  <wp:docPr id="66970612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706125" name="Рисунок 66970612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A9C" w:rsidRPr="00323008" w14:paraId="6FFCB27A" w14:textId="77777777" w:rsidTr="00DD2AC6">
        <w:tc>
          <w:tcPr>
            <w:tcW w:w="9736" w:type="dxa"/>
            <w:gridSpan w:val="2"/>
          </w:tcPr>
          <w:p w14:paraId="285C1775" w14:textId="325C65DF" w:rsidR="00960A9C" w:rsidRPr="00323008" w:rsidRDefault="00960A9C" w:rsidP="00DD2AC6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1</w:t>
            </w:r>
            <w:r w:rsidRPr="00323008">
              <w:t xml:space="preserve"> </w:t>
            </w:r>
            <w:r>
              <w:t xml:space="preserve">Результати моделювання кінетики змін напруги розімкнутого кола (а), густини струму короткого замикання (б), питомої максимальної вихідної потужності (в) та коефіцієнта форми (г) в результаті утворення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. </w:t>
            </w:r>
            <w:r w:rsidR="00FF0460">
              <w:t xml:space="preserve">Різні за формою точки відповідають різним ступеням початкової дисоціації пар. </w:t>
            </w:r>
            <w:r>
              <w:t xml:space="preserve">Точки – результати моделювання, лінії – апроксимація за </w:t>
            </w:r>
            <w:r w:rsidRPr="000D48CA">
              <w:t>формулою (3.</w:t>
            </w:r>
            <w:r>
              <w:t>1</w:t>
            </w:r>
            <w:r w:rsidRPr="000D48CA">
              <w:t>)</w:t>
            </w:r>
          </w:p>
        </w:tc>
      </w:tr>
    </w:tbl>
    <w:p w14:paraId="06943E28" w14:textId="77777777" w:rsidR="007F7B9F" w:rsidRDefault="007F7B9F"/>
    <w:p w14:paraId="36D90C2C" w14:textId="71D025B5" w:rsidR="00FA6786" w:rsidRPr="00550A3F" w:rsidRDefault="00F135CA">
      <w:r>
        <w:t>Кількісні результати апроксимації зведені в табл.</w:t>
      </w:r>
      <w:r w:rsidR="00FB5F3B" w:rsidRPr="00FB5F3B">
        <w:rPr>
          <w:lang w:val="ru-RU"/>
        </w:rPr>
        <w:t xml:space="preserve">3.1. </w:t>
      </w:r>
      <w:r w:rsidR="00FB5F3B">
        <w:t>Зауважимо, що в ній для скорочення наведено значення модулів амплітуд змін параметрів: самі вони всі є від</w:t>
      </w:r>
      <w:r w:rsidR="00FB5F3B" w:rsidRPr="00FB5F3B">
        <w:rPr>
          <w:lang w:val="ru-RU"/>
        </w:rPr>
        <w:t>’</w:t>
      </w:r>
      <w:r w:rsidR="00FB5F3B">
        <w:t>ємними величинами.</w:t>
      </w:r>
      <w:r w:rsidR="00550A3F" w:rsidRPr="00550A3F">
        <w:rPr>
          <w:lang w:val="ru-RU"/>
        </w:rPr>
        <w:t xml:space="preserve"> </w:t>
      </w:r>
      <w:r w:rsidR="00550A3F">
        <w:t>Похибки визначення апроксимаційних параметрів були менші, ніж наведена в таблиці точність, і тому в ній не вказані.</w:t>
      </w:r>
    </w:p>
    <w:tbl>
      <w:tblPr>
        <w:tblStyle w:val="ae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28"/>
        <w:gridCol w:w="450"/>
        <w:gridCol w:w="955"/>
        <w:gridCol w:w="585"/>
        <w:gridCol w:w="713"/>
        <w:gridCol w:w="982"/>
        <w:gridCol w:w="544"/>
        <w:gridCol w:w="905"/>
        <w:gridCol w:w="749"/>
        <w:gridCol w:w="545"/>
        <w:gridCol w:w="749"/>
        <w:gridCol w:w="686"/>
        <w:gridCol w:w="537"/>
        <w:gridCol w:w="608"/>
      </w:tblGrid>
      <w:tr w:rsidR="00C85024" w14:paraId="5FEE8980" w14:textId="77777777" w:rsidTr="00C85024">
        <w:tc>
          <w:tcPr>
            <w:tcW w:w="9736" w:type="dxa"/>
            <w:gridSpan w:val="14"/>
            <w:tcBorders>
              <w:top w:val="nil"/>
              <w:left w:val="nil"/>
              <w:right w:val="nil"/>
            </w:tcBorders>
            <w:vAlign w:val="center"/>
          </w:tcPr>
          <w:p w14:paraId="09FC80A9" w14:textId="77777777" w:rsidR="00C9227D" w:rsidRDefault="00C9227D" w:rsidP="00C85024">
            <w:pPr>
              <w:ind w:firstLine="0"/>
              <w:jc w:val="left"/>
            </w:pPr>
          </w:p>
          <w:p w14:paraId="123D97A0" w14:textId="6F5C6C96" w:rsidR="00C85024" w:rsidRDefault="00C85024" w:rsidP="00C85024">
            <w:pPr>
              <w:ind w:firstLine="0"/>
              <w:jc w:val="left"/>
            </w:pPr>
            <w:r>
              <w:t>Табл.3.1 Результати апроксимації модел</w:t>
            </w:r>
            <w:r w:rsidR="00025241">
              <w:t>ьо</w:t>
            </w:r>
            <w:r>
              <w:t xml:space="preserve">ваних кінетичних </w:t>
            </w:r>
            <w:proofErr w:type="spellStart"/>
            <w:r>
              <w:t>залежностей</w:t>
            </w:r>
            <w:proofErr w:type="spellEnd"/>
            <w:r>
              <w:t xml:space="preserve"> фотоелектричних параметрів відповідно до формули (3.1)</w:t>
            </w:r>
          </w:p>
        </w:tc>
      </w:tr>
      <w:tr w:rsidR="00C85024" w14:paraId="6027323F" w14:textId="77777777" w:rsidTr="00C85024">
        <w:tc>
          <w:tcPr>
            <w:tcW w:w="728" w:type="dxa"/>
            <w:vMerge w:val="restart"/>
            <w:vAlign w:val="center"/>
          </w:tcPr>
          <w:p w14:paraId="44928CCC" w14:textId="6279C360" w:rsidR="00C85024" w:rsidRPr="00FF67DC" w:rsidRDefault="00C85024" w:rsidP="00FF67DC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 w:rsidRPr="00231E78">
              <w:rPr>
                <w:i/>
                <w:color w:val="000000"/>
                <w:szCs w:val="28"/>
              </w:rPr>
              <w:t>N</w:t>
            </w:r>
            <w:r w:rsidRPr="00231E78">
              <w:rPr>
                <w:color w:val="000000"/>
                <w:szCs w:val="28"/>
                <w:vertAlign w:val="subscript"/>
              </w:rPr>
              <w:t>Fe,tot</w:t>
            </w:r>
            <w:proofErr w:type="spellEnd"/>
            <w:r>
              <w:rPr>
                <w:color w:val="000000"/>
                <w:szCs w:val="28"/>
                <w:lang w:val="el-GR"/>
              </w:rPr>
              <w:t xml:space="preserve">, </w:t>
            </w:r>
            <w:r>
              <w:rPr>
                <w:color w:val="000000"/>
                <w:szCs w:val="28"/>
              </w:rPr>
              <w:t>см</w:t>
            </w:r>
            <w:r w:rsidRPr="00FF67DC">
              <w:rPr>
                <w:color w:val="000000"/>
                <w:szCs w:val="28"/>
                <w:vertAlign w:val="superscript"/>
              </w:rPr>
              <w:t>-3</w:t>
            </w:r>
          </w:p>
        </w:tc>
        <w:tc>
          <w:tcPr>
            <w:tcW w:w="450" w:type="dxa"/>
            <w:vMerge w:val="restart"/>
            <w:vAlign w:val="center"/>
          </w:tcPr>
          <w:p w14:paraId="453045A0" w14:textId="79A2081C" w:rsidR="00C85024" w:rsidRPr="00FF67DC" w:rsidRDefault="00C85024" w:rsidP="00FA6786">
            <w:pPr>
              <w:ind w:firstLine="0"/>
              <w:jc w:val="center"/>
              <w:rPr>
                <w:lang w:val="el-GR"/>
              </w:rPr>
            </w:pPr>
            <w:r>
              <w:rPr>
                <w:lang w:val="el-GR"/>
              </w:rPr>
              <w:t>η</w:t>
            </w:r>
          </w:p>
        </w:tc>
        <w:tc>
          <w:tcPr>
            <w:tcW w:w="8558" w:type="dxa"/>
            <w:gridSpan w:val="12"/>
            <w:vAlign w:val="center"/>
          </w:tcPr>
          <w:p w14:paraId="6654D974" w14:textId="3EE423E8" w:rsidR="00C85024" w:rsidRDefault="00C85024" w:rsidP="00FA6786">
            <w:pPr>
              <w:ind w:firstLine="0"/>
              <w:jc w:val="center"/>
            </w:pPr>
            <w:r>
              <w:t>Параметр</w:t>
            </w:r>
          </w:p>
        </w:tc>
      </w:tr>
      <w:tr w:rsidR="00C85024" w14:paraId="3DAAD909" w14:textId="77777777" w:rsidTr="00C85024">
        <w:tc>
          <w:tcPr>
            <w:tcW w:w="728" w:type="dxa"/>
            <w:vMerge/>
            <w:vAlign w:val="center"/>
          </w:tcPr>
          <w:p w14:paraId="7D665380" w14:textId="77777777" w:rsidR="00C85024" w:rsidRDefault="00C85024" w:rsidP="00FA6786">
            <w:pPr>
              <w:ind w:firstLine="0"/>
              <w:jc w:val="center"/>
            </w:pPr>
          </w:p>
        </w:tc>
        <w:tc>
          <w:tcPr>
            <w:tcW w:w="450" w:type="dxa"/>
            <w:vMerge/>
            <w:vAlign w:val="center"/>
          </w:tcPr>
          <w:p w14:paraId="599E5FF7" w14:textId="77777777" w:rsidR="00C85024" w:rsidRDefault="00C85024" w:rsidP="00FA6786">
            <w:pPr>
              <w:ind w:firstLine="0"/>
              <w:jc w:val="center"/>
            </w:pPr>
          </w:p>
        </w:tc>
        <w:tc>
          <w:tcPr>
            <w:tcW w:w="2253" w:type="dxa"/>
            <w:gridSpan w:val="3"/>
            <w:vAlign w:val="center"/>
          </w:tcPr>
          <w:p w14:paraId="206C73E6" w14:textId="0136BDE4" w:rsidR="00C85024" w:rsidRPr="00FF67DC" w:rsidRDefault="00C85024" w:rsidP="00FA6786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Voc</w:t>
            </w:r>
            <w:proofErr w:type="spellEnd"/>
          </w:p>
        </w:tc>
        <w:tc>
          <w:tcPr>
            <w:tcW w:w="2431" w:type="dxa"/>
            <w:gridSpan w:val="3"/>
            <w:vAlign w:val="center"/>
          </w:tcPr>
          <w:p w14:paraId="668A7C0F" w14:textId="6791FF94" w:rsidR="00C85024" w:rsidRPr="00FF67DC" w:rsidRDefault="00C85024" w:rsidP="00FA6786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Jsc</w:t>
            </w:r>
            <w:proofErr w:type="spellEnd"/>
          </w:p>
        </w:tc>
        <w:tc>
          <w:tcPr>
            <w:tcW w:w="2043" w:type="dxa"/>
            <w:gridSpan w:val="3"/>
            <w:vAlign w:val="center"/>
          </w:tcPr>
          <w:p w14:paraId="30F9CAE7" w14:textId="7ACD3122" w:rsidR="00C85024" w:rsidRPr="00E8607F" w:rsidRDefault="00C85024" w:rsidP="00FA6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Pm</w:t>
            </w:r>
          </w:p>
        </w:tc>
        <w:tc>
          <w:tcPr>
            <w:tcW w:w="1831" w:type="dxa"/>
            <w:gridSpan w:val="3"/>
            <w:vAlign w:val="center"/>
          </w:tcPr>
          <w:p w14:paraId="68A283E5" w14:textId="33E0DC62" w:rsidR="00C85024" w:rsidRPr="00E8607F" w:rsidRDefault="00C85024" w:rsidP="00FA6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</w:tr>
      <w:tr w:rsidR="00C85024" w14:paraId="142CBF2E" w14:textId="77777777" w:rsidTr="005C3556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7456FDE6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Merge/>
            <w:tcBorders>
              <w:bottom w:val="double" w:sz="4" w:space="0" w:color="auto"/>
            </w:tcBorders>
            <w:vAlign w:val="center"/>
          </w:tcPr>
          <w:p w14:paraId="4857506C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955" w:type="dxa"/>
            <w:tcBorders>
              <w:bottom w:val="double" w:sz="4" w:space="0" w:color="auto"/>
            </w:tcBorders>
          </w:tcPr>
          <w:p w14:paraId="58B5206A" w14:textId="5490E618" w:rsidR="00C85024" w:rsidRPr="00FF67DC" w:rsidRDefault="00FB5F3B" w:rsidP="00C85024">
            <w:pPr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|</w:t>
            </w:r>
            <w:r w:rsidR="00C85024">
              <w:t>А</w:t>
            </w:r>
            <w:proofErr w:type="spellStart"/>
            <w:r w:rsidR="00C85024" w:rsidRPr="00FF67DC">
              <w:rPr>
                <w:vertAlign w:val="subscript"/>
                <w:lang w:val="en-US"/>
              </w:rPr>
              <w:t>Voc</w:t>
            </w:r>
            <w:proofErr w:type="spellEnd"/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ru-RU"/>
              </w:rPr>
              <w:t>мВ</w:t>
            </w:r>
          </w:p>
        </w:tc>
        <w:tc>
          <w:tcPr>
            <w:tcW w:w="585" w:type="dxa"/>
            <w:tcBorders>
              <w:bottom w:val="double" w:sz="4" w:space="0" w:color="auto"/>
            </w:tcBorders>
          </w:tcPr>
          <w:p w14:paraId="37A972E7" w14:textId="13ACF2EF" w:rsidR="00C85024" w:rsidRPr="00FF67DC" w:rsidRDefault="00C85024" w:rsidP="00C85024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proofErr w:type="spellStart"/>
            <w:r w:rsidRPr="00FF67DC">
              <w:rPr>
                <w:vertAlign w:val="subscript"/>
                <w:lang w:val="en-US"/>
              </w:rPr>
              <w:t>Voc</w:t>
            </w:r>
            <w:proofErr w:type="spellEnd"/>
            <w:r>
              <w:rPr>
                <w:lang w:val="en-US"/>
              </w:rPr>
              <w:t>, c</w:t>
            </w:r>
          </w:p>
        </w:tc>
        <w:tc>
          <w:tcPr>
            <w:tcW w:w="713" w:type="dxa"/>
            <w:tcBorders>
              <w:bottom w:val="double" w:sz="4" w:space="0" w:color="auto"/>
            </w:tcBorders>
          </w:tcPr>
          <w:p w14:paraId="7AA9CD13" w14:textId="7477DB6C" w:rsidR="00C85024" w:rsidRPr="00FF67DC" w:rsidRDefault="00C85024" w:rsidP="00C85024">
            <w:pPr>
              <w:ind w:firstLine="0"/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V</w:t>
            </w:r>
            <w:r w:rsidRPr="00FF67DC">
              <w:rPr>
                <w:vertAlign w:val="subscript"/>
                <w:lang w:val="en-US"/>
              </w:rPr>
              <w:t>oc,eq</w:t>
            </w:r>
            <w:proofErr w:type="spellEnd"/>
            <w:proofErr w:type="gramEnd"/>
            <w:r>
              <w:rPr>
                <w:lang w:val="en-US"/>
              </w:rPr>
              <w:t>, B</w:t>
            </w:r>
          </w:p>
        </w:tc>
        <w:tc>
          <w:tcPr>
            <w:tcW w:w="982" w:type="dxa"/>
            <w:tcBorders>
              <w:bottom w:val="double" w:sz="4" w:space="0" w:color="auto"/>
            </w:tcBorders>
          </w:tcPr>
          <w:p w14:paraId="38E1F096" w14:textId="4DBB3BE7" w:rsidR="00582A6C" w:rsidRDefault="00FB5F3B" w:rsidP="00582A6C">
            <w:pPr>
              <w:ind w:firstLine="0"/>
              <w:jc w:val="center"/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EE4531" w:rsidRPr="00EE4531">
              <w:rPr>
                <w:vertAlign w:val="subscript"/>
                <w:lang w:val="en-US"/>
              </w:rPr>
              <w:t>J</w:t>
            </w:r>
            <w:r w:rsidR="00C85024" w:rsidRPr="00FF67DC">
              <w:rPr>
                <w:vertAlign w:val="subscript"/>
              </w:rPr>
              <w:t>s</w:t>
            </w:r>
            <w:r w:rsidR="00C85024" w:rsidRPr="00FF67DC">
              <w:rPr>
                <w:vertAlign w:val="subscript"/>
                <w:lang w:val="en-US"/>
              </w:rPr>
              <w:t>c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ru-RU"/>
              </w:rPr>
              <w:t>м</w:t>
            </w:r>
            <w:r w:rsidR="00C85024">
              <w:t>А</w:t>
            </w:r>
            <w:r w:rsidR="00582A6C">
              <w:sym w:font="Symbol" w:char="F0D7"/>
            </w:r>
          </w:p>
          <w:p w14:paraId="5F2D44D7" w14:textId="362CB67E" w:rsidR="00C85024" w:rsidRDefault="00582A6C" w:rsidP="00C85024">
            <w:pPr>
              <w:ind w:firstLine="0"/>
              <w:jc w:val="center"/>
            </w:pPr>
            <w:r>
              <w:t>см</w:t>
            </w:r>
            <w:r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544" w:type="dxa"/>
            <w:tcBorders>
              <w:bottom w:val="double" w:sz="4" w:space="0" w:color="auto"/>
            </w:tcBorders>
          </w:tcPr>
          <w:p w14:paraId="66B6DE85" w14:textId="5643D6B1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 w:rsidR="00EE4531">
              <w:rPr>
                <w:vertAlign w:val="subscript"/>
                <w:lang w:val="en-US"/>
              </w:rPr>
              <w:t>J</w:t>
            </w:r>
            <w:r w:rsidRPr="00FF67DC">
              <w:rPr>
                <w:vertAlign w:val="subscript"/>
              </w:rPr>
              <w:t>s</w:t>
            </w:r>
            <w:r w:rsidRPr="00FF67DC">
              <w:rPr>
                <w:vertAlign w:val="subscript"/>
                <w:lang w:val="en-US"/>
              </w:rPr>
              <w:t>c</w:t>
            </w:r>
            <w:r>
              <w:rPr>
                <w:lang w:val="en-US"/>
              </w:rPr>
              <w:t xml:space="preserve">, </w:t>
            </w:r>
            <w:r>
              <w:t xml:space="preserve"> </w:t>
            </w:r>
            <w:r>
              <w:rPr>
                <w:lang w:val="en-US"/>
              </w:rPr>
              <w:t>c</w:t>
            </w:r>
          </w:p>
        </w:tc>
        <w:tc>
          <w:tcPr>
            <w:tcW w:w="905" w:type="dxa"/>
            <w:tcBorders>
              <w:bottom w:val="double" w:sz="4" w:space="0" w:color="auto"/>
            </w:tcBorders>
          </w:tcPr>
          <w:p w14:paraId="59295488" w14:textId="39ED91B0" w:rsidR="00582A6C" w:rsidRDefault="00EE4531" w:rsidP="00582A6C">
            <w:pPr>
              <w:ind w:firstLine="0"/>
              <w:jc w:val="center"/>
            </w:pPr>
            <w:proofErr w:type="spellStart"/>
            <w:proofErr w:type="gramStart"/>
            <w:r>
              <w:rPr>
                <w:lang w:val="en-US"/>
              </w:rPr>
              <w:t>J</w:t>
            </w:r>
            <w:r w:rsidR="00C85024" w:rsidRPr="00FF67DC">
              <w:rPr>
                <w:vertAlign w:val="subscript"/>
                <w:lang w:val="en-US"/>
              </w:rPr>
              <w:t>sc,eq</w:t>
            </w:r>
            <w:proofErr w:type="spellEnd"/>
            <w:proofErr w:type="gramEnd"/>
            <w:r w:rsidR="00C85024">
              <w:rPr>
                <w:lang w:val="en-US"/>
              </w:rPr>
              <w:t xml:space="preserve">, </w:t>
            </w:r>
            <w:r w:rsidR="00C85024">
              <w:rPr>
                <w:lang w:val="ru-RU"/>
              </w:rPr>
              <w:t>м</w:t>
            </w:r>
            <w:r w:rsidR="00C85024">
              <w:t>А</w:t>
            </w:r>
            <w:r w:rsidR="00582A6C">
              <w:sym w:font="Symbol" w:char="F0D7"/>
            </w:r>
          </w:p>
          <w:p w14:paraId="10837C2C" w14:textId="18BD1EE5" w:rsidR="00C85024" w:rsidRDefault="00C85024" w:rsidP="00C85024">
            <w:pPr>
              <w:ind w:firstLine="0"/>
              <w:jc w:val="center"/>
            </w:pPr>
            <w:r>
              <w:t>см</w:t>
            </w:r>
            <w:r w:rsidR="00582A6C"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749" w:type="dxa"/>
            <w:tcBorders>
              <w:bottom w:val="double" w:sz="4" w:space="0" w:color="auto"/>
            </w:tcBorders>
          </w:tcPr>
          <w:p w14:paraId="14AACDC5" w14:textId="38302378" w:rsidR="00C85024" w:rsidRDefault="00FB5F3B" w:rsidP="00C85024">
            <w:pPr>
              <w:ind w:firstLine="0"/>
              <w:jc w:val="center"/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C85024" w:rsidRPr="00E8607F">
              <w:rPr>
                <w:vertAlign w:val="subscript"/>
                <w:lang w:val="en-US"/>
              </w:rPr>
              <w:t>Pm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proofErr w:type="spellStart"/>
            <w:r w:rsidR="00C85024">
              <w:t>мкВт</w:t>
            </w:r>
            <w:proofErr w:type="spellEnd"/>
            <w:r w:rsidR="00C85024">
              <w:sym w:font="Symbol" w:char="F0D7"/>
            </w:r>
          </w:p>
          <w:p w14:paraId="1F3F4E05" w14:textId="58326931" w:rsidR="00C85024" w:rsidRDefault="00C85024" w:rsidP="00C85024">
            <w:pPr>
              <w:ind w:firstLine="0"/>
              <w:jc w:val="center"/>
            </w:pPr>
            <w:r>
              <w:t>см</w:t>
            </w:r>
            <w:r w:rsidR="00582A6C"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545" w:type="dxa"/>
            <w:tcBorders>
              <w:bottom w:val="double" w:sz="4" w:space="0" w:color="auto"/>
            </w:tcBorders>
          </w:tcPr>
          <w:p w14:paraId="5AA0EBD5" w14:textId="44A17183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 w:rsidRPr="00E8607F">
              <w:rPr>
                <w:vertAlign w:val="subscript"/>
                <w:lang w:val="en-US"/>
              </w:rPr>
              <w:t>Pm</w:t>
            </w:r>
            <w:r>
              <w:rPr>
                <w:lang w:val="en-US"/>
              </w:rPr>
              <w:t>, c</w:t>
            </w:r>
          </w:p>
        </w:tc>
        <w:tc>
          <w:tcPr>
            <w:tcW w:w="749" w:type="dxa"/>
            <w:tcBorders>
              <w:bottom w:val="double" w:sz="4" w:space="0" w:color="auto"/>
            </w:tcBorders>
          </w:tcPr>
          <w:p w14:paraId="2604E091" w14:textId="77777777" w:rsidR="00C85024" w:rsidRDefault="00C85024" w:rsidP="00C85024">
            <w:pPr>
              <w:ind w:firstLine="0"/>
              <w:jc w:val="center"/>
            </w:pPr>
            <w:proofErr w:type="spellStart"/>
            <w:proofErr w:type="gramStart"/>
            <w:r w:rsidRPr="00E8607F">
              <w:rPr>
                <w:lang w:val="en-US"/>
              </w:rPr>
              <w:t>P</w:t>
            </w:r>
            <w:r w:rsidRPr="00E8607F">
              <w:rPr>
                <w:vertAlign w:val="subscript"/>
                <w:lang w:val="en-US"/>
              </w:rPr>
              <w:t>m</w:t>
            </w:r>
            <w:r w:rsidRPr="00FF67DC">
              <w:rPr>
                <w:vertAlign w:val="subscript"/>
                <w:lang w:val="en-US"/>
              </w:rPr>
              <w:t>,eq</w:t>
            </w:r>
            <w:proofErr w:type="spellEnd"/>
            <w:proofErr w:type="gramEnd"/>
            <w:r>
              <w:rPr>
                <w:lang w:val="en-US"/>
              </w:rPr>
              <w:t xml:space="preserve">, </w:t>
            </w:r>
            <w:proofErr w:type="spellStart"/>
            <w:r>
              <w:t>мкВт</w:t>
            </w:r>
            <w:proofErr w:type="spellEnd"/>
            <w:r>
              <w:sym w:font="Symbol" w:char="F0D7"/>
            </w:r>
          </w:p>
          <w:p w14:paraId="6A84384C" w14:textId="0678FC85" w:rsidR="00C85024" w:rsidRDefault="00582A6C" w:rsidP="00C85024">
            <w:pPr>
              <w:ind w:firstLine="0"/>
              <w:jc w:val="center"/>
            </w:pPr>
            <w:r>
              <w:t>см</w:t>
            </w:r>
            <w:r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686" w:type="dxa"/>
            <w:tcBorders>
              <w:bottom w:val="double" w:sz="4" w:space="0" w:color="auto"/>
            </w:tcBorders>
          </w:tcPr>
          <w:p w14:paraId="6D70A75B" w14:textId="4A63D498" w:rsidR="00C85024" w:rsidRPr="00E8607F" w:rsidRDefault="00FB5F3B" w:rsidP="00C85024">
            <w:pPr>
              <w:ind w:firstLine="0"/>
              <w:jc w:val="center"/>
              <w:rPr>
                <w:lang w:val="en-US"/>
              </w:rPr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C85024">
              <w:rPr>
                <w:vertAlign w:val="subscript"/>
                <w:lang w:val="en-US"/>
              </w:rPr>
              <w:t>FF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en-US"/>
              </w:rPr>
              <w:t>%</w:t>
            </w:r>
          </w:p>
        </w:tc>
        <w:tc>
          <w:tcPr>
            <w:tcW w:w="537" w:type="dxa"/>
            <w:tcBorders>
              <w:bottom w:val="double" w:sz="4" w:space="0" w:color="auto"/>
            </w:tcBorders>
          </w:tcPr>
          <w:p w14:paraId="15D12F8B" w14:textId="069261F4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>
              <w:rPr>
                <w:vertAlign w:val="subscript"/>
                <w:lang w:val="en-US"/>
              </w:rPr>
              <w:t>FF</w:t>
            </w:r>
            <w:r>
              <w:rPr>
                <w:lang w:val="en-US"/>
              </w:rPr>
              <w:t>, c</w:t>
            </w:r>
          </w:p>
        </w:tc>
        <w:tc>
          <w:tcPr>
            <w:tcW w:w="608" w:type="dxa"/>
            <w:tcBorders>
              <w:bottom w:val="double" w:sz="4" w:space="0" w:color="auto"/>
            </w:tcBorders>
          </w:tcPr>
          <w:p w14:paraId="1519A71D" w14:textId="58FC177C" w:rsidR="00C85024" w:rsidRDefault="00C85024" w:rsidP="00C8502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FF</w:t>
            </w:r>
            <w:r w:rsidRPr="00FF67DC">
              <w:rPr>
                <w:vertAlign w:val="subscript"/>
                <w:lang w:val="en-US"/>
              </w:rPr>
              <w:t>eq</w:t>
            </w:r>
            <w:proofErr w:type="spellEnd"/>
            <w:r>
              <w:rPr>
                <w:lang w:val="en-US"/>
              </w:rPr>
              <w:t>, %</w:t>
            </w:r>
          </w:p>
        </w:tc>
      </w:tr>
      <w:tr w:rsidR="00C85024" w14:paraId="32CE90C6" w14:textId="77777777" w:rsidTr="005C3556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13AF11AB" w14:textId="37B98313" w:rsidR="00C85024" w:rsidRDefault="00C85024" w:rsidP="00E8607F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11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3E458B50" w14:textId="3AFF2AAB" w:rsidR="00C85024" w:rsidRDefault="00C85024" w:rsidP="00E8607F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0CFE4CC4" w14:textId="4A36ACBC" w:rsidR="00C85024" w:rsidRDefault="00C85024" w:rsidP="00E8607F">
            <w:pPr>
              <w:ind w:firstLine="0"/>
              <w:jc w:val="center"/>
            </w:pPr>
            <w:r w:rsidRPr="00FA6786">
              <w:t>1</w:t>
            </w:r>
            <w:r>
              <w:rPr>
                <w:lang w:val="en-US"/>
              </w:rPr>
              <w:t>,</w:t>
            </w:r>
            <w:r w:rsidRPr="00FA6786">
              <w:t>37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12D3A05F" w14:textId="60D0AC6A" w:rsidR="00C85024" w:rsidRDefault="00C85024" w:rsidP="00E8607F">
            <w:pPr>
              <w:ind w:firstLine="0"/>
              <w:jc w:val="center"/>
            </w:pPr>
            <w:r>
              <w:t>579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5BBC1395" w14:textId="678CA9B0" w:rsidR="00C85024" w:rsidRDefault="00C85024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9482860" w14:textId="007DB1F4" w:rsidR="00C85024" w:rsidRDefault="00C85024" w:rsidP="00E8607F">
            <w:pPr>
              <w:ind w:firstLine="0"/>
              <w:jc w:val="center"/>
            </w:pPr>
            <w:r>
              <w:t>3,39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4041BE45" w14:textId="4475C89E" w:rsidR="00C85024" w:rsidRDefault="00C85024" w:rsidP="00E8607F">
            <w:pPr>
              <w:ind w:firstLine="0"/>
              <w:jc w:val="center"/>
            </w:pPr>
            <w:r>
              <w:t>591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52D3D46" w14:textId="4048D59B" w:rsidR="00C85024" w:rsidRDefault="00C85024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39488F6" w14:textId="7407B7B8" w:rsidR="00C85024" w:rsidRDefault="00C85024" w:rsidP="00E8607F">
            <w:pPr>
              <w:ind w:firstLine="0"/>
              <w:jc w:val="center"/>
            </w:pPr>
            <w:r>
              <w:t>2,31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145719BD" w14:textId="74F335F1" w:rsidR="00C85024" w:rsidRDefault="00C85024" w:rsidP="00E8607F">
            <w:pPr>
              <w:ind w:firstLine="0"/>
              <w:jc w:val="center"/>
            </w:pPr>
            <w:r>
              <w:t>599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C832F5D" w14:textId="05CAE60E" w:rsidR="00C85024" w:rsidRDefault="00C85024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FBCFC77" w14:textId="63481DBD" w:rsidR="00C85024" w:rsidRDefault="00C85024" w:rsidP="00E8607F">
            <w:pPr>
              <w:ind w:firstLine="0"/>
              <w:jc w:val="center"/>
            </w:pPr>
            <w:r>
              <w:t>0,363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102E60D6" w14:textId="60A9D1BF" w:rsidR="00C85024" w:rsidRDefault="00C85024" w:rsidP="00E8607F">
            <w:pPr>
              <w:ind w:firstLine="0"/>
              <w:jc w:val="center"/>
            </w:pPr>
            <w:r>
              <w:t>618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5E45B21B" w14:textId="6DE0706A" w:rsidR="00C85024" w:rsidRDefault="00C85024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17496964" w14:textId="77777777" w:rsidTr="005C3556">
        <w:tc>
          <w:tcPr>
            <w:tcW w:w="728" w:type="dxa"/>
            <w:vMerge/>
            <w:vAlign w:val="center"/>
          </w:tcPr>
          <w:p w14:paraId="3994C30A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1B0B1893" w14:textId="1E3FF1D0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13BA6CE3" w14:textId="21886F2B" w:rsidR="00C85024" w:rsidRPr="00E8607F" w:rsidRDefault="00C85024" w:rsidP="00E8607F">
            <w:pPr>
              <w:ind w:firstLine="0"/>
              <w:jc w:val="center"/>
            </w:pPr>
            <w:r>
              <w:rPr>
                <w:lang w:val="en-US"/>
              </w:rPr>
              <w:t>2</w:t>
            </w:r>
            <w:r>
              <w:t>,80</w:t>
            </w:r>
          </w:p>
        </w:tc>
        <w:tc>
          <w:tcPr>
            <w:tcW w:w="585" w:type="dxa"/>
            <w:vAlign w:val="center"/>
          </w:tcPr>
          <w:p w14:paraId="71EFFDC1" w14:textId="34E1F714" w:rsidR="00C85024" w:rsidRDefault="00C85024" w:rsidP="00E8607F">
            <w:pPr>
              <w:ind w:firstLine="0"/>
              <w:jc w:val="center"/>
            </w:pPr>
            <w:r>
              <w:t>572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1EE6C549" w14:textId="146926D2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162B31DA" w14:textId="205D1B0F" w:rsidR="00C85024" w:rsidRDefault="00582A6C" w:rsidP="00E8607F">
            <w:pPr>
              <w:ind w:firstLine="0"/>
              <w:jc w:val="center"/>
            </w:pPr>
            <w:r>
              <w:t>6,68</w:t>
            </w:r>
          </w:p>
        </w:tc>
        <w:tc>
          <w:tcPr>
            <w:tcW w:w="544" w:type="dxa"/>
            <w:vAlign w:val="center"/>
          </w:tcPr>
          <w:p w14:paraId="122431BE" w14:textId="6696A2C6" w:rsidR="00C85024" w:rsidRDefault="00582A6C" w:rsidP="00E8607F">
            <w:pPr>
              <w:ind w:firstLine="0"/>
              <w:jc w:val="center"/>
            </w:pPr>
            <w:r>
              <w:t>597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1950CAF" w14:textId="6155A18B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1E145411" w14:textId="6BC1E4BA" w:rsidR="00C85024" w:rsidRDefault="00B95B1E" w:rsidP="00E8607F">
            <w:pPr>
              <w:ind w:firstLine="0"/>
              <w:jc w:val="center"/>
            </w:pPr>
            <w:r>
              <w:t>4,47</w:t>
            </w:r>
          </w:p>
        </w:tc>
        <w:tc>
          <w:tcPr>
            <w:tcW w:w="545" w:type="dxa"/>
            <w:vAlign w:val="center"/>
          </w:tcPr>
          <w:p w14:paraId="0CE9D663" w14:textId="1C758779" w:rsidR="00C85024" w:rsidRDefault="00B95B1E" w:rsidP="00E8607F">
            <w:pPr>
              <w:ind w:firstLine="0"/>
              <w:jc w:val="center"/>
            </w:pPr>
            <w:r>
              <w:t>611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01D24F03" w14:textId="6C3B080E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7C2DDEA8" w14:textId="06ADA9F2" w:rsidR="00C85024" w:rsidRDefault="00D85E23" w:rsidP="00E8607F">
            <w:pPr>
              <w:ind w:firstLine="0"/>
              <w:jc w:val="center"/>
            </w:pPr>
            <w:r>
              <w:t>0,670</w:t>
            </w:r>
          </w:p>
        </w:tc>
        <w:tc>
          <w:tcPr>
            <w:tcW w:w="537" w:type="dxa"/>
            <w:vAlign w:val="center"/>
          </w:tcPr>
          <w:p w14:paraId="06C3D88F" w14:textId="0255C5A3" w:rsidR="00C85024" w:rsidRDefault="00D85E23" w:rsidP="00E8607F">
            <w:pPr>
              <w:ind w:firstLine="0"/>
              <w:jc w:val="center"/>
            </w:pPr>
            <w:r>
              <w:t>652</w:t>
            </w:r>
          </w:p>
        </w:tc>
        <w:tc>
          <w:tcPr>
            <w:tcW w:w="608" w:type="dxa"/>
            <w:vAlign w:val="center"/>
          </w:tcPr>
          <w:p w14:paraId="2257A45E" w14:textId="1690D224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589A663A" w14:textId="77777777" w:rsidTr="005C3556">
        <w:tc>
          <w:tcPr>
            <w:tcW w:w="728" w:type="dxa"/>
            <w:vMerge/>
            <w:vAlign w:val="center"/>
          </w:tcPr>
          <w:p w14:paraId="765CE07D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641D2055" w14:textId="2A3E738C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4C6E3FB5" w14:textId="6C691E93" w:rsidR="00C85024" w:rsidRDefault="00C85024" w:rsidP="00E8607F">
            <w:pPr>
              <w:ind w:firstLine="0"/>
              <w:jc w:val="center"/>
            </w:pPr>
            <w:r>
              <w:t>4,26</w:t>
            </w:r>
          </w:p>
        </w:tc>
        <w:tc>
          <w:tcPr>
            <w:tcW w:w="585" w:type="dxa"/>
            <w:vAlign w:val="center"/>
          </w:tcPr>
          <w:p w14:paraId="3C8EF2FF" w14:textId="6DC4715F" w:rsidR="00C85024" w:rsidRDefault="00C85024" w:rsidP="00E8607F">
            <w:pPr>
              <w:ind w:firstLine="0"/>
              <w:jc w:val="center"/>
            </w:pPr>
            <w:r>
              <w:t>568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30CFE39" w14:textId="23053CE0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3481A587" w14:textId="43E84E80" w:rsidR="00C85024" w:rsidRDefault="00582A6C" w:rsidP="00E8607F">
            <w:pPr>
              <w:ind w:firstLine="0"/>
              <w:jc w:val="center"/>
            </w:pPr>
            <w:r>
              <w:t>9,87</w:t>
            </w:r>
          </w:p>
        </w:tc>
        <w:tc>
          <w:tcPr>
            <w:tcW w:w="544" w:type="dxa"/>
            <w:vAlign w:val="center"/>
          </w:tcPr>
          <w:p w14:paraId="6CB7F732" w14:textId="43F700FD" w:rsidR="00C85024" w:rsidRDefault="00582A6C" w:rsidP="00E8607F">
            <w:pPr>
              <w:ind w:firstLine="0"/>
              <w:jc w:val="center"/>
            </w:pPr>
            <w:r>
              <w:t>602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8931A1E" w14:textId="2D2346E9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6E5DF2E6" w14:textId="089D8D8D" w:rsidR="00C85024" w:rsidRDefault="00B95B1E" w:rsidP="00E8607F">
            <w:pPr>
              <w:ind w:firstLine="0"/>
              <w:jc w:val="center"/>
            </w:pPr>
            <w:r>
              <w:t>6,50</w:t>
            </w:r>
          </w:p>
        </w:tc>
        <w:tc>
          <w:tcPr>
            <w:tcW w:w="545" w:type="dxa"/>
            <w:vAlign w:val="center"/>
          </w:tcPr>
          <w:p w14:paraId="253C4104" w14:textId="69ACCC6E" w:rsidR="00C85024" w:rsidRDefault="00B95B1E" w:rsidP="00E8607F">
            <w:pPr>
              <w:ind w:firstLine="0"/>
              <w:jc w:val="center"/>
            </w:pPr>
            <w:r>
              <w:t>623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1396F9D1" w14:textId="14019FED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FA85B8" w14:textId="2FDEAC0E" w:rsidR="00C85024" w:rsidRDefault="00D85E23" w:rsidP="00E8607F">
            <w:pPr>
              <w:ind w:firstLine="0"/>
              <w:jc w:val="center"/>
            </w:pPr>
            <w:r>
              <w:t>0,932</w:t>
            </w:r>
          </w:p>
        </w:tc>
        <w:tc>
          <w:tcPr>
            <w:tcW w:w="537" w:type="dxa"/>
            <w:vAlign w:val="center"/>
          </w:tcPr>
          <w:p w14:paraId="22E89F90" w14:textId="19A22C1E" w:rsidR="00C85024" w:rsidRDefault="00D85E23" w:rsidP="00E8607F">
            <w:pPr>
              <w:ind w:firstLine="0"/>
              <w:jc w:val="center"/>
            </w:pPr>
            <w:r>
              <w:t>688</w:t>
            </w:r>
          </w:p>
        </w:tc>
        <w:tc>
          <w:tcPr>
            <w:tcW w:w="608" w:type="dxa"/>
            <w:vAlign w:val="center"/>
          </w:tcPr>
          <w:p w14:paraId="513E283C" w14:textId="4CDA5FDB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54FDA44F" w14:textId="77777777" w:rsidTr="005C3556">
        <w:tc>
          <w:tcPr>
            <w:tcW w:w="728" w:type="dxa"/>
            <w:vMerge/>
            <w:vAlign w:val="center"/>
          </w:tcPr>
          <w:p w14:paraId="3650B682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176613B" w14:textId="714EBA6D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457D03A1" w14:textId="5629F04F" w:rsidR="00C85024" w:rsidRDefault="00C85024" w:rsidP="00E8607F">
            <w:pPr>
              <w:ind w:firstLine="0"/>
              <w:jc w:val="center"/>
            </w:pPr>
            <w:r>
              <w:t>5,76</w:t>
            </w:r>
          </w:p>
        </w:tc>
        <w:tc>
          <w:tcPr>
            <w:tcW w:w="585" w:type="dxa"/>
            <w:vAlign w:val="center"/>
          </w:tcPr>
          <w:p w14:paraId="6801003E" w14:textId="2AF42110" w:rsidR="00C85024" w:rsidRDefault="00C85024" w:rsidP="00E8607F">
            <w:pPr>
              <w:ind w:firstLine="0"/>
              <w:jc w:val="center"/>
            </w:pPr>
            <w:r>
              <w:t>564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097332AD" w14:textId="1AFD198C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36BDCC2" w14:textId="26D85D2A" w:rsidR="00C85024" w:rsidRDefault="00582A6C" w:rsidP="00E8607F">
            <w:pPr>
              <w:ind w:firstLine="0"/>
              <w:jc w:val="center"/>
            </w:pPr>
            <w:r>
              <w:t>13,0</w:t>
            </w:r>
          </w:p>
        </w:tc>
        <w:tc>
          <w:tcPr>
            <w:tcW w:w="544" w:type="dxa"/>
            <w:vAlign w:val="center"/>
          </w:tcPr>
          <w:p w14:paraId="7C00C402" w14:textId="3929F8D8" w:rsidR="00C85024" w:rsidRDefault="00582A6C" w:rsidP="00E8607F">
            <w:pPr>
              <w:ind w:firstLine="0"/>
              <w:jc w:val="center"/>
            </w:pPr>
            <w:r>
              <w:t>608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446C7025" w14:textId="3D642453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F17192E" w14:textId="4FBD43E0" w:rsidR="00C85024" w:rsidRDefault="00B95B1E" w:rsidP="00E8607F">
            <w:pPr>
              <w:ind w:firstLine="0"/>
              <w:jc w:val="center"/>
            </w:pPr>
            <w:r>
              <w:t>8,47</w:t>
            </w:r>
          </w:p>
        </w:tc>
        <w:tc>
          <w:tcPr>
            <w:tcW w:w="545" w:type="dxa"/>
            <w:vAlign w:val="center"/>
          </w:tcPr>
          <w:p w14:paraId="042DB61B" w14:textId="29D1DE07" w:rsidR="00C85024" w:rsidRDefault="00B95B1E" w:rsidP="00E8607F">
            <w:pPr>
              <w:ind w:firstLine="0"/>
              <w:jc w:val="center"/>
            </w:pPr>
            <w:r>
              <w:t>628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8AFECB8" w14:textId="2B25A2BC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19308D" w14:textId="35C131E1" w:rsidR="00C85024" w:rsidRDefault="00D85E23" w:rsidP="00E8607F">
            <w:pPr>
              <w:ind w:firstLine="0"/>
              <w:jc w:val="center"/>
            </w:pPr>
            <w:r>
              <w:t>1,18</w:t>
            </w:r>
          </w:p>
        </w:tc>
        <w:tc>
          <w:tcPr>
            <w:tcW w:w="537" w:type="dxa"/>
            <w:vAlign w:val="center"/>
          </w:tcPr>
          <w:p w14:paraId="216865AB" w14:textId="35FC28DB" w:rsidR="00C85024" w:rsidRDefault="00D85E23" w:rsidP="00E8607F">
            <w:pPr>
              <w:ind w:firstLine="0"/>
              <w:jc w:val="center"/>
            </w:pPr>
            <w:r>
              <w:t>704</w:t>
            </w:r>
          </w:p>
        </w:tc>
        <w:tc>
          <w:tcPr>
            <w:tcW w:w="608" w:type="dxa"/>
            <w:vAlign w:val="center"/>
          </w:tcPr>
          <w:p w14:paraId="3D111FCC" w14:textId="709C37E9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66189A98" w14:textId="77777777" w:rsidTr="005C3556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6BD1416E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55C7FA11" w14:textId="53718855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73D14799" w14:textId="1909D1F7" w:rsidR="00C85024" w:rsidRDefault="00C85024" w:rsidP="00E8607F">
            <w:pPr>
              <w:ind w:firstLine="0"/>
              <w:jc w:val="center"/>
            </w:pPr>
            <w:r>
              <w:t>7,30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3EB4A83A" w14:textId="54D0E8B6" w:rsidR="00C85024" w:rsidRDefault="00C85024" w:rsidP="00E8607F">
            <w:pPr>
              <w:ind w:firstLine="0"/>
              <w:jc w:val="center"/>
            </w:pPr>
            <w:r>
              <w:t>560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3A6856C" w14:textId="7AC9BDDD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6595D99" w14:textId="5CC691B3" w:rsidR="00C85024" w:rsidRDefault="00582A6C" w:rsidP="00E8607F">
            <w:pPr>
              <w:ind w:firstLine="0"/>
              <w:jc w:val="center"/>
            </w:pPr>
            <w:r>
              <w:t>16,0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7D68767E" w14:textId="77F36363" w:rsidR="00C85024" w:rsidRDefault="00582A6C" w:rsidP="00E8607F">
            <w:pPr>
              <w:ind w:firstLine="0"/>
              <w:jc w:val="center"/>
            </w:pPr>
            <w:r>
              <w:t>613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B96BDA8" w14:textId="45D24929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0F68F80" w14:textId="134B148F" w:rsidR="00C85024" w:rsidRDefault="00B95B1E" w:rsidP="00E8607F">
            <w:pPr>
              <w:ind w:firstLine="0"/>
              <w:jc w:val="center"/>
            </w:pPr>
            <w:r>
              <w:t>10,3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1DEC078E" w14:textId="52C289C9" w:rsidR="00C85024" w:rsidRDefault="00B95B1E" w:rsidP="00E8607F">
            <w:pPr>
              <w:ind w:firstLine="0"/>
              <w:jc w:val="center"/>
            </w:pPr>
            <w:r>
              <w:t>637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2EA9534" w14:textId="6309917B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7C6A8B5B" w14:textId="092CF623" w:rsidR="00C85024" w:rsidRDefault="00D85E23" w:rsidP="00E8607F">
            <w:pPr>
              <w:ind w:firstLine="0"/>
              <w:jc w:val="center"/>
            </w:pPr>
            <w:r>
              <w:t>1,38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1E712D5B" w14:textId="669D0D4E" w:rsidR="00C85024" w:rsidRDefault="00D85E23" w:rsidP="00E8607F">
            <w:pPr>
              <w:ind w:firstLine="0"/>
              <w:jc w:val="center"/>
            </w:pPr>
            <w:r>
              <w:t>737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76E5B9DF" w14:textId="3419E04E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D85E23" w14:paraId="10A7FD88" w14:textId="77777777" w:rsidTr="005C3556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247A696E" w14:textId="079888BB" w:rsidR="00D85E23" w:rsidRDefault="00D85E23" w:rsidP="00D85E23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2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072B7808" w14:textId="569A9459" w:rsidR="00D85E23" w:rsidRDefault="00D85E23" w:rsidP="00D85E23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29A880EE" w14:textId="36AA7ECA" w:rsidR="00D85E23" w:rsidRDefault="00D85E23" w:rsidP="00D85E23">
            <w:pPr>
              <w:ind w:firstLine="0"/>
              <w:jc w:val="center"/>
            </w:pPr>
            <w:r>
              <w:t>3,11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406702E0" w14:textId="748DB503" w:rsidR="00D85E23" w:rsidRDefault="000A554B" w:rsidP="00D85E23">
            <w:pPr>
              <w:ind w:firstLine="0"/>
              <w:jc w:val="center"/>
            </w:pPr>
            <w:r>
              <w:t>613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AE6321A" w14:textId="2A41E612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C1CEA68" w14:textId="258EC467" w:rsidR="00D85E23" w:rsidRDefault="00567114" w:rsidP="00D85E23">
            <w:pPr>
              <w:ind w:firstLine="0"/>
              <w:jc w:val="center"/>
            </w:pPr>
            <w:r>
              <w:t>10,4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7C598540" w14:textId="09CA055F" w:rsidR="00D85E23" w:rsidRDefault="00567114" w:rsidP="00D85E23">
            <w:pPr>
              <w:ind w:firstLine="0"/>
              <w:jc w:val="center"/>
            </w:pPr>
            <w:r>
              <w:t>609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1159D0A1" w14:textId="25AFAC85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DA56503" w14:textId="739A3A1C" w:rsidR="00D85E23" w:rsidRDefault="00AF2C43" w:rsidP="00D85E23">
            <w:pPr>
              <w:ind w:firstLine="0"/>
              <w:jc w:val="center"/>
            </w:pPr>
            <w:r>
              <w:t>3,82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0D210A98" w14:textId="13407DCE" w:rsidR="00D85E23" w:rsidRDefault="00AF2C43" w:rsidP="00D85E23">
            <w:pPr>
              <w:ind w:firstLine="0"/>
              <w:jc w:val="center"/>
            </w:pPr>
            <w:r>
              <w:t>614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A02F47" w14:textId="79E321FE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7428A43" w14:textId="724F5336" w:rsidR="00D85E23" w:rsidRDefault="00AF2C43" w:rsidP="00D85E23">
            <w:pPr>
              <w:ind w:firstLine="0"/>
              <w:jc w:val="center"/>
            </w:pPr>
            <w:r>
              <w:t>0,201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7EBF1383" w14:textId="0E19E694" w:rsidR="00D85E23" w:rsidRDefault="00AF2C43" w:rsidP="00D85E23">
            <w:pPr>
              <w:ind w:firstLine="0"/>
              <w:jc w:val="center"/>
            </w:pPr>
            <w:r>
              <w:t>617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035C8D5E" w14:textId="6A8278CE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7640A9DE" w14:textId="77777777" w:rsidTr="005C3556">
        <w:tc>
          <w:tcPr>
            <w:tcW w:w="728" w:type="dxa"/>
            <w:vMerge/>
            <w:vAlign w:val="center"/>
          </w:tcPr>
          <w:p w14:paraId="17B60E98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3E5A9BEF" w14:textId="0339EE2E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351CFAF0" w14:textId="23F709CF" w:rsidR="00D85E23" w:rsidRDefault="00D85E23" w:rsidP="00D85E23">
            <w:pPr>
              <w:ind w:firstLine="0"/>
              <w:jc w:val="center"/>
            </w:pPr>
            <w:r>
              <w:t>5,84</w:t>
            </w:r>
          </w:p>
        </w:tc>
        <w:tc>
          <w:tcPr>
            <w:tcW w:w="585" w:type="dxa"/>
            <w:vAlign w:val="center"/>
          </w:tcPr>
          <w:p w14:paraId="33D39E3B" w14:textId="3A9BCB29" w:rsidR="00D85E23" w:rsidRDefault="000A554B" w:rsidP="00D85E23">
            <w:pPr>
              <w:ind w:firstLine="0"/>
              <w:jc w:val="center"/>
            </w:pPr>
            <w:r>
              <w:t>638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86A1D7E" w14:textId="33B2EBD8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79FA3F5D" w14:textId="72727C86" w:rsidR="00D85E23" w:rsidRDefault="00567114" w:rsidP="00D85E23">
            <w:pPr>
              <w:ind w:firstLine="0"/>
              <w:jc w:val="center"/>
            </w:pPr>
            <w:r>
              <w:t>19,7</w:t>
            </w:r>
          </w:p>
        </w:tc>
        <w:tc>
          <w:tcPr>
            <w:tcW w:w="544" w:type="dxa"/>
            <w:vAlign w:val="center"/>
          </w:tcPr>
          <w:p w14:paraId="105DD5C3" w14:textId="0B9CEB94" w:rsidR="00D85E23" w:rsidRDefault="00567114" w:rsidP="00D85E23">
            <w:pPr>
              <w:ind w:firstLine="0"/>
              <w:jc w:val="center"/>
            </w:pPr>
            <w:r>
              <w:t>631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ADE60CB" w14:textId="0BBCA3F0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40344C79" w14:textId="1B7738FB" w:rsidR="00D85E23" w:rsidRDefault="00AF2C43" w:rsidP="00D85E23">
            <w:pPr>
              <w:ind w:firstLine="0"/>
              <w:jc w:val="center"/>
            </w:pPr>
            <w:r>
              <w:t>7,15</w:t>
            </w:r>
          </w:p>
        </w:tc>
        <w:tc>
          <w:tcPr>
            <w:tcW w:w="545" w:type="dxa"/>
            <w:vAlign w:val="center"/>
          </w:tcPr>
          <w:p w14:paraId="31669A32" w14:textId="0FFBCF4C" w:rsidR="00D85E23" w:rsidRDefault="00AF2C43" w:rsidP="00D85E23">
            <w:pPr>
              <w:ind w:firstLine="0"/>
              <w:jc w:val="center"/>
            </w:pPr>
            <w:r>
              <w:t>640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48363AA5" w14:textId="1CA6EF07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6374948C" w14:textId="14EBA36B" w:rsidR="00D85E23" w:rsidRDefault="00AF2C43" w:rsidP="00D85E23">
            <w:pPr>
              <w:ind w:firstLine="0"/>
              <w:jc w:val="center"/>
            </w:pPr>
            <w:r>
              <w:t>0,376</w:t>
            </w:r>
          </w:p>
        </w:tc>
        <w:tc>
          <w:tcPr>
            <w:tcW w:w="537" w:type="dxa"/>
            <w:vAlign w:val="center"/>
          </w:tcPr>
          <w:p w14:paraId="0A739914" w14:textId="02407176" w:rsidR="00D85E23" w:rsidRDefault="00AF2C43" w:rsidP="00D85E23">
            <w:pPr>
              <w:ind w:firstLine="0"/>
              <w:jc w:val="center"/>
            </w:pPr>
            <w:r>
              <w:t>640</w:t>
            </w:r>
          </w:p>
        </w:tc>
        <w:tc>
          <w:tcPr>
            <w:tcW w:w="608" w:type="dxa"/>
            <w:vAlign w:val="center"/>
          </w:tcPr>
          <w:p w14:paraId="0FC43C0E" w14:textId="0BD99B42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63122D75" w14:textId="77777777" w:rsidTr="005C3556">
        <w:tc>
          <w:tcPr>
            <w:tcW w:w="728" w:type="dxa"/>
            <w:vMerge/>
            <w:vAlign w:val="center"/>
          </w:tcPr>
          <w:p w14:paraId="29C1A01D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042832C2" w14:textId="60731800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152FF520" w14:textId="1A78A5C5" w:rsidR="00D85E23" w:rsidRDefault="00D85E23" w:rsidP="00D85E23">
            <w:pPr>
              <w:ind w:firstLine="0"/>
              <w:jc w:val="center"/>
            </w:pPr>
            <w:r>
              <w:t>8,26</w:t>
            </w:r>
          </w:p>
        </w:tc>
        <w:tc>
          <w:tcPr>
            <w:tcW w:w="585" w:type="dxa"/>
            <w:vAlign w:val="center"/>
          </w:tcPr>
          <w:p w14:paraId="6BDB8C63" w14:textId="365385E6" w:rsidR="00D85E23" w:rsidRDefault="000A554B" w:rsidP="00D85E23">
            <w:pPr>
              <w:ind w:firstLine="0"/>
              <w:jc w:val="center"/>
            </w:pPr>
            <w:r>
              <w:t>662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0A5A1E8" w14:textId="33E2B4DD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4D412982" w14:textId="037F1428" w:rsidR="00D85E23" w:rsidRDefault="00567114" w:rsidP="00D85E23">
            <w:pPr>
              <w:ind w:firstLine="0"/>
              <w:jc w:val="center"/>
            </w:pPr>
            <w:r>
              <w:t>28,0</w:t>
            </w:r>
          </w:p>
        </w:tc>
        <w:tc>
          <w:tcPr>
            <w:tcW w:w="544" w:type="dxa"/>
            <w:vAlign w:val="center"/>
          </w:tcPr>
          <w:p w14:paraId="57E22D1A" w14:textId="535661C0" w:rsidR="00D85E23" w:rsidRDefault="00567114" w:rsidP="00D85E23">
            <w:pPr>
              <w:ind w:firstLine="0"/>
              <w:jc w:val="center"/>
            </w:pPr>
            <w:r>
              <w:t>652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AE92639" w14:textId="5EE9E243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7D6C2222" w14:textId="62C2E2EA" w:rsidR="00D85E23" w:rsidRDefault="00AF2C43" w:rsidP="00D85E23">
            <w:pPr>
              <w:ind w:firstLine="0"/>
              <w:jc w:val="center"/>
            </w:pPr>
            <w:r>
              <w:t>10,2</w:t>
            </w:r>
          </w:p>
        </w:tc>
        <w:tc>
          <w:tcPr>
            <w:tcW w:w="545" w:type="dxa"/>
            <w:vAlign w:val="center"/>
          </w:tcPr>
          <w:p w14:paraId="386672DB" w14:textId="0FA20425" w:rsidR="00D85E23" w:rsidRDefault="00AF2C43" w:rsidP="00D85E23">
            <w:pPr>
              <w:ind w:firstLine="0"/>
              <w:jc w:val="center"/>
            </w:pPr>
            <w:r>
              <w:t>658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4D5102D1" w14:textId="4B2CA2AE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37E5DBCD" w14:textId="55868D46" w:rsidR="00D85E23" w:rsidRDefault="00AF2C43" w:rsidP="00D85E23">
            <w:pPr>
              <w:ind w:firstLine="0"/>
              <w:jc w:val="center"/>
            </w:pPr>
            <w:r>
              <w:t>0,586</w:t>
            </w:r>
          </w:p>
        </w:tc>
        <w:tc>
          <w:tcPr>
            <w:tcW w:w="537" w:type="dxa"/>
            <w:vAlign w:val="center"/>
          </w:tcPr>
          <w:p w14:paraId="082E1314" w14:textId="7E62493A" w:rsidR="00D85E23" w:rsidRDefault="00AF2C43" w:rsidP="00D85E23">
            <w:pPr>
              <w:ind w:firstLine="0"/>
              <w:jc w:val="center"/>
            </w:pPr>
            <w:r>
              <w:t>585</w:t>
            </w:r>
          </w:p>
        </w:tc>
        <w:tc>
          <w:tcPr>
            <w:tcW w:w="608" w:type="dxa"/>
            <w:vAlign w:val="center"/>
          </w:tcPr>
          <w:p w14:paraId="6A9EA44E" w14:textId="3625FC08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1CACD1C1" w14:textId="77777777" w:rsidTr="005C3556">
        <w:tc>
          <w:tcPr>
            <w:tcW w:w="728" w:type="dxa"/>
            <w:vMerge/>
            <w:vAlign w:val="center"/>
          </w:tcPr>
          <w:p w14:paraId="26F9A172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1B36296" w14:textId="3A6CA82C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69D9FBF7" w14:textId="3D224E5E" w:rsidR="00D85E23" w:rsidRDefault="00D85E23" w:rsidP="00D85E23">
            <w:pPr>
              <w:ind w:firstLine="0"/>
              <w:jc w:val="center"/>
            </w:pPr>
            <w:r>
              <w:t>10,5</w:t>
            </w:r>
          </w:p>
        </w:tc>
        <w:tc>
          <w:tcPr>
            <w:tcW w:w="585" w:type="dxa"/>
            <w:vAlign w:val="center"/>
          </w:tcPr>
          <w:p w14:paraId="6AA42D03" w14:textId="0C0F183C" w:rsidR="00D85E23" w:rsidRDefault="000A554B" w:rsidP="00D85E23">
            <w:pPr>
              <w:ind w:firstLine="0"/>
              <w:jc w:val="center"/>
            </w:pPr>
            <w:r>
              <w:t>681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375FB6B7" w14:textId="590BB8C7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6DF15029" w14:textId="38BD008D" w:rsidR="00D85E23" w:rsidRDefault="00567114" w:rsidP="00D85E23">
            <w:pPr>
              <w:ind w:firstLine="0"/>
              <w:jc w:val="center"/>
            </w:pPr>
            <w:r>
              <w:t>35,6</w:t>
            </w:r>
          </w:p>
        </w:tc>
        <w:tc>
          <w:tcPr>
            <w:tcW w:w="544" w:type="dxa"/>
            <w:vAlign w:val="center"/>
          </w:tcPr>
          <w:p w14:paraId="5D9D3240" w14:textId="55030E36" w:rsidR="00D85E23" w:rsidRDefault="00567114" w:rsidP="00D85E23">
            <w:pPr>
              <w:ind w:firstLine="0"/>
              <w:jc w:val="center"/>
            </w:pPr>
            <w:r>
              <w:t>672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29D96BE" w14:textId="4D9A0765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22ACDA88" w14:textId="50621B10" w:rsidR="00D85E23" w:rsidRDefault="00AF2C43" w:rsidP="00D85E23">
            <w:pPr>
              <w:ind w:firstLine="0"/>
              <w:jc w:val="center"/>
            </w:pPr>
            <w:r>
              <w:t>12,9</w:t>
            </w:r>
          </w:p>
        </w:tc>
        <w:tc>
          <w:tcPr>
            <w:tcW w:w="545" w:type="dxa"/>
            <w:vAlign w:val="center"/>
          </w:tcPr>
          <w:p w14:paraId="5C484F46" w14:textId="6A373F58" w:rsidR="00D85E23" w:rsidRDefault="00AF2C43" w:rsidP="00D85E23">
            <w:pPr>
              <w:ind w:firstLine="0"/>
              <w:jc w:val="center"/>
            </w:pPr>
            <w:r>
              <w:t>683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5D160F4A" w14:textId="0A69BD76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32556213" w14:textId="478850AC" w:rsidR="00D85E23" w:rsidRDefault="00AF2C43" w:rsidP="00D85E23">
            <w:pPr>
              <w:ind w:firstLine="0"/>
              <w:jc w:val="center"/>
            </w:pPr>
            <w:r>
              <w:t>0,744</w:t>
            </w:r>
          </w:p>
        </w:tc>
        <w:tc>
          <w:tcPr>
            <w:tcW w:w="537" w:type="dxa"/>
            <w:vAlign w:val="center"/>
          </w:tcPr>
          <w:p w14:paraId="10A044BA" w14:textId="77E333C8" w:rsidR="00D85E23" w:rsidRDefault="00AF2C43" w:rsidP="00D85E23">
            <w:pPr>
              <w:ind w:firstLine="0"/>
              <w:jc w:val="center"/>
            </w:pPr>
            <w:r>
              <w:t>631</w:t>
            </w:r>
          </w:p>
        </w:tc>
        <w:tc>
          <w:tcPr>
            <w:tcW w:w="608" w:type="dxa"/>
            <w:vAlign w:val="center"/>
          </w:tcPr>
          <w:p w14:paraId="6F795488" w14:textId="6A429C90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57EF6069" w14:textId="77777777" w:rsidTr="00AF2C43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2CF7A5C4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339F2313" w14:textId="757C673D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7B1165B1" w14:textId="56D81E01" w:rsidR="00D85E23" w:rsidRDefault="00D85E23" w:rsidP="00D85E23">
            <w:pPr>
              <w:ind w:firstLine="0"/>
              <w:jc w:val="center"/>
            </w:pPr>
            <w:r>
              <w:t>12,5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657736AD" w14:textId="647DB31A" w:rsidR="00D85E23" w:rsidRDefault="000A554B" w:rsidP="00D85E23">
            <w:pPr>
              <w:ind w:firstLine="0"/>
              <w:jc w:val="center"/>
            </w:pPr>
            <w:r>
              <w:t>699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97982F6" w14:textId="55668C06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5A1D15D" w14:textId="2C1E4DE2" w:rsidR="00D85E23" w:rsidRDefault="00567114" w:rsidP="00D85E23">
            <w:pPr>
              <w:ind w:firstLine="0"/>
              <w:jc w:val="center"/>
            </w:pPr>
            <w:r>
              <w:t>42,6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1BE9A6E4" w14:textId="2BC596B0" w:rsidR="00D85E23" w:rsidRDefault="00567114" w:rsidP="00D85E23">
            <w:pPr>
              <w:ind w:firstLine="0"/>
              <w:jc w:val="center"/>
            </w:pPr>
            <w:r>
              <w:t>691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6DB444F4" w14:textId="05FF12F5" w:rsidR="00D85E23" w:rsidRDefault="005C3556" w:rsidP="00D85E23">
            <w:pPr>
              <w:ind w:firstLine="0"/>
              <w:jc w:val="center"/>
            </w:pPr>
            <w:r>
              <w:t>490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7C63376" w14:textId="5085905D" w:rsidR="00D85E23" w:rsidRDefault="00AF2C43" w:rsidP="00D85E23">
            <w:pPr>
              <w:ind w:firstLine="0"/>
              <w:jc w:val="center"/>
            </w:pPr>
            <w:r>
              <w:t>15,3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49B10238" w14:textId="43BB0623" w:rsidR="00D85E23" w:rsidRDefault="00AF2C43" w:rsidP="00D85E23">
            <w:pPr>
              <w:ind w:firstLine="0"/>
              <w:jc w:val="center"/>
            </w:pPr>
            <w:r>
              <w:t>707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6AEFBB5" w14:textId="15961FF3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1FB0EAB" w14:textId="10157BD4" w:rsidR="00D85E23" w:rsidRDefault="00AF2C43" w:rsidP="00D85E23">
            <w:pPr>
              <w:ind w:firstLine="0"/>
              <w:jc w:val="center"/>
            </w:pPr>
            <w:r>
              <w:t>0,864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376E8DA3" w14:textId="625386F9" w:rsidR="00D85E23" w:rsidRDefault="00AF2C43" w:rsidP="00D85E23">
            <w:pPr>
              <w:ind w:firstLine="0"/>
              <w:jc w:val="center"/>
            </w:pPr>
            <w:r>
              <w:t>684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273C860D" w14:textId="187D4277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AF2C43" w14:paraId="3DB54F73" w14:textId="77777777" w:rsidTr="00AF2C43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1552851F" w14:textId="6E21AD63" w:rsidR="00AF2C43" w:rsidRDefault="00AF2C43" w:rsidP="00AF2C43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3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19C9BC19" w14:textId="370894D4" w:rsidR="00AF2C43" w:rsidRDefault="00AF2C43" w:rsidP="00AF2C43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6B41C9A5" w14:textId="4CDA637C" w:rsidR="00AF2C43" w:rsidRDefault="00AF2C43" w:rsidP="00AF2C43">
            <w:pPr>
              <w:ind w:firstLine="0"/>
              <w:jc w:val="center"/>
            </w:pPr>
            <w:r>
              <w:t>3,58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55E1B27B" w14:textId="2AC46311" w:rsidR="00AF2C43" w:rsidRDefault="00AF2C43" w:rsidP="00AF2C43">
            <w:pPr>
              <w:ind w:firstLine="0"/>
              <w:jc w:val="center"/>
            </w:pPr>
            <w:r>
              <w:t>609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E88F61E" w14:textId="522BE9F5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756CA24" w14:textId="764EC852" w:rsidR="00AF2C43" w:rsidRDefault="00E96501" w:rsidP="00AF2C43">
            <w:pPr>
              <w:ind w:firstLine="0"/>
              <w:jc w:val="center"/>
            </w:pPr>
            <w:r>
              <w:t>12,9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5795C0D6" w14:textId="728F10F3" w:rsidR="00AF2C43" w:rsidRDefault="00E96501" w:rsidP="00AF2C43">
            <w:pPr>
              <w:ind w:firstLine="0"/>
              <w:jc w:val="center"/>
            </w:pPr>
            <w:r>
              <w:t>614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713B207" w14:textId="083433AF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9A179AE" w14:textId="2FBD3F32" w:rsidR="00AF2C43" w:rsidRDefault="00E96501" w:rsidP="00AF2C43">
            <w:pPr>
              <w:ind w:firstLine="0"/>
              <w:jc w:val="center"/>
            </w:pPr>
            <w:r>
              <w:t>3,51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02C5D877" w14:textId="42355C4E" w:rsidR="00AF2C43" w:rsidRDefault="00E96501" w:rsidP="00AF2C43">
            <w:pPr>
              <w:ind w:firstLine="0"/>
              <w:jc w:val="center"/>
            </w:pPr>
            <w:r>
              <w:t>617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B0DEEF2" w14:textId="3E7C0A53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094B014" w14:textId="17FD92B9" w:rsidR="00AF2C43" w:rsidRDefault="00E96501" w:rsidP="00AF2C43">
            <w:pPr>
              <w:ind w:firstLine="0"/>
              <w:jc w:val="center"/>
            </w:pPr>
            <w:r>
              <w:t>0,26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4333CAE7" w14:textId="35813294" w:rsidR="00AF2C43" w:rsidRDefault="00C9227D" w:rsidP="00AF2C43">
            <w:pPr>
              <w:ind w:firstLine="0"/>
              <w:jc w:val="center"/>
            </w:pPr>
            <w:r>
              <w:t>612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34FBDF61" w14:textId="24373ABC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1EF8D27E" w14:textId="77777777" w:rsidTr="005C3556">
        <w:tc>
          <w:tcPr>
            <w:tcW w:w="728" w:type="dxa"/>
            <w:vMerge/>
            <w:vAlign w:val="center"/>
          </w:tcPr>
          <w:p w14:paraId="2A29A245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1A42ECA3" w14:textId="5F426673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147CEC34" w14:textId="3412B435" w:rsidR="00AF2C43" w:rsidRDefault="00AF2C43" w:rsidP="00AF2C43">
            <w:pPr>
              <w:ind w:firstLine="0"/>
              <w:jc w:val="center"/>
            </w:pPr>
            <w:r>
              <w:t>6,85</w:t>
            </w:r>
          </w:p>
        </w:tc>
        <w:tc>
          <w:tcPr>
            <w:tcW w:w="585" w:type="dxa"/>
            <w:vAlign w:val="center"/>
          </w:tcPr>
          <w:p w14:paraId="177E4934" w14:textId="1A957B21" w:rsidR="00AF2C43" w:rsidRDefault="00AF2C43" w:rsidP="00AF2C43">
            <w:pPr>
              <w:ind w:firstLine="0"/>
              <w:jc w:val="center"/>
            </w:pPr>
            <w:r>
              <w:t>623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2CB2036" w14:textId="4F6E6C2F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59FAD08" w14:textId="6872F449" w:rsidR="00AF2C43" w:rsidRDefault="00E96501" w:rsidP="00AF2C43">
            <w:pPr>
              <w:ind w:firstLine="0"/>
              <w:jc w:val="center"/>
            </w:pPr>
            <w:r>
              <w:t>24,2</w:t>
            </w:r>
          </w:p>
        </w:tc>
        <w:tc>
          <w:tcPr>
            <w:tcW w:w="544" w:type="dxa"/>
            <w:vAlign w:val="center"/>
          </w:tcPr>
          <w:p w14:paraId="79BDD795" w14:textId="6ABF02CE" w:rsidR="00AF2C43" w:rsidRDefault="00E96501" w:rsidP="00AF2C43">
            <w:pPr>
              <w:ind w:firstLine="0"/>
              <w:jc w:val="center"/>
            </w:pPr>
            <w:r>
              <w:t>640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03045A81" w14:textId="09C3F4F6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5910C594" w14:textId="53EAF377" w:rsidR="00AF2C43" w:rsidRDefault="00E96501" w:rsidP="00AF2C43">
            <w:pPr>
              <w:ind w:firstLine="0"/>
              <w:jc w:val="center"/>
            </w:pPr>
            <w:r>
              <w:t>6,57</w:t>
            </w:r>
          </w:p>
        </w:tc>
        <w:tc>
          <w:tcPr>
            <w:tcW w:w="545" w:type="dxa"/>
            <w:vAlign w:val="center"/>
          </w:tcPr>
          <w:p w14:paraId="737899E1" w14:textId="428D813D" w:rsidR="00AF2C43" w:rsidRDefault="00E96501" w:rsidP="00AF2C43">
            <w:pPr>
              <w:ind w:firstLine="0"/>
              <w:jc w:val="center"/>
            </w:pPr>
            <w:r>
              <w:t>640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74B438C8" w14:textId="4E54518E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F34E29" w14:textId="52E00085" w:rsidR="00AF2C43" w:rsidRDefault="00E96501" w:rsidP="00AF2C43">
            <w:pPr>
              <w:ind w:firstLine="0"/>
              <w:jc w:val="center"/>
            </w:pPr>
            <w:r>
              <w:t>0,53</w:t>
            </w:r>
          </w:p>
        </w:tc>
        <w:tc>
          <w:tcPr>
            <w:tcW w:w="537" w:type="dxa"/>
            <w:vAlign w:val="center"/>
          </w:tcPr>
          <w:p w14:paraId="510A5E53" w14:textId="49B3A9EE" w:rsidR="00AF2C43" w:rsidRDefault="00C9227D" w:rsidP="00AF2C43">
            <w:pPr>
              <w:ind w:firstLine="0"/>
              <w:jc w:val="center"/>
            </w:pPr>
            <w:r>
              <w:t>559</w:t>
            </w:r>
          </w:p>
        </w:tc>
        <w:tc>
          <w:tcPr>
            <w:tcW w:w="608" w:type="dxa"/>
            <w:vAlign w:val="center"/>
          </w:tcPr>
          <w:p w14:paraId="15D1716B" w14:textId="4C78DE80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4B31D6FC" w14:textId="77777777" w:rsidTr="005C3556">
        <w:tc>
          <w:tcPr>
            <w:tcW w:w="728" w:type="dxa"/>
            <w:vMerge/>
            <w:vAlign w:val="center"/>
          </w:tcPr>
          <w:p w14:paraId="4AAFDD3A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7C6CF6A" w14:textId="11613707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010FEB15" w14:textId="0E00BE7C" w:rsidR="00AF2C43" w:rsidRDefault="00AF2C43" w:rsidP="00AF2C43">
            <w:pPr>
              <w:ind w:firstLine="0"/>
              <w:jc w:val="center"/>
            </w:pPr>
            <w:r>
              <w:t>9,75</w:t>
            </w:r>
          </w:p>
        </w:tc>
        <w:tc>
          <w:tcPr>
            <w:tcW w:w="585" w:type="dxa"/>
            <w:vAlign w:val="center"/>
          </w:tcPr>
          <w:p w14:paraId="5ABA2260" w14:textId="043C76FA" w:rsidR="00AF2C43" w:rsidRDefault="00AF2C43" w:rsidP="00AF2C43">
            <w:pPr>
              <w:ind w:firstLine="0"/>
              <w:jc w:val="center"/>
            </w:pPr>
            <w:r>
              <w:t>648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31C59AFD" w14:textId="5A391659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04D7A040" w14:textId="32EB1C06" w:rsidR="00AF2C43" w:rsidRDefault="00E96501" w:rsidP="00AF2C43">
            <w:pPr>
              <w:ind w:firstLine="0"/>
              <w:jc w:val="center"/>
            </w:pPr>
            <w:r>
              <w:t>34,2</w:t>
            </w:r>
          </w:p>
        </w:tc>
        <w:tc>
          <w:tcPr>
            <w:tcW w:w="544" w:type="dxa"/>
            <w:vAlign w:val="center"/>
          </w:tcPr>
          <w:p w14:paraId="5F2B5D89" w14:textId="1F4DA943" w:rsidR="00AF2C43" w:rsidRDefault="00E96501" w:rsidP="00AF2C43">
            <w:pPr>
              <w:ind w:firstLine="0"/>
              <w:jc w:val="center"/>
            </w:pPr>
            <w:r>
              <w:t>665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DB04A02" w14:textId="3D99263B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F13DE29" w14:textId="5CCE5825" w:rsidR="00AF2C43" w:rsidRDefault="00E96501" w:rsidP="00AF2C43">
            <w:pPr>
              <w:ind w:firstLine="0"/>
              <w:jc w:val="center"/>
            </w:pPr>
            <w:r>
              <w:t>9,23</w:t>
            </w:r>
          </w:p>
        </w:tc>
        <w:tc>
          <w:tcPr>
            <w:tcW w:w="545" w:type="dxa"/>
            <w:vAlign w:val="center"/>
          </w:tcPr>
          <w:p w14:paraId="083E7D8D" w14:textId="05499CFC" w:rsidR="00AF2C43" w:rsidRDefault="00E96501" w:rsidP="00AF2C43">
            <w:pPr>
              <w:ind w:firstLine="0"/>
              <w:jc w:val="center"/>
            </w:pPr>
            <w:r>
              <w:t>670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063359B" w14:textId="37978FB1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590C5BAA" w14:textId="40CA9599" w:rsidR="00AF2C43" w:rsidRDefault="00E96501" w:rsidP="00AF2C43">
            <w:pPr>
              <w:ind w:firstLine="0"/>
              <w:jc w:val="center"/>
            </w:pPr>
            <w:r>
              <w:t>0,76</w:t>
            </w:r>
          </w:p>
        </w:tc>
        <w:tc>
          <w:tcPr>
            <w:tcW w:w="537" w:type="dxa"/>
            <w:vAlign w:val="center"/>
          </w:tcPr>
          <w:p w14:paraId="4A25793A" w14:textId="0D64E717" w:rsidR="00AF2C43" w:rsidRDefault="00C9227D" w:rsidP="00AF2C43">
            <w:pPr>
              <w:ind w:firstLine="0"/>
              <w:jc w:val="center"/>
            </w:pPr>
            <w:r>
              <w:t>602</w:t>
            </w:r>
          </w:p>
        </w:tc>
        <w:tc>
          <w:tcPr>
            <w:tcW w:w="608" w:type="dxa"/>
            <w:vAlign w:val="center"/>
          </w:tcPr>
          <w:p w14:paraId="1AA87233" w14:textId="53FCBF0C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46282766" w14:textId="77777777" w:rsidTr="005C3556">
        <w:tc>
          <w:tcPr>
            <w:tcW w:w="728" w:type="dxa"/>
            <w:vMerge/>
            <w:vAlign w:val="center"/>
          </w:tcPr>
          <w:p w14:paraId="52114DD3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7CE36E0B" w14:textId="5988B493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3C018665" w14:textId="7DA48EEC" w:rsidR="00AF2C43" w:rsidRDefault="00AF2C43" w:rsidP="00AF2C43">
            <w:pPr>
              <w:ind w:firstLine="0"/>
              <w:jc w:val="center"/>
            </w:pPr>
            <w:r>
              <w:t>12,4</w:t>
            </w:r>
          </w:p>
        </w:tc>
        <w:tc>
          <w:tcPr>
            <w:tcW w:w="585" w:type="dxa"/>
            <w:vAlign w:val="center"/>
          </w:tcPr>
          <w:p w14:paraId="218DA7D6" w14:textId="33F1E339" w:rsidR="00AF2C43" w:rsidRDefault="00AF2C43" w:rsidP="00AF2C43">
            <w:pPr>
              <w:ind w:firstLine="0"/>
              <w:jc w:val="center"/>
            </w:pPr>
            <w:r>
              <w:t>672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26C79BC" w14:textId="5B1B34EA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686F598" w14:textId="667502F9" w:rsidR="00AF2C43" w:rsidRDefault="00E96501" w:rsidP="00AF2C43">
            <w:pPr>
              <w:ind w:firstLine="0"/>
              <w:jc w:val="center"/>
            </w:pPr>
            <w:r>
              <w:t>43,1</w:t>
            </w:r>
          </w:p>
        </w:tc>
        <w:tc>
          <w:tcPr>
            <w:tcW w:w="544" w:type="dxa"/>
            <w:vAlign w:val="center"/>
          </w:tcPr>
          <w:p w14:paraId="228888F5" w14:textId="71FF156E" w:rsidR="00AF2C43" w:rsidRDefault="00E96501" w:rsidP="00AF2C43">
            <w:pPr>
              <w:ind w:firstLine="0"/>
              <w:jc w:val="center"/>
            </w:pPr>
            <w:r>
              <w:t>689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AFAF671" w14:textId="375C8D5C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38CD4C48" w14:textId="54EE7D03" w:rsidR="00AF2C43" w:rsidRDefault="00E96501" w:rsidP="00AF2C43">
            <w:pPr>
              <w:ind w:firstLine="0"/>
              <w:jc w:val="center"/>
            </w:pPr>
            <w:r>
              <w:t>11,6</w:t>
            </w:r>
          </w:p>
        </w:tc>
        <w:tc>
          <w:tcPr>
            <w:tcW w:w="545" w:type="dxa"/>
            <w:vAlign w:val="center"/>
          </w:tcPr>
          <w:p w14:paraId="36F42A1E" w14:textId="56EAB73C" w:rsidR="00AF2C43" w:rsidRDefault="00E96501" w:rsidP="00AF2C43">
            <w:pPr>
              <w:ind w:firstLine="0"/>
              <w:jc w:val="center"/>
            </w:pPr>
            <w:r>
              <w:t>699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50009112" w14:textId="0A861106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CA4704" w14:textId="680247BC" w:rsidR="00AF2C43" w:rsidRDefault="00E96501" w:rsidP="00AF2C43">
            <w:pPr>
              <w:ind w:firstLine="0"/>
              <w:jc w:val="center"/>
            </w:pPr>
            <w:r>
              <w:t>0,95</w:t>
            </w:r>
          </w:p>
        </w:tc>
        <w:tc>
          <w:tcPr>
            <w:tcW w:w="537" w:type="dxa"/>
            <w:vAlign w:val="center"/>
          </w:tcPr>
          <w:p w14:paraId="2B133860" w14:textId="495DC2E3" w:rsidR="00AF2C43" w:rsidRDefault="00C9227D" w:rsidP="00AF2C43">
            <w:pPr>
              <w:ind w:firstLine="0"/>
              <w:jc w:val="center"/>
            </w:pPr>
            <w:r>
              <w:t>652</w:t>
            </w:r>
          </w:p>
        </w:tc>
        <w:tc>
          <w:tcPr>
            <w:tcW w:w="608" w:type="dxa"/>
            <w:vAlign w:val="center"/>
          </w:tcPr>
          <w:p w14:paraId="1B667F23" w14:textId="223A1471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6B7E5F50" w14:textId="77777777" w:rsidTr="00AF2C43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4C678F7D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3BF88002" w14:textId="6C844B9C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47539F26" w14:textId="03C8DF42" w:rsidR="00AF2C43" w:rsidRDefault="00AF2C43" w:rsidP="00AF2C43">
            <w:pPr>
              <w:ind w:firstLine="0"/>
              <w:jc w:val="center"/>
            </w:pPr>
            <w:r>
              <w:t>14,5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6E0D4726" w14:textId="380FF619" w:rsidR="00AF2C43" w:rsidRDefault="00AF2C43" w:rsidP="00AF2C43">
            <w:pPr>
              <w:ind w:firstLine="0"/>
              <w:jc w:val="center"/>
            </w:pPr>
            <w:r>
              <w:t>693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E6F6E8D" w14:textId="3DC9D404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3F0C082" w14:textId="26A4C421" w:rsidR="00AF2C43" w:rsidRDefault="00E96501" w:rsidP="00AF2C43">
            <w:pPr>
              <w:ind w:firstLine="0"/>
              <w:jc w:val="center"/>
            </w:pPr>
            <w:r>
              <w:t>51,2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2616184A" w14:textId="7ADD2644" w:rsidR="00AF2C43" w:rsidRDefault="00E96501" w:rsidP="00AF2C43">
            <w:pPr>
              <w:ind w:firstLine="0"/>
              <w:jc w:val="center"/>
            </w:pPr>
            <w:r>
              <w:t>711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8AE994A" w14:textId="74A7D9C9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D3B6D86" w14:textId="2E4108B3" w:rsidR="00AF2C43" w:rsidRDefault="00E96501" w:rsidP="00AF2C43">
            <w:pPr>
              <w:ind w:firstLine="0"/>
              <w:jc w:val="center"/>
            </w:pPr>
            <w:r>
              <w:t>13,7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0BE565A8" w14:textId="78E1C6F8" w:rsidR="00AF2C43" w:rsidRDefault="00E96501" w:rsidP="00AF2C43">
            <w:pPr>
              <w:ind w:firstLine="0"/>
              <w:jc w:val="center"/>
            </w:pPr>
            <w:r>
              <w:t>727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7A798571" w14:textId="60944D17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3012EB9" w14:textId="09265380" w:rsidR="00AF2C43" w:rsidRDefault="00E96501" w:rsidP="00AF2C43">
            <w:pPr>
              <w:ind w:firstLine="0"/>
              <w:jc w:val="center"/>
            </w:pPr>
            <w:r>
              <w:t>1,12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7F6A2D9E" w14:textId="20F64F69" w:rsidR="00AF2C43" w:rsidRDefault="00C9227D" w:rsidP="00AF2C43">
            <w:pPr>
              <w:ind w:firstLine="0"/>
              <w:jc w:val="center"/>
            </w:pPr>
            <w:r>
              <w:t>685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2765125E" w14:textId="292EE7CD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C9227D" w14:paraId="0453E0BC" w14:textId="77777777" w:rsidTr="00AF2C43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6A1B5E9F" w14:textId="4C65780F" w:rsidR="00C9227D" w:rsidRDefault="00C9227D" w:rsidP="00C9227D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4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3709DC98" w14:textId="4EB11D60" w:rsidR="00C9227D" w:rsidRDefault="00C9227D" w:rsidP="00C9227D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10607D1A" w14:textId="5FCB7699" w:rsidR="00C9227D" w:rsidRDefault="00834CA8" w:rsidP="00C9227D">
            <w:pPr>
              <w:ind w:firstLine="0"/>
              <w:jc w:val="center"/>
            </w:pPr>
            <w:r>
              <w:t>4,59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60AC05AA" w14:textId="5130A02A" w:rsidR="00C9227D" w:rsidRDefault="00834CA8" w:rsidP="00C9227D">
            <w:pPr>
              <w:ind w:firstLine="0"/>
              <w:jc w:val="center"/>
            </w:pPr>
            <w:r>
              <w:t>614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26245F1" w14:textId="53BCDC13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F21F9B4" w14:textId="165CDF74" w:rsidR="00C9227D" w:rsidRDefault="00834CA8" w:rsidP="00C9227D">
            <w:pPr>
              <w:ind w:firstLine="0"/>
              <w:jc w:val="center"/>
            </w:pPr>
            <w:r>
              <w:t>9,98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65754F59" w14:textId="71D86A9B" w:rsidR="00C9227D" w:rsidRDefault="00834CA8" w:rsidP="00C9227D">
            <w:pPr>
              <w:ind w:firstLine="0"/>
              <w:jc w:val="center"/>
            </w:pPr>
            <w:r>
              <w:t>622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071E4D1" w14:textId="5DC098C7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C641DD1" w14:textId="54475E99" w:rsidR="00C9227D" w:rsidRDefault="00834CA8" w:rsidP="00C9227D">
            <w:pPr>
              <w:ind w:firstLine="0"/>
              <w:jc w:val="center"/>
            </w:pPr>
            <w:r>
              <w:t>2,04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77D88003" w14:textId="31C01783" w:rsidR="00C9227D" w:rsidRDefault="00FB5F3B" w:rsidP="00C9227D">
            <w:pPr>
              <w:ind w:firstLine="0"/>
              <w:jc w:val="center"/>
            </w:pPr>
            <w:r>
              <w:t>624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B3EFEC" w14:textId="12F87CF3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D07FBE3" w14:textId="00151266" w:rsidR="00C9227D" w:rsidRDefault="00FB5F3B" w:rsidP="00C9227D">
            <w:pPr>
              <w:ind w:firstLine="0"/>
              <w:jc w:val="center"/>
            </w:pPr>
            <w:r>
              <w:t>0,40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1657146D" w14:textId="479C52AA" w:rsidR="00C9227D" w:rsidRDefault="00FB5F3B" w:rsidP="00C9227D">
            <w:pPr>
              <w:ind w:firstLine="0"/>
              <w:jc w:val="center"/>
            </w:pPr>
            <w:r>
              <w:t>585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25B74EB9" w14:textId="5D8D193A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3496B701" w14:textId="77777777" w:rsidTr="005C3556">
        <w:tc>
          <w:tcPr>
            <w:tcW w:w="728" w:type="dxa"/>
            <w:vMerge/>
            <w:vAlign w:val="center"/>
          </w:tcPr>
          <w:p w14:paraId="20E13163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7A30796E" w14:textId="7BC0BFB7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30AF6254" w14:textId="6665C412" w:rsidR="00C9227D" w:rsidRDefault="00834CA8" w:rsidP="00C9227D">
            <w:pPr>
              <w:ind w:firstLine="0"/>
              <w:jc w:val="center"/>
            </w:pPr>
            <w:r>
              <w:t>8,64</w:t>
            </w:r>
          </w:p>
        </w:tc>
        <w:tc>
          <w:tcPr>
            <w:tcW w:w="585" w:type="dxa"/>
            <w:vAlign w:val="center"/>
          </w:tcPr>
          <w:p w14:paraId="535C039C" w14:textId="43BD53E7" w:rsidR="00C9227D" w:rsidRDefault="00834CA8" w:rsidP="00C9227D">
            <w:pPr>
              <w:ind w:firstLine="0"/>
              <w:jc w:val="center"/>
            </w:pPr>
            <w:r>
              <w:t>635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0C036260" w14:textId="37FB1A0D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78E1A329" w14:textId="0BA68E6F" w:rsidR="00C9227D" w:rsidRDefault="00834CA8" w:rsidP="00C9227D">
            <w:pPr>
              <w:ind w:firstLine="0"/>
              <w:jc w:val="center"/>
            </w:pPr>
            <w:r>
              <w:t>18,4</w:t>
            </w:r>
          </w:p>
        </w:tc>
        <w:tc>
          <w:tcPr>
            <w:tcW w:w="544" w:type="dxa"/>
            <w:vAlign w:val="center"/>
          </w:tcPr>
          <w:p w14:paraId="033D5522" w14:textId="51A567D6" w:rsidR="00C9227D" w:rsidRDefault="00834CA8" w:rsidP="00C9227D">
            <w:pPr>
              <w:ind w:firstLine="0"/>
              <w:jc w:val="center"/>
            </w:pPr>
            <w:r>
              <w:t>655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2F7A8EE" w14:textId="5C3EABF9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5218996A" w14:textId="035A963C" w:rsidR="00C9227D" w:rsidRDefault="00834CA8" w:rsidP="00C9227D">
            <w:pPr>
              <w:ind w:firstLine="0"/>
              <w:jc w:val="center"/>
            </w:pPr>
            <w:r>
              <w:t>3,77</w:t>
            </w:r>
          </w:p>
        </w:tc>
        <w:tc>
          <w:tcPr>
            <w:tcW w:w="545" w:type="dxa"/>
            <w:vAlign w:val="center"/>
          </w:tcPr>
          <w:p w14:paraId="14C25805" w14:textId="528571E1" w:rsidR="00C9227D" w:rsidRDefault="00FB5F3B" w:rsidP="00C9227D">
            <w:pPr>
              <w:ind w:firstLine="0"/>
              <w:jc w:val="center"/>
            </w:pPr>
            <w:r>
              <w:t>655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7EB7697E" w14:textId="244213C9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5D56F105" w14:textId="338BCF3F" w:rsidR="00C9227D" w:rsidRDefault="00FB5F3B" w:rsidP="00C9227D">
            <w:pPr>
              <w:ind w:firstLine="0"/>
              <w:jc w:val="center"/>
            </w:pPr>
            <w:r>
              <w:t>0,89</w:t>
            </w:r>
          </w:p>
        </w:tc>
        <w:tc>
          <w:tcPr>
            <w:tcW w:w="537" w:type="dxa"/>
            <w:vAlign w:val="center"/>
          </w:tcPr>
          <w:p w14:paraId="6B693C88" w14:textId="1E0F802A" w:rsidR="00C9227D" w:rsidRDefault="00FB5F3B" w:rsidP="00C9227D">
            <w:pPr>
              <w:ind w:firstLine="0"/>
              <w:jc w:val="center"/>
            </w:pPr>
            <w:r>
              <w:t>548</w:t>
            </w:r>
          </w:p>
        </w:tc>
        <w:tc>
          <w:tcPr>
            <w:tcW w:w="608" w:type="dxa"/>
            <w:vAlign w:val="center"/>
          </w:tcPr>
          <w:p w14:paraId="3F4426F1" w14:textId="14EEF695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18D3D70A" w14:textId="77777777" w:rsidTr="005C3556">
        <w:tc>
          <w:tcPr>
            <w:tcW w:w="728" w:type="dxa"/>
            <w:vMerge/>
            <w:vAlign w:val="center"/>
          </w:tcPr>
          <w:p w14:paraId="6E37BDC4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6B77EACE" w14:textId="2C87D980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7277E289" w14:textId="446F9B78" w:rsidR="00C9227D" w:rsidRDefault="00834CA8" w:rsidP="00C9227D">
            <w:pPr>
              <w:ind w:firstLine="0"/>
              <w:jc w:val="center"/>
            </w:pPr>
            <w:r>
              <w:t>12,4</w:t>
            </w:r>
          </w:p>
        </w:tc>
        <w:tc>
          <w:tcPr>
            <w:tcW w:w="585" w:type="dxa"/>
            <w:vAlign w:val="center"/>
          </w:tcPr>
          <w:p w14:paraId="7C3A8BCA" w14:textId="3EF21719" w:rsidR="00C9227D" w:rsidRDefault="00834CA8" w:rsidP="00C9227D">
            <w:pPr>
              <w:ind w:firstLine="0"/>
              <w:jc w:val="center"/>
            </w:pPr>
            <w:r>
              <w:t>649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D11C57B" w14:textId="3723345F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5DD1FEB0" w14:textId="43EBBCF7" w:rsidR="00C9227D" w:rsidRDefault="00834CA8" w:rsidP="00C9227D">
            <w:pPr>
              <w:ind w:firstLine="0"/>
              <w:jc w:val="center"/>
            </w:pPr>
            <w:r>
              <w:t>25,6</w:t>
            </w:r>
          </w:p>
        </w:tc>
        <w:tc>
          <w:tcPr>
            <w:tcW w:w="544" w:type="dxa"/>
            <w:vAlign w:val="center"/>
          </w:tcPr>
          <w:p w14:paraId="5C247B48" w14:textId="345C1218" w:rsidR="00C9227D" w:rsidRDefault="00834CA8" w:rsidP="00C9227D">
            <w:pPr>
              <w:ind w:firstLine="0"/>
              <w:jc w:val="center"/>
            </w:pPr>
            <w:r>
              <w:t>687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E9A4EB9" w14:textId="6159D8D6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0CAF9AF" w14:textId="09B65659" w:rsidR="00C9227D" w:rsidRDefault="00834CA8" w:rsidP="00C9227D">
            <w:pPr>
              <w:ind w:firstLine="0"/>
              <w:jc w:val="center"/>
            </w:pPr>
            <w:r>
              <w:t>5,21</w:t>
            </w:r>
          </w:p>
        </w:tc>
        <w:tc>
          <w:tcPr>
            <w:tcW w:w="545" w:type="dxa"/>
            <w:vAlign w:val="center"/>
          </w:tcPr>
          <w:p w14:paraId="05D96666" w14:textId="21117082" w:rsidR="00C9227D" w:rsidRDefault="00FB5F3B" w:rsidP="00C9227D">
            <w:pPr>
              <w:ind w:firstLine="0"/>
              <w:jc w:val="center"/>
            </w:pPr>
            <w:r>
              <w:t>694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003A16E6" w14:textId="44CA2BE4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F8D2B3C" w14:textId="66A6829C" w:rsidR="00C9227D" w:rsidRDefault="00FB5F3B" w:rsidP="00C9227D">
            <w:pPr>
              <w:ind w:firstLine="0"/>
              <w:jc w:val="center"/>
            </w:pPr>
            <w:r>
              <w:t>1,22</w:t>
            </w:r>
          </w:p>
        </w:tc>
        <w:tc>
          <w:tcPr>
            <w:tcW w:w="537" w:type="dxa"/>
            <w:vAlign w:val="center"/>
          </w:tcPr>
          <w:p w14:paraId="75C087C5" w14:textId="33C6ED1C" w:rsidR="00C9227D" w:rsidRDefault="00FB5F3B" w:rsidP="00C9227D">
            <w:pPr>
              <w:ind w:firstLine="0"/>
              <w:jc w:val="center"/>
            </w:pPr>
            <w:r>
              <w:t>623</w:t>
            </w:r>
          </w:p>
        </w:tc>
        <w:tc>
          <w:tcPr>
            <w:tcW w:w="608" w:type="dxa"/>
            <w:vAlign w:val="center"/>
          </w:tcPr>
          <w:p w14:paraId="762587B3" w14:textId="641B5149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3E7C1636" w14:textId="77777777" w:rsidTr="005C3556">
        <w:tc>
          <w:tcPr>
            <w:tcW w:w="728" w:type="dxa"/>
            <w:vMerge/>
            <w:vAlign w:val="center"/>
          </w:tcPr>
          <w:p w14:paraId="11ED5B99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9DFC290" w14:textId="72AFCD74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7838012D" w14:textId="515F4BC2" w:rsidR="00C9227D" w:rsidRDefault="00834CA8" w:rsidP="00C9227D">
            <w:pPr>
              <w:ind w:firstLine="0"/>
              <w:jc w:val="center"/>
            </w:pPr>
            <w:r>
              <w:t>15,8</w:t>
            </w:r>
          </w:p>
        </w:tc>
        <w:tc>
          <w:tcPr>
            <w:tcW w:w="585" w:type="dxa"/>
            <w:vAlign w:val="center"/>
          </w:tcPr>
          <w:p w14:paraId="179206A6" w14:textId="567749A8" w:rsidR="00C9227D" w:rsidRDefault="00834CA8" w:rsidP="00C9227D">
            <w:pPr>
              <w:ind w:firstLine="0"/>
              <w:jc w:val="center"/>
            </w:pPr>
            <w:r>
              <w:t>668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815C5FA" w14:textId="5C9CFD92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5658E016" w14:textId="138E03EB" w:rsidR="00C9227D" w:rsidRDefault="00834CA8" w:rsidP="00C9227D">
            <w:pPr>
              <w:ind w:firstLine="0"/>
              <w:jc w:val="center"/>
            </w:pPr>
            <w:r>
              <w:t>31,2</w:t>
            </w:r>
          </w:p>
        </w:tc>
        <w:tc>
          <w:tcPr>
            <w:tcW w:w="544" w:type="dxa"/>
            <w:vAlign w:val="center"/>
          </w:tcPr>
          <w:p w14:paraId="2A9984C9" w14:textId="4617A532" w:rsidR="00C9227D" w:rsidRDefault="00834CA8" w:rsidP="00C9227D">
            <w:pPr>
              <w:ind w:firstLine="0"/>
              <w:jc w:val="center"/>
            </w:pPr>
            <w:r>
              <w:t>717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5E87CFDC" w14:textId="7F207488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1B3E17A5" w14:textId="757740C3" w:rsidR="00C9227D" w:rsidRDefault="00834CA8" w:rsidP="00C9227D">
            <w:pPr>
              <w:ind w:firstLine="0"/>
              <w:jc w:val="center"/>
            </w:pPr>
            <w:r>
              <w:t>6,46</w:t>
            </w:r>
          </w:p>
        </w:tc>
        <w:tc>
          <w:tcPr>
            <w:tcW w:w="545" w:type="dxa"/>
            <w:vAlign w:val="center"/>
          </w:tcPr>
          <w:p w14:paraId="381DDDEC" w14:textId="08235EB9" w:rsidR="00C9227D" w:rsidRDefault="00FB5F3B" w:rsidP="00C9227D">
            <w:pPr>
              <w:ind w:firstLine="0"/>
              <w:jc w:val="center"/>
            </w:pPr>
            <w:r>
              <w:t>730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CD77D6D" w14:textId="4F36A9D4" w:rsidR="00C9227D" w:rsidRDefault="00FB5F3B" w:rsidP="00C9227D">
            <w:pPr>
              <w:ind w:firstLine="0"/>
              <w:jc w:val="center"/>
            </w:pPr>
            <w:r>
              <w:t>24,5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F39E82" w14:textId="7AA1E7F6" w:rsidR="00C9227D" w:rsidRDefault="00FB5F3B" w:rsidP="00C9227D">
            <w:pPr>
              <w:ind w:firstLine="0"/>
              <w:jc w:val="center"/>
            </w:pPr>
            <w:r>
              <w:t>1,53</w:t>
            </w:r>
          </w:p>
        </w:tc>
        <w:tc>
          <w:tcPr>
            <w:tcW w:w="537" w:type="dxa"/>
            <w:vAlign w:val="center"/>
          </w:tcPr>
          <w:p w14:paraId="1A14A7E3" w14:textId="7EB9135E" w:rsidR="00C9227D" w:rsidRDefault="00FB5F3B" w:rsidP="00C9227D">
            <w:pPr>
              <w:ind w:firstLine="0"/>
              <w:jc w:val="center"/>
            </w:pPr>
            <w:r>
              <w:t>672</w:t>
            </w:r>
          </w:p>
        </w:tc>
        <w:tc>
          <w:tcPr>
            <w:tcW w:w="608" w:type="dxa"/>
            <w:vAlign w:val="center"/>
          </w:tcPr>
          <w:p w14:paraId="25796DF5" w14:textId="7FAB795A" w:rsidR="00C9227D" w:rsidRDefault="00FB5F3B" w:rsidP="00C9227D">
            <w:pPr>
              <w:ind w:firstLine="0"/>
              <w:jc w:val="center"/>
            </w:pPr>
            <w:r>
              <w:t>63,0</w:t>
            </w:r>
          </w:p>
        </w:tc>
      </w:tr>
      <w:tr w:rsidR="00C9227D" w14:paraId="7F1B0016" w14:textId="77777777" w:rsidTr="005C3556">
        <w:tc>
          <w:tcPr>
            <w:tcW w:w="728" w:type="dxa"/>
            <w:vMerge/>
            <w:vAlign w:val="center"/>
          </w:tcPr>
          <w:p w14:paraId="014109B9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371EBBA6" w14:textId="5D69BFB1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vAlign w:val="center"/>
          </w:tcPr>
          <w:p w14:paraId="3111A70C" w14:textId="48BD72E4" w:rsidR="00C9227D" w:rsidRDefault="00834CA8" w:rsidP="00C9227D">
            <w:pPr>
              <w:ind w:firstLine="0"/>
              <w:jc w:val="center"/>
            </w:pPr>
            <w:r>
              <w:t>18,9</w:t>
            </w:r>
          </w:p>
        </w:tc>
        <w:tc>
          <w:tcPr>
            <w:tcW w:w="585" w:type="dxa"/>
            <w:vAlign w:val="center"/>
          </w:tcPr>
          <w:p w14:paraId="0D425134" w14:textId="5E83D359" w:rsidR="00C9227D" w:rsidRDefault="00834CA8" w:rsidP="00C9227D">
            <w:pPr>
              <w:ind w:firstLine="0"/>
              <w:jc w:val="center"/>
            </w:pPr>
            <w:r>
              <w:t>687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4431E333" w14:textId="0DB8BACF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48E5F4EB" w14:textId="64DC1AA0" w:rsidR="00C9227D" w:rsidRDefault="00834CA8" w:rsidP="00C9227D">
            <w:pPr>
              <w:ind w:firstLine="0"/>
              <w:jc w:val="center"/>
            </w:pPr>
            <w:r>
              <w:t>37,6</w:t>
            </w:r>
          </w:p>
        </w:tc>
        <w:tc>
          <w:tcPr>
            <w:tcW w:w="544" w:type="dxa"/>
            <w:vAlign w:val="center"/>
          </w:tcPr>
          <w:p w14:paraId="38F1A999" w14:textId="612E63D7" w:rsidR="00C9227D" w:rsidRDefault="00834CA8" w:rsidP="00C9227D">
            <w:pPr>
              <w:ind w:firstLine="0"/>
              <w:jc w:val="center"/>
            </w:pPr>
            <w:r>
              <w:t>746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2A041E56" w14:textId="2345F48D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7B0C9537" w14:textId="3C955D71" w:rsidR="00C9227D" w:rsidRDefault="00834CA8" w:rsidP="00C9227D">
            <w:pPr>
              <w:ind w:firstLine="0"/>
              <w:jc w:val="center"/>
            </w:pPr>
            <w:r>
              <w:t>7,57</w:t>
            </w:r>
          </w:p>
        </w:tc>
        <w:tc>
          <w:tcPr>
            <w:tcW w:w="545" w:type="dxa"/>
            <w:vAlign w:val="center"/>
          </w:tcPr>
          <w:p w14:paraId="2CC5663A" w14:textId="4AAC0AB9" w:rsidR="00C9227D" w:rsidRDefault="00FB5F3B" w:rsidP="00C9227D">
            <w:pPr>
              <w:ind w:firstLine="0"/>
              <w:jc w:val="center"/>
            </w:pPr>
            <w:r>
              <w:t>761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2BEF93AA" w14:textId="3506F710" w:rsidR="00C9227D" w:rsidRDefault="00FB5F3B" w:rsidP="00C9227D">
            <w:pPr>
              <w:ind w:firstLine="0"/>
              <w:jc w:val="center"/>
            </w:pPr>
            <w:r>
              <w:t>24,5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00BD5F" w14:textId="336C48A1" w:rsidR="00C9227D" w:rsidRDefault="00FB5F3B" w:rsidP="00C9227D">
            <w:pPr>
              <w:ind w:firstLine="0"/>
              <w:jc w:val="center"/>
            </w:pPr>
            <w:r>
              <w:t>1,87</w:t>
            </w:r>
          </w:p>
        </w:tc>
        <w:tc>
          <w:tcPr>
            <w:tcW w:w="537" w:type="dxa"/>
            <w:vAlign w:val="center"/>
          </w:tcPr>
          <w:p w14:paraId="346DAC78" w14:textId="6B759D74" w:rsidR="00C9227D" w:rsidRDefault="00FB5F3B" w:rsidP="00C9227D">
            <w:pPr>
              <w:ind w:firstLine="0"/>
              <w:jc w:val="center"/>
            </w:pPr>
            <w:r>
              <w:t>666</w:t>
            </w:r>
          </w:p>
        </w:tc>
        <w:tc>
          <w:tcPr>
            <w:tcW w:w="608" w:type="dxa"/>
            <w:vAlign w:val="center"/>
          </w:tcPr>
          <w:p w14:paraId="6E7E51F4" w14:textId="2783D842" w:rsidR="00C9227D" w:rsidRDefault="00FB5F3B" w:rsidP="00C9227D">
            <w:pPr>
              <w:ind w:firstLine="0"/>
              <w:jc w:val="center"/>
            </w:pPr>
            <w:r>
              <w:t>63,0</w:t>
            </w:r>
          </w:p>
        </w:tc>
      </w:tr>
    </w:tbl>
    <w:p w14:paraId="3A0F17DB" w14:textId="77777777" w:rsidR="00834CA8" w:rsidRDefault="00834CA8"/>
    <w:p w14:paraId="4BC6452F" w14:textId="747D128A" w:rsidR="00FB5F3B" w:rsidRPr="007B0C8E" w:rsidRDefault="00E51144">
      <w:r>
        <w:lastRenderedPageBreak/>
        <w:t>Як видно з наведених даних, визначені шляхом апроксимації величини параметрів</w:t>
      </w:r>
      <w:r w:rsidRPr="00E51144">
        <w:rPr>
          <w:i/>
          <w:iCs/>
        </w:rPr>
        <w:t xml:space="preserve"> </w:t>
      </w:r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, що відповідають рівноважному стану цілком очікувано не залежать від ступеня дисоціації пар. Водночас, зі збільшення величини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всі </w:t>
      </w:r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 зменшуються, що пов</w:t>
      </w:r>
      <w:r w:rsidRPr="00E51144">
        <w:t>’</w:t>
      </w:r>
      <w:r>
        <w:t xml:space="preserve">язано з підсиленням рекомбінації на дефектах. Зауважимо, що чутливість параметрів, які розглядалися, до наявності домішкового заліза різна: як показають розрахунки, </w:t>
      </w:r>
      <w:r w:rsidR="007B0C8E">
        <w:t xml:space="preserve">збільшення </w:t>
      </w:r>
      <w:proofErr w:type="spellStart"/>
      <w:r w:rsidR="007B0C8E" w:rsidRPr="00231E78">
        <w:rPr>
          <w:i/>
          <w:color w:val="000000"/>
          <w:szCs w:val="28"/>
        </w:rPr>
        <w:t>N</w:t>
      </w:r>
      <w:r w:rsidR="007B0C8E" w:rsidRPr="00231E78">
        <w:rPr>
          <w:color w:val="000000"/>
          <w:szCs w:val="28"/>
          <w:vertAlign w:val="subscript"/>
        </w:rPr>
        <w:t>Fe,tot</w:t>
      </w:r>
      <w:proofErr w:type="spellEnd"/>
      <w:r w:rsidR="007B0C8E">
        <w:rPr>
          <w:color w:val="000000"/>
          <w:szCs w:val="28"/>
        </w:rPr>
        <w:t xml:space="preserve"> на три порядки спричинює зменшення фактору форми та напруги розімкненого кола всього на 14% та 40%, відповідно, тоді як</w:t>
      </w:r>
      <w:r w:rsidR="00867E25">
        <w:rPr>
          <w:color w:val="000000"/>
          <w:szCs w:val="28"/>
        </w:rPr>
        <w:t xml:space="preserve"> для струму короткого замикання та максимальної вихідної потужності спостерігається падіння в 3,4 та 6,6 разів, відповідно. Тобто, використання саме двох останніх параметрів виглядає більш перспективним для оцінки концентрації домішки.</w:t>
      </w:r>
    </w:p>
    <w:p w14:paraId="756FA2BD" w14:textId="77777777" w:rsidR="00A0263D" w:rsidRDefault="00970403">
      <w:pPr>
        <w:rPr>
          <w:color w:val="000000"/>
          <w:szCs w:val="28"/>
        </w:rPr>
      </w:pPr>
      <w:r>
        <w:t>Амплітуди змін параметрів А</w:t>
      </w:r>
      <w:r w:rsidRPr="000E55AD">
        <w:rPr>
          <w:vertAlign w:val="subscript"/>
        </w:rPr>
        <w:t>Х</w:t>
      </w:r>
      <w:r>
        <w:t xml:space="preserve"> збільшуються зі зростанням </w:t>
      </w:r>
      <w:r>
        <w:rPr>
          <w:lang w:val="el-GR"/>
        </w:rPr>
        <w:t>η</w:t>
      </w:r>
      <w:r>
        <w:t>, що узгоджується з очікуваннями та побічно свідчить на користь правильності моде</w:t>
      </w:r>
      <w:r w:rsidR="00292F5D">
        <w:t>лі, використаної для моде</w:t>
      </w:r>
      <w:r>
        <w:t xml:space="preserve">лювання. </w:t>
      </w:r>
      <w:r w:rsidR="008B4C24">
        <w:t>Абсолютне значення А</w:t>
      </w:r>
      <w:proofErr w:type="spellStart"/>
      <w:r w:rsidR="008B4C24" w:rsidRPr="00FF67DC">
        <w:rPr>
          <w:vertAlign w:val="subscript"/>
          <w:lang w:val="en-US"/>
        </w:rPr>
        <w:t>Voc</w:t>
      </w:r>
      <w:proofErr w:type="spellEnd"/>
      <w:r w:rsidR="008B4C24">
        <w:t xml:space="preserve"> монотонно зростає зі збільшенням повної концентрації </w:t>
      </w:r>
      <w:proofErr w:type="spellStart"/>
      <w:r w:rsidR="008B4C24">
        <w:t>домішкового</w:t>
      </w:r>
      <w:proofErr w:type="spellEnd"/>
      <w:r w:rsidR="008B4C24">
        <w:t xml:space="preserve"> заліза</w:t>
      </w:r>
      <w:r w:rsidR="00275FAA">
        <w:t xml:space="preserve">, змінюючись для випадку повної дисоціації від 7 </w:t>
      </w:r>
      <w:proofErr w:type="spellStart"/>
      <w:r w:rsidR="00275FAA">
        <w:t>мВ</w:t>
      </w:r>
      <w:proofErr w:type="spellEnd"/>
      <w:r w:rsidR="00275FAA">
        <w:t xml:space="preserve"> (2% від значення напруги розімкнутого кола в рівновазі) при </w:t>
      </w:r>
      <w:proofErr w:type="spellStart"/>
      <w:r w:rsidR="00275FAA" w:rsidRPr="00231E78">
        <w:rPr>
          <w:i/>
          <w:color w:val="000000"/>
          <w:szCs w:val="28"/>
        </w:rPr>
        <w:t>N</w:t>
      </w:r>
      <w:r w:rsidR="00275FAA" w:rsidRPr="00231E78">
        <w:rPr>
          <w:color w:val="000000"/>
          <w:szCs w:val="28"/>
          <w:vertAlign w:val="subscript"/>
        </w:rPr>
        <w:t>Fe,tot</w:t>
      </w:r>
      <w:proofErr w:type="spellEnd"/>
      <w:r w:rsidR="00275FAA">
        <w:rPr>
          <w:color w:val="000000"/>
          <w:szCs w:val="28"/>
        </w:rPr>
        <w:t> = 10</w:t>
      </w:r>
      <w:r w:rsidR="00275FAA" w:rsidRPr="00275FAA">
        <w:rPr>
          <w:color w:val="000000"/>
          <w:szCs w:val="28"/>
          <w:vertAlign w:val="superscript"/>
        </w:rPr>
        <w:t>11</w:t>
      </w:r>
      <w:r w:rsidR="00275FAA">
        <w:rPr>
          <w:color w:val="000000"/>
          <w:szCs w:val="28"/>
        </w:rPr>
        <w:t xml:space="preserve"> см</w:t>
      </w:r>
      <w:r w:rsidR="00275FAA" w:rsidRPr="00275FAA">
        <w:rPr>
          <w:color w:val="000000"/>
          <w:szCs w:val="28"/>
          <w:vertAlign w:val="superscript"/>
        </w:rPr>
        <w:t>-3</w:t>
      </w:r>
      <w:r w:rsidR="00275FAA">
        <w:rPr>
          <w:color w:val="000000"/>
          <w:szCs w:val="28"/>
        </w:rPr>
        <w:t xml:space="preserve"> до</w:t>
      </w:r>
      <w:r w:rsidR="00275FAA" w:rsidRPr="00275FAA">
        <w:t xml:space="preserve"> </w:t>
      </w:r>
      <w:r w:rsidR="00275FAA">
        <w:t xml:space="preserve">19 </w:t>
      </w:r>
      <w:proofErr w:type="spellStart"/>
      <w:r w:rsidR="00275FAA">
        <w:t>мВ</w:t>
      </w:r>
      <w:proofErr w:type="spellEnd"/>
      <w:r w:rsidR="00275FAA">
        <w:t xml:space="preserve"> (8%) при </w:t>
      </w:r>
      <w:proofErr w:type="spellStart"/>
      <w:r w:rsidR="00275FAA" w:rsidRPr="00231E78">
        <w:rPr>
          <w:i/>
          <w:color w:val="000000"/>
          <w:szCs w:val="28"/>
        </w:rPr>
        <w:t>N</w:t>
      </w:r>
      <w:r w:rsidR="00275FAA" w:rsidRPr="00231E78">
        <w:rPr>
          <w:color w:val="000000"/>
          <w:szCs w:val="28"/>
          <w:vertAlign w:val="subscript"/>
        </w:rPr>
        <w:t>Fe,tot</w:t>
      </w:r>
      <w:proofErr w:type="spellEnd"/>
      <w:r w:rsidR="00275FAA">
        <w:rPr>
          <w:color w:val="000000"/>
          <w:szCs w:val="28"/>
        </w:rPr>
        <w:t> = 10</w:t>
      </w:r>
      <w:r w:rsidR="00275FAA" w:rsidRPr="00275FAA">
        <w:rPr>
          <w:color w:val="000000"/>
          <w:szCs w:val="28"/>
          <w:vertAlign w:val="superscript"/>
        </w:rPr>
        <w:t>1</w:t>
      </w:r>
      <w:r w:rsidR="00275FAA">
        <w:rPr>
          <w:color w:val="000000"/>
          <w:szCs w:val="28"/>
          <w:vertAlign w:val="superscript"/>
        </w:rPr>
        <w:t>4</w:t>
      </w:r>
      <w:r w:rsidR="00275FAA">
        <w:rPr>
          <w:color w:val="000000"/>
          <w:szCs w:val="28"/>
        </w:rPr>
        <w:t xml:space="preserve"> см</w:t>
      </w:r>
      <w:r w:rsidR="00275FAA" w:rsidRPr="00275FAA">
        <w:rPr>
          <w:color w:val="000000"/>
          <w:szCs w:val="28"/>
          <w:vertAlign w:val="superscript"/>
        </w:rPr>
        <w:t>-3</w:t>
      </w:r>
      <w:r w:rsidR="00275FAA">
        <w:rPr>
          <w:color w:val="000000"/>
          <w:szCs w:val="28"/>
        </w:rPr>
        <w:t xml:space="preserve">. </w:t>
      </w:r>
      <w:r w:rsidR="00EE4531">
        <w:rPr>
          <w:color w:val="000000"/>
          <w:szCs w:val="28"/>
        </w:rPr>
        <w:t xml:space="preserve">Ці особливості (монотонність змін та </w:t>
      </w:r>
      <w:proofErr w:type="spellStart"/>
      <w:r w:rsidR="00EE4531">
        <w:rPr>
          <w:color w:val="000000"/>
          <w:szCs w:val="28"/>
        </w:rPr>
        <w:t>вимірюваність</w:t>
      </w:r>
      <w:proofErr w:type="spellEnd"/>
      <w:r w:rsidR="00EE4531">
        <w:rPr>
          <w:color w:val="000000"/>
          <w:szCs w:val="28"/>
        </w:rPr>
        <w:t xml:space="preserve"> (не надто малі значення) </w:t>
      </w:r>
      <w:r w:rsidR="00EE4531">
        <w:t>А</w:t>
      </w:r>
      <w:proofErr w:type="spellStart"/>
      <w:r w:rsidR="00EE4531" w:rsidRPr="00FF67DC">
        <w:rPr>
          <w:vertAlign w:val="subscript"/>
          <w:lang w:val="en-US"/>
        </w:rPr>
        <w:t>Voc</w:t>
      </w:r>
      <w:proofErr w:type="spellEnd"/>
      <w:r w:rsidR="00EE4531">
        <w:rPr>
          <w:color w:val="000000"/>
          <w:szCs w:val="28"/>
        </w:rPr>
        <w:t xml:space="preserve">) дозволяють розглядати даний параметр як </w:t>
      </w:r>
      <w:r w:rsidR="00EE4531" w:rsidRPr="00EE4531">
        <w:rPr>
          <w:color w:val="000000"/>
          <w:szCs w:val="28"/>
        </w:rPr>
        <w:t xml:space="preserve">такий, що може бути використаний для оцінки концентрації заліза на практиці. </w:t>
      </w:r>
    </w:p>
    <w:p w14:paraId="0DC413DC" w14:textId="49DB198A" w:rsidR="00550A3F" w:rsidRPr="00F3569D" w:rsidRDefault="00EE4531">
      <w:r w:rsidRPr="00EE4531">
        <w:rPr>
          <w:color w:val="000000"/>
          <w:szCs w:val="28"/>
        </w:rPr>
        <w:t xml:space="preserve">Як видно з наведених у таблиці даних, монотонне збільшення величини </w:t>
      </w:r>
      <w:proofErr w:type="spellStart"/>
      <w:r w:rsidRPr="00EE4531">
        <w:t>А</w:t>
      </w:r>
      <w:r w:rsidRPr="00EE4531">
        <w:rPr>
          <w:vertAlign w:val="subscript"/>
        </w:rPr>
        <w:t>Jsc</w:t>
      </w:r>
      <w:proofErr w:type="spellEnd"/>
      <w:r w:rsidRPr="00EE4531">
        <w:t xml:space="preserve"> припиняється </w:t>
      </w:r>
      <w:r>
        <w:t xml:space="preserve">при переході від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10</w:t>
      </w:r>
      <w:r w:rsidRPr="00275FAA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perscript"/>
        </w:rPr>
        <w:t>3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 xml:space="preserve"> до</w:t>
      </w:r>
      <w:r w:rsidRPr="00275FAA">
        <w:t xml:space="preserve">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10</w:t>
      </w:r>
      <w:r w:rsidRPr="00275FAA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perscript"/>
        </w:rPr>
        <w:t>4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>. Це пов</w:t>
      </w:r>
      <w:r w:rsidRPr="00EE4531">
        <w:rPr>
          <w:color w:val="000000"/>
          <w:szCs w:val="28"/>
        </w:rPr>
        <w:t>’</w:t>
      </w:r>
      <w:r>
        <w:rPr>
          <w:color w:val="000000"/>
          <w:szCs w:val="28"/>
        </w:rPr>
        <w:t xml:space="preserve">язано з суттєвим зменшенням </w:t>
      </w:r>
      <w:proofErr w:type="spellStart"/>
      <w:r>
        <w:rPr>
          <w:lang w:val="en-US"/>
        </w:rPr>
        <w:t>J</w:t>
      </w:r>
      <w:r w:rsidRPr="00FF67DC">
        <w:rPr>
          <w:vertAlign w:val="subscript"/>
          <w:lang w:val="en-US"/>
        </w:rPr>
        <w:t>sc</w:t>
      </w:r>
      <w:proofErr w:type="spellEnd"/>
      <w:r w:rsidRPr="00EE4531">
        <w:rPr>
          <w:vertAlign w:val="subscript"/>
        </w:rPr>
        <w:t>,</w:t>
      </w:r>
      <w:r w:rsidRPr="00FF67DC">
        <w:rPr>
          <w:vertAlign w:val="subscript"/>
          <w:lang w:val="en-US"/>
        </w:rPr>
        <w:t>eq</w:t>
      </w:r>
      <w:r>
        <w:t xml:space="preserve"> зі зростанням концентрації домішки, яке компенсує зростання </w:t>
      </w:r>
      <w:r w:rsidR="00F3569D">
        <w:t>амплітуди зміни</w:t>
      </w:r>
      <w:r>
        <w:t xml:space="preserve"> внас</w:t>
      </w:r>
      <w:r w:rsidR="00F3569D">
        <w:t>лідок збільшення кількості дефектів, які змінюють свій стан. Подібна ситуація спостерігається і для А</w:t>
      </w:r>
      <w:r w:rsidR="00F3569D" w:rsidRPr="00E8607F">
        <w:rPr>
          <w:vertAlign w:val="subscript"/>
          <w:lang w:val="en-US"/>
        </w:rPr>
        <w:t>Pm</w:t>
      </w:r>
      <w:r w:rsidR="00F3569D">
        <w:t>, проте відхилення від монотонності має місце вже при менших концентраціях заліза. У зв</w:t>
      </w:r>
      <w:r w:rsidR="00F3569D" w:rsidRPr="00F3569D">
        <w:rPr>
          <w:lang w:val="ru-RU"/>
        </w:rPr>
        <w:t>’</w:t>
      </w:r>
      <w:proofErr w:type="spellStart"/>
      <w:r w:rsidR="00F3569D">
        <w:t>язку</w:t>
      </w:r>
      <w:proofErr w:type="spellEnd"/>
      <w:r w:rsidR="00F3569D">
        <w:t xml:space="preserve"> з цим більш доцільним для оцінки наявної домішки видається використання не абсолютних значень </w:t>
      </w:r>
      <w:proofErr w:type="spellStart"/>
      <w:r w:rsidR="00F3569D" w:rsidRPr="00EE4531">
        <w:t>А</w:t>
      </w:r>
      <w:r w:rsidR="00F3569D" w:rsidRPr="00EE4531">
        <w:rPr>
          <w:vertAlign w:val="subscript"/>
        </w:rPr>
        <w:t>Jsc</w:t>
      </w:r>
      <w:proofErr w:type="spellEnd"/>
      <w:r w:rsidR="00F3569D">
        <w:t xml:space="preserve"> чи А</w:t>
      </w:r>
      <w:r w:rsidR="00F3569D" w:rsidRPr="00E8607F">
        <w:rPr>
          <w:vertAlign w:val="subscript"/>
          <w:lang w:val="en-US"/>
        </w:rPr>
        <w:t>Pm</w:t>
      </w:r>
      <w:r w:rsidR="00F3569D">
        <w:t>, а відносних змін</w:t>
      </w:r>
    </w:p>
    <w:p w14:paraId="0C594F26" w14:textId="2EED0D36" w:rsidR="00F3569D" w:rsidRPr="00231E78" w:rsidRDefault="00F3569D" w:rsidP="00F3569D">
      <w:pPr>
        <w:pStyle w:val="ab"/>
      </w:pPr>
      <w:r w:rsidRPr="00231E78">
        <w:lastRenderedPageBreak/>
        <w:tab/>
      </w:r>
      <w:r w:rsidRPr="00F3569D">
        <w:rPr>
          <w:position w:val="-38"/>
        </w:rPr>
        <w:object w:dxaOrig="1240" w:dyaOrig="820" w14:anchorId="166DC633">
          <v:shape id="_x0000_i1030" type="#_x0000_t75" style="width:61.8pt;height:40.8pt" o:ole="">
            <v:imagedata r:id="rId23" o:title=""/>
          </v:shape>
          <o:OLEObject Type="Embed" ProgID="Equation.DSMT4" ShapeID="_x0000_i1030" DrawAspect="Content" ObjectID="_1743341178" r:id="rId24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2</w:t>
      </w:r>
      <w:r w:rsidRPr="00231E78">
        <w:t>)</w:t>
      </w:r>
    </w:p>
    <w:p w14:paraId="0DA59741" w14:textId="72B07363" w:rsidR="00F35544" w:rsidRPr="00C25A13" w:rsidRDefault="00F3569D" w:rsidP="00F3569D">
      <w:pPr>
        <w:ind w:firstLine="0"/>
        <w:rPr>
          <w:lang w:val="ru-RU"/>
        </w:rPr>
      </w:pPr>
      <w:r>
        <w:t xml:space="preserve">які монотонно залежать від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. Крім того, </w:t>
      </w:r>
      <w:r w:rsidR="00C25A13">
        <w:rPr>
          <w:color w:val="000000"/>
          <w:szCs w:val="28"/>
        </w:rPr>
        <w:t xml:space="preserve">для вибраного способу освітлення генерація </w:t>
      </w:r>
      <w:r w:rsidR="00C25A13" w:rsidRPr="00231E78">
        <w:rPr>
          <w:color w:val="000000"/>
          <w:szCs w:val="28"/>
        </w:rPr>
        <w:t>електронно–</w:t>
      </w:r>
      <w:proofErr w:type="spellStart"/>
      <w:r w:rsidR="00C25A13" w:rsidRPr="00231E78">
        <w:rPr>
          <w:color w:val="000000"/>
          <w:szCs w:val="28"/>
        </w:rPr>
        <w:t>дiркових</w:t>
      </w:r>
      <w:proofErr w:type="spellEnd"/>
      <w:r w:rsidR="00C25A13" w:rsidRPr="00231E78">
        <w:rPr>
          <w:color w:val="000000"/>
          <w:szCs w:val="28"/>
        </w:rPr>
        <w:t xml:space="preserve"> пар</w:t>
      </w:r>
      <w:r w:rsidR="00C25A13">
        <w:rPr>
          <w:color w:val="000000"/>
          <w:szCs w:val="28"/>
        </w:rPr>
        <w:t xml:space="preserve"> переважно відбувається у базі КСЕ і для струму короткого замикання буде справедливим наступне співвідношення </w:t>
      </w:r>
      <w:r w:rsidR="00C25A13" w:rsidRPr="00C25A13">
        <w:rPr>
          <w:color w:val="000000"/>
          <w:szCs w:val="28"/>
          <w:lang w:val="ru-RU"/>
        </w:rPr>
        <w:t>[17]</w:t>
      </w:r>
    </w:p>
    <w:p w14:paraId="5B4AEEF0" w14:textId="0F5DD8BD" w:rsidR="00C25A13" w:rsidRPr="00231E78" w:rsidRDefault="00C25A13" w:rsidP="00C25A13">
      <w:pPr>
        <w:pStyle w:val="ab"/>
      </w:pPr>
      <w:bookmarkStart w:id="22" w:name="OLE_LINK399"/>
      <w:bookmarkStart w:id="23" w:name="OLE_LINK403"/>
      <w:bookmarkStart w:id="24" w:name="OLE_LINK831"/>
      <w:r w:rsidRPr="00231E78">
        <w:tab/>
      </w:r>
      <w:bookmarkStart w:id="25" w:name="OLE_LINK381"/>
      <w:bookmarkStart w:id="26" w:name="OLE_LINK382"/>
      <w:r w:rsidRPr="00C25A13">
        <w:rPr>
          <w:position w:val="-38"/>
        </w:rPr>
        <w:object w:dxaOrig="2200" w:dyaOrig="859" w14:anchorId="6344A3C0">
          <v:shape id="_x0000_i1031" type="#_x0000_t75" style="width:109.2pt;height:42.6pt" o:ole="">
            <v:imagedata r:id="rId25" o:title=""/>
          </v:shape>
          <o:OLEObject Type="Embed" ProgID="Equation.DSMT4" ShapeID="_x0000_i1031" DrawAspect="Content" ObjectID="_1743341179" r:id="rId26"/>
        </w:object>
      </w:r>
      <w:bookmarkEnd w:id="25"/>
      <w:bookmarkEnd w:id="26"/>
      <w:r w:rsidRPr="00231E78">
        <w:t>,</w:t>
      </w:r>
      <w:r w:rsidRPr="00231E78">
        <w:tab/>
        <w:t>(</w:t>
      </w:r>
      <w:r w:rsidRPr="00C25A13">
        <w:t>3</w:t>
      </w:r>
      <w:r w:rsidRPr="00231E78">
        <w:t>.</w:t>
      </w:r>
      <w:r w:rsidRPr="00C25A13">
        <w:t>3</w:t>
      </w:r>
      <w:r w:rsidRPr="00231E78">
        <w:t>)</w:t>
      </w:r>
    </w:p>
    <w:bookmarkEnd w:id="22"/>
    <w:bookmarkEnd w:id="23"/>
    <w:bookmarkEnd w:id="24"/>
    <w:p w14:paraId="7A1AC854" w14:textId="5E2F0CC6" w:rsidR="00F04747" w:rsidRDefault="00C25A13" w:rsidP="00C25A13">
      <w:pPr>
        <w:ind w:firstLine="0"/>
        <w:rPr>
          <w:iCs/>
        </w:rPr>
      </w:pPr>
      <w:r>
        <w:t xml:space="preserve">де </w:t>
      </w:r>
      <w:proofErr w:type="spellStart"/>
      <w:r w:rsidRPr="00231E78">
        <w:rPr>
          <w:i/>
        </w:rPr>
        <w:t>W</w:t>
      </w:r>
      <w:r w:rsidRPr="00231E78">
        <w:rPr>
          <w:i/>
          <w:vertAlign w:val="subscript"/>
        </w:rPr>
        <w:t>ph</w:t>
      </w:r>
      <w:proofErr w:type="spellEnd"/>
      <w:r w:rsidRPr="00231E78">
        <w:t xml:space="preserve"> – потужність</w:t>
      </w:r>
      <w:r>
        <w:t xml:space="preserve"> освітлення,</w:t>
      </w:r>
      <w:r w:rsidRPr="00C25A13">
        <w:rPr>
          <w:i/>
          <w:color w:val="000000"/>
          <w:szCs w:val="28"/>
        </w:rPr>
        <w:t xml:space="preserve"> </w:t>
      </w:r>
      <w:r w:rsidRPr="00231E78">
        <w:rPr>
          <w:i/>
          <w:color w:val="000000"/>
          <w:szCs w:val="28"/>
        </w:rPr>
        <w:t>α</w:t>
      </w:r>
      <w:proofErr w:type="spellStart"/>
      <w:r w:rsidRPr="00231E78">
        <w:rPr>
          <w:i/>
          <w:color w:val="000000"/>
          <w:szCs w:val="28"/>
          <w:vertAlign w:val="subscript"/>
        </w:rPr>
        <w:t>ph</w:t>
      </w:r>
      <w:proofErr w:type="spellEnd"/>
      <w:r w:rsidRPr="00231E78">
        <w:rPr>
          <w:color w:val="000000"/>
          <w:szCs w:val="28"/>
        </w:rPr>
        <w:t xml:space="preserve"> </w:t>
      </w:r>
      <w:r w:rsidRPr="00231E78">
        <w:rPr>
          <w:color w:val="000000"/>
          <w:szCs w:val="28"/>
        </w:rPr>
        <w:noBreakHyphen/>
        <w:t xml:space="preserve"> </w:t>
      </w:r>
      <w:r w:rsidRPr="00231E78">
        <w:t>коефіцієнт поглинання світла</w:t>
      </w:r>
      <w:r>
        <w:t xml:space="preserve">, </w:t>
      </w:r>
      <w:proofErr w:type="spellStart"/>
      <w:r w:rsidR="004219AC" w:rsidRPr="00231E78">
        <w:rPr>
          <w:i/>
          <w:szCs w:val="28"/>
        </w:rPr>
        <w:t>L</w:t>
      </w:r>
      <w:r w:rsidR="004219AC" w:rsidRPr="00231E78">
        <w:rPr>
          <w:i/>
          <w:szCs w:val="28"/>
          <w:vertAlign w:val="subscript"/>
        </w:rPr>
        <w:t>n</w:t>
      </w:r>
      <w:proofErr w:type="spellEnd"/>
      <w:r w:rsidR="004219AC" w:rsidRPr="00231E78">
        <w:rPr>
          <w:szCs w:val="28"/>
        </w:rPr>
        <w:t xml:space="preserve"> </w:t>
      </w:r>
      <w:r w:rsidR="004219AC">
        <w:rPr>
          <w:szCs w:val="28"/>
        </w:rPr>
        <w:noBreakHyphen/>
        <w:t xml:space="preserve"> </w:t>
      </w:r>
      <w:r w:rsidRPr="00231E78">
        <w:rPr>
          <w:szCs w:val="28"/>
        </w:rPr>
        <w:t>довжин</w:t>
      </w:r>
      <w:r w:rsidR="004219AC">
        <w:rPr>
          <w:szCs w:val="28"/>
        </w:rPr>
        <w:t>а</w:t>
      </w:r>
      <w:r w:rsidRPr="00231E78">
        <w:rPr>
          <w:szCs w:val="28"/>
        </w:rPr>
        <w:t xml:space="preserve"> дифузії електронів в</w:t>
      </w:r>
      <w:r w:rsidR="004219AC">
        <w:rPr>
          <w:szCs w:val="28"/>
        </w:rPr>
        <w:t xml:space="preserve"> </w:t>
      </w:r>
      <w:r w:rsidR="004219AC" w:rsidRPr="004219AC">
        <w:rPr>
          <w:i/>
          <w:iCs/>
          <w:szCs w:val="28"/>
        </w:rPr>
        <w:t>р</w:t>
      </w:r>
      <w:r w:rsidR="004219AC">
        <w:rPr>
          <w:szCs w:val="28"/>
        </w:rPr>
        <w:t xml:space="preserve">-області, яка залежить від рекомбінаційних процесів і буде залежати від часу, що пройшов після дисоціації пар. Як видно з (3.3), використання </w:t>
      </w:r>
      <w:r w:rsidR="004219AC">
        <w:rPr>
          <w:szCs w:val="28"/>
          <w:lang w:val="el-GR"/>
        </w:rPr>
        <w:t>ε</w:t>
      </w:r>
      <w:proofErr w:type="spellStart"/>
      <w:r w:rsidR="004219AC" w:rsidRPr="004219AC">
        <w:rPr>
          <w:szCs w:val="28"/>
          <w:vertAlign w:val="subscript"/>
          <w:lang w:val="en-US"/>
        </w:rPr>
        <w:t>Isc</w:t>
      </w:r>
      <w:proofErr w:type="spellEnd"/>
      <w:r w:rsidR="004219AC" w:rsidRPr="004219AC">
        <w:rPr>
          <w:szCs w:val="28"/>
        </w:rPr>
        <w:t xml:space="preserve"> </w:t>
      </w:r>
      <w:r w:rsidR="004219AC">
        <w:rPr>
          <w:szCs w:val="28"/>
        </w:rPr>
        <w:t xml:space="preserve">дозволить позбутися залежності параметру, який застосовується для оцінки концентрації заліза, від інтенсивності освітлення, вимірювання якої потребує наявності додаткового обладнання. Щодо </w:t>
      </w:r>
      <w:r w:rsidR="004219AC">
        <w:rPr>
          <w:szCs w:val="28"/>
          <w:lang w:val="el-GR"/>
        </w:rPr>
        <w:t>ε</w:t>
      </w:r>
      <w:r w:rsidR="004219AC">
        <w:rPr>
          <w:szCs w:val="28"/>
          <w:vertAlign w:val="subscript"/>
          <w:lang w:val="en-US"/>
        </w:rPr>
        <w:t>Pm</w:t>
      </w:r>
      <w:r w:rsidR="004219AC">
        <w:rPr>
          <w:szCs w:val="28"/>
        </w:rPr>
        <w:t xml:space="preserve">, то повністю позбутися впливу </w:t>
      </w:r>
      <w:proofErr w:type="spellStart"/>
      <w:r w:rsidR="004219AC" w:rsidRPr="00231E78">
        <w:rPr>
          <w:i/>
        </w:rPr>
        <w:t>W</w:t>
      </w:r>
      <w:r w:rsidR="004219AC" w:rsidRPr="00231E78">
        <w:rPr>
          <w:i/>
          <w:vertAlign w:val="subscript"/>
        </w:rPr>
        <w:t>ph</w:t>
      </w:r>
      <w:proofErr w:type="spellEnd"/>
      <w:r w:rsidR="004219AC">
        <w:rPr>
          <w:iCs/>
        </w:rPr>
        <w:t xml:space="preserve"> в даному випадку не вдасться, так як </w:t>
      </w:r>
      <w:r w:rsidR="004219AC">
        <w:rPr>
          <w:iCs/>
          <w:lang w:val="en-US"/>
        </w:rPr>
        <w:t>Pm </w:t>
      </w:r>
      <w:r w:rsidR="004219AC" w:rsidRPr="00A0263D">
        <w:rPr>
          <w:iCs/>
        </w:rPr>
        <w:t>~</w:t>
      </w:r>
      <w:r w:rsidR="004219AC">
        <w:rPr>
          <w:iCs/>
          <w:lang w:val="en-US"/>
        </w:rPr>
        <w:t> </w:t>
      </w:r>
      <w:proofErr w:type="spellStart"/>
      <w:r w:rsidR="004219AC">
        <w:rPr>
          <w:iCs/>
          <w:lang w:val="en-US"/>
        </w:rPr>
        <w:t>Isc</w:t>
      </w:r>
      <w:proofErr w:type="spellEnd"/>
      <w:r w:rsidR="00A0263D">
        <w:rPr>
          <w:iCs/>
          <w:lang w:val="en-US"/>
        </w:rPr>
        <w:sym w:font="Symbol" w:char="F0D7"/>
      </w:r>
      <w:proofErr w:type="spellStart"/>
      <w:r w:rsidR="00A0263D">
        <w:rPr>
          <w:iCs/>
          <w:lang w:val="en-US"/>
        </w:rPr>
        <w:t>Voc</w:t>
      </w:r>
      <w:proofErr w:type="spellEnd"/>
      <w:r w:rsidR="00A0263D">
        <w:rPr>
          <w:iCs/>
        </w:rPr>
        <w:t>, а залежність напруги розімкнутого кола від інтенсивності світла не пропорційна.</w:t>
      </w:r>
    </w:p>
    <w:p w14:paraId="2D478B7E" w14:textId="7B6D4C12" w:rsidR="00F3569D" w:rsidRPr="00F30D9F" w:rsidRDefault="00F30D9F">
      <w:r>
        <w:t>Нарешті, п</w:t>
      </w:r>
      <w:r w:rsidR="00F04747">
        <w:t xml:space="preserve">ри </w:t>
      </w:r>
      <w:r w:rsidR="00F04747">
        <w:rPr>
          <w:lang w:val="el-GR"/>
        </w:rPr>
        <w:t>η</w:t>
      </w:r>
      <w:r w:rsidR="00F04747">
        <w:t xml:space="preserve"> = 1 </w:t>
      </w:r>
      <w:r w:rsidR="00F04747">
        <w:rPr>
          <w:szCs w:val="28"/>
          <w:lang w:val="el-GR"/>
        </w:rPr>
        <w:t>ε</w:t>
      </w:r>
      <w:proofErr w:type="spellStart"/>
      <w:r w:rsidR="00F04747" w:rsidRPr="004219AC">
        <w:rPr>
          <w:szCs w:val="28"/>
          <w:vertAlign w:val="subscript"/>
          <w:lang w:val="en-US"/>
        </w:rPr>
        <w:t>Isc</w:t>
      </w:r>
      <w:proofErr w:type="spellEnd"/>
      <w:r w:rsidR="00F04747">
        <w:rPr>
          <w:szCs w:val="28"/>
        </w:rPr>
        <w:t xml:space="preserve"> та </w:t>
      </w:r>
      <w:r w:rsidR="00F04747">
        <w:rPr>
          <w:szCs w:val="28"/>
          <w:lang w:val="el-GR"/>
        </w:rPr>
        <w:t>ε</w:t>
      </w:r>
      <w:r w:rsidR="00F04747">
        <w:rPr>
          <w:szCs w:val="28"/>
          <w:vertAlign w:val="subscript"/>
          <w:lang w:val="en-US"/>
        </w:rPr>
        <w:t>Pm</w:t>
      </w:r>
      <w:r w:rsidR="00F04747">
        <w:rPr>
          <w:szCs w:val="28"/>
        </w:rPr>
        <w:t xml:space="preserve"> змінюються від 3% до 22% та </w:t>
      </w:r>
      <w:r>
        <w:rPr>
          <w:szCs w:val="28"/>
        </w:rPr>
        <w:t xml:space="preserve">6% до 31%, відповідно, при варіації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від 10</w:t>
      </w:r>
      <w:r w:rsidRPr="00275FAA">
        <w:rPr>
          <w:color w:val="000000"/>
          <w:szCs w:val="28"/>
          <w:vertAlign w:val="superscript"/>
        </w:rPr>
        <w:t>11</w:t>
      </w:r>
      <w:r>
        <w:rPr>
          <w:color w:val="000000"/>
          <w:szCs w:val="28"/>
        </w:rPr>
        <w:t xml:space="preserve"> до 10</w:t>
      </w:r>
      <w:r w:rsidRPr="00F30D9F">
        <w:rPr>
          <w:color w:val="000000"/>
          <w:szCs w:val="28"/>
          <w:vertAlign w:val="superscript"/>
        </w:rPr>
        <w:t>14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>, що більше ніж відповідні величини для напруги розімкнутого кола, а отже використання цих параметрів більш доцільне.</w:t>
      </w:r>
    </w:p>
    <w:p w14:paraId="2A959A76" w14:textId="3F71B7D8" w:rsidR="00F04747" w:rsidRPr="000547FE" w:rsidRDefault="00F44EDC">
      <w:r>
        <w:t>Щодо А</w:t>
      </w:r>
      <w:r>
        <w:rPr>
          <w:vertAlign w:val="subscript"/>
          <w:lang w:val="en-US"/>
        </w:rPr>
        <w:t>FF</w:t>
      </w:r>
      <w:r w:rsidRPr="00F44EDC">
        <w:rPr>
          <w:lang w:val="ru-RU"/>
        </w:rPr>
        <w:t xml:space="preserve">, </w:t>
      </w:r>
      <w:r>
        <w:t xml:space="preserve">то ця величина в найкращому випадку не перевищує двох відсотків, а отже її </w:t>
      </w:r>
      <w:r w:rsidR="00502754">
        <w:t xml:space="preserve">точне </w:t>
      </w:r>
      <w:r>
        <w:t xml:space="preserve">визначення </w:t>
      </w:r>
      <w:r w:rsidR="00502754">
        <w:t>на практиці потребує надзвичайно високої точності вимірювань ВАХ.</w:t>
      </w:r>
      <w:r w:rsidR="000547FE">
        <w:t xml:space="preserve"> Крім того, зміни цієї величини, як і </w:t>
      </w:r>
      <w:r w:rsidR="000547FE">
        <w:rPr>
          <w:lang w:val="el-GR"/>
        </w:rPr>
        <w:t>ε</w:t>
      </w:r>
      <w:r w:rsidR="000547FE" w:rsidRPr="000547FE">
        <w:rPr>
          <w:vertAlign w:val="subscript"/>
          <w:lang w:val="en-US"/>
        </w:rPr>
        <w:t>FF</w:t>
      </w:r>
      <w:r w:rsidR="000547FE">
        <w:t xml:space="preserve">, немонотонні при збільшенні концентрації заліза. Все це робить практичне використання змін коефіцієнта форми для оцінки </w:t>
      </w:r>
      <w:proofErr w:type="spellStart"/>
      <w:r w:rsidR="000547FE" w:rsidRPr="00231E78">
        <w:rPr>
          <w:i/>
          <w:color w:val="000000"/>
          <w:szCs w:val="28"/>
        </w:rPr>
        <w:t>N</w:t>
      </w:r>
      <w:r w:rsidR="000547FE" w:rsidRPr="00231E78">
        <w:rPr>
          <w:color w:val="000000"/>
          <w:szCs w:val="28"/>
          <w:vertAlign w:val="subscript"/>
        </w:rPr>
        <w:t>Fe,tot</w:t>
      </w:r>
      <w:proofErr w:type="spellEnd"/>
      <w:r w:rsidR="000547FE">
        <w:rPr>
          <w:color w:val="000000"/>
          <w:szCs w:val="28"/>
        </w:rPr>
        <w:t xml:space="preserve"> </w:t>
      </w:r>
      <w:r w:rsidR="000547FE">
        <w:t>недоцільним.</w:t>
      </w:r>
    </w:p>
    <w:p w14:paraId="62C6929F" w14:textId="026A3DEB" w:rsidR="007549FC" w:rsidRPr="00E32250" w:rsidRDefault="00B96632">
      <w:pPr>
        <w:rPr>
          <w:iCs/>
          <w:szCs w:val="28"/>
        </w:rPr>
      </w:pPr>
      <w:r>
        <w:t xml:space="preserve">Як вже зазначалося, відновлення параметрів відбувається внаслідок асоціації комплексу </w:t>
      </w:r>
      <w:proofErr w:type="spellStart"/>
      <w:r>
        <w:rPr>
          <w:lang w:val="en-US"/>
        </w:rPr>
        <w:t>FeB</w:t>
      </w:r>
      <w:proofErr w:type="spellEnd"/>
      <w:r>
        <w:t xml:space="preserve">, причому характерний час цього процесу </w:t>
      </w:r>
      <w:proofErr w:type="spellStart"/>
      <w:r w:rsidRPr="00231E78">
        <w:rPr>
          <w:szCs w:val="28"/>
        </w:rPr>
        <w:t>τ</w:t>
      </w:r>
      <w:r w:rsidRPr="00231E78">
        <w:rPr>
          <w:i/>
          <w:szCs w:val="28"/>
          <w:vertAlign w:val="subscript"/>
        </w:rPr>
        <w:t>ass</w:t>
      </w:r>
      <w:proofErr w:type="spellEnd"/>
      <w:r>
        <w:rPr>
          <w:iCs/>
          <w:szCs w:val="28"/>
        </w:rPr>
        <w:t xml:space="preserve"> для системи, що розглядається, становить близько 600 с (відповідно до формули (2.3</w:t>
      </w:r>
      <w:r w:rsidRPr="007549FC">
        <w:rPr>
          <w:iCs/>
          <w:szCs w:val="28"/>
        </w:rPr>
        <w:t>)).</w:t>
      </w:r>
      <w:r w:rsidR="007549FC" w:rsidRPr="007549FC">
        <w:rPr>
          <w:iCs/>
          <w:szCs w:val="28"/>
        </w:rPr>
        <w:t xml:space="preserve"> Проте </w:t>
      </w:r>
      <w:r>
        <w:t>характерн</w:t>
      </w:r>
      <w:r w:rsidR="007549FC">
        <w:t>і</w:t>
      </w:r>
      <w:r>
        <w:t xml:space="preserve"> час</w:t>
      </w:r>
      <w:r w:rsidR="007549FC">
        <w:t>и</w:t>
      </w:r>
      <w:r>
        <w:t xml:space="preserve"> відновлення параметр</w:t>
      </w:r>
      <w:r w:rsidR="007549FC">
        <w:t>ів</w:t>
      </w:r>
      <w:r>
        <w:t xml:space="preserve"> </w:t>
      </w:r>
      <w:r>
        <w:rPr>
          <w:lang w:val="el-GR"/>
        </w:rPr>
        <w:t>τ</w:t>
      </w:r>
      <w:r w:rsidRPr="009A3482">
        <w:rPr>
          <w:vertAlign w:val="subscript"/>
          <w:lang w:val="en-US"/>
        </w:rPr>
        <w:t>X</w:t>
      </w:r>
      <w:r w:rsidR="007549FC">
        <w:t xml:space="preserve"> не збігаються з </w:t>
      </w:r>
      <w:proofErr w:type="spellStart"/>
      <w:r w:rsidR="007549FC" w:rsidRPr="00231E78">
        <w:rPr>
          <w:szCs w:val="28"/>
        </w:rPr>
        <w:t>τ</w:t>
      </w:r>
      <w:r w:rsidR="007549FC" w:rsidRPr="00231E78">
        <w:rPr>
          <w:i/>
          <w:szCs w:val="28"/>
          <w:vertAlign w:val="subscript"/>
        </w:rPr>
        <w:t>ass</w:t>
      </w:r>
      <w:proofErr w:type="spellEnd"/>
      <w:r w:rsidR="00B83BD2">
        <w:rPr>
          <w:iCs/>
          <w:szCs w:val="28"/>
        </w:rPr>
        <w:t xml:space="preserve"> – єдиними винятком, до певної міри, є кінетика струму короткого замикання при найменших з </w:t>
      </w:r>
      <w:r w:rsidR="00B83BD2">
        <w:rPr>
          <w:iCs/>
          <w:szCs w:val="28"/>
        </w:rPr>
        <w:lastRenderedPageBreak/>
        <w:t>розглянутих концентраціях заліза. Б</w:t>
      </w:r>
      <w:r w:rsidR="007549FC">
        <w:rPr>
          <w:iCs/>
          <w:szCs w:val="28"/>
        </w:rPr>
        <w:t xml:space="preserve">ільше того, </w:t>
      </w:r>
      <w:r w:rsidR="00B83BD2">
        <w:rPr>
          <w:iCs/>
          <w:szCs w:val="28"/>
        </w:rPr>
        <w:t xml:space="preserve">значення </w:t>
      </w:r>
      <w:r w:rsidR="00B83BD2">
        <w:rPr>
          <w:lang w:val="el-GR"/>
        </w:rPr>
        <w:t>τ</w:t>
      </w:r>
      <w:r w:rsidR="00B83BD2" w:rsidRPr="009A3482">
        <w:rPr>
          <w:vertAlign w:val="subscript"/>
          <w:lang w:val="en-US"/>
        </w:rPr>
        <w:t>X</w:t>
      </w:r>
      <w:r w:rsidR="00B83BD2">
        <w:t xml:space="preserve"> </w:t>
      </w:r>
      <w:r w:rsidR="007549FC">
        <w:rPr>
          <w:iCs/>
          <w:szCs w:val="28"/>
        </w:rPr>
        <w:t xml:space="preserve">не однакові для різних параметрів та залежать від ступеня дисоціації. </w:t>
      </w:r>
      <w:r w:rsidR="002E0C41">
        <w:rPr>
          <w:iCs/>
          <w:szCs w:val="28"/>
        </w:rPr>
        <w:t>Зокрема</w:t>
      </w:r>
      <w:r w:rsidR="002E0C41" w:rsidRPr="00C0041F">
        <w:rPr>
          <w:iCs/>
          <w:szCs w:val="28"/>
        </w:rPr>
        <w:t>,</w:t>
      </w:r>
      <w:r w:rsidR="002E0C41">
        <w:rPr>
          <w:iCs/>
          <w:szCs w:val="28"/>
        </w:rPr>
        <w:t xml:space="preserve"> </w:t>
      </w:r>
      <w:r w:rsidR="002E0C41">
        <w:rPr>
          <w:lang w:val="el-GR"/>
        </w:rPr>
        <w:t>τ</w:t>
      </w:r>
      <w:proofErr w:type="spellStart"/>
      <w:r w:rsidR="002E0C41" w:rsidRPr="00FF67DC">
        <w:rPr>
          <w:vertAlign w:val="subscript"/>
          <w:lang w:val="en-US"/>
        </w:rPr>
        <w:t>Voc</w:t>
      </w:r>
      <w:proofErr w:type="spellEnd"/>
      <w:r w:rsidR="002E0C41">
        <w:t xml:space="preserve">, </w:t>
      </w:r>
      <w:r w:rsidR="002E0C41">
        <w:rPr>
          <w:lang w:val="el-GR"/>
        </w:rPr>
        <w:t>τ</w:t>
      </w:r>
      <w:r w:rsidR="002E0C41">
        <w:rPr>
          <w:vertAlign w:val="subscript"/>
          <w:lang w:val="en-US"/>
        </w:rPr>
        <w:t>J</w:t>
      </w:r>
      <w:r w:rsidR="002E0C41" w:rsidRPr="00FF67DC">
        <w:rPr>
          <w:vertAlign w:val="subscript"/>
        </w:rPr>
        <w:t>s</w:t>
      </w:r>
      <w:r w:rsidR="002E0C41" w:rsidRPr="00FF67DC">
        <w:rPr>
          <w:vertAlign w:val="subscript"/>
          <w:lang w:val="en-US"/>
        </w:rPr>
        <w:t>c</w:t>
      </w:r>
      <w:r w:rsidR="002E0C41">
        <w:t xml:space="preserve"> та </w:t>
      </w:r>
      <w:r w:rsidR="002E0C41">
        <w:rPr>
          <w:lang w:val="el-GR"/>
        </w:rPr>
        <w:t>τ</w:t>
      </w:r>
      <w:r w:rsidR="002E0C41" w:rsidRPr="00E8607F">
        <w:rPr>
          <w:vertAlign w:val="subscript"/>
          <w:lang w:val="en-US"/>
        </w:rPr>
        <w:t>Pm</w:t>
      </w:r>
      <w:r w:rsidR="002E0C41">
        <w:t xml:space="preserve"> зростають зі збільшенням </w:t>
      </w:r>
      <w:r w:rsidR="002E0C41">
        <w:rPr>
          <w:lang w:val="el-GR"/>
        </w:rPr>
        <w:t>η</w:t>
      </w:r>
      <w:r w:rsidR="002E0C41" w:rsidRPr="00C0041F">
        <w:t xml:space="preserve"> (</w:t>
      </w:r>
      <w:r w:rsidR="002E0C41">
        <w:t xml:space="preserve">за винятком випадку </w:t>
      </w:r>
      <w:proofErr w:type="spellStart"/>
      <w:r w:rsidR="002E0C41" w:rsidRPr="00231E78">
        <w:rPr>
          <w:i/>
          <w:color w:val="000000"/>
          <w:szCs w:val="28"/>
        </w:rPr>
        <w:t>N</w:t>
      </w:r>
      <w:r w:rsidR="002E0C41" w:rsidRPr="00231E78">
        <w:rPr>
          <w:color w:val="000000"/>
          <w:szCs w:val="28"/>
          <w:vertAlign w:val="subscript"/>
        </w:rPr>
        <w:t>Fe,tot</w:t>
      </w:r>
      <w:proofErr w:type="spellEnd"/>
      <w:r w:rsidR="002E0C41">
        <w:rPr>
          <w:color w:val="000000"/>
          <w:szCs w:val="28"/>
        </w:rPr>
        <w:t> = 10</w:t>
      </w:r>
      <w:r w:rsidR="002E0C41" w:rsidRPr="002E0C41">
        <w:rPr>
          <w:color w:val="000000"/>
          <w:szCs w:val="28"/>
          <w:vertAlign w:val="superscript"/>
        </w:rPr>
        <w:t>11</w:t>
      </w:r>
      <w:r w:rsidR="002E0C41">
        <w:rPr>
          <w:color w:val="000000"/>
          <w:szCs w:val="28"/>
        </w:rPr>
        <w:t xml:space="preserve"> см</w:t>
      </w:r>
      <w:r w:rsidR="002E0C41" w:rsidRPr="002E0C41">
        <w:rPr>
          <w:color w:val="000000"/>
          <w:szCs w:val="28"/>
          <w:vertAlign w:val="superscript"/>
        </w:rPr>
        <w:t>-3</w:t>
      </w:r>
      <w:r w:rsidR="002E0C41">
        <w:rPr>
          <w:color w:val="000000"/>
          <w:szCs w:val="28"/>
        </w:rPr>
        <w:t xml:space="preserve"> для напруги розімкнутого кола</w:t>
      </w:r>
      <w:r w:rsidR="002E0C41" w:rsidRPr="00C0041F">
        <w:t>)</w:t>
      </w:r>
      <w:r w:rsidR="002E0C41">
        <w:t>.</w:t>
      </w:r>
      <w:r w:rsidR="00B83BD2">
        <w:t xml:space="preserve"> </w:t>
      </w:r>
      <w:r w:rsidR="008A5028">
        <w:t xml:space="preserve">Щодо фактору форми, то в цьому випадку залежність </w:t>
      </w:r>
      <w:r w:rsidR="008A5028">
        <w:rPr>
          <w:lang w:val="el-GR"/>
        </w:rPr>
        <w:t>τ</w:t>
      </w:r>
      <w:r w:rsidR="008A5028">
        <w:rPr>
          <w:vertAlign w:val="subscript"/>
          <w:lang w:val="en-US"/>
        </w:rPr>
        <w:t>FF</w:t>
      </w:r>
      <w:r w:rsidR="008A5028">
        <w:t>(</w:t>
      </w:r>
      <w:r w:rsidR="008A5028">
        <w:rPr>
          <w:lang w:val="el-GR"/>
        </w:rPr>
        <w:t>η</w:t>
      </w:r>
      <w:r w:rsidR="008A5028" w:rsidRPr="008A5028">
        <w:rPr>
          <w:lang w:val="ru-RU"/>
        </w:rPr>
        <w:t>)</w:t>
      </w:r>
      <w:r w:rsidR="008A5028">
        <w:t xml:space="preserve"> немонотонна. Зі збільшенням концентрації заліза процес відновлення максимальної потужності та струму короткого замикання сповільнюється, і, відповідно, значення </w:t>
      </w:r>
      <w:r w:rsidR="008A5028">
        <w:rPr>
          <w:lang w:val="el-GR"/>
        </w:rPr>
        <w:t>τ</w:t>
      </w:r>
      <w:r w:rsidR="008A5028">
        <w:rPr>
          <w:vertAlign w:val="subscript"/>
          <w:lang w:val="en-US"/>
        </w:rPr>
        <w:t>J</w:t>
      </w:r>
      <w:r w:rsidR="008A5028" w:rsidRPr="00FF67DC">
        <w:rPr>
          <w:vertAlign w:val="subscript"/>
        </w:rPr>
        <w:t>s</w:t>
      </w:r>
      <w:r w:rsidR="008A5028" w:rsidRPr="00FF67DC">
        <w:rPr>
          <w:vertAlign w:val="subscript"/>
          <w:lang w:val="en-US"/>
        </w:rPr>
        <w:t>c</w:t>
      </w:r>
      <w:r w:rsidR="008A5028">
        <w:t xml:space="preserve"> та </w:t>
      </w:r>
      <w:r w:rsidR="008A5028">
        <w:rPr>
          <w:lang w:val="el-GR"/>
        </w:rPr>
        <w:t>τ</w:t>
      </w:r>
      <w:r w:rsidR="008A5028" w:rsidRPr="00E8607F">
        <w:rPr>
          <w:vertAlign w:val="subscript"/>
          <w:lang w:val="en-US"/>
        </w:rPr>
        <w:t>Pm</w:t>
      </w:r>
      <w:r w:rsidR="008A5028">
        <w:t xml:space="preserve"> </w:t>
      </w:r>
      <w:r w:rsidR="00E32250">
        <w:t xml:space="preserve">теоретично можуть слугувати індикаторами кількості </w:t>
      </w:r>
      <w:proofErr w:type="spellStart"/>
      <w:r w:rsidR="00E32250">
        <w:t>домішкових</w:t>
      </w:r>
      <w:proofErr w:type="spellEnd"/>
      <w:r w:rsidR="00E32250">
        <w:t xml:space="preserve"> атомів металу. Щодо </w:t>
      </w:r>
      <w:r w:rsidR="00E32250">
        <w:rPr>
          <w:lang w:val="el-GR"/>
        </w:rPr>
        <w:t>τ</w:t>
      </w:r>
      <w:proofErr w:type="spellStart"/>
      <w:r w:rsidR="00E32250" w:rsidRPr="00FF67DC">
        <w:rPr>
          <w:vertAlign w:val="subscript"/>
          <w:lang w:val="en-US"/>
        </w:rPr>
        <w:t>Voc</w:t>
      </w:r>
      <w:proofErr w:type="spellEnd"/>
      <w:r w:rsidR="00E32250">
        <w:t xml:space="preserve">, то проведене моделювання показує, що його величина практично не міняється для діапазону </w:t>
      </w:r>
      <w:proofErr w:type="spellStart"/>
      <w:r w:rsidR="00E32250" w:rsidRPr="00231E78">
        <w:rPr>
          <w:i/>
          <w:color w:val="000000"/>
          <w:szCs w:val="28"/>
        </w:rPr>
        <w:t>N</w:t>
      </w:r>
      <w:r w:rsidR="00E32250" w:rsidRPr="00231E78">
        <w:rPr>
          <w:color w:val="000000"/>
          <w:szCs w:val="28"/>
          <w:vertAlign w:val="subscript"/>
        </w:rPr>
        <w:t>Fe,tot</w:t>
      </w:r>
      <w:proofErr w:type="spellEnd"/>
      <w:r w:rsidR="00E32250">
        <w:rPr>
          <w:color w:val="000000"/>
          <w:szCs w:val="28"/>
        </w:rPr>
        <w:t> = </w:t>
      </w:r>
      <w:r w:rsidR="00E32250">
        <w:rPr>
          <w:color w:val="000000"/>
          <w:szCs w:val="28"/>
        </w:rPr>
        <w:t>(</w:t>
      </w:r>
      <w:r w:rsidR="00E32250">
        <w:rPr>
          <w:color w:val="000000"/>
          <w:szCs w:val="28"/>
        </w:rPr>
        <w:t>10</w:t>
      </w:r>
      <w:r w:rsidR="00E32250" w:rsidRPr="002E0C41">
        <w:rPr>
          <w:color w:val="000000"/>
          <w:szCs w:val="28"/>
          <w:vertAlign w:val="superscript"/>
        </w:rPr>
        <w:t>1</w:t>
      </w:r>
      <w:r w:rsidR="00E32250">
        <w:rPr>
          <w:color w:val="000000"/>
          <w:szCs w:val="28"/>
          <w:vertAlign w:val="superscript"/>
        </w:rPr>
        <w:t>2</w:t>
      </w:r>
      <w:r w:rsidR="00E32250">
        <w:rPr>
          <w:rFonts w:cs="Times New Roman"/>
          <w:color w:val="000000"/>
          <w:szCs w:val="28"/>
        </w:rPr>
        <w:t>÷</w:t>
      </w:r>
      <w:r w:rsidR="00E32250">
        <w:rPr>
          <w:color w:val="000000"/>
          <w:szCs w:val="28"/>
        </w:rPr>
        <w:t>10</w:t>
      </w:r>
      <w:r w:rsidR="00E32250" w:rsidRPr="00E32250">
        <w:rPr>
          <w:color w:val="000000"/>
          <w:szCs w:val="28"/>
          <w:vertAlign w:val="superscript"/>
        </w:rPr>
        <w:t>14</w:t>
      </w:r>
      <w:r w:rsidR="00E32250">
        <w:rPr>
          <w:color w:val="000000"/>
          <w:szCs w:val="28"/>
        </w:rPr>
        <w:t>)</w:t>
      </w:r>
      <w:r w:rsidR="00E32250">
        <w:rPr>
          <w:color w:val="000000"/>
          <w:szCs w:val="28"/>
        </w:rPr>
        <w:t xml:space="preserve"> см</w:t>
      </w:r>
      <w:r w:rsidR="00E32250" w:rsidRPr="002E0C41">
        <w:rPr>
          <w:color w:val="000000"/>
          <w:szCs w:val="28"/>
          <w:vertAlign w:val="superscript"/>
        </w:rPr>
        <w:t>-3</w:t>
      </w:r>
      <w:r w:rsidR="00E32250">
        <w:rPr>
          <w:color w:val="000000"/>
          <w:szCs w:val="28"/>
        </w:rPr>
        <w:t xml:space="preserve">. Порівнюючи швидкості відновлення </w:t>
      </w:r>
      <w:proofErr w:type="spellStart"/>
      <w:r w:rsidR="00E32250">
        <w:rPr>
          <w:color w:val="000000"/>
          <w:szCs w:val="28"/>
          <w:lang w:val="en-US"/>
        </w:rPr>
        <w:t>Voc</w:t>
      </w:r>
      <w:proofErr w:type="spellEnd"/>
      <w:r w:rsidR="00E32250" w:rsidRPr="00E32250">
        <w:rPr>
          <w:color w:val="000000"/>
          <w:szCs w:val="28"/>
        </w:rPr>
        <w:t xml:space="preserve">, </w:t>
      </w:r>
      <w:proofErr w:type="spellStart"/>
      <w:r w:rsidR="00E32250">
        <w:rPr>
          <w:color w:val="000000"/>
          <w:szCs w:val="28"/>
          <w:lang w:val="en-US"/>
        </w:rPr>
        <w:t>Jsc</w:t>
      </w:r>
      <w:proofErr w:type="spellEnd"/>
      <w:r w:rsidR="00E32250" w:rsidRPr="00E32250">
        <w:rPr>
          <w:color w:val="000000"/>
          <w:szCs w:val="28"/>
        </w:rPr>
        <w:t xml:space="preserve"> </w:t>
      </w:r>
      <w:r w:rsidR="00E32250">
        <w:rPr>
          <w:color w:val="000000"/>
          <w:szCs w:val="28"/>
        </w:rPr>
        <w:t xml:space="preserve">та </w:t>
      </w:r>
      <w:r w:rsidR="00E32250">
        <w:rPr>
          <w:color w:val="000000"/>
          <w:szCs w:val="28"/>
          <w:lang w:val="en-US"/>
        </w:rPr>
        <w:t>Pm</w:t>
      </w:r>
      <w:r w:rsidR="00E32250">
        <w:rPr>
          <w:color w:val="000000"/>
          <w:szCs w:val="28"/>
        </w:rPr>
        <w:t xml:space="preserve"> між собою можна бачити, що найбільш повільно повертається до рівноважного значення напруга розімкнутого кола, найшвидше – максимальна потужність, проте величини </w:t>
      </w:r>
      <w:r w:rsidR="00E32250">
        <w:rPr>
          <w:lang w:val="el-GR"/>
        </w:rPr>
        <w:t>τ</w:t>
      </w:r>
      <w:r w:rsidR="00E32250">
        <w:rPr>
          <w:vertAlign w:val="subscript"/>
          <w:lang w:val="en-US"/>
        </w:rPr>
        <w:t>J</w:t>
      </w:r>
      <w:r w:rsidR="00E32250" w:rsidRPr="00FF67DC">
        <w:rPr>
          <w:vertAlign w:val="subscript"/>
        </w:rPr>
        <w:t>s</w:t>
      </w:r>
      <w:r w:rsidR="00E32250" w:rsidRPr="00FF67DC">
        <w:rPr>
          <w:vertAlign w:val="subscript"/>
          <w:lang w:val="en-US"/>
        </w:rPr>
        <w:t>c</w:t>
      </w:r>
      <w:r w:rsidR="00E32250">
        <w:t xml:space="preserve"> та </w:t>
      </w:r>
      <w:r w:rsidR="00E32250">
        <w:rPr>
          <w:lang w:val="el-GR"/>
        </w:rPr>
        <w:t>τ</w:t>
      </w:r>
      <w:r w:rsidR="00E32250" w:rsidRPr="00E8607F">
        <w:rPr>
          <w:vertAlign w:val="subscript"/>
          <w:lang w:val="en-US"/>
        </w:rPr>
        <w:t>Pm</w:t>
      </w:r>
      <w:r w:rsidR="00E32250">
        <w:t xml:space="preserve"> відрізняються не суттєво.</w:t>
      </w:r>
    </w:p>
    <w:p w14:paraId="7A05F861" w14:textId="77777777" w:rsidR="00C85024" w:rsidRPr="00323008" w:rsidRDefault="00C85024"/>
    <w:p w14:paraId="77FCAA4D" w14:textId="24530E51" w:rsidR="0097193E" w:rsidRPr="00323008" w:rsidRDefault="0097193E" w:rsidP="0097193E">
      <w:pPr>
        <w:pStyle w:val="2"/>
      </w:pPr>
      <w:bookmarkStart w:id="27" w:name="_Toc132202537"/>
      <w:r w:rsidRPr="00323008">
        <w:t xml:space="preserve">3.2 </w:t>
      </w:r>
      <w:r w:rsidR="00605E66">
        <w:t>Результати експериментального дослідження</w:t>
      </w:r>
      <w:bookmarkEnd w:id="27"/>
    </w:p>
    <w:p w14:paraId="6D17997B" w14:textId="6FD1F5BA" w:rsidR="00605E66" w:rsidRDefault="00C56437">
      <w:r>
        <w:t xml:space="preserve">Експериментальні дослідження проводилися за допомогою установки, описаної в розділі 2.1. Вимірювання вольт-амперних характеристик під час відновлення фотоелектричних параметрів проводилося при температурі зразка 340 К за умов монохроматичного освітлення в діапазоні </w:t>
      </w:r>
      <w:proofErr w:type="spellStart"/>
      <w:r>
        <w:t>напруг</w:t>
      </w:r>
      <w:proofErr w:type="spellEnd"/>
      <w:r>
        <w:t xml:space="preserve"> 0</w:t>
      </w:r>
      <w:r>
        <w:rPr>
          <w:rFonts w:cs="Times New Roman"/>
        </w:rPr>
        <w:t>÷</w:t>
      </w:r>
      <w:r>
        <w:t xml:space="preserve">0,6 В з кроком 10 </w:t>
      </w:r>
      <w:proofErr w:type="spellStart"/>
      <w:r>
        <w:t>мВ</w:t>
      </w:r>
      <w:proofErr w:type="spellEnd"/>
      <w:r>
        <w:t xml:space="preserve">. Дисоціація пар проводилася за рахунок освітлення. Відомо </w:t>
      </w:r>
      <w:r w:rsidRPr="00E4338D">
        <w:t>[</w:t>
      </w:r>
      <w:r>
        <w:t>15,16</w:t>
      </w:r>
      <w:r w:rsidRPr="00E4338D">
        <w:t>]</w:t>
      </w:r>
      <w:r>
        <w:t xml:space="preserve">, </w:t>
      </w:r>
      <w:r>
        <w:t xml:space="preserve">що темп дисоціації пар </w:t>
      </w:r>
      <w:proofErr w:type="spellStart"/>
      <w:r>
        <w:rPr>
          <w:lang w:val="en-US"/>
        </w:rPr>
        <w:t>FeB</w:t>
      </w:r>
      <w:proofErr w:type="spellEnd"/>
      <w:r w:rsidRPr="00E4338D">
        <w:t xml:space="preserve"> </w:t>
      </w:r>
      <w:r>
        <w:t>при світло-індукованому розпаді залеж</w:t>
      </w:r>
      <w:r>
        <w:t>ить</w:t>
      </w:r>
      <w:r>
        <w:t xml:space="preserve"> від темпу генерації носіїв </w:t>
      </w:r>
      <w:r>
        <w:rPr>
          <w:lang w:val="en-US"/>
        </w:rPr>
        <w:t>G</w:t>
      </w:r>
    </w:p>
    <w:p w14:paraId="6DFF5356" w14:textId="543198B2" w:rsidR="00C56437" w:rsidRPr="00231E78" w:rsidRDefault="00C56437" w:rsidP="00C56437">
      <w:pPr>
        <w:pStyle w:val="ab"/>
      </w:pPr>
      <w:r w:rsidRPr="00231E78">
        <w:tab/>
      </w:r>
      <w:r w:rsidRPr="00E4338D">
        <w:rPr>
          <w:position w:val="-12"/>
        </w:rPr>
        <w:object w:dxaOrig="940" w:dyaOrig="420" w14:anchorId="479303A3">
          <v:shape id="_x0000_i1036" type="#_x0000_t75" style="width:47.4pt;height:21pt" o:ole="">
            <v:imagedata r:id="rId27" o:title=""/>
          </v:shape>
          <o:OLEObject Type="Embed" ProgID="Equation.DSMT4" ShapeID="_x0000_i1036" DrawAspect="Content" ObjectID="_1743341180" r:id="rId28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4</w:t>
      </w:r>
      <w:r w:rsidRPr="00231E78">
        <w:t>)</w:t>
      </w:r>
    </w:p>
    <w:p w14:paraId="104F3A32" w14:textId="035EA689" w:rsidR="00E32250" w:rsidRPr="00B7351A" w:rsidRDefault="00C56437" w:rsidP="00C56437">
      <w:pPr>
        <w:ind w:firstLine="0"/>
      </w:pPr>
      <w:r>
        <w:t xml:space="preserve">де </w:t>
      </w:r>
      <w:r>
        <w:rPr>
          <w:lang w:val="en-US"/>
        </w:rPr>
        <w:t>G</w:t>
      </w:r>
      <w:r w:rsidRPr="001D65A0">
        <w:t xml:space="preserve"> </w:t>
      </w:r>
      <w:r w:rsidR="001D65A0">
        <w:t xml:space="preserve">залежить від інтенсивності освітлення. Тому на експерименті різні значення ступеня дисоціації пар досягалися шляхом варіювання струму через </w:t>
      </w:r>
      <w:proofErr w:type="spellStart"/>
      <w:r w:rsidR="001D65A0">
        <w:t>галогенову</w:t>
      </w:r>
      <w:proofErr w:type="spellEnd"/>
      <w:r w:rsidR="001D65A0">
        <w:t xml:space="preserve"> лампу (від 7,1 до 8,2 А) та часу освітлення (від 3 до 80 с). Оцінка концентрації </w:t>
      </w:r>
      <w:proofErr w:type="spellStart"/>
      <w:r w:rsidR="001D65A0">
        <w:t>дисоційованих</w:t>
      </w:r>
      <w:proofErr w:type="spellEnd"/>
      <w:r w:rsidR="001D65A0">
        <w:t xml:space="preserve"> пар проводилася за методикою, описаною в роботі </w:t>
      </w:r>
      <w:r w:rsidR="001D65A0" w:rsidRPr="001D65A0">
        <w:rPr>
          <w:lang w:val="ru-RU"/>
        </w:rPr>
        <w:t xml:space="preserve">[18]. </w:t>
      </w:r>
      <w:r w:rsidR="00D94E90">
        <w:t xml:space="preserve">За цією ж методикою було проведена оцінка загальної концентрації </w:t>
      </w:r>
      <w:proofErr w:type="spellStart"/>
      <w:r w:rsidR="00D94E90">
        <w:t>домішкового</w:t>
      </w:r>
      <w:proofErr w:type="spellEnd"/>
      <w:r w:rsidR="00D94E90">
        <w:t xml:space="preserve"> заліза в дослідженому сонячному елементі </w:t>
      </w:r>
      <w:r w:rsidR="00D94E90" w:rsidRPr="00D94E90">
        <w:rPr>
          <w:position w:val="-14"/>
        </w:rPr>
        <w:object w:dxaOrig="680" w:dyaOrig="440" w14:anchorId="6CF1AA56">
          <v:shape id="_x0000_i1039" type="#_x0000_t75" style="width:34.2pt;height:22.2pt" o:ole="">
            <v:imagedata r:id="rId29" o:title=""/>
          </v:shape>
          <o:OLEObject Type="Embed" ProgID="Equation.DSMT4" ShapeID="_x0000_i1039" DrawAspect="Content" ObjectID="_1743341181" r:id="rId30"/>
        </w:object>
      </w:r>
      <w:r w:rsidR="00D94E90">
        <w:t xml:space="preserve">, яка показала, що ця величина становить </w:t>
      </w:r>
      <w:r w:rsidR="00B7351A">
        <w:rPr>
          <w:color w:val="000000"/>
          <w:szCs w:val="28"/>
        </w:rPr>
        <w:lastRenderedPageBreak/>
        <w:t>(</w:t>
      </w:r>
      <w:r w:rsidR="00B7351A">
        <w:rPr>
          <w:color w:val="000000"/>
          <w:szCs w:val="28"/>
        </w:rPr>
        <w:t>9</w:t>
      </w:r>
      <w:r w:rsidR="00B7351A">
        <w:rPr>
          <w:color w:val="000000"/>
          <w:szCs w:val="28"/>
        </w:rPr>
        <w:t>,</w:t>
      </w:r>
      <w:r w:rsidR="00B7351A">
        <w:rPr>
          <w:color w:val="000000"/>
          <w:szCs w:val="28"/>
        </w:rPr>
        <w:t>2</w:t>
      </w:r>
      <w:r w:rsidR="00B7351A">
        <w:rPr>
          <w:rFonts w:cs="Times New Roman"/>
          <w:color w:val="000000"/>
          <w:szCs w:val="28"/>
        </w:rPr>
        <w:t>±</w:t>
      </w:r>
      <w:r w:rsidR="00B7351A">
        <w:rPr>
          <w:color w:val="000000"/>
          <w:szCs w:val="28"/>
        </w:rPr>
        <w:t>0,</w:t>
      </w:r>
      <w:r w:rsidR="00B7351A">
        <w:rPr>
          <w:color w:val="000000"/>
          <w:szCs w:val="28"/>
        </w:rPr>
        <w:t>5</w:t>
      </w:r>
      <w:r w:rsidR="00B7351A">
        <w:rPr>
          <w:color w:val="000000"/>
          <w:szCs w:val="28"/>
        </w:rPr>
        <w:t>)</w:t>
      </w:r>
      <w:r w:rsidR="00B7351A">
        <w:rPr>
          <w:color w:val="000000"/>
          <w:szCs w:val="28"/>
        </w:rPr>
        <w:sym w:font="Symbol" w:char="F0D7"/>
      </w:r>
      <w:r w:rsidR="00B7351A">
        <w:rPr>
          <w:color w:val="000000"/>
          <w:szCs w:val="28"/>
        </w:rPr>
        <w:t>10</w:t>
      </w:r>
      <w:r w:rsidR="00B7351A" w:rsidRPr="00AA30D8">
        <w:rPr>
          <w:color w:val="000000"/>
          <w:szCs w:val="28"/>
          <w:vertAlign w:val="superscript"/>
        </w:rPr>
        <w:t>1</w:t>
      </w:r>
      <w:r w:rsidR="00B7351A">
        <w:rPr>
          <w:color w:val="000000"/>
          <w:szCs w:val="28"/>
          <w:vertAlign w:val="superscript"/>
        </w:rPr>
        <w:t>3</w:t>
      </w:r>
      <w:r w:rsidR="00B7351A">
        <w:rPr>
          <w:color w:val="000000"/>
          <w:szCs w:val="28"/>
        </w:rPr>
        <w:t> см</w:t>
      </w:r>
      <w:r w:rsidR="00B7351A" w:rsidRPr="009C3652">
        <w:rPr>
          <w:color w:val="000000"/>
          <w:szCs w:val="28"/>
          <w:vertAlign w:val="superscript"/>
        </w:rPr>
        <w:t>-3</w:t>
      </w:r>
      <w:r w:rsidR="00B7351A">
        <w:t xml:space="preserve">. Вимірювання кінетики відновлення </w:t>
      </w:r>
      <w:proofErr w:type="spellStart"/>
      <w:r w:rsidR="00B7351A">
        <w:t>фотопараметрів</w:t>
      </w:r>
      <w:proofErr w:type="spellEnd"/>
      <w:r w:rsidR="00B7351A">
        <w:t xml:space="preserve"> проводилося для близько 25 значень </w:t>
      </w:r>
      <w:r w:rsidR="00B7351A">
        <w:rPr>
          <w:lang w:val="el-GR"/>
        </w:rPr>
        <w:t>η</w:t>
      </w:r>
      <w:r w:rsidR="00B7351A">
        <w:t xml:space="preserve"> в діапазоні від 0,22 до 1,0.</w:t>
      </w:r>
    </w:p>
    <w:p w14:paraId="16CC27EA" w14:textId="0935BD8F" w:rsidR="00853FEA" w:rsidRPr="00B7351A" w:rsidRDefault="00B7351A">
      <w:r>
        <w:t xml:space="preserve">Типові результати вимірювань представлені на рис. 3.2. На рисунку також наведені результати апроксимації і </w:t>
      </w:r>
      <w:r w:rsidR="00B83BD2" w:rsidRPr="00231E78">
        <w:t>коефіцієнт</w:t>
      </w:r>
      <w:r w:rsidR="00B83BD2">
        <w:t>и</w:t>
      </w:r>
      <w:r w:rsidR="00B83BD2" w:rsidRPr="00231E78">
        <w:t xml:space="preserve"> детермінації </w:t>
      </w:r>
      <w:r w:rsidR="00B83BD2" w:rsidRPr="00231E78">
        <w:rPr>
          <w:i/>
        </w:rPr>
        <w:t>R</w:t>
      </w:r>
      <w:r w:rsidR="00B83BD2" w:rsidRPr="00231E78">
        <w:rPr>
          <w:vertAlign w:val="superscript"/>
        </w:rPr>
        <w:t>2</w:t>
      </w:r>
      <w:r>
        <w:t xml:space="preserve">. </w:t>
      </w:r>
      <w:r w:rsidR="00613491">
        <w:t xml:space="preserve">Як видно з наведених даних, зміни в результаті дисоціації пар </w:t>
      </w:r>
      <w:proofErr w:type="spellStart"/>
      <w:r w:rsidR="00613491">
        <w:rPr>
          <w:lang w:val="en-US"/>
        </w:rPr>
        <w:t>FeB</w:t>
      </w:r>
      <w:proofErr w:type="spellEnd"/>
      <w:r w:rsidR="00613491" w:rsidRPr="00227EC7">
        <w:t xml:space="preserve"> </w:t>
      </w:r>
      <w:r w:rsidR="00613491">
        <w:t xml:space="preserve">для напруги розімкнутого кола досягають 20 </w:t>
      </w:r>
      <w:proofErr w:type="spellStart"/>
      <w:r w:rsidR="00613491">
        <w:t>мВ</w:t>
      </w:r>
      <w:proofErr w:type="spellEnd"/>
      <w:r w:rsidR="00613491">
        <w:t xml:space="preserve"> (що складає близько </w:t>
      </w:r>
      <w:r w:rsidR="00227EC7">
        <w:t>7% рівноважного значення</w:t>
      </w:r>
      <w:r w:rsidR="00613491">
        <w:t>)</w:t>
      </w:r>
      <w:r w:rsidR="00227EC7">
        <w:t xml:space="preserve">, для струму короткого замикання </w:t>
      </w:r>
      <w:r w:rsidR="00227EC7">
        <w:noBreakHyphen/>
        <w:t xml:space="preserve"> 40 </w:t>
      </w:r>
      <w:proofErr w:type="spellStart"/>
      <w:r w:rsidR="00227EC7">
        <w:t>мА</w:t>
      </w:r>
      <w:proofErr w:type="spellEnd"/>
      <w:r w:rsidR="00227EC7">
        <w:t xml:space="preserve"> (20%), максимальної потужності </w:t>
      </w:r>
      <w:r w:rsidR="00227EC7">
        <w:noBreakHyphen/>
        <w:t xml:space="preserve"> 9 </w:t>
      </w:r>
      <w:proofErr w:type="spellStart"/>
      <w:r w:rsidR="00227EC7">
        <w:t>мкВт</w:t>
      </w:r>
      <w:proofErr w:type="spellEnd"/>
      <w:r w:rsidR="00227EC7">
        <w:t xml:space="preserve"> (28%), коефіцієнта форми </w:t>
      </w:r>
      <w:r w:rsidR="00227EC7">
        <w:noBreakHyphen/>
        <w:t xml:space="preserve"> 1,8% (3%), що, загалом, збігається з даними табл.3.1 для випадку </w:t>
      </w:r>
      <w:r w:rsidR="00227EC7" w:rsidRPr="00D94E90">
        <w:rPr>
          <w:position w:val="-14"/>
        </w:rPr>
        <w:object w:dxaOrig="1579" w:dyaOrig="440" w14:anchorId="6843B6F6">
          <v:shape id="_x0000_i1043" type="#_x0000_t75" style="width:79.2pt;height:22.2pt" o:ole="">
            <v:imagedata r:id="rId31" o:title=""/>
          </v:shape>
          <o:OLEObject Type="Embed" ProgID="Equation.DSMT4" ShapeID="_x0000_i1043" DrawAspect="Content" ObjectID="_1743341182" r:id="rId32"/>
        </w:object>
      </w:r>
      <w:r w:rsidR="00227EC7">
        <w:t>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6059D1" w:rsidRPr="00323008" w14:paraId="657C3C10" w14:textId="77777777" w:rsidTr="00DF6D22">
        <w:tc>
          <w:tcPr>
            <w:tcW w:w="4868" w:type="dxa"/>
          </w:tcPr>
          <w:p w14:paraId="5BE85478" w14:textId="354B1C62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D8CB152" wp14:editId="2844B138">
                  <wp:extent cx="2880000" cy="2225455"/>
                  <wp:effectExtent l="0" t="0" r="0" b="3810"/>
                  <wp:docPr id="11844288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428876" name="Рисунок 118442887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AFD60EC" w14:textId="77A7C329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9F7053C" wp14:editId="2971FE23">
                  <wp:extent cx="2880000" cy="2225455"/>
                  <wp:effectExtent l="0" t="0" r="0" b="3810"/>
                  <wp:docPr id="311167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1676" name="Рисунок 3111676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D1" w:rsidRPr="00323008" w14:paraId="38E6F000" w14:textId="77777777" w:rsidTr="00DF6D22">
        <w:tc>
          <w:tcPr>
            <w:tcW w:w="4868" w:type="dxa"/>
          </w:tcPr>
          <w:p w14:paraId="6A19153D" w14:textId="5465499A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CC5891D" wp14:editId="789453DE">
                  <wp:extent cx="2880000" cy="2225455"/>
                  <wp:effectExtent l="0" t="0" r="0" b="3810"/>
                  <wp:docPr id="52867098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670987" name="Рисунок 528670987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F50C6C9" w14:textId="718E9602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61DC8D6" wp14:editId="665F1B3C">
                  <wp:extent cx="2880000" cy="2225455"/>
                  <wp:effectExtent l="0" t="0" r="0" b="3810"/>
                  <wp:docPr id="9800053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0530" name="Рисунок 98000530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D1" w:rsidRPr="00323008" w14:paraId="1342B246" w14:textId="77777777" w:rsidTr="00DF6D22">
        <w:tc>
          <w:tcPr>
            <w:tcW w:w="9736" w:type="dxa"/>
            <w:gridSpan w:val="2"/>
          </w:tcPr>
          <w:p w14:paraId="0E9207D2" w14:textId="7247E571" w:rsidR="006059D1" w:rsidRPr="00323008" w:rsidRDefault="006059D1" w:rsidP="00DF6D22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6059D1">
              <w:rPr>
                <w:lang w:val="ru-RU"/>
              </w:rPr>
              <w:t>2</w:t>
            </w:r>
            <w:r w:rsidRPr="00323008">
              <w:t xml:space="preserve"> </w:t>
            </w:r>
            <w:r>
              <w:t xml:space="preserve">Результати </w:t>
            </w:r>
            <w:r w:rsidR="00C0041F">
              <w:t xml:space="preserve">вимірювання </w:t>
            </w:r>
            <w:r>
              <w:t xml:space="preserve">кінетики змін напруги розімкнутого кола (а), густини струму короткого замикання (б), питомої максимальної вихідної потужності (в) та коефіцієнта форми (г) в результаті утворення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. Різні за формою точки відповідають різним ступеням початкової дисоціації пар. Точки – </w:t>
            </w:r>
            <w:r w:rsidR="00C0041F">
              <w:t>експеримент</w:t>
            </w:r>
            <w:r>
              <w:t xml:space="preserve">, лінії – апроксимація за </w:t>
            </w:r>
            <w:r w:rsidRPr="000D48CA">
              <w:t>формулою (3.</w:t>
            </w:r>
            <w:r>
              <w:t>1</w:t>
            </w:r>
            <w:r w:rsidRPr="000D48CA">
              <w:t>)</w:t>
            </w:r>
          </w:p>
        </w:tc>
      </w:tr>
    </w:tbl>
    <w:p w14:paraId="5A1F3093" w14:textId="3EFB4D5E" w:rsidR="00605E66" w:rsidRPr="00E53C71" w:rsidRDefault="00631F47">
      <w:r>
        <w:lastRenderedPageBreak/>
        <w:t xml:space="preserve">Найкращий збіг експериментальних та апроксимуючих кривих (найбільші значення </w:t>
      </w:r>
      <w:r>
        <w:rPr>
          <w:lang w:val="en-US"/>
        </w:rPr>
        <w:t>R</w:t>
      </w:r>
      <w:r w:rsidRPr="00631F47">
        <w:rPr>
          <w:vertAlign w:val="superscript"/>
        </w:rPr>
        <w:t>2</w:t>
      </w:r>
      <w:r>
        <w:t xml:space="preserve">) </w:t>
      </w:r>
      <w:r>
        <w:t>спостеріга</w:t>
      </w:r>
      <w:r>
        <w:t>є</w:t>
      </w:r>
      <w:r>
        <w:t>ться</w:t>
      </w:r>
      <w:r>
        <w:t xml:space="preserve"> для </w:t>
      </w:r>
      <w:r>
        <w:rPr>
          <w:lang w:val="en-US"/>
        </w:rPr>
        <w:t>Pm</w:t>
      </w:r>
      <w:r w:rsidRPr="00631F47">
        <w:t xml:space="preserve"> </w:t>
      </w:r>
      <w:r>
        <w:t xml:space="preserve">та </w:t>
      </w:r>
      <w:r>
        <w:rPr>
          <w:lang w:val="el-GR"/>
        </w:rPr>
        <w:t>Ι</w:t>
      </w:r>
      <w:proofErr w:type="spellStart"/>
      <w:r>
        <w:rPr>
          <w:lang w:val="en-US"/>
        </w:rPr>
        <w:t>sc</w:t>
      </w:r>
      <w:proofErr w:type="spellEnd"/>
      <w:r>
        <w:t xml:space="preserve">, хоча й для напруги розімкнутого кола, особливо для великих значень ступеня дисоціації, доцільність використання вибраної апроксимаційної формули не викликає сумніву. </w:t>
      </w:r>
      <w:r w:rsidR="00E53C71">
        <w:t xml:space="preserve">Щодо фактору форми, то розкид отриманих значень нерідко перевищує зміни цього параметру, що відбуваються внаслідок розпаду комплексів – що особливу яскраво спостерігається для </w:t>
      </w:r>
      <w:r w:rsidR="00E53C71">
        <w:rPr>
          <w:lang w:val="el-GR"/>
        </w:rPr>
        <w:t>η </w:t>
      </w:r>
      <w:r w:rsidR="00E53C71" w:rsidRPr="00E53C71">
        <w:rPr>
          <w:lang w:val="ru-RU"/>
        </w:rPr>
        <w:t>&lt;</w:t>
      </w:r>
      <w:r w:rsidR="00E53C71">
        <w:rPr>
          <w:lang w:val="en-US"/>
        </w:rPr>
        <w:t> </w:t>
      </w:r>
      <w:r w:rsidR="00E53C71" w:rsidRPr="00E53C71">
        <w:rPr>
          <w:lang w:val="ru-RU"/>
        </w:rPr>
        <w:t>0</w:t>
      </w:r>
      <w:r w:rsidR="00E53C71">
        <w:t>,6. Це підтверджує зроблений у попередньому розділі висновок про невисокі прогностичні можливості даного параметру для оцінки концентрації заліза.</w:t>
      </w:r>
    </w:p>
    <w:p w14:paraId="33007ED2" w14:textId="77777777" w:rsidR="00C0041F" w:rsidRDefault="00C0041F"/>
    <w:p w14:paraId="1A1FE07A" w14:textId="77777777" w:rsidR="006059D1" w:rsidRDefault="006059D1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C0041F" w:rsidRPr="00323008" w14:paraId="48E876BE" w14:textId="77777777" w:rsidTr="002C33DD">
        <w:tc>
          <w:tcPr>
            <w:tcW w:w="4868" w:type="dxa"/>
          </w:tcPr>
          <w:p w14:paraId="30D56162" w14:textId="2E94CB24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D41F4A1" wp14:editId="5A9DC438">
                  <wp:extent cx="2880000" cy="2035740"/>
                  <wp:effectExtent l="0" t="0" r="0" b="3175"/>
                  <wp:docPr id="8714722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472238" name="Рисунок 871472238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505C1CD" w14:textId="0EF489A9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651D550" wp14:editId="6D84EA43">
                  <wp:extent cx="2880000" cy="2035740"/>
                  <wp:effectExtent l="0" t="0" r="0" b="3175"/>
                  <wp:docPr id="168808743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087431" name="Рисунок 1688087431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108E9F14" w14:textId="77777777" w:rsidTr="002C33DD">
        <w:tc>
          <w:tcPr>
            <w:tcW w:w="4868" w:type="dxa"/>
          </w:tcPr>
          <w:p w14:paraId="19202361" w14:textId="124ADFF9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D7F0D26" wp14:editId="4D177080">
                  <wp:extent cx="2880000" cy="2035740"/>
                  <wp:effectExtent l="0" t="0" r="0" b="3175"/>
                  <wp:docPr id="149904596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045967" name="Рисунок 1499045967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0F9F73D" w14:textId="1B573B0A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C80B2BD" wp14:editId="6ABCEA00">
                  <wp:extent cx="2880000" cy="2035740"/>
                  <wp:effectExtent l="0" t="0" r="0" b="3175"/>
                  <wp:docPr id="113068688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686881" name="Рисунок 1130686881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304DBB35" w14:textId="77777777" w:rsidTr="002C33DD">
        <w:tc>
          <w:tcPr>
            <w:tcW w:w="9736" w:type="dxa"/>
            <w:gridSpan w:val="2"/>
          </w:tcPr>
          <w:p w14:paraId="4A79736B" w14:textId="113E4C8B" w:rsidR="00C0041F" w:rsidRPr="001A5E7D" w:rsidRDefault="00C0041F" w:rsidP="002C33DD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1A5E7D">
              <w:t>3</w:t>
            </w:r>
            <w:r w:rsidRPr="00323008">
              <w:t xml:space="preserve"> </w:t>
            </w:r>
            <w:r>
              <w:t>Залежності амплітуд зміни напруги розімкнутого кола (а)</w:t>
            </w:r>
            <w:r w:rsidR="00F4772C">
              <w:t xml:space="preserve"> та</w:t>
            </w:r>
            <w:r>
              <w:t xml:space="preserve"> </w:t>
            </w:r>
            <w:r w:rsidR="00F4772C">
              <w:t>максимальної вихідної потужності (в) і відносних змін</w:t>
            </w:r>
            <w:r>
              <w:t xml:space="preserve"> струму короткого замикання (б) та коефіцієнта форми (г)</w:t>
            </w:r>
            <w:r w:rsidR="001A5E7D">
              <w:t xml:space="preserve"> від ступеня дисоціації пар </w:t>
            </w:r>
            <w:proofErr w:type="spellStart"/>
            <w:r w:rsidR="001A5E7D">
              <w:rPr>
                <w:lang w:val="en-US"/>
              </w:rPr>
              <w:t>FeB</w:t>
            </w:r>
            <w:proofErr w:type="spellEnd"/>
            <w:r w:rsidR="001A5E7D" w:rsidRPr="001A5E7D">
              <w:t xml:space="preserve">. </w:t>
            </w:r>
            <w:r w:rsidR="00F4772C">
              <w:t>Зірки відповідають експериментальним результатам, решта кривих отримані в результаті моделювання структур з різною концентрацією заліза</w:t>
            </w:r>
          </w:p>
        </w:tc>
      </w:tr>
    </w:tbl>
    <w:p w14:paraId="3AA80C30" w14:textId="77777777" w:rsidR="006059D1" w:rsidRDefault="006059D1"/>
    <w:p w14:paraId="73E969E2" w14:textId="77777777" w:rsidR="00937ABD" w:rsidRDefault="00937ABD"/>
    <w:p w14:paraId="40E6BA5C" w14:textId="77777777" w:rsidR="006673AA" w:rsidRDefault="006673AA"/>
    <w:p w14:paraId="7728C2C6" w14:textId="77777777" w:rsidR="006673AA" w:rsidRDefault="006673AA"/>
    <w:p w14:paraId="2FA5E285" w14:textId="77777777" w:rsidR="006673AA" w:rsidRDefault="006673AA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C0041F" w:rsidRPr="00323008" w14:paraId="6F73C649" w14:textId="77777777" w:rsidTr="002C33DD">
        <w:tc>
          <w:tcPr>
            <w:tcW w:w="4868" w:type="dxa"/>
          </w:tcPr>
          <w:p w14:paraId="31742661" w14:textId="34540C72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76E5393" wp14:editId="5FF6F8FD">
                  <wp:extent cx="2880000" cy="2035740"/>
                  <wp:effectExtent l="0" t="0" r="0" b="3175"/>
                  <wp:docPr id="87713771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137711" name="Рисунок 877137711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FF119B3" w14:textId="3FF9B378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966CF8B" wp14:editId="3BA4BEA1">
                  <wp:extent cx="2880000" cy="2035740"/>
                  <wp:effectExtent l="0" t="0" r="0" b="3175"/>
                  <wp:docPr id="989336210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336210" name="Рисунок 989336210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6778D0C5" w14:textId="77777777" w:rsidTr="002C33DD">
        <w:tc>
          <w:tcPr>
            <w:tcW w:w="4868" w:type="dxa"/>
          </w:tcPr>
          <w:p w14:paraId="478ACBB1" w14:textId="2A32547A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7DF8736" wp14:editId="70C57C86">
                  <wp:extent cx="2880000" cy="2035740"/>
                  <wp:effectExtent l="0" t="0" r="0" b="3175"/>
                  <wp:docPr id="409470972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470972" name="Рисунок 409470972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32B511CE" w14:textId="3AE7CE4C" w:rsidR="00C0041F" w:rsidRPr="00323008" w:rsidRDefault="00C0041F" w:rsidP="002C33DD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9E20EE0" wp14:editId="0F400E89">
                  <wp:extent cx="2880000" cy="2035740"/>
                  <wp:effectExtent l="0" t="0" r="0" b="3175"/>
                  <wp:docPr id="208758423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584231" name="Рисунок 2087584231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63A73336" w14:textId="77777777" w:rsidTr="002C33DD">
        <w:tc>
          <w:tcPr>
            <w:tcW w:w="9736" w:type="dxa"/>
            <w:gridSpan w:val="2"/>
          </w:tcPr>
          <w:p w14:paraId="20EDF39B" w14:textId="700E5F2A" w:rsidR="00C0041F" w:rsidRPr="00323008" w:rsidRDefault="00C0041F" w:rsidP="002C33DD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4</w:t>
            </w:r>
            <w:r w:rsidRPr="00323008">
              <w:t xml:space="preserve"> </w:t>
            </w:r>
            <w:r w:rsidR="001A5E7D">
              <w:t>Залежності</w:t>
            </w:r>
            <w:r w:rsidR="001A5E7D" w:rsidRPr="001A5E7D">
              <w:t xml:space="preserve"> </w:t>
            </w:r>
            <w:r w:rsidR="001A5E7D">
              <w:t xml:space="preserve">характерного часу відновлення напруги розімкнутого кола (а), густини струму короткого замикання (б), питомої максимальної вихідної потужності (в) та коефіцієнта форми (г) від ступеня дисоціації пар </w:t>
            </w:r>
            <w:proofErr w:type="spellStart"/>
            <w:r w:rsidR="001A5E7D">
              <w:rPr>
                <w:lang w:val="en-US"/>
              </w:rPr>
              <w:t>FeB</w:t>
            </w:r>
            <w:proofErr w:type="spellEnd"/>
            <w:r w:rsidR="001A5E7D" w:rsidRPr="001A5E7D">
              <w:t>.</w:t>
            </w:r>
            <w:r w:rsidR="00F4772C">
              <w:t xml:space="preserve"> Зірки відповідають експериментальним результатам, решта кривих отримані в результаті моделювання структур з різною концентрацією заліза</w:t>
            </w:r>
          </w:p>
        </w:tc>
      </w:tr>
    </w:tbl>
    <w:p w14:paraId="20647769" w14:textId="77777777" w:rsidR="00C0041F" w:rsidRDefault="00C0041F" w:rsidP="00C0041F"/>
    <w:p w14:paraId="191878E6" w14:textId="77777777" w:rsidR="00937ABD" w:rsidRDefault="00937ABD"/>
    <w:p w14:paraId="3CDDEBA7" w14:textId="77777777" w:rsidR="00605E66" w:rsidRDefault="00605E66"/>
    <w:p w14:paraId="25A8AD1D" w14:textId="28A640B5" w:rsidR="00FC40AE" w:rsidRPr="00323008" w:rsidRDefault="00FC40AE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28" w:name="_Toc132202538"/>
      <w:r w:rsidRPr="00323008">
        <w:lastRenderedPageBreak/>
        <w:t>Висновки</w:t>
      </w:r>
      <w:bookmarkEnd w:id="28"/>
    </w:p>
    <w:p w14:paraId="5637FB0F" w14:textId="242C953A" w:rsidR="009E1DD9" w:rsidRPr="00605E66" w:rsidRDefault="00A21A3F" w:rsidP="00A21A3F">
      <w:pPr>
        <w:ind w:firstLine="0"/>
        <w:rPr>
          <w:rFonts w:cs="Times New Roman"/>
          <w:highlight w:val="yellow"/>
        </w:rPr>
      </w:pPr>
      <w:r w:rsidRPr="00605E66">
        <w:rPr>
          <w:highlight w:val="yellow"/>
        </w:rPr>
        <w:t xml:space="preserve">1. Розроблена методика </w:t>
      </w:r>
      <w:r w:rsidR="00676F71" w:rsidRPr="00605E66">
        <w:rPr>
          <w:highlight w:val="yellow"/>
        </w:rPr>
        <w:t xml:space="preserve">проведення лабораторної роботи, спрямованої на </w:t>
      </w:r>
      <w:r w:rsidRPr="00605E66">
        <w:rPr>
          <w:highlight w:val="yellow"/>
        </w:rPr>
        <w:t xml:space="preserve">вимірювання </w:t>
      </w:r>
      <w:r w:rsidRPr="00605E66">
        <w:rPr>
          <w:rFonts w:cs="Times New Roman"/>
          <w:highlight w:val="yellow"/>
        </w:rPr>
        <w:t xml:space="preserve">вольт-амперних характеристик з використанням </w:t>
      </w:r>
      <w:proofErr w:type="spellStart"/>
      <w:r w:rsidRPr="00605E66">
        <w:rPr>
          <w:rFonts w:cs="Times New Roman"/>
          <w:highlight w:val="yellow"/>
        </w:rPr>
        <w:t>мікроконтролерної</w:t>
      </w:r>
      <w:proofErr w:type="spellEnd"/>
      <w:r w:rsidRPr="00605E66">
        <w:rPr>
          <w:rFonts w:cs="Times New Roman"/>
          <w:highlight w:val="yellow"/>
        </w:rPr>
        <w:t xml:space="preserve"> плати </w:t>
      </w:r>
      <w:proofErr w:type="spellStart"/>
      <w:r w:rsidRPr="00605E66">
        <w:rPr>
          <w:rFonts w:cs="Times New Roman"/>
          <w:highlight w:val="yellow"/>
        </w:rPr>
        <w:t>Arduino</w:t>
      </w:r>
      <w:proofErr w:type="spellEnd"/>
      <w:r w:rsidRPr="00605E66">
        <w:rPr>
          <w:rFonts w:cs="Times New Roman"/>
          <w:highlight w:val="yellow"/>
        </w:rPr>
        <w:t xml:space="preserve">. </w:t>
      </w:r>
      <w:r w:rsidR="00676F71" w:rsidRPr="00605E66">
        <w:rPr>
          <w:rFonts w:cs="Times New Roman"/>
          <w:highlight w:val="yellow"/>
        </w:rPr>
        <w:t xml:space="preserve">Проведено підбір необхідних елементів, а саме визначено </w:t>
      </w:r>
      <w:r w:rsidR="00C201E1" w:rsidRPr="00605E66">
        <w:rPr>
          <w:rFonts w:cs="Times New Roman"/>
          <w:highlight w:val="yellow"/>
        </w:rPr>
        <w:t xml:space="preserve">доцільність використання </w:t>
      </w:r>
      <w:r w:rsidR="00676F71" w:rsidRPr="00605E66">
        <w:rPr>
          <w:rFonts w:cs="Times New Roman"/>
          <w:highlight w:val="yellow"/>
        </w:rPr>
        <w:t xml:space="preserve">цифро-аналогового перетворювача MCP4725 та монітору INA226. </w:t>
      </w:r>
    </w:p>
    <w:p w14:paraId="2425DB34" w14:textId="12695829" w:rsidR="00622D0E" w:rsidRPr="00605E66" w:rsidRDefault="00622D0E" w:rsidP="00A21A3F">
      <w:pPr>
        <w:ind w:firstLine="0"/>
        <w:rPr>
          <w:highlight w:val="yellow"/>
        </w:rPr>
      </w:pPr>
      <w:r w:rsidRPr="00605E66">
        <w:rPr>
          <w:highlight w:val="yellow"/>
        </w:rPr>
        <w:t xml:space="preserve">2. </w:t>
      </w:r>
      <w:r w:rsidR="00E5336A" w:rsidRPr="00605E66">
        <w:rPr>
          <w:highlight w:val="yellow"/>
        </w:rPr>
        <w:t>Підготовлена програма для мікроконтролера та виготовлено прототип лабораторної роботи.</w:t>
      </w:r>
    </w:p>
    <w:p w14:paraId="7C4D255B" w14:textId="33887435" w:rsidR="009E1DD9" w:rsidRPr="00323008" w:rsidRDefault="00E5336A" w:rsidP="00E5336A">
      <w:pPr>
        <w:ind w:firstLine="0"/>
      </w:pPr>
      <w:r w:rsidRPr="00605E66">
        <w:rPr>
          <w:highlight w:val="yellow"/>
        </w:rPr>
        <w:t>3. Створено опис роботи та проведено тестування обладнання.</w:t>
      </w:r>
    </w:p>
    <w:p w14:paraId="1E9AA86F" w14:textId="2E3C76C1" w:rsidR="00A21A3F" w:rsidRPr="00323008" w:rsidRDefault="00A21A3F"/>
    <w:p w14:paraId="7B7C5FA2" w14:textId="6D6DB4B2" w:rsidR="00A21A3F" w:rsidRPr="00323008" w:rsidRDefault="00A21A3F"/>
    <w:p w14:paraId="24BA11C4" w14:textId="77777777" w:rsidR="00A21A3F" w:rsidRPr="00323008" w:rsidRDefault="00A21A3F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29" w:name="_Toc132202539"/>
      <w:r w:rsidRPr="00323008">
        <w:lastRenderedPageBreak/>
        <w:t>Список використаних джерел</w:t>
      </w:r>
      <w:bookmarkEnd w:id="29"/>
    </w:p>
    <w:p w14:paraId="7984C911" w14:textId="0D0D2DD5" w:rsidR="00176232" w:rsidRPr="00323008" w:rsidRDefault="00176232" w:rsidP="00605E66">
      <w:pPr>
        <w:ind w:firstLine="0"/>
      </w:pPr>
      <w:r w:rsidRPr="00323008">
        <w:t xml:space="preserve">[1] </w:t>
      </w:r>
    </w:p>
    <w:p w14:paraId="175A26C2" w14:textId="77777777" w:rsidR="004859B6" w:rsidRPr="0044744C" w:rsidRDefault="004859B6" w:rsidP="004859B6">
      <w:pPr>
        <w:rPr>
          <w:lang w:val="en-US"/>
        </w:rPr>
      </w:pPr>
      <w:r>
        <w:rPr>
          <w:lang w:val="en-US"/>
        </w:rPr>
        <w:t xml:space="preserve">[1] </w:t>
      </w:r>
      <w:proofErr w:type="spellStart"/>
      <w:r w:rsidRPr="009E2A9C">
        <w:t>Burgelman</w:t>
      </w:r>
      <w:proofErr w:type="spellEnd"/>
      <w:r>
        <w:t xml:space="preserve"> </w:t>
      </w:r>
      <w:r w:rsidRPr="009E2A9C">
        <w:t xml:space="preserve">M. </w:t>
      </w:r>
      <w:proofErr w:type="spellStart"/>
      <w:r w:rsidRPr="009E2A9C">
        <w:t>Modelling</w:t>
      </w:r>
      <w:proofErr w:type="spellEnd"/>
      <w:r w:rsidRPr="009E2A9C">
        <w:t xml:space="preserve"> </w:t>
      </w:r>
      <w:proofErr w:type="spellStart"/>
      <w:r w:rsidRPr="009E2A9C">
        <w:t>polycrystalline</w:t>
      </w:r>
      <w:proofErr w:type="spellEnd"/>
      <w:r w:rsidRPr="009E2A9C">
        <w:t xml:space="preserve"> </w:t>
      </w:r>
      <w:proofErr w:type="spellStart"/>
      <w:r w:rsidRPr="009E2A9C">
        <w:t>semiconductor</w:t>
      </w:r>
      <w:proofErr w:type="spellEnd"/>
      <w:r w:rsidRPr="009E2A9C">
        <w:t xml:space="preserve"> </w:t>
      </w:r>
      <w:proofErr w:type="spellStart"/>
      <w:r w:rsidRPr="009E2A9C">
        <w:t>solar</w:t>
      </w:r>
      <w:proofErr w:type="spellEnd"/>
      <w:r w:rsidRPr="009E2A9C">
        <w:t xml:space="preserve"> </w:t>
      </w:r>
      <w:proofErr w:type="spellStart"/>
      <w:r w:rsidRPr="009E2A9C">
        <w:t>cells</w:t>
      </w:r>
      <w:proofErr w:type="spellEnd"/>
      <w:r>
        <w:rPr>
          <w:lang w:val="en-US"/>
        </w:rPr>
        <w:t xml:space="preserve"> / </w:t>
      </w:r>
      <w:r w:rsidRPr="009E2A9C">
        <w:t>M</w:t>
      </w:r>
      <w:r>
        <w:t xml:space="preserve">. </w:t>
      </w:r>
      <w:proofErr w:type="spellStart"/>
      <w:r w:rsidRPr="009E2A9C">
        <w:t>Burgelman</w:t>
      </w:r>
      <w:proofErr w:type="spellEnd"/>
      <w:r w:rsidRPr="009E2A9C">
        <w:t>, P</w:t>
      </w:r>
      <w:r>
        <w:t xml:space="preserve">. </w:t>
      </w:r>
      <w:proofErr w:type="spellStart"/>
      <w:r w:rsidRPr="009E2A9C">
        <w:t>Nollet</w:t>
      </w:r>
      <w:proofErr w:type="spellEnd"/>
      <w:r w:rsidRPr="009E2A9C">
        <w:t>, S</w:t>
      </w:r>
      <w:r>
        <w:t xml:space="preserve">. </w:t>
      </w:r>
      <w:proofErr w:type="spellStart"/>
      <w:r w:rsidRPr="009E2A9C">
        <w:t>Degrave</w:t>
      </w:r>
      <w:proofErr w:type="spellEnd"/>
      <w:r w:rsidRPr="00BC18F3">
        <w:t xml:space="preserve"> // </w:t>
      </w:r>
      <w:proofErr w:type="spellStart"/>
      <w:r w:rsidRPr="009E2A9C">
        <w:t>Thin</w:t>
      </w:r>
      <w:proofErr w:type="spellEnd"/>
      <w:r w:rsidRPr="009E2A9C">
        <w:t xml:space="preserve"> </w:t>
      </w:r>
      <w:proofErr w:type="spellStart"/>
      <w:r w:rsidRPr="009E2A9C">
        <w:t>Solid</w:t>
      </w:r>
      <w:proofErr w:type="spellEnd"/>
      <w:r w:rsidRPr="009E2A9C">
        <w:t xml:space="preserve"> </w:t>
      </w:r>
      <w:proofErr w:type="spellStart"/>
      <w:r w:rsidRPr="009E2A9C">
        <w:t>Films</w:t>
      </w:r>
      <w:proofErr w:type="spellEnd"/>
      <w:r w:rsidRPr="000F36B3">
        <w:t>.</w:t>
      </w:r>
      <w:r>
        <w:rPr>
          <w:lang w:val="en-US"/>
        </w:rPr>
        <w:t xml:space="preserve"> </w:t>
      </w:r>
      <w:r>
        <w:t>– 2000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361</w:t>
      </w:r>
      <w:r>
        <w:noBreakHyphen/>
        <w:t>362</w:t>
      </w:r>
      <w:r w:rsidRPr="00BC18F3">
        <w:t>. – P. </w:t>
      </w:r>
      <w:r w:rsidRPr="000F36B3">
        <w:t>5</w:t>
      </w:r>
      <w:r>
        <w:t>2</w:t>
      </w:r>
      <w:r w:rsidRPr="000F36B3">
        <w:t>7</w:t>
      </w:r>
      <w:r>
        <w:noBreakHyphen/>
        <w:t>532.</w:t>
      </w:r>
    </w:p>
    <w:p w14:paraId="788DAA94" w14:textId="77777777" w:rsidR="004859B6" w:rsidRPr="00E70215" w:rsidRDefault="004859B6" w:rsidP="004859B6">
      <w:pPr>
        <w:rPr>
          <w:lang w:val="en-US"/>
        </w:rPr>
      </w:pPr>
      <w:r>
        <w:rPr>
          <w:lang w:val="en-US"/>
        </w:rPr>
        <w:t>[4]</w:t>
      </w:r>
      <w:r w:rsidRPr="00E70215">
        <w:t xml:space="preserve"> </w:t>
      </w:r>
      <w:proofErr w:type="spellStart"/>
      <w:r w:rsidRPr="009D3C05">
        <w:t>O'Mara</w:t>
      </w:r>
      <w:proofErr w:type="spellEnd"/>
      <w:r>
        <w:t xml:space="preserve"> </w:t>
      </w:r>
      <w:r w:rsidRPr="009D3C05">
        <w:t xml:space="preserve">W.C. </w:t>
      </w:r>
      <w:proofErr w:type="spellStart"/>
      <w:r w:rsidRPr="009D3C05">
        <w:t>Handbook</w:t>
      </w:r>
      <w:proofErr w:type="spellEnd"/>
      <w:r w:rsidRPr="009D3C05">
        <w:t xml:space="preserve"> </w:t>
      </w:r>
      <w:proofErr w:type="spellStart"/>
      <w:r w:rsidRPr="009D3C05">
        <w:t>of</w:t>
      </w:r>
      <w:proofErr w:type="spellEnd"/>
      <w:r w:rsidRPr="009D3C05">
        <w:t xml:space="preserve"> </w:t>
      </w:r>
      <w:proofErr w:type="spellStart"/>
      <w:r w:rsidRPr="009D3C05">
        <w:t>semiconductor</w:t>
      </w:r>
      <w:proofErr w:type="spellEnd"/>
      <w:r w:rsidRPr="009D3C05">
        <w:t xml:space="preserve"> </w:t>
      </w:r>
      <w:proofErr w:type="spellStart"/>
      <w:r w:rsidRPr="009D3C05">
        <w:t>silicon</w:t>
      </w:r>
      <w:proofErr w:type="spellEnd"/>
      <w:r w:rsidRPr="009D3C05">
        <w:t xml:space="preserve"> </w:t>
      </w:r>
      <w:proofErr w:type="spellStart"/>
      <w:r w:rsidRPr="009D3C05">
        <w:t>technology</w:t>
      </w:r>
      <w:proofErr w:type="spellEnd"/>
      <w:r>
        <w:rPr>
          <w:lang w:val="en-US"/>
        </w:rPr>
        <w:t xml:space="preserve"> / </w:t>
      </w:r>
      <w:r w:rsidRPr="009D3C05">
        <w:t>W.C.</w:t>
      </w:r>
      <w:r>
        <w:t xml:space="preserve"> </w:t>
      </w:r>
      <w:proofErr w:type="spellStart"/>
      <w:r w:rsidRPr="009D3C05">
        <w:t>O'Mara</w:t>
      </w:r>
      <w:proofErr w:type="spellEnd"/>
      <w:r w:rsidRPr="009D3C05">
        <w:t>, R.B.</w:t>
      </w:r>
      <w:r>
        <w:t xml:space="preserve"> </w:t>
      </w:r>
      <w:proofErr w:type="spellStart"/>
      <w:r w:rsidRPr="009D3C05">
        <w:t>Herring</w:t>
      </w:r>
      <w:proofErr w:type="spellEnd"/>
      <w:r w:rsidRPr="009D3C05">
        <w:t>, L.P.</w:t>
      </w:r>
      <w:r>
        <w:t xml:space="preserve"> </w:t>
      </w:r>
      <w:proofErr w:type="spellStart"/>
      <w:r w:rsidRPr="009D3C05">
        <w:t>Hant</w:t>
      </w:r>
      <w:proofErr w:type="spellEnd"/>
      <w:r>
        <w:t xml:space="preserve">. – </w:t>
      </w:r>
      <w:proofErr w:type="spellStart"/>
      <w:r w:rsidRPr="009D3C05">
        <w:t>New</w:t>
      </w:r>
      <w:proofErr w:type="spellEnd"/>
      <w:r w:rsidRPr="009D3C05">
        <w:t xml:space="preserve"> </w:t>
      </w:r>
      <w:proofErr w:type="spellStart"/>
      <w:r w:rsidRPr="009D3C05">
        <w:t>Jersey</w:t>
      </w:r>
      <w:proofErr w:type="spellEnd"/>
      <w:r w:rsidRPr="009D3C05">
        <w:t xml:space="preserve">, USA: </w:t>
      </w:r>
      <w:proofErr w:type="spellStart"/>
      <w:r w:rsidRPr="009D3C05">
        <w:t>Noyes</w:t>
      </w:r>
      <w:proofErr w:type="spellEnd"/>
      <w:r w:rsidRPr="009D3C05">
        <w:t xml:space="preserve"> </w:t>
      </w:r>
      <w:proofErr w:type="spellStart"/>
      <w:r w:rsidRPr="009D3C05">
        <w:t>Publications</w:t>
      </w:r>
      <w:proofErr w:type="spellEnd"/>
      <w:r w:rsidRPr="009D3C05">
        <w:t>, 1990</w:t>
      </w:r>
      <w:r>
        <w:t>. – 795 р.</w:t>
      </w:r>
    </w:p>
    <w:p w14:paraId="6DD5E241" w14:textId="77777777" w:rsidR="004859B6" w:rsidRPr="00E70215" w:rsidRDefault="004859B6" w:rsidP="004859B6">
      <w:pPr>
        <w:rPr>
          <w:lang w:val="en-US"/>
        </w:rPr>
      </w:pPr>
      <w:r>
        <w:rPr>
          <w:lang w:val="en-US"/>
        </w:rPr>
        <w:t xml:space="preserve">[5] </w:t>
      </w:r>
      <w:proofErr w:type="spellStart"/>
      <w:r w:rsidRPr="00012582">
        <w:t>Green</w:t>
      </w:r>
      <w:proofErr w:type="spellEnd"/>
      <w:r>
        <w:t xml:space="preserve"> </w:t>
      </w:r>
      <w:r w:rsidRPr="00012582">
        <w:t>M</w:t>
      </w:r>
      <w:r>
        <w:t xml:space="preserve">. </w:t>
      </w:r>
      <w:r w:rsidRPr="00012582">
        <w:t xml:space="preserve">A. </w:t>
      </w:r>
      <w:proofErr w:type="spellStart"/>
      <w:r w:rsidRPr="00012582">
        <w:t>Intrinsic</w:t>
      </w:r>
      <w:proofErr w:type="spellEnd"/>
      <w:r w:rsidRPr="00012582">
        <w:t xml:space="preserve"> </w:t>
      </w:r>
      <w:proofErr w:type="spellStart"/>
      <w:r w:rsidRPr="00012582">
        <w:t>concentration</w:t>
      </w:r>
      <w:proofErr w:type="spellEnd"/>
      <w:r w:rsidRPr="00012582">
        <w:t xml:space="preserve">, </w:t>
      </w:r>
      <w:proofErr w:type="spellStart"/>
      <w:r w:rsidRPr="00012582">
        <w:t>effective</w:t>
      </w:r>
      <w:proofErr w:type="spellEnd"/>
      <w:r w:rsidRPr="00012582">
        <w:t xml:space="preserve"> </w:t>
      </w:r>
      <w:proofErr w:type="spellStart"/>
      <w:r w:rsidRPr="00012582">
        <w:t>densities</w:t>
      </w:r>
      <w:proofErr w:type="spellEnd"/>
      <w:r w:rsidRPr="00012582">
        <w:t xml:space="preserve"> </w:t>
      </w:r>
      <w:proofErr w:type="spellStart"/>
      <w:r w:rsidRPr="00012582">
        <w:t>of</w:t>
      </w:r>
      <w:proofErr w:type="spellEnd"/>
      <w:r w:rsidRPr="00012582">
        <w:t xml:space="preserve"> </w:t>
      </w:r>
      <w:proofErr w:type="spellStart"/>
      <w:r w:rsidRPr="00012582">
        <w:t>states</w:t>
      </w:r>
      <w:proofErr w:type="spellEnd"/>
      <w:r w:rsidRPr="00012582">
        <w:t xml:space="preserve">, </w:t>
      </w:r>
      <w:proofErr w:type="spellStart"/>
      <w:r w:rsidRPr="00012582">
        <w:t>and</w:t>
      </w:r>
      <w:proofErr w:type="spellEnd"/>
      <w:r w:rsidRPr="00012582">
        <w:t xml:space="preserve"> </w:t>
      </w:r>
      <w:proofErr w:type="spellStart"/>
      <w:r w:rsidRPr="00012582">
        <w:t>effective</w:t>
      </w:r>
      <w:proofErr w:type="spellEnd"/>
      <w:r w:rsidRPr="00012582">
        <w:t xml:space="preserve"> </w:t>
      </w:r>
      <w:proofErr w:type="spellStart"/>
      <w:r w:rsidRPr="00012582">
        <w:t>mass</w:t>
      </w:r>
      <w:proofErr w:type="spellEnd"/>
      <w:r w:rsidRPr="00012582">
        <w:t xml:space="preserve"> </w:t>
      </w:r>
      <w:proofErr w:type="spellStart"/>
      <w:r w:rsidRPr="00012582">
        <w:t>in</w:t>
      </w:r>
      <w:proofErr w:type="spellEnd"/>
      <w:r w:rsidRPr="00012582">
        <w:t xml:space="preserve"> </w:t>
      </w:r>
      <w:proofErr w:type="spellStart"/>
      <w:r w:rsidRPr="00012582">
        <w:t>silicon</w:t>
      </w:r>
      <w:proofErr w:type="spellEnd"/>
      <w:r>
        <w:rPr>
          <w:lang w:val="en-US"/>
        </w:rPr>
        <w:t xml:space="preserve"> / </w:t>
      </w:r>
      <w:r w:rsidRPr="00012582">
        <w:t>M</w:t>
      </w:r>
      <w:r>
        <w:t>.</w:t>
      </w:r>
      <w:r w:rsidRPr="00012582">
        <w:t>A.</w:t>
      </w:r>
      <w:r>
        <w:t xml:space="preserve"> </w:t>
      </w:r>
      <w:proofErr w:type="spellStart"/>
      <w:r w:rsidRPr="00012582">
        <w:t>Green</w:t>
      </w:r>
      <w:proofErr w:type="spellEnd"/>
      <w:r w:rsidRPr="00BC18F3">
        <w:t xml:space="preserve"> // </w:t>
      </w:r>
      <w:r w:rsidRPr="00012582">
        <w:t xml:space="preserve">J. </w:t>
      </w:r>
      <w:proofErr w:type="spellStart"/>
      <w:r w:rsidRPr="00012582">
        <w:t>Appl</w:t>
      </w:r>
      <w:proofErr w:type="spellEnd"/>
      <w:r w:rsidRPr="00012582">
        <w:t xml:space="preserve">. </w:t>
      </w:r>
      <w:proofErr w:type="spellStart"/>
      <w:proofErr w:type="gramStart"/>
      <w:r w:rsidRPr="00012582">
        <w:t>Phys</w:t>
      </w:r>
      <w:proofErr w:type="spellEnd"/>
      <w:r w:rsidRPr="00012582">
        <w:t>.</w:t>
      </w:r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r>
        <w:t>– 1990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67</w:t>
      </w:r>
      <w:r w:rsidRPr="00BC18F3">
        <w:t>. – P. </w:t>
      </w:r>
      <w:r>
        <w:t>2944</w:t>
      </w:r>
      <w:r>
        <w:noBreakHyphen/>
        <w:t>2954</w:t>
      </w:r>
      <w:r>
        <w:rPr>
          <w:lang w:val="en-US"/>
        </w:rPr>
        <w:t>.</w:t>
      </w:r>
    </w:p>
    <w:p w14:paraId="4155C66F" w14:textId="77777777" w:rsidR="004859B6" w:rsidRPr="00DA3251" w:rsidRDefault="004859B6" w:rsidP="004859B6">
      <w:pPr>
        <w:rPr>
          <w:lang w:val="en-US"/>
        </w:rPr>
      </w:pPr>
      <w:r>
        <w:rPr>
          <w:lang w:val="en-US"/>
        </w:rPr>
        <w:t xml:space="preserve">[6] </w:t>
      </w:r>
      <w:proofErr w:type="spellStart"/>
      <w:r w:rsidRPr="009A630B">
        <w:t>Passler</w:t>
      </w:r>
      <w:proofErr w:type="spellEnd"/>
      <w:r>
        <w:t xml:space="preserve"> </w:t>
      </w:r>
      <w:r w:rsidRPr="009A630B">
        <w:t>R</w:t>
      </w:r>
      <w:r>
        <w:t>.</w:t>
      </w:r>
      <w:r w:rsidRPr="009A630B">
        <w:t xml:space="preserve"> </w:t>
      </w:r>
      <w:proofErr w:type="spellStart"/>
      <w:r w:rsidRPr="009A630B">
        <w:t>Dispersion-related</w:t>
      </w:r>
      <w:proofErr w:type="spellEnd"/>
      <w:r w:rsidRPr="009A630B">
        <w:t xml:space="preserve"> </w:t>
      </w:r>
      <w:proofErr w:type="spellStart"/>
      <w:r w:rsidRPr="009A630B">
        <w:t>description</w:t>
      </w:r>
      <w:proofErr w:type="spellEnd"/>
      <w:r w:rsidRPr="009A630B">
        <w:t xml:space="preserve"> </w:t>
      </w:r>
      <w:proofErr w:type="spellStart"/>
      <w:r w:rsidRPr="009A630B">
        <w:t>of</w:t>
      </w:r>
      <w:proofErr w:type="spellEnd"/>
      <w:r w:rsidRPr="009A630B">
        <w:t xml:space="preserve"> </w:t>
      </w:r>
      <w:proofErr w:type="spellStart"/>
      <w:r w:rsidRPr="009A630B">
        <w:t>temperature</w:t>
      </w:r>
      <w:proofErr w:type="spellEnd"/>
      <w:r w:rsidRPr="009A630B">
        <w:t xml:space="preserve"> </w:t>
      </w:r>
      <w:proofErr w:type="spellStart"/>
      <w:r w:rsidRPr="009A630B">
        <w:t>dependencies</w:t>
      </w:r>
      <w:proofErr w:type="spellEnd"/>
      <w:r w:rsidRPr="009A630B">
        <w:t xml:space="preserve"> </w:t>
      </w:r>
      <w:proofErr w:type="spellStart"/>
      <w:r w:rsidRPr="009A630B">
        <w:t>of</w:t>
      </w:r>
      <w:proofErr w:type="spellEnd"/>
      <w:r w:rsidRPr="009A630B">
        <w:t xml:space="preserve"> </w:t>
      </w:r>
      <w:proofErr w:type="spellStart"/>
      <w:r w:rsidRPr="009A630B">
        <w:t>band</w:t>
      </w:r>
      <w:proofErr w:type="spellEnd"/>
      <w:r w:rsidRPr="009A630B">
        <w:t xml:space="preserve"> </w:t>
      </w:r>
      <w:proofErr w:type="spellStart"/>
      <w:r w:rsidRPr="009A630B">
        <w:t>gaps</w:t>
      </w:r>
      <w:proofErr w:type="spellEnd"/>
      <w:r w:rsidRPr="009A630B">
        <w:t xml:space="preserve"> </w:t>
      </w:r>
      <w:proofErr w:type="spellStart"/>
      <w:r w:rsidRPr="009A630B">
        <w:t>in</w:t>
      </w:r>
      <w:proofErr w:type="spellEnd"/>
      <w:r w:rsidRPr="009A630B">
        <w:t xml:space="preserve"> </w:t>
      </w:r>
      <w:proofErr w:type="spellStart"/>
      <w:r w:rsidRPr="009A630B">
        <w:t>semiconductors</w:t>
      </w:r>
      <w:proofErr w:type="spellEnd"/>
      <w:r>
        <w:rPr>
          <w:lang w:val="en-US"/>
        </w:rPr>
        <w:t xml:space="preserve"> / </w:t>
      </w:r>
      <w:r w:rsidRPr="009A630B">
        <w:t>R</w:t>
      </w:r>
      <w:r>
        <w:t xml:space="preserve">. </w:t>
      </w:r>
      <w:proofErr w:type="spellStart"/>
      <w:r w:rsidRPr="009A630B">
        <w:t>Passler</w:t>
      </w:r>
      <w:proofErr w:type="spellEnd"/>
      <w:r w:rsidRPr="00BC18F3">
        <w:t xml:space="preserve"> // </w:t>
      </w:r>
      <w:proofErr w:type="spellStart"/>
      <w:r w:rsidRPr="009A630B">
        <w:t>Phys</w:t>
      </w:r>
      <w:proofErr w:type="spellEnd"/>
      <w:r w:rsidRPr="009A630B">
        <w:t xml:space="preserve">. </w:t>
      </w:r>
      <w:proofErr w:type="spellStart"/>
      <w:r w:rsidRPr="009A630B">
        <w:t>Rev</w:t>
      </w:r>
      <w:proofErr w:type="spellEnd"/>
      <w:r w:rsidRPr="009A630B">
        <w:t>. B</w:t>
      </w:r>
      <w:r>
        <w:rPr>
          <w:lang w:val="en-US"/>
        </w:rPr>
        <w:t xml:space="preserve">. </w:t>
      </w:r>
      <w:r>
        <w:t>– 2002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66</w:t>
      </w:r>
      <w:r w:rsidRPr="00BC18F3">
        <w:t>. – P. </w:t>
      </w:r>
      <w:r w:rsidRPr="009A630B">
        <w:t>085201</w:t>
      </w:r>
      <w:r>
        <w:rPr>
          <w:lang w:val="en-US"/>
        </w:rPr>
        <w:t>.</w:t>
      </w:r>
    </w:p>
    <w:p w14:paraId="12AA5CAE" w14:textId="77777777" w:rsidR="004859B6" w:rsidRPr="00323008" w:rsidRDefault="004859B6" w:rsidP="004859B6">
      <w:r>
        <w:rPr>
          <w:szCs w:val="28"/>
          <w:lang w:val="en-US"/>
        </w:rPr>
        <w:t xml:space="preserve">[7] </w:t>
      </w:r>
      <w:proofErr w:type="spellStart"/>
      <w:r w:rsidRPr="00012582">
        <w:t>Yan</w:t>
      </w:r>
      <w:proofErr w:type="spellEnd"/>
      <w:r>
        <w:t xml:space="preserve"> </w:t>
      </w:r>
      <w:r w:rsidRPr="00012582">
        <w:t xml:space="preserve">D. </w:t>
      </w:r>
      <w:proofErr w:type="spellStart"/>
      <w:r w:rsidRPr="00012582">
        <w:t>Empirical</w:t>
      </w:r>
      <w:proofErr w:type="spellEnd"/>
      <w:r w:rsidRPr="00012582">
        <w:t xml:space="preserve"> </w:t>
      </w:r>
      <w:proofErr w:type="spellStart"/>
      <w:r w:rsidRPr="00012582">
        <w:t>determination</w:t>
      </w:r>
      <w:proofErr w:type="spellEnd"/>
      <w:r w:rsidRPr="00012582">
        <w:t xml:space="preserve"> </w:t>
      </w:r>
      <w:proofErr w:type="spellStart"/>
      <w:r w:rsidRPr="00012582">
        <w:t>of</w:t>
      </w:r>
      <w:proofErr w:type="spellEnd"/>
      <w:r w:rsidRPr="00012582">
        <w:t xml:space="preserve"> </w:t>
      </w:r>
      <w:proofErr w:type="spellStart"/>
      <w:r w:rsidRPr="00012582">
        <w:t>the</w:t>
      </w:r>
      <w:proofErr w:type="spellEnd"/>
      <w:r w:rsidRPr="00012582">
        <w:t xml:space="preserve"> </w:t>
      </w:r>
      <w:proofErr w:type="spellStart"/>
      <w:r w:rsidRPr="00012582">
        <w:t>energy</w:t>
      </w:r>
      <w:proofErr w:type="spellEnd"/>
      <w:r w:rsidRPr="00012582">
        <w:t xml:space="preserve"> </w:t>
      </w:r>
      <w:proofErr w:type="spellStart"/>
      <w:r w:rsidRPr="00012582">
        <w:t>band</w:t>
      </w:r>
      <w:proofErr w:type="spellEnd"/>
      <w:r w:rsidRPr="00012582">
        <w:t xml:space="preserve"> </w:t>
      </w:r>
      <w:proofErr w:type="spellStart"/>
      <w:r w:rsidRPr="00012582">
        <w:t>gap</w:t>
      </w:r>
      <w:proofErr w:type="spellEnd"/>
      <w:r w:rsidRPr="00012582">
        <w:t xml:space="preserve"> </w:t>
      </w:r>
      <w:proofErr w:type="spellStart"/>
      <w:r w:rsidRPr="00012582">
        <w:t>narrowing</w:t>
      </w:r>
      <w:proofErr w:type="spellEnd"/>
      <w:r w:rsidRPr="00012582">
        <w:t xml:space="preserve"> </w:t>
      </w:r>
      <w:proofErr w:type="spellStart"/>
      <w:r w:rsidRPr="00012582">
        <w:t>in</w:t>
      </w:r>
      <w:proofErr w:type="spellEnd"/>
      <w:r w:rsidRPr="00012582">
        <w:t xml:space="preserve"> p+ </w:t>
      </w:r>
      <w:proofErr w:type="spellStart"/>
      <w:r w:rsidRPr="00012582">
        <w:t>silicon</w:t>
      </w:r>
      <w:proofErr w:type="spellEnd"/>
      <w:r w:rsidRPr="00012582">
        <w:t xml:space="preserve"> </w:t>
      </w:r>
      <w:proofErr w:type="spellStart"/>
      <w:r w:rsidRPr="00012582">
        <w:t>heavily</w:t>
      </w:r>
      <w:proofErr w:type="spellEnd"/>
      <w:r w:rsidRPr="00012582">
        <w:t xml:space="preserve"> </w:t>
      </w:r>
      <w:proofErr w:type="spellStart"/>
      <w:r w:rsidRPr="00012582">
        <w:t>doped</w:t>
      </w:r>
      <w:proofErr w:type="spellEnd"/>
      <w:r w:rsidRPr="00012582">
        <w:t xml:space="preserve"> </w:t>
      </w:r>
      <w:proofErr w:type="spellStart"/>
      <w:r w:rsidRPr="00012582">
        <w:t>with</w:t>
      </w:r>
      <w:proofErr w:type="spellEnd"/>
      <w:r w:rsidRPr="00012582">
        <w:t xml:space="preserve"> </w:t>
      </w:r>
      <w:proofErr w:type="spellStart"/>
      <w:r w:rsidRPr="00012582">
        <w:t>boron</w:t>
      </w:r>
      <w:proofErr w:type="spellEnd"/>
      <w:r>
        <w:rPr>
          <w:lang w:val="en-US"/>
        </w:rPr>
        <w:t xml:space="preserve"> / </w:t>
      </w:r>
      <w:r w:rsidRPr="00012582">
        <w:t>D</w:t>
      </w:r>
      <w:r>
        <w:t xml:space="preserve">. </w:t>
      </w:r>
      <w:proofErr w:type="spellStart"/>
      <w:r w:rsidRPr="00012582">
        <w:t>Yan</w:t>
      </w:r>
      <w:proofErr w:type="spellEnd"/>
      <w:r w:rsidRPr="00012582">
        <w:t>, A</w:t>
      </w:r>
      <w:r>
        <w:t xml:space="preserve">. </w:t>
      </w:r>
      <w:proofErr w:type="spellStart"/>
      <w:r w:rsidRPr="00012582">
        <w:t>Cuevas</w:t>
      </w:r>
      <w:proofErr w:type="spellEnd"/>
      <w:r w:rsidRPr="00BC18F3">
        <w:t xml:space="preserve"> // </w:t>
      </w:r>
      <w:proofErr w:type="spellStart"/>
      <w:r w:rsidRPr="009A630B">
        <w:t>Phys</w:t>
      </w:r>
      <w:proofErr w:type="spellEnd"/>
      <w:r w:rsidRPr="009A630B">
        <w:t xml:space="preserve">. </w:t>
      </w:r>
      <w:proofErr w:type="spellStart"/>
      <w:r w:rsidRPr="009A630B">
        <w:t>Rev</w:t>
      </w:r>
      <w:proofErr w:type="spellEnd"/>
      <w:r w:rsidRPr="009A630B">
        <w:t>. B</w:t>
      </w:r>
      <w:r>
        <w:rPr>
          <w:lang w:val="en-US"/>
        </w:rPr>
        <w:t xml:space="preserve">. </w:t>
      </w:r>
      <w:r>
        <w:t>– 2014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116</w:t>
      </w:r>
      <w:r w:rsidRPr="00BC18F3">
        <w:t>. – P. </w:t>
      </w:r>
      <w:r w:rsidRPr="00012582">
        <w:t>194505</w:t>
      </w:r>
      <w:r>
        <w:rPr>
          <w:lang w:val="en-US"/>
        </w:rPr>
        <w:t>.</w:t>
      </w:r>
    </w:p>
    <w:p w14:paraId="2CB23636" w14:textId="77777777" w:rsidR="004859B6" w:rsidRPr="00DD1484" w:rsidRDefault="004859B6" w:rsidP="004859B6">
      <w:r>
        <w:rPr>
          <w:szCs w:val="28"/>
          <w:lang w:val="en-US"/>
        </w:rPr>
        <w:t>[</w:t>
      </w:r>
      <w:r>
        <w:rPr>
          <w:szCs w:val="28"/>
        </w:rPr>
        <w:t>8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proofErr w:type="spellStart"/>
      <w:r w:rsidRPr="006D65E2">
        <w:t>Couderc</w:t>
      </w:r>
      <w:proofErr w:type="spellEnd"/>
      <w:r>
        <w:t xml:space="preserve"> </w:t>
      </w:r>
      <w:r w:rsidRPr="006D65E2">
        <w:t xml:space="preserve">R. </w:t>
      </w:r>
      <w:proofErr w:type="spellStart"/>
      <w:r w:rsidRPr="006D65E2">
        <w:t>Reassessment</w:t>
      </w:r>
      <w:proofErr w:type="spellEnd"/>
      <w:r w:rsidRPr="006D65E2">
        <w:t xml:space="preserve"> </w:t>
      </w:r>
      <w:proofErr w:type="spellStart"/>
      <w:r w:rsidRPr="006D65E2">
        <w:t>of</w:t>
      </w:r>
      <w:proofErr w:type="spellEnd"/>
      <w:r w:rsidRPr="006D65E2">
        <w:t xml:space="preserve"> </w:t>
      </w:r>
      <w:proofErr w:type="spellStart"/>
      <w:r w:rsidRPr="006D65E2">
        <w:t>the</w:t>
      </w:r>
      <w:proofErr w:type="spellEnd"/>
      <w:r w:rsidRPr="006D65E2">
        <w:t xml:space="preserve"> </w:t>
      </w:r>
      <w:proofErr w:type="spellStart"/>
      <w:r w:rsidRPr="006D65E2">
        <w:t>intrinsic</w:t>
      </w:r>
      <w:proofErr w:type="spellEnd"/>
      <w:r w:rsidRPr="006D65E2">
        <w:t xml:space="preserve"> </w:t>
      </w:r>
      <w:proofErr w:type="spellStart"/>
      <w:r w:rsidRPr="006D65E2">
        <w:t>carrier</w:t>
      </w:r>
      <w:proofErr w:type="spellEnd"/>
      <w:r w:rsidRPr="006D65E2">
        <w:t xml:space="preserve"> </w:t>
      </w:r>
      <w:proofErr w:type="spellStart"/>
      <w:r w:rsidRPr="006D65E2">
        <w:t>density</w:t>
      </w:r>
      <w:proofErr w:type="spellEnd"/>
      <w:r>
        <w:t xml:space="preserve"> </w:t>
      </w:r>
      <w:proofErr w:type="spellStart"/>
      <w:r w:rsidRPr="006D65E2">
        <w:t>temperature</w:t>
      </w:r>
      <w:proofErr w:type="spellEnd"/>
      <w:r w:rsidRPr="006D65E2">
        <w:t xml:space="preserve"> </w:t>
      </w:r>
      <w:proofErr w:type="spellStart"/>
      <w:r w:rsidRPr="006D65E2">
        <w:t>dependence</w:t>
      </w:r>
      <w:proofErr w:type="spellEnd"/>
      <w:r w:rsidRPr="006D65E2">
        <w:t xml:space="preserve"> </w:t>
      </w:r>
      <w:proofErr w:type="spellStart"/>
      <w:r w:rsidRPr="006D65E2">
        <w:t>in</w:t>
      </w:r>
      <w:proofErr w:type="spellEnd"/>
      <w:r w:rsidRPr="006D65E2">
        <w:t xml:space="preserve"> </w:t>
      </w:r>
      <w:proofErr w:type="spellStart"/>
      <w:r w:rsidRPr="006D65E2">
        <w:t>crystalline</w:t>
      </w:r>
      <w:proofErr w:type="spellEnd"/>
      <w:r w:rsidRPr="006D65E2">
        <w:t xml:space="preserve"> </w:t>
      </w:r>
      <w:proofErr w:type="spellStart"/>
      <w:r w:rsidRPr="006D65E2">
        <w:t>silicon</w:t>
      </w:r>
      <w:proofErr w:type="spellEnd"/>
      <w:r>
        <w:rPr>
          <w:lang w:val="en-US"/>
        </w:rPr>
        <w:t xml:space="preserve"> / </w:t>
      </w:r>
      <w:r w:rsidRPr="006D65E2">
        <w:t>R</w:t>
      </w:r>
      <w:r>
        <w:t xml:space="preserve">. </w:t>
      </w:r>
      <w:proofErr w:type="spellStart"/>
      <w:r w:rsidRPr="006D65E2">
        <w:t>Couderc</w:t>
      </w:r>
      <w:proofErr w:type="spellEnd"/>
      <w:r w:rsidRPr="006D65E2">
        <w:t>,</w:t>
      </w:r>
      <w:r>
        <w:t xml:space="preserve"> </w:t>
      </w:r>
      <w:r w:rsidRPr="006D65E2">
        <w:t>M</w:t>
      </w:r>
      <w:r>
        <w:t xml:space="preserve">. </w:t>
      </w:r>
      <w:proofErr w:type="spellStart"/>
      <w:r w:rsidRPr="006D65E2">
        <w:t>Amara</w:t>
      </w:r>
      <w:proofErr w:type="spellEnd"/>
      <w:r w:rsidRPr="006D65E2">
        <w:t>, M</w:t>
      </w:r>
      <w:r>
        <w:t xml:space="preserve">. </w:t>
      </w:r>
      <w:proofErr w:type="spellStart"/>
      <w:r w:rsidRPr="006D65E2">
        <w:t>Lemiti</w:t>
      </w:r>
      <w:proofErr w:type="spellEnd"/>
      <w:r w:rsidRPr="00BC18F3">
        <w:t xml:space="preserve"> // </w:t>
      </w:r>
      <w:r w:rsidRPr="00012582">
        <w:t xml:space="preserve">J. </w:t>
      </w:r>
      <w:proofErr w:type="spellStart"/>
      <w:r w:rsidRPr="00012582">
        <w:t>Appl</w:t>
      </w:r>
      <w:proofErr w:type="spellEnd"/>
      <w:r w:rsidRPr="00012582">
        <w:t xml:space="preserve">. </w:t>
      </w:r>
      <w:proofErr w:type="spellStart"/>
      <w:r w:rsidRPr="00012582">
        <w:t>Phys</w:t>
      </w:r>
      <w:proofErr w:type="spellEnd"/>
      <w:r w:rsidRPr="00012582">
        <w:t>.</w:t>
      </w:r>
      <w:r>
        <w:rPr>
          <w:lang w:val="en-US"/>
        </w:rPr>
        <w:t xml:space="preserve"> </w:t>
      </w:r>
      <w:r>
        <w:t>– 2014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115</w:t>
      </w:r>
      <w:r w:rsidRPr="00BC18F3">
        <w:t>. – P. </w:t>
      </w:r>
      <w:r w:rsidRPr="006D65E2">
        <w:t>093705</w:t>
      </w:r>
      <w:r>
        <w:rPr>
          <w:lang w:val="en-US"/>
        </w:rPr>
        <w:t>.</w:t>
      </w:r>
    </w:p>
    <w:p w14:paraId="4BD67588" w14:textId="77777777" w:rsidR="004859B6" w:rsidRPr="006C36A8" w:rsidRDefault="004859B6" w:rsidP="004859B6">
      <w:r>
        <w:rPr>
          <w:szCs w:val="28"/>
          <w:lang w:val="en-US"/>
        </w:rPr>
        <w:t>[</w:t>
      </w:r>
      <w:r>
        <w:rPr>
          <w:szCs w:val="28"/>
        </w:rPr>
        <w:t>9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proofErr w:type="spellStart"/>
      <w:r w:rsidRPr="00047DB1">
        <w:t>Klaassen</w:t>
      </w:r>
      <w:proofErr w:type="spellEnd"/>
      <w:r>
        <w:t xml:space="preserve"> </w:t>
      </w:r>
      <w:r w:rsidRPr="00047DB1">
        <w:t xml:space="preserve">D.B.M. A </w:t>
      </w:r>
      <w:proofErr w:type="spellStart"/>
      <w:r w:rsidRPr="00047DB1">
        <w:t>unified</w:t>
      </w:r>
      <w:proofErr w:type="spellEnd"/>
      <w:r w:rsidRPr="00047DB1">
        <w:t xml:space="preserve"> </w:t>
      </w:r>
      <w:proofErr w:type="spellStart"/>
      <w:r w:rsidRPr="00047DB1">
        <w:t>mobility</w:t>
      </w:r>
      <w:proofErr w:type="spellEnd"/>
      <w:r w:rsidRPr="00047DB1">
        <w:t xml:space="preserve"> </w:t>
      </w:r>
      <w:proofErr w:type="spellStart"/>
      <w:r w:rsidRPr="00047DB1">
        <w:t>model</w:t>
      </w:r>
      <w:proofErr w:type="spellEnd"/>
      <w:r w:rsidRPr="00047DB1">
        <w:t xml:space="preserve"> </w:t>
      </w:r>
      <w:proofErr w:type="spellStart"/>
      <w:r w:rsidRPr="00047DB1">
        <w:t>for</w:t>
      </w:r>
      <w:proofErr w:type="spellEnd"/>
      <w:r w:rsidRPr="00047DB1">
        <w:t xml:space="preserve"> </w:t>
      </w:r>
      <w:proofErr w:type="spellStart"/>
      <w:r w:rsidRPr="00047DB1">
        <w:t>device</w:t>
      </w:r>
      <w:proofErr w:type="spellEnd"/>
      <w:r w:rsidRPr="00047DB1">
        <w:t xml:space="preserve"> </w:t>
      </w:r>
      <w:proofErr w:type="spellStart"/>
      <w:r w:rsidRPr="00047DB1">
        <w:t>simulation</w:t>
      </w:r>
      <w:proofErr w:type="spellEnd"/>
      <w:r w:rsidRPr="00047DB1">
        <w:t xml:space="preserve"> </w:t>
      </w:r>
      <w:r>
        <w:noBreakHyphen/>
        <w:t xml:space="preserve"> </w:t>
      </w:r>
      <w:r w:rsidRPr="00047DB1">
        <w:t xml:space="preserve">I. </w:t>
      </w:r>
      <w:proofErr w:type="spellStart"/>
      <w:r w:rsidRPr="00047DB1">
        <w:t>Model</w:t>
      </w:r>
      <w:proofErr w:type="spellEnd"/>
      <w:r w:rsidRPr="00047DB1">
        <w:t xml:space="preserve"> </w:t>
      </w:r>
      <w:proofErr w:type="spellStart"/>
      <w:r w:rsidRPr="00047DB1">
        <w:t>equations</w:t>
      </w:r>
      <w:proofErr w:type="spellEnd"/>
      <w:r w:rsidRPr="00047DB1">
        <w:t xml:space="preserve"> </w:t>
      </w:r>
      <w:proofErr w:type="spellStart"/>
      <w:r w:rsidRPr="00047DB1">
        <w:t>and</w:t>
      </w:r>
      <w:proofErr w:type="spellEnd"/>
      <w:r w:rsidRPr="00047DB1">
        <w:t xml:space="preserve"> </w:t>
      </w:r>
      <w:proofErr w:type="spellStart"/>
      <w:r w:rsidRPr="00047DB1">
        <w:t>concentration</w:t>
      </w:r>
      <w:proofErr w:type="spellEnd"/>
      <w:r w:rsidRPr="00047DB1">
        <w:t xml:space="preserve"> </w:t>
      </w:r>
      <w:proofErr w:type="spellStart"/>
      <w:r w:rsidRPr="00047DB1">
        <w:t>dependence</w:t>
      </w:r>
      <w:proofErr w:type="spellEnd"/>
      <w:r>
        <w:rPr>
          <w:lang w:val="en-US"/>
        </w:rPr>
        <w:t xml:space="preserve"> / </w:t>
      </w:r>
      <w:r>
        <w:t xml:space="preserve">D.B.M. </w:t>
      </w:r>
      <w:proofErr w:type="spellStart"/>
      <w:r w:rsidRPr="00047DB1">
        <w:t>Klaassen</w:t>
      </w:r>
      <w:proofErr w:type="spellEnd"/>
      <w:r w:rsidRPr="00BC18F3">
        <w:t xml:space="preserve"> // </w:t>
      </w:r>
      <w:proofErr w:type="spellStart"/>
      <w:r w:rsidRPr="00047DB1">
        <w:t>Solid-State</w:t>
      </w:r>
      <w:proofErr w:type="spellEnd"/>
      <w:r w:rsidRPr="00047DB1">
        <w:t xml:space="preserve"> </w:t>
      </w:r>
      <w:proofErr w:type="spellStart"/>
      <w:r w:rsidRPr="00047DB1">
        <w:t>Electron</w:t>
      </w:r>
      <w:proofErr w:type="spellEnd"/>
      <w:r w:rsidRPr="00047DB1">
        <w:t>.</w:t>
      </w:r>
      <w:r>
        <w:rPr>
          <w:lang w:val="en-US"/>
        </w:rPr>
        <w:t xml:space="preserve"> </w:t>
      </w:r>
      <w:r>
        <w:t>– 1992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35</w:t>
      </w:r>
      <w:r w:rsidRPr="00BC18F3">
        <w:t>. – P. </w:t>
      </w:r>
      <w:r>
        <w:t>953</w:t>
      </w:r>
      <w:r>
        <w:noBreakHyphen/>
        <w:t>959.</w:t>
      </w:r>
    </w:p>
    <w:p w14:paraId="7D67B9EB" w14:textId="77777777" w:rsidR="004859B6" w:rsidRDefault="004859B6" w:rsidP="004859B6">
      <w:pPr>
        <w:rPr>
          <w:lang w:val="en-US"/>
        </w:rPr>
      </w:pPr>
      <w:r>
        <w:rPr>
          <w:szCs w:val="28"/>
          <w:lang w:val="en-US"/>
        </w:rPr>
        <w:t>[12]</w:t>
      </w:r>
      <w:r>
        <w:rPr>
          <w:szCs w:val="28"/>
        </w:rPr>
        <w:t xml:space="preserve"> </w:t>
      </w:r>
      <w:proofErr w:type="spellStart"/>
      <w:r w:rsidRPr="00747E92">
        <w:rPr>
          <w:lang w:val="en-US"/>
        </w:rPr>
        <w:t>Rougieux</w:t>
      </w:r>
      <w:proofErr w:type="spellEnd"/>
      <w:r w:rsidRPr="00747E92">
        <w:rPr>
          <w:lang w:val="en-US"/>
        </w:rPr>
        <w:t>, F</w:t>
      </w:r>
      <w:r>
        <w:rPr>
          <w:lang w:val="en-US"/>
        </w:rPr>
        <w:t>.</w:t>
      </w:r>
      <w:r w:rsidRPr="00747E92">
        <w:rPr>
          <w:lang w:val="en-US"/>
        </w:rPr>
        <w:t xml:space="preserve"> E. Determining the charge states and capture mechanisms</w:t>
      </w:r>
      <w:r>
        <w:rPr>
          <w:lang w:val="en-US"/>
        </w:rPr>
        <w:t xml:space="preserve"> </w:t>
      </w:r>
      <w:r w:rsidRPr="00747E92">
        <w:rPr>
          <w:lang w:val="en-US"/>
        </w:rPr>
        <w:t>of defects in silicon through accurate recombination analyses: A review / F</w:t>
      </w:r>
      <w:r>
        <w:rPr>
          <w:lang w:val="en-US"/>
        </w:rPr>
        <w:t>. </w:t>
      </w:r>
      <w:r w:rsidRPr="00747E92">
        <w:rPr>
          <w:lang w:val="en-US"/>
        </w:rPr>
        <w:t>E.</w:t>
      </w:r>
      <w:r>
        <w:rPr>
          <w:lang w:val="en-US"/>
        </w:rPr>
        <w:t> </w:t>
      </w:r>
      <w:proofErr w:type="spellStart"/>
      <w:r w:rsidRPr="00747E92">
        <w:rPr>
          <w:lang w:val="en-US"/>
        </w:rPr>
        <w:t>Rougieux</w:t>
      </w:r>
      <w:proofErr w:type="spellEnd"/>
      <w:r w:rsidRPr="00747E92">
        <w:rPr>
          <w:lang w:val="en-US"/>
        </w:rPr>
        <w:t>, C</w:t>
      </w:r>
      <w:r>
        <w:rPr>
          <w:lang w:val="en-US"/>
        </w:rPr>
        <w:t>. </w:t>
      </w:r>
      <w:r w:rsidRPr="00747E92">
        <w:rPr>
          <w:lang w:val="en-US"/>
        </w:rPr>
        <w:t>Sun, D</w:t>
      </w:r>
      <w:r>
        <w:rPr>
          <w:lang w:val="en-US"/>
        </w:rPr>
        <w:t>. </w:t>
      </w:r>
      <w:r w:rsidRPr="00747E92">
        <w:rPr>
          <w:lang w:val="en-US"/>
        </w:rPr>
        <w:t>Macdonald // Sol. Energy Mater. Sol.</w:t>
      </w:r>
      <w:r>
        <w:rPr>
          <w:lang w:val="en-US"/>
        </w:rPr>
        <w:t xml:space="preserve"> </w:t>
      </w:r>
      <w:r w:rsidRPr="00747E92">
        <w:rPr>
          <w:lang w:val="en-US"/>
        </w:rPr>
        <w:t>Cells. — 2018. — Vol. 187. — P.</w:t>
      </w:r>
      <w:r>
        <w:rPr>
          <w:lang w:val="en-US"/>
        </w:rPr>
        <w:t> </w:t>
      </w:r>
      <w:r w:rsidRPr="00747E92">
        <w:rPr>
          <w:lang w:val="en-US"/>
        </w:rPr>
        <w:t>263–272.</w:t>
      </w:r>
    </w:p>
    <w:p w14:paraId="0F547292" w14:textId="77777777" w:rsidR="004859B6" w:rsidRPr="0095331C" w:rsidRDefault="004859B6" w:rsidP="004859B6">
      <w:pPr>
        <w:rPr>
          <w:lang w:val="en-US"/>
        </w:rPr>
      </w:pPr>
      <w:r>
        <w:rPr>
          <w:lang w:val="en-US"/>
        </w:rPr>
        <w:t xml:space="preserve">[13] </w:t>
      </w:r>
      <w:proofErr w:type="spellStart"/>
      <w:r w:rsidRPr="009A5AFB">
        <w:t>The</w:t>
      </w:r>
      <w:proofErr w:type="spellEnd"/>
      <w:r w:rsidRPr="009A5AFB">
        <w:t xml:space="preserve"> </w:t>
      </w:r>
      <w:proofErr w:type="spellStart"/>
      <w:r w:rsidRPr="009A5AFB">
        <w:t>e</w:t>
      </w:r>
      <w:r w:rsidRPr="009A5AFB">
        <w:rPr>
          <w:rFonts w:ascii="Cambria Math" w:hAnsi="Cambria Math" w:cs="Cambria Math"/>
        </w:rPr>
        <w:t>ﬀ</w:t>
      </w:r>
      <w:r w:rsidRPr="009A5AFB">
        <w:t>ect</w:t>
      </w:r>
      <w:proofErr w:type="spellEnd"/>
      <w:r w:rsidRPr="009A5AFB">
        <w:t xml:space="preserve"> </w:t>
      </w:r>
      <w:proofErr w:type="spellStart"/>
      <w:r w:rsidRPr="009A5AFB">
        <w:t>of</w:t>
      </w:r>
      <w:proofErr w:type="spellEnd"/>
      <w:r w:rsidRPr="009A5AFB">
        <w:t xml:space="preserve"> </w:t>
      </w:r>
      <w:proofErr w:type="spellStart"/>
      <w:r w:rsidRPr="009A5AFB">
        <w:t>oxide</w:t>
      </w:r>
      <w:proofErr w:type="spellEnd"/>
      <w:r w:rsidRPr="009A5AFB">
        <w:t xml:space="preserve"> </w:t>
      </w:r>
      <w:proofErr w:type="spellStart"/>
      <w:r w:rsidRPr="009A5AFB">
        <w:t>precipitates</w:t>
      </w:r>
      <w:proofErr w:type="spellEnd"/>
      <w:r w:rsidRPr="009A5AFB">
        <w:t xml:space="preserve"> </w:t>
      </w:r>
      <w:proofErr w:type="spellStart"/>
      <w:r w:rsidRPr="009A5AFB">
        <w:t>on</w:t>
      </w:r>
      <w:proofErr w:type="spellEnd"/>
      <w:r w:rsidRPr="009A5AFB">
        <w:t xml:space="preserve"> </w:t>
      </w:r>
      <w:proofErr w:type="spellStart"/>
      <w:r w:rsidRPr="009A5AFB">
        <w:t>minority</w:t>
      </w:r>
      <w:proofErr w:type="spellEnd"/>
      <w:r w:rsidRPr="009A5AFB">
        <w:t xml:space="preserve"> </w:t>
      </w:r>
      <w:proofErr w:type="spellStart"/>
      <w:r w:rsidRPr="009A5AFB">
        <w:t>carrier</w:t>
      </w:r>
      <w:proofErr w:type="spellEnd"/>
      <w:r w:rsidRPr="009A5AFB">
        <w:t xml:space="preserve"> </w:t>
      </w:r>
      <w:proofErr w:type="spellStart"/>
      <w:r w:rsidRPr="009A5AFB">
        <w:t>lifetime</w:t>
      </w:r>
      <w:proofErr w:type="spellEnd"/>
      <w:r w:rsidRPr="009A5AFB">
        <w:t xml:space="preserve"> </w:t>
      </w:r>
      <w:proofErr w:type="spellStart"/>
      <w:r w:rsidRPr="009A5AFB">
        <w:t>in</w:t>
      </w:r>
      <w:proofErr w:type="spellEnd"/>
      <w:r w:rsidRPr="009A5AFB">
        <w:t xml:space="preserve"> p–</w:t>
      </w:r>
      <w:proofErr w:type="spellStart"/>
      <w:r w:rsidRPr="009A5AFB">
        <w:t>type</w:t>
      </w:r>
      <w:proofErr w:type="spellEnd"/>
      <w:r w:rsidRPr="009A5AFB">
        <w:t xml:space="preserve"> </w:t>
      </w:r>
      <w:proofErr w:type="spellStart"/>
      <w:r w:rsidRPr="009A5AFB">
        <w:t>silicon</w:t>
      </w:r>
      <w:proofErr w:type="spellEnd"/>
      <w:r w:rsidRPr="009A5AFB">
        <w:t xml:space="preserve"> /</w:t>
      </w:r>
      <w:r>
        <w:rPr>
          <w:lang w:val="en-US"/>
        </w:rPr>
        <w:t xml:space="preserve"> </w:t>
      </w:r>
      <w:r w:rsidRPr="009A5AFB">
        <w:t xml:space="preserve">J. D. </w:t>
      </w:r>
      <w:proofErr w:type="spellStart"/>
      <w:r w:rsidRPr="009A5AFB">
        <w:t>Murphy</w:t>
      </w:r>
      <w:proofErr w:type="spellEnd"/>
      <w:r w:rsidRPr="009A5AFB">
        <w:t xml:space="preserve">, K. </w:t>
      </w:r>
      <w:proofErr w:type="spellStart"/>
      <w:r w:rsidRPr="009A5AFB">
        <w:t>Bothe</w:t>
      </w:r>
      <w:proofErr w:type="spellEnd"/>
      <w:r w:rsidRPr="009A5AFB">
        <w:t xml:space="preserve">, M. </w:t>
      </w:r>
      <w:proofErr w:type="spellStart"/>
      <w:r w:rsidRPr="009A5AFB">
        <w:t>Olmo</w:t>
      </w:r>
      <w:proofErr w:type="spellEnd"/>
      <w:r w:rsidRPr="009A5AFB">
        <w:t xml:space="preserve"> et </w:t>
      </w:r>
      <w:proofErr w:type="spellStart"/>
      <w:r w:rsidRPr="009A5AFB">
        <w:t>al</w:t>
      </w:r>
      <w:proofErr w:type="spellEnd"/>
      <w:r w:rsidRPr="009A5AFB">
        <w:t xml:space="preserve">. // J. </w:t>
      </w:r>
      <w:proofErr w:type="spellStart"/>
      <w:r w:rsidRPr="009A5AFB">
        <w:t>Appl</w:t>
      </w:r>
      <w:proofErr w:type="spellEnd"/>
      <w:r w:rsidRPr="009A5AFB">
        <w:t xml:space="preserve">. </w:t>
      </w:r>
      <w:proofErr w:type="spellStart"/>
      <w:r w:rsidRPr="009A5AFB">
        <w:t>Phys</w:t>
      </w:r>
      <w:proofErr w:type="spellEnd"/>
      <w:r w:rsidRPr="009A5AFB">
        <w:t xml:space="preserve">. — 2011. — </w:t>
      </w:r>
      <w:proofErr w:type="spellStart"/>
      <w:r w:rsidRPr="009A5AFB">
        <w:t>Vol</w:t>
      </w:r>
      <w:proofErr w:type="spellEnd"/>
      <w:r w:rsidRPr="009A5AFB">
        <w:t>. 110 — P. 053713.</w:t>
      </w:r>
    </w:p>
    <w:p w14:paraId="35BC0ACE" w14:textId="77777777" w:rsidR="004859B6" w:rsidRPr="0095331C" w:rsidRDefault="004859B6" w:rsidP="004859B6">
      <w:pPr>
        <w:rPr>
          <w:lang w:val="en-US"/>
        </w:rPr>
      </w:pPr>
      <w:r>
        <w:rPr>
          <w:lang w:val="en-US"/>
        </w:rPr>
        <w:lastRenderedPageBreak/>
        <w:t xml:space="preserve">[14] </w:t>
      </w:r>
      <w:proofErr w:type="spellStart"/>
      <w:r w:rsidRPr="009A5AFB">
        <w:t>Wijaranakula</w:t>
      </w:r>
      <w:proofErr w:type="spellEnd"/>
      <w:r w:rsidRPr="009A5AFB">
        <w:t xml:space="preserve">, W. </w:t>
      </w:r>
      <w:proofErr w:type="spellStart"/>
      <w:r w:rsidRPr="009A5AFB">
        <w:t>The</w:t>
      </w:r>
      <w:proofErr w:type="spellEnd"/>
      <w:r w:rsidRPr="009A5AFB">
        <w:t xml:space="preserve"> </w:t>
      </w:r>
      <w:proofErr w:type="spellStart"/>
      <w:r w:rsidRPr="009A5AFB">
        <w:t>Reaction</w:t>
      </w:r>
      <w:proofErr w:type="spellEnd"/>
      <w:r w:rsidRPr="009A5AFB">
        <w:t xml:space="preserve"> </w:t>
      </w:r>
      <w:proofErr w:type="spellStart"/>
      <w:r w:rsidRPr="009A5AFB">
        <w:t>Kinetics</w:t>
      </w:r>
      <w:proofErr w:type="spellEnd"/>
      <w:r w:rsidRPr="009A5AFB">
        <w:t xml:space="preserve"> </w:t>
      </w:r>
      <w:proofErr w:type="spellStart"/>
      <w:r w:rsidRPr="009A5AFB">
        <w:t>of</w:t>
      </w:r>
      <w:proofErr w:type="spellEnd"/>
      <w:r w:rsidRPr="009A5AFB">
        <w:t xml:space="preserve"> </w:t>
      </w:r>
      <w:proofErr w:type="spellStart"/>
      <w:r w:rsidRPr="009A5AFB">
        <w:t>Iron</w:t>
      </w:r>
      <w:proofErr w:type="spellEnd"/>
      <w:r w:rsidRPr="009A5AFB">
        <w:t>–</w:t>
      </w:r>
      <w:proofErr w:type="spellStart"/>
      <w:r w:rsidRPr="009A5AFB">
        <w:t>Boron</w:t>
      </w:r>
      <w:proofErr w:type="spellEnd"/>
      <w:r w:rsidRPr="009A5AFB">
        <w:t xml:space="preserve"> </w:t>
      </w:r>
      <w:proofErr w:type="spellStart"/>
      <w:r w:rsidRPr="009A5AFB">
        <w:t>Pair</w:t>
      </w:r>
      <w:proofErr w:type="spellEnd"/>
      <w:r w:rsidRPr="009A5AFB">
        <w:t xml:space="preserve"> </w:t>
      </w:r>
      <w:proofErr w:type="spellStart"/>
      <w:r w:rsidRPr="009A5AFB">
        <w:t>Formation</w:t>
      </w:r>
      <w:proofErr w:type="spellEnd"/>
      <w:r w:rsidRPr="009A5AFB">
        <w:t xml:space="preserve"> </w:t>
      </w:r>
      <w:proofErr w:type="spellStart"/>
      <w:r w:rsidRPr="009A5AFB">
        <w:t>and</w:t>
      </w:r>
      <w:proofErr w:type="spellEnd"/>
      <w:r>
        <w:rPr>
          <w:lang w:val="en-US"/>
        </w:rPr>
        <w:t xml:space="preserve"> </w:t>
      </w:r>
      <w:proofErr w:type="spellStart"/>
      <w:r w:rsidRPr="009A5AFB">
        <w:t>Dissociation</w:t>
      </w:r>
      <w:proofErr w:type="spellEnd"/>
      <w:r w:rsidRPr="009A5AFB">
        <w:t xml:space="preserve"> </w:t>
      </w:r>
      <w:proofErr w:type="spellStart"/>
      <w:r w:rsidRPr="009A5AFB">
        <w:t>in</w:t>
      </w:r>
      <w:proofErr w:type="spellEnd"/>
      <w:r w:rsidRPr="009A5AFB">
        <w:t xml:space="preserve"> P–</w:t>
      </w:r>
      <w:proofErr w:type="spellStart"/>
      <w:r w:rsidRPr="009A5AFB">
        <w:t>Type</w:t>
      </w:r>
      <w:proofErr w:type="spellEnd"/>
      <w:r w:rsidRPr="009A5AFB">
        <w:t xml:space="preserve"> </w:t>
      </w:r>
      <w:proofErr w:type="spellStart"/>
      <w:r w:rsidRPr="009A5AFB">
        <w:t>Silicon</w:t>
      </w:r>
      <w:proofErr w:type="spellEnd"/>
      <w:r w:rsidRPr="009A5AFB">
        <w:t xml:space="preserve"> / W. </w:t>
      </w:r>
      <w:proofErr w:type="spellStart"/>
      <w:r w:rsidRPr="009A5AFB">
        <w:t>Wijaranakula</w:t>
      </w:r>
      <w:proofErr w:type="spellEnd"/>
      <w:r w:rsidRPr="009A5AFB">
        <w:t xml:space="preserve"> // J. </w:t>
      </w:r>
      <w:proofErr w:type="spellStart"/>
      <w:r w:rsidRPr="009A5AFB">
        <w:t>Electrochem</w:t>
      </w:r>
      <w:proofErr w:type="spellEnd"/>
      <w:r w:rsidRPr="009A5AFB">
        <w:t xml:space="preserve">. </w:t>
      </w:r>
      <w:proofErr w:type="spellStart"/>
      <w:r w:rsidRPr="009A5AFB">
        <w:t>Soc</w:t>
      </w:r>
      <w:proofErr w:type="spellEnd"/>
      <w:r w:rsidRPr="009A5AFB">
        <w:t xml:space="preserve">. —1993. — </w:t>
      </w:r>
      <w:proofErr w:type="spellStart"/>
      <w:r w:rsidRPr="009A5AFB">
        <w:t>Vol</w:t>
      </w:r>
      <w:proofErr w:type="spellEnd"/>
      <w:r w:rsidRPr="009A5AFB">
        <w:t>. 140. — P. 275–281</w:t>
      </w:r>
      <w:r w:rsidRPr="008919EA">
        <w:t>.</w:t>
      </w:r>
    </w:p>
    <w:p w14:paraId="09F74A6B" w14:textId="77777777" w:rsidR="004859B6" w:rsidRDefault="004859B6" w:rsidP="004859B6">
      <w:pPr>
        <w:rPr>
          <w:lang w:val="en-US"/>
        </w:rPr>
      </w:pPr>
      <w:r>
        <w:rPr>
          <w:lang w:val="en-US"/>
        </w:rPr>
        <w:t xml:space="preserve">[15] </w:t>
      </w:r>
      <w:r w:rsidRPr="00B94053">
        <w:rPr>
          <w:color w:val="000000"/>
          <w:szCs w:val="28"/>
          <w:lang w:val="en-US"/>
        </w:rPr>
        <w:t>Iron-boron pairing kinetics in illuminated p-type and in boron/phosphorus co-doped n-type silicon / C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Moller, T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</w:t>
      </w:r>
      <w:proofErr w:type="spellStart"/>
      <w:r w:rsidRPr="00B94053">
        <w:rPr>
          <w:color w:val="000000"/>
          <w:szCs w:val="28"/>
          <w:lang w:val="en-US"/>
        </w:rPr>
        <w:t>Bartel</w:t>
      </w:r>
      <w:proofErr w:type="spellEnd"/>
      <w:r w:rsidRPr="00B94053">
        <w:rPr>
          <w:color w:val="000000"/>
          <w:szCs w:val="28"/>
          <w:lang w:val="en-US"/>
        </w:rPr>
        <w:t>, F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</w:t>
      </w:r>
      <w:proofErr w:type="spellStart"/>
      <w:r w:rsidRPr="00B94053">
        <w:rPr>
          <w:color w:val="000000"/>
          <w:szCs w:val="28"/>
          <w:lang w:val="en-US"/>
        </w:rPr>
        <w:t>Gibaja</w:t>
      </w:r>
      <w:proofErr w:type="spellEnd"/>
      <w:r w:rsidRPr="00B94053">
        <w:rPr>
          <w:color w:val="000000"/>
          <w:szCs w:val="28"/>
          <w:lang w:val="en-US"/>
        </w:rPr>
        <w:t>,</w:t>
      </w:r>
      <w:r>
        <w:rPr>
          <w:color w:val="000000"/>
          <w:szCs w:val="28"/>
        </w:rPr>
        <w:t xml:space="preserve"> </w:t>
      </w:r>
      <w:r w:rsidRPr="00B94053">
        <w:rPr>
          <w:color w:val="000000"/>
          <w:szCs w:val="28"/>
          <w:lang w:val="en-US"/>
        </w:rPr>
        <w:t>K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Lauer // J. Appl. Phys. — 2014. — Vol. 116. — P. 024503.</w:t>
      </w:r>
    </w:p>
    <w:p w14:paraId="6EEEAC95" w14:textId="77777777" w:rsidR="004859B6" w:rsidRDefault="004859B6" w:rsidP="004859B6">
      <w:pPr>
        <w:rPr>
          <w:color w:val="000000"/>
          <w:szCs w:val="28"/>
          <w:lang w:val="en-US"/>
        </w:rPr>
      </w:pPr>
      <w:r>
        <w:rPr>
          <w:lang w:val="en-US"/>
        </w:rPr>
        <w:t xml:space="preserve">[16] </w:t>
      </w:r>
      <w:r w:rsidRPr="0043281C">
        <w:rPr>
          <w:color w:val="000000"/>
          <w:szCs w:val="28"/>
          <w:lang w:val="en-US"/>
        </w:rPr>
        <w:t>Dissociation and Formation Kinetics of Iron–Boron Pairs in Silicon after Phosphorus Implantation Gettering / N</w:t>
      </w:r>
      <w:r>
        <w:rPr>
          <w:color w:val="000000"/>
          <w:szCs w:val="28"/>
        </w:rPr>
        <w:t>.</w:t>
      </w:r>
      <w:r w:rsidRPr="0043281C">
        <w:rPr>
          <w:color w:val="000000"/>
          <w:szCs w:val="28"/>
          <w:lang w:val="en-US"/>
        </w:rPr>
        <w:t xml:space="preserve"> </w:t>
      </w:r>
      <w:proofErr w:type="spellStart"/>
      <w:r w:rsidRPr="0043281C">
        <w:rPr>
          <w:color w:val="000000"/>
          <w:szCs w:val="28"/>
          <w:lang w:val="en-US"/>
        </w:rPr>
        <w:t>Khelifati</w:t>
      </w:r>
      <w:proofErr w:type="spellEnd"/>
      <w:r w:rsidRPr="0043281C">
        <w:rPr>
          <w:color w:val="000000"/>
          <w:szCs w:val="28"/>
          <w:lang w:val="en-US"/>
        </w:rPr>
        <w:t>, H</w:t>
      </w:r>
      <w:r>
        <w:rPr>
          <w:color w:val="000000"/>
          <w:szCs w:val="28"/>
        </w:rPr>
        <w:t>.</w:t>
      </w:r>
      <w:r w:rsidRPr="0043281C">
        <w:rPr>
          <w:color w:val="000000"/>
          <w:szCs w:val="28"/>
          <w:lang w:val="en-US"/>
        </w:rPr>
        <w:t>S. Laine,</w:t>
      </w:r>
      <w:r>
        <w:rPr>
          <w:color w:val="000000"/>
          <w:szCs w:val="28"/>
        </w:rPr>
        <w:t xml:space="preserve"> </w:t>
      </w:r>
      <w:r w:rsidRPr="0043281C">
        <w:rPr>
          <w:color w:val="000000"/>
          <w:szCs w:val="28"/>
          <w:lang w:val="en-US"/>
        </w:rPr>
        <w:t>V</w:t>
      </w:r>
      <w:r>
        <w:rPr>
          <w:color w:val="000000"/>
          <w:szCs w:val="28"/>
        </w:rPr>
        <w:t>.</w:t>
      </w:r>
      <w:r w:rsidRPr="0043281C">
        <w:rPr>
          <w:color w:val="000000"/>
          <w:szCs w:val="28"/>
          <w:lang w:val="en-US"/>
        </w:rPr>
        <w:t xml:space="preserve"> </w:t>
      </w:r>
      <w:proofErr w:type="spellStart"/>
      <w:r w:rsidRPr="0043281C">
        <w:rPr>
          <w:color w:val="000000"/>
          <w:szCs w:val="28"/>
          <w:lang w:val="en-US"/>
        </w:rPr>
        <w:t>Vahanissi</w:t>
      </w:r>
      <w:proofErr w:type="spellEnd"/>
      <w:r w:rsidRPr="0043281C">
        <w:rPr>
          <w:color w:val="000000"/>
          <w:szCs w:val="28"/>
          <w:lang w:val="en-US"/>
        </w:rPr>
        <w:t xml:space="preserve"> et</w:t>
      </w:r>
      <w:r>
        <w:rPr>
          <w:color w:val="000000"/>
          <w:szCs w:val="28"/>
        </w:rPr>
        <w:t> </w:t>
      </w:r>
      <w:r w:rsidRPr="0043281C">
        <w:rPr>
          <w:color w:val="000000"/>
          <w:szCs w:val="28"/>
          <w:lang w:val="en-US"/>
        </w:rPr>
        <w:t>al. // Phys Status Solidi A. — 2019. — Vol. 216. — P. 1900253.</w:t>
      </w:r>
    </w:p>
    <w:p w14:paraId="5C99DF55" w14:textId="4FF840E8" w:rsidR="00C25A13" w:rsidRPr="00C25A13" w:rsidRDefault="00C25A13" w:rsidP="004859B6">
      <w:pPr>
        <w:rPr>
          <w:lang w:val="ru-RU"/>
        </w:rPr>
      </w:pPr>
      <w:r w:rsidRPr="00C25A13">
        <w:rPr>
          <w:color w:val="000000"/>
          <w:szCs w:val="28"/>
          <w:lang w:val="ru-RU"/>
        </w:rPr>
        <w:t xml:space="preserve">[17] </w:t>
      </w:r>
      <w:proofErr w:type="spellStart"/>
      <w:r w:rsidRPr="00FD5D04">
        <w:rPr>
          <w:lang w:val="ru-RU"/>
        </w:rPr>
        <w:t>Фаренбрух</w:t>
      </w:r>
      <w:proofErr w:type="spellEnd"/>
      <w:r w:rsidRPr="00FD5D04">
        <w:rPr>
          <w:lang w:val="ru-RU"/>
        </w:rPr>
        <w:t xml:space="preserve">, А. Солнечные элементы. Теория и эксперимент / А. </w:t>
      </w:r>
      <w:proofErr w:type="spellStart"/>
      <w:r w:rsidRPr="00FD5D04">
        <w:rPr>
          <w:lang w:val="ru-RU"/>
        </w:rPr>
        <w:t>Фаренбрух</w:t>
      </w:r>
      <w:proofErr w:type="spellEnd"/>
      <w:r w:rsidRPr="00FD5D04">
        <w:rPr>
          <w:lang w:val="ru-RU"/>
        </w:rPr>
        <w:t>,</w:t>
      </w:r>
      <w:r>
        <w:rPr>
          <w:lang w:val="ru-RU"/>
        </w:rPr>
        <w:t xml:space="preserve"> </w:t>
      </w:r>
      <w:r w:rsidRPr="00FD5D04">
        <w:rPr>
          <w:lang w:val="ru-RU"/>
        </w:rPr>
        <w:t xml:space="preserve">Р. </w:t>
      </w:r>
      <w:proofErr w:type="spellStart"/>
      <w:r w:rsidRPr="00FD5D04">
        <w:rPr>
          <w:lang w:val="ru-RU"/>
        </w:rPr>
        <w:t>Бьюб</w:t>
      </w:r>
      <w:proofErr w:type="spellEnd"/>
      <w:r w:rsidRPr="00FD5D04">
        <w:rPr>
          <w:lang w:val="ru-RU"/>
        </w:rPr>
        <w:t>. — M.: Энергоатомиздат, 1987. — 280 с.</w:t>
      </w:r>
    </w:p>
    <w:p w14:paraId="2D4B8096" w14:textId="77777777" w:rsidR="00176232" w:rsidRDefault="00176232" w:rsidP="004859B6">
      <w:pPr>
        <w:ind w:firstLine="0"/>
      </w:pPr>
    </w:p>
    <w:p w14:paraId="73BABB1B" w14:textId="47D8A7DB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45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B021E" w14:textId="77777777" w:rsidR="00292045" w:rsidRDefault="00292045" w:rsidP="006B3820">
      <w:pPr>
        <w:spacing w:line="240" w:lineRule="auto"/>
      </w:pPr>
      <w:r>
        <w:separator/>
      </w:r>
    </w:p>
  </w:endnote>
  <w:endnote w:type="continuationSeparator" w:id="0">
    <w:p w14:paraId="7AB3096E" w14:textId="77777777" w:rsidR="00292045" w:rsidRDefault="00292045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46F59" w14:textId="77777777" w:rsidR="00292045" w:rsidRDefault="00292045" w:rsidP="006B3820">
      <w:pPr>
        <w:spacing w:line="240" w:lineRule="auto"/>
      </w:pPr>
      <w:r>
        <w:separator/>
      </w:r>
    </w:p>
  </w:footnote>
  <w:footnote w:type="continuationSeparator" w:id="0">
    <w:p w14:paraId="7ADDB0D2" w14:textId="77777777" w:rsidR="00292045" w:rsidRDefault="00292045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1313"/>
    <w:rsid w:val="000162F9"/>
    <w:rsid w:val="000202BD"/>
    <w:rsid w:val="00025241"/>
    <w:rsid w:val="000309DE"/>
    <w:rsid w:val="000429DA"/>
    <w:rsid w:val="00047702"/>
    <w:rsid w:val="000547FE"/>
    <w:rsid w:val="000569B6"/>
    <w:rsid w:val="000759EA"/>
    <w:rsid w:val="000851F6"/>
    <w:rsid w:val="000879B8"/>
    <w:rsid w:val="00094F77"/>
    <w:rsid w:val="000A4EB7"/>
    <w:rsid w:val="000A4F4E"/>
    <w:rsid w:val="000A53B4"/>
    <w:rsid w:val="000A554B"/>
    <w:rsid w:val="000C5D9A"/>
    <w:rsid w:val="000D4ABB"/>
    <w:rsid w:val="000E55AD"/>
    <w:rsid w:val="00117346"/>
    <w:rsid w:val="00122E66"/>
    <w:rsid w:val="0012578D"/>
    <w:rsid w:val="00126B60"/>
    <w:rsid w:val="00127723"/>
    <w:rsid w:val="00131E91"/>
    <w:rsid w:val="00143541"/>
    <w:rsid w:val="00144BAF"/>
    <w:rsid w:val="001455D4"/>
    <w:rsid w:val="00147EFE"/>
    <w:rsid w:val="00151202"/>
    <w:rsid w:val="00167E6D"/>
    <w:rsid w:val="00176232"/>
    <w:rsid w:val="00184F34"/>
    <w:rsid w:val="00192DF4"/>
    <w:rsid w:val="00193F17"/>
    <w:rsid w:val="00195FF9"/>
    <w:rsid w:val="001A5E7D"/>
    <w:rsid w:val="001A5EF7"/>
    <w:rsid w:val="001D4421"/>
    <w:rsid w:val="001D65A0"/>
    <w:rsid w:val="001E1ECF"/>
    <w:rsid w:val="001E529C"/>
    <w:rsid w:val="001E56D7"/>
    <w:rsid w:val="002022F8"/>
    <w:rsid w:val="00203C77"/>
    <w:rsid w:val="00214C28"/>
    <w:rsid w:val="002203E7"/>
    <w:rsid w:val="00227EC7"/>
    <w:rsid w:val="00275FAA"/>
    <w:rsid w:val="002857A3"/>
    <w:rsid w:val="00286146"/>
    <w:rsid w:val="00292045"/>
    <w:rsid w:val="00292F5D"/>
    <w:rsid w:val="00293463"/>
    <w:rsid w:val="002B0DC2"/>
    <w:rsid w:val="002C4966"/>
    <w:rsid w:val="002D4795"/>
    <w:rsid w:val="002E0C41"/>
    <w:rsid w:val="002E21F6"/>
    <w:rsid w:val="002F1976"/>
    <w:rsid w:val="002F614D"/>
    <w:rsid w:val="00314F1A"/>
    <w:rsid w:val="00317BB5"/>
    <w:rsid w:val="00323008"/>
    <w:rsid w:val="003334E0"/>
    <w:rsid w:val="00357165"/>
    <w:rsid w:val="00360512"/>
    <w:rsid w:val="00362BED"/>
    <w:rsid w:val="00377191"/>
    <w:rsid w:val="00381873"/>
    <w:rsid w:val="00381F10"/>
    <w:rsid w:val="00384279"/>
    <w:rsid w:val="0038727D"/>
    <w:rsid w:val="003A0DA5"/>
    <w:rsid w:val="003A18F8"/>
    <w:rsid w:val="003A306A"/>
    <w:rsid w:val="003B131C"/>
    <w:rsid w:val="003C3AB0"/>
    <w:rsid w:val="003D279D"/>
    <w:rsid w:val="003D3E42"/>
    <w:rsid w:val="003E1EE5"/>
    <w:rsid w:val="003E38D7"/>
    <w:rsid w:val="003F011E"/>
    <w:rsid w:val="003F612F"/>
    <w:rsid w:val="0040000A"/>
    <w:rsid w:val="004219AC"/>
    <w:rsid w:val="0043227D"/>
    <w:rsid w:val="00445338"/>
    <w:rsid w:val="0044744C"/>
    <w:rsid w:val="004627C2"/>
    <w:rsid w:val="00476C6C"/>
    <w:rsid w:val="00476E3E"/>
    <w:rsid w:val="004859B6"/>
    <w:rsid w:val="00487981"/>
    <w:rsid w:val="00494147"/>
    <w:rsid w:val="00496110"/>
    <w:rsid w:val="004A0F0D"/>
    <w:rsid w:val="004A254C"/>
    <w:rsid w:val="004C2E74"/>
    <w:rsid w:val="004D3B9B"/>
    <w:rsid w:val="004E5BD0"/>
    <w:rsid w:val="004E7093"/>
    <w:rsid w:val="00502754"/>
    <w:rsid w:val="00505F96"/>
    <w:rsid w:val="00521D36"/>
    <w:rsid w:val="00522511"/>
    <w:rsid w:val="005341AD"/>
    <w:rsid w:val="00534AEA"/>
    <w:rsid w:val="005418BE"/>
    <w:rsid w:val="0055002D"/>
    <w:rsid w:val="00550A3F"/>
    <w:rsid w:val="005545FA"/>
    <w:rsid w:val="00554756"/>
    <w:rsid w:val="0055489A"/>
    <w:rsid w:val="00561C20"/>
    <w:rsid w:val="00567114"/>
    <w:rsid w:val="00582A6C"/>
    <w:rsid w:val="00585F85"/>
    <w:rsid w:val="00591670"/>
    <w:rsid w:val="005B3F58"/>
    <w:rsid w:val="005B5B45"/>
    <w:rsid w:val="005B6D7A"/>
    <w:rsid w:val="005C3556"/>
    <w:rsid w:val="005D4246"/>
    <w:rsid w:val="005E02F1"/>
    <w:rsid w:val="005E342B"/>
    <w:rsid w:val="005E4B11"/>
    <w:rsid w:val="005E5B78"/>
    <w:rsid w:val="006059D1"/>
    <w:rsid w:val="00605E66"/>
    <w:rsid w:val="00613491"/>
    <w:rsid w:val="00622D0E"/>
    <w:rsid w:val="00631F47"/>
    <w:rsid w:val="00662B54"/>
    <w:rsid w:val="006673AA"/>
    <w:rsid w:val="00673B82"/>
    <w:rsid w:val="00674C59"/>
    <w:rsid w:val="00676F71"/>
    <w:rsid w:val="006777E0"/>
    <w:rsid w:val="00680EEE"/>
    <w:rsid w:val="0069323D"/>
    <w:rsid w:val="006A2CAC"/>
    <w:rsid w:val="006A4A4A"/>
    <w:rsid w:val="006B0D65"/>
    <w:rsid w:val="006B3820"/>
    <w:rsid w:val="006C36A8"/>
    <w:rsid w:val="006C66B9"/>
    <w:rsid w:val="006D7FBA"/>
    <w:rsid w:val="006E2BE6"/>
    <w:rsid w:val="00700DDD"/>
    <w:rsid w:val="00730D17"/>
    <w:rsid w:val="007465B0"/>
    <w:rsid w:val="00747CC2"/>
    <w:rsid w:val="007549FC"/>
    <w:rsid w:val="0076797A"/>
    <w:rsid w:val="00777FD1"/>
    <w:rsid w:val="00784720"/>
    <w:rsid w:val="007904A8"/>
    <w:rsid w:val="007A6CBD"/>
    <w:rsid w:val="007B0C8E"/>
    <w:rsid w:val="007B17E2"/>
    <w:rsid w:val="007C5C0E"/>
    <w:rsid w:val="007D042A"/>
    <w:rsid w:val="007D50BB"/>
    <w:rsid w:val="007D6CD1"/>
    <w:rsid w:val="007D6DD3"/>
    <w:rsid w:val="007E22C4"/>
    <w:rsid w:val="007E35D8"/>
    <w:rsid w:val="007F7B9F"/>
    <w:rsid w:val="00832AD1"/>
    <w:rsid w:val="00834CA8"/>
    <w:rsid w:val="00853FEA"/>
    <w:rsid w:val="00854F98"/>
    <w:rsid w:val="0086424B"/>
    <w:rsid w:val="00865A55"/>
    <w:rsid w:val="00866749"/>
    <w:rsid w:val="00867E25"/>
    <w:rsid w:val="0087473F"/>
    <w:rsid w:val="008A39B0"/>
    <w:rsid w:val="008A4F56"/>
    <w:rsid w:val="008A5028"/>
    <w:rsid w:val="008B262A"/>
    <w:rsid w:val="008B2F4A"/>
    <w:rsid w:val="008B4C24"/>
    <w:rsid w:val="008D02FC"/>
    <w:rsid w:val="008F78CD"/>
    <w:rsid w:val="00937ABD"/>
    <w:rsid w:val="00940E41"/>
    <w:rsid w:val="00946426"/>
    <w:rsid w:val="00947E63"/>
    <w:rsid w:val="00950AA8"/>
    <w:rsid w:val="0095331C"/>
    <w:rsid w:val="00955133"/>
    <w:rsid w:val="00960A9C"/>
    <w:rsid w:val="00970403"/>
    <w:rsid w:val="0097193E"/>
    <w:rsid w:val="00981E62"/>
    <w:rsid w:val="00985542"/>
    <w:rsid w:val="0099314C"/>
    <w:rsid w:val="00994134"/>
    <w:rsid w:val="00995664"/>
    <w:rsid w:val="00995AAC"/>
    <w:rsid w:val="009A3482"/>
    <w:rsid w:val="009B0444"/>
    <w:rsid w:val="009E11F1"/>
    <w:rsid w:val="009E1DD9"/>
    <w:rsid w:val="009E27D3"/>
    <w:rsid w:val="009F0185"/>
    <w:rsid w:val="009F362A"/>
    <w:rsid w:val="00A022BC"/>
    <w:rsid w:val="00A0263D"/>
    <w:rsid w:val="00A04207"/>
    <w:rsid w:val="00A2000E"/>
    <w:rsid w:val="00A21A3F"/>
    <w:rsid w:val="00A404E5"/>
    <w:rsid w:val="00A46DAE"/>
    <w:rsid w:val="00A52921"/>
    <w:rsid w:val="00A70A0C"/>
    <w:rsid w:val="00A82D4B"/>
    <w:rsid w:val="00A86489"/>
    <w:rsid w:val="00A9154C"/>
    <w:rsid w:val="00AA2E12"/>
    <w:rsid w:val="00AA4B15"/>
    <w:rsid w:val="00AC6EF3"/>
    <w:rsid w:val="00AD3309"/>
    <w:rsid w:val="00AD51DB"/>
    <w:rsid w:val="00AD7172"/>
    <w:rsid w:val="00AE13BE"/>
    <w:rsid w:val="00AE2763"/>
    <w:rsid w:val="00AE560B"/>
    <w:rsid w:val="00AE5F65"/>
    <w:rsid w:val="00AF2C43"/>
    <w:rsid w:val="00B02C4B"/>
    <w:rsid w:val="00B14AF8"/>
    <w:rsid w:val="00B21FB1"/>
    <w:rsid w:val="00B36A3D"/>
    <w:rsid w:val="00B40155"/>
    <w:rsid w:val="00B437FA"/>
    <w:rsid w:val="00B45B47"/>
    <w:rsid w:val="00B55AE8"/>
    <w:rsid w:val="00B70585"/>
    <w:rsid w:val="00B7351A"/>
    <w:rsid w:val="00B82D7E"/>
    <w:rsid w:val="00B82E46"/>
    <w:rsid w:val="00B83BD2"/>
    <w:rsid w:val="00B90C86"/>
    <w:rsid w:val="00B95B1E"/>
    <w:rsid w:val="00B96632"/>
    <w:rsid w:val="00B97EC9"/>
    <w:rsid w:val="00BD02E5"/>
    <w:rsid w:val="00BE4600"/>
    <w:rsid w:val="00BE4819"/>
    <w:rsid w:val="00C0041F"/>
    <w:rsid w:val="00C040B5"/>
    <w:rsid w:val="00C05E30"/>
    <w:rsid w:val="00C15D49"/>
    <w:rsid w:val="00C201E1"/>
    <w:rsid w:val="00C207C9"/>
    <w:rsid w:val="00C25A13"/>
    <w:rsid w:val="00C30544"/>
    <w:rsid w:val="00C52CF7"/>
    <w:rsid w:val="00C56437"/>
    <w:rsid w:val="00C62DD0"/>
    <w:rsid w:val="00C7101F"/>
    <w:rsid w:val="00C85024"/>
    <w:rsid w:val="00C9227D"/>
    <w:rsid w:val="00C93B2D"/>
    <w:rsid w:val="00CB6187"/>
    <w:rsid w:val="00CD306E"/>
    <w:rsid w:val="00CE608A"/>
    <w:rsid w:val="00CF6B18"/>
    <w:rsid w:val="00D03C01"/>
    <w:rsid w:val="00D04C19"/>
    <w:rsid w:val="00D04D17"/>
    <w:rsid w:val="00D22FE1"/>
    <w:rsid w:val="00D23824"/>
    <w:rsid w:val="00D473EB"/>
    <w:rsid w:val="00D5669F"/>
    <w:rsid w:val="00D65C89"/>
    <w:rsid w:val="00D85E23"/>
    <w:rsid w:val="00D92C15"/>
    <w:rsid w:val="00D94E90"/>
    <w:rsid w:val="00D971D9"/>
    <w:rsid w:val="00DA02CF"/>
    <w:rsid w:val="00DA3251"/>
    <w:rsid w:val="00DA508B"/>
    <w:rsid w:val="00DA54FB"/>
    <w:rsid w:val="00DB16A0"/>
    <w:rsid w:val="00DD1484"/>
    <w:rsid w:val="00DD7C2C"/>
    <w:rsid w:val="00DF0495"/>
    <w:rsid w:val="00E01AED"/>
    <w:rsid w:val="00E155F5"/>
    <w:rsid w:val="00E17AE6"/>
    <w:rsid w:val="00E17AF8"/>
    <w:rsid w:val="00E31524"/>
    <w:rsid w:val="00E32250"/>
    <w:rsid w:val="00E40302"/>
    <w:rsid w:val="00E504D9"/>
    <w:rsid w:val="00E51144"/>
    <w:rsid w:val="00E5336A"/>
    <w:rsid w:val="00E53C71"/>
    <w:rsid w:val="00E60DE2"/>
    <w:rsid w:val="00E70215"/>
    <w:rsid w:val="00E72B07"/>
    <w:rsid w:val="00E85BFB"/>
    <w:rsid w:val="00E8607F"/>
    <w:rsid w:val="00E914B2"/>
    <w:rsid w:val="00E93A50"/>
    <w:rsid w:val="00E96501"/>
    <w:rsid w:val="00EB1B1B"/>
    <w:rsid w:val="00EB7306"/>
    <w:rsid w:val="00EC4D4D"/>
    <w:rsid w:val="00EE4531"/>
    <w:rsid w:val="00F04747"/>
    <w:rsid w:val="00F135CA"/>
    <w:rsid w:val="00F156FF"/>
    <w:rsid w:val="00F20908"/>
    <w:rsid w:val="00F30D9F"/>
    <w:rsid w:val="00F35544"/>
    <w:rsid w:val="00F3569D"/>
    <w:rsid w:val="00F44EDC"/>
    <w:rsid w:val="00F4772C"/>
    <w:rsid w:val="00F50E30"/>
    <w:rsid w:val="00F5754E"/>
    <w:rsid w:val="00F64572"/>
    <w:rsid w:val="00F66F6E"/>
    <w:rsid w:val="00F71322"/>
    <w:rsid w:val="00F77732"/>
    <w:rsid w:val="00FA6786"/>
    <w:rsid w:val="00FB5F3B"/>
    <w:rsid w:val="00FC0E80"/>
    <w:rsid w:val="00FC383A"/>
    <w:rsid w:val="00FC40AE"/>
    <w:rsid w:val="00FE1557"/>
    <w:rsid w:val="00FF0460"/>
    <w:rsid w:val="00FF3591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B45B47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ой текст Знак"/>
    <w:aliases w:val=" Знак4 Знак"/>
    <w:basedOn w:val="a0"/>
    <w:link w:val="af0"/>
    <w:rsid w:val="00B45B47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B45B47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B45B47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  <w:style w:type="character" w:styleId="af2">
    <w:name w:val="endnote reference"/>
    <w:rsid w:val="00B45B47"/>
    <w:rPr>
      <w:rFonts w:ascii="Times New Roman" w:hAnsi="Times New Roman" w:cs="Times New Roman"/>
      <w:sz w:val="28"/>
      <w:szCs w:val="28"/>
      <w:vertAlign w:val="baseline"/>
    </w:rPr>
  </w:style>
  <w:style w:type="paragraph" w:styleId="af3">
    <w:name w:val="endnote text"/>
    <w:aliases w:val=" Char Char, Char, Знак3"/>
    <w:basedOn w:val="a"/>
    <w:link w:val="12"/>
    <w:rsid w:val="00C25A13"/>
    <w:pPr>
      <w:ind w:left="720" w:hanging="720"/>
    </w:pPr>
    <w:rPr>
      <w:rFonts w:eastAsia="Calibri" w:cs="Times New Roman"/>
      <w:szCs w:val="20"/>
      <w:lang w:val="x-none"/>
    </w:rPr>
  </w:style>
  <w:style w:type="character" w:customStyle="1" w:styleId="af4">
    <w:name w:val="Текст концевой сноски Знак"/>
    <w:basedOn w:val="a0"/>
    <w:uiPriority w:val="99"/>
    <w:semiHidden/>
    <w:rsid w:val="00C25A13"/>
    <w:rPr>
      <w:rFonts w:ascii="Times New Roman" w:hAnsi="Times New Roman"/>
      <w:kern w:val="0"/>
      <w:sz w:val="20"/>
      <w:szCs w:val="20"/>
      <w:lang w:val="uk-UA"/>
      <w14:ligatures w14:val="none"/>
    </w:rPr>
  </w:style>
  <w:style w:type="character" w:customStyle="1" w:styleId="12">
    <w:name w:val="Текст концевой сноски Знак1"/>
    <w:aliases w:val=" Char Char Знак, Char Знак, Знак3 Знак"/>
    <w:link w:val="af3"/>
    <w:rsid w:val="00C25A13"/>
    <w:rPr>
      <w:rFonts w:ascii="Times New Roman" w:eastAsia="Calibri" w:hAnsi="Times New Roman" w:cs="Times New Roman"/>
      <w:kern w:val="0"/>
      <w:sz w:val="28"/>
      <w:szCs w:val="20"/>
      <w:lang w:val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7.bin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5.w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2.wmf"/><Relationship Id="rId28" Type="http://schemas.openxmlformats.org/officeDocument/2006/relationships/oleObject" Target="embeddings/oleObject8.bin"/><Relationship Id="rId36" Type="http://schemas.openxmlformats.org/officeDocument/2006/relationships/image" Target="media/image20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16.wmf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4.wmf"/><Relationship Id="rId30" Type="http://schemas.openxmlformats.org/officeDocument/2006/relationships/oleObject" Target="embeddings/oleObject9.bin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3.wmf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2069</TotalTime>
  <Pages>24</Pages>
  <Words>4654</Words>
  <Characters>26532</Characters>
  <Application>Microsoft Office Word</Application>
  <DocSecurity>0</DocSecurity>
  <Lines>221</Lines>
  <Paragraphs>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244</cp:revision>
  <dcterms:created xsi:type="dcterms:W3CDTF">2023-03-15T05:55:00Z</dcterms:created>
  <dcterms:modified xsi:type="dcterms:W3CDTF">2023-04-18T13:38:00Z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