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572D" w:rsidRPr="00AD6390" w:rsidRDefault="00AD6390">
      <w:pPr>
        <w:pStyle w:val="1"/>
        <w:rPr>
          <w:lang w:val="uk-UA"/>
        </w:rPr>
      </w:pPr>
      <w:r w:rsidRPr="00AD6390">
        <w:rPr>
          <w:lang w:val="uk-UA"/>
        </w:rPr>
        <w:t xml:space="preserve">Machine Learning-Based Characterization of Recombination </w:t>
      </w:r>
      <w:r w:rsidR="008D0588">
        <w:rPr>
          <w:lang w:val="en-US"/>
        </w:rPr>
        <w:t>A</w:t>
      </w:r>
      <w:r w:rsidRPr="00AD6390">
        <w:rPr>
          <w:lang w:val="uk-UA"/>
        </w:rPr>
        <w:t>ctive Defects in Photovoltaic Cells</w:t>
      </w:r>
    </w:p>
    <w:p w:rsidR="00DD572D" w:rsidRPr="00FA2C5F" w:rsidRDefault="00AD6390">
      <w:pPr>
        <w:pStyle w:val="2"/>
        <w:rPr>
          <w:u w:val="none"/>
          <w:lang w:val="uk-UA"/>
        </w:rPr>
      </w:pPr>
      <w:r w:rsidRPr="00AD6390">
        <w:t>Zavhorodnii O</w:t>
      </w:r>
      <w:r w:rsidRPr="00AD6390">
        <w:rPr>
          <w:lang w:val="uk-UA"/>
        </w:rPr>
        <w:t>.</w:t>
      </w:r>
      <w:r w:rsidRPr="00AD6390">
        <w:t>V</w:t>
      </w:r>
      <w:r w:rsidR="0045668C" w:rsidRPr="00AD6390">
        <w:rPr>
          <w:lang w:val="uk-UA"/>
        </w:rPr>
        <w:t>.</w:t>
      </w:r>
      <w:r w:rsidR="0045668C" w:rsidRPr="00AD6390">
        <w:rPr>
          <w:u w:val="none"/>
          <w:lang w:val="uk-UA"/>
        </w:rPr>
        <w:t xml:space="preserve">, </w:t>
      </w:r>
      <w:r w:rsidRPr="00AD6390">
        <w:rPr>
          <w:u w:val="none"/>
        </w:rPr>
        <w:t>Olikh</w:t>
      </w:r>
      <w:r w:rsidRPr="00AD6390">
        <w:rPr>
          <w:u w:val="none"/>
          <w:lang w:val="uk-UA"/>
        </w:rPr>
        <w:t xml:space="preserve"> </w:t>
      </w:r>
      <w:r w:rsidRPr="00AD6390">
        <w:rPr>
          <w:u w:val="none"/>
        </w:rPr>
        <w:t>O</w:t>
      </w:r>
      <w:r w:rsidRPr="00AD6390">
        <w:rPr>
          <w:u w:val="none"/>
          <w:lang w:val="uk-UA"/>
        </w:rPr>
        <w:t>.</w:t>
      </w:r>
      <w:r w:rsidRPr="00AD6390">
        <w:rPr>
          <w:u w:val="none"/>
        </w:rPr>
        <w:t>Ya</w:t>
      </w:r>
      <w:r w:rsidR="0045668C" w:rsidRPr="00AD6390">
        <w:rPr>
          <w:u w:val="none"/>
          <w:lang w:val="uk-UA"/>
        </w:rPr>
        <w:t>.</w:t>
      </w:r>
    </w:p>
    <w:p w:rsidR="00DD572D" w:rsidRPr="00AD6390" w:rsidRDefault="00000000">
      <w:pPr>
        <w:pStyle w:val="3"/>
        <w:rPr>
          <w:lang w:val="uk-UA"/>
        </w:rPr>
      </w:pPr>
      <w:r w:rsidRPr="00FF405E">
        <w:rPr>
          <w:lang w:val="uk-UA"/>
        </w:rPr>
        <w:t xml:space="preserve"> </w:t>
      </w:r>
      <w:r w:rsidR="00AD6390" w:rsidRPr="0045668C">
        <w:rPr>
          <w:sz w:val="24"/>
          <w:szCs w:val="16"/>
        </w:rPr>
        <w:t xml:space="preserve">Taras Shevchenko National University of Kyiv, Kyiv, Ukraine, </w:t>
      </w:r>
      <w:r w:rsidR="00AD6390">
        <w:rPr>
          <w:sz w:val="24"/>
          <w:szCs w:val="16"/>
        </w:rPr>
        <w:t>nevermor464@gmail.com</w:t>
      </w:r>
    </w:p>
    <w:p w:rsidR="00A52D07" w:rsidRPr="00295E8C" w:rsidRDefault="008246FA" w:rsidP="00BE2192">
      <w:pPr>
        <w:rPr>
          <w:lang w:val="en-US"/>
        </w:rPr>
      </w:pPr>
      <w:bookmarkStart w:id="0" w:name="_heading=h.gjdgxs" w:colFirst="0" w:colLast="0"/>
      <w:bookmarkEnd w:id="0"/>
      <w:r w:rsidRPr="008246FA">
        <w:rPr>
          <w:lang w:val="en-US"/>
        </w:rPr>
        <w:t>The application of artificial intelligence, particularly machine learning (ML), in renewable energy research is gaining traction</w:t>
      </w:r>
      <w:r w:rsidR="00FF405E">
        <w:rPr>
          <w:lang w:val="en-US"/>
        </w:rPr>
        <w:t xml:space="preserve"> [1]</w:t>
      </w:r>
      <w:r w:rsidRPr="008246FA">
        <w:rPr>
          <w:lang w:val="en-US"/>
        </w:rPr>
        <w:t xml:space="preserve">. </w:t>
      </w:r>
      <w:r w:rsidR="00A52D07" w:rsidRPr="00A52D07">
        <w:rPr>
          <w:lang w:val="en-US"/>
        </w:rPr>
        <w:t xml:space="preserve">Recent studies increasingly employ photoluminescence spectroscopy and </w:t>
      </w:r>
      <w:r w:rsidR="00A52D07">
        <w:rPr>
          <w:lang w:val="en-US"/>
        </w:rPr>
        <w:t>ML</w:t>
      </w:r>
      <w:r w:rsidR="00A52D07" w:rsidRPr="00A52D07">
        <w:rPr>
          <w:lang w:val="en-US"/>
        </w:rPr>
        <w:t xml:space="preserve"> to investigate defect recombination in solar cells</w:t>
      </w:r>
      <w:r w:rsidR="00D21131">
        <w:rPr>
          <w:lang w:val="en-US"/>
        </w:rPr>
        <w:t xml:space="preserve"> (SC)</w:t>
      </w:r>
      <w:r w:rsidR="00A52D07" w:rsidRPr="00A52D07">
        <w:rPr>
          <w:lang w:val="en-US"/>
        </w:rPr>
        <w:t xml:space="preserve">. However, the majority of these studies are not specifically related to point defects. Our study aims to develop a cost-effective ML-based approach for characterizing point defect in </w:t>
      </w:r>
      <w:r w:rsidR="00295E8C">
        <w:rPr>
          <w:lang w:val="en-US"/>
        </w:rPr>
        <w:t>silicon SC</w:t>
      </w:r>
      <w:r w:rsidR="00A52D07" w:rsidRPr="00A52D07">
        <w:rPr>
          <w:lang w:val="en-US"/>
        </w:rPr>
        <w:t xml:space="preserve"> using I-V measurements.</w:t>
      </w:r>
    </w:p>
    <w:p w:rsidR="001B7DC6" w:rsidRPr="00712A27" w:rsidRDefault="00AD5AF5" w:rsidP="00BE2192">
      <w:pPr>
        <w:rPr>
          <w:lang w:val="en-US"/>
        </w:rPr>
      </w:pPr>
      <w:r w:rsidRPr="00AD5AF5">
        <w:rPr>
          <w:lang w:val="en-US"/>
        </w:rPr>
        <w:t>To showcase our methodology, we focused on assessing the concentration of iron-related defects (Fe</w:t>
      </w:r>
      <w:r w:rsidRPr="00AD5AF5">
        <w:rPr>
          <w:vertAlign w:val="subscript"/>
          <w:lang w:val="en-US"/>
        </w:rPr>
        <w:t>i</w:t>
      </w:r>
      <w:r w:rsidRPr="00AD5AF5">
        <w:rPr>
          <w:lang w:val="en-US"/>
        </w:rPr>
        <w:t xml:space="preserve"> and Fe</w:t>
      </w:r>
      <w:r w:rsidRPr="00AD5AF5">
        <w:rPr>
          <w:vertAlign w:val="subscript"/>
          <w:lang w:val="en-US"/>
        </w:rPr>
        <w:t>i</w:t>
      </w:r>
      <w:r w:rsidRPr="00AD5AF5">
        <w:rPr>
          <w:lang w:val="en-US"/>
        </w:rPr>
        <w:t>B</w:t>
      </w:r>
      <w:r w:rsidR="00B61541">
        <w:rPr>
          <w:vertAlign w:val="subscript"/>
          <w:lang w:val="en-US"/>
        </w:rPr>
        <w:t>s</w:t>
      </w:r>
      <w:r w:rsidRPr="00AD5AF5">
        <w:rPr>
          <w:lang w:val="en-US"/>
        </w:rPr>
        <w:t xml:space="preserve">). Using SCAPS-1D software, we modeled </w:t>
      </w:r>
      <w:r>
        <w:rPr>
          <w:lang w:val="en-US"/>
        </w:rPr>
        <w:t>SC</w:t>
      </w:r>
      <w:r w:rsidRPr="00AD5AF5">
        <w:rPr>
          <w:lang w:val="en-US"/>
        </w:rPr>
        <w:t xml:space="preserve"> characteristics under standard AM1.5 and monochromatic (940 nm) illuminations. The modeled I-V curves provided insight into iron impurity states, allowing us to derive relative changes in short-circuit current (εIsc), open-circuit voltage (εVoc), efficiency (εη), and fill factor (εFF) post Fe</w:t>
      </w:r>
      <w:r w:rsidRPr="00A800ED">
        <w:rPr>
          <w:vertAlign w:val="subscript"/>
          <w:lang w:val="en-US"/>
        </w:rPr>
        <w:t>i</w:t>
      </w:r>
      <w:r w:rsidRPr="00AD5AF5">
        <w:rPr>
          <w:lang w:val="en-US"/>
        </w:rPr>
        <w:t>B</w:t>
      </w:r>
      <w:r w:rsidR="006E12D4">
        <w:rPr>
          <w:vertAlign w:val="subscript"/>
          <w:lang w:val="en-US"/>
        </w:rPr>
        <w:t>s</w:t>
      </w:r>
      <w:r w:rsidR="00225849">
        <w:rPr>
          <w:lang w:val="en-US"/>
        </w:rPr>
        <w:t xml:space="preserve"> pairs</w:t>
      </w:r>
      <w:r w:rsidRPr="00AD5AF5">
        <w:rPr>
          <w:lang w:val="en-US"/>
        </w:rPr>
        <w:t xml:space="preserve"> decay. ML methods, including deep neural networks (DNN), random forest (RF), and gradient boosting (GB), were employed to estimate iron concentration. Prediction accuracy was compared across different lighting conditions and descriptor numbers, encompassing base depth, doping level, temperature, εIsc, εη, εVoc, and εFF. Results are presented in Table 1</w:t>
      </w:r>
      <w:r w:rsidR="008246FA" w:rsidRPr="008246FA">
        <w:rPr>
          <w:lang w:val="en-US"/>
        </w:rPr>
        <w:t>.</w:t>
      </w:r>
    </w:p>
    <w:p w:rsidR="00F72F8E" w:rsidRPr="00EA23D2" w:rsidRDefault="00295E8C" w:rsidP="00837880">
      <w:pPr>
        <w:jc w:val="right"/>
        <w:rPr>
          <w:i/>
          <w:iCs/>
        </w:rPr>
      </w:pPr>
      <w:r w:rsidRPr="00295E8C">
        <w:rPr>
          <w:i/>
          <w:iCs/>
        </w:rPr>
        <w:t xml:space="preserve">Table 1. Accuracy of </w:t>
      </w:r>
      <w:r>
        <w:rPr>
          <w:i/>
          <w:iCs/>
        </w:rPr>
        <w:t>i</w:t>
      </w:r>
      <w:r w:rsidRPr="00295E8C">
        <w:rPr>
          <w:i/>
          <w:iCs/>
        </w:rPr>
        <w:t xml:space="preserve">ron </w:t>
      </w:r>
      <w:r>
        <w:rPr>
          <w:i/>
          <w:iCs/>
        </w:rPr>
        <w:t>c</w:t>
      </w:r>
      <w:r w:rsidRPr="00295E8C">
        <w:rPr>
          <w:i/>
          <w:iCs/>
        </w:rPr>
        <w:t xml:space="preserve">oncentration </w:t>
      </w:r>
      <w:r>
        <w:rPr>
          <w:i/>
          <w:iCs/>
        </w:rPr>
        <w:t>p</w:t>
      </w:r>
      <w:r w:rsidRPr="00295E8C">
        <w:rPr>
          <w:i/>
          <w:iCs/>
        </w:rPr>
        <w:t xml:space="preserve">rediction </w:t>
      </w:r>
      <w:r>
        <w:rPr>
          <w:i/>
          <w:iCs/>
        </w:rPr>
        <w:t>for</w:t>
      </w:r>
      <w:r w:rsidRPr="00295E8C">
        <w:rPr>
          <w:i/>
          <w:iCs/>
        </w:rPr>
        <w:t xml:space="preserve"> </w:t>
      </w:r>
      <w:r>
        <w:rPr>
          <w:i/>
          <w:iCs/>
        </w:rPr>
        <w:t>t</w:t>
      </w:r>
      <w:r w:rsidRPr="00295E8C">
        <w:rPr>
          <w:i/>
          <w:iCs/>
        </w:rPr>
        <w:t xml:space="preserve">est </w:t>
      </w:r>
      <w:r>
        <w:rPr>
          <w:i/>
          <w:iCs/>
        </w:rPr>
        <w:t>d</w:t>
      </w:r>
      <w:r w:rsidRPr="00295E8C">
        <w:rPr>
          <w:i/>
          <w:iCs/>
        </w:rPr>
        <w:t xml:space="preserve">ataset </w:t>
      </w:r>
    </w:p>
    <w:tbl>
      <w:tblPr>
        <w:tblStyle w:val="ae"/>
        <w:tblW w:w="0" w:type="auto"/>
        <w:jc w:val="center"/>
        <w:tblLook w:val="04A0" w:firstRow="1" w:lastRow="0" w:firstColumn="1" w:lastColumn="0" w:noHBand="0" w:noVBand="1"/>
      </w:tblPr>
      <w:tblGrid>
        <w:gridCol w:w="1664"/>
        <w:gridCol w:w="1450"/>
        <w:gridCol w:w="992"/>
        <w:gridCol w:w="992"/>
        <w:gridCol w:w="993"/>
        <w:gridCol w:w="992"/>
        <w:gridCol w:w="992"/>
        <w:gridCol w:w="985"/>
      </w:tblGrid>
      <w:tr w:rsidR="00342337" w:rsidTr="00156826">
        <w:trPr>
          <w:jc w:val="center"/>
        </w:trPr>
        <w:tc>
          <w:tcPr>
            <w:tcW w:w="1664" w:type="dxa"/>
            <w:vMerge w:val="restart"/>
            <w:vAlign w:val="center"/>
          </w:tcPr>
          <w:p w:rsidR="00342337" w:rsidRPr="00156826" w:rsidRDefault="00156826" w:rsidP="00342337">
            <w:pPr>
              <w:ind w:firstLine="0"/>
              <w:jc w:val="center"/>
              <w:rPr>
                <w:lang w:val="en-US"/>
              </w:rPr>
            </w:pPr>
            <w:r>
              <w:rPr>
                <w:lang w:val="en-US"/>
              </w:rPr>
              <w:t>Algorithm</w:t>
            </w:r>
          </w:p>
        </w:tc>
        <w:tc>
          <w:tcPr>
            <w:tcW w:w="1450" w:type="dxa"/>
            <w:vMerge w:val="restart"/>
            <w:vAlign w:val="center"/>
          </w:tcPr>
          <w:p w:rsidR="00342337" w:rsidRDefault="00342337" w:rsidP="00342337">
            <w:pPr>
              <w:ind w:firstLine="0"/>
              <w:jc w:val="center"/>
            </w:pPr>
            <w:r>
              <w:t>Number of descriptors</w:t>
            </w:r>
          </w:p>
        </w:tc>
        <w:tc>
          <w:tcPr>
            <w:tcW w:w="1984" w:type="dxa"/>
            <w:gridSpan w:val="2"/>
            <w:vAlign w:val="center"/>
          </w:tcPr>
          <w:p w:rsidR="00342337" w:rsidRPr="00342337" w:rsidRDefault="00342337" w:rsidP="00342337">
            <w:pPr>
              <w:ind w:firstLine="0"/>
              <w:jc w:val="center"/>
            </w:pPr>
            <w:r>
              <w:t>M</w:t>
            </w:r>
            <w:r w:rsidR="004816EF">
              <w:t>SE</w:t>
            </w:r>
            <w:r>
              <w:t xml:space="preserve"> (10</w:t>
            </w:r>
            <w:r>
              <w:rPr>
                <w:vertAlign w:val="superscript"/>
              </w:rPr>
              <w:t>-3</w:t>
            </w:r>
            <w:r>
              <w:t>)</w:t>
            </w:r>
          </w:p>
        </w:tc>
        <w:tc>
          <w:tcPr>
            <w:tcW w:w="1985" w:type="dxa"/>
            <w:gridSpan w:val="2"/>
            <w:vAlign w:val="center"/>
          </w:tcPr>
          <w:p w:rsidR="00342337" w:rsidRDefault="00342337" w:rsidP="00342337">
            <w:pPr>
              <w:ind w:firstLine="0"/>
              <w:jc w:val="center"/>
            </w:pPr>
            <w:r>
              <w:t>M</w:t>
            </w:r>
            <w:r w:rsidR="004816EF">
              <w:t xml:space="preserve">RE </w:t>
            </w:r>
            <w:r>
              <w:t>(%)</w:t>
            </w:r>
          </w:p>
        </w:tc>
        <w:tc>
          <w:tcPr>
            <w:tcW w:w="1977" w:type="dxa"/>
            <w:gridSpan w:val="2"/>
            <w:vAlign w:val="center"/>
          </w:tcPr>
          <w:p w:rsidR="00342337" w:rsidRPr="00342337" w:rsidRDefault="00342337" w:rsidP="00342337">
            <w:pPr>
              <w:ind w:firstLine="0"/>
              <w:jc w:val="center"/>
              <w:rPr>
                <w:vertAlign w:val="superscript"/>
              </w:rPr>
            </w:pPr>
            <w:r>
              <w:t>R</w:t>
            </w:r>
            <w:r>
              <w:rPr>
                <w:vertAlign w:val="superscript"/>
              </w:rPr>
              <w:t>2</w:t>
            </w:r>
          </w:p>
        </w:tc>
      </w:tr>
      <w:tr w:rsidR="00342337" w:rsidTr="00156826">
        <w:trPr>
          <w:jc w:val="center"/>
        </w:trPr>
        <w:tc>
          <w:tcPr>
            <w:tcW w:w="1664" w:type="dxa"/>
            <w:vMerge/>
            <w:vAlign w:val="center"/>
          </w:tcPr>
          <w:p w:rsidR="00342337" w:rsidRDefault="00342337" w:rsidP="00342337">
            <w:pPr>
              <w:ind w:firstLine="0"/>
              <w:jc w:val="center"/>
            </w:pPr>
          </w:p>
        </w:tc>
        <w:tc>
          <w:tcPr>
            <w:tcW w:w="1450" w:type="dxa"/>
            <w:vMerge/>
            <w:vAlign w:val="center"/>
          </w:tcPr>
          <w:p w:rsidR="00342337" w:rsidRDefault="00342337" w:rsidP="00342337">
            <w:pPr>
              <w:ind w:firstLine="0"/>
              <w:jc w:val="center"/>
            </w:pPr>
          </w:p>
        </w:tc>
        <w:tc>
          <w:tcPr>
            <w:tcW w:w="5946" w:type="dxa"/>
            <w:gridSpan w:val="6"/>
            <w:vAlign w:val="center"/>
          </w:tcPr>
          <w:p w:rsidR="00342337" w:rsidRDefault="00342337" w:rsidP="00342337">
            <w:pPr>
              <w:ind w:firstLine="0"/>
              <w:jc w:val="center"/>
            </w:pPr>
            <w:r>
              <w:t>illumination</w:t>
            </w:r>
          </w:p>
        </w:tc>
      </w:tr>
      <w:tr w:rsidR="00156826" w:rsidTr="00156826">
        <w:trPr>
          <w:jc w:val="center"/>
        </w:trPr>
        <w:tc>
          <w:tcPr>
            <w:tcW w:w="1664" w:type="dxa"/>
            <w:vMerge/>
            <w:vAlign w:val="center"/>
          </w:tcPr>
          <w:p w:rsidR="00342337" w:rsidRDefault="00342337" w:rsidP="00342337">
            <w:pPr>
              <w:ind w:firstLine="0"/>
              <w:jc w:val="center"/>
            </w:pPr>
          </w:p>
        </w:tc>
        <w:tc>
          <w:tcPr>
            <w:tcW w:w="1450" w:type="dxa"/>
            <w:vMerge/>
            <w:vAlign w:val="center"/>
          </w:tcPr>
          <w:p w:rsidR="00342337" w:rsidRDefault="00342337" w:rsidP="00342337">
            <w:pPr>
              <w:ind w:firstLine="0"/>
              <w:jc w:val="center"/>
            </w:pPr>
          </w:p>
        </w:tc>
        <w:tc>
          <w:tcPr>
            <w:tcW w:w="992" w:type="dxa"/>
            <w:vAlign w:val="center"/>
          </w:tcPr>
          <w:p w:rsidR="00342337" w:rsidRDefault="00342337" w:rsidP="00156826">
            <w:pPr>
              <w:ind w:left="-134" w:right="-103" w:firstLine="0"/>
              <w:jc w:val="center"/>
            </w:pPr>
            <w:r>
              <w:t>AM 1.5</w:t>
            </w:r>
          </w:p>
        </w:tc>
        <w:tc>
          <w:tcPr>
            <w:tcW w:w="992" w:type="dxa"/>
            <w:vAlign w:val="center"/>
          </w:tcPr>
          <w:p w:rsidR="00342337" w:rsidRDefault="00342337" w:rsidP="00156826">
            <w:pPr>
              <w:ind w:left="-106" w:right="-111" w:hanging="7"/>
              <w:jc w:val="center"/>
            </w:pPr>
            <w:r>
              <w:t>940 nm</w:t>
            </w:r>
          </w:p>
        </w:tc>
        <w:tc>
          <w:tcPr>
            <w:tcW w:w="993" w:type="dxa"/>
            <w:vAlign w:val="center"/>
          </w:tcPr>
          <w:p w:rsidR="00342337" w:rsidRDefault="00342337" w:rsidP="00156826">
            <w:pPr>
              <w:ind w:left="-114" w:right="-108" w:firstLine="0"/>
              <w:jc w:val="center"/>
            </w:pPr>
            <w:r>
              <w:t>AM 1.5</w:t>
            </w:r>
          </w:p>
        </w:tc>
        <w:tc>
          <w:tcPr>
            <w:tcW w:w="992" w:type="dxa"/>
            <w:vAlign w:val="center"/>
          </w:tcPr>
          <w:p w:rsidR="00342337" w:rsidRDefault="00342337" w:rsidP="00156826">
            <w:pPr>
              <w:ind w:left="-116" w:right="-104" w:firstLine="0"/>
              <w:jc w:val="center"/>
            </w:pPr>
            <w:r>
              <w:t>940 nm</w:t>
            </w:r>
          </w:p>
        </w:tc>
        <w:tc>
          <w:tcPr>
            <w:tcW w:w="992" w:type="dxa"/>
            <w:vAlign w:val="center"/>
          </w:tcPr>
          <w:p w:rsidR="00342337" w:rsidRDefault="00342337" w:rsidP="00156826">
            <w:pPr>
              <w:ind w:left="-112" w:right="-112" w:firstLine="0"/>
              <w:jc w:val="center"/>
            </w:pPr>
            <w:r>
              <w:t>AM 1.5</w:t>
            </w:r>
          </w:p>
        </w:tc>
        <w:tc>
          <w:tcPr>
            <w:tcW w:w="985" w:type="dxa"/>
            <w:vAlign w:val="center"/>
          </w:tcPr>
          <w:p w:rsidR="00342337" w:rsidRDefault="00342337" w:rsidP="00156826">
            <w:pPr>
              <w:ind w:left="-150" w:right="-120" w:firstLine="0"/>
              <w:jc w:val="center"/>
            </w:pPr>
            <w:r>
              <w:t>940 nm</w:t>
            </w:r>
          </w:p>
        </w:tc>
      </w:tr>
      <w:tr w:rsidR="00156826" w:rsidTr="00156826">
        <w:trPr>
          <w:jc w:val="center"/>
        </w:trPr>
        <w:tc>
          <w:tcPr>
            <w:tcW w:w="1664" w:type="dxa"/>
            <w:vMerge w:val="restart"/>
            <w:vAlign w:val="center"/>
          </w:tcPr>
          <w:p w:rsidR="00342337" w:rsidRDefault="00342337" w:rsidP="00342337">
            <w:pPr>
              <w:ind w:firstLine="0"/>
              <w:jc w:val="center"/>
            </w:pPr>
            <w:r>
              <w:t>DNN</w:t>
            </w:r>
          </w:p>
        </w:tc>
        <w:tc>
          <w:tcPr>
            <w:tcW w:w="1450" w:type="dxa"/>
            <w:vAlign w:val="center"/>
          </w:tcPr>
          <w:p w:rsidR="00342337" w:rsidRDefault="00342337" w:rsidP="00342337">
            <w:pPr>
              <w:ind w:firstLine="0"/>
              <w:jc w:val="center"/>
            </w:pPr>
            <w:r>
              <w:t>4</w:t>
            </w:r>
          </w:p>
        </w:tc>
        <w:tc>
          <w:tcPr>
            <w:tcW w:w="992" w:type="dxa"/>
            <w:vAlign w:val="center"/>
          </w:tcPr>
          <w:p w:rsidR="00342337" w:rsidRDefault="00B52B10" w:rsidP="00342337">
            <w:pPr>
              <w:ind w:firstLine="0"/>
              <w:jc w:val="center"/>
            </w:pPr>
            <w:r>
              <w:t>49</w:t>
            </w:r>
          </w:p>
        </w:tc>
        <w:tc>
          <w:tcPr>
            <w:tcW w:w="992" w:type="dxa"/>
            <w:vAlign w:val="center"/>
          </w:tcPr>
          <w:p w:rsidR="00342337" w:rsidRDefault="007E41D0" w:rsidP="00342337">
            <w:pPr>
              <w:ind w:firstLine="0"/>
              <w:jc w:val="center"/>
            </w:pPr>
            <w:r>
              <w:t>10</w:t>
            </w:r>
          </w:p>
        </w:tc>
        <w:tc>
          <w:tcPr>
            <w:tcW w:w="993" w:type="dxa"/>
            <w:vAlign w:val="center"/>
          </w:tcPr>
          <w:p w:rsidR="00342337" w:rsidRDefault="00B52B10" w:rsidP="00342337">
            <w:pPr>
              <w:ind w:firstLine="0"/>
              <w:jc w:val="center"/>
            </w:pPr>
            <w:r>
              <w:t>115</w:t>
            </w:r>
          </w:p>
        </w:tc>
        <w:tc>
          <w:tcPr>
            <w:tcW w:w="992" w:type="dxa"/>
            <w:vAlign w:val="center"/>
          </w:tcPr>
          <w:p w:rsidR="00342337" w:rsidRDefault="007E41D0" w:rsidP="00342337">
            <w:pPr>
              <w:ind w:firstLine="0"/>
              <w:jc w:val="center"/>
            </w:pPr>
            <w:r>
              <w:t>14</w:t>
            </w:r>
          </w:p>
        </w:tc>
        <w:tc>
          <w:tcPr>
            <w:tcW w:w="992" w:type="dxa"/>
            <w:vAlign w:val="center"/>
          </w:tcPr>
          <w:p w:rsidR="00342337" w:rsidRDefault="00B52B10" w:rsidP="00342337">
            <w:pPr>
              <w:ind w:firstLine="0"/>
              <w:jc w:val="center"/>
            </w:pPr>
            <w:r w:rsidRPr="00B52B10">
              <w:t>0.924</w:t>
            </w:r>
          </w:p>
        </w:tc>
        <w:tc>
          <w:tcPr>
            <w:tcW w:w="985" w:type="dxa"/>
            <w:vAlign w:val="center"/>
          </w:tcPr>
          <w:p w:rsidR="00342337" w:rsidRPr="00095687" w:rsidRDefault="007E41D0" w:rsidP="00342337">
            <w:pPr>
              <w:ind w:firstLine="0"/>
              <w:jc w:val="center"/>
              <w:rPr>
                <w:lang w:val="uk-UA"/>
              </w:rPr>
            </w:pPr>
            <w:r w:rsidRPr="007E41D0">
              <w:t>0.97</w:t>
            </w:r>
            <w:r>
              <w:t>2</w:t>
            </w:r>
          </w:p>
        </w:tc>
      </w:tr>
      <w:tr w:rsidR="00156826" w:rsidTr="00156826">
        <w:trPr>
          <w:jc w:val="center"/>
        </w:trPr>
        <w:tc>
          <w:tcPr>
            <w:tcW w:w="1664" w:type="dxa"/>
            <w:vMerge/>
            <w:vAlign w:val="center"/>
          </w:tcPr>
          <w:p w:rsidR="00342337" w:rsidRDefault="00342337" w:rsidP="00342337">
            <w:pPr>
              <w:ind w:firstLine="0"/>
              <w:jc w:val="center"/>
            </w:pPr>
          </w:p>
        </w:tc>
        <w:tc>
          <w:tcPr>
            <w:tcW w:w="1450" w:type="dxa"/>
            <w:vAlign w:val="center"/>
          </w:tcPr>
          <w:p w:rsidR="00342337" w:rsidRDefault="00342337" w:rsidP="00342337">
            <w:pPr>
              <w:ind w:firstLine="0"/>
              <w:jc w:val="center"/>
            </w:pPr>
            <w:r>
              <w:t>5</w:t>
            </w:r>
          </w:p>
        </w:tc>
        <w:tc>
          <w:tcPr>
            <w:tcW w:w="992" w:type="dxa"/>
            <w:vAlign w:val="center"/>
          </w:tcPr>
          <w:p w:rsidR="00342337" w:rsidRDefault="0063161B" w:rsidP="00342337">
            <w:pPr>
              <w:ind w:firstLine="0"/>
              <w:jc w:val="center"/>
            </w:pPr>
            <w:r>
              <w:t>5</w:t>
            </w:r>
          </w:p>
        </w:tc>
        <w:tc>
          <w:tcPr>
            <w:tcW w:w="992" w:type="dxa"/>
            <w:vAlign w:val="center"/>
          </w:tcPr>
          <w:p w:rsidR="00342337" w:rsidRPr="00095687" w:rsidRDefault="00095687" w:rsidP="00342337">
            <w:pPr>
              <w:ind w:firstLine="0"/>
              <w:jc w:val="center"/>
              <w:rPr>
                <w:lang w:val="uk-UA"/>
              </w:rPr>
            </w:pPr>
            <w:r>
              <w:rPr>
                <w:lang w:val="uk-UA"/>
              </w:rPr>
              <w:t>4</w:t>
            </w:r>
          </w:p>
        </w:tc>
        <w:tc>
          <w:tcPr>
            <w:tcW w:w="993" w:type="dxa"/>
            <w:vAlign w:val="center"/>
          </w:tcPr>
          <w:p w:rsidR="00342337" w:rsidRDefault="0063161B" w:rsidP="00342337">
            <w:pPr>
              <w:ind w:firstLine="0"/>
              <w:jc w:val="center"/>
            </w:pPr>
            <w:r>
              <w:t>13</w:t>
            </w:r>
          </w:p>
        </w:tc>
        <w:tc>
          <w:tcPr>
            <w:tcW w:w="992" w:type="dxa"/>
            <w:vAlign w:val="center"/>
          </w:tcPr>
          <w:p w:rsidR="00342337" w:rsidRPr="00095687" w:rsidRDefault="00095687" w:rsidP="00342337">
            <w:pPr>
              <w:ind w:firstLine="0"/>
              <w:jc w:val="center"/>
              <w:rPr>
                <w:lang w:val="uk-UA"/>
              </w:rPr>
            </w:pPr>
            <w:r>
              <w:rPr>
                <w:lang w:val="uk-UA"/>
              </w:rPr>
              <w:t>8</w:t>
            </w:r>
          </w:p>
        </w:tc>
        <w:tc>
          <w:tcPr>
            <w:tcW w:w="992" w:type="dxa"/>
            <w:vAlign w:val="center"/>
          </w:tcPr>
          <w:p w:rsidR="00342337" w:rsidRDefault="0063161B" w:rsidP="00342337">
            <w:pPr>
              <w:ind w:firstLine="0"/>
              <w:jc w:val="center"/>
            </w:pPr>
            <w:r w:rsidRPr="0063161B">
              <w:t>0.99</w:t>
            </w:r>
            <w:r>
              <w:t>1</w:t>
            </w:r>
          </w:p>
        </w:tc>
        <w:tc>
          <w:tcPr>
            <w:tcW w:w="985" w:type="dxa"/>
            <w:vAlign w:val="center"/>
          </w:tcPr>
          <w:p w:rsidR="00342337" w:rsidRDefault="00A264D6" w:rsidP="00342337">
            <w:pPr>
              <w:ind w:firstLine="0"/>
              <w:jc w:val="center"/>
            </w:pPr>
            <w:r w:rsidRPr="00A264D6">
              <w:t>0.981</w:t>
            </w:r>
          </w:p>
        </w:tc>
      </w:tr>
      <w:tr w:rsidR="00156826" w:rsidTr="00156826">
        <w:trPr>
          <w:jc w:val="center"/>
        </w:trPr>
        <w:tc>
          <w:tcPr>
            <w:tcW w:w="1664" w:type="dxa"/>
            <w:vMerge/>
            <w:vAlign w:val="center"/>
          </w:tcPr>
          <w:p w:rsidR="00342337" w:rsidRDefault="00342337" w:rsidP="00342337">
            <w:pPr>
              <w:ind w:firstLine="0"/>
              <w:jc w:val="center"/>
            </w:pPr>
          </w:p>
        </w:tc>
        <w:tc>
          <w:tcPr>
            <w:tcW w:w="1450" w:type="dxa"/>
            <w:vAlign w:val="center"/>
          </w:tcPr>
          <w:p w:rsidR="00342337" w:rsidRDefault="00342337" w:rsidP="00342337">
            <w:pPr>
              <w:ind w:firstLine="0"/>
              <w:jc w:val="center"/>
            </w:pPr>
            <w:r>
              <w:t>6</w:t>
            </w:r>
          </w:p>
        </w:tc>
        <w:tc>
          <w:tcPr>
            <w:tcW w:w="992" w:type="dxa"/>
            <w:vAlign w:val="center"/>
          </w:tcPr>
          <w:p w:rsidR="00342337" w:rsidRPr="001E4F46" w:rsidRDefault="001E4F46" w:rsidP="00342337">
            <w:pPr>
              <w:ind w:firstLine="0"/>
              <w:jc w:val="center"/>
              <w:rPr>
                <w:lang w:val="uk-UA"/>
              </w:rPr>
            </w:pPr>
            <w:r>
              <w:rPr>
                <w:lang w:val="uk-UA"/>
              </w:rPr>
              <w:t>2</w:t>
            </w:r>
          </w:p>
        </w:tc>
        <w:tc>
          <w:tcPr>
            <w:tcW w:w="992" w:type="dxa"/>
            <w:vAlign w:val="center"/>
          </w:tcPr>
          <w:p w:rsidR="00342337" w:rsidRDefault="00506070" w:rsidP="00342337">
            <w:pPr>
              <w:ind w:firstLine="0"/>
              <w:jc w:val="center"/>
            </w:pPr>
            <w:r>
              <w:t>3</w:t>
            </w:r>
          </w:p>
        </w:tc>
        <w:tc>
          <w:tcPr>
            <w:tcW w:w="993" w:type="dxa"/>
            <w:vAlign w:val="center"/>
          </w:tcPr>
          <w:p w:rsidR="00342337" w:rsidRPr="001E4F46" w:rsidRDefault="001E4F46" w:rsidP="00342337">
            <w:pPr>
              <w:ind w:firstLine="0"/>
              <w:jc w:val="center"/>
              <w:rPr>
                <w:lang w:val="uk-UA"/>
              </w:rPr>
            </w:pPr>
            <w:r>
              <w:rPr>
                <w:lang w:val="uk-UA"/>
              </w:rPr>
              <w:t>8</w:t>
            </w:r>
          </w:p>
        </w:tc>
        <w:tc>
          <w:tcPr>
            <w:tcW w:w="992" w:type="dxa"/>
            <w:vAlign w:val="center"/>
          </w:tcPr>
          <w:p w:rsidR="00342337" w:rsidRDefault="00506070" w:rsidP="00342337">
            <w:pPr>
              <w:ind w:firstLine="0"/>
              <w:jc w:val="center"/>
            </w:pPr>
            <w:r>
              <w:t>9</w:t>
            </w:r>
          </w:p>
        </w:tc>
        <w:tc>
          <w:tcPr>
            <w:tcW w:w="992" w:type="dxa"/>
            <w:vAlign w:val="center"/>
          </w:tcPr>
          <w:p w:rsidR="00342337" w:rsidRDefault="001E4F46" w:rsidP="00342337">
            <w:pPr>
              <w:ind w:firstLine="0"/>
              <w:jc w:val="center"/>
            </w:pPr>
            <w:r w:rsidRPr="001E4F46">
              <w:t>0.993</w:t>
            </w:r>
          </w:p>
        </w:tc>
        <w:tc>
          <w:tcPr>
            <w:tcW w:w="985" w:type="dxa"/>
            <w:vAlign w:val="center"/>
          </w:tcPr>
          <w:p w:rsidR="00342337" w:rsidRDefault="00506070" w:rsidP="00342337">
            <w:pPr>
              <w:ind w:firstLine="0"/>
              <w:jc w:val="center"/>
            </w:pPr>
            <w:r w:rsidRPr="00506070">
              <w:t>0.89</w:t>
            </w:r>
            <w:r>
              <w:t>9</w:t>
            </w:r>
          </w:p>
        </w:tc>
      </w:tr>
      <w:tr w:rsidR="00156826" w:rsidTr="00156826">
        <w:trPr>
          <w:jc w:val="center"/>
        </w:trPr>
        <w:tc>
          <w:tcPr>
            <w:tcW w:w="1664" w:type="dxa"/>
            <w:vMerge/>
            <w:vAlign w:val="center"/>
          </w:tcPr>
          <w:p w:rsidR="00342337" w:rsidRDefault="00342337" w:rsidP="00342337">
            <w:pPr>
              <w:ind w:firstLine="0"/>
              <w:jc w:val="center"/>
            </w:pPr>
          </w:p>
        </w:tc>
        <w:tc>
          <w:tcPr>
            <w:tcW w:w="1450" w:type="dxa"/>
            <w:vAlign w:val="center"/>
          </w:tcPr>
          <w:p w:rsidR="00342337" w:rsidRDefault="00342337" w:rsidP="00342337">
            <w:pPr>
              <w:ind w:firstLine="0"/>
              <w:jc w:val="center"/>
            </w:pPr>
            <w:r>
              <w:t>7</w:t>
            </w:r>
          </w:p>
        </w:tc>
        <w:tc>
          <w:tcPr>
            <w:tcW w:w="992" w:type="dxa"/>
            <w:vAlign w:val="center"/>
          </w:tcPr>
          <w:p w:rsidR="00342337" w:rsidRDefault="00712A27" w:rsidP="00342337">
            <w:pPr>
              <w:ind w:firstLine="0"/>
              <w:jc w:val="center"/>
            </w:pPr>
            <w:r>
              <w:t>0.6</w:t>
            </w:r>
          </w:p>
        </w:tc>
        <w:tc>
          <w:tcPr>
            <w:tcW w:w="992" w:type="dxa"/>
            <w:vAlign w:val="center"/>
          </w:tcPr>
          <w:p w:rsidR="00342337" w:rsidRDefault="00506070" w:rsidP="00342337">
            <w:pPr>
              <w:ind w:firstLine="0"/>
              <w:jc w:val="center"/>
            </w:pPr>
            <w:r>
              <w:t>2</w:t>
            </w:r>
          </w:p>
        </w:tc>
        <w:tc>
          <w:tcPr>
            <w:tcW w:w="993" w:type="dxa"/>
            <w:vAlign w:val="center"/>
          </w:tcPr>
          <w:p w:rsidR="00342337" w:rsidRDefault="00712A27" w:rsidP="00342337">
            <w:pPr>
              <w:ind w:firstLine="0"/>
              <w:jc w:val="center"/>
            </w:pPr>
            <w:r>
              <w:t>3</w:t>
            </w:r>
          </w:p>
        </w:tc>
        <w:tc>
          <w:tcPr>
            <w:tcW w:w="992" w:type="dxa"/>
            <w:vAlign w:val="center"/>
          </w:tcPr>
          <w:p w:rsidR="00342337" w:rsidRDefault="00506070" w:rsidP="00342337">
            <w:pPr>
              <w:ind w:firstLine="0"/>
              <w:jc w:val="center"/>
            </w:pPr>
            <w:r>
              <w:t>9</w:t>
            </w:r>
          </w:p>
        </w:tc>
        <w:tc>
          <w:tcPr>
            <w:tcW w:w="992" w:type="dxa"/>
            <w:vAlign w:val="center"/>
          </w:tcPr>
          <w:p w:rsidR="00342337" w:rsidRDefault="00712A27" w:rsidP="00342337">
            <w:pPr>
              <w:ind w:firstLine="0"/>
              <w:jc w:val="center"/>
            </w:pPr>
            <w:r w:rsidRPr="00712A27">
              <w:t>0.998</w:t>
            </w:r>
          </w:p>
        </w:tc>
        <w:tc>
          <w:tcPr>
            <w:tcW w:w="985" w:type="dxa"/>
            <w:vAlign w:val="center"/>
          </w:tcPr>
          <w:p w:rsidR="00342337" w:rsidRDefault="00506070" w:rsidP="00342337">
            <w:pPr>
              <w:ind w:firstLine="0"/>
              <w:jc w:val="center"/>
            </w:pPr>
            <w:r w:rsidRPr="00506070">
              <w:t>0.97</w:t>
            </w:r>
            <w:r>
              <w:t>7</w:t>
            </w:r>
          </w:p>
        </w:tc>
      </w:tr>
      <w:tr w:rsidR="00156826" w:rsidTr="00156826">
        <w:trPr>
          <w:jc w:val="center"/>
        </w:trPr>
        <w:tc>
          <w:tcPr>
            <w:tcW w:w="1664" w:type="dxa"/>
            <w:vMerge w:val="restart"/>
            <w:vAlign w:val="center"/>
          </w:tcPr>
          <w:p w:rsidR="00342337" w:rsidRDefault="00342337" w:rsidP="00342337">
            <w:pPr>
              <w:ind w:firstLine="0"/>
              <w:jc w:val="center"/>
            </w:pPr>
            <w:r>
              <w:t>RF</w:t>
            </w:r>
          </w:p>
        </w:tc>
        <w:tc>
          <w:tcPr>
            <w:tcW w:w="1450" w:type="dxa"/>
            <w:vAlign w:val="center"/>
          </w:tcPr>
          <w:p w:rsidR="00342337" w:rsidRDefault="00342337" w:rsidP="00342337">
            <w:pPr>
              <w:ind w:firstLine="0"/>
              <w:jc w:val="center"/>
            </w:pPr>
            <w:r>
              <w:t>4</w:t>
            </w:r>
          </w:p>
        </w:tc>
        <w:tc>
          <w:tcPr>
            <w:tcW w:w="992" w:type="dxa"/>
            <w:vAlign w:val="center"/>
          </w:tcPr>
          <w:p w:rsidR="00342337" w:rsidRDefault="00231288" w:rsidP="00342337">
            <w:pPr>
              <w:ind w:firstLine="0"/>
              <w:jc w:val="center"/>
            </w:pPr>
            <w:r w:rsidRPr="00231288">
              <w:t>41</w:t>
            </w:r>
          </w:p>
        </w:tc>
        <w:tc>
          <w:tcPr>
            <w:tcW w:w="992" w:type="dxa"/>
            <w:vAlign w:val="center"/>
          </w:tcPr>
          <w:p w:rsidR="00342337" w:rsidRDefault="00231288" w:rsidP="00342337">
            <w:pPr>
              <w:ind w:firstLine="0"/>
              <w:jc w:val="center"/>
            </w:pPr>
            <w:r>
              <w:t>2</w:t>
            </w:r>
          </w:p>
        </w:tc>
        <w:tc>
          <w:tcPr>
            <w:tcW w:w="993" w:type="dxa"/>
            <w:vAlign w:val="center"/>
          </w:tcPr>
          <w:p w:rsidR="00342337" w:rsidRDefault="00231288" w:rsidP="00342337">
            <w:pPr>
              <w:ind w:firstLine="0"/>
              <w:jc w:val="center"/>
            </w:pPr>
            <w:r>
              <w:t>83</w:t>
            </w:r>
          </w:p>
        </w:tc>
        <w:tc>
          <w:tcPr>
            <w:tcW w:w="992" w:type="dxa"/>
            <w:vAlign w:val="center"/>
          </w:tcPr>
          <w:p w:rsidR="00342337" w:rsidRDefault="00231288" w:rsidP="00342337">
            <w:pPr>
              <w:ind w:firstLine="0"/>
              <w:jc w:val="center"/>
            </w:pPr>
            <w:r>
              <w:t>8</w:t>
            </w:r>
          </w:p>
        </w:tc>
        <w:tc>
          <w:tcPr>
            <w:tcW w:w="992" w:type="dxa"/>
            <w:vAlign w:val="center"/>
          </w:tcPr>
          <w:p w:rsidR="00342337" w:rsidRDefault="00231288" w:rsidP="00342337">
            <w:pPr>
              <w:ind w:firstLine="0"/>
              <w:jc w:val="center"/>
            </w:pPr>
            <w:r w:rsidRPr="00231288">
              <w:t>0.93</w:t>
            </w:r>
            <w:r>
              <w:t>9</w:t>
            </w:r>
          </w:p>
        </w:tc>
        <w:tc>
          <w:tcPr>
            <w:tcW w:w="985" w:type="dxa"/>
            <w:vAlign w:val="center"/>
          </w:tcPr>
          <w:p w:rsidR="00342337" w:rsidRDefault="00231288" w:rsidP="00342337">
            <w:pPr>
              <w:ind w:firstLine="0"/>
              <w:jc w:val="center"/>
            </w:pPr>
            <w:r w:rsidRPr="00231288">
              <w:t>0.982</w:t>
            </w:r>
          </w:p>
        </w:tc>
      </w:tr>
      <w:tr w:rsidR="00156826" w:rsidTr="00156826">
        <w:trPr>
          <w:jc w:val="center"/>
        </w:trPr>
        <w:tc>
          <w:tcPr>
            <w:tcW w:w="1664" w:type="dxa"/>
            <w:vMerge/>
            <w:vAlign w:val="center"/>
          </w:tcPr>
          <w:p w:rsidR="00342337" w:rsidRDefault="00342337" w:rsidP="00342337">
            <w:pPr>
              <w:ind w:firstLine="0"/>
              <w:jc w:val="center"/>
            </w:pPr>
          </w:p>
        </w:tc>
        <w:tc>
          <w:tcPr>
            <w:tcW w:w="1450" w:type="dxa"/>
            <w:vAlign w:val="center"/>
          </w:tcPr>
          <w:p w:rsidR="00342337" w:rsidRDefault="00342337" w:rsidP="00342337">
            <w:pPr>
              <w:ind w:firstLine="0"/>
              <w:jc w:val="center"/>
            </w:pPr>
            <w:r>
              <w:t>5</w:t>
            </w:r>
          </w:p>
        </w:tc>
        <w:tc>
          <w:tcPr>
            <w:tcW w:w="992" w:type="dxa"/>
            <w:vAlign w:val="center"/>
          </w:tcPr>
          <w:p w:rsidR="00342337" w:rsidRDefault="00231288" w:rsidP="00342337">
            <w:pPr>
              <w:ind w:firstLine="0"/>
              <w:jc w:val="center"/>
            </w:pPr>
            <w:r>
              <w:t>10</w:t>
            </w:r>
          </w:p>
        </w:tc>
        <w:tc>
          <w:tcPr>
            <w:tcW w:w="992" w:type="dxa"/>
            <w:vAlign w:val="center"/>
          </w:tcPr>
          <w:p w:rsidR="00342337" w:rsidRDefault="00E31A80" w:rsidP="00342337">
            <w:pPr>
              <w:ind w:firstLine="0"/>
              <w:jc w:val="center"/>
            </w:pPr>
            <w:r>
              <w:t>3</w:t>
            </w:r>
          </w:p>
        </w:tc>
        <w:tc>
          <w:tcPr>
            <w:tcW w:w="993" w:type="dxa"/>
            <w:vAlign w:val="center"/>
          </w:tcPr>
          <w:p w:rsidR="00342337" w:rsidRDefault="00231288" w:rsidP="00342337">
            <w:pPr>
              <w:ind w:firstLine="0"/>
              <w:jc w:val="center"/>
            </w:pPr>
            <w:r>
              <w:t>16</w:t>
            </w:r>
          </w:p>
        </w:tc>
        <w:tc>
          <w:tcPr>
            <w:tcW w:w="992" w:type="dxa"/>
            <w:vAlign w:val="center"/>
          </w:tcPr>
          <w:p w:rsidR="00342337" w:rsidRDefault="00E31A80" w:rsidP="00342337">
            <w:pPr>
              <w:ind w:firstLine="0"/>
              <w:jc w:val="center"/>
            </w:pPr>
            <w:r>
              <w:t>10</w:t>
            </w:r>
          </w:p>
        </w:tc>
        <w:tc>
          <w:tcPr>
            <w:tcW w:w="992" w:type="dxa"/>
            <w:vAlign w:val="center"/>
          </w:tcPr>
          <w:p w:rsidR="00342337" w:rsidRDefault="00231288" w:rsidP="00342337">
            <w:pPr>
              <w:ind w:firstLine="0"/>
              <w:jc w:val="center"/>
            </w:pPr>
            <w:r w:rsidRPr="00231288">
              <w:t>0.963</w:t>
            </w:r>
          </w:p>
        </w:tc>
        <w:tc>
          <w:tcPr>
            <w:tcW w:w="985" w:type="dxa"/>
            <w:vAlign w:val="center"/>
          </w:tcPr>
          <w:p w:rsidR="00342337" w:rsidRDefault="00E31A80" w:rsidP="00342337">
            <w:pPr>
              <w:ind w:firstLine="0"/>
              <w:jc w:val="center"/>
            </w:pPr>
            <w:r w:rsidRPr="00E31A80">
              <w:t>0.97</w:t>
            </w:r>
            <w:r>
              <w:t>7</w:t>
            </w:r>
          </w:p>
        </w:tc>
      </w:tr>
      <w:tr w:rsidR="00156826" w:rsidTr="00156826">
        <w:trPr>
          <w:jc w:val="center"/>
        </w:trPr>
        <w:tc>
          <w:tcPr>
            <w:tcW w:w="1664" w:type="dxa"/>
            <w:vMerge/>
            <w:vAlign w:val="center"/>
          </w:tcPr>
          <w:p w:rsidR="00342337" w:rsidRDefault="00342337" w:rsidP="00342337">
            <w:pPr>
              <w:ind w:firstLine="0"/>
              <w:jc w:val="center"/>
            </w:pPr>
          </w:p>
        </w:tc>
        <w:tc>
          <w:tcPr>
            <w:tcW w:w="1450" w:type="dxa"/>
            <w:vAlign w:val="center"/>
          </w:tcPr>
          <w:p w:rsidR="00342337" w:rsidRDefault="00342337" w:rsidP="00342337">
            <w:pPr>
              <w:ind w:firstLine="0"/>
              <w:jc w:val="center"/>
            </w:pPr>
            <w:r>
              <w:t>6</w:t>
            </w:r>
          </w:p>
        </w:tc>
        <w:tc>
          <w:tcPr>
            <w:tcW w:w="992" w:type="dxa"/>
            <w:vAlign w:val="center"/>
          </w:tcPr>
          <w:p w:rsidR="00342337" w:rsidRDefault="00231288" w:rsidP="00342337">
            <w:pPr>
              <w:ind w:firstLine="0"/>
              <w:jc w:val="center"/>
            </w:pPr>
            <w:r>
              <w:t>5</w:t>
            </w:r>
          </w:p>
        </w:tc>
        <w:tc>
          <w:tcPr>
            <w:tcW w:w="992" w:type="dxa"/>
            <w:vAlign w:val="center"/>
          </w:tcPr>
          <w:p w:rsidR="00342337" w:rsidRDefault="008F6DD4" w:rsidP="00342337">
            <w:pPr>
              <w:ind w:firstLine="0"/>
              <w:jc w:val="center"/>
            </w:pPr>
            <w:r>
              <w:t>3</w:t>
            </w:r>
          </w:p>
        </w:tc>
        <w:tc>
          <w:tcPr>
            <w:tcW w:w="993" w:type="dxa"/>
            <w:vAlign w:val="center"/>
          </w:tcPr>
          <w:p w:rsidR="00342337" w:rsidRDefault="00231288" w:rsidP="00342337">
            <w:pPr>
              <w:ind w:firstLine="0"/>
              <w:jc w:val="center"/>
            </w:pPr>
            <w:r>
              <w:t>10</w:t>
            </w:r>
          </w:p>
        </w:tc>
        <w:tc>
          <w:tcPr>
            <w:tcW w:w="992" w:type="dxa"/>
            <w:vAlign w:val="center"/>
          </w:tcPr>
          <w:p w:rsidR="00342337" w:rsidRDefault="008F6DD4" w:rsidP="00342337">
            <w:pPr>
              <w:ind w:firstLine="0"/>
              <w:jc w:val="center"/>
            </w:pPr>
            <w:r>
              <w:t>11</w:t>
            </w:r>
          </w:p>
        </w:tc>
        <w:tc>
          <w:tcPr>
            <w:tcW w:w="992" w:type="dxa"/>
            <w:vAlign w:val="center"/>
          </w:tcPr>
          <w:p w:rsidR="00342337" w:rsidRDefault="00231288" w:rsidP="00342337">
            <w:pPr>
              <w:ind w:firstLine="0"/>
              <w:jc w:val="center"/>
            </w:pPr>
            <w:r w:rsidRPr="00231288">
              <w:t>0.971</w:t>
            </w:r>
          </w:p>
        </w:tc>
        <w:tc>
          <w:tcPr>
            <w:tcW w:w="985" w:type="dxa"/>
            <w:vAlign w:val="center"/>
          </w:tcPr>
          <w:p w:rsidR="00342337" w:rsidRDefault="008F6DD4" w:rsidP="00342337">
            <w:pPr>
              <w:ind w:firstLine="0"/>
              <w:jc w:val="center"/>
            </w:pPr>
            <w:r w:rsidRPr="008F6DD4">
              <w:t>0.968</w:t>
            </w:r>
          </w:p>
        </w:tc>
      </w:tr>
      <w:tr w:rsidR="00156826" w:rsidTr="00156826">
        <w:trPr>
          <w:jc w:val="center"/>
        </w:trPr>
        <w:tc>
          <w:tcPr>
            <w:tcW w:w="1664" w:type="dxa"/>
            <w:vMerge/>
            <w:vAlign w:val="center"/>
          </w:tcPr>
          <w:p w:rsidR="00342337" w:rsidRDefault="00342337" w:rsidP="00342337">
            <w:pPr>
              <w:ind w:firstLine="0"/>
              <w:jc w:val="center"/>
            </w:pPr>
          </w:p>
        </w:tc>
        <w:tc>
          <w:tcPr>
            <w:tcW w:w="1450" w:type="dxa"/>
            <w:vAlign w:val="center"/>
          </w:tcPr>
          <w:p w:rsidR="00342337" w:rsidRDefault="00342337" w:rsidP="00342337">
            <w:pPr>
              <w:ind w:firstLine="0"/>
              <w:jc w:val="center"/>
            </w:pPr>
            <w:r>
              <w:t>7</w:t>
            </w:r>
          </w:p>
        </w:tc>
        <w:tc>
          <w:tcPr>
            <w:tcW w:w="992" w:type="dxa"/>
            <w:vAlign w:val="center"/>
          </w:tcPr>
          <w:p w:rsidR="00342337" w:rsidRDefault="00231288" w:rsidP="00342337">
            <w:pPr>
              <w:ind w:firstLine="0"/>
              <w:jc w:val="center"/>
            </w:pPr>
            <w:r>
              <w:t>5</w:t>
            </w:r>
          </w:p>
        </w:tc>
        <w:tc>
          <w:tcPr>
            <w:tcW w:w="992" w:type="dxa"/>
            <w:vAlign w:val="center"/>
          </w:tcPr>
          <w:p w:rsidR="00342337" w:rsidRDefault="008F6DD4" w:rsidP="00342337">
            <w:pPr>
              <w:ind w:firstLine="0"/>
              <w:jc w:val="center"/>
            </w:pPr>
            <w:r>
              <w:t>4</w:t>
            </w:r>
          </w:p>
        </w:tc>
        <w:tc>
          <w:tcPr>
            <w:tcW w:w="993" w:type="dxa"/>
            <w:vAlign w:val="center"/>
          </w:tcPr>
          <w:p w:rsidR="00342337" w:rsidRDefault="00231288" w:rsidP="00342337">
            <w:pPr>
              <w:ind w:firstLine="0"/>
              <w:jc w:val="center"/>
            </w:pPr>
            <w:r>
              <w:t>10</w:t>
            </w:r>
          </w:p>
        </w:tc>
        <w:tc>
          <w:tcPr>
            <w:tcW w:w="992" w:type="dxa"/>
            <w:vAlign w:val="center"/>
          </w:tcPr>
          <w:p w:rsidR="00342337" w:rsidRDefault="008F6DD4" w:rsidP="00342337">
            <w:pPr>
              <w:ind w:firstLine="0"/>
              <w:jc w:val="center"/>
            </w:pPr>
            <w:r>
              <w:t>12</w:t>
            </w:r>
          </w:p>
        </w:tc>
        <w:tc>
          <w:tcPr>
            <w:tcW w:w="992" w:type="dxa"/>
            <w:vAlign w:val="center"/>
          </w:tcPr>
          <w:p w:rsidR="00342337" w:rsidRDefault="00231288" w:rsidP="00342337">
            <w:pPr>
              <w:ind w:firstLine="0"/>
              <w:jc w:val="center"/>
            </w:pPr>
            <w:r w:rsidRPr="00231288">
              <w:t>0.975</w:t>
            </w:r>
          </w:p>
        </w:tc>
        <w:tc>
          <w:tcPr>
            <w:tcW w:w="985" w:type="dxa"/>
            <w:vAlign w:val="center"/>
          </w:tcPr>
          <w:p w:rsidR="00342337" w:rsidRDefault="008F6DD4" w:rsidP="00342337">
            <w:pPr>
              <w:ind w:firstLine="0"/>
              <w:jc w:val="center"/>
            </w:pPr>
            <w:r w:rsidRPr="008F6DD4">
              <w:t>0.95</w:t>
            </w:r>
            <w:r>
              <w:t>6</w:t>
            </w:r>
          </w:p>
        </w:tc>
      </w:tr>
      <w:tr w:rsidR="00156826" w:rsidTr="00156826">
        <w:trPr>
          <w:jc w:val="center"/>
        </w:trPr>
        <w:tc>
          <w:tcPr>
            <w:tcW w:w="1664" w:type="dxa"/>
            <w:vMerge w:val="restart"/>
            <w:vAlign w:val="center"/>
          </w:tcPr>
          <w:p w:rsidR="00342337" w:rsidRDefault="00342337" w:rsidP="00342337">
            <w:pPr>
              <w:ind w:firstLine="0"/>
              <w:jc w:val="center"/>
            </w:pPr>
            <w:r>
              <w:t>GB</w:t>
            </w:r>
          </w:p>
        </w:tc>
        <w:tc>
          <w:tcPr>
            <w:tcW w:w="1450" w:type="dxa"/>
            <w:vAlign w:val="center"/>
          </w:tcPr>
          <w:p w:rsidR="00342337" w:rsidRDefault="00342337" w:rsidP="00342337">
            <w:pPr>
              <w:ind w:firstLine="0"/>
              <w:jc w:val="center"/>
            </w:pPr>
            <w:r>
              <w:t>4</w:t>
            </w:r>
          </w:p>
        </w:tc>
        <w:tc>
          <w:tcPr>
            <w:tcW w:w="992" w:type="dxa"/>
            <w:vAlign w:val="center"/>
          </w:tcPr>
          <w:p w:rsidR="00342337" w:rsidRDefault="00445559" w:rsidP="00342337">
            <w:pPr>
              <w:ind w:firstLine="0"/>
              <w:jc w:val="center"/>
            </w:pPr>
            <w:r>
              <w:t>41</w:t>
            </w:r>
          </w:p>
        </w:tc>
        <w:tc>
          <w:tcPr>
            <w:tcW w:w="992" w:type="dxa"/>
            <w:vAlign w:val="center"/>
          </w:tcPr>
          <w:p w:rsidR="00342337" w:rsidRDefault="00445559" w:rsidP="00342337">
            <w:pPr>
              <w:ind w:firstLine="0"/>
              <w:jc w:val="center"/>
            </w:pPr>
            <w:r>
              <w:t>2</w:t>
            </w:r>
          </w:p>
        </w:tc>
        <w:tc>
          <w:tcPr>
            <w:tcW w:w="993" w:type="dxa"/>
            <w:vAlign w:val="center"/>
          </w:tcPr>
          <w:p w:rsidR="00342337" w:rsidRDefault="00445559" w:rsidP="00342337">
            <w:pPr>
              <w:ind w:firstLine="0"/>
              <w:jc w:val="center"/>
            </w:pPr>
            <w:r>
              <w:t>66</w:t>
            </w:r>
          </w:p>
        </w:tc>
        <w:tc>
          <w:tcPr>
            <w:tcW w:w="992" w:type="dxa"/>
            <w:vAlign w:val="center"/>
          </w:tcPr>
          <w:p w:rsidR="00342337" w:rsidRDefault="00445559" w:rsidP="00342337">
            <w:pPr>
              <w:ind w:firstLine="0"/>
              <w:jc w:val="center"/>
            </w:pPr>
            <w:r>
              <w:t>7</w:t>
            </w:r>
          </w:p>
        </w:tc>
        <w:tc>
          <w:tcPr>
            <w:tcW w:w="992" w:type="dxa"/>
            <w:vAlign w:val="center"/>
          </w:tcPr>
          <w:p w:rsidR="00342337" w:rsidRDefault="00445559" w:rsidP="00342337">
            <w:pPr>
              <w:ind w:firstLine="0"/>
              <w:jc w:val="center"/>
            </w:pPr>
            <w:r w:rsidRPr="00445559">
              <w:t>0.949</w:t>
            </w:r>
          </w:p>
        </w:tc>
        <w:tc>
          <w:tcPr>
            <w:tcW w:w="985" w:type="dxa"/>
            <w:vAlign w:val="center"/>
          </w:tcPr>
          <w:p w:rsidR="00342337" w:rsidRDefault="00445559" w:rsidP="00342337">
            <w:pPr>
              <w:ind w:firstLine="0"/>
              <w:jc w:val="center"/>
            </w:pPr>
            <w:r w:rsidRPr="00445559">
              <w:t>0.97</w:t>
            </w:r>
            <w:r>
              <w:t>8</w:t>
            </w:r>
          </w:p>
        </w:tc>
      </w:tr>
      <w:tr w:rsidR="00156826" w:rsidTr="00156826">
        <w:trPr>
          <w:jc w:val="center"/>
        </w:trPr>
        <w:tc>
          <w:tcPr>
            <w:tcW w:w="1664" w:type="dxa"/>
            <w:vMerge/>
            <w:vAlign w:val="center"/>
          </w:tcPr>
          <w:p w:rsidR="00342337" w:rsidRDefault="00342337" w:rsidP="00342337">
            <w:pPr>
              <w:ind w:firstLine="0"/>
              <w:jc w:val="center"/>
            </w:pPr>
          </w:p>
        </w:tc>
        <w:tc>
          <w:tcPr>
            <w:tcW w:w="1450" w:type="dxa"/>
            <w:vAlign w:val="center"/>
          </w:tcPr>
          <w:p w:rsidR="00342337" w:rsidRDefault="00342337" w:rsidP="00342337">
            <w:pPr>
              <w:ind w:firstLine="0"/>
              <w:jc w:val="center"/>
            </w:pPr>
            <w:r>
              <w:t>5</w:t>
            </w:r>
          </w:p>
        </w:tc>
        <w:tc>
          <w:tcPr>
            <w:tcW w:w="992" w:type="dxa"/>
            <w:vAlign w:val="center"/>
          </w:tcPr>
          <w:p w:rsidR="00342337" w:rsidRDefault="00445559" w:rsidP="00342337">
            <w:pPr>
              <w:ind w:firstLine="0"/>
              <w:jc w:val="center"/>
            </w:pPr>
            <w:r>
              <w:t>12</w:t>
            </w:r>
          </w:p>
        </w:tc>
        <w:tc>
          <w:tcPr>
            <w:tcW w:w="992" w:type="dxa"/>
            <w:vAlign w:val="center"/>
          </w:tcPr>
          <w:p w:rsidR="00342337" w:rsidRDefault="00445559" w:rsidP="00342337">
            <w:pPr>
              <w:ind w:firstLine="0"/>
              <w:jc w:val="center"/>
            </w:pPr>
            <w:r>
              <w:t>2</w:t>
            </w:r>
          </w:p>
        </w:tc>
        <w:tc>
          <w:tcPr>
            <w:tcW w:w="993" w:type="dxa"/>
            <w:vAlign w:val="center"/>
          </w:tcPr>
          <w:p w:rsidR="00342337" w:rsidRDefault="00445559" w:rsidP="00342337">
            <w:pPr>
              <w:ind w:firstLine="0"/>
              <w:jc w:val="center"/>
            </w:pPr>
            <w:r>
              <w:t>18</w:t>
            </w:r>
          </w:p>
        </w:tc>
        <w:tc>
          <w:tcPr>
            <w:tcW w:w="992" w:type="dxa"/>
            <w:vAlign w:val="center"/>
          </w:tcPr>
          <w:p w:rsidR="00342337" w:rsidRDefault="00445559" w:rsidP="00342337">
            <w:pPr>
              <w:ind w:firstLine="0"/>
              <w:jc w:val="center"/>
            </w:pPr>
            <w:r>
              <w:t>8</w:t>
            </w:r>
          </w:p>
        </w:tc>
        <w:tc>
          <w:tcPr>
            <w:tcW w:w="992" w:type="dxa"/>
            <w:vAlign w:val="center"/>
          </w:tcPr>
          <w:p w:rsidR="00342337" w:rsidRDefault="00445559" w:rsidP="00342337">
            <w:pPr>
              <w:ind w:firstLine="0"/>
              <w:jc w:val="center"/>
            </w:pPr>
            <w:r w:rsidRPr="00445559">
              <w:t>0.96</w:t>
            </w:r>
            <w:r>
              <w:t>6</w:t>
            </w:r>
          </w:p>
        </w:tc>
        <w:tc>
          <w:tcPr>
            <w:tcW w:w="985" w:type="dxa"/>
            <w:vAlign w:val="center"/>
          </w:tcPr>
          <w:p w:rsidR="00342337" w:rsidRDefault="00445559" w:rsidP="00342337">
            <w:pPr>
              <w:ind w:firstLine="0"/>
              <w:jc w:val="center"/>
            </w:pPr>
            <w:r w:rsidRPr="00445559">
              <w:t>0.96</w:t>
            </w:r>
            <w:r>
              <w:t>9</w:t>
            </w:r>
          </w:p>
        </w:tc>
      </w:tr>
      <w:tr w:rsidR="00156826" w:rsidTr="00156826">
        <w:trPr>
          <w:jc w:val="center"/>
        </w:trPr>
        <w:tc>
          <w:tcPr>
            <w:tcW w:w="1664" w:type="dxa"/>
            <w:vMerge/>
            <w:vAlign w:val="center"/>
          </w:tcPr>
          <w:p w:rsidR="00342337" w:rsidRDefault="00342337" w:rsidP="00342337">
            <w:pPr>
              <w:ind w:firstLine="0"/>
              <w:jc w:val="center"/>
            </w:pPr>
          </w:p>
        </w:tc>
        <w:tc>
          <w:tcPr>
            <w:tcW w:w="1450" w:type="dxa"/>
            <w:vAlign w:val="center"/>
          </w:tcPr>
          <w:p w:rsidR="00342337" w:rsidRDefault="00342337" w:rsidP="00342337">
            <w:pPr>
              <w:ind w:firstLine="0"/>
              <w:jc w:val="center"/>
            </w:pPr>
            <w:r>
              <w:t>6</w:t>
            </w:r>
          </w:p>
        </w:tc>
        <w:tc>
          <w:tcPr>
            <w:tcW w:w="992" w:type="dxa"/>
            <w:vAlign w:val="center"/>
          </w:tcPr>
          <w:p w:rsidR="00342337" w:rsidRDefault="00445559" w:rsidP="00342337">
            <w:pPr>
              <w:ind w:firstLine="0"/>
              <w:jc w:val="center"/>
            </w:pPr>
            <w:r>
              <w:t>5</w:t>
            </w:r>
          </w:p>
        </w:tc>
        <w:tc>
          <w:tcPr>
            <w:tcW w:w="992" w:type="dxa"/>
            <w:vAlign w:val="center"/>
          </w:tcPr>
          <w:p w:rsidR="00342337" w:rsidRDefault="00445559" w:rsidP="00342337">
            <w:pPr>
              <w:ind w:firstLine="0"/>
              <w:jc w:val="center"/>
            </w:pPr>
            <w:r>
              <w:t>2</w:t>
            </w:r>
          </w:p>
        </w:tc>
        <w:tc>
          <w:tcPr>
            <w:tcW w:w="993" w:type="dxa"/>
            <w:vAlign w:val="center"/>
          </w:tcPr>
          <w:p w:rsidR="00342337" w:rsidRDefault="00445559" w:rsidP="00342337">
            <w:pPr>
              <w:ind w:firstLine="0"/>
              <w:jc w:val="center"/>
            </w:pPr>
            <w:r>
              <w:t>9</w:t>
            </w:r>
          </w:p>
        </w:tc>
        <w:tc>
          <w:tcPr>
            <w:tcW w:w="992" w:type="dxa"/>
            <w:vAlign w:val="center"/>
          </w:tcPr>
          <w:p w:rsidR="00342337" w:rsidRDefault="00445559" w:rsidP="00342337">
            <w:pPr>
              <w:ind w:firstLine="0"/>
              <w:jc w:val="center"/>
            </w:pPr>
            <w:r>
              <w:t>9</w:t>
            </w:r>
          </w:p>
        </w:tc>
        <w:tc>
          <w:tcPr>
            <w:tcW w:w="992" w:type="dxa"/>
            <w:vAlign w:val="center"/>
          </w:tcPr>
          <w:p w:rsidR="00342337" w:rsidRDefault="00445559" w:rsidP="00342337">
            <w:pPr>
              <w:ind w:firstLine="0"/>
              <w:jc w:val="center"/>
            </w:pPr>
            <w:r w:rsidRPr="00445559">
              <w:t>0.970</w:t>
            </w:r>
          </w:p>
        </w:tc>
        <w:tc>
          <w:tcPr>
            <w:tcW w:w="985" w:type="dxa"/>
            <w:vAlign w:val="center"/>
          </w:tcPr>
          <w:p w:rsidR="00342337" w:rsidRDefault="00445559" w:rsidP="00342337">
            <w:pPr>
              <w:ind w:firstLine="0"/>
              <w:jc w:val="center"/>
            </w:pPr>
            <w:r w:rsidRPr="00445559">
              <w:t>0.97</w:t>
            </w:r>
            <w:r>
              <w:t>3</w:t>
            </w:r>
          </w:p>
        </w:tc>
      </w:tr>
      <w:tr w:rsidR="00156826" w:rsidTr="00156826">
        <w:trPr>
          <w:jc w:val="center"/>
        </w:trPr>
        <w:tc>
          <w:tcPr>
            <w:tcW w:w="1664" w:type="dxa"/>
            <w:vMerge/>
            <w:vAlign w:val="center"/>
          </w:tcPr>
          <w:p w:rsidR="00342337" w:rsidRDefault="00342337" w:rsidP="00342337">
            <w:pPr>
              <w:ind w:firstLine="0"/>
              <w:jc w:val="center"/>
            </w:pPr>
          </w:p>
        </w:tc>
        <w:tc>
          <w:tcPr>
            <w:tcW w:w="1450" w:type="dxa"/>
            <w:vAlign w:val="center"/>
          </w:tcPr>
          <w:p w:rsidR="00342337" w:rsidRDefault="00342337" w:rsidP="00342337">
            <w:pPr>
              <w:ind w:firstLine="0"/>
              <w:jc w:val="center"/>
            </w:pPr>
            <w:r>
              <w:t>7</w:t>
            </w:r>
          </w:p>
        </w:tc>
        <w:tc>
          <w:tcPr>
            <w:tcW w:w="992" w:type="dxa"/>
            <w:vAlign w:val="center"/>
          </w:tcPr>
          <w:p w:rsidR="00342337" w:rsidRDefault="00445559" w:rsidP="00342337">
            <w:pPr>
              <w:ind w:firstLine="0"/>
              <w:jc w:val="center"/>
            </w:pPr>
            <w:r>
              <w:t>4</w:t>
            </w:r>
          </w:p>
        </w:tc>
        <w:tc>
          <w:tcPr>
            <w:tcW w:w="992" w:type="dxa"/>
            <w:vAlign w:val="center"/>
          </w:tcPr>
          <w:p w:rsidR="00342337" w:rsidRDefault="00445559" w:rsidP="00342337">
            <w:pPr>
              <w:ind w:firstLine="0"/>
              <w:jc w:val="center"/>
            </w:pPr>
            <w:r>
              <w:t>3</w:t>
            </w:r>
          </w:p>
        </w:tc>
        <w:tc>
          <w:tcPr>
            <w:tcW w:w="993" w:type="dxa"/>
            <w:vAlign w:val="center"/>
          </w:tcPr>
          <w:p w:rsidR="00342337" w:rsidRDefault="00445559" w:rsidP="00342337">
            <w:pPr>
              <w:ind w:firstLine="0"/>
              <w:jc w:val="center"/>
            </w:pPr>
            <w:r>
              <w:t>9</w:t>
            </w:r>
          </w:p>
        </w:tc>
        <w:tc>
          <w:tcPr>
            <w:tcW w:w="992" w:type="dxa"/>
            <w:vAlign w:val="center"/>
          </w:tcPr>
          <w:p w:rsidR="00342337" w:rsidRDefault="00445559" w:rsidP="00342337">
            <w:pPr>
              <w:ind w:firstLine="0"/>
              <w:jc w:val="center"/>
            </w:pPr>
            <w:r>
              <w:t>11</w:t>
            </w:r>
          </w:p>
        </w:tc>
        <w:tc>
          <w:tcPr>
            <w:tcW w:w="992" w:type="dxa"/>
            <w:vAlign w:val="center"/>
          </w:tcPr>
          <w:p w:rsidR="00342337" w:rsidRDefault="00445559" w:rsidP="00342337">
            <w:pPr>
              <w:ind w:firstLine="0"/>
              <w:jc w:val="center"/>
            </w:pPr>
            <w:r w:rsidRPr="00445559">
              <w:t>0.98</w:t>
            </w:r>
            <w:r>
              <w:t>1</w:t>
            </w:r>
          </w:p>
        </w:tc>
        <w:tc>
          <w:tcPr>
            <w:tcW w:w="985" w:type="dxa"/>
            <w:vAlign w:val="center"/>
          </w:tcPr>
          <w:p w:rsidR="00342337" w:rsidRDefault="00445559" w:rsidP="00342337">
            <w:pPr>
              <w:ind w:firstLine="0"/>
              <w:jc w:val="center"/>
            </w:pPr>
            <w:r w:rsidRPr="00445559">
              <w:t>0.959</w:t>
            </w:r>
          </w:p>
        </w:tc>
      </w:tr>
    </w:tbl>
    <w:p w:rsidR="00E370EA" w:rsidRPr="00307551" w:rsidRDefault="00BD6322" w:rsidP="00307551">
      <w:pPr>
        <w:widowControl w:val="0"/>
        <w:numPr>
          <w:ilvl w:val="0"/>
          <w:numId w:val="2"/>
        </w:numPr>
        <w:pBdr>
          <w:top w:val="nil"/>
          <w:left w:val="nil"/>
          <w:bottom w:val="nil"/>
          <w:right w:val="nil"/>
          <w:between w:val="nil"/>
        </w:pBdr>
        <w:ind w:left="567"/>
        <w:rPr>
          <w:color w:val="000000"/>
        </w:rPr>
      </w:pPr>
      <w:r w:rsidRPr="00BD6322">
        <w:rPr>
          <w:color w:val="000000"/>
        </w:rPr>
        <w:t xml:space="preserve">Dwivedi P., Weber J. W., Lee Chin R., Trupke T., Hameiri Z. Deep learning method for enhancing luminescence image resolution. </w:t>
      </w:r>
      <w:r w:rsidRPr="00BD6322">
        <w:rPr>
          <w:i/>
          <w:iCs/>
          <w:color w:val="000000"/>
        </w:rPr>
        <w:t>Solar Energy Materials and Solar Cells</w:t>
      </w:r>
      <w:r w:rsidRPr="00BD6322">
        <w:rPr>
          <w:color w:val="000000"/>
        </w:rPr>
        <w:t>. 2023. V.257, P. 112357</w:t>
      </w:r>
      <w:r w:rsidR="009D2695">
        <w:rPr>
          <w:color w:val="000000"/>
        </w:rPr>
        <w:t>.</w:t>
      </w:r>
    </w:p>
    <w:sectPr w:rsidR="00E370EA" w:rsidRPr="00307551">
      <w:headerReference w:type="default" r:id="rId8"/>
      <w:pgSz w:w="11906" w:h="16838"/>
      <w:pgMar w:top="1418" w:right="1418" w:bottom="1418" w:left="1418" w:header="737"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E26CF" w:rsidRDefault="00BE26CF">
      <w:r>
        <w:separator/>
      </w:r>
    </w:p>
  </w:endnote>
  <w:endnote w:type="continuationSeparator" w:id="0">
    <w:p w:rsidR="00BE26CF" w:rsidRDefault="00BE2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Verdana">
    <w:panose1 w:val="020B0604030504040204"/>
    <w:charset w:val="00"/>
    <w:family w:val="roman"/>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Georgia">
    <w:panose1 w:val="02040502050405020303"/>
    <w:charset w:val="00"/>
    <w:family w:val="auto"/>
    <w:pitch w:val="default"/>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E26CF" w:rsidRDefault="00BE26CF">
      <w:r>
        <w:separator/>
      </w:r>
    </w:p>
  </w:footnote>
  <w:footnote w:type="continuationSeparator" w:id="0">
    <w:p w:rsidR="00BE26CF" w:rsidRDefault="00BE26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D572D" w:rsidRPr="00EE039B" w:rsidRDefault="00EE039B" w:rsidP="00EE039B">
    <w:pPr>
      <w:pStyle w:val="a8"/>
      <w:jc w:val="center"/>
    </w:pPr>
    <w:r w:rsidRPr="00EE039B">
      <w:rPr>
        <w:b/>
        <w:color w:val="000000"/>
        <w:sz w:val="24"/>
        <w:szCs w:val="24"/>
        <w:lang w:val="en-GB" w:eastAsia="ru-RU"/>
      </w:rPr>
      <w:t>G. Modern computational methods and their applications in materials science: Synergy of theory and experiment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387F"/>
    <w:multiLevelType w:val="multilevel"/>
    <w:tmpl w:val="1D303E9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063A0BA1"/>
    <w:multiLevelType w:val="multilevel"/>
    <w:tmpl w:val="9D78812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16cid:durableId="1220046228">
    <w:abstractNumId w:val="1"/>
  </w:num>
  <w:num w:numId="2" w16cid:durableId="1334725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72D"/>
    <w:rsid w:val="00086CB9"/>
    <w:rsid w:val="00095687"/>
    <w:rsid w:val="000A2D9C"/>
    <w:rsid w:val="000A791C"/>
    <w:rsid w:val="000B5849"/>
    <w:rsid w:val="00156826"/>
    <w:rsid w:val="001840C0"/>
    <w:rsid w:val="001B7DC6"/>
    <w:rsid w:val="001E4F46"/>
    <w:rsid w:val="00225849"/>
    <w:rsid w:val="00231288"/>
    <w:rsid w:val="00241793"/>
    <w:rsid w:val="00295E8C"/>
    <w:rsid w:val="002A00EC"/>
    <w:rsid w:val="00307551"/>
    <w:rsid w:val="00342337"/>
    <w:rsid w:val="003622BD"/>
    <w:rsid w:val="00445559"/>
    <w:rsid w:val="00451218"/>
    <w:rsid w:val="0045668C"/>
    <w:rsid w:val="00480480"/>
    <w:rsid w:val="004816EF"/>
    <w:rsid w:val="004C1D95"/>
    <w:rsid w:val="004F6A7F"/>
    <w:rsid w:val="00506070"/>
    <w:rsid w:val="005265A0"/>
    <w:rsid w:val="00555F24"/>
    <w:rsid w:val="005570A6"/>
    <w:rsid w:val="005E7A74"/>
    <w:rsid w:val="0063161B"/>
    <w:rsid w:val="00685AAE"/>
    <w:rsid w:val="006E12D4"/>
    <w:rsid w:val="00712A27"/>
    <w:rsid w:val="0074270E"/>
    <w:rsid w:val="00777BAA"/>
    <w:rsid w:val="007C7673"/>
    <w:rsid w:val="007E41D0"/>
    <w:rsid w:val="00810993"/>
    <w:rsid w:val="008246FA"/>
    <w:rsid w:val="00837880"/>
    <w:rsid w:val="00870CC8"/>
    <w:rsid w:val="008D0588"/>
    <w:rsid w:val="008F271E"/>
    <w:rsid w:val="008F6DD4"/>
    <w:rsid w:val="009D2695"/>
    <w:rsid w:val="00A264D6"/>
    <w:rsid w:val="00A4078C"/>
    <w:rsid w:val="00A52D07"/>
    <w:rsid w:val="00A800ED"/>
    <w:rsid w:val="00AB67B6"/>
    <w:rsid w:val="00AD5AF5"/>
    <w:rsid w:val="00AD6390"/>
    <w:rsid w:val="00B46251"/>
    <w:rsid w:val="00B52B10"/>
    <w:rsid w:val="00B55F38"/>
    <w:rsid w:val="00B61541"/>
    <w:rsid w:val="00B664D9"/>
    <w:rsid w:val="00BC7003"/>
    <w:rsid w:val="00BD6322"/>
    <w:rsid w:val="00BE2192"/>
    <w:rsid w:val="00BE26CF"/>
    <w:rsid w:val="00C04A98"/>
    <w:rsid w:val="00C91C4D"/>
    <w:rsid w:val="00C93C79"/>
    <w:rsid w:val="00D21131"/>
    <w:rsid w:val="00D33263"/>
    <w:rsid w:val="00D572E0"/>
    <w:rsid w:val="00DD572D"/>
    <w:rsid w:val="00E31A80"/>
    <w:rsid w:val="00E370EA"/>
    <w:rsid w:val="00E3712E"/>
    <w:rsid w:val="00EA23D2"/>
    <w:rsid w:val="00EE039B"/>
    <w:rsid w:val="00F72F8E"/>
    <w:rsid w:val="00FA2C5F"/>
    <w:rsid w:val="00FF0A8C"/>
    <w:rsid w:val="00FF40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4376A"/>
  <w15:docId w15:val="{801BE55B-514F-4440-B6AB-FC436768E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GB" w:eastAsia="ru-RU" w:bidi="ar-SA"/>
      </w:rPr>
    </w:rPrDefault>
    <w:pPrDefault>
      <w:pPr>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2475"/>
  </w:style>
  <w:style w:type="paragraph" w:styleId="1">
    <w:name w:val="heading 1"/>
    <w:basedOn w:val="Tema"/>
    <w:next w:val="a"/>
    <w:link w:val="10"/>
    <w:uiPriority w:val="9"/>
    <w:qFormat/>
    <w:rsid w:val="006C54E7"/>
    <w:pPr>
      <w:ind w:firstLine="0"/>
      <w:outlineLvl w:val="0"/>
    </w:pPr>
    <w:rPr>
      <w:lang w:eastAsia="x-none"/>
    </w:rPr>
  </w:style>
  <w:style w:type="paragraph" w:styleId="2">
    <w:name w:val="heading 2"/>
    <w:basedOn w:val="Avtor"/>
    <w:next w:val="a"/>
    <w:link w:val="20"/>
    <w:uiPriority w:val="9"/>
    <w:unhideWhenUsed/>
    <w:qFormat/>
    <w:rsid w:val="006C54E7"/>
    <w:pPr>
      <w:ind w:firstLine="0"/>
      <w:outlineLvl w:val="1"/>
    </w:pPr>
    <w:rPr>
      <w:u w:val="single"/>
      <w:lang w:eastAsia="x-none"/>
    </w:rPr>
  </w:style>
  <w:style w:type="paragraph" w:styleId="3">
    <w:name w:val="heading 3"/>
    <w:basedOn w:val="a"/>
    <w:next w:val="a"/>
    <w:link w:val="30"/>
    <w:uiPriority w:val="9"/>
    <w:unhideWhenUsed/>
    <w:qFormat/>
    <w:rsid w:val="006C54E7"/>
    <w:pPr>
      <w:spacing w:after="240"/>
      <w:ind w:firstLine="0"/>
      <w:jc w:val="center"/>
      <w:outlineLvl w:val="2"/>
    </w:pPr>
    <w:rPr>
      <w:i/>
      <w:iCs/>
      <w:szCs w:val="18"/>
      <w:lang w:val="en-US"/>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customStyle="1" w:styleId="ArticleAuthersInfo">
    <w:name w:val="Article Authers Info"/>
    <w:basedOn w:val="a"/>
    <w:next w:val="a"/>
    <w:rsid w:val="00E104FB"/>
    <w:pPr>
      <w:keepNext/>
      <w:keepLines/>
      <w:widowControl w:val="0"/>
      <w:spacing w:after="240"/>
      <w:jc w:val="center"/>
    </w:pPr>
    <w:rPr>
      <w:bCs/>
      <w:i/>
      <w:iCs/>
      <w:szCs w:val="20"/>
      <w:lang w:val="en-US"/>
    </w:rPr>
  </w:style>
  <w:style w:type="paragraph" w:customStyle="1" w:styleId="Tema">
    <w:name w:val="Tema"/>
    <w:basedOn w:val="a"/>
    <w:rsid w:val="00E104FB"/>
    <w:pPr>
      <w:jc w:val="center"/>
    </w:pPr>
    <w:rPr>
      <w:b/>
      <w:sz w:val="32"/>
      <w:szCs w:val="32"/>
    </w:rPr>
  </w:style>
  <w:style w:type="paragraph" w:customStyle="1" w:styleId="Avtor">
    <w:name w:val="Avtor"/>
    <w:basedOn w:val="a"/>
    <w:rsid w:val="00E104FB"/>
    <w:pPr>
      <w:spacing w:before="120" w:after="120"/>
      <w:jc w:val="center"/>
    </w:pPr>
  </w:style>
  <w:style w:type="paragraph" w:customStyle="1" w:styleId="Text">
    <w:name w:val="Text"/>
    <w:basedOn w:val="a"/>
    <w:rsid w:val="00E104FB"/>
    <w:pPr>
      <w:widowControl w:val="0"/>
      <w:ind w:firstLine="720"/>
    </w:pPr>
    <w:rPr>
      <w:lang w:val="ru-RU"/>
    </w:rPr>
  </w:style>
  <w:style w:type="paragraph" w:styleId="a4">
    <w:name w:val="Body Text"/>
    <w:basedOn w:val="a"/>
    <w:semiHidden/>
    <w:rsid w:val="00E104FB"/>
    <w:pPr>
      <w:ind w:right="-143"/>
    </w:pPr>
    <w:rPr>
      <w:szCs w:val="20"/>
    </w:rPr>
  </w:style>
  <w:style w:type="paragraph" w:customStyle="1" w:styleId="a5">
    <w:basedOn w:val="a"/>
    <w:rsid w:val="00E104FB"/>
    <w:rPr>
      <w:rFonts w:ascii="Verdana" w:hAnsi="Verdana" w:cs="Verdana"/>
      <w:sz w:val="20"/>
      <w:szCs w:val="20"/>
      <w:lang w:val="en-US" w:eastAsia="en-US"/>
    </w:rPr>
  </w:style>
  <w:style w:type="paragraph" w:customStyle="1" w:styleId="a6">
    <w:name w:val="Знак Знак"/>
    <w:basedOn w:val="a"/>
    <w:rsid w:val="00E104FB"/>
    <w:rPr>
      <w:rFonts w:ascii="Verdana" w:hAnsi="Verdana" w:cs="Verdana"/>
      <w:sz w:val="20"/>
      <w:szCs w:val="20"/>
      <w:lang w:val="en-US" w:eastAsia="en-US"/>
    </w:rPr>
  </w:style>
  <w:style w:type="character" w:customStyle="1" w:styleId="apple-converted-space">
    <w:name w:val="apple-converted-space"/>
    <w:basedOn w:val="a0"/>
    <w:rsid w:val="00F132A6"/>
  </w:style>
  <w:style w:type="character" w:styleId="a7">
    <w:name w:val="Strong"/>
    <w:uiPriority w:val="22"/>
    <w:rsid w:val="00F132A6"/>
    <w:rPr>
      <w:b/>
      <w:bCs/>
    </w:rPr>
  </w:style>
  <w:style w:type="character" w:customStyle="1" w:styleId="10">
    <w:name w:val="Заголовок 1 Знак"/>
    <w:link w:val="1"/>
    <w:uiPriority w:val="9"/>
    <w:rsid w:val="006C54E7"/>
    <w:rPr>
      <w:b/>
      <w:sz w:val="32"/>
      <w:szCs w:val="32"/>
      <w:lang w:val="uk-UA"/>
    </w:rPr>
  </w:style>
  <w:style w:type="character" w:customStyle="1" w:styleId="20">
    <w:name w:val="Заголовок 2 Знак"/>
    <w:link w:val="2"/>
    <w:uiPriority w:val="9"/>
    <w:rsid w:val="006C54E7"/>
    <w:rPr>
      <w:sz w:val="28"/>
      <w:szCs w:val="28"/>
      <w:u w:val="single"/>
      <w:lang w:val="uk-UA"/>
    </w:rPr>
  </w:style>
  <w:style w:type="character" w:customStyle="1" w:styleId="30">
    <w:name w:val="Заголовок 3 Знак"/>
    <w:link w:val="3"/>
    <w:uiPriority w:val="9"/>
    <w:rsid w:val="006C54E7"/>
    <w:rPr>
      <w:i/>
      <w:iCs/>
      <w:sz w:val="28"/>
      <w:szCs w:val="18"/>
      <w:lang w:val="en-US" w:eastAsia="uk-UA"/>
    </w:rPr>
  </w:style>
  <w:style w:type="paragraph" w:styleId="a8">
    <w:name w:val="header"/>
    <w:basedOn w:val="a"/>
    <w:link w:val="a9"/>
    <w:uiPriority w:val="99"/>
    <w:unhideWhenUsed/>
    <w:rsid w:val="00B1072F"/>
    <w:pPr>
      <w:tabs>
        <w:tab w:val="center" w:pos="4819"/>
        <w:tab w:val="right" w:pos="9639"/>
      </w:tabs>
    </w:pPr>
    <w:rPr>
      <w:lang w:val="x-none" w:eastAsia="x-none"/>
    </w:rPr>
  </w:style>
  <w:style w:type="character" w:customStyle="1" w:styleId="a9">
    <w:name w:val="Верхний колонтитул Знак"/>
    <w:link w:val="a8"/>
    <w:uiPriority w:val="99"/>
    <w:rsid w:val="00B1072F"/>
    <w:rPr>
      <w:sz w:val="28"/>
      <w:szCs w:val="28"/>
    </w:rPr>
  </w:style>
  <w:style w:type="paragraph" w:styleId="aa">
    <w:name w:val="footer"/>
    <w:basedOn w:val="a"/>
    <w:link w:val="ab"/>
    <w:uiPriority w:val="99"/>
    <w:unhideWhenUsed/>
    <w:rsid w:val="00B1072F"/>
    <w:pPr>
      <w:tabs>
        <w:tab w:val="center" w:pos="4819"/>
        <w:tab w:val="right" w:pos="9639"/>
      </w:tabs>
    </w:pPr>
    <w:rPr>
      <w:lang w:val="x-none" w:eastAsia="x-none"/>
    </w:rPr>
  </w:style>
  <w:style w:type="character" w:customStyle="1" w:styleId="ab">
    <w:name w:val="Нижний колонтитул Знак"/>
    <w:link w:val="aa"/>
    <w:uiPriority w:val="99"/>
    <w:rsid w:val="00B1072F"/>
    <w:rPr>
      <w:sz w:val="28"/>
      <w:szCs w:val="28"/>
    </w:rPr>
  </w:style>
  <w:style w:type="character" w:styleId="ac">
    <w:name w:val="Hyperlink"/>
    <w:uiPriority w:val="99"/>
    <w:unhideWhenUsed/>
    <w:rsid w:val="00834B19"/>
    <w:rPr>
      <w:color w:val="0000FF"/>
      <w:u w:val="single"/>
    </w:rPr>
  </w:style>
  <w:style w:type="character" w:customStyle="1" w:styleId="hlfld-title">
    <w:name w:val="hlfld-title"/>
    <w:basedOn w:val="a0"/>
    <w:rsid w:val="00C53E8B"/>
  </w:style>
  <w:style w:type="paragraph" w:styleId="HTML">
    <w:name w:val="HTML Preformatted"/>
    <w:basedOn w:val="a"/>
    <w:link w:val="HTML0"/>
    <w:rsid w:val="00641B42"/>
    <w:pPr>
      <w:ind w:firstLine="567"/>
    </w:pPr>
    <w:rPr>
      <w:rFonts w:ascii="Courier New" w:hAnsi="Courier New"/>
      <w:sz w:val="20"/>
      <w:szCs w:val="20"/>
      <w:lang w:val="x-none"/>
    </w:rPr>
  </w:style>
  <w:style w:type="character" w:customStyle="1" w:styleId="HTML0">
    <w:name w:val="Стандартный HTML Знак"/>
    <w:basedOn w:val="a0"/>
    <w:link w:val="HTML"/>
    <w:rsid w:val="00641B42"/>
    <w:rPr>
      <w:rFonts w:ascii="Courier New" w:hAnsi="Courier New"/>
      <w:lang w:val="x-none" w:eastAsia="ru-RU"/>
    </w:rPr>
  </w:style>
  <w:style w:type="paragraph" w:styleId="ad">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styleId="ae">
    <w:name w:val="Table Grid"/>
    <w:basedOn w:val="a1"/>
    <w:uiPriority w:val="39"/>
    <w:rsid w:val="00342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BD63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337325">
      <w:bodyDiv w:val="1"/>
      <w:marLeft w:val="0"/>
      <w:marRight w:val="0"/>
      <w:marTop w:val="0"/>
      <w:marBottom w:val="0"/>
      <w:divBdr>
        <w:top w:val="none" w:sz="0" w:space="0" w:color="auto"/>
        <w:left w:val="none" w:sz="0" w:space="0" w:color="auto"/>
        <w:bottom w:val="none" w:sz="0" w:space="0" w:color="auto"/>
        <w:right w:val="none" w:sz="0" w:space="0" w:color="auto"/>
      </w:divBdr>
      <w:divsChild>
        <w:div w:id="1031999403">
          <w:marLeft w:val="0"/>
          <w:marRight w:val="0"/>
          <w:marTop w:val="0"/>
          <w:marBottom w:val="0"/>
          <w:divBdr>
            <w:top w:val="none" w:sz="0" w:space="0" w:color="auto"/>
            <w:left w:val="none" w:sz="0" w:space="0" w:color="auto"/>
            <w:bottom w:val="none" w:sz="0" w:space="0" w:color="auto"/>
            <w:right w:val="none" w:sz="0" w:space="0" w:color="auto"/>
          </w:divBdr>
          <w:divsChild>
            <w:div w:id="13711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1645">
      <w:bodyDiv w:val="1"/>
      <w:marLeft w:val="0"/>
      <w:marRight w:val="0"/>
      <w:marTop w:val="0"/>
      <w:marBottom w:val="0"/>
      <w:divBdr>
        <w:top w:val="none" w:sz="0" w:space="0" w:color="auto"/>
        <w:left w:val="none" w:sz="0" w:space="0" w:color="auto"/>
        <w:bottom w:val="none" w:sz="0" w:space="0" w:color="auto"/>
        <w:right w:val="none" w:sz="0" w:space="0" w:color="auto"/>
      </w:divBdr>
      <w:divsChild>
        <w:div w:id="1253130234">
          <w:marLeft w:val="0"/>
          <w:marRight w:val="0"/>
          <w:marTop w:val="0"/>
          <w:marBottom w:val="0"/>
          <w:divBdr>
            <w:top w:val="none" w:sz="0" w:space="0" w:color="auto"/>
            <w:left w:val="none" w:sz="0" w:space="0" w:color="auto"/>
            <w:bottom w:val="none" w:sz="0" w:space="0" w:color="auto"/>
            <w:right w:val="none" w:sz="0" w:space="0" w:color="auto"/>
          </w:divBdr>
          <w:divsChild>
            <w:div w:id="83854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Nq3qO3EQEK1I2cBH7YYJCMIRTQ==">CgMxLjAyCGguZ2pkZ3hzOAByITF5X2dIREJqcno3dmFvcHVkNGQwZzJIUVphb2pRclBnZg==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2125</TotalTime>
  <Pages>1</Pages>
  <Words>327</Words>
  <Characters>1864</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Олексій Завгородній</cp:lastModifiedBy>
  <cp:revision>271</cp:revision>
  <dcterms:created xsi:type="dcterms:W3CDTF">2024-03-07T08:41:00Z</dcterms:created>
  <dcterms:modified xsi:type="dcterms:W3CDTF">2024-04-10T17:35:00Z</dcterms:modified>
</cp:coreProperties>
</file>