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8EE1" w14:textId="1144B211" w:rsidR="00340A10" w:rsidRPr="00DB52FE" w:rsidRDefault="00A225C3">
      <w:pPr>
        <w:rPr>
          <w:rFonts w:cs="Times New Roman"/>
          <w:b/>
          <w:bCs/>
          <w:color w:val="000000"/>
          <w:sz w:val="36"/>
          <w:szCs w:val="36"/>
        </w:rPr>
      </w:pPr>
      <w:r w:rsidRPr="00DB52FE">
        <w:rPr>
          <w:rFonts w:cs="Times New Roman"/>
          <w:b/>
          <w:bCs/>
          <w:color w:val="000000"/>
          <w:sz w:val="36"/>
          <w:szCs w:val="36"/>
        </w:rPr>
        <w:t>Influence of illumination spectrum on dissociation kinetic of iron-boron pairs in silicon</w:t>
      </w:r>
    </w:p>
    <w:p w14:paraId="18925519" w14:textId="17A215AF" w:rsidR="00ED73E2" w:rsidRPr="00DB52FE" w:rsidRDefault="00ED73E2">
      <w:pPr>
        <w:rPr>
          <w:rFonts w:cs="Times New Roman"/>
          <w:color w:val="000000"/>
          <w:sz w:val="36"/>
          <w:szCs w:val="36"/>
        </w:rPr>
      </w:pPr>
      <w:r w:rsidRPr="00DB52FE">
        <w:rPr>
          <w:rFonts w:cs="Times New Roman"/>
          <w:color w:val="000000"/>
          <w:sz w:val="36"/>
          <w:szCs w:val="36"/>
        </w:rPr>
        <w:t>Oleg Olikh</w:t>
      </w:r>
      <w:r w:rsidR="00A225C3" w:rsidRPr="00DB52FE">
        <w:rPr>
          <w:rFonts w:cs="Times New Roman"/>
          <w:color w:val="000000"/>
          <w:sz w:val="36"/>
          <w:szCs w:val="36"/>
        </w:rPr>
        <w:t xml:space="preserve">, Oleksandr </w:t>
      </w:r>
      <w:proofErr w:type="spellStart"/>
      <w:r w:rsidR="00A225C3" w:rsidRPr="00DB52FE">
        <w:rPr>
          <w:rFonts w:cs="Times New Roman"/>
          <w:color w:val="000000"/>
          <w:sz w:val="36"/>
          <w:szCs w:val="36"/>
        </w:rPr>
        <w:t>Datsenko</w:t>
      </w:r>
      <w:proofErr w:type="spellEnd"/>
      <w:r w:rsidR="00A225C3" w:rsidRPr="00DB52FE">
        <w:rPr>
          <w:rFonts w:cs="Times New Roman"/>
          <w:color w:val="000000"/>
          <w:sz w:val="36"/>
          <w:szCs w:val="36"/>
        </w:rPr>
        <w:t>, Serhiy Kondratenko</w:t>
      </w:r>
    </w:p>
    <w:p w14:paraId="68515258" w14:textId="6FD6A55A" w:rsidR="002C5E3E" w:rsidRPr="00DB52FE" w:rsidRDefault="00ED73E2">
      <w:pPr>
        <w:rPr>
          <w:rFonts w:cs="Times New Roman"/>
          <w:sz w:val="32"/>
          <w:szCs w:val="32"/>
        </w:rPr>
      </w:pPr>
      <w:r w:rsidRPr="00DB52FE">
        <w:rPr>
          <w:rFonts w:cs="Times New Roman"/>
          <w:i/>
          <w:iCs/>
          <w:color w:val="000000"/>
          <w:sz w:val="32"/>
          <w:szCs w:val="32"/>
        </w:rPr>
        <w:t xml:space="preserve">Taras Shevchenko National University of Kyiv, 64/13, </w:t>
      </w:r>
      <w:proofErr w:type="spellStart"/>
      <w:r w:rsidRPr="00DB52FE">
        <w:rPr>
          <w:rFonts w:cs="Times New Roman"/>
          <w:i/>
          <w:iCs/>
          <w:color w:val="000000"/>
          <w:sz w:val="32"/>
          <w:szCs w:val="32"/>
        </w:rPr>
        <w:t>Volodymyrska</w:t>
      </w:r>
      <w:proofErr w:type="spellEnd"/>
      <w:r w:rsidRPr="00DB52FE">
        <w:rPr>
          <w:rFonts w:cs="Times New Roman"/>
          <w:i/>
          <w:iCs/>
          <w:color w:val="000000"/>
          <w:sz w:val="32"/>
          <w:szCs w:val="32"/>
        </w:rPr>
        <w:t xml:space="preserve"> Street, Kyiv, 01601, Ukraine</w:t>
      </w:r>
    </w:p>
    <w:p w14:paraId="754E24D6" w14:textId="02EF9D10" w:rsidR="002C5E3E" w:rsidRPr="00DB52FE" w:rsidRDefault="00A225C3">
      <w:r w:rsidRPr="00DB52FE">
        <w:t>olegolikh@knu.ua</w:t>
      </w:r>
    </w:p>
    <w:p w14:paraId="4FCE4036" w14:textId="77777777" w:rsidR="002C5E3E" w:rsidRPr="00DB52FE" w:rsidRDefault="002C5E3E"/>
    <w:p w14:paraId="3EA4252A" w14:textId="77777777" w:rsidR="002C5E3E" w:rsidRPr="00DB52FE" w:rsidRDefault="002C5E3E"/>
    <w:p w14:paraId="40310037" w14:textId="77777777" w:rsidR="002C5E3E" w:rsidRPr="00DB52FE" w:rsidRDefault="002C5E3E"/>
    <w:p w14:paraId="23CA66B8" w14:textId="77777777" w:rsidR="002C5E3E" w:rsidRPr="00DB52FE" w:rsidRDefault="002C5E3E"/>
    <w:p w14:paraId="147BFDC8" w14:textId="03561D49" w:rsidR="002C5E3E" w:rsidRPr="00DB52FE" w:rsidRDefault="002C5E3E">
      <w:r w:rsidRPr="00DB52FE">
        <w:br w:type="page"/>
      </w:r>
    </w:p>
    <w:p w14:paraId="3D6F7145" w14:textId="00BC9BE3" w:rsidR="004F3B7F" w:rsidRPr="00DB52FE" w:rsidRDefault="004D4E82">
      <w:pPr>
        <w:rPr>
          <w:rFonts w:cs="Times New Roman"/>
          <w:b/>
          <w:bCs/>
          <w:szCs w:val="28"/>
        </w:rPr>
      </w:pPr>
      <w:r w:rsidRPr="00DB52FE">
        <w:rPr>
          <w:rFonts w:cs="Times New Roman"/>
          <w:b/>
          <w:bCs/>
          <w:szCs w:val="28"/>
        </w:rPr>
        <w:lastRenderedPageBreak/>
        <w:t xml:space="preserve">Estimation of </w:t>
      </w:r>
      <w:r w:rsidR="00B1016F" w:rsidRPr="00DB52FE">
        <w:rPr>
          <w:rFonts w:cs="Times New Roman"/>
          <w:b/>
          <w:bCs/>
          <w:color w:val="000000"/>
          <w:szCs w:val="28"/>
        </w:rPr>
        <w:t>minority carrier diffusion length</w:t>
      </w:r>
    </w:p>
    <w:p w14:paraId="48561A11" w14:textId="68C2657C" w:rsidR="00B0289A" w:rsidRPr="00DB52FE" w:rsidRDefault="00460223">
      <w:pPr>
        <w:rPr>
          <w:rFonts w:cs="Times New Roman"/>
          <w:szCs w:val="28"/>
        </w:rPr>
      </w:pPr>
      <w:r w:rsidRPr="00DB52FE">
        <w:rPr>
          <w:rFonts w:cs="Times New Roman"/>
          <w:color w:val="000000"/>
          <w:szCs w:val="28"/>
        </w:rPr>
        <w:t xml:space="preserve">In conditions of homogeneous carrier generation in the solar cell’s base, which is several minority carrier diffusion lengths </w:t>
      </w:r>
      <w:r w:rsidRPr="00DB52FE">
        <w:rPr>
          <w:rFonts w:cs="Times New Roman"/>
          <w:i/>
          <w:iCs/>
          <w:color w:val="000000"/>
          <w:szCs w:val="28"/>
        </w:rPr>
        <w:t>L</w:t>
      </w:r>
      <w:r w:rsidRPr="00DB52FE">
        <w:rPr>
          <w:rFonts w:cs="Times New Roman"/>
          <w:color w:val="000000"/>
          <w:szCs w:val="28"/>
          <w:vertAlign w:val="subscript"/>
        </w:rPr>
        <w:t>n</w:t>
      </w:r>
      <w:r w:rsidRPr="00DB52FE">
        <w:rPr>
          <w:rFonts w:cs="Times New Roman"/>
          <w:color w:val="000000"/>
          <w:szCs w:val="28"/>
        </w:rPr>
        <w:t>, the short circuit current can be described as follows</w:t>
      </w:r>
      <w:r w:rsidR="001B4BB8" w:rsidRPr="00DB52FE">
        <w:rPr>
          <w:rFonts w:cs="Times New Roman"/>
          <w:color w:val="000000"/>
          <w:szCs w:val="28"/>
        </w:rPr>
        <w:t xml:space="preserve"> [1,2]</w:t>
      </w:r>
      <w:r w:rsidRPr="00DB52FE">
        <w:rPr>
          <w:rFonts w:cs="Times New Roman"/>
          <w:color w:val="000000"/>
          <w:szCs w:val="28"/>
        </w:rPr>
        <w:t>:</w:t>
      </w:r>
    </w:p>
    <w:p w14:paraId="64FEB754" w14:textId="17991A4A" w:rsidR="00B1016F" w:rsidRPr="00DB52FE" w:rsidRDefault="001B4BB8" w:rsidP="001B4BB8">
      <w:pPr>
        <w:jc w:val="right"/>
      </w:pPr>
      <w:r w:rsidRPr="00DB52FE">
        <w:rPr>
          <w:position w:val="-34"/>
        </w:rPr>
        <w:object w:dxaOrig="2160" w:dyaOrig="780" w14:anchorId="003E1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9pt" o:ole="">
            <v:imagedata r:id="rId7" o:title=""/>
          </v:shape>
          <o:OLEObject Type="Embed" ProgID="Equation.DSMT4" ShapeID="_x0000_i1025" DrawAspect="Content" ObjectID="_1774023795" r:id="rId8"/>
        </w:object>
      </w:r>
      <w:r w:rsidRPr="00DB52FE">
        <w:t>,                                             (S1)</w:t>
      </w:r>
    </w:p>
    <w:p w14:paraId="3F2C921C" w14:textId="47EEFAFC" w:rsidR="004B243D" w:rsidRPr="003D4961" w:rsidRDefault="001B4BB8">
      <w:r w:rsidRPr="00DB52FE">
        <w:t xml:space="preserve">where </w:t>
      </w:r>
      <w:proofErr w:type="spellStart"/>
      <w:r w:rsidRPr="00DB52FE">
        <w:rPr>
          <w:i/>
          <w:iCs/>
        </w:rPr>
        <w:t>N</w:t>
      </w:r>
      <w:r w:rsidRPr="00DB52FE">
        <w:rPr>
          <w:vertAlign w:val="subscript"/>
        </w:rPr>
        <w:t>ph</w:t>
      </w:r>
      <w:proofErr w:type="spellEnd"/>
      <w:r w:rsidRPr="00DB52FE">
        <w:t xml:space="preserve"> is the </w:t>
      </w:r>
      <w:r w:rsidR="00DB52FE" w:rsidRPr="00DB52FE">
        <w:t>number of photons absorbed in the solar cell;</w:t>
      </w:r>
      <w:r w:rsidRPr="00DB52FE">
        <w:t xml:space="preserve"> </w:t>
      </w:r>
      <w:r w:rsidRPr="00DB52FE">
        <w:rPr>
          <w:i/>
          <w:iCs/>
        </w:rPr>
        <w:t>α</w:t>
      </w:r>
      <w:r w:rsidRPr="00DB52FE">
        <w:rPr>
          <w:vertAlign w:val="subscript"/>
        </w:rPr>
        <w:t>bb</w:t>
      </w:r>
      <w:r w:rsidRPr="00DB52FE">
        <w:t xml:space="preserve"> is the coefficient of light absorption</w:t>
      </w:r>
      <w:r w:rsidR="00DB52FE" w:rsidRPr="00DB52FE">
        <w:t>.</w:t>
      </w:r>
      <w:r w:rsidR="00DB52FE">
        <w:t xml:space="preserve"> </w:t>
      </w:r>
      <w:r w:rsidR="003D4961" w:rsidRPr="00DB52FE">
        <w:rPr>
          <w:rFonts w:cs="Times New Roman"/>
          <w:i/>
          <w:iCs/>
          <w:color w:val="000000"/>
          <w:szCs w:val="28"/>
        </w:rPr>
        <w:t>L</w:t>
      </w:r>
      <w:r w:rsidR="003D4961" w:rsidRPr="00DB52FE">
        <w:rPr>
          <w:rFonts w:cs="Times New Roman"/>
          <w:color w:val="000000"/>
          <w:szCs w:val="28"/>
          <w:vertAlign w:val="subscript"/>
        </w:rPr>
        <w:t>n</w:t>
      </w:r>
      <w:r w:rsidR="003D4961">
        <w:rPr>
          <w:rFonts w:cs="Times New Roman"/>
          <w:color w:val="000000"/>
          <w:szCs w:val="28"/>
        </w:rPr>
        <w:t xml:space="preserve"> depends on </w:t>
      </w:r>
      <w:r w:rsidR="003D4961" w:rsidRPr="003D4961">
        <w:t>minority carrier lifetime</w:t>
      </w:r>
      <w:r w:rsidR="003D4961">
        <w:t xml:space="preserve"> </w:t>
      </w:r>
      <w:r w:rsidR="003D4961">
        <w:rPr>
          <w:lang w:val="el-GR"/>
        </w:rPr>
        <w:t>τ</w:t>
      </w:r>
      <w:r w:rsidR="003D4961">
        <w:t>:</w:t>
      </w:r>
    </w:p>
    <w:p w14:paraId="27DC8593" w14:textId="312F61CF" w:rsidR="003D4961" w:rsidRPr="00DB52FE" w:rsidRDefault="003D4961" w:rsidP="003D4961">
      <w:pPr>
        <w:jc w:val="right"/>
      </w:pPr>
      <w:r w:rsidRPr="003D4961">
        <w:rPr>
          <w:position w:val="-14"/>
        </w:rPr>
        <w:object w:dxaOrig="1939" w:dyaOrig="460" w14:anchorId="0EC7F3B1">
          <v:shape id="_x0000_i1028" type="#_x0000_t75" style="width:96.75pt;height:23.25pt" o:ole="">
            <v:imagedata r:id="rId9" o:title=""/>
          </v:shape>
          <o:OLEObject Type="Embed" ProgID="Equation.DSMT4" ShapeID="_x0000_i1028" DrawAspect="Content" ObjectID="_1774023796" r:id="rId10"/>
        </w:object>
      </w:r>
      <w:r w:rsidRPr="00DB52FE">
        <w:t>,                                             (S</w:t>
      </w:r>
      <w:r>
        <w:t>2</w:t>
      </w:r>
      <w:r w:rsidRPr="00DB52FE">
        <w:t>)</w:t>
      </w:r>
    </w:p>
    <w:p w14:paraId="69C92C00" w14:textId="42BE608E" w:rsidR="004B243D" w:rsidRPr="003D4961" w:rsidRDefault="003D4961">
      <w:r>
        <w:t xml:space="preserve">where </w:t>
      </w:r>
      <w:r>
        <w:rPr>
          <w:lang w:val="el-GR"/>
        </w:rPr>
        <w:t>μ</w:t>
      </w:r>
      <w:r w:rsidRPr="003D4961">
        <w:rPr>
          <w:vertAlign w:val="subscript"/>
        </w:rPr>
        <w:t>n</w:t>
      </w:r>
      <w:r>
        <w:rPr>
          <w:lang w:val="uk-UA"/>
        </w:rPr>
        <w:t xml:space="preserve"> </w:t>
      </w:r>
      <w:r>
        <w:t xml:space="preserve">is the electron mobility in the case of </w:t>
      </w:r>
      <w:r w:rsidRPr="00F74173">
        <w:rPr>
          <w:i/>
          <w:iCs/>
        </w:rPr>
        <w:t>p</w:t>
      </w:r>
      <w:r>
        <w:t xml:space="preserve">-type base. </w:t>
      </w:r>
    </w:p>
    <w:p w14:paraId="5C82F3AB" w14:textId="5363DF8F" w:rsidR="003D4961" w:rsidRPr="007110DC" w:rsidRDefault="007110DC">
      <w:pPr>
        <w:rPr>
          <w:rFonts w:cs="Times New Roman"/>
          <w:szCs w:val="28"/>
        </w:rPr>
      </w:pPr>
      <w:r w:rsidRPr="007110DC">
        <w:rPr>
          <w:rFonts w:cs="Times New Roman"/>
          <w:color w:val="000000"/>
          <w:szCs w:val="28"/>
        </w:rPr>
        <w:t>In the assumption that it is</w:t>
      </w:r>
      <w:r w:rsidRPr="007110DC">
        <w:rPr>
          <w:rFonts w:cs="Times New Roman"/>
          <w:color w:val="000000"/>
          <w:szCs w:val="28"/>
        </w:rPr>
        <w:t xml:space="preserve"> </w:t>
      </w:r>
      <w:r w:rsidRPr="007110DC">
        <w:rPr>
          <w:rFonts w:cs="Times New Roman"/>
          <w:color w:val="000000"/>
          <w:szCs w:val="28"/>
        </w:rPr>
        <w:t xml:space="preserve">the iron-related defects that play an </w:t>
      </w:r>
      <w:r>
        <w:rPr>
          <w:rStyle w:val="rynqvb"/>
          <w:lang w:val="en"/>
        </w:rPr>
        <w:t>predominant</w:t>
      </w:r>
      <w:r w:rsidRPr="007110DC">
        <w:rPr>
          <w:rFonts w:cs="Times New Roman"/>
          <w:color w:val="000000"/>
          <w:szCs w:val="28"/>
        </w:rPr>
        <w:t xml:space="preserve"> </w:t>
      </w:r>
      <w:r w:rsidRPr="007110DC">
        <w:rPr>
          <w:rFonts w:cs="Times New Roman"/>
          <w:color w:val="000000"/>
          <w:szCs w:val="28"/>
        </w:rPr>
        <w:t>role in the recombination, the following expression can be used to estimate τ:</w:t>
      </w:r>
    </w:p>
    <w:p w14:paraId="45A3405E" w14:textId="05D0935B" w:rsidR="007110DC" w:rsidRPr="00DB52FE" w:rsidRDefault="007110DC" w:rsidP="007110DC">
      <w:pPr>
        <w:jc w:val="right"/>
      </w:pPr>
      <w:r w:rsidRPr="007110DC">
        <w:rPr>
          <w:position w:val="-38"/>
        </w:rPr>
        <w:object w:dxaOrig="2180" w:dyaOrig="820" w14:anchorId="25C304FE">
          <v:shape id="_x0000_i1031" type="#_x0000_t75" style="width:108.75pt;height:41.25pt" o:ole="">
            <v:imagedata r:id="rId11" o:title=""/>
          </v:shape>
          <o:OLEObject Type="Embed" ProgID="Equation.DSMT4" ShapeID="_x0000_i1031" DrawAspect="Content" ObjectID="_1774023797" r:id="rId12"/>
        </w:object>
      </w:r>
      <w:r w:rsidRPr="00DB52FE">
        <w:t>,                                             (S</w:t>
      </w:r>
      <w:r>
        <w:t>3</w:t>
      </w:r>
      <w:r w:rsidRPr="00DB52FE">
        <w:t>)</w:t>
      </w:r>
    </w:p>
    <w:p w14:paraId="2060A212" w14:textId="3772BB1B" w:rsidR="00B1016F" w:rsidRPr="00B127A5" w:rsidRDefault="00F74173">
      <w:pPr>
        <w:rPr>
          <w:rFonts w:cs="Times New Roman"/>
          <w:szCs w:val="28"/>
        </w:rPr>
      </w:pPr>
      <w:r>
        <w:t xml:space="preserve">where </w:t>
      </w:r>
      <w:r>
        <w:rPr>
          <w:lang w:val="el-GR"/>
        </w:rPr>
        <w:t>τ</w:t>
      </w:r>
      <w:proofErr w:type="spellStart"/>
      <w:r w:rsidRPr="00F74173">
        <w:rPr>
          <w:vertAlign w:val="subscript"/>
        </w:rPr>
        <w:t>i</w:t>
      </w:r>
      <w:proofErr w:type="spellEnd"/>
      <w:r>
        <w:rPr>
          <w:lang w:val="uk-UA"/>
        </w:rPr>
        <w:t xml:space="preserve"> </w:t>
      </w:r>
      <w:r>
        <w:t xml:space="preserve">is the lifetime associated with intrinsic recombination; </w:t>
      </w:r>
      <w:r>
        <w:rPr>
          <w:lang w:val="el-GR"/>
        </w:rPr>
        <w:t>τ</w:t>
      </w:r>
      <w:r w:rsidRPr="00F74173">
        <w:rPr>
          <w:vertAlign w:val="subscript"/>
        </w:rPr>
        <w:t>Fei</w:t>
      </w:r>
      <w:r>
        <w:t xml:space="preserve"> and </w:t>
      </w:r>
      <w:r>
        <w:rPr>
          <w:lang w:val="el-GR"/>
        </w:rPr>
        <w:t>τ</w:t>
      </w:r>
      <w:proofErr w:type="spellStart"/>
      <w:r w:rsidRPr="00F74173">
        <w:rPr>
          <w:vertAlign w:val="subscript"/>
        </w:rPr>
        <w:t>FeB</w:t>
      </w:r>
      <w:proofErr w:type="spellEnd"/>
      <w:r>
        <w:rPr>
          <w:lang w:val="uk-UA"/>
        </w:rPr>
        <w:t xml:space="preserve"> </w:t>
      </w:r>
      <w:r>
        <w:t xml:space="preserve">are related to the recombination at interstitial iron atoms and at </w:t>
      </w:r>
      <w:proofErr w:type="spellStart"/>
      <w:r>
        <w:t>FeB</w:t>
      </w:r>
      <w:proofErr w:type="spellEnd"/>
      <w:r>
        <w:t xml:space="preserve"> pairs, accordingly. We used Shockley-Read-Hall model to calculate </w:t>
      </w:r>
      <w:r>
        <w:rPr>
          <w:lang w:val="el-GR"/>
        </w:rPr>
        <w:t>τ</w:t>
      </w:r>
      <w:r w:rsidRPr="00F74173">
        <w:rPr>
          <w:vertAlign w:val="subscript"/>
        </w:rPr>
        <w:t>Fei</w:t>
      </w:r>
      <w:r>
        <w:t xml:space="preserve"> and </w:t>
      </w:r>
      <w:r>
        <w:rPr>
          <w:lang w:val="el-GR"/>
        </w:rPr>
        <w:t>τ</w:t>
      </w:r>
      <w:proofErr w:type="spellStart"/>
      <w:r w:rsidRPr="00F74173">
        <w:rPr>
          <w:vertAlign w:val="subscript"/>
        </w:rPr>
        <w:t>FeB</w:t>
      </w:r>
      <w:proofErr w:type="spellEnd"/>
      <w:r>
        <w:rPr>
          <w:lang w:val="uk-UA"/>
        </w:rPr>
        <w:t xml:space="preserve"> </w:t>
      </w:r>
      <w:r>
        <w:t xml:space="preserve">and, then, </w:t>
      </w:r>
      <w:r w:rsidRPr="00DB52FE">
        <w:rPr>
          <w:rFonts w:cs="Times New Roman"/>
          <w:color w:val="000000"/>
          <w:szCs w:val="28"/>
        </w:rPr>
        <w:t>minority carrier diffusion lengths</w:t>
      </w:r>
      <w:r>
        <w:rPr>
          <w:rFonts w:cs="Times New Roman"/>
          <w:color w:val="000000"/>
          <w:szCs w:val="28"/>
        </w:rPr>
        <w:t xml:space="preserve"> for p</w:t>
      </w:r>
      <w:r w:rsidR="00487ECD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type silicon</w:t>
      </w:r>
      <w:r w:rsidR="00487ECD">
        <w:rPr>
          <w:rFonts w:cs="Times New Roman"/>
          <w:color w:val="000000"/>
          <w:szCs w:val="28"/>
        </w:rPr>
        <w:t xml:space="preserve"> with different acceptor concentration</w:t>
      </w:r>
      <w:r>
        <w:rPr>
          <w:rFonts w:cs="Times New Roman"/>
          <w:color w:val="000000"/>
          <w:szCs w:val="28"/>
        </w:rPr>
        <w:t xml:space="preserve"> – see Fig.S1. </w:t>
      </w:r>
      <w:r w:rsidR="00487ECD">
        <w:rPr>
          <w:rFonts w:cs="Times New Roman"/>
          <w:color w:val="000000"/>
          <w:szCs w:val="28"/>
        </w:rPr>
        <w:t xml:space="preserve">In our calculation, we took </w:t>
      </w:r>
      <w:r w:rsidR="00487ECD">
        <w:rPr>
          <w:lang w:val="el-GR"/>
        </w:rPr>
        <w:t>μ</w:t>
      </w:r>
      <w:r w:rsidR="00487ECD" w:rsidRPr="003D4961">
        <w:rPr>
          <w:vertAlign w:val="subscript"/>
        </w:rPr>
        <w:t>n</w:t>
      </w:r>
      <w:r w:rsidR="00487ECD">
        <w:rPr>
          <w:lang w:val="uk-UA"/>
        </w:rPr>
        <w:t xml:space="preserve"> </w:t>
      </w:r>
      <w:r w:rsidR="00487ECD">
        <w:t>from Klaassen</w:t>
      </w:r>
      <w:r w:rsidR="00E31722">
        <w:t xml:space="preserve"> [3]</w:t>
      </w:r>
      <w:r w:rsidR="00487ECD">
        <w:t xml:space="preserve">, the defect parameters from </w:t>
      </w:r>
      <w:proofErr w:type="spellStart"/>
      <w:r w:rsidR="00487ECD">
        <w:t>Rougieux</w:t>
      </w:r>
      <w:proofErr w:type="spellEnd"/>
      <w:r w:rsidR="00487ECD">
        <w:t xml:space="preserve"> et al.</w:t>
      </w:r>
      <w:r w:rsidR="00E31722">
        <w:t xml:space="preserve"> [4]</w:t>
      </w:r>
      <w:r w:rsidR="00487ECD">
        <w:t xml:space="preserve">, </w:t>
      </w:r>
      <w:r w:rsidR="00E31722">
        <w:t xml:space="preserve">and the </w:t>
      </w:r>
      <w:r w:rsidR="00E31722">
        <w:t xml:space="preserve">ratio </w:t>
      </w:r>
      <w:r w:rsidR="00E31722" w:rsidRPr="00737216">
        <w:rPr>
          <w:rFonts w:cs="Times New Roman"/>
          <w:szCs w:val="28"/>
        </w:rPr>
        <w:t xml:space="preserve">between the concentrations of interstitial iron atoms and at </w:t>
      </w:r>
      <w:proofErr w:type="spellStart"/>
      <w:r w:rsidR="00E31722" w:rsidRPr="00737216">
        <w:rPr>
          <w:rFonts w:cs="Times New Roman"/>
          <w:szCs w:val="28"/>
        </w:rPr>
        <w:t>FeB</w:t>
      </w:r>
      <w:proofErr w:type="spellEnd"/>
      <w:r w:rsidR="00E31722" w:rsidRPr="00737216">
        <w:rPr>
          <w:rFonts w:cs="Times New Roman"/>
          <w:szCs w:val="28"/>
        </w:rPr>
        <w:t xml:space="preserve"> pairs</w:t>
      </w:r>
      <w:r w:rsidR="00E31722" w:rsidRPr="00737216">
        <w:rPr>
          <w:rFonts w:cs="Times New Roman"/>
          <w:szCs w:val="28"/>
        </w:rPr>
        <w:t xml:space="preserve"> from </w:t>
      </w:r>
      <w:proofErr w:type="spellStart"/>
      <w:r w:rsidR="00E31722" w:rsidRPr="00737216">
        <w:rPr>
          <w:rFonts w:cs="Times New Roman"/>
          <w:szCs w:val="28"/>
        </w:rPr>
        <w:t>Wijaranakula</w:t>
      </w:r>
      <w:proofErr w:type="spellEnd"/>
      <w:r w:rsidR="00E31722" w:rsidRPr="00737216">
        <w:rPr>
          <w:rFonts w:cs="Times New Roman"/>
          <w:szCs w:val="28"/>
        </w:rPr>
        <w:t xml:space="preserve"> [5]. </w:t>
      </w:r>
      <w:r w:rsidR="00737216" w:rsidRPr="00737216">
        <w:rPr>
          <w:rFonts w:cs="Times New Roman"/>
          <w:color w:val="000000"/>
          <w:szCs w:val="28"/>
        </w:rPr>
        <w:t xml:space="preserve">In calculating </w:t>
      </w:r>
      <w:r w:rsidR="00737216">
        <w:rPr>
          <w:lang w:val="el-GR"/>
        </w:rPr>
        <w:t>τ</w:t>
      </w:r>
      <w:proofErr w:type="spellStart"/>
      <w:r w:rsidR="00737216" w:rsidRPr="00F74173">
        <w:rPr>
          <w:vertAlign w:val="subscript"/>
        </w:rPr>
        <w:t>i</w:t>
      </w:r>
      <w:proofErr w:type="spellEnd"/>
      <w:r w:rsidR="00737216" w:rsidRPr="00737216">
        <w:rPr>
          <w:rFonts w:cs="Times New Roman"/>
          <w:color w:val="000000"/>
          <w:szCs w:val="28"/>
        </w:rPr>
        <w:t>, band-to-band radiation recombination and Auger</w:t>
      </w:r>
      <w:r w:rsidR="00737216" w:rsidRPr="00737216">
        <w:rPr>
          <w:rFonts w:cs="Times New Roman"/>
          <w:color w:val="000000"/>
          <w:szCs w:val="28"/>
        </w:rPr>
        <w:t xml:space="preserve"> </w:t>
      </w:r>
      <w:r w:rsidR="00737216" w:rsidRPr="00737216">
        <w:rPr>
          <w:rFonts w:cs="Times New Roman"/>
          <w:color w:val="000000"/>
          <w:szCs w:val="28"/>
        </w:rPr>
        <w:t>recombination were taken into account, and the temperature</w:t>
      </w:r>
      <w:r w:rsidR="00737216" w:rsidRPr="00737216">
        <w:rPr>
          <w:rFonts w:cs="Times New Roman"/>
          <w:color w:val="000000"/>
          <w:szCs w:val="28"/>
        </w:rPr>
        <w:t xml:space="preserve"> </w:t>
      </w:r>
      <w:r w:rsidR="00737216" w:rsidRPr="00737216">
        <w:rPr>
          <w:rFonts w:cs="Times New Roman"/>
          <w:color w:val="000000"/>
          <w:szCs w:val="28"/>
        </w:rPr>
        <w:t>dependence of the corresponding coefficients was calculated</w:t>
      </w:r>
      <w:r w:rsidR="00737216" w:rsidRPr="00737216">
        <w:rPr>
          <w:rFonts w:cs="Times New Roman"/>
          <w:color w:val="000000"/>
          <w:szCs w:val="28"/>
        </w:rPr>
        <w:t xml:space="preserve"> </w:t>
      </w:r>
      <w:r w:rsidR="00737216" w:rsidRPr="00737216">
        <w:rPr>
          <w:rFonts w:cs="Times New Roman"/>
          <w:color w:val="000000"/>
          <w:szCs w:val="28"/>
        </w:rPr>
        <w:t xml:space="preserve">according to </w:t>
      </w:r>
      <w:r w:rsidR="00B127A5" w:rsidRPr="00B127A5">
        <w:rPr>
          <w:rFonts w:cs="Times New Roman"/>
          <w:color w:val="000000"/>
          <w:szCs w:val="28"/>
        </w:rPr>
        <w:t>Niewelt</w:t>
      </w:r>
      <w:r w:rsidR="00B127A5" w:rsidRPr="00B127A5">
        <w:t xml:space="preserve"> </w:t>
      </w:r>
      <w:r w:rsidR="00737216" w:rsidRPr="00737216">
        <w:rPr>
          <w:rFonts w:cs="Times New Roman"/>
          <w:color w:val="000000"/>
          <w:szCs w:val="28"/>
        </w:rPr>
        <w:t>et al.</w:t>
      </w:r>
      <w:r w:rsidR="00B127A5">
        <w:rPr>
          <w:rFonts w:cs="Times New Roman"/>
          <w:color w:val="000000"/>
          <w:szCs w:val="28"/>
        </w:rPr>
        <w:t xml:space="preserve"> [6]</w:t>
      </w:r>
      <w:r w:rsidR="00737216" w:rsidRPr="00737216">
        <w:rPr>
          <w:rFonts w:cs="Times New Roman"/>
          <w:color w:val="00ADEE"/>
          <w:szCs w:val="28"/>
        </w:rPr>
        <w:t xml:space="preserve"> </w:t>
      </w:r>
      <w:r w:rsidR="00737216" w:rsidRPr="00737216">
        <w:rPr>
          <w:rFonts w:cs="Times New Roman"/>
          <w:color w:val="000000"/>
          <w:szCs w:val="28"/>
        </w:rPr>
        <w:t xml:space="preserve">and </w:t>
      </w:r>
      <w:r w:rsidR="00B127A5" w:rsidRPr="00B127A5">
        <w:rPr>
          <w:rFonts w:cs="Times New Roman"/>
          <w:color w:val="000000"/>
          <w:szCs w:val="28"/>
        </w:rPr>
        <w:t>Black</w:t>
      </w:r>
      <w:r w:rsidR="00B127A5" w:rsidRPr="00B127A5">
        <w:rPr>
          <w:rFonts w:cs="Times New Roman"/>
          <w:szCs w:val="28"/>
        </w:rPr>
        <w:t xml:space="preserve"> </w:t>
      </w:r>
      <w:r w:rsidR="00B127A5" w:rsidRPr="00B127A5">
        <w:rPr>
          <w:rFonts w:cs="Times New Roman"/>
          <w:szCs w:val="28"/>
        </w:rPr>
        <w:t xml:space="preserve">&amp; </w:t>
      </w:r>
      <w:r w:rsidR="00B127A5" w:rsidRPr="00B127A5">
        <w:rPr>
          <w:rFonts w:cs="Times New Roman"/>
          <w:color w:val="000000"/>
          <w:szCs w:val="28"/>
        </w:rPr>
        <w:t>Macdonald</w:t>
      </w:r>
      <w:r w:rsidR="00B127A5" w:rsidRPr="00B127A5">
        <w:rPr>
          <w:rFonts w:cs="Times New Roman"/>
          <w:szCs w:val="28"/>
        </w:rPr>
        <w:t xml:space="preserve"> </w:t>
      </w:r>
      <w:r w:rsidR="00B127A5" w:rsidRPr="00B127A5">
        <w:rPr>
          <w:rFonts w:cs="Times New Roman"/>
          <w:color w:val="000000"/>
          <w:szCs w:val="28"/>
        </w:rPr>
        <w:t>[7].</w:t>
      </w:r>
    </w:p>
    <w:p w14:paraId="04611CE8" w14:textId="7AEC72E2" w:rsidR="00737216" w:rsidRPr="002820A4" w:rsidRDefault="00DD71F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We took temperature dependence </w:t>
      </w:r>
      <w:r w:rsidRPr="00DD71FB">
        <w:rPr>
          <w:rFonts w:cs="Times New Roman"/>
          <w:i/>
          <w:iCs/>
          <w:szCs w:val="28"/>
        </w:rPr>
        <w:t>L</w:t>
      </w:r>
      <w:r w:rsidRPr="00DD71FB">
        <w:rPr>
          <w:rFonts w:cs="Times New Roman"/>
          <w:szCs w:val="28"/>
          <w:vertAlign w:val="subscript"/>
        </w:rPr>
        <w:t>n</w:t>
      </w:r>
      <w:r>
        <w:rPr>
          <w:rFonts w:cs="Times New Roman"/>
          <w:szCs w:val="28"/>
        </w:rPr>
        <w:t xml:space="preserve"> from Fig.S1</w:t>
      </w:r>
      <w:r w:rsidR="00112580">
        <w:rPr>
          <w:rFonts w:cs="Times New Roman"/>
          <w:szCs w:val="28"/>
        </w:rPr>
        <w:t xml:space="preserve"> and</w:t>
      </w:r>
      <w:r>
        <w:rPr>
          <w:rFonts w:cs="Times New Roman"/>
          <w:szCs w:val="28"/>
        </w:rPr>
        <w:t xml:space="preserve"> </w:t>
      </w:r>
      <w:r w:rsidRPr="00DB52FE">
        <w:rPr>
          <w:i/>
          <w:iCs/>
        </w:rPr>
        <w:t>α</w:t>
      </w:r>
      <w:r w:rsidRPr="00DB52FE">
        <w:rPr>
          <w:vertAlign w:val="subscript"/>
        </w:rPr>
        <w:t>bb</w:t>
      </w:r>
      <w:r>
        <w:t xml:space="preserve"> (T) from </w:t>
      </w:r>
      <w:r w:rsidR="005A015C">
        <w:t>Green [8]</w:t>
      </w:r>
      <w:r w:rsidR="00112580">
        <w:t>. We</w:t>
      </w:r>
      <w:r w:rsidR="005A015C">
        <w:t xml:space="preserve"> fitted </w:t>
      </w:r>
      <w:r w:rsidR="005A015C">
        <w:t>by using Equation (S1)</w:t>
      </w:r>
      <w:r w:rsidR="005A015C">
        <w:t xml:space="preserve"> the experimental dependance </w:t>
      </w:r>
      <w:r w:rsidR="005A015C" w:rsidRPr="005A015C">
        <w:rPr>
          <w:i/>
          <w:iCs/>
        </w:rPr>
        <w:t>I</w:t>
      </w:r>
      <w:r w:rsidR="005A015C" w:rsidRPr="005A015C">
        <w:rPr>
          <w:vertAlign w:val="subscript"/>
        </w:rPr>
        <w:t>SC</w:t>
      </w:r>
      <w:r w:rsidR="005A015C">
        <w:t>(T)</w:t>
      </w:r>
      <w:r w:rsidR="005A015C">
        <w:rPr>
          <w:lang w:val="uk-UA"/>
        </w:rPr>
        <w:t xml:space="preserve">, </w:t>
      </w:r>
      <w:r w:rsidR="00112580">
        <w:t xml:space="preserve">which </w:t>
      </w:r>
      <w:r w:rsidR="00112580" w:rsidRPr="00112580">
        <w:rPr>
          <w:rFonts w:cs="Times New Roman"/>
          <w:szCs w:val="28"/>
        </w:rPr>
        <w:t>was established by illuminating the solar cell with monochromatic light of 940 nm wavelength using an LED</w:t>
      </w:r>
      <w:r w:rsidR="00112580">
        <w:rPr>
          <w:rFonts w:cs="Times New Roman"/>
          <w:szCs w:val="28"/>
        </w:rPr>
        <w:t xml:space="preserve"> – see Fig.S2</w:t>
      </w:r>
      <w:r w:rsidR="00112580">
        <w:rPr>
          <w:rFonts w:cs="Times New Roman"/>
          <w:szCs w:val="28"/>
          <w:lang w:val="uk-UA"/>
        </w:rPr>
        <w:t xml:space="preserve">. </w:t>
      </w:r>
      <w:r w:rsidR="002820A4">
        <w:rPr>
          <w:rFonts w:cs="Times New Roman"/>
          <w:szCs w:val="28"/>
        </w:rPr>
        <w:t xml:space="preserve">As fitting parameter, </w:t>
      </w:r>
      <w:r w:rsidR="002820A4" w:rsidRPr="002820A4">
        <w:rPr>
          <w:rFonts w:cs="Times New Roman"/>
          <w:i/>
          <w:iCs/>
          <w:szCs w:val="28"/>
        </w:rPr>
        <w:t>L</w:t>
      </w:r>
      <w:r w:rsidR="002820A4" w:rsidRPr="002820A4">
        <w:rPr>
          <w:rFonts w:cs="Times New Roman"/>
          <w:szCs w:val="28"/>
          <w:vertAlign w:val="subscript"/>
        </w:rPr>
        <w:t>n</w:t>
      </w:r>
      <w:r w:rsidR="002820A4">
        <w:rPr>
          <w:rFonts w:cs="Times New Roman"/>
          <w:szCs w:val="28"/>
        </w:rPr>
        <w:t xml:space="preserve"> at 340 K was taken. The fitting </w:t>
      </w:r>
      <w:r w:rsidR="00296115">
        <w:rPr>
          <w:rFonts w:cs="Times New Roman"/>
          <w:szCs w:val="28"/>
        </w:rPr>
        <w:t>was</w:t>
      </w:r>
      <w:r w:rsidR="002820A4">
        <w:rPr>
          <w:rFonts w:cs="Times New Roman"/>
          <w:szCs w:val="28"/>
        </w:rPr>
        <w:t xml:space="preserve"> performed by using the metaheuristic method EBLSHADE [8].</w:t>
      </w:r>
    </w:p>
    <w:p w14:paraId="14433857" w14:textId="5C4EAE05" w:rsidR="007110DC" w:rsidRPr="00F84116" w:rsidRDefault="007E1292">
      <w:pPr>
        <w:rPr>
          <w:lang w:val="uk-UA"/>
        </w:rPr>
      </w:pPr>
      <w:r w:rsidRPr="007E1292">
        <w:t>The correlation coefficient between the experimental and calculated data was strong (R</w:t>
      </w:r>
      <w:r>
        <w:rPr>
          <w:lang w:val="uk-UA"/>
        </w:rPr>
        <w:t> </w:t>
      </w:r>
      <w:r w:rsidRPr="007E1292">
        <w:t>=</w:t>
      </w:r>
      <w:r>
        <w:rPr>
          <w:lang w:val="uk-UA"/>
        </w:rPr>
        <w:t> </w:t>
      </w:r>
      <w:r w:rsidRPr="007E1292">
        <w:t xml:space="preserve">0.998) and observed for </w:t>
      </w:r>
      <w:r w:rsidRPr="007E1292">
        <w:rPr>
          <w:i/>
          <w:iCs/>
        </w:rPr>
        <w:t>L</w:t>
      </w:r>
      <w:r w:rsidRPr="007E1292">
        <w:rPr>
          <w:vertAlign w:val="subscript"/>
        </w:rPr>
        <w:t>n</w:t>
      </w:r>
      <w:r w:rsidRPr="007E1292">
        <w:t xml:space="preserve"> (340 K)</w:t>
      </w:r>
      <w:r>
        <w:rPr>
          <w:lang w:val="uk-UA"/>
        </w:rPr>
        <w:t> </w:t>
      </w:r>
      <w:r w:rsidRPr="007E1292">
        <w:t>=</w:t>
      </w:r>
      <w:r>
        <w:rPr>
          <w:lang w:val="uk-UA"/>
        </w:rPr>
        <w:t> </w:t>
      </w:r>
      <w:r w:rsidRPr="007E1292">
        <w:t xml:space="preserve">83 </w:t>
      </w:r>
      <w:proofErr w:type="spellStart"/>
      <w:r w:rsidRPr="007E1292">
        <w:t>μm</w:t>
      </w:r>
      <w:proofErr w:type="spellEnd"/>
      <w:r w:rsidRPr="007E1292">
        <w:t>.</w:t>
      </w:r>
    </w:p>
    <w:p w14:paraId="17710E7A" w14:textId="7B86623A" w:rsidR="007110DC" w:rsidRPr="00DB52FE" w:rsidRDefault="007110DC"/>
    <w:p w14:paraId="31F21ACA" w14:textId="5629D6BC" w:rsidR="00BB0D7C" w:rsidRPr="00DB52FE" w:rsidRDefault="00BB0D7C" w:rsidP="002372F3">
      <w:pPr>
        <w:jc w:val="center"/>
      </w:pPr>
      <w:r w:rsidRPr="00DB52FE">
        <w:rPr>
          <w:noProof/>
          <w14:ligatures w14:val="standardContextual"/>
        </w:rPr>
        <w:lastRenderedPageBreak/>
        <w:drawing>
          <wp:inline distT="0" distB="0" distL="0" distR="0" wp14:anchorId="1E1FBBF9" wp14:editId="2682AEE5">
            <wp:extent cx="5000625" cy="3494540"/>
            <wp:effectExtent l="0" t="0" r="0" b="0"/>
            <wp:docPr id="7117778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77863" name="Рисунок 7117778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829" cy="34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5C0D" w14:textId="14204275" w:rsidR="00BB0D7C" w:rsidRPr="00DB52FE" w:rsidRDefault="00BB0D7C" w:rsidP="00BB0D7C">
      <w:r w:rsidRPr="00DB52FE">
        <w:t xml:space="preserve">Fig.S1. The </w:t>
      </w:r>
      <w:r w:rsidR="00F74173">
        <w:t xml:space="preserve">temperature </w:t>
      </w:r>
      <w:r w:rsidRPr="00DB52FE">
        <w:t xml:space="preserve">dependence of the </w:t>
      </w:r>
      <w:r w:rsidR="00F74173" w:rsidRPr="00DB52FE">
        <w:rPr>
          <w:rFonts w:cs="Times New Roman"/>
          <w:color w:val="000000"/>
          <w:szCs w:val="28"/>
        </w:rPr>
        <w:t>minority carrier diffusion length</w:t>
      </w:r>
      <w:r w:rsidR="00F74173">
        <w:rPr>
          <w:rFonts w:cs="Times New Roman"/>
          <w:color w:val="000000"/>
          <w:szCs w:val="28"/>
        </w:rPr>
        <w:t xml:space="preserve"> in p-Si with predominant recombination at Fe-related defects with </w:t>
      </w:r>
      <w:r w:rsidR="00E31722">
        <w:rPr>
          <w:rFonts w:cs="Times New Roman"/>
          <w:color w:val="000000"/>
          <w:szCs w:val="28"/>
        </w:rPr>
        <w:t xml:space="preserve">total iron </w:t>
      </w:r>
      <w:r w:rsidR="00F74173">
        <w:rPr>
          <w:rFonts w:cs="Times New Roman"/>
          <w:color w:val="000000"/>
          <w:szCs w:val="28"/>
        </w:rPr>
        <w:t>concentration in range 10</w:t>
      </w:r>
      <w:r w:rsidR="00F74173" w:rsidRPr="00F74173">
        <w:rPr>
          <w:rFonts w:cs="Times New Roman"/>
          <w:color w:val="000000"/>
          <w:szCs w:val="28"/>
          <w:vertAlign w:val="superscript"/>
        </w:rPr>
        <w:t>12</w:t>
      </w:r>
      <w:r w:rsidR="00F74173">
        <w:rPr>
          <w:rFonts w:cs="Times New Roman"/>
          <w:color w:val="000000"/>
          <w:szCs w:val="28"/>
        </w:rPr>
        <w:t>-10</w:t>
      </w:r>
      <w:r w:rsidR="00F74173" w:rsidRPr="00F74173">
        <w:rPr>
          <w:rFonts w:cs="Times New Roman"/>
          <w:color w:val="000000"/>
          <w:szCs w:val="28"/>
          <w:vertAlign w:val="superscript"/>
        </w:rPr>
        <w:t>13</w:t>
      </w:r>
      <w:r w:rsidR="00F74173">
        <w:rPr>
          <w:rFonts w:cs="Times New Roman"/>
          <w:color w:val="000000"/>
          <w:szCs w:val="28"/>
        </w:rPr>
        <w:t> cm</w:t>
      </w:r>
      <w:r w:rsidR="00F74173" w:rsidRPr="00F74173">
        <w:rPr>
          <w:rFonts w:cs="Times New Roman"/>
          <w:color w:val="000000"/>
          <w:szCs w:val="28"/>
          <w:vertAlign w:val="superscript"/>
        </w:rPr>
        <w:t>-3</w:t>
      </w:r>
      <w:r w:rsidR="00F74173">
        <w:rPr>
          <w:rFonts w:cs="Times New Roman"/>
          <w:color w:val="000000"/>
          <w:szCs w:val="28"/>
        </w:rPr>
        <w:t xml:space="preserve">. </w:t>
      </w:r>
      <w:r w:rsidR="00F74173">
        <w:t>The value</w:t>
      </w:r>
      <w:r w:rsidR="00F74173">
        <w:t>s</w:t>
      </w:r>
      <w:r w:rsidR="00F74173">
        <w:t xml:space="preserve"> of diffusion length </w:t>
      </w:r>
      <w:r w:rsidR="00F74173">
        <w:t xml:space="preserve">are </w:t>
      </w:r>
      <w:r w:rsidR="00F74173">
        <w:t xml:space="preserve">normalized to the magnitude </w:t>
      </w:r>
      <w:r w:rsidR="00F74173" w:rsidRPr="00F74173">
        <w:rPr>
          <w:i/>
          <w:iCs/>
        </w:rPr>
        <w:t>L</w:t>
      </w:r>
      <w:r w:rsidR="00F74173" w:rsidRPr="00F74173">
        <w:rPr>
          <w:vertAlign w:val="subscript"/>
        </w:rPr>
        <w:t>n</w:t>
      </w:r>
      <w:r w:rsidR="00F74173">
        <w:t xml:space="preserve"> at </w:t>
      </w:r>
      <w:r w:rsidR="00F74173" w:rsidRPr="00F74173">
        <w:rPr>
          <w:i/>
          <w:iCs/>
        </w:rPr>
        <w:t>T</w:t>
      </w:r>
      <w:r w:rsidR="00F74173">
        <w:t> = </w:t>
      </w:r>
      <w:r w:rsidR="00F74173">
        <w:t>300</w:t>
      </w:r>
      <w:r w:rsidR="00F74173">
        <w:t> </w:t>
      </w:r>
      <w:r w:rsidR="00F74173">
        <w:t>K.</w:t>
      </w:r>
      <w:r w:rsidR="00F74173">
        <w:t xml:space="preserve"> </w:t>
      </w:r>
    </w:p>
    <w:p w14:paraId="2FA6DC98" w14:textId="18D0D172" w:rsidR="00BB0D7C" w:rsidRPr="00DB52FE" w:rsidRDefault="00BB0D7C" w:rsidP="002372F3">
      <w:pPr>
        <w:jc w:val="center"/>
      </w:pPr>
      <w:r w:rsidRPr="00DB52FE">
        <w:rPr>
          <w:noProof/>
          <w14:ligatures w14:val="standardContextual"/>
        </w:rPr>
        <w:drawing>
          <wp:inline distT="0" distB="0" distL="0" distR="0" wp14:anchorId="1DFFB85D" wp14:editId="713BDD66">
            <wp:extent cx="4390713" cy="3068320"/>
            <wp:effectExtent l="0" t="0" r="0" b="0"/>
            <wp:docPr id="19665891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9140" name="Рисунок 196658914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953" cy="307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F909" w14:textId="46805973" w:rsidR="00BB0D7C" w:rsidRPr="00DB52FE" w:rsidRDefault="00BB0D7C" w:rsidP="00BB0D7C">
      <w:r w:rsidRPr="00DB52FE">
        <w:t xml:space="preserve">Fig.S2. The </w:t>
      </w:r>
      <w:r w:rsidR="002372F3">
        <w:t xml:space="preserve">temperature </w:t>
      </w:r>
      <w:r w:rsidRPr="00DB52FE">
        <w:t xml:space="preserve">dependence of the </w:t>
      </w:r>
      <w:r w:rsidR="009B3BD8">
        <w:t xml:space="preserve">short-circuit current of investigated solar cell. </w:t>
      </w:r>
      <w:r w:rsidR="00DD71FB">
        <w:t>The marks are the experimental results and the line is the curve fitted by using Equation (S1)</w:t>
      </w:r>
      <w:r w:rsidR="005A015C">
        <w:t>.</w:t>
      </w:r>
    </w:p>
    <w:p w14:paraId="4F47F75D" w14:textId="77777777" w:rsidR="00BB0D7C" w:rsidRPr="00DB52FE" w:rsidRDefault="00BB0D7C"/>
    <w:p w14:paraId="32B1E119" w14:textId="0A83887B" w:rsidR="00B0289A" w:rsidRPr="00DB52FE" w:rsidRDefault="00B0289A">
      <w:r w:rsidRPr="00DB52FE">
        <w:br w:type="page"/>
      </w:r>
    </w:p>
    <w:p w14:paraId="7317952C" w14:textId="77777777" w:rsidR="004F3B7F" w:rsidRPr="00DB52FE" w:rsidRDefault="004F3B7F"/>
    <w:p w14:paraId="62D3BB57" w14:textId="77777777" w:rsidR="004F3B7F" w:rsidRPr="00DB52FE" w:rsidRDefault="004F3B7F"/>
    <w:p w14:paraId="3D4A05A2" w14:textId="1BD46643" w:rsidR="004F3B7F" w:rsidRPr="00DB52FE" w:rsidRDefault="004E42C5">
      <w:r w:rsidRPr="00DB52FE">
        <w:rPr>
          <w:noProof/>
          <w14:ligatures w14:val="standardContextual"/>
        </w:rPr>
        <w:drawing>
          <wp:inline distT="0" distB="0" distL="0" distR="0" wp14:anchorId="3E63D1CF" wp14:editId="43B218D9">
            <wp:extent cx="6299835" cy="4823460"/>
            <wp:effectExtent l="0" t="0" r="5715" b="0"/>
            <wp:docPr id="1459381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81840" name="Рисунок 14593818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272" w14:textId="1A5EAE09" w:rsidR="004F3B7F" w:rsidRPr="00DB52FE" w:rsidRDefault="004F3B7F">
      <w:r w:rsidRPr="00DB52FE">
        <w:t>Fig.S</w:t>
      </w:r>
      <w:r w:rsidR="00BB0D7C" w:rsidRPr="00DB52FE">
        <w:t>3</w:t>
      </w:r>
      <w:r w:rsidRPr="00DB52FE">
        <w:t>. The spectral dependence of the coefficient of reflectance for silicon solar cell with antireflective and passivating SiO</w:t>
      </w:r>
      <w:r w:rsidRPr="00DB52FE">
        <w:rPr>
          <w:vertAlign w:val="subscript"/>
        </w:rPr>
        <w:t>2</w:t>
      </w:r>
      <w:r w:rsidRPr="00DB52FE">
        <w:t xml:space="preserve"> (30 nm) and Si</w:t>
      </w:r>
      <w:r w:rsidRPr="00DB52FE">
        <w:rPr>
          <w:vertAlign w:val="subscript"/>
        </w:rPr>
        <w:t>3</w:t>
      </w:r>
      <w:r w:rsidRPr="00DB52FE">
        <w:t>N</w:t>
      </w:r>
      <w:r w:rsidRPr="00DB52FE">
        <w:rPr>
          <w:vertAlign w:val="subscript"/>
        </w:rPr>
        <w:t xml:space="preserve">4 </w:t>
      </w:r>
      <w:r w:rsidRPr="00DB52FE">
        <w:t>(40 nm) layers on the front surface. The calculations take into account multiple reflections.</w:t>
      </w:r>
    </w:p>
    <w:p w14:paraId="56C9D527" w14:textId="77777777" w:rsidR="004F3B7F" w:rsidRPr="00DB52FE" w:rsidRDefault="004F3B7F"/>
    <w:p w14:paraId="3F3CCC03" w14:textId="26998A51" w:rsidR="004E42C5" w:rsidRPr="00DB52FE" w:rsidRDefault="004E42C5">
      <w:r w:rsidRPr="00DB52FE">
        <w:br w:type="page"/>
      </w:r>
    </w:p>
    <w:p w14:paraId="6B5C1958" w14:textId="3C7F7A47" w:rsidR="004E42C5" w:rsidRPr="00DB52FE" w:rsidRDefault="00BB0D7C">
      <w:r w:rsidRPr="00DB52FE">
        <w:rPr>
          <w:noProof/>
          <w14:ligatures w14:val="standardContextual"/>
        </w:rPr>
        <w:lastRenderedPageBreak/>
        <w:drawing>
          <wp:inline distT="0" distB="0" distL="0" distR="0" wp14:anchorId="0182BA95" wp14:editId="2E16D56B">
            <wp:extent cx="6299835" cy="4402455"/>
            <wp:effectExtent l="0" t="0" r="5715" b="0"/>
            <wp:docPr id="746806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06352" name="Рисунок 74680635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9DAB" w14:textId="020031C2" w:rsidR="00DA3EB7" w:rsidRPr="00DB52FE" w:rsidRDefault="00FA7840" w:rsidP="00FA7840">
      <w:r w:rsidRPr="00DB52FE">
        <w:t>Fig.S</w:t>
      </w:r>
      <w:r w:rsidR="00BB0D7C" w:rsidRPr="00DB52FE">
        <w:t>4</w:t>
      </w:r>
      <w:r w:rsidRPr="00DB52FE">
        <w:t xml:space="preserve">. </w:t>
      </w:r>
      <w:r w:rsidR="00DA3EB7" w:rsidRPr="00DB52FE">
        <w:t>The spectral dependence of effective width, calculated by using weighted average carrier concentration [</w:t>
      </w:r>
      <w:r w:rsidR="00837B21" w:rsidRPr="00DB52FE">
        <w:t>1</w:t>
      </w:r>
      <w:r w:rsidR="00CE7D4B">
        <w:t>0</w:t>
      </w:r>
      <w:r w:rsidR="00DA3EB7" w:rsidRPr="00DB52FE">
        <w:t xml:space="preserve">] for the case </w:t>
      </w:r>
      <w:r w:rsidR="00DA3EB7" w:rsidRPr="00DB52FE">
        <w:rPr>
          <w:i/>
        </w:rPr>
        <w:t>T</w:t>
      </w:r>
      <w:r w:rsidR="00DA3EB7" w:rsidRPr="00DB52FE">
        <w:t xml:space="preserve"> = 340 K and silicon sample with thick 380 </w:t>
      </w:r>
      <w:proofErr w:type="spellStart"/>
      <w:r w:rsidR="00DA3EB7" w:rsidRPr="00DB52FE">
        <w:t>μm</w:t>
      </w:r>
      <w:proofErr w:type="spellEnd"/>
      <w:r w:rsidR="00DA3EB7" w:rsidRPr="00DB52FE">
        <w:t>, doping level 1.36</w:t>
      </w:r>
      <w:r w:rsidR="00DA3EB7" w:rsidRPr="00DB52FE">
        <w:sym w:font="Symbol" w:char="F0D7"/>
      </w:r>
      <w:r w:rsidR="00DA3EB7" w:rsidRPr="00DB52FE">
        <w:t>10</w:t>
      </w:r>
      <w:r w:rsidR="00DA3EB7" w:rsidRPr="00DB52FE">
        <w:rPr>
          <w:vertAlign w:val="superscript"/>
        </w:rPr>
        <w:t>15</w:t>
      </w:r>
      <w:r w:rsidR="00DA3EB7" w:rsidRPr="00DB52FE">
        <w:t xml:space="preserve"> cm</w:t>
      </w:r>
      <w:r w:rsidR="00DA3EB7" w:rsidRPr="00DB52FE">
        <w:rPr>
          <w:vertAlign w:val="superscript"/>
        </w:rPr>
        <w:t>-3</w:t>
      </w:r>
      <w:r w:rsidR="00DA3EB7" w:rsidRPr="00DB52FE">
        <w:t xml:space="preserve">, and minority-carrier diffusion length </w:t>
      </w:r>
      <w:r w:rsidR="00DA3EB7" w:rsidRPr="00DB52FE">
        <w:rPr>
          <w:i/>
          <w:iCs/>
        </w:rPr>
        <w:t>L</w:t>
      </w:r>
      <w:r w:rsidR="00F71EBA" w:rsidRPr="00DB52FE">
        <w:rPr>
          <w:vertAlign w:val="subscript"/>
        </w:rPr>
        <w:t>n</w:t>
      </w:r>
      <w:r w:rsidR="00DA3EB7" w:rsidRPr="00DB52FE">
        <w:t xml:space="preserve"> in the range 60-120 </w:t>
      </w:r>
      <w:proofErr w:type="spellStart"/>
      <w:r w:rsidR="00DA3EB7" w:rsidRPr="00DB52FE">
        <w:t>μm</w:t>
      </w:r>
      <w:proofErr w:type="spellEnd"/>
      <w:r w:rsidR="00DA3EB7" w:rsidRPr="00DB52FE">
        <w:t>.</w:t>
      </w:r>
    </w:p>
    <w:p w14:paraId="362F6C69" w14:textId="77777777" w:rsidR="00FA7840" w:rsidRPr="00DB52FE" w:rsidRDefault="00FA7840"/>
    <w:p w14:paraId="528E1A88" w14:textId="058ADD1F" w:rsidR="00C5061F" w:rsidRPr="00DB52FE" w:rsidRDefault="00C5061F">
      <w:r w:rsidRPr="00DB52FE">
        <w:br w:type="page"/>
      </w:r>
    </w:p>
    <w:p w14:paraId="053F0E4D" w14:textId="4D2812DE" w:rsidR="00D13F44" w:rsidRPr="00DB52FE" w:rsidRDefault="00D13F44" w:rsidP="00D13F44">
      <w:r w:rsidRPr="00DB52FE">
        <w:rPr>
          <w:noProof/>
          <w14:ligatures w14:val="standardContextual"/>
        </w:rPr>
        <w:lastRenderedPageBreak/>
        <w:drawing>
          <wp:inline distT="0" distB="0" distL="0" distR="0" wp14:anchorId="1568B1A2" wp14:editId="6559AAA3">
            <wp:extent cx="6299835" cy="4402455"/>
            <wp:effectExtent l="0" t="0" r="5715" b="0"/>
            <wp:docPr id="19602260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26058" name="Рисунок 196022605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5CBD" w14:textId="6BEAFD08" w:rsidR="00D13F44" w:rsidRPr="00DB52FE" w:rsidRDefault="00D13F44" w:rsidP="00D13F44">
      <w:r w:rsidRPr="00DB52FE">
        <w:t>Fig.S</w:t>
      </w:r>
      <w:r w:rsidR="00BB0D7C" w:rsidRPr="00DB52FE">
        <w:t>5</w:t>
      </w:r>
      <w:r w:rsidRPr="00DB52FE">
        <w:t>. The spectral dependence of fraction of the band-band transitions, calculated according to [</w:t>
      </w:r>
      <w:r w:rsidR="00CE7D4B">
        <w:t>11</w:t>
      </w:r>
      <w:r w:rsidRPr="00DB52FE">
        <w:t xml:space="preserve">] for the case </w:t>
      </w:r>
      <w:r w:rsidRPr="00DB52FE">
        <w:rPr>
          <w:i/>
        </w:rPr>
        <w:t>T</w:t>
      </w:r>
      <w:r w:rsidRPr="00DB52FE">
        <w:t xml:space="preserve"> = 340 K and silicon sample with thick 380 </w:t>
      </w:r>
      <w:proofErr w:type="spellStart"/>
      <w:r w:rsidRPr="00DB52FE">
        <w:t>μm</w:t>
      </w:r>
      <w:proofErr w:type="spellEnd"/>
      <w:r w:rsidRPr="00DB52FE">
        <w:t xml:space="preserve"> and doping level 1.36</w:t>
      </w:r>
      <w:r w:rsidRPr="00DB52FE">
        <w:sym w:font="Symbol" w:char="F0D7"/>
      </w:r>
      <w:r w:rsidRPr="00DB52FE">
        <w:t>10</w:t>
      </w:r>
      <w:r w:rsidRPr="00DB52FE">
        <w:rPr>
          <w:vertAlign w:val="superscript"/>
        </w:rPr>
        <w:t>15</w:t>
      </w:r>
      <w:r w:rsidRPr="00DB52FE">
        <w:t xml:space="preserve"> cm</w:t>
      </w:r>
      <w:r w:rsidRPr="00DB52FE">
        <w:rPr>
          <w:vertAlign w:val="superscript"/>
        </w:rPr>
        <w:t>-3</w:t>
      </w:r>
      <w:r w:rsidRPr="00DB52FE">
        <w:t>.</w:t>
      </w:r>
    </w:p>
    <w:p w14:paraId="3B519A9F" w14:textId="77777777" w:rsidR="00FA7840" w:rsidRPr="00DB52FE" w:rsidRDefault="00FA7840"/>
    <w:p w14:paraId="50A7A419" w14:textId="77777777" w:rsidR="00837B21" w:rsidRPr="00DB52FE" w:rsidRDefault="00837B21"/>
    <w:p w14:paraId="5D440B55" w14:textId="471412E9" w:rsidR="00837B21" w:rsidRPr="00DB52FE" w:rsidRDefault="00837B21">
      <w:r w:rsidRPr="00DB52FE">
        <w:br w:type="page"/>
      </w:r>
    </w:p>
    <w:p w14:paraId="6826512E" w14:textId="5E88D6A8" w:rsidR="00837B21" w:rsidRPr="00DB52FE" w:rsidRDefault="00837B21">
      <w:pPr>
        <w:rPr>
          <w:rFonts w:cs="Times New Roman"/>
          <w:szCs w:val="28"/>
        </w:rPr>
      </w:pPr>
      <w:r w:rsidRPr="00DB52FE">
        <w:rPr>
          <w:rFonts w:cs="Times New Roman"/>
          <w:b/>
          <w:bCs/>
          <w:color w:val="000000"/>
          <w:szCs w:val="28"/>
        </w:rPr>
        <w:lastRenderedPageBreak/>
        <w:t>References</w:t>
      </w:r>
    </w:p>
    <w:p w14:paraId="50D5D123" w14:textId="35C502EF" w:rsidR="00CA52DD" w:rsidRPr="00DB52FE" w:rsidRDefault="00CA52DD">
      <w:pPr>
        <w:rPr>
          <w:rFonts w:cs="Times New Roman"/>
          <w:color w:val="000000"/>
          <w:szCs w:val="28"/>
        </w:rPr>
      </w:pPr>
      <w:r w:rsidRPr="00DB52FE">
        <w:rPr>
          <w:rFonts w:cs="Times New Roman"/>
          <w:color w:val="000000"/>
          <w:szCs w:val="28"/>
        </w:rPr>
        <w:t xml:space="preserve">[1] A. Fahrenbruch, R. Bube, </w:t>
      </w:r>
      <w:r w:rsidRPr="00DB52FE">
        <w:rPr>
          <w:rFonts w:cs="Times New Roman"/>
          <w:i/>
          <w:iCs/>
          <w:color w:val="000000"/>
          <w:szCs w:val="28"/>
        </w:rPr>
        <w:t>Fundamentals of Solar Cells: Photovoltaic Solar Energy Conversion</w:t>
      </w:r>
      <w:r w:rsidRPr="00DB52FE">
        <w:rPr>
          <w:rFonts w:cs="Times New Roman"/>
          <w:color w:val="000000"/>
          <w:szCs w:val="28"/>
        </w:rPr>
        <w:t xml:space="preserve">, Academic Press, NY, London, Paris, </w:t>
      </w:r>
      <w:r w:rsidRPr="00DB52FE">
        <w:rPr>
          <w:rFonts w:cs="Times New Roman"/>
          <w:b/>
          <w:bCs/>
          <w:color w:val="000000"/>
          <w:szCs w:val="28"/>
        </w:rPr>
        <w:t>1983</w:t>
      </w:r>
      <w:r w:rsidRPr="00DB52FE">
        <w:rPr>
          <w:rFonts w:cs="Times New Roman"/>
          <w:color w:val="000000"/>
          <w:szCs w:val="28"/>
        </w:rPr>
        <w:t>.</w:t>
      </w:r>
    </w:p>
    <w:p w14:paraId="446017D3" w14:textId="17F85048" w:rsidR="004B243D" w:rsidRPr="00DB52FE" w:rsidRDefault="00CA52DD">
      <w:pPr>
        <w:rPr>
          <w:rFonts w:cs="Times New Roman"/>
          <w:color w:val="000000"/>
          <w:szCs w:val="28"/>
        </w:rPr>
      </w:pPr>
      <w:r w:rsidRPr="00DB52FE">
        <w:rPr>
          <w:rFonts w:cs="Times New Roman"/>
          <w:color w:val="000000"/>
          <w:szCs w:val="28"/>
        </w:rPr>
        <w:t xml:space="preserve">[2] M. </w:t>
      </w:r>
      <w:proofErr w:type="spellStart"/>
      <w:r w:rsidRPr="00DB52FE">
        <w:rPr>
          <w:rFonts w:cs="Times New Roman"/>
          <w:color w:val="000000"/>
          <w:szCs w:val="28"/>
        </w:rPr>
        <w:t>Razeghi</w:t>
      </w:r>
      <w:proofErr w:type="spellEnd"/>
      <w:r w:rsidRPr="00DB52FE">
        <w:rPr>
          <w:rFonts w:cs="Times New Roman"/>
          <w:color w:val="000000"/>
          <w:szCs w:val="28"/>
        </w:rPr>
        <w:t xml:space="preserve">, A. Rogalski, </w:t>
      </w:r>
      <w:r w:rsidRPr="00DB52FE">
        <w:rPr>
          <w:rFonts w:cs="Times New Roman"/>
          <w:i/>
          <w:iCs/>
          <w:color w:val="000000"/>
          <w:szCs w:val="28"/>
        </w:rPr>
        <w:t xml:space="preserve">J. Appl. Phys. </w:t>
      </w:r>
      <w:r w:rsidRPr="00DB52FE">
        <w:rPr>
          <w:rFonts w:cs="Times New Roman"/>
          <w:b/>
          <w:bCs/>
          <w:color w:val="000000"/>
          <w:szCs w:val="28"/>
        </w:rPr>
        <w:t>1996</w:t>
      </w:r>
      <w:r w:rsidRPr="00DB52FE">
        <w:rPr>
          <w:rFonts w:cs="Times New Roman"/>
          <w:color w:val="000000"/>
          <w:szCs w:val="28"/>
        </w:rPr>
        <w:t xml:space="preserve">, </w:t>
      </w:r>
      <w:r w:rsidRPr="00DB52FE">
        <w:rPr>
          <w:rFonts w:cs="Times New Roman"/>
          <w:i/>
          <w:iCs/>
          <w:color w:val="000000"/>
          <w:szCs w:val="28"/>
        </w:rPr>
        <w:t>79</w:t>
      </w:r>
      <w:r w:rsidRPr="00DB52FE">
        <w:rPr>
          <w:rFonts w:cs="Times New Roman"/>
          <w:color w:val="000000"/>
          <w:szCs w:val="28"/>
        </w:rPr>
        <w:t>, 10 7433.</w:t>
      </w:r>
    </w:p>
    <w:p w14:paraId="6274637C" w14:textId="099A329C" w:rsidR="00D11F56" w:rsidRPr="00D11F56" w:rsidRDefault="00D11F56">
      <w:pPr>
        <w:rPr>
          <w:rFonts w:cs="Times New Roman"/>
          <w:color w:val="000000"/>
          <w:szCs w:val="28"/>
        </w:rPr>
      </w:pPr>
      <w:r w:rsidRPr="00D11F56">
        <w:rPr>
          <w:rFonts w:cs="Times New Roman"/>
          <w:color w:val="000000"/>
          <w:szCs w:val="28"/>
        </w:rPr>
        <w:t>[3</w:t>
      </w:r>
      <w:r w:rsidRPr="00D11F56">
        <w:rPr>
          <w:rFonts w:cs="Times New Roman"/>
          <w:color w:val="000000"/>
          <w:szCs w:val="28"/>
        </w:rPr>
        <w:t xml:space="preserve">] D. Klaassen, </w:t>
      </w:r>
      <w:r w:rsidRPr="00D11F56">
        <w:rPr>
          <w:rFonts w:cs="Times New Roman"/>
          <w:i/>
          <w:iCs/>
          <w:color w:val="000000"/>
          <w:szCs w:val="28"/>
        </w:rPr>
        <w:t xml:space="preserve">Solid-State Electron. </w:t>
      </w:r>
      <w:r w:rsidRPr="00D11F56">
        <w:rPr>
          <w:rFonts w:cs="Times New Roman"/>
          <w:b/>
          <w:bCs/>
          <w:color w:val="000000"/>
          <w:szCs w:val="28"/>
        </w:rPr>
        <w:t>1992</w:t>
      </w:r>
      <w:r w:rsidRPr="00D11F56">
        <w:rPr>
          <w:rFonts w:cs="Times New Roman"/>
          <w:color w:val="000000"/>
          <w:szCs w:val="28"/>
        </w:rPr>
        <w:t xml:space="preserve">, </w:t>
      </w:r>
      <w:r w:rsidRPr="00D11F56">
        <w:rPr>
          <w:rFonts w:cs="Times New Roman"/>
          <w:i/>
          <w:iCs/>
          <w:color w:val="000000"/>
          <w:szCs w:val="28"/>
        </w:rPr>
        <w:t>35</w:t>
      </w:r>
      <w:r w:rsidRPr="00D11F56">
        <w:rPr>
          <w:rFonts w:cs="Times New Roman"/>
          <w:color w:val="000000"/>
          <w:szCs w:val="28"/>
        </w:rPr>
        <w:t>, 7</w:t>
      </w:r>
      <w:r w:rsidRPr="00D11F56">
        <w:rPr>
          <w:rFonts w:cs="Times New Roman"/>
          <w:color w:val="000000"/>
          <w:szCs w:val="28"/>
        </w:rPr>
        <w:t> </w:t>
      </w:r>
      <w:r w:rsidRPr="00D11F56">
        <w:rPr>
          <w:rFonts w:cs="Times New Roman"/>
          <w:color w:val="000000"/>
          <w:szCs w:val="28"/>
        </w:rPr>
        <w:t>953.</w:t>
      </w:r>
    </w:p>
    <w:p w14:paraId="00970FB0" w14:textId="081EF3F1" w:rsidR="00D11F56" w:rsidRPr="00D11F56" w:rsidRDefault="00D11F56">
      <w:pPr>
        <w:rPr>
          <w:rFonts w:cs="Times New Roman"/>
          <w:color w:val="000000"/>
          <w:szCs w:val="28"/>
        </w:rPr>
      </w:pPr>
      <w:r w:rsidRPr="00D11F56">
        <w:rPr>
          <w:rFonts w:cs="Times New Roman"/>
          <w:color w:val="000000"/>
          <w:szCs w:val="28"/>
        </w:rPr>
        <w:t>[</w:t>
      </w:r>
      <w:r w:rsidRPr="00D11F56">
        <w:rPr>
          <w:rFonts w:cs="Times New Roman"/>
          <w:color w:val="000000"/>
          <w:szCs w:val="28"/>
        </w:rPr>
        <w:t>4</w:t>
      </w:r>
      <w:r w:rsidRPr="00D11F56">
        <w:rPr>
          <w:rFonts w:cs="Times New Roman"/>
          <w:color w:val="000000"/>
          <w:szCs w:val="28"/>
        </w:rPr>
        <w:t xml:space="preserve">] F. E. </w:t>
      </w:r>
      <w:proofErr w:type="spellStart"/>
      <w:r w:rsidRPr="00D11F56">
        <w:rPr>
          <w:rFonts w:cs="Times New Roman"/>
          <w:color w:val="000000"/>
          <w:szCs w:val="28"/>
        </w:rPr>
        <w:t>Rougieux</w:t>
      </w:r>
      <w:proofErr w:type="spellEnd"/>
      <w:r w:rsidRPr="00D11F56">
        <w:rPr>
          <w:rFonts w:cs="Times New Roman"/>
          <w:color w:val="000000"/>
          <w:szCs w:val="28"/>
        </w:rPr>
        <w:t xml:space="preserve">, C. Sun, D. Macdonald, </w:t>
      </w:r>
      <w:r w:rsidRPr="00D11F56">
        <w:rPr>
          <w:rFonts w:cs="Times New Roman"/>
          <w:i/>
          <w:iCs/>
          <w:color w:val="000000"/>
          <w:szCs w:val="28"/>
        </w:rPr>
        <w:t xml:space="preserve">Sol. Energy Mater. Sol. Cells </w:t>
      </w:r>
      <w:r w:rsidRPr="00D11F56">
        <w:rPr>
          <w:rFonts w:cs="Times New Roman"/>
          <w:b/>
          <w:bCs/>
          <w:color w:val="000000"/>
          <w:szCs w:val="28"/>
        </w:rPr>
        <w:t>2018</w:t>
      </w:r>
      <w:r w:rsidRPr="00D11F56">
        <w:rPr>
          <w:rFonts w:cs="Times New Roman"/>
          <w:color w:val="000000"/>
          <w:szCs w:val="28"/>
        </w:rPr>
        <w:t xml:space="preserve">, </w:t>
      </w:r>
      <w:r w:rsidRPr="00D11F56">
        <w:rPr>
          <w:rFonts w:cs="Times New Roman"/>
          <w:i/>
          <w:iCs/>
          <w:color w:val="000000"/>
          <w:szCs w:val="28"/>
        </w:rPr>
        <w:t xml:space="preserve">187 </w:t>
      </w:r>
      <w:r w:rsidRPr="00D11F56">
        <w:rPr>
          <w:rFonts w:cs="Times New Roman"/>
          <w:color w:val="000000"/>
          <w:szCs w:val="28"/>
        </w:rPr>
        <w:t>263.</w:t>
      </w:r>
    </w:p>
    <w:p w14:paraId="5ECEEB92" w14:textId="6006BEE1" w:rsidR="004B243D" w:rsidRPr="00D11F56" w:rsidRDefault="00D11F56">
      <w:pPr>
        <w:rPr>
          <w:rFonts w:cs="Times New Roman"/>
          <w:color w:val="000000"/>
          <w:szCs w:val="28"/>
        </w:rPr>
      </w:pPr>
      <w:r w:rsidRPr="00D11F56">
        <w:rPr>
          <w:rFonts w:cs="Times New Roman"/>
          <w:color w:val="000000"/>
          <w:szCs w:val="28"/>
        </w:rPr>
        <w:t>[</w:t>
      </w:r>
      <w:r w:rsidRPr="00D11F56">
        <w:rPr>
          <w:rFonts w:cs="Times New Roman"/>
          <w:color w:val="000000"/>
          <w:szCs w:val="28"/>
        </w:rPr>
        <w:t>5</w:t>
      </w:r>
      <w:r w:rsidRPr="00D11F56">
        <w:rPr>
          <w:rFonts w:cs="Times New Roman"/>
          <w:color w:val="000000"/>
          <w:szCs w:val="28"/>
        </w:rPr>
        <w:t xml:space="preserve">] W. </w:t>
      </w:r>
      <w:proofErr w:type="spellStart"/>
      <w:r w:rsidRPr="00D11F56">
        <w:rPr>
          <w:rFonts w:cs="Times New Roman"/>
          <w:color w:val="000000"/>
          <w:szCs w:val="28"/>
        </w:rPr>
        <w:t>Wijaranakula</w:t>
      </w:r>
      <w:proofErr w:type="spellEnd"/>
      <w:r w:rsidRPr="00D11F56">
        <w:rPr>
          <w:rFonts w:cs="Times New Roman"/>
          <w:color w:val="000000"/>
          <w:szCs w:val="28"/>
        </w:rPr>
        <w:t xml:space="preserve">, </w:t>
      </w:r>
      <w:r w:rsidRPr="00D11F56">
        <w:rPr>
          <w:rFonts w:cs="Times New Roman"/>
          <w:i/>
          <w:iCs/>
          <w:color w:val="000000"/>
          <w:szCs w:val="28"/>
        </w:rPr>
        <w:t xml:space="preserve">J. </w:t>
      </w:r>
      <w:proofErr w:type="spellStart"/>
      <w:r w:rsidRPr="00D11F56">
        <w:rPr>
          <w:rFonts w:cs="Times New Roman"/>
          <w:i/>
          <w:iCs/>
          <w:color w:val="000000"/>
          <w:szCs w:val="28"/>
        </w:rPr>
        <w:t>Electrochem</w:t>
      </w:r>
      <w:proofErr w:type="spellEnd"/>
      <w:r w:rsidRPr="00D11F56">
        <w:rPr>
          <w:rFonts w:cs="Times New Roman"/>
          <w:i/>
          <w:iCs/>
          <w:color w:val="000000"/>
          <w:szCs w:val="28"/>
        </w:rPr>
        <w:t xml:space="preserve">. Soc. </w:t>
      </w:r>
      <w:r w:rsidRPr="00D11F56">
        <w:rPr>
          <w:rFonts w:cs="Times New Roman"/>
          <w:b/>
          <w:bCs/>
          <w:color w:val="000000"/>
          <w:szCs w:val="28"/>
        </w:rPr>
        <w:t>1993</w:t>
      </w:r>
      <w:r w:rsidRPr="00D11F56">
        <w:rPr>
          <w:rFonts w:cs="Times New Roman"/>
          <w:color w:val="000000"/>
          <w:szCs w:val="28"/>
        </w:rPr>
        <w:t xml:space="preserve">, </w:t>
      </w:r>
      <w:r w:rsidRPr="00D11F56">
        <w:rPr>
          <w:rFonts w:cs="Times New Roman"/>
          <w:i/>
          <w:iCs/>
          <w:color w:val="000000"/>
          <w:szCs w:val="28"/>
        </w:rPr>
        <w:t>140</w:t>
      </w:r>
      <w:r w:rsidRPr="00D11F56">
        <w:rPr>
          <w:rFonts w:cs="Times New Roman"/>
          <w:color w:val="000000"/>
          <w:szCs w:val="28"/>
        </w:rPr>
        <w:t>, 1</w:t>
      </w:r>
      <w:r w:rsidRPr="00D11F56">
        <w:rPr>
          <w:rFonts w:cs="Times New Roman"/>
          <w:color w:val="000000"/>
          <w:szCs w:val="28"/>
        </w:rPr>
        <w:t> </w:t>
      </w:r>
      <w:r w:rsidRPr="00D11F56">
        <w:rPr>
          <w:rFonts w:cs="Times New Roman"/>
          <w:color w:val="000000"/>
          <w:szCs w:val="28"/>
        </w:rPr>
        <w:t>275.</w:t>
      </w:r>
    </w:p>
    <w:p w14:paraId="68F13228" w14:textId="06766C4C" w:rsidR="00B127A5" w:rsidRPr="00B127A5" w:rsidRDefault="00B127A5">
      <w:pPr>
        <w:rPr>
          <w:rFonts w:cs="Times New Roman"/>
          <w:color w:val="000000"/>
          <w:szCs w:val="28"/>
        </w:rPr>
      </w:pPr>
      <w:r w:rsidRPr="00B127A5">
        <w:rPr>
          <w:rFonts w:cs="Times New Roman"/>
          <w:color w:val="000000"/>
          <w:szCs w:val="28"/>
        </w:rPr>
        <w:t>[</w:t>
      </w:r>
      <w:r w:rsidRPr="00B127A5">
        <w:rPr>
          <w:rFonts w:cs="Times New Roman"/>
          <w:color w:val="000000"/>
          <w:szCs w:val="28"/>
        </w:rPr>
        <w:t>6</w:t>
      </w:r>
      <w:r w:rsidRPr="00B127A5">
        <w:rPr>
          <w:rFonts w:cs="Times New Roman"/>
          <w:color w:val="000000"/>
          <w:szCs w:val="28"/>
        </w:rPr>
        <w:t>] T. Niewelt, B. Steinhauser, A. Richter, B. Veith-Wolf, A. Fell, B. Hammann, N. Grant, L. Black,</w:t>
      </w:r>
      <w:r w:rsidRPr="00B127A5">
        <w:rPr>
          <w:rFonts w:cs="Times New Roman"/>
          <w:color w:val="000000"/>
          <w:szCs w:val="28"/>
        </w:rPr>
        <w:t xml:space="preserve"> </w:t>
      </w:r>
      <w:r w:rsidRPr="00B127A5">
        <w:rPr>
          <w:rFonts w:cs="Times New Roman"/>
          <w:color w:val="000000"/>
          <w:szCs w:val="28"/>
        </w:rPr>
        <w:t xml:space="preserve">J. Tan, A. Youssef, J. Murphy, J. Schmidt, M. Schubert, S. Glunz, </w:t>
      </w:r>
      <w:r w:rsidRPr="00B127A5">
        <w:rPr>
          <w:rFonts w:cs="Times New Roman"/>
          <w:i/>
          <w:iCs/>
          <w:color w:val="000000"/>
          <w:szCs w:val="28"/>
        </w:rPr>
        <w:t xml:space="preserve">Sol. </w:t>
      </w:r>
      <w:proofErr w:type="spellStart"/>
      <w:r w:rsidRPr="00B127A5">
        <w:rPr>
          <w:rFonts w:cs="Times New Roman"/>
          <w:i/>
          <w:iCs/>
          <w:color w:val="000000"/>
          <w:szCs w:val="28"/>
        </w:rPr>
        <w:t>Energ</w:t>
      </w:r>
      <w:proofErr w:type="spellEnd"/>
      <w:r w:rsidRPr="00B127A5">
        <w:rPr>
          <w:rFonts w:cs="Times New Roman"/>
          <w:i/>
          <w:iCs/>
          <w:color w:val="000000"/>
          <w:szCs w:val="28"/>
        </w:rPr>
        <w:t xml:space="preserve">. Mat. Sol. </w:t>
      </w:r>
      <w:r w:rsidRPr="00B127A5">
        <w:rPr>
          <w:rFonts w:cs="Times New Roman"/>
          <w:b/>
          <w:bCs/>
          <w:color w:val="000000"/>
          <w:szCs w:val="28"/>
        </w:rPr>
        <w:t>2022</w:t>
      </w:r>
      <w:r w:rsidRPr="00B127A5">
        <w:rPr>
          <w:rFonts w:cs="Times New Roman"/>
          <w:color w:val="000000"/>
          <w:szCs w:val="28"/>
        </w:rPr>
        <w:t xml:space="preserve">, </w:t>
      </w:r>
      <w:r w:rsidRPr="00B127A5">
        <w:rPr>
          <w:rFonts w:cs="Times New Roman"/>
          <w:i/>
          <w:iCs/>
          <w:color w:val="000000"/>
          <w:szCs w:val="28"/>
        </w:rPr>
        <w:t>235</w:t>
      </w:r>
      <w:r w:rsidRPr="00B127A5">
        <w:rPr>
          <w:rFonts w:cs="Times New Roman"/>
          <w:i/>
          <w:iCs/>
          <w:color w:val="000000"/>
          <w:szCs w:val="28"/>
        </w:rPr>
        <w:t xml:space="preserve"> </w:t>
      </w:r>
      <w:r w:rsidRPr="00B127A5">
        <w:rPr>
          <w:rFonts w:cs="Times New Roman"/>
          <w:color w:val="000000"/>
          <w:szCs w:val="28"/>
        </w:rPr>
        <w:t>111467.</w:t>
      </w:r>
    </w:p>
    <w:p w14:paraId="2B03D461" w14:textId="1C3BD5CB" w:rsidR="004B243D" w:rsidRPr="00B127A5" w:rsidRDefault="00B127A5">
      <w:pPr>
        <w:rPr>
          <w:rFonts w:cs="Times New Roman"/>
          <w:color w:val="000000"/>
          <w:szCs w:val="28"/>
        </w:rPr>
      </w:pPr>
      <w:r w:rsidRPr="00B127A5">
        <w:rPr>
          <w:rFonts w:cs="Times New Roman"/>
          <w:color w:val="000000"/>
          <w:szCs w:val="28"/>
        </w:rPr>
        <w:t>[</w:t>
      </w:r>
      <w:r w:rsidRPr="00B127A5">
        <w:rPr>
          <w:rFonts w:cs="Times New Roman"/>
          <w:color w:val="000000"/>
          <w:szCs w:val="28"/>
        </w:rPr>
        <w:t>7</w:t>
      </w:r>
      <w:r w:rsidRPr="00B127A5">
        <w:rPr>
          <w:rFonts w:cs="Times New Roman"/>
          <w:color w:val="000000"/>
          <w:szCs w:val="28"/>
        </w:rPr>
        <w:t xml:space="preserve">] L. E. Black, D. H. Macdonald, </w:t>
      </w:r>
      <w:r w:rsidRPr="00B127A5">
        <w:rPr>
          <w:rFonts w:cs="Times New Roman"/>
          <w:i/>
          <w:iCs/>
          <w:color w:val="000000"/>
          <w:szCs w:val="28"/>
        </w:rPr>
        <w:t xml:space="preserve">Sol. </w:t>
      </w:r>
      <w:proofErr w:type="spellStart"/>
      <w:r w:rsidRPr="00B127A5">
        <w:rPr>
          <w:rFonts w:cs="Times New Roman"/>
          <w:i/>
          <w:iCs/>
          <w:color w:val="000000"/>
          <w:szCs w:val="28"/>
        </w:rPr>
        <w:t>Energ</w:t>
      </w:r>
      <w:proofErr w:type="spellEnd"/>
      <w:r w:rsidRPr="00B127A5">
        <w:rPr>
          <w:rFonts w:cs="Times New Roman"/>
          <w:i/>
          <w:iCs/>
          <w:color w:val="000000"/>
          <w:szCs w:val="28"/>
        </w:rPr>
        <w:t xml:space="preserve">. Mat. Sol. </w:t>
      </w:r>
      <w:r w:rsidRPr="00B127A5">
        <w:rPr>
          <w:rFonts w:cs="Times New Roman"/>
          <w:b/>
          <w:bCs/>
          <w:color w:val="000000"/>
          <w:szCs w:val="28"/>
        </w:rPr>
        <w:t>2022</w:t>
      </w:r>
      <w:r w:rsidRPr="00B127A5">
        <w:rPr>
          <w:rFonts w:cs="Times New Roman"/>
          <w:color w:val="000000"/>
          <w:szCs w:val="28"/>
        </w:rPr>
        <w:t xml:space="preserve">, </w:t>
      </w:r>
      <w:r w:rsidRPr="00B127A5">
        <w:rPr>
          <w:rFonts w:cs="Times New Roman"/>
          <w:i/>
          <w:iCs/>
          <w:color w:val="000000"/>
          <w:szCs w:val="28"/>
        </w:rPr>
        <w:t xml:space="preserve">234 </w:t>
      </w:r>
      <w:r w:rsidRPr="00B127A5">
        <w:rPr>
          <w:rFonts w:cs="Times New Roman"/>
          <w:color w:val="000000"/>
          <w:szCs w:val="28"/>
        </w:rPr>
        <w:t>111428.</w:t>
      </w:r>
    </w:p>
    <w:p w14:paraId="40DFBD96" w14:textId="34C60C41" w:rsidR="00D11F56" w:rsidRPr="00DD71FB" w:rsidRDefault="00DD71FB">
      <w:pPr>
        <w:rPr>
          <w:rFonts w:cs="Times New Roman"/>
          <w:color w:val="000000"/>
          <w:szCs w:val="28"/>
        </w:rPr>
      </w:pPr>
      <w:r w:rsidRPr="00DD71FB">
        <w:rPr>
          <w:rFonts w:cs="Times New Roman"/>
          <w:color w:val="000000"/>
          <w:szCs w:val="28"/>
        </w:rPr>
        <w:t>[</w:t>
      </w:r>
      <w:r w:rsidRPr="00DD71FB">
        <w:rPr>
          <w:rFonts w:cs="Times New Roman"/>
          <w:color w:val="000000"/>
          <w:szCs w:val="28"/>
        </w:rPr>
        <w:t>8</w:t>
      </w:r>
      <w:r w:rsidRPr="00DD71FB">
        <w:rPr>
          <w:rFonts w:cs="Times New Roman"/>
          <w:color w:val="000000"/>
          <w:szCs w:val="28"/>
        </w:rPr>
        <w:t xml:space="preserve">] M. A. Green, </w:t>
      </w:r>
      <w:r w:rsidRPr="00DD71FB">
        <w:rPr>
          <w:rFonts w:cs="Times New Roman"/>
          <w:i/>
          <w:iCs/>
          <w:color w:val="000000"/>
          <w:szCs w:val="28"/>
        </w:rPr>
        <w:t xml:space="preserve">Prog. Photovoltaics Res. Appl. </w:t>
      </w:r>
      <w:r w:rsidRPr="00DD71FB">
        <w:rPr>
          <w:rFonts w:cs="Times New Roman"/>
          <w:b/>
          <w:bCs/>
          <w:color w:val="000000"/>
          <w:szCs w:val="28"/>
        </w:rPr>
        <w:t>2022</w:t>
      </w:r>
      <w:r w:rsidRPr="00DD71FB">
        <w:rPr>
          <w:rFonts w:cs="Times New Roman"/>
          <w:color w:val="000000"/>
          <w:szCs w:val="28"/>
        </w:rPr>
        <w:t xml:space="preserve">, </w:t>
      </w:r>
      <w:r w:rsidRPr="00DD71FB">
        <w:rPr>
          <w:rFonts w:cs="Times New Roman"/>
          <w:i/>
          <w:iCs/>
          <w:color w:val="000000"/>
          <w:szCs w:val="28"/>
        </w:rPr>
        <w:t>30</w:t>
      </w:r>
      <w:r w:rsidRPr="00DD71FB">
        <w:rPr>
          <w:rFonts w:cs="Times New Roman"/>
          <w:color w:val="000000"/>
          <w:szCs w:val="28"/>
        </w:rPr>
        <w:t>, 2</w:t>
      </w:r>
      <w:r w:rsidRPr="00DD71FB">
        <w:rPr>
          <w:rFonts w:cs="Times New Roman"/>
          <w:color w:val="000000"/>
          <w:szCs w:val="28"/>
        </w:rPr>
        <w:t> </w:t>
      </w:r>
      <w:r w:rsidRPr="00DD71FB">
        <w:rPr>
          <w:rFonts w:cs="Times New Roman"/>
          <w:color w:val="000000"/>
          <w:szCs w:val="28"/>
        </w:rPr>
        <w:t>164.</w:t>
      </w:r>
    </w:p>
    <w:p w14:paraId="573F502E" w14:textId="2EFC0EF2" w:rsidR="00D11F56" w:rsidRPr="00CE7D4B" w:rsidRDefault="00CE7D4B">
      <w:pPr>
        <w:rPr>
          <w:rFonts w:cs="Times New Roman"/>
          <w:color w:val="000000"/>
          <w:szCs w:val="28"/>
        </w:rPr>
      </w:pPr>
      <w:r w:rsidRPr="00CE7D4B">
        <w:rPr>
          <w:rFonts w:cs="Times New Roman"/>
          <w:color w:val="000000"/>
          <w:szCs w:val="28"/>
        </w:rPr>
        <w:t>[</w:t>
      </w:r>
      <w:r w:rsidRPr="00CE7D4B">
        <w:rPr>
          <w:rFonts w:cs="Times New Roman"/>
          <w:color w:val="000000"/>
          <w:szCs w:val="28"/>
        </w:rPr>
        <w:t>9</w:t>
      </w:r>
      <w:r w:rsidRPr="00CE7D4B">
        <w:rPr>
          <w:rFonts w:cs="Times New Roman"/>
          <w:color w:val="000000"/>
          <w:szCs w:val="28"/>
        </w:rPr>
        <w:t xml:space="preserve">] A. W. Mohamed, A. A. Hadi, K. M. Jambi, </w:t>
      </w:r>
      <w:r w:rsidRPr="00CE7D4B">
        <w:rPr>
          <w:rFonts w:cs="Times New Roman"/>
          <w:i/>
          <w:iCs/>
          <w:color w:val="000000"/>
          <w:szCs w:val="28"/>
        </w:rPr>
        <w:t xml:space="preserve">Swarm </w:t>
      </w:r>
      <w:proofErr w:type="spellStart"/>
      <w:r w:rsidRPr="00CE7D4B">
        <w:rPr>
          <w:rFonts w:cs="Times New Roman"/>
          <w:i/>
          <w:iCs/>
          <w:color w:val="000000"/>
          <w:szCs w:val="28"/>
        </w:rPr>
        <w:t>Evol</w:t>
      </w:r>
      <w:proofErr w:type="spellEnd"/>
      <w:r w:rsidRPr="00CE7D4B">
        <w:rPr>
          <w:rFonts w:cs="Times New Roman"/>
          <w:i/>
          <w:iCs/>
          <w:color w:val="000000"/>
          <w:szCs w:val="28"/>
        </w:rPr>
        <w:t xml:space="preserve">. </w:t>
      </w:r>
      <w:proofErr w:type="spellStart"/>
      <w:r w:rsidRPr="00CE7D4B">
        <w:rPr>
          <w:rFonts w:cs="Times New Roman"/>
          <w:i/>
          <w:iCs/>
          <w:color w:val="000000"/>
          <w:szCs w:val="28"/>
        </w:rPr>
        <w:t>Comput</w:t>
      </w:r>
      <w:proofErr w:type="spellEnd"/>
      <w:r w:rsidRPr="00CE7D4B">
        <w:rPr>
          <w:rFonts w:cs="Times New Roman"/>
          <w:i/>
          <w:iCs/>
          <w:color w:val="000000"/>
          <w:szCs w:val="28"/>
        </w:rPr>
        <w:t xml:space="preserve">. </w:t>
      </w:r>
      <w:r w:rsidRPr="00CE7D4B">
        <w:rPr>
          <w:rFonts w:cs="Times New Roman"/>
          <w:b/>
          <w:bCs/>
          <w:color w:val="000000"/>
          <w:szCs w:val="28"/>
        </w:rPr>
        <w:t>2019</w:t>
      </w:r>
      <w:r w:rsidRPr="00CE7D4B">
        <w:rPr>
          <w:rFonts w:cs="Times New Roman"/>
          <w:color w:val="000000"/>
          <w:szCs w:val="28"/>
        </w:rPr>
        <w:t xml:space="preserve">, </w:t>
      </w:r>
      <w:r w:rsidRPr="00CE7D4B">
        <w:rPr>
          <w:rFonts w:cs="Times New Roman"/>
          <w:i/>
          <w:iCs/>
          <w:color w:val="000000"/>
          <w:szCs w:val="28"/>
        </w:rPr>
        <w:t xml:space="preserve">50 </w:t>
      </w:r>
      <w:r w:rsidRPr="00CE7D4B">
        <w:rPr>
          <w:rFonts w:cs="Times New Roman"/>
          <w:color w:val="000000"/>
          <w:szCs w:val="28"/>
        </w:rPr>
        <w:t>100455.</w:t>
      </w:r>
    </w:p>
    <w:p w14:paraId="6D432E7E" w14:textId="16D637F4" w:rsidR="00837B21" w:rsidRPr="00DB52FE" w:rsidRDefault="00837B21">
      <w:pPr>
        <w:rPr>
          <w:rFonts w:cs="Times New Roman"/>
          <w:szCs w:val="28"/>
        </w:rPr>
      </w:pPr>
      <w:r w:rsidRPr="00DB52FE">
        <w:rPr>
          <w:rFonts w:cs="Times New Roman"/>
          <w:color w:val="000000"/>
          <w:szCs w:val="28"/>
        </w:rPr>
        <w:t>[1</w:t>
      </w:r>
      <w:r w:rsidR="00CE7D4B">
        <w:rPr>
          <w:rFonts w:cs="Times New Roman"/>
          <w:color w:val="000000"/>
          <w:szCs w:val="28"/>
        </w:rPr>
        <w:t>0</w:t>
      </w:r>
      <w:r w:rsidRPr="00DB52FE">
        <w:rPr>
          <w:rFonts w:cs="Times New Roman"/>
          <w:color w:val="000000"/>
          <w:szCs w:val="28"/>
        </w:rPr>
        <w:t xml:space="preserve">] S. Bowden, R. A. Sinton, </w:t>
      </w:r>
      <w:r w:rsidRPr="00DB52FE">
        <w:rPr>
          <w:rFonts w:cs="Times New Roman"/>
          <w:i/>
          <w:iCs/>
          <w:color w:val="000000"/>
          <w:szCs w:val="28"/>
        </w:rPr>
        <w:t xml:space="preserve">J. Appl. Phys. </w:t>
      </w:r>
      <w:r w:rsidRPr="00DB52FE">
        <w:rPr>
          <w:rFonts w:cs="Times New Roman"/>
          <w:b/>
          <w:bCs/>
          <w:color w:val="000000"/>
          <w:szCs w:val="28"/>
        </w:rPr>
        <w:t>2007</w:t>
      </w:r>
      <w:r w:rsidRPr="00DB52FE">
        <w:rPr>
          <w:rFonts w:cs="Times New Roman"/>
          <w:color w:val="000000"/>
          <w:szCs w:val="28"/>
        </w:rPr>
        <w:t xml:space="preserve">, </w:t>
      </w:r>
      <w:r w:rsidRPr="00DB52FE">
        <w:rPr>
          <w:rFonts w:cs="Times New Roman"/>
          <w:i/>
          <w:iCs/>
          <w:color w:val="000000"/>
          <w:szCs w:val="28"/>
        </w:rPr>
        <w:t>102</w:t>
      </w:r>
      <w:r w:rsidRPr="00DB52FE">
        <w:rPr>
          <w:rFonts w:cs="Times New Roman"/>
          <w:color w:val="000000"/>
          <w:szCs w:val="28"/>
        </w:rPr>
        <w:t>, 12 124501.</w:t>
      </w:r>
    </w:p>
    <w:p w14:paraId="651EAC5C" w14:textId="0D8F91BA" w:rsidR="00837B21" w:rsidRPr="00DB52FE" w:rsidRDefault="0042525E">
      <w:pPr>
        <w:rPr>
          <w:rFonts w:cs="Times New Roman"/>
          <w:szCs w:val="28"/>
        </w:rPr>
      </w:pPr>
      <w:r w:rsidRPr="00DB52FE">
        <w:rPr>
          <w:rFonts w:cs="Times New Roman"/>
          <w:szCs w:val="28"/>
        </w:rPr>
        <w:t>[</w:t>
      </w:r>
      <w:r w:rsidR="00CE7D4B">
        <w:rPr>
          <w:rFonts w:cs="Times New Roman"/>
          <w:szCs w:val="28"/>
        </w:rPr>
        <w:t>11</w:t>
      </w:r>
      <w:r w:rsidRPr="00DB52FE">
        <w:rPr>
          <w:rFonts w:cs="Times New Roman"/>
          <w:szCs w:val="28"/>
        </w:rPr>
        <w:t xml:space="preserve">] </w:t>
      </w:r>
      <w:r w:rsidRPr="00DB52FE">
        <w:rPr>
          <w:rFonts w:cs="Times New Roman"/>
          <w:color w:val="000000"/>
          <w:szCs w:val="28"/>
        </w:rPr>
        <w:t xml:space="preserve">S. Schafer, R. Brendel, </w:t>
      </w:r>
      <w:r w:rsidRPr="00DB52FE">
        <w:rPr>
          <w:rFonts w:cs="Times New Roman"/>
          <w:i/>
          <w:iCs/>
          <w:color w:val="000000"/>
          <w:szCs w:val="28"/>
        </w:rPr>
        <w:t xml:space="preserve">IEEE J. </w:t>
      </w:r>
      <w:proofErr w:type="spellStart"/>
      <w:r w:rsidRPr="00DB52FE">
        <w:rPr>
          <w:rFonts w:cs="Times New Roman"/>
          <w:i/>
          <w:iCs/>
          <w:color w:val="000000"/>
          <w:szCs w:val="28"/>
        </w:rPr>
        <w:t>Photovolt</w:t>
      </w:r>
      <w:proofErr w:type="spellEnd"/>
      <w:r w:rsidRPr="00DB52FE">
        <w:rPr>
          <w:rFonts w:cs="Times New Roman"/>
          <w:i/>
          <w:iCs/>
          <w:color w:val="000000"/>
          <w:szCs w:val="28"/>
        </w:rPr>
        <w:t xml:space="preserve">. </w:t>
      </w:r>
      <w:r w:rsidRPr="00DB52FE">
        <w:rPr>
          <w:rFonts w:cs="Times New Roman"/>
          <w:b/>
          <w:bCs/>
          <w:color w:val="000000"/>
          <w:szCs w:val="28"/>
        </w:rPr>
        <w:t>2018</w:t>
      </w:r>
      <w:r w:rsidRPr="00DB52FE">
        <w:rPr>
          <w:rFonts w:cs="Times New Roman"/>
          <w:color w:val="000000"/>
          <w:szCs w:val="28"/>
        </w:rPr>
        <w:t xml:space="preserve">, </w:t>
      </w:r>
      <w:r w:rsidRPr="00DB52FE">
        <w:rPr>
          <w:rFonts w:cs="Times New Roman"/>
          <w:i/>
          <w:iCs/>
          <w:color w:val="000000"/>
          <w:szCs w:val="28"/>
        </w:rPr>
        <w:t>8</w:t>
      </w:r>
      <w:r w:rsidRPr="00DB52FE">
        <w:rPr>
          <w:rFonts w:cs="Times New Roman"/>
          <w:color w:val="000000"/>
          <w:szCs w:val="28"/>
        </w:rPr>
        <w:t>, 4 1156</w:t>
      </w:r>
    </w:p>
    <w:p w14:paraId="48C19F96" w14:textId="77777777" w:rsidR="00837B21" w:rsidRPr="00DB52FE" w:rsidRDefault="00837B21"/>
    <w:p w14:paraId="31616625" w14:textId="77777777" w:rsidR="0042525E" w:rsidRPr="00DB52FE" w:rsidRDefault="0042525E"/>
    <w:p w14:paraId="72800EDA" w14:textId="77777777" w:rsidR="0042525E" w:rsidRPr="00DB52FE" w:rsidRDefault="0042525E"/>
    <w:sectPr w:rsidR="0042525E" w:rsidRPr="00DB52FE" w:rsidSect="007345B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60772" w14:textId="77777777" w:rsidR="007345B9" w:rsidRDefault="007345B9" w:rsidP="005D7652">
      <w:pPr>
        <w:spacing w:after="0" w:line="240" w:lineRule="auto"/>
      </w:pPr>
      <w:r>
        <w:separator/>
      </w:r>
    </w:p>
  </w:endnote>
  <w:endnote w:type="continuationSeparator" w:id="0">
    <w:p w14:paraId="2098F32B" w14:textId="77777777" w:rsidR="007345B9" w:rsidRDefault="007345B9" w:rsidP="005D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EE96A" w14:textId="77777777" w:rsidR="007345B9" w:rsidRDefault="007345B9" w:rsidP="005D7652">
      <w:pPr>
        <w:spacing w:after="0" w:line="240" w:lineRule="auto"/>
      </w:pPr>
      <w:r>
        <w:separator/>
      </w:r>
    </w:p>
  </w:footnote>
  <w:footnote w:type="continuationSeparator" w:id="0">
    <w:p w14:paraId="033AE578" w14:textId="77777777" w:rsidR="007345B9" w:rsidRDefault="007345B9" w:rsidP="005D7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05EC3"/>
    <w:rsid w:val="0003204D"/>
    <w:rsid w:val="00065F3D"/>
    <w:rsid w:val="00073EE4"/>
    <w:rsid w:val="000879B8"/>
    <w:rsid w:val="00112580"/>
    <w:rsid w:val="001403CF"/>
    <w:rsid w:val="00187758"/>
    <w:rsid w:val="001A5DBA"/>
    <w:rsid w:val="001B4BB8"/>
    <w:rsid w:val="001E4738"/>
    <w:rsid w:val="001E5842"/>
    <w:rsid w:val="001E78FB"/>
    <w:rsid w:val="001F5D16"/>
    <w:rsid w:val="00207A34"/>
    <w:rsid w:val="0021236D"/>
    <w:rsid w:val="002372F3"/>
    <w:rsid w:val="002820A4"/>
    <w:rsid w:val="00296115"/>
    <w:rsid w:val="002B57EF"/>
    <w:rsid w:val="002C5B0D"/>
    <w:rsid w:val="002C5E3E"/>
    <w:rsid w:val="0030518B"/>
    <w:rsid w:val="00340A10"/>
    <w:rsid w:val="00384279"/>
    <w:rsid w:val="003A2E14"/>
    <w:rsid w:val="003A6D15"/>
    <w:rsid w:val="003D3159"/>
    <w:rsid w:val="003D4961"/>
    <w:rsid w:val="004118EF"/>
    <w:rsid w:val="0042525E"/>
    <w:rsid w:val="00444112"/>
    <w:rsid w:val="00460223"/>
    <w:rsid w:val="00471A6E"/>
    <w:rsid w:val="00474674"/>
    <w:rsid w:val="00487ECD"/>
    <w:rsid w:val="004A0F0D"/>
    <w:rsid w:val="004A4E13"/>
    <w:rsid w:val="004B243D"/>
    <w:rsid w:val="004D4E82"/>
    <w:rsid w:val="004E2E27"/>
    <w:rsid w:val="004E42C5"/>
    <w:rsid w:val="004F3249"/>
    <w:rsid w:val="004F3B7F"/>
    <w:rsid w:val="00574AAA"/>
    <w:rsid w:val="005A015C"/>
    <w:rsid w:val="005B53A2"/>
    <w:rsid w:val="005C5AD2"/>
    <w:rsid w:val="005D7652"/>
    <w:rsid w:val="005F2033"/>
    <w:rsid w:val="00604EC0"/>
    <w:rsid w:val="00622D56"/>
    <w:rsid w:val="00640771"/>
    <w:rsid w:val="00672EEF"/>
    <w:rsid w:val="006C1B81"/>
    <w:rsid w:val="006C5BF7"/>
    <w:rsid w:val="006E7CF1"/>
    <w:rsid w:val="00703EDB"/>
    <w:rsid w:val="007110DC"/>
    <w:rsid w:val="00721A20"/>
    <w:rsid w:val="007345B9"/>
    <w:rsid w:val="00737216"/>
    <w:rsid w:val="0076797A"/>
    <w:rsid w:val="007829E0"/>
    <w:rsid w:val="007B4991"/>
    <w:rsid w:val="007C4E78"/>
    <w:rsid w:val="007E1292"/>
    <w:rsid w:val="0080354B"/>
    <w:rsid w:val="008053B9"/>
    <w:rsid w:val="00837B21"/>
    <w:rsid w:val="008448F3"/>
    <w:rsid w:val="008B1B2F"/>
    <w:rsid w:val="008F2713"/>
    <w:rsid w:val="008F6C50"/>
    <w:rsid w:val="009552DC"/>
    <w:rsid w:val="00960BDF"/>
    <w:rsid w:val="009B3BD8"/>
    <w:rsid w:val="009C0AEC"/>
    <w:rsid w:val="009C0FEF"/>
    <w:rsid w:val="009C2754"/>
    <w:rsid w:val="00A028F2"/>
    <w:rsid w:val="00A225C3"/>
    <w:rsid w:val="00A30A78"/>
    <w:rsid w:val="00A360E7"/>
    <w:rsid w:val="00A452A6"/>
    <w:rsid w:val="00A52B28"/>
    <w:rsid w:val="00A56109"/>
    <w:rsid w:val="00A613E9"/>
    <w:rsid w:val="00A702A5"/>
    <w:rsid w:val="00A8438C"/>
    <w:rsid w:val="00A93A40"/>
    <w:rsid w:val="00A96B5E"/>
    <w:rsid w:val="00A979E9"/>
    <w:rsid w:val="00AC1A7F"/>
    <w:rsid w:val="00AC33C6"/>
    <w:rsid w:val="00AC3FBD"/>
    <w:rsid w:val="00AC6EF3"/>
    <w:rsid w:val="00AC74B4"/>
    <w:rsid w:val="00AF3BEC"/>
    <w:rsid w:val="00B0002F"/>
    <w:rsid w:val="00B0289A"/>
    <w:rsid w:val="00B1016F"/>
    <w:rsid w:val="00B127A5"/>
    <w:rsid w:val="00B33033"/>
    <w:rsid w:val="00B76CE1"/>
    <w:rsid w:val="00BA181C"/>
    <w:rsid w:val="00BB0D7C"/>
    <w:rsid w:val="00BC7702"/>
    <w:rsid w:val="00BD614E"/>
    <w:rsid w:val="00BE166F"/>
    <w:rsid w:val="00C27592"/>
    <w:rsid w:val="00C5061F"/>
    <w:rsid w:val="00CA52DD"/>
    <w:rsid w:val="00CA7D26"/>
    <w:rsid w:val="00CB2211"/>
    <w:rsid w:val="00CE1C36"/>
    <w:rsid w:val="00CE5088"/>
    <w:rsid w:val="00CE75A0"/>
    <w:rsid w:val="00CE7D4B"/>
    <w:rsid w:val="00CF1121"/>
    <w:rsid w:val="00CF45FB"/>
    <w:rsid w:val="00D11F56"/>
    <w:rsid w:val="00D13F44"/>
    <w:rsid w:val="00D60429"/>
    <w:rsid w:val="00D67F42"/>
    <w:rsid w:val="00DA3EB7"/>
    <w:rsid w:val="00DB52FE"/>
    <w:rsid w:val="00DD71FB"/>
    <w:rsid w:val="00DF3E65"/>
    <w:rsid w:val="00E13C86"/>
    <w:rsid w:val="00E260E2"/>
    <w:rsid w:val="00E27B07"/>
    <w:rsid w:val="00E31722"/>
    <w:rsid w:val="00E62A73"/>
    <w:rsid w:val="00EB5420"/>
    <w:rsid w:val="00EC24CA"/>
    <w:rsid w:val="00EC4D4D"/>
    <w:rsid w:val="00ED73E2"/>
    <w:rsid w:val="00F421C9"/>
    <w:rsid w:val="00F42677"/>
    <w:rsid w:val="00F71EBA"/>
    <w:rsid w:val="00F74173"/>
    <w:rsid w:val="00F75A6C"/>
    <w:rsid w:val="00F84116"/>
    <w:rsid w:val="00FA11D1"/>
    <w:rsid w:val="00FA7840"/>
    <w:rsid w:val="00FA7C33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FE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D765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2922</Words>
  <Characters>1667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58</cp:revision>
  <cp:lastPrinted>2023-08-15T12:53:00Z</cp:lastPrinted>
  <dcterms:created xsi:type="dcterms:W3CDTF">2023-06-20T11:55:00Z</dcterms:created>
  <dcterms:modified xsi:type="dcterms:W3CDTF">2024-04-07T16:36:00Z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