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85642" w14:textId="77777777" w:rsidR="002479A6" w:rsidRPr="00AB15C5" w:rsidRDefault="002479A6" w:rsidP="002479A6">
      <w:pPr>
        <w:jc w:val="center"/>
        <w:rPr>
          <w:rFonts w:ascii="Times New Roman" w:hAnsi="Times New Roman" w:cs="Times New Roman"/>
          <w:b/>
          <w:sz w:val="24"/>
          <w:szCs w:val="24"/>
        </w:rPr>
      </w:pPr>
      <w:r w:rsidRPr="00AB15C5">
        <w:rPr>
          <w:rFonts w:ascii="Times New Roman" w:hAnsi="Times New Roman" w:cs="Times New Roman"/>
          <w:b/>
          <w:sz w:val="24"/>
          <w:szCs w:val="24"/>
        </w:rPr>
        <w:t>Рецензія</w:t>
      </w:r>
    </w:p>
    <w:p w14:paraId="1071E63D" w14:textId="77777777" w:rsidR="002479A6" w:rsidRPr="00AB15C5" w:rsidRDefault="002479A6" w:rsidP="002479A6">
      <w:pPr>
        <w:jc w:val="center"/>
        <w:rPr>
          <w:rFonts w:ascii="Times New Roman" w:hAnsi="Times New Roman" w:cs="Times New Roman"/>
          <w:b/>
          <w:sz w:val="24"/>
          <w:szCs w:val="24"/>
        </w:rPr>
      </w:pPr>
      <w:r w:rsidRPr="00AB15C5">
        <w:rPr>
          <w:rFonts w:ascii="Times New Roman" w:hAnsi="Times New Roman" w:cs="Times New Roman"/>
          <w:b/>
          <w:sz w:val="24"/>
          <w:szCs w:val="24"/>
        </w:rPr>
        <w:t>на навчальний посібник</w:t>
      </w:r>
    </w:p>
    <w:p w14:paraId="7C9A77D7" w14:textId="77777777" w:rsidR="002479A6" w:rsidRPr="00AB15C5" w:rsidRDefault="002479A6" w:rsidP="002479A6">
      <w:pPr>
        <w:jc w:val="both"/>
        <w:rPr>
          <w:rFonts w:ascii="Times New Roman" w:hAnsi="Times New Roman" w:cs="Times New Roman"/>
          <w:b/>
          <w:sz w:val="24"/>
          <w:szCs w:val="24"/>
        </w:rPr>
      </w:pPr>
      <w:r w:rsidRPr="00AB15C5">
        <w:rPr>
          <w:rFonts w:ascii="Times New Roman" w:hAnsi="Times New Roman" w:cs="Times New Roman"/>
          <w:b/>
          <w:sz w:val="24"/>
          <w:szCs w:val="24"/>
        </w:rPr>
        <w:t>Назва: «Фізика. Механіка»</w:t>
      </w:r>
    </w:p>
    <w:p w14:paraId="4CF47076" w14:textId="77777777" w:rsidR="002479A6" w:rsidRPr="00A33B85" w:rsidRDefault="002479A6" w:rsidP="002479A6">
      <w:pPr>
        <w:jc w:val="both"/>
        <w:rPr>
          <w:rFonts w:ascii="Times New Roman" w:hAnsi="Times New Roman" w:cs="Times New Roman"/>
          <w:sz w:val="24"/>
          <w:szCs w:val="24"/>
        </w:rPr>
      </w:pPr>
      <w:r w:rsidRPr="00AB15C5">
        <w:rPr>
          <w:rFonts w:ascii="Times New Roman" w:hAnsi="Times New Roman" w:cs="Times New Roman"/>
          <w:b/>
          <w:sz w:val="24"/>
          <w:szCs w:val="24"/>
        </w:rPr>
        <w:t xml:space="preserve">Автор: </w:t>
      </w:r>
      <w:proofErr w:type="spellStart"/>
      <w:r w:rsidRPr="00AB15C5">
        <w:rPr>
          <w:rFonts w:ascii="Times New Roman" w:hAnsi="Times New Roman" w:cs="Times New Roman"/>
          <w:b/>
          <w:sz w:val="24"/>
          <w:szCs w:val="24"/>
        </w:rPr>
        <w:t>Короновський</w:t>
      </w:r>
      <w:proofErr w:type="spellEnd"/>
      <w:r w:rsidRPr="00AB15C5">
        <w:rPr>
          <w:rFonts w:ascii="Times New Roman" w:hAnsi="Times New Roman" w:cs="Times New Roman"/>
          <w:b/>
          <w:sz w:val="24"/>
          <w:szCs w:val="24"/>
        </w:rPr>
        <w:t xml:space="preserve"> В.Є.</w:t>
      </w:r>
    </w:p>
    <w:p w14:paraId="588B345C" w14:textId="77777777" w:rsidR="00CF490D" w:rsidRPr="00A33B85" w:rsidRDefault="00CF490D" w:rsidP="002479A6">
      <w:pPr>
        <w:jc w:val="both"/>
        <w:rPr>
          <w:rFonts w:ascii="Times New Roman" w:hAnsi="Times New Roman" w:cs="Times New Roman"/>
          <w:sz w:val="24"/>
          <w:szCs w:val="24"/>
        </w:rPr>
      </w:pPr>
    </w:p>
    <w:p w14:paraId="6F6490ED" w14:textId="77777777" w:rsidR="00CF490D" w:rsidRPr="00A33B85" w:rsidRDefault="00CF490D" w:rsidP="002479A6">
      <w:pPr>
        <w:jc w:val="both"/>
        <w:rPr>
          <w:rFonts w:ascii="Times New Roman" w:eastAsia="Times New Roman" w:hAnsi="Times New Roman" w:cs="Times New Roman"/>
          <w:sz w:val="24"/>
          <w:szCs w:val="24"/>
          <w:lang w:eastAsia="ru-RU"/>
        </w:rPr>
      </w:pPr>
      <w:r w:rsidRPr="00A33B85">
        <w:rPr>
          <w:rFonts w:ascii="Times New Roman" w:hAnsi="Times New Roman" w:cs="Times New Roman"/>
          <w:sz w:val="24"/>
          <w:szCs w:val="24"/>
        </w:rPr>
        <w:t xml:space="preserve">1. Робота, що рецензується, призначена для методичного забезпечення навчальної дисципліни «Фізика» для студентів першого (бакалаврського) рівня вищої освіти для </w:t>
      </w:r>
      <w:r w:rsidRPr="00A33B85">
        <w:rPr>
          <w:rFonts w:ascii="Times New Roman" w:eastAsia="Times New Roman" w:hAnsi="Times New Roman" w:cs="Times New Roman"/>
          <w:sz w:val="24"/>
          <w:szCs w:val="24"/>
          <w:lang w:eastAsia="ru-RU"/>
        </w:rPr>
        <w:t xml:space="preserve">інженерно-технічних </w:t>
      </w:r>
      <w:proofErr w:type="spellStart"/>
      <w:r w:rsidRPr="00A33B85">
        <w:rPr>
          <w:rFonts w:ascii="Times New Roman" w:eastAsia="Times New Roman" w:hAnsi="Times New Roman" w:cs="Times New Roman"/>
          <w:sz w:val="24"/>
          <w:szCs w:val="24"/>
          <w:lang w:eastAsia="ru-RU"/>
        </w:rPr>
        <w:t>спецiальностей</w:t>
      </w:r>
      <w:proofErr w:type="spellEnd"/>
      <w:r w:rsidRPr="00A33B85">
        <w:rPr>
          <w:rFonts w:ascii="Times New Roman" w:eastAsia="Times New Roman" w:hAnsi="Times New Roman" w:cs="Times New Roman"/>
          <w:sz w:val="24"/>
          <w:szCs w:val="24"/>
          <w:lang w:eastAsia="ru-RU"/>
        </w:rPr>
        <w:t xml:space="preserve"> вищих навчальних </w:t>
      </w:r>
      <w:proofErr w:type="spellStart"/>
      <w:r w:rsidRPr="00A33B85">
        <w:rPr>
          <w:rFonts w:ascii="Times New Roman" w:eastAsia="Times New Roman" w:hAnsi="Times New Roman" w:cs="Times New Roman"/>
          <w:sz w:val="24"/>
          <w:szCs w:val="24"/>
          <w:lang w:eastAsia="ru-RU"/>
        </w:rPr>
        <w:t>закладiв</w:t>
      </w:r>
      <w:proofErr w:type="spellEnd"/>
      <w:r w:rsidRPr="00A33B85">
        <w:rPr>
          <w:rFonts w:ascii="Times New Roman" w:eastAsia="Times New Roman" w:hAnsi="Times New Roman" w:cs="Times New Roman"/>
          <w:sz w:val="24"/>
          <w:szCs w:val="24"/>
          <w:lang w:eastAsia="ru-RU"/>
        </w:rPr>
        <w:t xml:space="preserve">. </w:t>
      </w:r>
    </w:p>
    <w:p w14:paraId="0018B655" w14:textId="77777777" w:rsidR="00CF490D" w:rsidRPr="00A33B85" w:rsidRDefault="00CF490D" w:rsidP="002479A6">
      <w:pPr>
        <w:jc w:val="both"/>
        <w:rPr>
          <w:rFonts w:ascii="Times New Roman" w:eastAsia="Times New Roman" w:hAnsi="Times New Roman" w:cs="Times New Roman"/>
          <w:sz w:val="24"/>
          <w:szCs w:val="24"/>
          <w:lang w:eastAsia="ru-RU"/>
        </w:rPr>
      </w:pPr>
      <w:r w:rsidRPr="00A33B85">
        <w:rPr>
          <w:rFonts w:ascii="Times New Roman" w:eastAsia="Times New Roman" w:hAnsi="Times New Roman" w:cs="Times New Roman"/>
          <w:sz w:val="24"/>
          <w:szCs w:val="24"/>
          <w:lang w:eastAsia="ru-RU"/>
        </w:rPr>
        <w:t>2. Робота відповідає навчальній програмі цієї дисципліни (потрібне підкреслити):</w:t>
      </w:r>
    </w:p>
    <w:p w14:paraId="4F179373" w14:textId="77777777" w:rsidR="00CF490D" w:rsidRPr="00A33B85" w:rsidRDefault="00CF490D" w:rsidP="002479A6">
      <w:pPr>
        <w:jc w:val="both"/>
        <w:rPr>
          <w:rFonts w:ascii="Times New Roman" w:eastAsia="Times New Roman" w:hAnsi="Times New Roman" w:cs="Times New Roman"/>
          <w:sz w:val="24"/>
          <w:szCs w:val="24"/>
          <w:lang w:eastAsia="ru-RU"/>
        </w:rPr>
      </w:pPr>
      <w:r w:rsidRPr="00A33B85">
        <w:rPr>
          <w:rFonts w:ascii="Times New Roman" w:eastAsia="Times New Roman" w:hAnsi="Times New Roman" w:cs="Times New Roman"/>
          <w:sz w:val="24"/>
          <w:szCs w:val="24"/>
          <w:lang w:eastAsia="ru-RU"/>
        </w:rPr>
        <w:t xml:space="preserve">- </w:t>
      </w:r>
      <w:r w:rsidRPr="00A33B85">
        <w:rPr>
          <w:rFonts w:ascii="Times New Roman" w:eastAsia="Times New Roman" w:hAnsi="Times New Roman" w:cs="Times New Roman"/>
          <w:sz w:val="24"/>
          <w:szCs w:val="24"/>
          <w:u w:val="single"/>
          <w:lang w:eastAsia="ru-RU"/>
        </w:rPr>
        <w:t>повністю;</w:t>
      </w:r>
      <w:r w:rsidRPr="00A33B85">
        <w:rPr>
          <w:rFonts w:ascii="Times New Roman" w:eastAsia="Times New Roman" w:hAnsi="Times New Roman" w:cs="Times New Roman"/>
          <w:sz w:val="24"/>
          <w:szCs w:val="24"/>
          <w:lang w:eastAsia="ru-RU"/>
        </w:rPr>
        <w:t xml:space="preserve">        - більш, ніж на 50%;           - менш, ніж на 50%</w:t>
      </w:r>
      <w:r w:rsidR="00451633">
        <w:rPr>
          <w:rFonts w:ascii="Times New Roman" w:eastAsia="Times New Roman" w:hAnsi="Times New Roman" w:cs="Times New Roman"/>
          <w:sz w:val="24"/>
          <w:szCs w:val="24"/>
          <w:lang w:eastAsia="ru-RU"/>
        </w:rPr>
        <w:t>.</w:t>
      </w:r>
    </w:p>
    <w:p w14:paraId="568081F0" w14:textId="77777777" w:rsidR="00CF490D" w:rsidRPr="00A33B85" w:rsidRDefault="00CF490D" w:rsidP="002479A6">
      <w:pPr>
        <w:jc w:val="both"/>
        <w:rPr>
          <w:rFonts w:ascii="Times New Roman" w:eastAsia="Times New Roman" w:hAnsi="Times New Roman" w:cs="Times New Roman"/>
          <w:sz w:val="24"/>
          <w:szCs w:val="24"/>
          <w:lang w:eastAsia="ru-RU"/>
        </w:rPr>
      </w:pPr>
      <w:r w:rsidRPr="00A33B85">
        <w:rPr>
          <w:rFonts w:ascii="Times New Roman" w:eastAsia="Times New Roman" w:hAnsi="Times New Roman" w:cs="Times New Roman"/>
          <w:sz w:val="24"/>
          <w:szCs w:val="24"/>
          <w:lang w:eastAsia="ru-RU"/>
        </w:rPr>
        <w:t>3. Чи може рекомендована робота бути запропонована до видання як підручник (потрібне підкреслити):</w:t>
      </w:r>
    </w:p>
    <w:p w14:paraId="1B05AF87" w14:textId="77777777" w:rsidR="00CF490D" w:rsidRPr="00A33B85" w:rsidRDefault="00CF490D" w:rsidP="002479A6">
      <w:pPr>
        <w:jc w:val="both"/>
        <w:rPr>
          <w:rFonts w:ascii="Times New Roman" w:eastAsia="Times New Roman" w:hAnsi="Times New Roman" w:cs="Times New Roman"/>
          <w:sz w:val="24"/>
          <w:szCs w:val="24"/>
          <w:lang w:eastAsia="ru-RU"/>
        </w:rPr>
      </w:pPr>
      <w:r w:rsidRPr="00A33B85">
        <w:rPr>
          <w:rFonts w:ascii="Times New Roman" w:eastAsia="Times New Roman" w:hAnsi="Times New Roman" w:cs="Times New Roman"/>
          <w:sz w:val="24"/>
          <w:szCs w:val="24"/>
          <w:lang w:eastAsia="ru-RU"/>
        </w:rPr>
        <w:t xml:space="preserve">- </w:t>
      </w:r>
      <w:r w:rsidRPr="00A33B85">
        <w:rPr>
          <w:rFonts w:ascii="Times New Roman" w:eastAsia="Times New Roman" w:hAnsi="Times New Roman" w:cs="Times New Roman"/>
          <w:sz w:val="24"/>
          <w:szCs w:val="24"/>
          <w:u w:val="single"/>
          <w:lang w:eastAsia="ru-RU"/>
        </w:rPr>
        <w:t>так;</w:t>
      </w:r>
      <w:r w:rsidRPr="00A33B85">
        <w:rPr>
          <w:rFonts w:ascii="Times New Roman" w:eastAsia="Times New Roman" w:hAnsi="Times New Roman" w:cs="Times New Roman"/>
          <w:sz w:val="24"/>
          <w:szCs w:val="24"/>
          <w:lang w:eastAsia="ru-RU"/>
        </w:rPr>
        <w:t xml:space="preserve">      - ні</w:t>
      </w:r>
      <w:r w:rsidR="00451633">
        <w:rPr>
          <w:rFonts w:ascii="Times New Roman" w:eastAsia="Times New Roman" w:hAnsi="Times New Roman" w:cs="Times New Roman"/>
          <w:sz w:val="24"/>
          <w:szCs w:val="24"/>
          <w:lang w:eastAsia="ru-RU"/>
        </w:rPr>
        <w:t>.</w:t>
      </w:r>
      <w:r w:rsidRPr="00A33B85">
        <w:rPr>
          <w:rFonts w:ascii="Times New Roman" w:eastAsia="Times New Roman" w:hAnsi="Times New Roman" w:cs="Times New Roman"/>
          <w:sz w:val="24"/>
          <w:szCs w:val="24"/>
          <w:lang w:eastAsia="ru-RU"/>
        </w:rPr>
        <w:t xml:space="preserve"> </w:t>
      </w:r>
    </w:p>
    <w:p w14:paraId="442B91A1" w14:textId="77777777" w:rsidR="00536F76" w:rsidRPr="00A33B85" w:rsidRDefault="00536F76" w:rsidP="002479A6">
      <w:pPr>
        <w:jc w:val="both"/>
        <w:rPr>
          <w:rFonts w:ascii="Times New Roman" w:hAnsi="Times New Roman" w:cs="Times New Roman"/>
          <w:sz w:val="24"/>
          <w:szCs w:val="24"/>
        </w:rPr>
      </w:pPr>
      <w:r w:rsidRPr="00A33B85">
        <w:rPr>
          <w:rFonts w:ascii="Times New Roman" w:eastAsia="Times New Roman" w:hAnsi="Times New Roman" w:cs="Times New Roman"/>
          <w:sz w:val="24"/>
          <w:szCs w:val="24"/>
          <w:lang w:eastAsia="ru-RU"/>
        </w:rPr>
        <w:t xml:space="preserve">4. Методичний і науковий рівень посібника: </w:t>
      </w:r>
      <w:r w:rsidRPr="00A33B85">
        <w:rPr>
          <w:rFonts w:ascii="Times New Roman" w:eastAsia="Times New Roman" w:hAnsi="Times New Roman" w:cs="Times New Roman"/>
          <w:sz w:val="24"/>
          <w:szCs w:val="24"/>
          <w:u w:val="single"/>
          <w:lang w:eastAsia="ru-RU"/>
        </w:rPr>
        <w:t>навчальний посібник написано на належному науковому та методичному рівні.</w:t>
      </w:r>
    </w:p>
    <w:p w14:paraId="567EA12F" w14:textId="77777777" w:rsidR="002479A6" w:rsidRPr="00A33B85" w:rsidRDefault="00536F76" w:rsidP="00044158">
      <w:pPr>
        <w:jc w:val="both"/>
        <w:rPr>
          <w:rFonts w:ascii="Times New Roman" w:hAnsi="Times New Roman" w:cs="Times New Roman"/>
          <w:sz w:val="24"/>
          <w:szCs w:val="24"/>
        </w:rPr>
      </w:pPr>
      <w:r w:rsidRPr="00A33B85">
        <w:rPr>
          <w:rFonts w:ascii="Times New Roman" w:hAnsi="Times New Roman" w:cs="Times New Roman"/>
          <w:sz w:val="24"/>
          <w:szCs w:val="24"/>
        </w:rPr>
        <w:t>5. Текст рецензії:</w:t>
      </w:r>
    </w:p>
    <w:p w14:paraId="52FA5DCB" w14:textId="77777777" w:rsidR="00A33B85" w:rsidRPr="00A33B85" w:rsidRDefault="00536F76" w:rsidP="00A33B85">
      <w:pPr>
        <w:jc w:val="both"/>
        <w:rPr>
          <w:rFonts w:ascii="Times New Roman" w:hAnsi="Times New Roman" w:cs="Times New Roman"/>
          <w:sz w:val="24"/>
          <w:szCs w:val="24"/>
        </w:rPr>
      </w:pPr>
      <w:r w:rsidRPr="00A33B85">
        <w:rPr>
          <w:rFonts w:ascii="Times New Roman" w:hAnsi="Times New Roman" w:cs="Times New Roman"/>
          <w:sz w:val="24"/>
          <w:szCs w:val="24"/>
        </w:rPr>
        <w:t xml:space="preserve">У навчальному посібнику, що рецензується, наведено основні закони класичної механіки та основи релятивістської механіки. З курсу «Механіка» починається вивчення курсу загальної фізики, тому задача науково </w:t>
      </w:r>
      <w:proofErr w:type="spellStart"/>
      <w:r w:rsidRPr="00A33B85">
        <w:rPr>
          <w:rFonts w:ascii="Times New Roman" w:hAnsi="Times New Roman" w:cs="Times New Roman"/>
          <w:sz w:val="24"/>
          <w:szCs w:val="24"/>
        </w:rPr>
        <w:t>коректно</w:t>
      </w:r>
      <w:proofErr w:type="spellEnd"/>
      <w:r w:rsidRPr="00A33B85">
        <w:rPr>
          <w:rFonts w:ascii="Times New Roman" w:hAnsi="Times New Roman" w:cs="Times New Roman"/>
          <w:sz w:val="24"/>
          <w:szCs w:val="24"/>
        </w:rPr>
        <w:t xml:space="preserve"> і в той же час доступно для студентів першого курсу сформулювати основні закони, на яких базується вся фізика, дуже важлива і непроста задача. Слід відзначити, що, на мою думку, автор загалом цю задачу вирішив досить вдало.</w:t>
      </w:r>
      <w:r w:rsidR="00A33B85" w:rsidRPr="00A33B85">
        <w:rPr>
          <w:rFonts w:ascii="Times New Roman" w:hAnsi="Times New Roman" w:cs="Times New Roman"/>
          <w:sz w:val="24"/>
          <w:szCs w:val="24"/>
        </w:rPr>
        <w:t xml:space="preserve"> Якщо взяти до уваги, що посібник призначено для студентів </w:t>
      </w:r>
      <w:r w:rsidR="00A33B85" w:rsidRPr="00A33B85">
        <w:rPr>
          <w:rFonts w:ascii="Times New Roman" w:eastAsia="Times New Roman" w:hAnsi="Times New Roman" w:cs="Times New Roman"/>
          <w:sz w:val="24"/>
          <w:szCs w:val="24"/>
          <w:lang w:eastAsia="ru-RU"/>
        </w:rPr>
        <w:t xml:space="preserve">інженерно-технічних </w:t>
      </w:r>
      <w:proofErr w:type="spellStart"/>
      <w:r w:rsidR="00A33B85" w:rsidRPr="00A33B85">
        <w:rPr>
          <w:rFonts w:ascii="Times New Roman" w:eastAsia="Times New Roman" w:hAnsi="Times New Roman" w:cs="Times New Roman"/>
          <w:sz w:val="24"/>
          <w:szCs w:val="24"/>
          <w:lang w:eastAsia="ru-RU"/>
        </w:rPr>
        <w:t>спецiальностей</w:t>
      </w:r>
      <w:proofErr w:type="spellEnd"/>
      <w:r w:rsidR="00A33B85" w:rsidRPr="00A33B85">
        <w:rPr>
          <w:rFonts w:ascii="Times New Roman" w:eastAsia="Times New Roman" w:hAnsi="Times New Roman" w:cs="Times New Roman"/>
          <w:sz w:val="24"/>
          <w:szCs w:val="24"/>
          <w:lang w:eastAsia="ru-RU"/>
        </w:rPr>
        <w:t xml:space="preserve"> вищих навчальних </w:t>
      </w:r>
      <w:proofErr w:type="spellStart"/>
      <w:r w:rsidR="00A33B85" w:rsidRPr="00A33B85">
        <w:rPr>
          <w:rFonts w:ascii="Times New Roman" w:eastAsia="Times New Roman" w:hAnsi="Times New Roman" w:cs="Times New Roman"/>
          <w:sz w:val="24"/>
          <w:szCs w:val="24"/>
          <w:lang w:eastAsia="ru-RU"/>
        </w:rPr>
        <w:t>закладiв</w:t>
      </w:r>
      <w:proofErr w:type="spellEnd"/>
      <w:r w:rsidR="00A33B85" w:rsidRPr="00A33B85">
        <w:rPr>
          <w:rFonts w:ascii="Times New Roman" w:eastAsia="Times New Roman" w:hAnsi="Times New Roman" w:cs="Times New Roman"/>
          <w:sz w:val="24"/>
          <w:szCs w:val="24"/>
          <w:lang w:eastAsia="ru-RU"/>
        </w:rPr>
        <w:t xml:space="preserve">, то кількість і рівень викладення матеріалу є </w:t>
      </w:r>
      <w:r w:rsidR="006E231B">
        <w:rPr>
          <w:rFonts w:ascii="Times New Roman" w:eastAsia="Times New Roman" w:hAnsi="Times New Roman" w:cs="Times New Roman"/>
          <w:sz w:val="24"/>
          <w:szCs w:val="24"/>
          <w:lang w:eastAsia="ru-RU"/>
        </w:rPr>
        <w:t xml:space="preserve">цілком </w:t>
      </w:r>
      <w:r w:rsidR="00A33B85" w:rsidRPr="00A33B85">
        <w:rPr>
          <w:rFonts w:ascii="Times New Roman" w:eastAsia="Times New Roman" w:hAnsi="Times New Roman" w:cs="Times New Roman"/>
          <w:sz w:val="24"/>
          <w:szCs w:val="24"/>
          <w:lang w:eastAsia="ru-RU"/>
        </w:rPr>
        <w:t>достатнім. Посібник добре ілюстрований, що, безперечно, має сприяти простішому  сприйняттю досить складного матеріалу вчорашніми школярами. До безперечно позитивних характеристик посібника можна віднести те, що у</w:t>
      </w:r>
      <w:r w:rsidR="00B64296" w:rsidRPr="00A33B85">
        <w:rPr>
          <w:rFonts w:ascii="Times New Roman" w:hAnsi="Times New Roman" w:cs="Times New Roman"/>
          <w:sz w:val="24"/>
          <w:szCs w:val="24"/>
        </w:rPr>
        <w:t xml:space="preserve"> кінці кожного розділу наведено підсумок матеріалу, викладеного у відповідному розділі</w:t>
      </w:r>
      <w:r w:rsidR="00A33B85" w:rsidRPr="00A33B85">
        <w:rPr>
          <w:rFonts w:ascii="Times New Roman" w:hAnsi="Times New Roman" w:cs="Times New Roman"/>
          <w:sz w:val="24"/>
          <w:szCs w:val="24"/>
        </w:rPr>
        <w:t>,</w:t>
      </w:r>
      <w:r w:rsidR="00B64296" w:rsidRPr="00A33B85">
        <w:rPr>
          <w:rFonts w:ascii="Times New Roman" w:hAnsi="Times New Roman" w:cs="Times New Roman"/>
          <w:sz w:val="24"/>
          <w:szCs w:val="24"/>
        </w:rPr>
        <w:t xml:space="preserve"> запитання для самоконтролю </w:t>
      </w:r>
      <w:r w:rsidR="00A33B85" w:rsidRPr="00A33B85">
        <w:rPr>
          <w:rFonts w:ascii="Times New Roman" w:hAnsi="Times New Roman" w:cs="Times New Roman"/>
          <w:sz w:val="24"/>
          <w:szCs w:val="24"/>
        </w:rPr>
        <w:t xml:space="preserve">та </w:t>
      </w:r>
      <w:r w:rsidR="00B64296" w:rsidRPr="00A33B85">
        <w:rPr>
          <w:rFonts w:ascii="Times New Roman" w:hAnsi="Times New Roman" w:cs="Times New Roman"/>
          <w:sz w:val="24"/>
          <w:szCs w:val="24"/>
        </w:rPr>
        <w:t>завдання для самостійної роботи</w:t>
      </w:r>
      <w:r w:rsidR="00A33B85" w:rsidRPr="00A33B85">
        <w:rPr>
          <w:rFonts w:ascii="Times New Roman" w:hAnsi="Times New Roman" w:cs="Times New Roman"/>
          <w:sz w:val="24"/>
          <w:szCs w:val="24"/>
        </w:rPr>
        <w:t>;</w:t>
      </w:r>
      <w:r w:rsidR="00B64296" w:rsidRPr="00A33B85">
        <w:rPr>
          <w:rFonts w:ascii="Times New Roman" w:hAnsi="Times New Roman" w:cs="Times New Roman"/>
          <w:sz w:val="24"/>
          <w:szCs w:val="24"/>
        </w:rPr>
        <w:t xml:space="preserve"> </w:t>
      </w:r>
      <w:r w:rsidR="00A33B85" w:rsidRPr="00A33B85">
        <w:rPr>
          <w:rFonts w:ascii="Times New Roman" w:hAnsi="Times New Roman" w:cs="Times New Roman"/>
          <w:sz w:val="24"/>
          <w:szCs w:val="24"/>
        </w:rPr>
        <w:t>у</w:t>
      </w:r>
      <w:r w:rsidR="0080096C" w:rsidRPr="00A33B85">
        <w:rPr>
          <w:rFonts w:ascii="Times New Roman" w:hAnsi="Times New Roman" w:cs="Times New Roman"/>
          <w:sz w:val="24"/>
          <w:szCs w:val="24"/>
        </w:rPr>
        <w:t xml:space="preserve"> кінці посібника наведено основні властивості векторі</w:t>
      </w:r>
      <w:r w:rsidR="0032050A" w:rsidRPr="00A33B85">
        <w:rPr>
          <w:rFonts w:ascii="Times New Roman" w:hAnsi="Times New Roman" w:cs="Times New Roman"/>
          <w:sz w:val="24"/>
          <w:szCs w:val="24"/>
        </w:rPr>
        <w:t>в</w:t>
      </w:r>
      <w:r w:rsidR="005C02A6" w:rsidRPr="00A33B85">
        <w:rPr>
          <w:rFonts w:ascii="Times New Roman" w:hAnsi="Times New Roman" w:cs="Times New Roman"/>
          <w:sz w:val="24"/>
          <w:szCs w:val="24"/>
        </w:rPr>
        <w:t>,</w:t>
      </w:r>
      <w:r w:rsidR="0032050A" w:rsidRPr="00A33B85">
        <w:rPr>
          <w:rFonts w:ascii="Times New Roman" w:hAnsi="Times New Roman" w:cs="Times New Roman"/>
          <w:sz w:val="24"/>
          <w:szCs w:val="24"/>
        </w:rPr>
        <w:t xml:space="preserve"> основні алгебраїчні співвідношення</w:t>
      </w:r>
      <w:r w:rsidR="005C02A6" w:rsidRPr="00A33B85">
        <w:rPr>
          <w:rFonts w:ascii="Times New Roman" w:hAnsi="Times New Roman" w:cs="Times New Roman"/>
          <w:sz w:val="24"/>
          <w:szCs w:val="24"/>
        </w:rPr>
        <w:t xml:space="preserve"> та інші довідкові матеріали,</w:t>
      </w:r>
      <w:r w:rsidR="0032050A" w:rsidRPr="00A33B85">
        <w:rPr>
          <w:rFonts w:ascii="Times New Roman" w:hAnsi="Times New Roman" w:cs="Times New Roman"/>
          <w:sz w:val="24"/>
          <w:szCs w:val="24"/>
        </w:rPr>
        <w:t xml:space="preserve"> необхідні для розуміння фізичного матеріалу студентами 1-го курсу.</w:t>
      </w:r>
      <w:r w:rsidR="00A33B85" w:rsidRPr="00A33B85">
        <w:rPr>
          <w:rFonts w:ascii="Times New Roman" w:hAnsi="Times New Roman" w:cs="Times New Roman"/>
          <w:sz w:val="24"/>
          <w:szCs w:val="24"/>
        </w:rPr>
        <w:t xml:space="preserve"> Зазначені особливості посібника суттєво спрощу</w:t>
      </w:r>
      <w:r w:rsidR="006E231B">
        <w:rPr>
          <w:rFonts w:ascii="Times New Roman" w:hAnsi="Times New Roman" w:cs="Times New Roman"/>
          <w:sz w:val="24"/>
          <w:szCs w:val="24"/>
        </w:rPr>
        <w:t>ють</w:t>
      </w:r>
      <w:r w:rsidR="00A33B85" w:rsidRPr="00A33B85">
        <w:rPr>
          <w:rFonts w:ascii="Times New Roman" w:hAnsi="Times New Roman" w:cs="Times New Roman"/>
          <w:sz w:val="24"/>
          <w:szCs w:val="24"/>
        </w:rPr>
        <w:t xml:space="preserve"> самостійну роботу студентів над матеріал</w:t>
      </w:r>
      <w:r w:rsidR="006E231B">
        <w:rPr>
          <w:rFonts w:ascii="Times New Roman" w:hAnsi="Times New Roman" w:cs="Times New Roman"/>
          <w:sz w:val="24"/>
          <w:szCs w:val="24"/>
        </w:rPr>
        <w:t>о</w:t>
      </w:r>
      <w:r w:rsidR="00A33B85" w:rsidRPr="00A33B85">
        <w:rPr>
          <w:rFonts w:ascii="Times New Roman" w:hAnsi="Times New Roman" w:cs="Times New Roman"/>
          <w:sz w:val="24"/>
          <w:szCs w:val="24"/>
        </w:rPr>
        <w:t xml:space="preserve">м курсу. </w:t>
      </w:r>
    </w:p>
    <w:p w14:paraId="69ED06CA" w14:textId="77777777" w:rsidR="0080096C" w:rsidRPr="00A33B85" w:rsidRDefault="00A33B85" w:rsidP="00044158">
      <w:pPr>
        <w:jc w:val="both"/>
        <w:rPr>
          <w:rFonts w:ascii="Times New Roman" w:hAnsi="Times New Roman" w:cs="Times New Roman"/>
          <w:sz w:val="24"/>
          <w:szCs w:val="24"/>
        </w:rPr>
      </w:pPr>
      <w:r>
        <w:rPr>
          <w:rFonts w:ascii="Times New Roman" w:hAnsi="Times New Roman" w:cs="Times New Roman"/>
          <w:sz w:val="24"/>
          <w:szCs w:val="24"/>
        </w:rPr>
        <w:tab/>
        <w:t xml:space="preserve">Відзначивши позитивні характеристики посібника, вважаю за потрібне висловити ряд критичних зауважень, які не впливають на загалом позитивну оцінку посібника, </w:t>
      </w:r>
      <w:r w:rsidR="00F06477">
        <w:rPr>
          <w:rFonts w:ascii="Times New Roman" w:hAnsi="Times New Roman" w:cs="Times New Roman"/>
          <w:sz w:val="24"/>
          <w:szCs w:val="24"/>
        </w:rPr>
        <w:t xml:space="preserve">на мою думку, </w:t>
      </w:r>
      <w:r>
        <w:rPr>
          <w:rFonts w:ascii="Times New Roman" w:hAnsi="Times New Roman" w:cs="Times New Roman"/>
          <w:sz w:val="24"/>
          <w:szCs w:val="24"/>
        </w:rPr>
        <w:t>дозволять автору покращити його.</w:t>
      </w:r>
    </w:p>
    <w:p w14:paraId="452A6F9D" w14:textId="77777777" w:rsidR="002919B7" w:rsidRPr="00A33B85" w:rsidRDefault="00F51A64" w:rsidP="00252A15">
      <w:pPr>
        <w:spacing w:after="0"/>
        <w:jc w:val="both"/>
        <w:rPr>
          <w:rFonts w:ascii="Times New Roman" w:hAnsi="Times New Roman" w:cs="Times New Roman"/>
          <w:b/>
          <w:sz w:val="24"/>
          <w:szCs w:val="24"/>
        </w:rPr>
      </w:pPr>
      <w:r w:rsidRPr="00A33B85">
        <w:rPr>
          <w:rFonts w:ascii="Times New Roman" w:hAnsi="Times New Roman" w:cs="Times New Roman"/>
          <w:b/>
          <w:sz w:val="24"/>
          <w:szCs w:val="24"/>
        </w:rPr>
        <w:t>Зміст</w:t>
      </w:r>
      <w:r w:rsidR="00721BE8" w:rsidRPr="00A33B85">
        <w:rPr>
          <w:rFonts w:ascii="Times New Roman" w:hAnsi="Times New Roman" w:cs="Times New Roman"/>
          <w:b/>
          <w:sz w:val="24"/>
          <w:szCs w:val="24"/>
        </w:rPr>
        <w:t>.</w:t>
      </w:r>
    </w:p>
    <w:p w14:paraId="0808BA06" w14:textId="77777777" w:rsidR="002B7969" w:rsidRPr="00A33B85" w:rsidRDefault="002919B7" w:rsidP="00A33B85">
      <w:pPr>
        <w:spacing w:after="0"/>
        <w:jc w:val="both"/>
        <w:rPr>
          <w:rFonts w:ascii="Times New Roman" w:hAnsi="Times New Roman" w:cs="Times New Roman"/>
          <w:sz w:val="24"/>
          <w:szCs w:val="24"/>
        </w:rPr>
      </w:pPr>
      <w:r w:rsidRPr="00A33B85">
        <w:rPr>
          <w:rFonts w:ascii="Times New Roman" w:hAnsi="Times New Roman" w:cs="Times New Roman"/>
          <w:sz w:val="24"/>
          <w:szCs w:val="24"/>
        </w:rPr>
        <w:t xml:space="preserve">Невдалий термін: </w:t>
      </w:r>
      <w:r w:rsidRPr="00A33B85">
        <w:rPr>
          <w:rFonts w:ascii="Times New Roman" w:hAnsi="Times New Roman" w:cs="Times New Roman"/>
          <w:b/>
          <w:i/>
          <w:sz w:val="24"/>
          <w:szCs w:val="24"/>
        </w:rPr>
        <w:t>с</w:t>
      </w:r>
      <w:r w:rsidR="00F51A64" w:rsidRPr="00A33B85">
        <w:rPr>
          <w:rFonts w:ascii="Times New Roman" w:hAnsi="Times New Roman" w:cs="Times New Roman"/>
          <w:b/>
          <w:i/>
          <w:sz w:val="24"/>
          <w:szCs w:val="24"/>
        </w:rPr>
        <w:t xml:space="preserve">истема </w:t>
      </w:r>
      <w:r w:rsidR="00A72B1C" w:rsidRPr="00A33B85">
        <w:rPr>
          <w:rFonts w:ascii="Times New Roman" w:hAnsi="Times New Roman" w:cs="Times New Roman"/>
          <w:b/>
          <w:i/>
          <w:sz w:val="24"/>
          <w:szCs w:val="24"/>
        </w:rPr>
        <w:t>матеріальних частинок</w:t>
      </w:r>
      <w:r w:rsidRPr="00A33B85">
        <w:rPr>
          <w:rFonts w:ascii="Times New Roman" w:hAnsi="Times New Roman" w:cs="Times New Roman"/>
          <w:b/>
          <w:i/>
          <w:sz w:val="24"/>
          <w:szCs w:val="24"/>
        </w:rPr>
        <w:t>.</w:t>
      </w:r>
      <w:r w:rsidR="00F51A64" w:rsidRPr="00A33B85">
        <w:rPr>
          <w:rFonts w:ascii="Times New Roman" w:hAnsi="Times New Roman" w:cs="Times New Roman"/>
          <w:sz w:val="24"/>
          <w:szCs w:val="24"/>
        </w:rPr>
        <w:t xml:space="preserve"> </w:t>
      </w:r>
      <w:r w:rsidRPr="00A33B85">
        <w:rPr>
          <w:rFonts w:ascii="Times New Roman" w:hAnsi="Times New Roman" w:cs="Times New Roman"/>
          <w:sz w:val="24"/>
          <w:szCs w:val="24"/>
        </w:rPr>
        <w:t xml:space="preserve">Має бути </w:t>
      </w:r>
      <w:r w:rsidR="00A33B85">
        <w:rPr>
          <w:rFonts w:ascii="Times New Roman" w:hAnsi="Times New Roman" w:cs="Times New Roman"/>
          <w:sz w:val="24"/>
          <w:szCs w:val="24"/>
        </w:rPr>
        <w:t xml:space="preserve">– </w:t>
      </w:r>
      <w:r w:rsidR="00F51A64" w:rsidRPr="00A33B85">
        <w:rPr>
          <w:rFonts w:ascii="Times New Roman" w:hAnsi="Times New Roman" w:cs="Times New Roman"/>
          <w:sz w:val="24"/>
          <w:szCs w:val="24"/>
        </w:rPr>
        <w:t>або частинок або матеріальних точок. «Матеріальна частинка» - це тавтологія.</w:t>
      </w:r>
    </w:p>
    <w:p w14:paraId="51D51F71" w14:textId="77777777" w:rsidR="00B97428" w:rsidRDefault="00B97428" w:rsidP="00B97428">
      <w:pPr>
        <w:spacing w:after="0"/>
        <w:jc w:val="both"/>
        <w:rPr>
          <w:rFonts w:ascii="Times New Roman" w:hAnsi="Times New Roman" w:cs="Times New Roman"/>
          <w:b/>
          <w:sz w:val="24"/>
          <w:szCs w:val="24"/>
        </w:rPr>
      </w:pPr>
    </w:p>
    <w:p w14:paraId="782412C8" w14:textId="77777777" w:rsidR="00F8669A" w:rsidRPr="00A33B85" w:rsidRDefault="007C3ED4" w:rsidP="00B97428">
      <w:pPr>
        <w:spacing w:after="0"/>
        <w:jc w:val="both"/>
        <w:rPr>
          <w:rFonts w:ascii="Times New Roman" w:hAnsi="Times New Roman" w:cs="Times New Roman"/>
          <w:sz w:val="24"/>
          <w:szCs w:val="24"/>
        </w:rPr>
      </w:pPr>
      <w:r w:rsidRPr="00A33B85">
        <w:rPr>
          <w:rFonts w:ascii="Times New Roman" w:hAnsi="Times New Roman" w:cs="Times New Roman"/>
          <w:b/>
          <w:sz w:val="24"/>
          <w:szCs w:val="24"/>
        </w:rPr>
        <w:t>Розділ 1.</w:t>
      </w:r>
      <w:r w:rsidRPr="00A33B85">
        <w:rPr>
          <w:rFonts w:ascii="Times New Roman" w:hAnsi="Times New Roman" w:cs="Times New Roman"/>
          <w:sz w:val="24"/>
          <w:szCs w:val="24"/>
        </w:rPr>
        <w:t xml:space="preserve"> </w:t>
      </w:r>
    </w:p>
    <w:p w14:paraId="1AF16F9B" w14:textId="77777777" w:rsidR="00AB3EFA" w:rsidRPr="00A33B85" w:rsidRDefault="00F8669A" w:rsidP="00A33B85">
      <w:pPr>
        <w:spacing w:after="0"/>
        <w:jc w:val="both"/>
        <w:rPr>
          <w:rFonts w:ascii="Times New Roman" w:hAnsi="Times New Roman" w:cs="Times New Roman"/>
          <w:sz w:val="24"/>
          <w:szCs w:val="24"/>
        </w:rPr>
      </w:pPr>
      <w:r w:rsidRPr="00A33B85">
        <w:rPr>
          <w:rFonts w:ascii="Times New Roman" w:hAnsi="Times New Roman" w:cs="Times New Roman"/>
          <w:b/>
          <w:i/>
          <w:sz w:val="24"/>
          <w:szCs w:val="24"/>
        </w:rPr>
        <w:t>Параграф 1.2.</w:t>
      </w:r>
      <w:r w:rsidRPr="00A33B85">
        <w:rPr>
          <w:rFonts w:ascii="Times New Roman" w:hAnsi="Times New Roman" w:cs="Times New Roman"/>
          <w:sz w:val="24"/>
          <w:szCs w:val="24"/>
        </w:rPr>
        <w:t xml:space="preserve"> </w:t>
      </w:r>
      <w:r w:rsidR="00AB3EFA" w:rsidRPr="00A33B85">
        <w:rPr>
          <w:rFonts w:ascii="Times New Roman" w:hAnsi="Times New Roman" w:cs="Times New Roman"/>
          <w:sz w:val="24"/>
          <w:szCs w:val="24"/>
        </w:rPr>
        <w:t xml:space="preserve">Поняття кутової швидкості обертання введено невдало. Спочатку вводиться, по суті, модуль кутової швидкості, який автор називає кутовою швидкістю. Далі, таким чином введеною «кутовою швидкістю» називається, по суті, проекція кутової швидкості на вісь обертання. Пізніше автор вводить кутову швидкість </w:t>
      </w:r>
      <w:proofErr w:type="spellStart"/>
      <w:r w:rsidR="00AB3EFA" w:rsidRPr="00A33B85">
        <w:rPr>
          <w:rFonts w:ascii="Times New Roman" w:hAnsi="Times New Roman" w:cs="Times New Roman"/>
          <w:sz w:val="24"/>
          <w:szCs w:val="24"/>
        </w:rPr>
        <w:t>коректно</w:t>
      </w:r>
      <w:proofErr w:type="spellEnd"/>
      <w:r w:rsidR="00AB3EFA" w:rsidRPr="00A33B85">
        <w:rPr>
          <w:rFonts w:ascii="Times New Roman" w:hAnsi="Times New Roman" w:cs="Times New Roman"/>
          <w:sz w:val="24"/>
          <w:szCs w:val="24"/>
        </w:rPr>
        <w:t xml:space="preserve"> – через кут нескінченно малого повороту</w:t>
      </w:r>
      <w:r w:rsidR="00F51A64" w:rsidRPr="00A33B85">
        <w:rPr>
          <w:rFonts w:ascii="Times New Roman" w:hAnsi="Times New Roman" w:cs="Times New Roman"/>
          <w:sz w:val="24"/>
          <w:szCs w:val="24"/>
        </w:rPr>
        <w:t xml:space="preserve"> (чомусь це названо – приклад)</w:t>
      </w:r>
      <w:r w:rsidR="00AB3EFA" w:rsidRPr="00A33B85">
        <w:rPr>
          <w:rFonts w:ascii="Times New Roman" w:hAnsi="Times New Roman" w:cs="Times New Roman"/>
          <w:sz w:val="24"/>
          <w:szCs w:val="24"/>
        </w:rPr>
        <w:t xml:space="preserve">, теж називаючи її кутовою швидкістю. </w:t>
      </w:r>
      <w:r w:rsidR="00F51A64" w:rsidRPr="00A33B85">
        <w:rPr>
          <w:rFonts w:ascii="Times New Roman" w:hAnsi="Times New Roman" w:cs="Times New Roman"/>
          <w:sz w:val="24"/>
          <w:szCs w:val="24"/>
        </w:rPr>
        <w:t>Далі у формулі (1.16) розмірністю векторної величини є скаляр (рад</w:t>
      </w:r>
      <w:r w:rsidR="00F51A64" w:rsidRPr="00A33B85">
        <w:rPr>
          <w:rFonts w:ascii="Times New Roman" w:hAnsi="Times New Roman" w:cs="Times New Roman"/>
          <w:sz w:val="24"/>
          <w:szCs w:val="24"/>
          <w:lang w:val="en-US"/>
        </w:rPr>
        <w:t>/</w:t>
      </w:r>
      <w:r w:rsidR="00F51A64" w:rsidRPr="00A33B85">
        <w:rPr>
          <w:rFonts w:ascii="Times New Roman" w:hAnsi="Times New Roman" w:cs="Times New Roman"/>
          <w:sz w:val="24"/>
          <w:szCs w:val="24"/>
        </w:rPr>
        <w:t>с). Зазначених недоліків можна було б уникнути, якби кутова швидкість, яка є векторною величиною, з самого початку була введена через вектор кута нескінченно малого повороту, з введення якого варто було б починати розгляд кінематики обертального руху</w:t>
      </w:r>
      <w:r w:rsidR="00B64296" w:rsidRPr="00A33B85">
        <w:rPr>
          <w:rFonts w:ascii="Times New Roman" w:hAnsi="Times New Roman" w:cs="Times New Roman"/>
          <w:sz w:val="24"/>
          <w:szCs w:val="24"/>
        </w:rPr>
        <w:t>.</w:t>
      </w:r>
    </w:p>
    <w:p w14:paraId="3B5344D5" w14:textId="77777777" w:rsidR="003248DE" w:rsidRPr="00A33B85" w:rsidRDefault="003248DE" w:rsidP="00B97428">
      <w:pPr>
        <w:spacing w:after="0"/>
        <w:ind w:firstLine="720"/>
        <w:jc w:val="both"/>
        <w:rPr>
          <w:rFonts w:ascii="Times New Roman" w:hAnsi="Times New Roman" w:cs="Times New Roman"/>
          <w:sz w:val="24"/>
          <w:szCs w:val="24"/>
        </w:rPr>
      </w:pPr>
      <w:r w:rsidRPr="00A33B85">
        <w:rPr>
          <w:rFonts w:ascii="Times New Roman" w:hAnsi="Times New Roman" w:cs="Times New Roman"/>
          <w:sz w:val="24"/>
          <w:szCs w:val="24"/>
        </w:rPr>
        <w:t>Також, плутанина з кутовою швидкістю і кутовим прискоренням перейшла і в «Основне у розділі 1», де кутовою швидкістю і кутовим прискоренням названо проекції цих величин на вісь обертання, які є скалярними величинами.</w:t>
      </w:r>
    </w:p>
    <w:p w14:paraId="048469B6" w14:textId="77777777" w:rsidR="00B97428" w:rsidRDefault="00B97428" w:rsidP="00B97428">
      <w:pPr>
        <w:spacing w:after="0"/>
        <w:jc w:val="both"/>
        <w:rPr>
          <w:rFonts w:ascii="Times New Roman" w:eastAsia="Times New Roman" w:hAnsi="Times New Roman" w:cs="Times New Roman"/>
          <w:b/>
          <w:iCs/>
          <w:sz w:val="24"/>
          <w:szCs w:val="24"/>
          <w:lang/>
        </w:rPr>
      </w:pPr>
    </w:p>
    <w:p w14:paraId="66D825C9" w14:textId="77777777" w:rsidR="00F8669A" w:rsidRPr="00A33B85" w:rsidRDefault="007C3ED4" w:rsidP="00B97428">
      <w:pPr>
        <w:spacing w:after="0"/>
        <w:jc w:val="both"/>
        <w:rPr>
          <w:rFonts w:ascii="Times New Roman" w:eastAsia="Times New Roman" w:hAnsi="Times New Roman" w:cs="Times New Roman"/>
          <w:iCs/>
          <w:sz w:val="24"/>
          <w:szCs w:val="24"/>
          <w:lang/>
        </w:rPr>
      </w:pPr>
      <w:r w:rsidRPr="00A33B85">
        <w:rPr>
          <w:rFonts w:ascii="Times New Roman" w:eastAsia="Times New Roman" w:hAnsi="Times New Roman" w:cs="Times New Roman"/>
          <w:b/>
          <w:iCs/>
          <w:sz w:val="24"/>
          <w:szCs w:val="24"/>
          <w:lang/>
        </w:rPr>
        <w:t>Розділ 2.</w:t>
      </w:r>
      <w:r w:rsidRPr="00A33B85">
        <w:rPr>
          <w:rFonts w:ascii="Times New Roman" w:eastAsia="Times New Roman" w:hAnsi="Times New Roman" w:cs="Times New Roman"/>
          <w:iCs/>
          <w:sz w:val="24"/>
          <w:szCs w:val="24"/>
          <w:lang/>
        </w:rPr>
        <w:t xml:space="preserve"> </w:t>
      </w:r>
    </w:p>
    <w:p w14:paraId="0D2E727B" w14:textId="77777777" w:rsidR="007C3ED4" w:rsidRPr="00A33B85" w:rsidRDefault="00F8669A" w:rsidP="00A33B85">
      <w:pPr>
        <w:spacing w:after="0"/>
        <w:jc w:val="both"/>
        <w:rPr>
          <w:rFonts w:ascii="Times New Roman" w:eastAsia="Times New Roman" w:hAnsi="Times New Roman" w:cs="Times New Roman"/>
          <w:iCs/>
          <w:sz w:val="24"/>
          <w:szCs w:val="24"/>
          <w:lang/>
        </w:rPr>
      </w:pPr>
      <w:r w:rsidRPr="00A33B85">
        <w:rPr>
          <w:rFonts w:ascii="Times New Roman" w:hAnsi="Times New Roman" w:cs="Times New Roman"/>
          <w:b/>
          <w:i/>
          <w:sz w:val="24"/>
          <w:szCs w:val="24"/>
        </w:rPr>
        <w:t>Параграф</w:t>
      </w:r>
      <w:r w:rsidRPr="00A33B85">
        <w:rPr>
          <w:rFonts w:ascii="Times New Roman" w:eastAsia="Times New Roman" w:hAnsi="Times New Roman" w:cs="Times New Roman"/>
          <w:b/>
          <w:i/>
          <w:iCs/>
          <w:sz w:val="24"/>
          <w:szCs w:val="24"/>
          <w:lang/>
        </w:rPr>
        <w:t xml:space="preserve"> 2.1.</w:t>
      </w:r>
      <w:r w:rsidRPr="00A33B85">
        <w:rPr>
          <w:rFonts w:ascii="Times New Roman" w:eastAsia="Times New Roman" w:hAnsi="Times New Roman" w:cs="Times New Roman"/>
          <w:iCs/>
          <w:sz w:val="24"/>
          <w:szCs w:val="24"/>
          <w:lang/>
        </w:rPr>
        <w:t xml:space="preserve"> </w:t>
      </w:r>
      <w:r w:rsidR="007C3ED4" w:rsidRPr="00A33B85">
        <w:rPr>
          <w:rFonts w:ascii="Times New Roman" w:eastAsia="Times New Roman" w:hAnsi="Times New Roman" w:cs="Times New Roman"/>
          <w:iCs/>
          <w:sz w:val="24"/>
          <w:szCs w:val="24"/>
          <w:lang/>
        </w:rPr>
        <w:t>Вагу тіла на ст. 30 визначено як величин</w:t>
      </w:r>
      <w:r w:rsidR="00252A15">
        <w:rPr>
          <w:rFonts w:ascii="Times New Roman" w:eastAsia="Times New Roman" w:hAnsi="Times New Roman" w:cs="Times New Roman"/>
          <w:iCs/>
          <w:sz w:val="24"/>
          <w:szCs w:val="24"/>
          <w:lang/>
        </w:rPr>
        <w:t>у</w:t>
      </w:r>
      <w:r w:rsidR="007C3ED4" w:rsidRPr="00A33B85">
        <w:rPr>
          <w:rFonts w:ascii="Times New Roman" w:eastAsia="Times New Roman" w:hAnsi="Times New Roman" w:cs="Times New Roman"/>
          <w:iCs/>
          <w:sz w:val="24"/>
          <w:szCs w:val="24"/>
          <w:lang/>
        </w:rPr>
        <w:t xml:space="preserve"> сили тяжіння, яка діє на об’єкт і змінюється залежно від місця його розташування. Це – некоректне визначення ваги. Вага не </w:t>
      </w:r>
      <w:proofErr w:type="spellStart"/>
      <w:r w:rsidR="007C3ED4" w:rsidRPr="00A33B85">
        <w:rPr>
          <w:rFonts w:ascii="Times New Roman" w:eastAsia="Times New Roman" w:hAnsi="Times New Roman" w:cs="Times New Roman"/>
          <w:iCs/>
          <w:sz w:val="24"/>
          <w:szCs w:val="24"/>
          <w:lang/>
        </w:rPr>
        <w:t>пов</w:t>
      </w:r>
      <w:proofErr w:type="spellEnd"/>
      <w:r w:rsidR="007C3ED4" w:rsidRPr="00A33B85">
        <w:rPr>
          <w:rFonts w:ascii="Times New Roman" w:eastAsia="Times New Roman" w:hAnsi="Times New Roman" w:cs="Times New Roman"/>
          <w:iCs/>
          <w:sz w:val="24"/>
          <w:szCs w:val="24"/>
          <w:lang w:val="en-US"/>
        </w:rPr>
        <w:t>’</w:t>
      </w:r>
      <w:proofErr w:type="spellStart"/>
      <w:r w:rsidR="007C3ED4" w:rsidRPr="00A33B85">
        <w:rPr>
          <w:rFonts w:ascii="Times New Roman" w:eastAsia="Times New Roman" w:hAnsi="Times New Roman" w:cs="Times New Roman"/>
          <w:iCs/>
          <w:sz w:val="24"/>
          <w:szCs w:val="24"/>
          <w:lang/>
        </w:rPr>
        <w:t>язана</w:t>
      </w:r>
      <w:proofErr w:type="spellEnd"/>
      <w:r w:rsidR="007C3ED4" w:rsidRPr="00A33B85">
        <w:rPr>
          <w:rFonts w:ascii="Times New Roman" w:eastAsia="Times New Roman" w:hAnsi="Times New Roman" w:cs="Times New Roman"/>
          <w:iCs/>
          <w:sz w:val="24"/>
          <w:szCs w:val="24"/>
          <w:lang/>
        </w:rPr>
        <w:t xml:space="preserve"> безпосередньо з силою тяжіння. Вага тіла – це сила, з якою тіло діє на опору чи підвіс, з якими воно контактує. Тіло матиме вагу, навіть якщо на нього не діє сила тяжіння, наприклад коли тіло рухається під дією поступальної чи відцентрової сил інерції.</w:t>
      </w:r>
    </w:p>
    <w:p w14:paraId="49EA7FB9" w14:textId="77777777" w:rsidR="00F8669A" w:rsidRPr="00A33B85" w:rsidRDefault="00F8669A" w:rsidP="00A33B85">
      <w:pPr>
        <w:spacing w:after="0"/>
        <w:jc w:val="both"/>
        <w:rPr>
          <w:rFonts w:ascii="Times New Roman" w:eastAsia="Times New Roman" w:hAnsi="Times New Roman" w:cs="Times New Roman"/>
          <w:iCs/>
          <w:sz w:val="24"/>
          <w:szCs w:val="24"/>
          <w:lang/>
        </w:rPr>
      </w:pPr>
      <w:r w:rsidRPr="00A33B85">
        <w:rPr>
          <w:rFonts w:ascii="Times New Roman" w:hAnsi="Times New Roman" w:cs="Times New Roman"/>
          <w:b/>
          <w:i/>
          <w:sz w:val="24"/>
          <w:szCs w:val="24"/>
        </w:rPr>
        <w:t>Параграф</w:t>
      </w:r>
      <w:r w:rsidRPr="00A33B85">
        <w:rPr>
          <w:rFonts w:ascii="Times New Roman" w:eastAsia="Times New Roman" w:hAnsi="Times New Roman" w:cs="Times New Roman"/>
          <w:b/>
          <w:i/>
          <w:iCs/>
          <w:sz w:val="24"/>
          <w:szCs w:val="24"/>
          <w:lang/>
        </w:rPr>
        <w:t xml:space="preserve"> 2.2. </w:t>
      </w:r>
      <w:r w:rsidRPr="00A33B85">
        <w:rPr>
          <w:rFonts w:ascii="Times New Roman" w:eastAsia="Times New Roman" w:hAnsi="Times New Roman" w:cs="Times New Roman"/>
          <w:iCs/>
          <w:sz w:val="24"/>
          <w:szCs w:val="24"/>
          <w:lang/>
        </w:rPr>
        <w:t>Оскільки сили – векторні величини, вирази для конкретних сил необхідно записувати у векторному вигляді</w:t>
      </w:r>
      <w:r w:rsidR="000558D4" w:rsidRPr="00A33B85">
        <w:rPr>
          <w:rFonts w:ascii="Times New Roman" w:eastAsia="Times New Roman" w:hAnsi="Times New Roman" w:cs="Times New Roman"/>
          <w:iCs/>
          <w:sz w:val="24"/>
          <w:szCs w:val="24"/>
          <w:lang/>
        </w:rPr>
        <w:t>, інакше виникає плутанина між поняттями сили, проекції сили на вісь і вектором сили.</w:t>
      </w:r>
      <w:r w:rsidRPr="00A33B85">
        <w:rPr>
          <w:rFonts w:ascii="Times New Roman" w:eastAsia="Times New Roman" w:hAnsi="Times New Roman" w:cs="Times New Roman"/>
          <w:iCs/>
          <w:sz w:val="24"/>
          <w:szCs w:val="24"/>
          <w:lang/>
        </w:rPr>
        <w:t xml:space="preserve"> </w:t>
      </w:r>
      <w:r w:rsidR="000558D4" w:rsidRPr="00A33B85">
        <w:rPr>
          <w:rFonts w:ascii="Times New Roman" w:eastAsia="Times New Roman" w:hAnsi="Times New Roman" w:cs="Times New Roman"/>
          <w:iCs/>
          <w:sz w:val="24"/>
          <w:szCs w:val="24"/>
          <w:lang/>
        </w:rPr>
        <w:t xml:space="preserve">У </w:t>
      </w:r>
      <w:r w:rsidR="000558D4" w:rsidRPr="00252A15">
        <w:rPr>
          <w:rFonts w:ascii="Times New Roman" w:eastAsia="Times New Roman" w:hAnsi="Times New Roman" w:cs="Times New Roman"/>
          <w:iCs/>
          <w:sz w:val="24"/>
          <w:szCs w:val="24"/>
          <w:lang/>
        </w:rPr>
        <w:t>п</w:t>
      </w:r>
      <w:r w:rsidR="000558D4" w:rsidRPr="00252A15">
        <w:rPr>
          <w:rFonts w:ascii="Times New Roman" w:hAnsi="Times New Roman" w:cs="Times New Roman"/>
          <w:sz w:val="24"/>
          <w:szCs w:val="24"/>
        </w:rPr>
        <w:t>араграфі</w:t>
      </w:r>
      <w:r w:rsidR="000558D4" w:rsidRPr="00252A15">
        <w:rPr>
          <w:rFonts w:ascii="Times New Roman" w:eastAsia="Times New Roman" w:hAnsi="Times New Roman" w:cs="Times New Roman"/>
          <w:iCs/>
          <w:sz w:val="24"/>
          <w:szCs w:val="24"/>
          <w:lang/>
        </w:rPr>
        <w:t xml:space="preserve"> 2.2.</w:t>
      </w:r>
      <w:r w:rsidR="000558D4" w:rsidRPr="00A33B85">
        <w:rPr>
          <w:rFonts w:ascii="Times New Roman" w:eastAsia="Times New Roman" w:hAnsi="Times New Roman" w:cs="Times New Roman"/>
          <w:i/>
          <w:iCs/>
          <w:sz w:val="24"/>
          <w:szCs w:val="24"/>
          <w:lang/>
        </w:rPr>
        <w:t xml:space="preserve"> </w:t>
      </w:r>
      <w:r w:rsidR="000558D4" w:rsidRPr="00A33B85">
        <w:rPr>
          <w:rFonts w:ascii="Times New Roman" w:eastAsia="Times New Roman" w:hAnsi="Times New Roman" w:cs="Times New Roman"/>
          <w:iCs/>
          <w:sz w:val="24"/>
          <w:szCs w:val="24"/>
          <w:lang/>
        </w:rPr>
        <w:t xml:space="preserve">наведено скалярні вирази для сил, причому незрозуміло, де вираз для модуля сили, а де для проекції. </w:t>
      </w:r>
    </w:p>
    <w:p w14:paraId="4432A809" w14:textId="77777777" w:rsidR="002A6795" w:rsidRPr="00A33B85" w:rsidRDefault="002A6795" w:rsidP="00A33B85">
      <w:pPr>
        <w:spacing w:after="0"/>
        <w:jc w:val="both"/>
        <w:rPr>
          <w:rFonts w:ascii="Times New Roman" w:eastAsia="Times New Roman" w:hAnsi="Times New Roman" w:cs="Times New Roman"/>
          <w:iCs/>
          <w:sz w:val="24"/>
          <w:szCs w:val="24"/>
          <w:lang/>
        </w:rPr>
      </w:pPr>
    </w:p>
    <w:p w14:paraId="66653437" w14:textId="77777777" w:rsidR="002A6795" w:rsidRPr="00A33B85" w:rsidRDefault="002A6795" w:rsidP="00A33B85">
      <w:pPr>
        <w:spacing w:after="0"/>
        <w:jc w:val="both"/>
        <w:rPr>
          <w:rFonts w:ascii="Times New Roman" w:eastAsia="Times New Roman" w:hAnsi="Times New Roman" w:cs="Times New Roman"/>
          <w:iCs/>
          <w:sz w:val="24"/>
          <w:szCs w:val="24"/>
          <w:lang/>
        </w:rPr>
      </w:pPr>
      <w:r w:rsidRPr="00A33B85">
        <w:rPr>
          <w:rFonts w:ascii="Times New Roman" w:eastAsia="Times New Roman" w:hAnsi="Times New Roman" w:cs="Times New Roman"/>
          <w:b/>
          <w:iCs/>
          <w:sz w:val="24"/>
          <w:szCs w:val="24"/>
          <w:lang/>
        </w:rPr>
        <w:t>Розділ 3.</w:t>
      </w:r>
      <w:r w:rsidRPr="00A33B85">
        <w:rPr>
          <w:rFonts w:ascii="Times New Roman" w:eastAsia="Times New Roman" w:hAnsi="Times New Roman" w:cs="Times New Roman"/>
          <w:iCs/>
          <w:sz w:val="24"/>
          <w:szCs w:val="24"/>
          <w:lang/>
        </w:rPr>
        <w:t xml:space="preserve"> </w:t>
      </w:r>
    </w:p>
    <w:p w14:paraId="5390FEBE" w14:textId="77777777" w:rsidR="002A6795" w:rsidRPr="00A33B85" w:rsidRDefault="000E44EC" w:rsidP="00A33B85">
      <w:pPr>
        <w:spacing w:after="0"/>
        <w:jc w:val="both"/>
        <w:rPr>
          <w:rFonts w:ascii="Times New Roman" w:hAnsi="Times New Roman" w:cs="Times New Roman"/>
          <w:sz w:val="24"/>
          <w:szCs w:val="24"/>
        </w:rPr>
      </w:pPr>
      <w:r w:rsidRPr="00A33B85">
        <w:rPr>
          <w:rFonts w:ascii="Times New Roman" w:hAnsi="Times New Roman" w:cs="Times New Roman"/>
          <w:sz w:val="24"/>
          <w:szCs w:val="24"/>
        </w:rPr>
        <w:t>У вступі до розділу 3 сказано, що закони альтернативним підходом до динамічного опису механічного руху є використання законів збереження імпульсу й енергії. А закон збереження моменту імпульс</w:t>
      </w:r>
      <w:r w:rsidR="00252A15">
        <w:rPr>
          <w:rFonts w:ascii="Times New Roman" w:hAnsi="Times New Roman" w:cs="Times New Roman"/>
          <w:sz w:val="24"/>
          <w:szCs w:val="24"/>
        </w:rPr>
        <w:t>у?</w:t>
      </w:r>
      <w:r w:rsidRPr="00A33B85">
        <w:rPr>
          <w:rFonts w:ascii="Times New Roman" w:hAnsi="Times New Roman" w:cs="Times New Roman"/>
          <w:sz w:val="24"/>
          <w:szCs w:val="24"/>
        </w:rPr>
        <w:t xml:space="preserve"> Цей закон є таким самими універсальним</w:t>
      </w:r>
      <w:r w:rsidR="00252A15">
        <w:rPr>
          <w:rFonts w:ascii="Times New Roman" w:hAnsi="Times New Roman" w:cs="Times New Roman"/>
          <w:sz w:val="24"/>
          <w:szCs w:val="24"/>
        </w:rPr>
        <w:t xml:space="preserve"> і рівноправним</w:t>
      </w:r>
      <w:r w:rsidRPr="00A33B85">
        <w:rPr>
          <w:rFonts w:ascii="Times New Roman" w:hAnsi="Times New Roman" w:cs="Times New Roman"/>
          <w:sz w:val="24"/>
          <w:szCs w:val="24"/>
        </w:rPr>
        <w:t>, як і закони збереження імпульсу й енергії, і виконується незалежно від цих законів.</w:t>
      </w:r>
    </w:p>
    <w:p w14:paraId="7C8993EA" w14:textId="77777777" w:rsidR="00A2338F" w:rsidRPr="00A33B85" w:rsidRDefault="00A2338F" w:rsidP="00252A15">
      <w:pPr>
        <w:spacing w:after="0"/>
        <w:ind w:firstLine="720"/>
        <w:jc w:val="both"/>
        <w:rPr>
          <w:rFonts w:ascii="Times New Roman" w:hAnsi="Times New Roman" w:cs="Times New Roman"/>
          <w:sz w:val="24"/>
          <w:szCs w:val="24"/>
        </w:rPr>
      </w:pPr>
      <w:r w:rsidRPr="00A33B85">
        <w:rPr>
          <w:rFonts w:ascii="Times New Roman" w:hAnsi="Times New Roman" w:cs="Times New Roman"/>
          <w:sz w:val="24"/>
          <w:szCs w:val="24"/>
        </w:rPr>
        <w:t xml:space="preserve">На мою думку матеріал у цьому розділі викладено у </w:t>
      </w:r>
      <w:proofErr w:type="spellStart"/>
      <w:r w:rsidRPr="00A33B85">
        <w:rPr>
          <w:rFonts w:ascii="Times New Roman" w:hAnsi="Times New Roman" w:cs="Times New Roman"/>
          <w:sz w:val="24"/>
          <w:szCs w:val="24"/>
        </w:rPr>
        <w:t>методично</w:t>
      </w:r>
      <w:proofErr w:type="spellEnd"/>
      <w:r w:rsidRPr="00A33B85">
        <w:rPr>
          <w:rFonts w:ascii="Times New Roman" w:hAnsi="Times New Roman" w:cs="Times New Roman"/>
          <w:sz w:val="24"/>
          <w:szCs w:val="24"/>
        </w:rPr>
        <w:t xml:space="preserve"> невдалій послідовності: спочатку розглядається імпульс однієї частинки, далі </w:t>
      </w:r>
      <w:r w:rsidR="00252A15">
        <w:rPr>
          <w:rFonts w:ascii="Times New Roman" w:hAnsi="Times New Roman" w:cs="Times New Roman"/>
          <w:sz w:val="24"/>
          <w:szCs w:val="24"/>
        </w:rPr>
        <w:t>автор переходить до</w:t>
      </w:r>
      <w:r w:rsidRPr="00A33B85">
        <w:rPr>
          <w:rFonts w:ascii="Times New Roman" w:hAnsi="Times New Roman" w:cs="Times New Roman"/>
          <w:sz w:val="24"/>
          <w:szCs w:val="24"/>
        </w:rPr>
        <w:t xml:space="preserve"> системи частинок, далі знову повертається до окремої частинки. </w:t>
      </w:r>
      <w:proofErr w:type="spellStart"/>
      <w:r w:rsidRPr="00A33B85">
        <w:rPr>
          <w:rFonts w:ascii="Times New Roman" w:hAnsi="Times New Roman" w:cs="Times New Roman"/>
          <w:sz w:val="24"/>
          <w:szCs w:val="24"/>
        </w:rPr>
        <w:t>Логічно</w:t>
      </w:r>
      <w:proofErr w:type="spellEnd"/>
      <w:r w:rsidRPr="00A33B85">
        <w:rPr>
          <w:rFonts w:ascii="Times New Roman" w:hAnsi="Times New Roman" w:cs="Times New Roman"/>
          <w:sz w:val="24"/>
          <w:szCs w:val="24"/>
        </w:rPr>
        <w:t xml:space="preserve"> було б спочатку розглянути імпульс, момент імпульсу та енергію однієї частинки, а потім переходити до відповідних величин для системи частинок.</w:t>
      </w:r>
    </w:p>
    <w:p w14:paraId="44FC707E" w14:textId="77777777" w:rsidR="00044158" w:rsidRPr="00A33B85" w:rsidRDefault="001F3D7F" w:rsidP="00252A15">
      <w:pPr>
        <w:spacing w:after="0"/>
        <w:ind w:firstLine="720"/>
        <w:jc w:val="both"/>
        <w:rPr>
          <w:rFonts w:ascii="Times New Roman" w:hAnsi="Times New Roman" w:cs="Times New Roman"/>
          <w:sz w:val="24"/>
          <w:szCs w:val="24"/>
        </w:rPr>
      </w:pPr>
      <w:r w:rsidRPr="00A33B85">
        <w:rPr>
          <w:rFonts w:ascii="Times New Roman" w:hAnsi="Times New Roman" w:cs="Times New Roman"/>
          <w:sz w:val="24"/>
          <w:szCs w:val="24"/>
        </w:rPr>
        <w:t>Технічні зауваження:</w:t>
      </w:r>
    </w:p>
    <w:p w14:paraId="23746E9D" w14:textId="77777777" w:rsidR="00044158" w:rsidRPr="00A33B85" w:rsidRDefault="00044158" w:rsidP="00A33B85">
      <w:pPr>
        <w:spacing w:after="0"/>
        <w:jc w:val="both"/>
        <w:rPr>
          <w:rFonts w:ascii="Times New Roman" w:hAnsi="Times New Roman" w:cs="Times New Roman"/>
          <w:sz w:val="24"/>
          <w:szCs w:val="24"/>
        </w:rPr>
      </w:pPr>
      <w:r w:rsidRPr="00A33B85">
        <w:rPr>
          <w:rFonts w:ascii="Times New Roman" w:hAnsi="Times New Roman" w:cs="Times New Roman"/>
          <w:b/>
          <w:i/>
          <w:sz w:val="24"/>
          <w:szCs w:val="24"/>
        </w:rPr>
        <w:t>Параграф</w:t>
      </w:r>
      <w:r w:rsidRPr="00A33B85">
        <w:rPr>
          <w:rFonts w:ascii="Times New Roman" w:eastAsia="Times New Roman" w:hAnsi="Times New Roman" w:cs="Times New Roman"/>
          <w:b/>
          <w:i/>
          <w:iCs/>
          <w:sz w:val="24"/>
          <w:szCs w:val="24"/>
          <w:lang/>
        </w:rPr>
        <w:t xml:space="preserve"> 3.10. </w:t>
      </w:r>
      <w:r w:rsidRPr="00A33B85">
        <w:rPr>
          <w:rFonts w:ascii="Times New Roman" w:eastAsia="Times New Roman" w:hAnsi="Times New Roman" w:cs="Times New Roman"/>
          <w:iCs/>
          <w:sz w:val="24"/>
          <w:szCs w:val="24"/>
          <w:lang/>
        </w:rPr>
        <w:t>Співвідношення (3.32) – чому у першій формулі (3.32) знак наближеної рівності?</w:t>
      </w:r>
    </w:p>
    <w:p w14:paraId="44C43289" w14:textId="77777777" w:rsidR="00044158" w:rsidRPr="00A33B85" w:rsidRDefault="00044158" w:rsidP="00A33B85">
      <w:pPr>
        <w:spacing w:after="0"/>
        <w:jc w:val="both"/>
        <w:rPr>
          <w:rFonts w:ascii="Times New Roman" w:hAnsi="Times New Roman" w:cs="Times New Roman"/>
          <w:sz w:val="24"/>
          <w:szCs w:val="24"/>
        </w:rPr>
      </w:pPr>
      <w:r w:rsidRPr="00A33B85">
        <w:rPr>
          <w:rFonts w:ascii="Times New Roman" w:hAnsi="Times New Roman" w:cs="Times New Roman"/>
          <w:b/>
          <w:i/>
          <w:sz w:val="24"/>
          <w:szCs w:val="24"/>
        </w:rPr>
        <w:t>Параграф</w:t>
      </w:r>
      <w:r w:rsidRPr="00A33B85">
        <w:rPr>
          <w:rFonts w:ascii="Times New Roman" w:eastAsia="Times New Roman" w:hAnsi="Times New Roman" w:cs="Times New Roman"/>
          <w:b/>
          <w:i/>
          <w:iCs/>
          <w:sz w:val="24"/>
          <w:szCs w:val="24"/>
          <w:lang/>
        </w:rPr>
        <w:t xml:space="preserve"> 3.11. </w:t>
      </w:r>
      <w:r w:rsidRPr="00A33B85">
        <w:rPr>
          <w:rFonts w:ascii="Times New Roman" w:eastAsia="Times New Roman" w:hAnsi="Times New Roman" w:cs="Times New Roman"/>
          <w:iCs/>
          <w:sz w:val="24"/>
          <w:szCs w:val="24"/>
          <w:lang/>
        </w:rPr>
        <w:t>Співвідношення (3.38) – у ліміті має бути</w:t>
      </w:r>
      <w:r w:rsidRPr="00A33B85">
        <w:rPr>
          <w:rFonts w:ascii="Times New Roman" w:hAnsi="Times New Roman" w:cs="Times New Roman"/>
          <w:sz w:val="24"/>
          <w:szCs w:val="24"/>
        </w:rPr>
        <w:t xml:space="preserve"> </w:t>
      </w:r>
      <w:r w:rsidR="004D31CC" w:rsidRPr="00A33B85">
        <w:rPr>
          <w:rFonts w:ascii="Times New Roman" w:hAnsi="Times New Roman" w:cs="Times New Roman"/>
          <w:noProof/>
          <w:position w:val="-6"/>
          <w:sz w:val="24"/>
          <w:szCs w:val="24"/>
        </w:rPr>
      </w:r>
      <w:r w:rsidR="004D31CC" w:rsidRPr="00A33B85">
        <w:rPr>
          <w:rFonts w:ascii="Times New Roman" w:hAnsi="Times New Roman" w:cs="Times New Roman"/>
          <w:noProof/>
          <w:position w:val="-6"/>
          <w:sz w:val="24"/>
          <w:szCs w:val="24"/>
        </w:rPr>
        <w:object w:dxaOrig="8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5pt;height:14.05pt" o:ole="">
            <v:imagedata r:id="rId4" o:title=""/>
          </v:shape>
          <o:OLEObject Type="Embed" ProgID="Equation.DSMT4" ShapeID="_x0000_i1025" DrawAspect="Content" ObjectID="_1814088751" r:id="rId5"/>
        </w:object>
      </w:r>
      <w:r w:rsidRPr="00A33B85">
        <w:rPr>
          <w:rFonts w:ascii="Times New Roman" w:hAnsi="Times New Roman" w:cs="Times New Roman"/>
          <w:sz w:val="24"/>
          <w:szCs w:val="24"/>
        </w:rPr>
        <w:t>.</w:t>
      </w:r>
    </w:p>
    <w:p w14:paraId="35D37FC5" w14:textId="77777777" w:rsidR="000D415C" w:rsidRPr="00A33B85" w:rsidRDefault="000D415C" w:rsidP="00A33B85">
      <w:pPr>
        <w:spacing w:after="0"/>
        <w:jc w:val="both"/>
        <w:rPr>
          <w:rFonts w:ascii="Times New Roman" w:eastAsia="Times New Roman" w:hAnsi="Times New Roman" w:cs="Times New Roman"/>
          <w:iCs/>
          <w:sz w:val="24"/>
          <w:szCs w:val="24"/>
          <w:lang/>
        </w:rPr>
      </w:pPr>
      <w:r w:rsidRPr="00A33B85">
        <w:rPr>
          <w:rFonts w:ascii="Times New Roman" w:hAnsi="Times New Roman" w:cs="Times New Roman"/>
          <w:b/>
          <w:i/>
          <w:sz w:val="24"/>
          <w:szCs w:val="24"/>
        </w:rPr>
        <w:t>Параграф</w:t>
      </w:r>
      <w:r w:rsidRPr="00A33B85">
        <w:rPr>
          <w:rFonts w:ascii="Times New Roman" w:eastAsia="Times New Roman" w:hAnsi="Times New Roman" w:cs="Times New Roman"/>
          <w:b/>
          <w:i/>
          <w:iCs/>
          <w:sz w:val="24"/>
          <w:szCs w:val="24"/>
          <w:lang/>
        </w:rPr>
        <w:t xml:space="preserve"> 3.14. </w:t>
      </w:r>
      <w:r w:rsidRPr="00A33B85">
        <w:rPr>
          <w:rFonts w:ascii="Times New Roman" w:eastAsia="Times New Roman" w:hAnsi="Times New Roman" w:cs="Times New Roman"/>
          <w:iCs/>
          <w:sz w:val="24"/>
          <w:szCs w:val="24"/>
          <w:lang/>
        </w:rPr>
        <w:t>Виникнення реактивної сили в загальному випадку є наслідком як відокремлення маси, так і її приєднання. Тому доцільно розглянути рівняння руху тіла зі змінною масою (рівняння Мещерського) у загальному випадку.</w:t>
      </w:r>
    </w:p>
    <w:p w14:paraId="0DD985C8" w14:textId="77777777" w:rsidR="00E973EE" w:rsidRPr="00A33B85" w:rsidRDefault="00E973EE" w:rsidP="00A33B85">
      <w:pPr>
        <w:spacing w:after="0"/>
        <w:jc w:val="both"/>
        <w:rPr>
          <w:rFonts w:ascii="Times New Roman" w:eastAsia="Times New Roman" w:hAnsi="Times New Roman" w:cs="Times New Roman"/>
          <w:iCs/>
          <w:sz w:val="24"/>
          <w:szCs w:val="24"/>
          <w:lang/>
        </w:rPr>
      </w:pPr>
    </w:p>
    <w:p w14:paraId="6CEDFBA2" w14:textId="77777777" w:rsidR="00E973EE" w:rsidRPr="00A33B85" w:rsidRDefault="00E973EE" w:rsidP="00A33B85">
      <w:pPr>
        <w:spacing w:after="0"/>
        <w:jc w:val="both"/>
        <w:rPr>
          <w:rFonts w:ascii="Times New Roman" w:eastAsia="Times New Roman" w:hAnsi="Times New Roman" w:cs="Times New Roman"/>
          <w:iCs/>
          <w:sz w:val="24"/>
          <w:szCs w:val="24"/>
          <w:lang/>
        </w:rPr>
      </w:pPr>
      <w:r w:rsidRPr="00A33B85">
        <w:rPr>
          <w:rFonts w:ascii="Times New Roman" w:eastAsia="Times New Roman" w:hAnsi="Times New Roman" w:cs="Times New Roman"/>
          <w:b/>
          <w:iCs/>
          <w:sz w:val="24"/>
          <w:szCs w:val="24"/>
          <w:lang/>
        </w:rPr>
        <w:t>Розділ 4.</w:t>
      </w:r>
      <w:r w:rsidRPr="00A33B85">
        <w:rPr>
          <w:rFonts w:ascii="Times New Roman" w:eastAsia="Times New Roman" w:hAnsi="Times New Roman" w:cs="Times New Roman"/>
          <w:iCs/>
          <w:sz w:val="24"/>
          <w:szCs w:val="24"/>
          <w:lang/>
        </w:rPr>
        <w:t xml:space="preserve"> </w:t>
      </w:r>
    </w:p>
    <w:p w14:paraId="00DB559D" w14:textId="77777777" w:rsidR="00E973EE" w:rsidRPr="00A33B85" w:rsidRDefault="00E973EE" w:rsidP="00A33B85">
      <w:pPr>
        <w:spacing w:after="0"/>
        <w:jc w:val="both"/>
        <w:rPr>
          <w:rFonts w:ascii="Times New Roman" w:eastAsia="Times New Roman" w:hAnsi="Times New Roman" w:cs="Times New Roman"/>
          <w:sz w:val="24"/>
          <w:szCs w:val="24"/>
          <w:lang/>
        </w:rPr>
      </w:pPr>
      <w:r w:rsidRPr="00A33B85">
        <w:rPr>
          <w:rFonts w:ascii="Times New Roman" w:eastAsia="Times New Roman" w:hAnsi="Times New Roman" w:cs="Times New Roman"/>
          <w:sz w:val="24"/>
          <w:szCs w:val="24"/>
          <w:lang/>
        </w:rPr>
        <w:t xml:space="preserve">Ст. 80: незрозуміла фраза « … в системі, що </w:t>
      </w:r>
      <w:r w:rsidRPr="00A33B85">
        <w:rPr>
          <w:rFonts w:ascii="Times New Roman" w:eastAsia="Times New Roman" w:hAnsi="Times New Roman" w:cs="Times New Roman"/>
          <w:b/>
          <w:i/>
          <w:sz w:val="24"/>
          <w:szCs w:val="24"/>
          <w:lang/>
        </w:rPr>
        <w:t>прискорюється з постійною швидкістю</w:t>
      </w:r>
      <w:r w:rsidRPr="00A33B85">
        <w:rPr>
          <w:rFonts w:ascii="Times New Roman" w:eastAsia="Times New Roman" w:hAnsi="Times New Roman" w:cs="Times New Roman"/>
          <w:sz w:val="24"/>
          <w:szCs w:val="24"/>
          <w:lang/>
        </w:rPr>
        <w:t xml:space="preserve"> відносно </w:t>
      </w:r>
      <w:proofErr w:type="spellStart"/>
      <w:r w:rsidRPr="00A33B85">
        <w:rPr>
          <w:rFonts w:ascii="Times New Roman" w:eastAsia="Times New Roman" w:hAnsi="Times New Roman" w:cs="Times New Roman"/>
          <w:sz w:val="24"/>
          <w:szCs w:val="24"/>
          <w:lang/>
        </w:rPr>
        <w:t>інерціальної</w:t>
      </w:r>
      <w:proofErr w:type="spellEnd"/>
      <w:r w:rsidRPr="00A33B85">
        <w:rPr>
          <w:rFonts w:ascii="Times New Roman" w:eastAsia="Times New Roman" w:hAnsi="Times New Roman" w:cs="Times New Roman"/>
          <w:sz w:val="24"/>
          <w:szCs w:val="24"/>
          <w:lang/>
        </w:rPr>
        <w:t xml:space="preserve"> системи»</w:t>
      </w:r>
      <w:r w:rsidR="00252A15">
        <w:rPr>
          <w:rFonts w:ascii="Times New Roman" w:eastAsia="Times New Roman" w:hAnsi="Times New Roman" w:cs="Times New Roman"/>
          <w:sz w:val="24"/>
          <w:szCs w:val="24"/>
          <w:lang/>
        </w:rPr>
        <w:t>.</w:t>
      </w:r>
    </w:p>
    <w:p w14:paraId="797020C1" w14:textId="77777777" w:rsidR="0032639D" w:rsidRPr="00A33B85" w:rsidRDefault="0032639D" w:rsidP="00A33B85">
      <w:pPr>
        <w:spacing w:after="0"/>
        <w:jc w:val="both"/>
        <w:rPr>
          <w:rFonts w:ascii="Times New Roman" w:hAnsi="Times New Roman" w:cs="Times New Roman"/>
          <w:sz w:val="24"/>
          <w:szCs w:val="24"/>
        </w:rPr>
      </w:pPr>
    </w:p>
    <w:p w14:paraId="5DA57935" w14:textId="77777777" w:rsidR="0032639D" w:rsidRPr="00A33B85" w:rsidRDefault="0032639D" w:rsidP="00A33B85">
      <w:pPr>
        <w:spacing w:after="0"/>
        <w:jc w:val="both"/>
        <w:rPr>
          <w:rFonts w:ascii="Times New Roman" w:eastAsia="Times New Roman" w:hAnsi="Times New Roman" w:cs="Times New Roman"/>
          <w:iCs/>
          <w:sz w:val="24"/>
          <w:szCs w:val="24"/>
          <w:lang/>
        </w:rPr>
      </w:pPr>
      <w:r w:rsidRPr="00A33B85">
        <w:rPr>
          <w:rFonts w:ascii="Times New Roman" w:eastAsia="Times New Roman" w:hAnsi="Times New Roman" w:cs="Times New Roman"/>
          <w:b/>
          <w:iCs/>
          <w:sz w:val="24"/>
          <w:szCs w:val="24"/>
          <w:lang/>
        </w:rPr>
        <w:t>Розділ 5.</w:t>
      </w:r>
      <w:r w:rsidRPr="00A33B85">
        <w:rPr>
          <w:rFonts w:ascii="Times New Roman" w:eastAsia="Times New Roman" w:hAnsi="Times New Roman" w:cs="Times New Roman"/>
          <w:iCs/>
          <w:sz w:val="24"/>
          <w:szCs w:val="24"/>
          <w:lang/>
        </w:rPr>
        <w:t xml:space="preserve"> </w:t>
      </w:r>
    </w:p>
    <w:p w14:paraId="3027DD9E" w14:textId="77777777" w:rsidR="0032639D" w:rsidRPr="00A33B85" w:rsidRDefault="0032639D" w:rsidP="00A33B85">
      <w:pPr>
        <w:spacing w:after="0"/>
        <w:jc w:val="both"/>
        <w:rPr>
          <w:rFonts w:ascii="Times New Roman" w:hAnsi="Times New Roman" w:cs="Times New Roman"/>
          <w:sz w:val="24"/>
          <w:szCs w:val="24"/>
        </w:rPr>
      </w:pPr>
      <w:r w:rsidRPr="00A33B85">
        <w:rPr>
          <w:rFonts w:ascii="Times New Roman" w:hAnsi="Times New Roman" w:cs="Times New Roman"/>
          <w:sz w:val="24"/>
          <w:szCs w:val="24"/>
        </w:rPr>
        <w:t>Табл. 5.1: незрозуміло, які величини є векторними, а які скалярними. У результаті переплутано векторні фізичні величини, їхні проекції та модулі.</w:t>
      </w:r>
    </w:p>
    <w:p w14:paraId="046DB771" w14:textId="77777777" w:rsidR="00140946" w:rsidRPr="00A33B85" w:rsidRDefault="00140946" w:rsidP="00A33B85">
      <w:pPr>
        <w:spacing w:after="0"/>
        <w:jc w:val="both"/>
        <w:rPr>
          <w:rFonts w:ascii="Times New Roman" w:hAnsi="Times New Roman" w:cs="Times New Roman"/>
          <w:sz w:val="24"/>
          <w:szCs w:val="24"/>
        </w:rPr>
      </w:pPr>
      <w:r w:rsidRPr="00A33B85">
        <w:rPr>
          <w:rFonts w:ascii="Times New Roman" w:hAnsi="Times New Roman" w:cs="Times New Roman"/>
          <w:sz w:val="24"/>
          <w:szCs w:val="24"/>
        </w:rPr>
        <w:t xml:space="preserve">Співвідношення (5.19): у другій формулі неправильно відображено символ </w:t>
      </w:r>
      <w:r w:rsidR="004D31CC" w:rsidRPr="00A33B85">
        <w:rPr>
          <w:rFonts w:ascii="Times New Roman" w:hAnsi="Times New Roman" w:cs="Times New Roman"/>
          <w:noProof/>
          <w:position w:val="-10"/>
          <w:sz w:val="24"/>
          <w:szCs w:val="24"/>
        </w:rPr>
      </w:r>
      <w:r w:rsidR="004D31CC" w:rsidRPr="00A33B85">
        <w:rPr>
          <w:rFonts w:ascii="Times New Roman" w:hAnsi="Times New Roman" w:cs="Times New Roman"/>
          <w:noProof/>
          <w:position w:val="-10"/>
          <w:sz w:val="24"/>
          <w:szCs w:val="24"/>
        </w:rPr>
        <w:object w:dxaOrig="240" w:dyaOrig="320">
          <v:shape id="_x0000_i1026" type="#_x0000_t75" style="width:12pt;height:15.95pt" o:ole="">
            <v:imagedata r:id="rId6" o:title=""/>
          </v:shape>
          <o:OLEObject Type="Embed" ProgID="Equation.DSMT4" ShapeID="_x0000_i1026" DrawAspect="Content" ObjectID="_1814088752" r:id="rId7"/>
        </w:object>
      </w:r>
      <w:r w:rsidRPr="00A33B85">
        <w:rPr>
          <w:rFonts w:ascii="Times New Roman" w:hAnsi="Times New Roman" w:cs="Times New Roman"/>
          <w:sz w:val="24"/>
          <w:szCs w:val="24"/>
        </w:rPr>
        <w:t>.</w:t>
      </w:r>
    </w:p>
    <w:p w14:paraId="002310A5" w14:textId="77777777" w:rsidR="004C4E06" w:rsidRPr="00A33B85" w:rsidRDefault="004C4E06" w:rsidP="00A33B85">
      <w:pPr>
        <w:spacing w:after="0"/>
        <w:jc w:val="both"/>
        <w:rPr>
          <w:rFonts w:ascii="Times New Roman" w:eastAsia="Times New Roman" w:hAnsi="Times New Roman" w:cs="Times New Roman"/>
          <w:iCs/>
          <w:sz w:val="24"/>
          <w:szCs w:val="24"/>
          <w:lang/>
        </w:rPr>
      </w:pPr>
      <w:r w:rsidRPr="00A33B85">
        <w:rPr>
          <w:rFonts w:ascii="Times New Roman" w:eastAsia="Times New Roman" w:hAnsi="Times New Roman" w:cs="Times New Roman"/>
          <w:b/>
          <w:iCs/>
          <w:sz w:val="24"/>
          <w:szCs w:val="24"/>
          <w:lang/>
        </w:rPr>
        <w:t>Розділ 6.</w:t>
      </w:r>
      <w:r w:rsidRPr="00A33B85">
        <w:rPr>
          <w:rFonts w:ascii="Times New Roman" w:eastAsia="Times New Roman" w:hAnsi="Times New Roman" w:cs="Times New Roman"/>
          <w:iCs/>
          <w:sz w:val="24"/>
          <w:szCs w:val="24"/>
          <w:lang/>
        </w:rPr>
        <w:t xml:space="preserve"> </w:t>
      </w:r>
    </w:p>
    <w:p w14:paraId="5C422BF5" w14:textId="77777777" w:rsidR="004C4E06" w:rsidRPr="00A33B85" w:rsidRDefault="004C4E06" w:rsidP="00A33B85">
      <w:pPr>
        <w:spacing w:after="0"/>
        <w:jc w:val="both"/>
        <w:rPr>
          <w:rFonts w:ascii="Times New Roman" w:eastAsia="Times New Roman" w:hAnsi="Times New Roman" w:cs="Times New Roman"/>
          <w:iCs/>
          <w:sz w:val="24"/>
          <w:szCs w:val="24"/>
          <w:lang/>
        </w:rPr>
      </w:pPr>
      <w:r w:rsidRPr="00A33B85">
        <w:rPr>
          <w:rFonts w:ascii="Times New Roman" w:eastAsia="Times New Roman" w:hAnsi="Times New Roman" w:cs="Times New Roman"/>
          <w:b/>
          <w:i/>
          <w:iCs/>
          <w:sz w:val="24"/>
          <w:szCs w:val="24"/>
          <w:lang/>
        </w:rPr>
        <w:t xml:space="preserve">Параграф 6.8. </w:t>
      </w:r>
      <w:r w:rsidR="002F1538" w:rsidRPr="00A33B85">
        <w:rPr>
          <w:rFonts w:ascii="Times New Roman" w:eastAsia="Times New Roman" w:hAnsi="Times New Roman" w:cs="Times New Roman"/>
          <w:iCs/>
          <w:sz w:val="24"/>
          <w:szCs w:val="24"/>
          <w:lang/>
        </w:rPr>
        <w:t xml:space="preserve">Стверджується, що маса залежить від швидкості і, як результат, вводиться поняття маси спокою та релятивістської маси. Це – фізично некоректні твердження, які, на жаль, поширені у навчальній літературі. Маса входить у вираз для модуля 4-вектора енергії-імпульсу, який є </w:t>
      </w:r>
      <w:proofErr w:type="spellStart"/>
      <w:r w:rsidR="002F1538" w:rsidRPr="00A33B85">
        <w:rPr>
          <w:rFonts w:ascii="Times New Roman" w:eastAsia="Times New Roman" w:hAnsi="Times New Roman" w:cs="Times New Roman"/>
          <w:iCs/>
          <w:sz w:val="24"/>
          <w:szCs w:val="24"/>
          <w:lang/>
        </w:rPr>
        <w:t>лоренцівським</w:t>
      </w:r>
      <w:proofErr w:type="spellEnd"/>
      <w:r w:rsidR="002F1538" w:rsidRPr="00A33B85">
        <w:rPr>
          <w:rFonts w:ascii="Times New Roman" w:eastAsia="Times New Roman" w:hAnsi="Times New Roman" w:cs="Times New Roman"/>
          <w:iCs/>
          <w:sz w:val="24"/>
          <w:szCs w:val="24"/>
          <w:lang/>
        </w:rPr>
        <w:t xml:space="preserve"> інваріантом: </w:t>
      </w:r>
      <w:r w:rsidR="004D31CC" w:rsidRPr="00A33B85">
        <w:rPr>
          <w:rFonts w:ascii="Times New Roman" w:hAnsi="Times New Roman" w:cs="Times New Roman"/>
          <w:noProof/>
          <w:position w:val="-12"/>
          <w:sz w:val="24"/>
          <w:szCs w:val="24"/>
        </w:rPr>
      </w:r>
      <w:r w:rsidR="004D31CC" w:rsidRPr="00A33B85">
        <w:rPr>
          <w:rFonts w:ascii="Times New Roman" w:hAnsi="Times New Roman" w:cs="Times New Roman"/>
          <w:noProof/>
          <w:position w:val="-12"/>
          <w:sz w:val="24"/>
          <w:szCs w:val="24"/>
        </w:rPr>
        <w:object w:dxaOrig="2360" w:dyaOrig="440">
          <v:shape id="_x0000_i1027" type="#_x0000_t75" style="width:117.95pt;height:22.15pt" o:ole="">
            <v:imagedata r:id="rId8" o:title=""/>
          </v:shape>
          <o:OLEObject Type="Embed" ProgID="Equation.DSMT4" ShapeID="_x0000_i1027" DrawAspect="Content" ObjectID="_1814088753" r:id="rId9"/>
        </w:object>
      </w:r>
      <w:r w:rsidR="002F1538" w:rsidRPr="00A33B85">
        <w:rPr>
          <w:rFonts w:ascii="Times New Roman" w:hAnsi="Times New Roman" w:cs="Times New Roman"/>
          <w:sz w:val="24"/>
          <w:szCs w:val="24"/>
        </w:rPr>
        <w:t xml:space="preserve">, а оскільки швидкість світла </w:t>
      </w:r>
      <w:r w:rsidR="004D31CC" w:rsidRPr="00A33B85">
        <w:rPr>
          <w:rFonts w:ascii="Times New Roman" w:hAnsi="Times New Roman" w:cs="Times New Roman"/>
          <w:noProof/>
          <w:position w:val="-6"/>
          <w:sz w:val="24"/>
          <w:szCs w:val="24"/>
        </w:rPr>
      </w:r>
      <w:r w:rsidR="004D31CC" w:rsidRPr="00A33B85">
        <w:rPr>
          <w:rFonts w:ascii="Times New Roman" w:hAnsi="Times New Roman" w:cs="Times New Roman"/>
          <w:noProof/>
          <w:position w:val="-6"/>
          <w:sz w:val="24"/>
          <w:szCs w:val="24"/>
        </w:rPr>
        <w:object w:dxaOrig="720" w:dyaOrig="260">
          <v:shape id="_x0000_i1028" type="#_x0000_t75" style="width:36.2pt;height:13.15pt" o:ole="">
            <v:imagedata r:id="rId10" o:title=""/>
          </v:shape>
          <o:OLEObject Type="Embed" ProgID="Equation.DSMT4" ShapeID="_x0000_i1028" DrawAspect="Content" ObjectID="_1814088754" r:id="rId11"/>
        </w:object>
      </w:r>
      <w:r w:rsidR="002F1538" w:rsidRPr="00A33B85">
        <w:rPr>
          <w:rFonts w:ascii="Times New Roman" w:hAnsi="Times New Roman" w:cs="Times New Roman"/>
          <w:sz w:val="24"/>
          <w:szCs w:val="24"/>
        </w:rPr>
        <w:t>, то й м</w:t>
      </w:r>
      <w:r w:rsidR="002F1538" w:rsidRPr="00A33B85">
        <w:rPr>
          <w:rFonts w:ascii="Times New Roman" w:eastAsia="Times New Roman" w:hAnsi="Times New Roman" w:cs="Times New Roman"/>
          <w:iCs/>
          <w:sz w:val="24"/>
          <w:szCs w:val="24"/>
          <w:lang/>
        </w:rPr>
        <w:t xml:space="preserve">аса також є </w:t>
      </w:r>
      <w:proofErr w:type="spellStart"/>
      <w:r w:rsidR="002F1538" w:rsidRPr="00A33B85">
        <w:rPr>
          <w:rFonts w:ascii="Times New Roman" w:eastAsia="Times New Roman" w:hAnsi="Times New Roman" w:cs="Times New Roman"/>
          <w:iCs/>
          <w:sz w:val="24"/>
          <w:szCs w:val="24"/>
          <w:lang/>
        </w:rPr>
        <w:t>лоренцівським</w:t>
      </w:r>
      <w:proofErr w:type="spellEnd"/>
      <w:r w:rsidR="002F1538" w:rsidRPr="00A33B85">
        <w:rPr>
          <w:rFonts w:ascii="Times New Roman" w:eastAsia="Times New Roman" w:hAnsi="Times New Roman" w:cs="Times New Roman"/>
          <w:iCs/>
          <w:sz w:val="24"/>
          <w:szCs w:val="24"/>
          <w:lang/>
        </w:rPr>
        <w:t xml:space="preserve"> інваріантом</w:t>
      </w:r>
      <w:r w:rsidR="00F56006" w:rsidRPr="00A33B85">
        <w:rPr>
          <w:rFonts w:ascii="Times New Roman" w:eastAsia="Times New Roman" w:hAnsi="Times New Roman" w:cs="Times New Roman"/>
          <w:iCs/>
          <w:sz w:val="24"/>
          <w:szCs w:val="24"/>
          <w:lang/>
        </w:rPr>
        <w:t xml:space="preserve"> (</w:t>
      </w:r>
      <w:r w:rsidR="004D31CC" w:rsidRPr="00A33B85">
        <w:rPr>
          <w:rFonts w:ascii="Times New Roman" w:hAnsi="Times New Roman" w:cs="Times New Roman"/>
          <w:noProof/>
          <w:position w:val="-6"/>
          <w:sz w:val="24"/>
          <w:szCs w:val="24"/>
        </w:rPr>
      </w:r>
      <w:r w:rsidR="004D31CC" w:rsidRPr="00A33B85">
        <w:rPr>
          <w:rFonts w:ascii="Times New Roman" w:hAnsi="Times New Roman" w:cs="Times New Roman"/>
          <w:noProof/>
          <w:position w:val="-6"/>
          <w:sz w:val="24"/>
          <w:szCs w:val="24"/>
        </w:rPr>
        <w:object w:dxaOrig="780" w:dyaOrig="260">
          <v:shape id="_x0000_i1029" type="#_x0000_t75" style="width:39.2pt;height:13.15pt" o:ole="">
            <v:imagedata r:id="rId12" o:title=""/>
          </v:shape>
          <o:OLEObject Type="Embed" ProgID="Equation.DSMT4" ShapeID="_x0000_i1029" DrawAspect="Content" ObjectID="_1814088755" r:id="rId13"/>
        </w:object>
      </w:r>
      <w:r w:rsidR="00F56006" w:rsidRPr="00A33B85">
        <w:rPr>
          <w:rFonts w:ascii="Times New Roman" w:eastAsia="Times New Roman" w:hAnsi="Times New Roman" w:cs="Times New Roman"/>
          <w:iCs/>
          <w:sz w:val="24"/>
          <w:szCs w:val="24"/>
          <w:lang/>
        </w:rPr>
        <w:t>) тобто не залежить від швидкості.</w:t>
      </w:r>
      <w:r w:rsidR="00E959AC" w:rsidRPr="00A33B85">
        <w:rPr>
          <w:rFonts w:ascii="Times New Roman" w:eastAsia="Times New Roman" w:hAnsi="Times New Roman" w:cs="Times New Roman"/>
          <w:iCs/>
          <w:sz w:val="24"/>
          <w:szCs w:val="24"/>
          <w:lang/>
        </w:rPr>
        <w:t xml:space="preserve"> Причина появи «маси спокою» і «релятивістської маси» </w:t>
      </w:r>
      <w:r w:rsidR="00FA18BF">
        <w:rPr>
          <w:rFonts w:ascii="Times New Roman" w:eastAsia="Times New Roman" w:hAnsi="Times New Roman" w:cs="Times New Roman"/>
          <w:iCs/>
          <w:sz w:val="24"/>
          <w:szCs w:val="24"/>
          <w:lang/>
        </w:rPr>
        <w:t>–</w:t>
      </w:r>
      <w:r w:rsidR="00E959AC" w:rsidRPr="00A33B85">
        <w:rPr>
          <w:rFonts w:ascii="Times New Roman" w:eastAsia="Times New Roman" w:hAnsi="Times New Roman" w:cs="Times New Roman"/>
          <w:iCs/>
          <w:sz w:val="24"/>
          <w:szCs w:val="24"/>
          <w:lang/>
        </w:rPr>
        <w:t xml:space="preserve"> факт, що в релятивістській </w:t>
      </w:r>
      <w:proofErr w:type="spellStart"/>
      <w:r w:rsidR="00E959AC" w:rsidRPr="00A33B85">
        <w:rPr>
          <w:rFonts w:ascii="Times New Roman" w:eastAsia="Times New Roman" w:hAnsi="Times New Roman" w:cs="Times New Roman"/>
          <w:iCs/>
          <w:sz w:val="24"/>
          <w:szCs w:val="24"/>
          <w:lang/>
        </w:rPr>
        <w:t>механіці</w:t>
      </w:r>
      <w:proofErr w:type="spellEnd"/>
      <w:r w:rsidR="00E959AC" w:rsidRPr="00A33B85">
        <w:rPr>
          <w:rFonts w:ascii="Times New Roman" w:eastAsia="Times New Roman" w:hAnsi="Times New Roman" w:cs="Times New Roman"/>
          <w:iCs/>
          <w:sz w:val="24"/>
          <w:szCs w:val="24"/>
          <w:lang/>
        </w:rPr>
        <w:t xml:space="preserve"> </w:t>
      </w:r>
      <w:r w:rsidR="004D31CC" w:rsidRPr="00A33B85">
        <w:rPr>
          <w:rFonts w:ascii="Times New Roman" w:hAnsi="Times New Roman" w:cs="Times New Roman"/>
          <w:noProof/>
          <w:position w:val="-10"/>
          <w:sz w:val="24"/>
          <w:szCs w:val="24"/>
        </w:rPr>
      </w:r>
      <w:r w:rsidR="004D31CC" w:rsidRPr="00A33B85">
        <w:rPr>
          <w:rFonts w:ascii="Times New Roman" w:hAnsi="Times New Roman" w:cs="Times New Roman"/>
          <w:noProof/>
          <w:position w:val="-10"/>
          <w:sz w:val="24"/>
          <w:szCs w:val="24"/>
        </w:rPr>
        <w:object w:dxaOrig="780" w:dyaOrig="320">
          <v:shape id="_x0000_i1030" type="#_x0000_t75" style="width:39.2pt;height:15.95pt" o:ole="">
            <v:imagedata r:id="rId14" o:title=""/>
          </v:shape>
          <o:OLEObject Type="Embed" ProgID="Equation.DSMT4" ShapeID="_x0000_i1030" DrawAspect="Content" ObjectID="_1814088756" r:id="rId15"/>
        </w:object>
      </w:r>
      <w:r w:rsidR="00E959AC" w:rsidRPr="00A33B85">
        <w:rPr>
          <w:rFonts w:ascii="Times New Roman" w:hAnsi="Times New Roman" w:cs="Times New Roman"/>
          <w:sz w:val="24"/>
          <w:szCs w:val="24"/>
        </w:rPr>
        <w:t>.</w:t>
      </w:r>
    </w:p>
    <w:p w14:paraId="719D41AD" w14:textId="77777777" w:rsidR="004C4E06" w:rsidRPr="00A33B85" w:rsidRDefault="004C4E06" w:rsidP="00A33B85">
      <w:pPr>
        <w:spacing w:after="0"/>
        <w:jc w:val="both"/>
        <w:rPr>
          <w:rFonts w:ascii="Times New Roman" w:hAnsi="Times New Roman" w:cs="Times New Roman"/>
          <w:sz w:val="24"/>
          <w:szCs w:val="24"/>
        </w:rPr>
      </w:pPr>
    </w:p>
    <w:p w14:paraId="38ED72BF" w14:textId="77777777" w:rsidR="00C86AC0" w:rsidRPr="00A33B85" w:rsidRDefault="0072496A" w:rsidP="00451633">
      <w:pPr>
        <w:spacing w:after="0"/>
        <w:jc w:val="both"/>
        <w:rPr>
          <w:rFonts w:ascii="Times New Roman" w:hAnsi="Times New Roman" w:cs="Times New Roman"/>
          <w:sz w:val="24"/>
          <w:szCs w:val="24"/>
        </w:rPr>
      </w:pPr>
      <w:r w:rsidRPr="00A33B85">
        <w:rPr>
          <w:rFonts w:ascii="Times New Roman" w:eastAsia="Times New Roman" w:hAnsi="Times New Roman" w:cs="Times New Roman"/>
          <w:b/>
          <w:iCs/>
          <w:sz w:val="24"/>
          <w:szCs w:val="24"/>
          <w:lang/>
        </w:rPr>
        <w:t>Розділ 7.</w:t>
      </w:r>
    </w:p>
    <w:p w14:paraId="0857EE9E" w14:textId="77777777" w:rsidR="00C86AC0" w:rsidRPr="00A33B85" w:rsidRDefault="00C86AC0" w:rsidP="00451633">
      <w:pPr>
        <w:spacing w:after="0"/>
        <w:jc w:val="both"/>
        <w:rPr>
          <w:rFonts w:ascii="Times New Roman" w:hAnsi="Times New Roman" w:cs="Times New Roman"/>
          <w:sz w:val="24"/>
          <w:szCs w:val="24"/>
        </w:rPr>
      </w:pPr>
      <w:r w:rsidRPr="00A33B85">
        <w:rPr>
          <w:rFonts w:ascii="Times New Roman" w:hAnsi="Times New Roman" w:cs="Times New Roman"/>
          <w:sz w:val="24"/>
          <w:szCs w:val="24"/>
        </w:rPr>
        <w:t>Оскільки коливання належать до класичної механіки, їх було б доцільно розташувати перед спеціальною теорією відносності, яка належить до релятивістської механіки.</w:t>
      </w:r>
    </w:p>
    <w:p w14:paraId="3069E616" w14:textId="77777777" w:rsidR="0072496A" w:rsidRPr="00A33B85" w:rsidRDefault="0072496A" w:rsidP="00451633">
      <w:pPr>
        <w:spacing w:after="0"/>
        <w:jc w:val="both"/>
        <w:rPr>
          <w:rFonts w:ascii="Times New Roman" w:hAnsi="Times New Roman" w:cs="Times New Roman"/>
          <w:sz w:val="24"/>
          <w:szCs w:val="24"/>
        </w:rPr>
      </w:pPr>
      <w:r w:rsidRPr="00A33B85">
        <w:rPr>
          <w:rFonts w:ascii="Times New Roman" w:hAnsi="Times New Roman" w:cs="Times New Roman"/>
          <w:sz w:val="24"/>
          <w:szCs w:val="24"/>
        </w:rPr>
        <w:t>Технічне зауваження:</w:t>
      </w:r>
    </w:p>
    <w:p w14:paraId="69ACA6CB" w14:textId="77777777" w:rsidR="0072496A" w:rsidRPr="00A33B85" w:rsidRDefault="0072496A" w:rsidP="00451633">
      <w:pPr>
        <w:spacing w:after="0"/>
        <w:jc w:val="both"/>
        <w:rPr>
          <w:rFonts w:ascii="Times New Roman" w:hAnsi="Times New Roman" w:cs="Times New Roman"/>
          <w:sz w:val="24"/>
          <w:szCs w:val="24"/>
        </w:rPr>
      </w:pPr>
      <w:r w:rsidRPr="00A33B85">
        <w:rPr>
          <w:rFonts w:ascii="Times New Roman" w:hAnsi="Times New Roman" w:cs="Times New Roman"/>
          <w:sz w:val="24"/>
          <w:szCs w:val="24"/>
        </w:rPr>
        <w:t>Ст. 142: Формули (7.32)</w:t>
      </w:r>
      <w:r w:rsidRPr="00A33B85">
        <w:rPr>
          <w:rFonts w:ascii="Times New Roman" w:hAnsi="Times New Roman" w:cs="Times New Roman"/>
          <w:sz w:val="24"/>
          <w:szCs w:val="24"/>
        </w:rPr>
        <w:softHyphen/>
        <w:t>–(7.36)</w:t>
      </w:r>
      <w:r w:rsidR="0080096C" w:rsidRPr="00A33B85">
        <w:rPr>
          <w:rFonts w:ascii="Times New Roman" w:hAnsi="Times New Roman" w:cs="Times New Roman"/>
          <w:sz w:val="24"/>
          <w:szCs w:val="24"/>
        </w:rPr>
        <w:t>, (7.44)</w:t>
      </w:r>
      <w:r w:rsidRPr="00A33B85">
        <w:rPr>
          <w:rFonts w:ascii="Times New Roman" w:hAnsi="Times New Roman" w:cs="Times New Roman"/>
          <w:sz w:val="24"/>
          <w:szCs w:val="24"/>
        </w:rPr>
        <w:t xml:space="preserve"> і в </w:t>
      </w:r>
      <w:r w:rsidR="0080096C" w:rsidRPr="00A33B85">
        <w:rPr>
          <w:rFonts w:ascii="Times New Roman" w:hAnsi="Times New Roman" w:cs="Times New Roman"/>
          <w:sz w:val="24"/>
          <w:szCs w:val="24"/>
        </w:rPr>
        <w:t xml:space="preserve">багатьох формулах у </w:t>
      </w:r>
      <w:r w:rsidRPr="00A33B85">
        <w:rPr>
          <w:rFonts w:ascii="Times New Roman" w:hAnsi="Times New Roman" w:cs="Times New Roman"/>
          <w:sz w:val="24"/>
          <w:szCs w:val="24"/>
        </w:rPr>
        <w:t xml:space="preserve">тексті – некоректно відображено символ </w:t>
      </w:r>
      <w:r w:rsidR="004D31CC" w:rsidRPr="00A33B85">
        <w:rPr>
          <w:rFonts w:ascii="Times New Roman" w:hAnsi="Times New Roman" w:cs="Times New Roman"/>
          <w:noProof/>
          <w:position w:val="-10"/>
          <w:sz w:val="24"/>
          <w:szCs w:val="24"/>
        </w:rPr>
      </w:r>
      <w:r w:rsidR="004D31CC" w:rsidRPr="00A33B85">
        <w:rPr>
          <w:rFonts w:ascii="Times New Roman" w:hAnsi="Times New Roman" w:cs="Times New Roman"/>
          <w:noProof/>
          <w:position w:val="-10"/>
          <w:sz w:val="24"/>
          <w:szCs w:val="24"/>
        </w:rPr>
        <w:object w:dxaOrig="240" w:dyaOrig="320">
          <v:shape id="_x0000_i1031" type="#_x0000_t75" style="width:12pt;height:15.95pt" o:ole="">
            <v:imagedata r:id="rId16" o:title=""/>
          </v:shape>
          <o:OLEObject Type="Embed" ProgID="Equation.DSMT4" ShapeID="_x0000_i1031" DrawAspect="Content" ObjectID="_1814088757" r:id="rId17"/>
        </w:object>
      </w:r>
      <w:r w:rsidRPr="00A33B85">
        <w:rPr>
          <w:rFonts w:ascii="Times New Roman" w:hAnsi="Times New Roman" w:cs="Times New Roman"/>
          <w:sz w:val="24"/>
          <w:szCs w:val="24"/>
        </w:rPr>
        <w:t>.</w:t>
      </w:r>
    </w:p>
    <w:p w14:paraId="1F879A8E" w14:textId="77777777" w:rsidR="00721BE8" w:rsidRPr="00A33B85" w:rsidRDefault="00721BE8" w:rsidP="00451633">
      <w:pPr>
        <w:spacing w:after="0"/>
        <w:jc w:val="both"/>
        <w:rPr>
          <w:rFonts w:ascii="Times New Roman" w:hAnsi="Times New Roman" w:cs="Times New Roman"/>
          <w:sz w:val="24"/>
          <w:szCs w:val="24"/>
        </w:rPr>
      </w:pPr>
    </w:p>
    <w:p w14:paraId="30410723" w14:textId="77777777" w:rsidR="00721BE8" w:rsidRPr="00A33B85" w:rsidRDefault="00721BE8" w:rsidP="00451633">
      <w:pPr>
        <w:spacing w:after="0"/>
        <w:jc w:val="both"/>
        <w:rPr>
          <w:rFonts w:ascii="Times New Roman" w:hAnsi="Times New Roman" w:cs="Times New Roman"/>
          <w:b/>
          <w:bCs/>
          <w:iCs/>
          <w:sz w:val="24"/>
          <w:szCs w:val="24"/>
        </w:rPr>
      </w:pPr>
      <w:bookmarkStart w:id="0" w:name="_Toc175763932"/>
      <w:bookmarkStart w:id="1" w:name="_Toc175764282"/>
      <w:bookmarkStart w:id="2" w:name="_Toc201266524"/>
      <w:r w:rsidRPr="00A33B85">
        <w:rPr>
          <w:rFonts w:ascii="Times New Roman" w:hAnsi="Times New Roman" w:cs="Times New Roman"/>
          <w:b/>
          <w:bCs/>
          <w:iCs/>
          <w:sz w:val="24"/>
          <w:szCs w:val="24"/>
        </w:rPr>
        <w:t>Список використаної (рекомендованої) літератури</w:t>
      </w:r>
      <w:bookmarkEnd w:id="0"/>
      <w:bookmarkEnd w:id="1"/>
      <w:bookmarkEnd w:id="2"/>
      <w:r w:rsidRPr="00A33B85">
        <w:rPr>
          <w:rFonts w:ascii="Times New Roman" w:hAnsi="Times New Roman" w:cs="Times New Roman"/>
          <w:b/>
          <w:bCs/>
          <w:iCs/>
          <w:sz w:val="24"/>
          <w:szCs w:val="24"/>
        </w:rPr>
        <w:t>.</w:t>
      </w:r>
    </w:p>
    <w:p w14:paraId="49BBA37B" w14:textId="77777777" w:rsidR="00721BE8" w:rsidRDefault="00FA18BF" w:rsidP="00451633">
      <w:pPr>
        <w:spacing w:after="0"/>
        <w:jc w:val="both"/>
        <w:rPr>
          <w:rFonts w:ascii="Times New Roman" w:hAnsi="Times New Roman" w:cs="Times New Roman"/>
          <w:bCs/>
          <w:sz w:val="24"/>
          <w:szCs w:val="24"/>
        </w:rPr>
      </w:pPr>
      <w:r>
        <w:rPr>
          <w:rFonts w:ascii="Times New Roman" w:hAnsi="Times New Roman" w:cs="Times New Roman"/>
          <w:bCs/>
          <w:iCs/>
          <w:sz w:val="24"/>
          <w:szCs w:val="24"/>
        </w:rPr>
        <w:t>У</w:t>
      </w:r>
      <w:r w:rsidR="00721BE8" w:rsidRPr="00A33B85">
        <w:rPr>
          <w:rFonts w:ascii="Times New Roman" w:hAnsi="Times New Roman" w:cs="Times New Roman"/>
          <w:bCs/>
          <w:iCs/>
          <w:sz w:val="24"/>
          <w:szCs w:val="24"/>
        </w:rPr>
        <w:t xml:space="preserve"> списку рекомендованої літератури відсутні посилання на вітчизняні підручники з механіки. На мою думку, дуже </w:t>
      </w:r>
      <w:r w:rsidR="00B97428">
        <w:rPr>
          <w:rFonts w:ascii="Times New Roman" w:hAnsi="Times New Roman" w:cs="Times New Roman"/>
          <w:bCs/>
          <w:iCs/>
          <w:sz w:val="24"/>
          <w:szCs w:val="24"/>
        </w:rPr>
        <w:t>бажаним</w:t>
      </w:r>
      <w:r w:rsidR="00721BE8" w:rsidRPr="00A33B85">
        <w:rPr>
          <w:rFonts w:ascii="Times New Roman" w:hAnsi="Times New Roman" w:cs="Times New Roman"/>
          <w:bCs/>
          <w:iCs/>
          <w:sz w:val="24"/>
          <w:szCs w:val="24"/>
        </w:rPr>
        <w:t xml:space="preserve"> було б додати до списку підручник</w:t>
      </w:r>
      <w:r>
        <w:rPr>
          <w:rFonts w:ascii="Times New Roman" w:hAnsi="Times New Roman" w:cs="Times New Roman"/>
          <w:bCs/>
          <w:iCs/>
          <w:sz w:val="24"/>
          <w:szCs w:val="24"/>
        </w:rPr>
        <w:t xml:space="preserve"> високого рівня</w:t>
      </w:r>
      <w:r w:rsidR="00721BE8" w:rsidRPr="00A33B85">
        <w:rPr>
          <w:rFonts w:ascii="Times New Roman" w:hAnsi="Times New Roman" w:cs="Times New Roman"/>
          <w:bCs/>
          <w:iCs/>
          <w:sz w:val="24"/>
          <w:szCs w:val="24"/>
        </w:rPr>
        <w:t xml:space="preserve">, розроблений на фізичному факультеті нашого університету: </w:t>
      </w:r>
      <w:r w:rsidR="00721BE8" w:rsidRPr="00451633">
        <w:rPr>
          <w:rFonts w:ascii="Times New Roman" w:hAnsi="Times New Roman" w:cs="Times New Roman"/>
          <w:bCs/>
          <w:sz w:val="24"/>
          <w:szCs w:val="24"/>
        </w:rPr>
        <w:t>О. В. СЛОБОДЯНЮК «МЕХАНІКА», ВПЦ "Київський університет", 2016.</w:t>
      </w:r>
    </w:p>
    <w:p w14:paraId="3E7B7063" w14:textId="77777777" w:rsidR="00451633" w:rsidRDefault="00451633" w:rsidP="00451633">
      <w:pPr>
        <w:spacing w:after="0"/>
        <w:jc w:val="both"/>
        <w:rPr>
          <w:rFonts w:ascii="Times New Roman" w:hAnsi="Times New Roman" w:cs="Times New Roman"/>
          <w:bCs/>
          <w:sz w:val="24"/>
          <w:szCs w:val="24"/>
        </w:rPr>
      </w:pPr>
    </w:p>
    <w:p w14:paraId="2093637A" w14:textId="77777777" w:rsidR="00451633" w:rsidRDefault="00451633" w:rsidP="00451633">
      <w:pPr>
        <w:spacing w:after="0"/>
        <w:jc w:val="both"/>
        <w:rPr>
          <w:rFonts w:ascii="Times New Roman" w:hAnsi="Times New Roman" w:cs="Times New Roman"/>
          <w:bCs/>
          <w:sz w:val="24"/>
          <w:szCs w:val="24"/>
        </w:rPr>
      </w:pPr>
      <w:r>
        <w:rPr>
          <w:rFonts w:ascii="Times New Roman" w:hAnsi="Times New Roman" w:cs="Times New Roman"/>
          <w:bCs/>
          <w:sz w:val="24"/>
          <w:szCs w:val="24"/>
        </w:rPr>
        <w:t>6. Робота, що рецензується, може бути рекомендована до друку (потрібне підкреслити):</w:t>
      </w:r>
    </w:p>
    <w:p w14:paraId="515C0D2C" w14:textId="77777777" w:rsidR="00451633" w:rsidRPr="00451633" w:rsidRDefault="00451633" w:rsidP="00451633">
      <w:pPr>
        <w:jc w:val="both"/>
        <w:rPr>
          <w:rFonts w:ascii="Times New Roman" w:eastAsia="Times New Roman" w:hAnsi="Times New Roman" w:cs="Times New Roman"/>
          <w:sz w:val="24"/>
          <w:szCs w:val="24"/>
          <w:lang w:eastAsia="ru-RU"/>
        </w:rPr>
      </w:pPr>
      <w:r w:rsidRPr="00A33B85">
        <w:rPr>
          <w:rFonts w:ascii="Times New Roman" w:eastAsia="Times New Roman" w:hAnsi="Times New Roman" w:cs="Times New Roman"/>
          <w:sz w:val="24"/>
          <w:szCs w:val="24"/>
          <w:lang w:eastAsia="ru-RU"/>
        </w:rPr>
        <w:t xml:space="preserve">- </w:t>
      </w:r>
      <w:r w:rsidRPr="00451633">
        <w:rPr>
          <w:rFonts w:ascii="Times New Roman" w:eastAsia="Times New Roman" w:hAnsi="Times New Roman" w:cs="Times New Roman"/>
          <w:sz w:val="24"/>
          <w:szCs w:val="24"/>
          <w:lang w:eastAsia="ru-RU"/>
        </w:rPr>
        <w:t xml:space="preserve">у поданому вигляді;        - </w:t>
      </w:r>
      <w:r w:rsidRPr="00451633">
        <w:rPr>
          <w:rFonts w:ascii="Times New Roman" w:eastAsia="Times New Roman" w:hAnsi="Times New Roman" w:cs="Times New Roman"/>
          <w:sz w:val="24"/>
          <w:szCs w:val="24"/>
          <w:u w:val="single"/>
          <w:lang w:eastAsia="ru-RU"/>
        </w:rPr>
        <w:t>після незначної переробки;</w:t>
      </w:r>
      <w:r w:rsidRPr="00451633">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після суттєвої переробки.</w:t>
      </w:r>
    </w:p>
    <w:p w14:paraId="53722042" w14:textId="77777777" w:rsidR="00451633" w:rsidRDefault="002F6C5A" w:rsidP="00451633">
      <w:pPr>
        <w:spacing w:after="0"/>
        <w:jc w:val="both"/>
        <w:rPr>
          <w:rFonts w:ascii="Times New Roman" w:hAnsi="Times New Roman" w:cs="Times New Roman"/>
          <w:sz w:val="24"/>
          <w:szCs w:val="24"/>
        </w:rPr>
      </w:pPr>
      <w:r>
        <w:rPr>
          <w:noProof/>
          <w:lang w:eastAsia="uk-UA"/>
        </w:rPr>
        <w:drawing>
          <wp:anchor distT="0" distB="0" distL="114300" distR="114300" simplePos="0" relativeHeight="251659264" behindDoc="1" locked="0" layoutInCell="1" allowOverlap="1" wp14:anchorId="123BBED6" wp14:editId="1914D4E3">
            <wp:simplePos x="0" y="0"/>
            <wp:positionH relativeFrom="column">
              <wp:posOffset>4220308</wp:posOffset>
            </wp:positionH>
            <wp:positionV relativeFrom="paragraph">
              <wp:posOffset>102341</wp:posOffset>
            </wp:positionV>
            <wp:extent cx="855980" cy="659130"/>
            <wp:effectExtent l="0" t="0" r="1270" b="7620"/>
            <wp:wrapNone/>
            <wp:docPr id="2" name="Picture 2" descr="підпис - Єщенк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ідпис - Єщенко"/>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55980" cy="659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4C648F" w14:textId="77777777" w:rsidR="000134A1" w:rsidRDefault="000134A1" w:rsidP="000134A1">
      <w:pPr>
        <w:spacing w:after="0"/>
        <w:jc w:val="both"/>
        <w:rPr>
          <w:rFonts w:ascii="Times New Roman" w:hAnsi="Times New Roman" w:cs="Times New Roman"/>
          <w:sz w:val="24"/>
          <w:szCs w:val="24"/>
        </w:rPr>
      </w:pPr>
    </w:p>
    <w:p w14:paraId="79BAA0F5" w14:textId="77777777" w:rsidR="000134A1" w:rsidRPr="00451633" w:rsidRDefault="000134A1" w:rsidP="000134A1">
      <w:pPr>
        <w:spacing w:after="0"/>
        <w:jc w:val="both"/>
        <w:rPr>
          <w:rFonts w:ascii="Times New Roman" w:hAnsi="Times New Roman" w:cs="Times New Roman"/>
          <w:sz w:val="24"/>
          <w:szCs w:val="24"/>
        </w:rPr>
      </w:pPr>
      <w:r>
        <w:rPr>
          <w:rFonts w:ascii="Times New Roman" w:hAnsi="Times New Roman" w:cs="Times New Roman"/>
          <w:sz w:val="24"/>
          <w:szCs w:val="24"/>
        </w:rPr>
        <w:t>Рецензент –                                                                             __________________ Олег ЄЩЕНКО</w:t>
      </w:r>
    </w:p>
    <w:p w14:paraId="07BDBD23" w14:textId="77777777" w:rsidR="000134A1" w:rsidRDefault="000134A1" w:rsidP="00451633">
      <w:pPr>
        <w:spacing w:after="0"/>
        <w:jc w:val="both"/>
        <w:rPr>
          <w:rFonts w:ascii="Times New Roman" w:hAnsi="Times New Roman" w:cs="Times New Roman"/>
          <w:sz w:val="24"/>
          <w:szCs w:val="24"/>
        </w:rPr>
      </w:pPr>
    </w:p>
    <w:p w14:paraId="150D8B02" w14:textId="77777777" w:rsidR="000134A1" w:rsidRDefault="000134A1" w:rsidP="00451633">
      <w:pPr>
        <w:spacing w:after="0"/>
        <w:jc w:val="both"/>
        <w:rPr>
          <w:rFonts w:ascii="Times New Roman" w:hAnsi="Times New Roman" w:cs="Times New Roman"/>
          <w:sz w:val="24"/>
          <w:szCs w:val="24"/>
        </w:rPr>
      </w:pPr>
      <w:r>
        <w:rPr>
          <w:rFonts w:ascii="Times New Roman" w:hAnsi="Times New Roman" w:cs="Times New Roman"/>
          <w:sz w:val="24"/>
          <w:szCs w:val="24"/>
        </w:rPr>
        <w:t>професор кафедри експериментальної фізики</w:t>
      </w:r>
    </w:p>
    <w:p w14:paraId="439A9468" w14:textId="77777777" w:rsidR="000134A1" w:rsidRDefault="000134A1" w:rsidP="00451633">
      <w:pPr>
        <w:spacing w:after="0"/>
        <w:jc w:val="both"/>
        <w:rPr>
          <w:rFonts w:ascii="Times New Roman" w:hAnsi="Times New Roman" w:cs="Times New Roman"/>
          <w:sz w:val="24"/>
          <w:szCs w:val="24"/>
        </w:rPr>
      </w:pPr>
      <w:r>
        <w:rPr>
          <w:rFonts w:ascii="Times New Roman" w:hAnsi="Times New Roman" w:cs="Times New Roman"/>
          <w:sz w:val="24"/>
          <w:szCs w:val="24"/>
        </w:rPr>
        <w:t>фізичного факультету</w:t>
      </w:r>
    </w:p>
    <w:p w14:paraId="1C3C3AF7" w14:textId="77777777" w:rsidR="000134A1" w:rsidRDefault="000134A1" w:rsidP="00451633">
      <w:pPr>
        <w:spacing w:after="0"/>
        <w:jc w:val="both"/>
        <w:rPr>
          <w:rFonts w:ascii="Times New Roman" w:hAnsi="Times New Roman" w:cs="Times New Roman"/>
          <w:sz w:val="24"/>
          <w:szCs w:val="24"/>
        </w:rPr>
      </w:pPr>
      <w:r>
        <w:rPr>
          <w:rFonts w:ascii="Times New Roman" w:hAnsi="Times New Roman" w:cs="Times New Roman"/>
          <w:sz w:val="24"/>
          <w:szCs w:val="24"/>
        </w:rPr>
        <w:t>Київського національного університету імені Тараса Шевченка,</w:t>
      </w:r>
    </w:p>
    <w:p w14:paraId="4DAEDFC2" w14:textId="77777777" w:rsidR="00B1784D" w:rsidRDefault="000134A1" w:rsidP="00451633">
      <w:pPr>
        <w:spacing w:after="0"/>
        <w:jc w:val="both"/>
        <w:rPr>
          <w:rFonts w:ascii="Times New Roman" w:hAnsi="Times New Roman" w:cs="Times New Roman"/>
          <w:sz w:val="24"/>
          <w:szCs w:val="24"/>
        </w:rPr>
      </w:pPr>
      <w:r>
        <w:rPr>
          <w:rFonts w:ascii="Times New Roman" w:hAnsi="Times New Roman" w:cs="Times New Roman"/>
          <w:sz w:val="24"/>
          <w:szCs w:val="24"/>
        </w:rPr>
        <w:t xml:space="preserve">доктор </w:t>
      </w:r>
      <w:proofErr w:type="spellStart"/>
      <w:r>
        <w:rPr>
          <w:rFonts w:ascii="Times New Roman" w:hAnsi="Times New Roman" w:cs="Times New Roman"/>
          <w:sz w:val="24"/>
          <w:szCs w:val="24"/>
        </w:rPr>
        <w:t>фіз</w:t>
      </w:r>
      <w:proofErr w:type="spellEnd"/>
      <w:r>
        <w:rPr>
          <w:rFonts w:ascii="Times New Roman" w:hAnsi="Times New Roman" w:cs="Times New Roman"/>
          <w:sz w:val="24"/>
          <w:szCs w:val="24"/>
        </w:rPr>
        <w:t xml:space="preserve">.-мат. наук         </w:t>
      </w:r>
    </w:p>
    <w:p w14:paraId="48CB0100" w14:textId="77777777" w:rsidR="000134A1" w:rsidRPr="00451633" w:rsidRDefault="002F6C5A" w:rsidP="002F6C5A">
      <w:pPr>
        <w:spacing w:after="0"/>
        <w:jc w:val="center"/>
        <w:rPr>
          <w:rFonts w:ascii="Times New Roman" w:hAnsi="Times New Roman" w:cs="Times New Roman"/>
          <w:sz w:val="24"/>
          <w:szCs w:val="24"/>
        </w:rPr>
      </w:pPr>
      <w:r>
        <w:rPr>
          <w:rFonts w:ascii="Times New Roman" w:hAnsi="Times New Roman" w:cs="Times New Roman"/>
          <w:sz w:val="24"/>
          <w:szCs w:val="24"/>
        </w:rPr>
        <w:t xml:space="preserve">                                                                                                             </w:t>
      </w:r>
      <w:r w:rsidR="00B1784D" w:rsidRPr="00B1784D">
        <w:rPr>
          <w:rFonts w:ascii="Times New Roman" w:hAnsi="Times New Roman" w:cs="Times New Roman"/>
          <w:sz w:val="24"/>
          <w:szCs w:val="24"/>
        </w:rPr>
        <w:t>7 липня</w:t>
      </w:r>
      <w:r w:rsidR="00B1784D">
        <w:rPr>
          <w:rFonts w:ascii="Times New Roman" w:hAnsi="Times New Roman" w:cs="Times New Roman"/>
          <w:sz w:val="24"/>
          <w:szCs w:val="24"/>
        </w:rPr>
        <w:t xml:space="preserve">  2025 р.</w:t>
      </w:r>
      <w:r w:rsidR="000134A1">
        <w:rPr>
          <w:rFonts w:ascii="Times New Roman" w:hAnsi="Times New Roman" w:cs="Times New Roman"/>
          <w:sz w:val="24"/>
          <w:szCs w:val="24"/>
        </w:rPr>
        <w:t xml:space="preserve">                      </w:t>
      </w:r>
    </w:p>
    <w:sectPr w:rsidR="000134A1" w:rsidRPr="00451633">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6"/>
  <w:proofState w:spelling="clean"/>
  <w:revisionView w:markup="0" w:comments="0" w:insDel="0" w:formatting="0" w:inkAnnotations="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B1C"/>
    <w:rsid w:val="000134A1"/>
    <w:rsid w:val="00044158"/>
    <w:rsid w:val="000558D4"/>
    <w:rsid w:val="000D415C"/>
    <w:rsid w:val="000E44EC"/>
    <w:rsid w:val="00140946"/>
    <w:rsid w:val="001F3D7F"/>
    <w:rsid w:val="002479A6"/>
    <w:rsid w:val="00252A15"/>
    <w:rsid w:val="002919B7"/>
    <w:rsid w:val="002A6795"/>
    <w:rsid w:val="002B7969"/>
    <w:rsid w:val="002F1538"/>
    <w:rsid w:val="002F6C5A"/>
    <w:rsid w:val="003122D1"/>
    <w:rsid w:val="0032050A"/>
    <w:rsid w:val="003248DE"/>
    <w:rsid w:val="0032639D"/>
    <w:rsid w:val="00451633"/>
    <w:rsid w:val="004520E9"/>
    <w:rsid w:val="004C4E06"/>
    <w:rsid w:val="004D31CC"/>
    <w:rsid w:val="00536F76"/>
    <w:rsid w:val="005C02A6"/>
    <w:rsid w:val="006E231B"/>
    <w:rsid w:val="00721BE8"/>
    <w:rsid w:val="0072496A"/>
    <w:rsid w:val="007C3ED4"/>
    <w:rsid w:val="0080096C"/>
    <w:rsid w:val="0094601F"/>
    <w:rsid w:val="00A2338F"/>
    <w:rsid w:val="00A33B85"/>
    <w:rsid w:val="00A72B1C"/>
    <w:rsid w:val="00AB15C5"/>
    <w:rsid w:val="00AB3EFA"/>
    <w:rsid w:val="00B1784D"/>
    <w:rsid w:val="00B64296"/>
    <w:rsid w:val="00B97428"/>
    <w:rsid w:val="00C10D46"/>
    <w:rsid w:val="00C86AC0"/>
    <w:rsid w:val="00CF490D"/>
    <w:rsid w:val="00E959AC"/>
    <w:rsid w:val="00E973EE"/>
    <w:rsid w:val="00F06477"/>
    <w:rsid w:val="00F51A64"/>
    <w:rsid w:val="00F56006"/>
    <w:rsid w:val="00F8669A"/>
    <w:rsid w:val="00FA1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21E4605"/>
  <w15:chartTrackingRefBased/>
  <w15:docId w15:val="{0D08DABC-D6F6-41C5-96DD-6B4C436C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4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 /><Relationship Id="rId13" Type="http://schemas.openxmlformats.org/officeDocument/2006/relationships/oleObject" Target="embeddings/oleObject5.bin" /><Relationship Id="rId18" Type="http://schemas.openxmlformats.org/officeDocument/2006/relationships/image" Target="media/image8.jpeg" /><Relationship Id="rId3" Type="http://schemas.openxmlformats.org/officeDocument/2006/relationships/webSettings" Target="webSettings.xml" /><Relationship Id="rId7" Type="http://schemas.openxmlformats.org/officeDocument/2006/relationships/oleObject" Target="embeddings/oleObject2.bin" /><Relationship Id="rId12" Type="http://schemas.openxmlformats.org/officeDocument/2006/relationships/image" Target="media/image5.wmf" /><Relationship Id="rId17" Type="http://schemas.openxmlformats.org/officeDocument/2006/relationships/oleObject" Target="embeddings/oleObject7.bin" /><Relationship Id="rId2" Type="http://schemas.openxmlformats.org/officeDocument/2006/relationships/settings" Target="settings.xml" /><Relationship Id="rId16" Type="http://schemas.openxmlformats.org/officeDocument/2006/relationships/image" Target="media/image7.wmf" /><Relationship Id="rId20"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image" Target="media/image2.wmf" /><Relationship Id="rId11" Type="http://schemas.openxmlformats.org/officeDocument/2006/relationships/oleObject" Target="embeddings/oleObject4.bin" /><Relationship Id="rId5" Type="http://schemas.openxmlformats.org/officeDocument/2006/relationships/oleObject" Target="embeddings/oleObject1.bin" /><Relationship Id="rId15" Type="http://schemas.openxmlformats.org/officeDocument/2006/relationships/oleObject" Target="embeddings/oleObject6.bin" /><Relationship Id="rId10" Type="http://schemas.openxmlformats.org/officeDocument/2006/relationships/image" Target="media/image4.wmf" /><Relationship Id="rId19" Type="http://schemas.openxmlformats.org/officeDocument/2006/relationships/fontTable" Target="fontTable.xml" /><Relationship Id="rId4" Type="http://schemas.openxmlformats.org/officeDocument/2006/relationships/image" Target="media/image1.wmf" /><Relationship Id="rId9" Type="http://schemas.openxmlformats.org/officeDocument/2006/relationships/oleObject" Target="embeddings/oleObject3.bin" /><Relationship Id="rId14" Type="http://schemas.openxmlformats.org/officeDocument/2006/relationships/image" Target="media/image6.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4778</Words>
  <Characters>2724</Characters>
  <Application>Microsoft Office Word</Application>
  <DocSecurity>0</DocSecurity>
  <Lines>22</Lines>
  <Paragraphs>14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dc:creator>
  <cp:keywords/>
  <dc:description/>
  <cp:lastModifiedBy>Oleg Yeshchenko</cp:lastModifiedBy>
  <cp:revision>2</cp:revision>
  <dcterms:created xsi:type="dcterms:W3CDTF">2025-07-15T09:46:00Z</dcterms:created>
  <dcterms:modified xsi:type="dcterms:W3CDTF">2025-07-15T09:46:00Z</dcterms:modified>
</cp:coreProperties>
</file>