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5B3A9" w14:textId="7C69F6D2" w:rsidR="00CE6446" w:rsidRPr="00802B9B" w:rsidRDefault="00062CBB" w:rsidP="00811B40">
      <w:pPr>
        <w:spacing w:line="360" w:lineRule="auto"/>
        <w:ind w:firstLine="708"/>
        <w:jc w:val="both"/>
        <w:rPr>
          <w:b/>
          <w:bCs/>
        </w:rPr>
      </w:pPr>
      <w:r w:rsidRPr="00802B9B">
        <w:rPr>
          <w:b/>
          <w:bCs/>
        </w:rPr>
        <w:t>6</w:t>
      </w:r>
      <w:r w:rsidR="00A5261D" w:rsidRPr="00802B9B">
        <w:rPr>
          <w:b/>
          <w:bCs/>
        </w:rPr>
        <w:t>.</w:t>
      </w:r>
      <w:r w:rsidR="00714D3F" w:rsidRPr="00802B9B">
        <w:rPr>
          <w:b/>
          <w:bCs/>
        </w:rPr>
        <w:t xml:space="preserve"> Оцінка концентрації заліза </w:t>
      </w:r>
      <w:r w:rsidR="0051535E" w:rsidRPr="00802B9B">
        <w:rPr>
          <w:b/>
          <w:bCs/>
        </w:rPr>
        <w:t>за кінетикою</w:t>
      </w:r>
      <w:r w:rsidR="00714D3F" w:rsidRPr="00802B9B">
        <w:rPr>
          <w:b/>
          <w:bCs/>
        </w:rPr>
        <w:t xml:space="preserve"> струму короткого замикання з використанням моделей комп’ютерного зору та трансферного навчання</w:t>
      </w:r>
    </w:p>
    <w:p w14:paraId="1B9256D3" w14:textId="1BA0CEA8" w:rsidR="001E3353" w:rsidRPr="00802B9B" w:rsidRDefault="002E7A25" w:rsidP="001E3353">
      <w:pPr>
        <w:spacing w:line="360" w:lineRule="auto"/>
        <w:ind w:firstLine="708"/>
        <w:jc w:val="both"/>
      </w:pPr>
      <w:r w:rsidRPr="00802B9B">
        <w:t xml:space="preserve">У попередніх розділах була продемонстрована можливість кількісної оцінки концентрації заліза в КСЕ за допомогою як </w:t>
      </w:r>
      <w:proofErr w:type="spellStart"/>
      <w:r w:rsidRPr="00802B9B">
        <w:t>темнових</w:t>
      </w:r>
      <w:proofErr w:type="spellEnd"/>
      <w:r w:rsidRPr="00802B9B">
        <w:t xml:space="preserve">, так і світлових вольт-амперних характеристик з використанням алгоритмів машинного навчання. Проте, навіть за високої точності таких моделей, вони залишаються обмеженими у випадках, коли обсяг доступних </w:t>
      </w:r>
      <w:r w:rsidR="001E3353" w:rsidRPr="00802B9B">
        <w:t xml:space="preserve">навчальних </w:t>
      </w:r>
      <w:r w:rsidRPr="00802B9B">
        <w:t>даних є малим.</w:t>
      </w:r>
      <w:r w:rsidR="004039D3" w:rsidRPr="00802B9B">
        <w:t xml:space="preserve"> Більше того, моделювання нерідко є дуже вимогливим з точки зору часових та розрахункових затрат, тому</w:t>
      </w:r>
      <w:r w:rsidRPr="00802B9B">
        <w:t xml:space="preserve"> у цьому розділі </w:t>
      </w:r>
      <w:r w:rsidR="004039D3" w:rsidRPr="00802B9B">
        <w:t xml:space="preserve">буде </w:t>
      </w:r>
      <w:r w:rsidRPr="00802B9B">
        <w:t>розгляда</w:t>
      </w:r>
      <w:r w:rsidR="004039D3" w:rsidRPr="00802B9B">
        <w:t>тися</w:t>
      </w:r>
      <w:r w:rsidRPr="00802B9B">
        <w:t xml:space="preserve"> альтернативний підхід, що базується на використанні </w:t>
      </w:r>
      <w:r w:rsidR="001E3353" w:rsidRPr="00802B9B">
        <w:t xml:space="preserve">трансферного навчання з попередньо навченими моделями комп’ютерного зору (КЗ) для прогнозування концентрації заліза в КСЕ на основі кінетичних </w:t>
      </w:r>
      <w:proofErr w:type="spellStart"/>
      <w:r w:rsidR="001E3353" w:rsidRPr="00802B9B">
        <w:t>залежностей</w:t>
      </w:r>
      <w:proofErr w:type="spellEnd"/>
      <w:r w:rsidR="001E3353" w:rsidRPr="00802B9B">
        <w:t xml:space="preserve"> </w:t>
      </w:r>
      <m:oMath>
        <m:sSub>
          <m:sSubPr>
            <m:ctrlPr>
              <w:rPr>
                <w:rFonts w:ascii="Cambria Math" w:hAnsi="Cambria Math"/>
                <w:i/>
              </w:rPr>
            </m:ctrlPr>
          </m:sSubPr>
          <m:e>
            <m:r>
              <w:rPr>
                <w:rFonts w:ascii="Cambria Math" w:hAnsi="Cambria Math"/>
              </w:rPr>
              <m:t>I</m:t>
            </m:r>
          </m:e>
          <m:sub>
            <m:r>
              <w:rPr>
                <w:rFonts w:ascii="Cambria Math" w:hAnsi="Cambria Math"/>
              </w:rPr>
              <m:t>SC</m:t>
            </m:r>
          </m:sub>
        </m:sSub>
      </m:oMath>
      <w:r w:rsidR="001E3353" w:rsidRPr="00802B9B">
        <w:t xml:space="preserve"> після дисоціації пар FeB</w:t>
      </w:r>
      <w:r w:rsidRPr="00802B9B">
        <w:t xml:space="preserve">. </w:t>
      </w:r>
    </w:p>
    <w:p w14:paraId="35025379" w14:textId="450B7C1E" w:rsidR="00714D3F" w:rsidRPr="00802B9B" w:rsidRDefault="00BC435B" w:rsidP="00811B40">
      <w:pPr>
        <w:spacing w:line="360" w:lineRule="auto"/>
        <w:ind w:firstLine="708"/>
        <w:jc w:val="both"/>
        <w:rPr>
          <w:b/>
          <w:bCs/>
        </w:rPr>
      </w:pPr>
      <w:r w:rsidRPr="00802B9B">
        <w:rPr>
          <w:b/>
          <w:bCs/>
        </w:rPr>
        <w:t xml:space="preserve">6.1 </w:t>
      </w:r>
      <w:r w:rsidR="00CA377F" w:rsidRPr="00802B9B">
        <w:rPr>
          <w:b/>
          <w:bCs/>
        </w:rPr>
        <w:t>Збір та попередня обробка даних</w:t>
      </w:r>
    </w:p>
    <w:p w14:paraId="36D766B0" w14:textId="50AF0911" w:rsidR="00CA377F" w:rsidRPr="00802B9B" w:rsidRDefault="00CA377F" w:rsidP="00811B40">
      <w:pPr>
        <w:spacing w:line="360" w:lineRule="auto"/>
        <w:ind w:firstLine="708"/>
        <w:jc w:val="both"/>
      </w:pPr>
      <w:r w:rsidRPr="00802B9B">
        <w:t xml:space="preserve">На рис.6.1 наведено схематичне зображення методики, що передбачає використання </w:t>
      </w:r>
      <w:r w:rsidR="00493654" w:rsidRPr="00802B9B">
        <w:t xml:space="preserve">залежності </w:t>
      </w:r>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(t)</m:t>
        </m:r>
      </m:oMath>
      <w:r w:rsidRPr="00802B9B">
        <w:t xml:space="preserve"> для визначення концентрації домішкового заліза на основі </w:t>
      </w:r>
      <w:r w:rsidR="00493654" w:rsidRPr="00802B9B">
        <w:t>трансферного навчання, моделей КЗ та ММН</w:t>
      </w:r>
      <w:r w:rsidRPr="00802B9B">
        <w:t>.</w:t>
      </w:r>
    </w:p>
    <w:p w14:paraId="5F82473F" w14:textId="77777777" w:rsidR="00493654" w:rsidRPr="00802B9B" w:rsidRDefault="00493654" w:rsidP="00493654">
      <w:pPr>
        <w:spacing w:line="360" w:lineRule="auto"/>
        <w:jc w:val="center"/>
        <w:rPr>
          <w:b/>
          <w:bCs/>
        </w:rPr>
      </w:pPr>
      <w:r w:rsidRPr="00802B9B">
        <w:rPr>
          <w:noProof/>
        </w:rPr>
        <w:drawing>
          <wp:inline distT="0" distB="0" distL="0" distR="0" wp14:anchorId="6DF60EEA" wp14:editId="597DDB14">
            <wp:extent cx="5073281" cy="2849880"/>
            <wp:effectExtent l="0" t="0" r="0" b="0"/>
            <wp:docPr id="351007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5665" cy="2879306"/>
                    </a:xfrm>
                    <a:prstGeom prst="rect">
                      <a:avLst/>
                    </a:prstGeom>
                    <a:noFill/>
                    <a:ln>
                      <a:noFill/>
                    </a:ln>
                  </pic:spPr>
                </pic:pic>
              </a:graphicData>
            </a:graphic>
          </wp:inline>
        </w:drawing>
      </w:r>
    </w:p>
    <w:p w14:paraId="785488F5" w14:textId="74068A2F" w:rsidR="00493654" w:rsidRPr="00802B9B" w:rsidRDefault="00493654" w:rsidP="00493654">
      <w:pPr>
        <w:spacing w:line="360" w:lineRule="auto"/>
        <w:jc w:val="center"/>
        <w:rPr>
          <w:b/>
          <w:bCs/>
        </w:rPr>
      </w:pPr>
      <w:r w:rsidRPr="00802B9B">
        <w:t>Рис. 6.1</w:t>
      </w:r>
      <w:r w:rsidR="007600C0">
        <w:t>.</w:t>
      </w:r>
      <w:r w:rsidRPr="00802B9B">
        <w:rPr>
          <w:b/>
          <w:bCs/>
        </w:rPr>
        <w:t xml:space="preserve"> </w:t>
      </w:r>
      <w:r w:rsidRPr="00802B9B">
        <w:t>Схематичне зображення методики визначення концентрації заліза в КСЕ на основі трансферного навчання, моделей КЗ та ММН</w:t>
      </w:r>
    </w:p>
    <w:p w14:paraId="49B9E0AF" w14:textId="77777777" w:rsidR="00707B34" w:rsidRPr="00802B9B" w:rsidRDefault="004B00EB" w:rsidP="00707B34">
      <w:pPr>
        <w:spacing w:line="360" w:lineRule="auto"/>
        <w:ind w:firstLine="708"/>
        <w:jc w:val="both"/>
      </w:pPr>
      <w:r w:rsidRPr="00802B9B">
        <w:lastRenderedPageBreak/>
        <w:t xml:space="preserve">Схема складається з кількох основних етапів: збору даних, попередньої обробки ознак ЗНМ, використання алгоритмів машинного навчання для передбачення концентрації заліза (задача регресії) та оцінки ефективності ММН за допомогою метрик: MSE, MAPE, </w:t>
      </w:r>
      <w:proofErr w:type="spellStart"/>
      <w:r w:rsidRPr="00802B9B">
        <w:t>MedAPE</w:t>
      </w:r>
      <w:proofErr w:type="spellEnd"/>
      <w:r w:rsidRPr="00802B9B">
        <w:t xml:space="preserve"> та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02B9B">
        <w:t>.</w:t>
      </w:r>
    </w:p>
    <w:p w14:paraId="2434BFDF" w14:textId="0497E8B0" w:rsidR="004B00EB" w:rsidRPr="00802B9B" w:rsidRDefault="00707B34" w:rsidP="00707B34">
      <w:pPr>
        <w:spacing w:line="360" w:lineRule="auto"/>
        <w:ind w:firstLine="708"/>
        <w:jc w:val="both"/>
      </w:pPr>
      <w:r w:rsidRPr="00802B9B">
        <w:t xml:space="preserve">Не першому етапі відбувається моделювання або експериментальне вимірювання часових </w:t>
      </w:r>
      <w:proofErr w:type="spellStart"/>
      <w:r w:rsidRPr="00802B9B">
        <w:t>залежностей</w:t>
      </w:r>
      <w:proofErr w:type="spellEnd"/>
      <w:r w:rsidRPr="00802B9B">
        <w:t xml:space="preserve"> струму короткого замикання КСЕ після індукованого розпаду пар </w:t>
      </w:r>
      <w:proofErr w:type="spellStart"/>
      <w:r w:rsidRPr="00802B9B">
        <w:t>FeB</w:t>
      </w:r>
      <w:proofErr w:type="spellEnd"/>
      <w:r w:rsidRPr="00802B9B">
        <w:t xml:space="preserve">. У випадку експериментальних кривих дані були згладжені за допомогою фільтра </w:t>
      </w:r>
      <w:proofErr w:type="spellStart"/>
      <w:r w:rsidRPr="00802B9B">
        <w:t>Савіцького-Голея</w:t>
      </w:r>
      <w:proofErr w:type="spellEnd"/>
      <w:r w:rsidRPr="00802B9B">
        <w:t xml:space="preserve"> </w:t>
      </w:r>
      <w:r w:rsidRPr="00802B9B">
        <w:rPr>
          <w:color w:val="FF0000"/>
        </w:rPr>
        <w:t>[Krishnan2013]</w:t>
      </w:r>
      <w:r w:rsidRPr="00802B9B">
        <w:t xml:space="preserve">. Після цього проводилося неперервне вейвлет перетворення </w:t>
      </w:r>
      <w:r w:rsidRPr="00802B9B">
        <w:rPr>
          <w:color w:val="EE0000"/>
        </w:rPr>
        <w:t>[Torrence1998]</w:t>
      </w:r>
      <w:r w:rsidRPr="00802B9B">
        <w:t xml:space="preserve"> одномірних часових </w:t>
      </w:r>
      <w:proofErr w:type="spellStart"/>
      <w:r w:rsidRPr="00802B9B">
        <w:t>залежностей</w:t>
      </w:r>
      <w:proofErr w:type="spellEnd"/>
      <w:r w:rsidRPr="00802B9B">
        <w:t xml:space="preserve"> у двовимірні спектрограми, що представляються у вигляді зображень,</w:t>
      </w:r>
      <w:r w:rsidRPr="00802B9B">
        <w:rPr>
          <w:szCs w:val="28"/>
        </w:rPr>
        <w:t xml:space="preserve"> кожна точка яких відповідає амплітуді вейвлет коефіцієнта для певних моментів часу та частоти</w:t>
      </w:r>
      <w:r w:rsidRPr="00802B9B">
        <w:t xml:space="preserve">. В дослідженні використовувався вейвлет </w:t>
      </w:r>
      <w:proofErr w:type="spellStart"/>
      <w:r w:rsidRPr="00802B9B">
        <w:t>Морле</w:t>
      </w:r>
      <w:proofErr w:type="spellEnd"/>
      <w:r w:rsidRPr="00802B9B">
        <w:t xml:space="preserve">, процедура перетворення здійснювалася за допомогою </w:t>
      </w:r>
      <w:proofErr w:type="spellStart"/>
      <w:r w:rsidRPr="00802B9B">
        <w:t>Python</w:t>
      </w:r>
      <w:proofErr w:type="spellEnd"/>
      <w:r w:rsidRPr="00802B9B">
        <w:t xml:space="preserve"> </w:t>
      </w:r>
      <w:proofErr w:type="spellStart"/>
      <w:r w:rsidRPr="00802B9B">
        <w:t>toolkits</w:t>
      </w:r>
      <w:proofErr w:type="spellEnd"/>
      <w:r w:rsidRPr="00802B9B">
        <w:t xml:space="preserve"> </w:t>
      </w:r>
      <w:proofErr w:type="spellStart"/>
      <w:r w:rsidRPr="00802B9B">
        <w:t>PyWavelets</w:t>
      </w:r>
      <w:proofErr w:type="spellEnd"/>
      <w:r w:rsidRPr="00802B9B">
        <w:t xml:space="preserve">, приклади зображень представлені на Рис.6.2. Отримане зображення було </w:t>
      </w:r>
      <w:proofErr w:type="spellStart"/>
      <w:r w:rsidRPr="00802B9B">
        <w:t>аугментовано</w:t>
      </w:r>
      <w:proofErr w:type="spellEnd"/>
      <w:r w:rsidRPr="00802B9B">
        <w:t xml:space="preserve">: використовувалися перевертання вздовж </w:t>
      </w:r>
      <w:proofErr w:type="spellStart"/>
      <w:r w:rsidRPr="00802B9B">
        <w:t>вісей</w:t>
      </w:r>
      <w:proofErr w:type="spellEnd"/>
      <w:r w:rsidRPr="00802B9B">
        <w:t xml:space="preserve"> OX та OY, а також повороти зображень на 90°, 180°, та 270°. Така </w:t>
      </w:r>
      <w:proofErr w:type="spellStart"/>
      <w:r w:rsidRPr="00802B9B">
        <w:t>аугментація</w:t>
      </w:r>
      <w:proofErr w:type="spellEnd"/>
      <w:r w:rsidRPr="00802B9B">
        <w:t xml:space="preserve"> дозволяє збільшити точність прогнозів ММН, особливо у випадку невеликих за розміром наборів даних </w:t>
      </w:r>
      <w:r w:rsidRPr="00802B9B">
        <w:rPr>
          <w:color w:val="EE0000"/>
        </w:rPr>
        <w:t>[Ahmad2020]</w:t>
      </w:r>
      <w:r w:rsidRPr="00802B9B">
        <w:t>.</w:t>
      </w:r>
    </w:p>
    <w:p w14:paraId="53E33610" w14:textId="640610DD" w:rsidR="00FC7376" w:rsidRPr="00802B9B" w:rsidRDefault="00F83F50" w:rsidP="00707B34">
      <w:pPr>
        <w:spacing w:line="360" w:lineRule="auto"/>
        <w:ind w:firstLine="708"/>
        <w:jc w:val="both"/>
      </w:pPr>
      <w:r w:rsidRPr="00802B9B">
        <w:t xml:space="preserve">Під час обробки ознак ЗНМ всі зображення (вихідне та </w:t>
      </w:r>
      <w:proofErr w:type="spellStart"/>
      <w:r w:rsidRPr="00802B9B">
        <w:t>аугументовані</w:t>
      </w:r>
      <w:proofErr w:type="spellEnd"/>
      <w:r w:rsidRPr="00802B9B">
        <w:t xml:space="preserve">) оброблювалися за допомогою однієї зі стандартних моделей КЗ, що дозволяло отримати набори ознак для кожного із зображень. Причому, жодного додаткового налаштування моделей ЗНМ не проводилося, вони використовувалися у незмінному вигляді після скачування. Загалом, розмірність ознак, які можна отримати на виході моделей ЗНМ суттєво перевищує кількість використаних зразків і тому, що всі вони не можуть бути незалежними. Тому для порівняння результатів у частині випадків застосовувався АГК. </w:t>
      </w:r>
    </w:p>
    <w:p w14:paraId="30424535" w14:textId="4376B328" w:rsidR="00F83F50" w:rsidRPr="00802B9B" w:rsidRDefault="00F83F50" w:rsidP="00F83F50">
      <w:pPr>
        <w:spacing w:after="0" w:line="360" w:lineRule="auto"/>
        <w:ind w:firstLine="708"/>
        <w:jc w:val="both"/>
      </w:pPr>
      <w:r w:rsidRPr="00802B9B">
        <w:t xml:space="preserve">Отримані набори ознак були використані як вхідні параметри регресійної моделі, яка базувалися на одному з стандартних алгоритмів машинного навчання </w:t>
      </w:r>
      <w:r w:rsidRPr="00802B9B">
        <w:lastRenderedPageBreak/>
        <w:t xml:space="preserve">(RF, GB, XGB, SVR, DNN), та мала на меті передбачити концентрацію заліза в сонячному елементі. </w:t>
      </w:r>
    </w:p>
    <w:p w14:paraId="50168DB9" w14:textId="14EFB9B3" w:rsidR="00707B34" w:rsidRPr="00802B9B" w:rsidRDefault="00FC7376" w:rsidP="00FC7376">
      <w:pPr>
        <w:spacing w:line="360" w:lineRule="auto"/>
        <w:jc w:val="center"/>
      </w:pPr>
      <w:r w:rsidRPr="00802B9B">
        <w:rPr>
          <w:noProof/>
        </w:rPr>
        <w:drawing>
          <wp:inline distT="0" distB="0" distL="0" distR="0" wp14:anchorId="504E64A8" wp14:editId="0BFFAFA1">
            <wp:extent cx="4069080" cy="3113388"/>
            <wp:effectExtent l="0" t="0" r="0" b="0"/>
            <wp:docPr id="10846657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09295" cy="3144158"/>
                    </a:xfrm>
                    <a:prstGeom prst="rect">
                      <a:avLst/>
                    </a:prstGeom>
                    <a:noFill/>
                    <a:ln>
                      <a:noFill/>
                    </a:ln>
                  </pic:spPr>
                </pic:pic>
              </a:graphicData>
            </a:graphic>
          </wp:inline>
        </w:drawing>
      </w:r>
    </w:p>
    <w:p w14:paraId="18C77CEE" w14:textId="1E257A20" w:rsidR="00FC7376" w:rsidRPr="00802B9B" w:rsidRDefault="00FC7376" w:rsidP="00FC7376">
      <w:pPr>
        <w:spacing w:line="360" w:lineRule="auto"/>
        <w:jc w:val="both"/>
      </w:pPr>
      <w:r w:rsidRPr="00802B9B">
        <w:t xml:space="preserve">Рис.6.2. Змодельовані часові залежності струму короткого замикання (а) та відповідні вейвлет-спектрограми для концентрацій заліза </w:t>
      </w:r>
      <m:oMath>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 xml:space="preserve"> см</m:t>
            </m:r>
          </m:e>
          <m:sup>
            <m:r>
              <w:rPr>
                <w:rFonts w:ascii="Cambria Math" w:hAnsi="Cambria Math"/>
              </w:rPr>
              <m:t>-3</m:t>
            </m:r>
          </m:sup>
        </m:sSup>
        <m:r>
          <w:rPr>
            <w:rFonts w:ascii="Cambria Math" w:hAnsi="Cambria Math"/>
          </w:rPr>
          <m:t xml:space="preserve"> </m:t>
        </m:r>
      </m:oMath>
      <w:r w:rsidRPr="00802B9B">
        <w:t xml:space="preserve">(б) та </w:t>
      </w:r>
      <m:oMath>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 xml:space="preserve"> см</m:t>
            </m:r>
          </m:e>
          <m:sup>
            <m:r>
              <w:rPr>
                <w:rFonts w:ascii="Cambria Math" w:hAnsi="Cambria Math"/>
              </w:rPr>
              <m:t>-3</m:t>
            </m:r>
          </m:sup>
        </m:sSup>
        <m:r>
          <w:rPr>
            <w:rFonts w:ascii="Cambria Math" w:hAnsi="Cambria Math"/>
          </w:rPr>
          <m:t xml:space="preserve"> </m:t>
        </m:r>
      </m:oMath>
      <w:r w:rsidRPr="00802B9B">
        <w:t xml:space="preserve">(в). Дані на графіку (а) позначенні квадратами для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Pr="00802B9B">
        <w:t xml:space="preserve">, що відповідає спектрограмі (б), та колами для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Pr="00802B9B">
        <w:t>, що відповідає спектрограмі (в).</w:t>
      </w:r>
    </w:p>
    <w:p w14:paraId="3D3BDE62" w14:textId="3BC3EECE" w:rsidR="00062CBB" w:rsidRPr="00802B9B" w:rsidRDefault="00F83F50" w:rsidP="00F83F50">
      <w:pPr>
        <w:spacing w:line="360" w:lineRule="auto"/>
        <w:ind w:firstLine="708"/>
        <w:jc w:val="both"/>
      </w:pPr>
      <w:r w:rsidRPr="00802B9B">
        <w:t xml:space="preserve">Під час тренування регресійних моделей набори ознак, що відповідали вихідній вейвлет спектрограмі та </w:t>
      </w:r>
      <w:proofErr w:type="spellStart"/>
      <w:r w:rsidRPr="00802B9B">
        <w:t>аугументованим</w:t>
      </w:r>
      <w:proofErr w:type="spellEnd"/>
      <w:r w:rsidRPr="00802B9B">
        <w:t xml:space="preserve"> зображенням розглядалися як окремі зразки; під час тестування як остаточний прогноз використовувалося медіанне значення з набору прогнозів значень для набору зображень, отриманих після впровадження методів </w:t>
      </w:r>
      <w:proofErr w:type="spellStart"/>
      <w:r w:rsidRPr="00802B9B">
        <w:t>аугментації</w:t>
      </w:r>
      <w:proofErr w:type="spellEnd"/>
      <w:r w:rsidRPr="00802B9B">
        <w:t>. Зауважимо, що в одному випадку моделі навчалися на змодельованому наборі даних та тестувалися як на даних, отриманих в результаті моделювання, так і в результаті експериментальних вимірювань. В другому випадку частина експериментальних результатів використовувалася для навчання, а інша – для тестування відповідних моделей.</w:t>
      </w:r>
    </w:p>
    <w:p w14:paraId="1E1246F1" w14:textId="4E1EB700" w:rsidR="00F83F50" w:rsidRPr="00802B9B" w:rsidRDefault="006B3948" w:rsidP="006B3948">
      <w:pPr>
        <w:spacing w:line="360" w:lineRule="auto"/>
        <w:jc w:val="both"/>
        <w:rPr>
          <w:b/>
          <w:bCs/>
        </w:rPr>
      </w:pPr>
      <w:r w:rsidRPr="00802B9B">
        <w:tab/>
      </w:r>
      <w:r w:rsidRPr="00802B9B">
        <w:rPr>
          <w:b/>
          <w:bCs/>
        </w:rPr>
        <w:t xml:space="preserve">6.2 </w:t>
      </w:r>
      <w:r w:rsidR="00137047" w:rsidRPr="00802B9B">
        <w:rPr>
          <w:b/>
          <w:bCs/>
        </w:rPr>
        <w:t>М</w:t>
      </w:r>
      <w:r w:rsidRPr="00802B9B">
        <w:rPr>
          <w:b/>
          <w:bCs/>
        </w:rPr>
        <w:t>оделювання та експериментальн</w:t>
      </w:r>
      <w:r w:rsidR="00137047" w:rsidRPr="00802B9B">
        <w:rPr>
          <w:b/>
          <w:bCs/>
        </w:rPr>
        <w:t>і</w:t>
      </w:r>
      <w:r w:rsidRPr="00802B9B">
        <w:rPr>
          <w:b/>
          <w:bCs/>
        </w:rPr>
        <w:t xml:space="preserve"> вимірюван</w:t>
      </w:r>
      <w:r w:rsidR="00137047" w:rsidRPr="00802B9B">
        <w:rPr>
          <w:b/>
          <w:bCs/>
        </w:rPr>
        <w:t>ня</w:t>
      </w:r>
    </w:p>
    <w:p w14:paraId="23DD4323" w14:textId="7E24DD2C" w:rsidR="006B3948" w:rsidRPr="00802B9B" w:rsidRDefault="006B3948" w:rsidP="006B3948">
      <w:pPr>
        <w:spacing w:line="360" w:lineRule="auto"/>
        <w:jc w:val="both"/>
      </w:pPr>
      <w:r w:rsidRPr="00802B9B">
        <w:tab/>
      </w:r>
      <w:r w:rsidR="007102FA" w:rsidRPr="00802B9B">
        <w:t xml:space="preserve">Для отримання </w:t>
      </w:r>
      <w:proofErr w:type="spellStart"/>
      <w:r w:rsidR="007102FA" w:rsidRPr="00802B9B">
        <w:t>залежностей</w:t>
      </w:r>
      <w:proofErr w:type="spellEnd"/>
      <w:r w:rsidR="007102FA" w:rsidRPr="00802B9B">
        <w:t xml:space="preserve"> </w:t>
      </w:r>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(t)</m:t>
        </m:r>
      </m:oMath>
      <w:r w:rsidR="007102FA" w:rsidRPr="00802B9B">
        <w:t xml:space="preserve">, було проведено моделювання ВАХ для кремнієвої структури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m:t>
            </m:r>
          </m:sup>
        </m:sSup>
      </m:oMath>
      <w:r w:rsidR="007102FA" w:rsidRPr="00802B9B">
        <w:rPr>
          <w:rFonts w:eastAsiaTheme="minorEastAsia"/>
        </w:rPr>
        <w:t xml:space="preserve"> </w:t>
      </w:r>
      <w:r w:rsidR="007102FA" w:rsidRPr="00802B9B">
        <w:t xml:space="preserve">під монохроматичним освітленням за </w:t>
      </w:r>
      <w:r w:rsidR="007102FA" w:rsidRPr="00802B9B">
        <w:lastRenderedPageBreak/>
        <w:t xml:space="preserve">допомогою пакету SCAPS 3.3.11. Під час моделювання вважалося, що товщина бази КСЕ становила 380 </w:t>
      </w:r>
      <w:proofErr w:type="spellStart"/>
      <w:r w:rsidR="007102FA" w:rsidRPr="00802B9B">
        <w:t>мкм</w:t>
      </w:r>
      <w:proofErr w:type="spellEnd"/>
      <w:r w:rsidR="007102FA" w:rsidRPr="00802B9B">
        <w:t xml:space="preserve">, легуючою домішкою був бор з концентрацією </w:t>
      </w:r>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=1,36×</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см</m:t>
            </m:r>
          </m:e>
          <m:sup>
            <m:r>
              <w:rPr>
                <w:rFonts w:ascii="Cambria Math" w:hAnsi="Cambria Math"/>
              </w:rPr>
              <m:t>-3</m:t>
            </m:r>
          </m:sup>
        </m:sSup>
      </m:oMath>
      <w:r w:rsidR="007102FA" w:rsidRPr="00802B9B">
        <w:t>, температура становила 340 К, для освітлення використовувалося світло з довжиною хвилі 940 нм та інтенсивністю 5 Вт/м</w:t>
      </w:r>
      <w:r w:rsidR="007102FA" w:rsidRPr="00802B9B">
        <w:rPr>
          <w:vertAlign w:val="superscript"/>
        </w:rPr>
        <w:t>2</w:t>
      </w:r>
      <w:r w:rsidR="007102FA" w:rsidRPr="00802B9B">
        <w:t xml:space="preserve">. Одним із параметрів моделювання була загальна концентрація </w:t>
      </w:r>
      <w:proofErr w:type="spellStart"/>
      <w:r w:rsidR="007102FA" w:rsidRPr="00802B9B">
        <w:t>домішкових</w:t>
      </w:r>
      <w:proofErr w:type="spellEnd"/>
      <w:r w:rsidR="007102FA" w:rsidRPr="00802B9B">
        <w:t xml:space="preserve"> атомів заліза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007102FA" w:rsidRPr="00802B9B">
        <w:t xml:space="preserve">. Вважалося, що атоми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007102FA" w:rsidRPr="00802B9B">
        <w:t xml:space="preserve"> рівномірно розподілені по об’єму бази та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7102FA" w:rsidRPr="00802B9B">
        <w:rPr>
          <w:rFonts w:eastAsiaTheme="minorEastAsia"/>
        </w:rPr>
        <w:t xml:space="preserve"> </w:t>
      </w:r>
      <w:r w:rsidR="007102FA" w:rsidRPr="00802B9B">
        <w:t xml:space="preserve">шару сонячного елементу і можуть перебувати як в </w:t>
      </w:r>
      <w:proofErr w:type="spellStart"/>
      <w:r w:rsidR="007102FA" w:rsidRPr="00802B9B">
        <w:t>міжвуз</w:t>
      </w:r>
      <w:r w:rsidR="003F5ACB" w:rsidRPr="00802B9B">
        <w:t>ловому</w:t>
      </w:r>
      <w:proofErr w:type="spellEnd"/>
      <w:r w:rsidR="007102FA" w:rsidRPr="00802B9B">
        <w:t xml:space="preserve"> положенні (концентрація</w:t>
      </w:r>
      <w:r w:rsidR="007102FA" w:rsidRPr="00802B9B">
        <w:rPr>
          <w:rFonts w:eastAsiaTheme="minorEastAsia"/>
        </w:rPr>
        <w:t xml:space="preserve">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oMath>
      <w:r w:rsidR="007102FA" w:rsidRPr="00802B9B">
        <w:t xml:space="preserve">), так і формувати пари FeB (концентрація </w:t>
      </w:r>
      <m:oMath>
        <m:sSub>
          <m:sSubPr>
            <m:ctrlPr>
              <w:rPr>
                <w:rFonts w:ascii="Cambria Math" w:hAnsi="Cambria Math"/>
                <w:i/>
              </w:rPr>
            </m:ctrlPr>
          </m:sSubPr>
          <m:e>
            <m:r>
              <w:rPr>
                <w:rFonts w:ascii="Cambria Math" w:hAnsi="Cambria Math"/>
              </w:rPr>
              <m:t>N</m:t>
            </m:r>
          </m:e>
          <m:sub>
            <m:r>
              <w:rPr>
                <w:rFonts w:ascii="Cambria Math" w:hAnsi="Cambria Math"/>
              </w:rPr>
              <m:t>FeB</m:t>
            </m:r>
          </m:sub>
        </m:sSub>
      </m:oMath>
      <w:r w:rsidR="007102FA" w:rsidRPr="00802B9B">
        <w:t xml:space="preserve">). Залежність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oMath>
      <w:r w:rsidR="007102FA" w:rsidRPr="00802B9B">
        <w:t xml:space="preserve"> від часу після дисоціації пари FeB описувалася рівнянням</w:t>
      </w:r>
      <w:r w:rsidR="007102FA" w:rsidRPr="00802B9B">
        <w:rPr>
          <w:color w:val="EE0000"/>
        </w:rPr>
        <w:t xml:space="preserve"> [MurphyJAP2011]</w:t>
      </w:r>
      <w:r w:rsidR="007102FA" w:rsidRPr="00802B9B">
        <w:t>:</w:t>
      </w:r>
    </w:p>
    <w:p w14:paraId="7D42E290" w14:textId="77777777" w:rsidR="003F5ACB" w:rsidRPr="00802B9B" w:rsidRDefault="003F5ACB" w:rsidP="006B3948">
      <w:pPr>
        <w:spacing w:line="360" w:lineRule="auto"/>
        <w:jc w:val="both"/>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73"/>
      </w:tblGrid>
      <w:tr w:rsidR="007102FA" w:rsidRPr="00802B9B" w14:paraId="515259E8" w14:textId="77777777" w:rsidTr="0030707D">
        <w:trPr>
          <w:jc w:val="center"/>
        </w:trPr>
        <w:tc>
          <w:tcPr>
            <w:tcW w:w="8897" w:type="dxa"/>
            <w:vAlign w:val="center"/>
          </w:tcPr>
          <w:p w14:paraId="7873BFF2" w14:textId="6BF20499" w:rsidR="007102FA" w:rsidRPr="00802B9B" w:rsidRDefault="00000000" w:rsidP="0030707D">
            <w:pPr>
              <w:spacing w:line="360" w:lineRule="auto"/>
              <w:rPr>
                <w:rFonts w:cs="Times New Roman"/>
                <w:i/>
              </w:rPr>
            </w:pPr>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r>
                  <w:rPr>
                    <w:rFonts w:ascii="Cambria Math" w:hAnsi="Cambria Math" w:cs="Times New Roman"/>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r>
                      <w:rPr>
                        <w:rFonts w:ascii="Cambria Math" w:hAnsi="Cambria Math"/>
                      </w:rPr>
                      <m:t>,0</m:t>
                    </m:r>
                  </m:sub>
                </m:sSub>
                <m:r>
                  <w:rPr>
                    <w:rFonts w:ascii="Cambria Math" w:hAnsi="Cambria Math" w:cs="Times New Roman"/>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r>
                      <w:rPr>
                        <w:rFonts w:ascii="Cambria Math" w:hAnsi="Cambria Math"/>
                      </w:rPr>
                      <m:t>,eq</m:t>
                    </m:r>
                  </m:sub>
                </m:sSub>
                <m:r>
                  <w:rPr>
                    <w:rFonts w:ascii="Cambria Math" w:hAnsi="Cambria Math" w:cs="Times New Roman"/>
                  </w:rPr>
                  <m:t>)×</m:t>
                </m:r>
                <m:r>
                  <m:rPr>
                    <m:sty m:val="p"/>
                  </m:rPr>
                  <w:rPr>
                    <w:rFonts w:ascii="Cambria Math" w:hAnsi="Cambria Math" w:cs="Times New Roman"/>
                  </w:rPr>
                  <m:t>exp⁡</m:t>
                </m:r>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ass</m:t>
                    </m:r>
                  </m:sub>
                </m:sSub>
                <m:r>
                  <w:rPr>
                    <w:rFonts w:ascii="Cambria Math" w:hAnsi="Cambria Math" w:cs="Times New Roman"/>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r>
                      <w:rPr>
                        <w:rFonts w:ascii="Cambria Math" w:hAnsi="Cambria Math"/>
                      </w:rPr>
                      <m:t>,eq</m:t>
                    </m:r>
                  </m:sub>
                </m:sSub>
                <m:r>
                  <w:rPr>
                    <w:rFonts w:ascii="Cambria Math" w:eastAsiaTheme="minorEastAsia" w:hAnsi="Cambria Math" w:cs="Times New Roman"/>
                  </w:rPr>
                  <m:t>,</m:t>
                </m:r>
              </m:oMath>
            </m:oMathPara>
          </w:p>
        </w:tc>
        <w:tc>
          <w:tcPr>
            <w:tcW w:w="673" w:type="dxa"/>
            <w:vAlign w:val="center"/>
          </w:tcPr>
          <w:p w14:paraId="0B979596" w14:textId="73138E1F" w:rsidR="007102FA" w:rsidRPr="00802B9B" w:rsidRDefault="007102FA" w:rsidP="0030707D">
            <w:pPr>
              <w:spacing w:line="360" w:lineRule="auto"/>
              <w:ind w:left="-96"/>
              <w:jc w:val="right"/>
              <w:rPr>
                <w:rFonts w:cs="Times New Roman"/>
              </w:rPr>
            </w:pPr>
            <w:r w:rsidRPr="00802B9B">
              <w:rPr>
                <w:rFonts w:cs="Times New Roman"/>
              </w:rPr>
              <w:t>(6.1)</w:t>
            </w:r>
          </w:p>
        </w:tc>
      </w:tr>
    </w:tbl>
    <w:p w14:paraId="719B48F9" w14:textId="77777777" w:rsidR="003F5ACB" w:rsidRPr="00802B9B" w:rsidRDefault="00D14C12" w:rsidP="006B3948">
      <w:pPr>
        <w:spacing w:line="360" w:lineRule="auto"/>
        <w:jc w:val="both"/>
      </w:pPr>
      <w:r w:rsidRPr="00802B9B">
        <w:tab/>
      </w:r>
    </w:p>
    <w:p w14:paraId="46FC957D" w14:textId="09FAB26A" w:rsidR="007102FA" w:rsidRPr="00802B9B" w:rsidRDefault="00D14C12" w:rsidP="006B3948">
      <w:pPr>
        <w:spacing w:line="360" w:lineRule="auto"/>
        <w:jc w:val="both"/>
      </w:pPr>
      <w:r w:rsidRPr="00802B9B">
        <w:t xml:space="preserve">де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r>
              <w:rPr>
                <w:rFonts w:ascii="Cambria Math" w:hAnsi="Cambria Math"/>
              </w:rPr>
              <m:t>,0</m:t>
            </m:r>
          </m:sub>
        </m:sSub>
      </m:oMath>
      <w:r w:rsidR="003F5ACB" w:rsidRPr="00802B9B">
        <w:t xml:space="preserve"> - концентрація міжвузлових атомів заліза, що утворилися внаслідок дисоціації пар FeB,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d>
          <m:dPr>
            <m:ctrlPr>
              <w:rPr>
                <w:rFonts w:ascii="Cambria Math" w:hAnsi="Cambria Math"/>
                <w:i/>
              </w:rPr>
            </m:ctrlPr>
          </m:dPr>
          <m:e>
            <m:r>
              <w:rPr>
                <w:rFonts w:ascii="Cambria Math" w:hAnsi="Cambria Math"/>
              </w:rPr>
              <m:t>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m:t>
            </m:r>
          </m:sub>
        </m:sSub>
      </m:oMath>
      <w:r w:rsidR="003F5ACB" w:rsidRPr="00802B9B">
        <w:t xml:space="preserve">;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r>
              <w:rPr>
                <w:rFonts w:ascii="Cambria Math" w:hAnsi="Cambria Math"/>
              </w:rPr>
              <m:t>,eq</m:t>
            </m:r>
          </m:sub>
        </m:sSub>
      </m:oMath>
      <w:r w:rsidR="003F5ACB" w:rsidRPr="00802B9B">
        <w:t xml:space="preserve"> - частка міжвузлових атомів заліза, що залишаються неспареними в рівноважному стані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d>
          <m:dPr>
            <m:ctrlPr>
              <w:rPr>
                <w:rFonts w:ascii="Cambria Math" w:hAnsi="Cambria Math"/>
                <w:i/>
              </w:rPr>
            </m:ctrlPr>
          </m:dPr>
          <m:e>
            <m:r>
              <w:rPr>
                <w:rFonts w:ascii="Cambria Math" w:hAnsi="Cambria Math"/>
              </w:rPr>
              <m:t>t→∞</m:t>
            </m:r>
          </m:e>
        </m:d>
      </m:oMath>
      <w:r w:rsidR="003F5ACB" w:rsidRPr="00802B9B">
        <w:t xml:space="preserve">, згідно з </w:t>
      </w:r>
      <w:r w:rsidR="003F5ACB" w:rsidRPr="00802B9B">
        <w:rPr>
          <w:color w:val="EE0000"/>
        </w:rPr>
        <w:t>[MurphyJAP2011]</w:t>
      </w:r>
      <w:r w:rsidR="003F5ACB" w:rsidRPr="00802B9B">
        <w:t>:</w:t>
      </w:r>
    </w:p>
    <w:p w14:paraId="00FC78C4" w14:textId="77777777" w:rsidR="003F5ACB" w:rsidRPr="00802B9B" w:rsidRDefault="003F5ACB" w:rsidP="006B3948">
      <w:pPr>
        <w:spacing w:line="360" w:lineRule="auto"/>
        <w:jc w:val="both"/>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73"/>
      </w:tblGrid>
      <w:tr w:rsidR="00B741D8" w:rsidRPr="00802B9B" w14:paraId="7490BE70" w14:textId="77777777" w:rsidTr="0030707D">
        <w:trPr>
          <w:jc w:val="center"/>
        </w:trPr>
        <w:tc>
          <w:tcPr>
            <w:tcW w:w="8897" w:type="dxa"/>
            <w:vAlign w:val="center"/>
          </w:tcPr>
          <w:p w14:paraId="67351563" w14:textId="368D4236" w:rsidR="00B741D8" w:rsidRPr="00802B9B" w:rsidRDefault="00000000" w:rsidP="0030707D">
            <w:pPr>
              <w:spacing w:line="360" w:lineRule="auto"/>
              <w:rPr>
                <w:rFonts w:cs="Times New Roman"/>
                <w:i/>
              </w:rPr>
            </w:pPr>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r>
                      <w:rPr>
                        <w:rFonts w:ascii="Cambria Math" w:hAnsi="Cambria Math"/>
                      </w:rPr>
                      <m:t>,eq</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i/>
                          </w:rPr>
                        </m:ctrlPr>
                      </m:sSubPr>
                      <m:e>
                        <m:r>
                          <w:rPr>
                            <w:rFonts w:ascii="Cambria Math" w:hAnsi="Cambria Math"/>
                          </w:rPr>
                          <m:t>N</m:t>
                        </m:r>
                      </m:e>
                      <m:sub>
                        <m:r>
                          <w:rPr>
                            <w:rFonts w:ascii="Cambria Math" w:hAnsi="Cambria Math"/>
                          </w:rPr>
                          <m:t>Fe</m:t>
                        </m:r>
                      </m:sub>
                    </m:sSub>
                  </m:num>
                  <m:den>
                    <m:d>
                      <m:dPr>
                        <m:begChr m:val="["/>
                        <m:endChr m:val="]"/>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z</m:t>
                            </m:r>
                          </m:sub>
                        </m:sSub>
                        <m:r>
                          <m:rPr>
                            <m:sty m:val="p"/>
                          </m:rPr>
                          <w:rPr>
                            <w:rFonts w:ascii="Cambria Math" w:hAnsi="Cambria Math" w:cs="Times New Roman"/>
                          </w:rPr>
                          <m:t>exp⁡</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num>
                              <m:den>
                                <m:r>
                                  <w:rPr>
                                    <w:rFonts w:ascii="Cambria Math" w:hAnsi="Cambria Math" w:cs="Times New Roman"/>
                                  </w:rPr>
                                  <m:t>kT</m:t>
                                </m:r>
                              </m:den>
                            </m:f>
                          </m:e>
                        </m:d>
                      </m:e>
                    </m:d>
                    <m:d>
                      <m:dPr>
                        <m:begChr m:val="["/>
                        <m:endChr m:val="]"/>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exp⁡</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Fe</m:t>
                                        </m:r>
                                      </m:e>
                                      <m:sub>
                                        <m:r>
                                          <w:rPr>
                                            <w:rFonts w:ascii="Cambria Math" w:hAnsi="Cambria Math" w:cs="Times New Roman"/>
                                          </w:rPr>
                                          <m:t>i</m:t>
                                        </m:r>
                                      </m:sub>
                                    </m:sSub>
                                  </m:sub>
                                </m:sSub>
                              </m:num>
                              <m:den>
                                <m:r>
                                  <w:rPr>
                                    <w:rFonts w:ascii="Cambria Math" w:hAnsi="Cambria Math" w:cs="Times New Roman"/>
                                  </w:rPr>
                                  <m:t>kT</m:t>
                                </m:r>
                              </m:den>
                            </m:f>
                          </m:e>
                        </m:d>
                      </m:e>
                    </m:d>
                  </m:den>
                </m:f>
                <m:r>
                  <w:rPr>
                    <w:rFonts w:ascii="Cambria Math" w:eastAsiaTheme="minorEastAsia" w:hAnsi="Cambria Math" w:cs="Times New Roman"/>
                  </w:rPr>
                  <m:t>,</m:t>
                </m:r>
              </m:oMath>
            </m:oMathPara>
          </w:p>
        </w:tc>
        <w:tc>
          <w:tcPr>
            <w:tcW w:w="673" w:type="dxa"/>
            <w:vAlign w:val="center"/>
          </w:tcPr>
          <w:p w14:paraId="7A825200" w14:textId="30A22463" w:rsidR="00B741D8" w:rsidRPr="00802B9B" w:rsidRDefault="00B741D8" w:rsidP="0030707D">
            <w:pPr>
              <w:spacing w:line="360" w:lineRule="auto"/>
              <w:ind w:left="-96"/>
              <w:jc w:val="right"/>
              <w:rPr>
                <w:rFonts w:cs="Times New Roman"/>
              </w:rPr>
            </w:pPr>
            <w:r w:rsidRPr="00802B9B">
              <w:rPr>
                <w:rFonts w:cs="Times New Roman"/>
              </w:rPr>
              <w:t>(6.2)</w:t>
            </w:r>
          </w:p>
        </w:tc>
      </w:tr>
    </w:tbl>
    <w:p w14:paraId="036F7DAD" w14:textId="77777777" w:rsidR="00B741D8" w:rsidRPr="00802B9B" w:rsidRDefault="00B741D8" w:rsidP="006B3948">
      <w:pPr>
        <w:spacing w:line="360" w:lineRule="auto"/>
        <w:jc w:val="both"/>
      </w:pPr>
    </w:p>
    <w:p w14:paraId="668BE73E" w14:textId="42209A56" w:rsidR="00B741D8" w:rsidRPr="00802B9B" w:rsidRDefault="00B741D8" w:rsidP="006B3948">
      <w:pPr>
        <w:spacing w:line="360" w:lineRule="auto"/>
        <w:jc w:val="both"/>
      </w:pPr>
      <w:r w:rsidRPr="00802B9B">
        <w:tab/>
      </w:r>
      <w:r w:rsidR="003D48C4" w:rsidRPr="00802B9B">
        <w:t xml:space="preserve">де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oMath>
      <w:r w:rsidR="003D48C4" w:rsidRPr="00802B9B">
        <w:t xml:space="preserve"> - енергія зв'язку пар FeB (прийнята за 0,582 </w:t>
      </w:r>
      <w:proofErr w:type="spellStart"/>
      <w:r w:rsidR="003D48C4" w:rsidRPr="00802B9B">
        <w:t>еВ</w:t>
      </w:r>
      <w:proofErr w:type="spellEnd"/>
      <w:r w:rsidR="003D48C4" w:rsidRPr="00802B9B">
        <w:t xml:space="preserve"> </w:t>
      </w:r>
      <w:r w:rsidR="003D48C4" w:rsidRPr="00802B9B">
        <w:rPr>
          <w:color w:val="EE0000"/>
        </w:rPr>
        <w:t>[</w:t>
      </w:r>
      <w:proofErr w:type="spellStart"/>
      <w:r w:rsidR="003D48C4" w:rsidRPr="00802B9B">
        <w:rPr>
          <w:color w:val="EE0000"/>
        </w:rPr>
        <w:t>Wijaranakula</w:t>
      </w:r>
      <w:proofErr w:type="spellEnd"/>
      <w:r w:rsidR="003D48C4" w:rsidRPr="00802B9B">
        <w:rPr>
          <w:color w:val="EE0000"/>
        </w:rPr>
        <w:t>]</w:t>
      </w:r>
      <w:r w:rsidR="003D48C4" w:rsidRPr="00802B9B">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z</m:t>
            </m:r>
          </m:sub>
        </m:sSub>
      </m:oMath>
      <w:r w:rsidR="003D48C4" w:rsidRPr="00802B9B">
        <w:t xml:space="preserve"> залежить від кількості можливих орієнтацій пари та щільності гратки (прийнята як </w:t>
      </w:r>
      <m:oMath>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m:t>
        </m:r>
        <m:sSup>
          <m:sSupPr>
            <m:ctrlPr>
              <w:rPr>
                <w:rFonts w:ascii="Cambria Math" w:hAnsi="Cambria Math"/>
                <w:i/>
              </w:rPr>
            </m:ctrlPr>
          </m:sSupPr>
          <m:e>
            <m:r>
              <w:rPr>
                <w:rFonts w:ascii="Cambria Math" w:hAnsi="Cambria Math"/>
              </w:rPr>
              <m:t>см</m:t>
            </m:r>
          </m:e>
          <m:sup>
            <m:r>
              <w:rPr>
                <w:rFonts w:ascii="Cambria Math" w:hAnsi="Cambria Math"/>
              </w:rPr>
              <m:t>-3</m:t>
            </m:r>
          </m:sup>
        </m:sSup>
      </m:oMath>
      <w:r w:rsidR="003D48C4" w:rsidRPr="00802B9B">
        <w:t xml:space="preserve"> </w:t>
      </w:r>
      <w:r w:rsidR="003D48C4" w:rsidRPr="00802B9B">
        <w:rPr>
          <w:color w:val="EE0000"/>
        </w:rPr>
        <w:t>[MurphyJAP2011]</w:t>
      </w:r>
      <w:r w:rsidR="003D48C4" w:rsidRPr="00802B9B">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F</m:t>
            </m:r>
          </m:sub>
        </m:sSub>
      </m:oMath>
      <w:r w:rsidR="003D48C4" w:rsidRPr="00802B9B">
        <w:t xml:space="preserve"> - рівень Фермі, </w:t>
      </w:r>
      <m:oMath>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Fe</m:t>
                </m:r>
              </m:e>
              <m:sub>
                <m:r>
                  <w:rPr>
                    <w:rFonts w:ascii="Cambria Math" w:hAnsi="Cambria Math" w:cs="Times New Roman"/>
                  </w:rPr>
                  <m:t>i</m:t>
                </m:r>
              </m:sub>
            </m:sSub>
          </m:sub>
        </m:sSub>
      </m:oMath>
      <w:r w:rsidR="003D48C4" w:rsidRPr="00802B9B">
        <w:t xml:space="preserve"> - положення рівня донора </w:t>
      </w:r>
      <m:oMath>
        <m:sSub>
          <m:sSubPr>
            <m:ctrlPr>
              <w:rPr>
                <w:rFonts w:ascii="Cambria Math" w:hAnsi="Cambria Math" w:cs="Times New Roman"/>
                <w:i/>
              </w:rPr>
            </m:ctrlPr>
          </m:sSubPr>
          <m:e>
            <m:r>
              <w:rPr>
                <w:rFonts w:ascii="Cambria Math" w:hAnsi="Cambria Math" w:cs="Times New Roman"/>
              </w:rPr>
              <m:t>Fe</m:t>
            </m:r>
          </m:e>
          <m:sub>
            <m:r>
              <w:rPr>
                <w:rFonts w:ascii="Cambria Math" w:hAnsi="Cambria Math" w:cs="Times New Roman"/>
              </w:rPr>
              <m:t>i</m:t>
            </m:r>
          </m:sub>
        </m:sSub>
      </m:oMath>
      <w:r w:rsidR="003D48C4" w:rsidRPr="00802B9B">
        <w:t xml:space="preserve"> відносно максимуму валентної зони (прийняте як 0,394 еВ </w:t>
      </w:r>
      <w:r w:rsidR="003D48C4" w:rsidRPr="00802B9B">
        <w:rPr>
          <w:color w:val="EE0000"/>
        </w:rPr>
        <w:t>[Moller2014]</w:t>
      </w:r>
      <w:r w:rsidR="003D48C4" w:rsidRPr="00802B9B">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ass</m:t>
            </m:r>
          </m:sub>
        </m:sSub>
      </m:oMath>
      <w:r w:rsidR="003D48C4" w:rsidRPr="00802B9B">
        <w:t xml:space="preserve"> - характерний час комплексної асоціації, згідно з </w:t>
      </w:r>
      <w:r w:rsidR="003D48C4" w:rsidRPr="00802B9B">
        <w:rPr>
          <w:color w:val="EE0000"/>
        </w:rPr>
        <w:t>[Moller2014]</w:t>
      </w:r>
      <w:r w:rsidR="003D48C4" w:rsidRPr="00802B9B">
        <w:t>:</w:t>
      </w:r>
    </w:p>
    <w:p w14:paraId="26B761D7" w14:textId="77777777" w:rsidR="003D48C4" w:rsidRPr="00802B9B" w:rsidRDefault="003D48C4" w:rsidP="006B3948">
      <w:pPr>
        <w:spacing w:line="360" w:lineRule="auto"/>
        <w:jc w:val="both"/>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73"/>
      </w:tblGrid>
      <w:tr w:rsidR="003D48C4" w:rsidRPr="00802B9B" w14:paraId="5627C255" w14:textId="77777777" w:rsidTr="0030707D">
        <w:trPr>
          <w:jc w:val="center"/>
        </w:trPr>
        <w:tc>
          <w:tcPr>
            <w:tcW w:w="8897" w:type="dxa"/>
            <w:vAlign w:val="center"/>
          </w:tcPr>
          <w:p w14:paraId="6961396D" w14:textId="4C2F723E" w:rsidR="003D48C4" w:rsidRPr="00802B9B" w:rsidRDefault="00000000" w:rsidP="0030707D">
            <w:pPr>
              <w:spacing w:line="360" w:lineRule="auto"/>
              <w:rPr>
                <w:rFonts w:cs="Times New Roman"/>
                <w:i/>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ass</m:t>
                    </m:r>
                  </m:sub>
                </m:sSub>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den>
                </m:f>
                <m:r>
                  <m:rPr>
                    <m:sty m:val="p"/>
                  </m:rPr>
                  <w:rPr>
                    <w:rFonts w:ascii="Cambria Math" w:hAnsi="Cambria Math" w:cs="Times New Roman"/>
                  </w:rPr>
                  <m:t>exp⁡</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m</m:t>
                            </m:r>
                          </m:sub>
                        </m:sSub>
                      </m:num>
                      <m:den>
                        <m:r>
                          <w:rPr>
                            <w:rFonts w:ascii="Cambria Math" w:hAnsi="Cambria Math" w:cs="Times New Roman"/>
                          </w:rPr>
                          <m:t>kT</m:t>
                        </m:r>
                      </m:den>
                    </m:f>
                  </m:e>
                </m:d>
                <m:r>
                  <w:rPr>
                    <w:rFonts w:ascii="Cambria Math" w:eastAsiaTheme="minorEastAsia" w:hAnsi="Cambria Math" w:cs="Times New Roman"/>
                  </w:rPr>
                  <m:t>,</m:t>
                </m:r>
              </m:oMath>
            </m:oMathPara>
          </w:p>
        </w:tc>
        <w:tc>
          <w:tcPr>
            <w:tcW w:w="673" w:type="dxa"/>
            <w:vAlign w:val="center"/>
          </w:tcPr>
          <w:p w14:paraId="51E4EB67" w14:textId="7D2654A4" w:rsidR="003D48C4" w:rsidRPr="00802B9B" w:rsidRDefault="003D48C4" w:rsidP="0030707D">
            <w:pPr>
              <w:spacing w:line="360" w:lineRule="auto"/>
              <w:ind w:left="-96"/>
              <w:jc w:val="right"/>
              <w:rPr>
                <w:rFonts w:cs="Times New Roman"/>
              </w:rPr>
            </w:pPr>
            <w:r w:rsidRPr="00802B9B">
              <w:rPr>
                <w:rFonts w:cs="Times New Roman"/>
              </w:rPr>
              <w:t>(6.3)</w:t>
            </w:r>
          </w:p>
        </w:tc>
      </w:tr>
    </w:tbl>
    <w:p w14:paraId="50080A1B" w14:textId="77777777" w:rsidR="003D48C4" w:rsidRPr="00802B9B" w:rsidRDefault="003D48C4" w:rsidP="006B3948">
      <w:pPr>
        <w:spacing w:line="360" w:lineRule="auto"/>
        <w:jc w:val="both"/>
      </w:pPr>
    </w:p>
    <w:p w14:paraId="20C14DEA" w14:textId="77777777" w:rsidR="000013DF" w:rsidRPr="00802B9B" w:rsidRDefault="003D48C4" w:rsidP="000013DF">
      <w:pPr>
        <w:spacing w:line="360" w:lineRule="auto"/>
        <w:jc w:val="both"/>
      </w:pPr>
      <w:r w:rsidRPr="00802B9B">
        <w:tab/>
        <w:t xml:space="preserve">де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m</m:t>
            </m:r>
          </m:sub>
        </m:sSub>
      </m:oMath>
      <w:r w:rsidRPr="00802B9B">
        <w:t xml:space="preserve"> — енергія міграції атомів </w:t>
      </w:r>
      <m:oMath>
        <m:sSubSup>
          <m:sSubSupPr>
            <m:ctrlPr>
              <w:rPr>
                <w:rFonts w:ascii="Cambria Math" w:hAnsi="Cambria Math"/>
                <w:i/>
              </w:rPr>
            </m:ctrlPr>
          </m:sSubSupPr>
          <m:e>
            <m:r>
              <w:rPr>
                <w:rFonts w:ascii="Cambria Math" w:hAnsi="Cambria Math"/>
              </w:rPr>
              <m:t>Fe</m:t>
            </m:r>
          </m:e>
          <m:sub>
            <m:r>
              <w:rPr>
                <w:rFonts w:ascii="Cambria Math" w:hAnsi="Cambria Math"/>
              </w:rPr>
              <m:t>i</m:t>
            </m:r>
          </m:sub>
          <m:sup>
            <m:r>
              <w:rPr>
                <w:rFonts w:ascii="Cambria Math" w:hAnsi="Cambria Math"/>
              </w:rPr>
              <m:t>+</m:t>
            </m:r>
          </m:sup>
        </m:sSubSup>
        <m:r>
          <w:rPr>
            <w:rFonts w:ascii="Cambria Math" w:hAnsi="Cambria Math"/>
          </w:rPr>
          <m:t xml:space="preserve"> </m:t>
        </m:r>
      </m:oMath>
      <w:r w:rsidRPr="00802B9B">
        <w:t xml:space="preserve">(прийнята за 0,66 еВ </w:t>
      </w:r>
      <w:r w:rsidRPr="00802B9B">
        <w:rPr>
          <w:color w:val="EE0000"/>
        </w:rPr>
        <w:t>[Moller2014]</w:t>
      </w:r>
      <w:r w:rsidRPr="00802B9B">
        <w:t xml:space="preserve">), </w:t>
      </w:r>
      <m:oMath>
        <m:r>
          <w:rPr>
            <w:rFonts w:ascii="Cambria Math" w:hAnsi="Cambria Math" w:cs="Times New Roman"/>
          </w:rPr>
          <m:t>A</m:t>
        </m:r>
      </m:oMath>
      <w:r w:rsidRPr="00802B9B">
        <w:t xml:space="preserve"> - константа (прийнята за </w:t>
      </w:r>
      <m:oMath>
        <m:r>
          <w:rPr>
            <w:rFonts w:ascii="Cambria Math" w:hAnsi="Cambria Math"/>
          </w:rPr>
          <m:t>5,7×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f>
          <m:fPr>
            <m:ctrlPr>
              <w:rPr>
                <w:rFonts w:ascii="Cambria Math" w:hAnsi="Cambria Math"/>
                <w:i/>
              </w:rPr>
            </m:ctrlPr>
          </m:fPr>
          <m:num>
            <m:r>
              <w:rPr>
                <w:rFonts w:ascii="Cambria Math" w:hAnsi="Cambria Math"/>
              </w:rPr>
              <m:t>с</m:t>
            </m:r>
          </m:num>
          <m:den>
            <m:r>
              <w:rPr>
                <w:rFonts w:ascii="Cambria Math" w:hAnsi="Cambria Math"/>
              </w:rPr>
              <m:t>K</m:t>
            </m:r>
            <m:sSup>
              <m:sSupPr>
                <m:ctrlPr>
                  <w:rPr>
                    <w:rFonts w:ascii="Cambria Math" w:hAnsi="Cambria Math"/>
                    <w:i/>
                  </w:rPr>
                </m:ctrlPr>
              </m:sSupPr>
              <m:e>
                <m:r>
                  <w:rPr>
                    <w:rFonts w:ascii="Cambria Math" w:hAnsi="Cambria Math"/>
                  </w:rPr>
                  <m:t>см</m:t>
                </m:r>
              </m:e>
              <m:sup>
                <m:r>
                  <w:rPr>
                    <w:rFonts w:ascii="Cambria Math" w:hAnsi="Cambria Math"/>
                  </w:rPr>
                  <m:t>-3</m:t>
                </m:r>
              </m:sup>
            </m:sSup>
          </m:den>
        </m:f>
      </m:oMath>
      <w:r w:rsidRPr="00802B9B">
        <w:t xml:space="preserve"> </w:t>
      </w:r>
      <w:r w:rsidRPr="00802B9B">
        <w:rPr>
          <w:color w:val="EE0000"/>
        </w:rPr>
        <w:t>[Tan2011]</w:t>
      </w:r>
      <w:r w:rsidRPr="00802B9B">
        <w:t xml:space="preserve">). Концентрація пари залізо-бор </w:t>
      </w:r>
      <m:oMath>
        <m:sSub>
          <m:sSubPr>
            <m:ctrlPr>
              <w:rPr>
                <w:rFonts w:ascii="Cambria Math" w:hAnsi="Cambria Math"/>
                <w:i/>
              </w:rPr>
            </m:ctrlPr>
          </m:sSubPr>
          <m:e>
            <m:r>
              <w:rPr>
                <w:rFonts w:ascii="Cambria Math" w:hAnsi="Cambria Math"/>
              </w:rPr>
              <m:t>N</m:t>
            </m:r>
          </m:e>
          <m:sub>
            <m:r>
              <w:rPr>
                <w:rFonts w:ascii="Cambria Math" w:hAnsi="Cambria Math"/>
              </w:rPr>
              <m:t>FeB</m:t>
            </m:r>
          </m:sub>
        </m:sSub>
      </m:oMath>
      <w:r w:rsidRPr="00802B9B">
        <w:t xml:space="preserve"> була оцінена </w:t>
      </w:r>
      <w:r w:rsidR="00872786" w:rsidRPr="00802B9B">
        <w:t>з рівняння</w:t>
      </w:r>
      <w:r w:rsidR="00872786" w:rsidRPr="00802B9B">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FeB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m:t>
            </m:r>
          </m:sub>
        </m:sSub>
      </m:oMath>
      <w:r w:rsidR="00872786" w:rsidRPr="00802B9B">
        <w:t>. Загалом, концентрації дефектів, пов'язаних із залізом, залежали не тільки від часу, але й від їхнього просторового положення в структурі, що відображало неоднорідність різниці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Fe</m:t>
                </m:r>
              </m:e>
              <m:sub>
                <m:r>
                  <w:rPr>
                    <w:rFonts w:ascii="Cambria Math" w:hAnsi="Cambria Math" w:cs="Times New Roman"/>
                  </w:rPr>
                  <m:t>i</m:t>
                </m:r>
              </m:sub>
            </m:sSub>
          </m:sub>
        </m:sSub>
      </m:oMath>
      <w:r w:rsidR="00872786" w:rsidRPr="00802B9B">
        <w:t xml:space="preserve">). </w:t>
      </w:r>
    </w:p>
    <w:p w14:paraId="69933C2C" w14:textId="6A282286" w:rsidR="001872DB" w:rsidRPr="00802B9B" w:rsidRDefault="00ED76DD" w:rsidP="000013DF">
      <w:pPr>
        <w:spacing w:line="360" w:lineRule="auto"/>
        <w:ind w:firstLine="708"/>
        <w:jc w:val="both"/>
      </w:pPr>
      <w:r w:rsidRPr="00802B9B">
        <w:t xml:space="preserve">Для створення тренувального набору було використано 25 значень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Pr="00802B9B">
        <w:t xml:space="preserve">, рівномірно розподілених у логарифмічному масштабі від </w:t>
      </w:r>
      <m:oMath>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p>
          <m:sSupPr>
            <m:ctrlPr>
              <w:rPr>
                <w:rFonts w:ascii="Cambria Math" w:hAnsi="Cambria Math"/>
                <w:i/>
              </w:rPr>
            </m:ctrlPr>
          </m:sSupPr>
          <m:e>
            <m:r>
              <w:rPr>
                <w:rFonts w:ascii="Cambria Math" w:hAnsi="Cambria Math"/>
              </w:rPr>
              <m:t>см</m:t>
            </m:r>
          </m:e>
          <m:sup>
            <m:r>
              <w:rPr>
                <w:rFonts w:ascii="Cambria Math" w:hAnsi="Cambria Math"/>
              </w:rPr>
              <m:t>-3</m:t>
            </m:r>
          </m:sup>
        </m:sSup>
      </m:oMath>
      <w:r w:rsidRPr="00802B9B">
        <w:t xml:space="preserve"> до </w:t>
      </w:r>
      <m:oMath>
        <m:sSup>
          <m:sSupPr>
            <m:ctrlPr>
              <w:rPr>
                <w:rFonts w:ascii="Cambria Math" w:hAnsi="Cambria Math"/>
                <w:i/>
              </w:rPr>
            </m:ctrlPr>
          </m:sSupPr>
          <m:e>
            <m:r>
              <w:rPr>
                <w:rFonts w:ascii="Cambria Math" w:hAnsi="Cambria Math"/>
              </w:rPr>
              <m:t>10</m:t>
            </m:r>
          </m:e>
          <m:sup>
            <m:r>
              <w:rPr>
                <w:rFonts w:ascii="Cambria Math" w:hAnsi="Cambria Math"/>
              </w:rPr>
              <m:t>14</m:t>
            </m:r>
          </m:sup>
        </m:sSup>
        <m:r>
          <w:rPr>
            <w:rFonts w:ascii="Cambria Math" w:hAnsi="Cambria Math"/>
          </w:rPr>
          <m:t xml:space="preserve"> </m:t>
        </m:r>
        <m:sSup>
          <m:sSupPr>
            <m:ctrlPr>
              <w:rPr>
                <w:rFonts w:ascii="Cambria Math" w:hAnsi="Cambria Math"/>
                <w:i/>
              </w:rPr>
            </m:ctrlPr>
          </m:sSupPr>
          <m:e>
            <m:r>
              <w:rPr>
                <w:rFonts w:ascii="Cambria Math" w:hAnsi="Cambria Math"/>
              </w:rPr>
              <m:t>см</m:t>
            </m:r>
          </m:e>
          <m:sup>
            <m:r>
              <w:rPr>
                <w:rFonts w:ascii="Cambria Math" w:hAnsi="Cambria Math"/>
              </w:rPr>
              <m:t>-3</m:t>
            </m:r>
          </m:sup>
        </m:sSup>
      </m:oMath>
      <w:r w:rsidRPr="00802B9B">
        <w:t xml:space="preserve">. Приклади отриманих залежностей представлені на рис.6.2. Там же показані відповідні вейвлет-спектрограми. Змодельований тестовий набір даних складався з 10 залежностей, розрахованих для значень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Pr="00802B9B">
        <w:t>, які не збігаються з тими, що входять до тренувального набору</w:t>
      </w:r>
      <w:r w:rsidR="000013DF" w:rsidRPr="00802B9B">
        <w:t>.</w:t>
      </w:r>
    </w:p>
    <w:p w14:paraId="5F6EAC29" w14:textId="6BD4754A" w:rsidR="000013DF" w:rsidRPr="00802B9B" w:rsidRDefault="000013DF" w:rsidP="000013DF">
      <w:pPr>
        <w:spacing w:after="0" w:line="360" w:lineRule="auto"/>
        <w:jc w:val="both"/>
      </w:pPr>
      <w:r w:rsidRPr="00802B9B">
        <w:tab/>
        <w:t xml:space="preserve">Методика експериментальної частини була описана в розділі 2. Кінетика струму короткого замикання вимірювалася в темряві при температурі 340 К на протязі 3000 с - відповідно до рівняння 6.3 цього інтервалу цілком достатньо для повного відновлення пар до рівноважної концентрації. Приклад виміряної залежності </w:t>
      </w:r>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(t)</m:t>
        </m:r>
      </m:oMath>
      <w:r w:rsidRPr="00802B9B">
        <w:t xml:space="preserve"> представлено на Рис.6.3а. Отриманий сигнал містить невеликий шум, який пов’язаний з тим, що незважаючи на використання термостату, температура LED коливалася в діапазоні шириною близько 0.4 К. Для згладжування сигналу було застосовано фільтр Савіцького-Голея, причому довжина вікна та порядок фільтра були обрані адаптивно відповідно до </w:t>
      </w:r>
      <w:r w:rsidRPr="00802B9B">
        <w:rPr>
          <w:color w:val="EE0000"/>
        </w:rPr>
        <w:t>[Krishnan2013]</w:t>
      </w:r>
      <w:r w:rsidRPr="00802B9B">
        <w:t xml:space="preserve">. Для вейвлет-перетворення були збережені тільки поточні значення, що відповідають часовим точкам, використаним у моделюванні. Згладжена крива показана на рисунку 3а, а на інших панелях рисунка показані спектрограми, отримані з необробленої експериментальної кривої та обробленої залежності. Крім того, для вейвлет перетворення використовувалися значення </w:t>
      </w:r>
      <w:r w:rsidRPr="00802B9B">
        <w:lastRenderedPageBreak/>
        <w:t xml:space="preserve">струму лише в ті ж самі моменти часу, для яких проводилося моделювання. </w:t>
      </w:r>
      <w:r w:rsidR="00C61DAF" w:rsidRPr="00802B9B">
        <w:t xml:space="preserve">Приклад </w:t>
      </w:r>
      <w:r w:rsidRPr="00802B9B">
        <w:t>згладжен</w:t>
      </w:r>
      <w:r w:rsidR="00C61DAF" w:rsidRPr="00802B9B">
        <w:t>ої</w:t>
      </w:r>
      <w:r w:rsidRPr="00802B9B">
        <w:t xml:space="preserve"> крив</w:t>
      </w:r>
      <w:r w:rsidR="00C61DAF" w:rsidRPr="00802B9B">
        <w:t>ої</w:t>
      </w:r>
      <w:r w:rsidRPr="00802B9B">
        <w:t xml:space="preserve"> представлен</w:t>
      </w:r>
      <w:r w:rsidR="00C61DAF" w:rsidRPr="00802B9B">
        <w:t>ий</w:t>
      </w:r>
      <w:r w:rsidRPr="00802B9B">
        <w:t xml:space="preserve"> на Рис.6.3а, а на інших частинах цього рисунку показані спектрограми, отримані для необробленої </w:t>
      </w:r>
      <w:r w:rsidR="00C61DAF" w:rsidRPr="00802B9B">
        <w:t xml:space="preserve">та обробленої </w:t>
      </w:r>
      <w:r w:rsidRPr="00802B9B">
        <w:t xml:space="preserve">експериментальної кривої. </w:t>
      </w:r>
    </w:p>
    <w:p w14:paraId="5104886F" w14:textId="4D7C23A2" w:rsidR="00C61DAF" w:rsidRPr="00802B9B" w:rsidRDefault="00C61DAF" w:rsidP="00C61DAF">
      <w:pPr>
        <w:spacing w:after="0" w:line="360" w:lineRule="auto"/>
        <w:jc w:val="center"/>
      </w:pPr>
      <w:r w:rsidRPr="00802B9B">
        <w:rPr>
          <w:noProof/>
        </w:rPr>
        <w:drawing>
          <wp:inline distT="0" distB="0" distL="0" distR="0" wp14:anchorId="780772DA" wp14:editId="1583A24E">
            <wp:extent cx="4133007" cy="3162300"/>
            <wp:effectExtent l="0" t="0" r="0" b="0"/>
            <wp:docPr id="959818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4705" cy="3171251"/>
                    </a:xfrm>
                    <a:prstGeom prst="rect">
                      <a:avLst/>
                    </a:prstGeom>
                    <a:noFill/>
                    <a:ln>
                      <a:noFill/>
                    </a:ln>
                  </pic:spPr>
                </pic:pic>
              </a:graphicData>
            </a:graphic>
          </wp:inline>
        </w:drawing>
      </w:r>
    </w:p>
    <w:p w14:paraId="3FF3710F" w14:textId="3254A7ED" w:rsidR="00C61DAF" w:rsidRPr="00802B9B" w:rsidRDefault="00C61DAF" w:rsidP="00C61DAF">
      <w:pPr>
        <w:spacing w:line="360" w:lineRule="auto"/>
        <w:jc w:val="both"/>
      </w:pPr>
      <w:r w:rsidRPr="00802B9B">
        <w:t xml:space="preserve">Рис.6.3. (a) Експериментально виміряна залежність струму короткого замикання від часу для зразка з </w:t>
      </w:r>
      <m:oMath>
        <m:sSub>
          <m:sSubPr>
            <m:ctrlPr>
              <w:rPr>
                <w:rFonts w:ascii="Cambria Math" w:hAnsi="Cambria Math"/>
                <w:i/>
              </w:rPr>
            </m:ctrlPr>
          </m:sSubPr>
          <m:e>
            <m:r>
              <w:rPr>
                <w:rFonts w:ascii="Cambria Math" w:hAnsi="Cambria Math"/>
              </w:rPr>
              <m:t>N</m:t>
            </m:r>
          </m:e>
          <m:sub>
            <m:r>
              <w:rPr>
                <w:rFonts w:ascii="Cambria Math" w:hAnsi="Cambria Math"/>
              </w:rPr>
              <m:t>Fe</m:t>
            </m:r>
          </m:sub>
        </m:sSub>
        <m:r>
          <w:rPr>
            <w:rFonts w:ascii="Cambria Math" w:hAnsi="Cambria Math"/>
          </w:rPr>
          <m:t>=2,8×</m:t>
        </m:r>
        <m:sSup>
          <m:sSupPr>
            <m:ctrlPr>
              <w:rPr>
                <w:rFonts w:ascii="Cambria Math" w:hAnsi="Cambria Math"/>
                <w:i/>
              </w:rPr>
            </m:ctrlPr>
          </m:sSupPr>
          <m:e>
            <m:r>
              <w:rPr>
                <w:rFonts w:ascii="Cambria Math" w:hAnsi="Cambria Math"/>
              </w:rPr>
              <m:t>10</m:t>
            </m:r>
          </m:e>
          <m:sup>
            <m:r>
              <w:rPr>
                <w:rFonts w:ascii="Cambria Math" w:hAnsi="Cambria Math"/>
              </w:rPr>
              <m:t>13</m:t>
            </m:r>
          </m:sup>
        </m:sSup>
        <m:sSup>
          <m:sSupPr>
            <m:ctrlPr>
              <w:rPr>
                <w:rFonts w:ascii="Cambria Math" w:hAnsi="Cambria Math"/>
                <w:i/>
              </w:rPr>
            </m:ctrlPr>
          </m:sSupPr>
          <m:e>
            <m:r>
              <w:rPr>
                <w:rFonts w:ascii="Cambria Math" w:hAnsi="Cambria Math"/>
              </w:rPr>
              <m:t xml:space="preserve"> см</m:t>
            </m:r>
          </m:e>
          <m:sup>
            <m:r>
              <w:rPr>
                <w:rFonts w:ascii="Cambria Math" w:hAnsi="Cambria Math"/>
              </w:rPr>
              <m:t>-3</m:t>
            </m:r>
          </m:sup>
        </m:sSup>
      </m:oMath>
      <w:r w:rsidRPr="00802B9B">
        <w:t xml:space="preserve"> (a, </w:t>
      </w:r>
      <w:r w:rsidR="00465D35" w:rsidRPr="00802B9B">
        <w:t xml:space="preserve">незафарбовані </w:t>
      </w:r>
      <w:r w:rsidRPr="00802B9B">
        <w:t xml:space="preserve">квадрати) і та ж залежність після застосування фільтра </w:t>
      </w:r>
      <w:proofErr w:type="spellStart"/>
      <w:r w:rsidRPr="00802B9B">
        <w:t>Савіцького-Голея</w:t>
      </w:r>
      <w:proofErr w:type="spellEnd"/>
      <w:r w:rsidRPr="00802B9B">
        <w:t xml:space="preserve"> (</w:t>
      </w:r>
      <w:r w:rsidR="00465D35" w:rsidRPr="00802B9B">
        <w:t xml:space="preserve">зафарбовані </w:t>
      </w:r>
      <w:r w:rsidRPr="00802B9B">
        <w:t xml:space="preserve">кола). Вейвлет спектрограми (б) і (в) відповідають кривим із зафарбованими квадратами та </w:t>
      </w:r>
      <w:r w:rsidR="00465D35" w:rsidRPr="00802B9B">
        <w:t>незафарбованими</w:t>
      </w:r>
      <w:r w:rsidRPr="00802B9B">
        <w:t xml:space="preserve"> колами відповідно</w:t>
      </w:r>
      <w:r w:rsidR="00465D35" w:rsidRPr="00802B9B">
        <w:t xml:space="preserve"> з рис.6.2</w:t>
      </w:r>
      <w:r w:rsidRPr="00802B9B">
        <w:t>.</w:t>
      </w:r>
    </w:p>
    <w:p w14:paraId="44D18230" w14:textId="3133804E" w:rsidR="00465D35" w:rsidRPr="00802B9B" w:rsidRDefault="00465D35" w:rsidP="00C61DAF">
      <w:pPr>
        <w:spacing w:line="360" w:lineRule="auto"/>
        <w:jc w:val="both"/>
      </w:pPr>
      <w:r w:rsidRPr="00802B9B">
        <w:tab/>
      </w:r>
      <w:r w:rsidR="00137047" w:rsidRPr="00802B9B">
        <w:t xml:space="preserve">Всього було розглянуто 28 зразків з концентрацією заліза від </w:t>
      </w:r>
      <m:oMath>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r>
              <w:rPr>
                <w:rFonts w:ascii="Cambria Math" w:hAnsi="Cambria Math"/>
              </w:rPr>
              <m:t xml:space="preserve"> см</m:t>
            </m:r>
          </m:e>
          <m:sup>
            <m:r>
              <w:rPr>
                <w:rFonts w:ascii="Cambria Math" w:hAnsi="Cambria Math"/>
              </w:rPr>
              <m:t>-3</m:t>
            </m:r>
          </m:sup>
        </m:sSup>
      </m:oMath>
      <w:r w:rsidR="00137047" w:rsidRPr="00802B9B">
        <w:t xml:space="preserve"> до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13</m:t>
            </m:r>
          </m:sup>
        </m:sSup>
        <m:sSup>
          <m:sSupPr>
            <m:ctrlPr>
              <w:rPr>
                <w:rFonts w:ascii="Cambria Math" w:hAnsi="Cambria Math"/>
                <w:i/>
              </w:rPr>
            </m:ctrlPr>
          </m:sSupPr>
          <m:e>
            <m:r>
              <w:rPr>
                <w:rFonts w:ascii="Cambria Math" w:hAnsi="Cambria Math"/>
              </w:rPr>
              <m:t xml:space="preserve"> см</m:t>
            </m:r>
          </m:e>
          <m:sup>
            <m:r>
              <w:rPr>
                <w:rFonts w:ascii="Cambria Math" w:hAnsi="Cambria Math"/>
              </w:rPr>
              <m:t>-3</m:t>
            </m:r>
          </m:sup>
        </m:sSup>
      </m:oMath>
      <w:r w:rsidR="00137047" w:rsidRPr="00802B9B">
        <w:t>. Для тестування моделей, натренованих на змодельованих даних використовувався набір, що містив всі експериментальні дані. У випадку, коли модель тренувалася на основі експериментальних результатів, тренувальний набір містив 20 випадково вибраних зразків, а тестовий, відповідно, 8.</w:t>
      </w:r>
    </w:p>
    <w:p w14:paraId="3B94D29C" w14:textId="1DC14019" w:rsidR="00137047" w:rsidRPr="00802B9B" w:rsidRDefault="00137047" w:rsidP="00C61DAF">
      <w:pPr>
        <w:spacing w:line="360" w:lineRule="auto"/>
        <w:jc w:val="both"/>
        <w:rPr>
          <w:b/>
          <w:bCs/>
        </w:rPr>
      </w:pPr>
      <w:r w:rsidRPr="00802B9B">
        <w:tab/>
      </w:r>
      <w:r w:rsidRPr="00802B9B">
        <w:rPr>
          <w:b/>
          <w:bCs/>
        </w:rPr>
        <w:t>6.3 Моделі комп’ютерного зору</w:t>
      </w:r>
      <w:r w:rsidR="00287F9A" w:rsidRPr="00802B9B">
        <w:rPr>
          <w:b/>
          <w:bCs/>
        </w:rPr>
        <w:t xml:space="preserve"> та регресійні алгоритми</w:t>
      </w:r>
    </w:p>
    <w:p w14:paraId="769C7386" w14:textId="6C0D1792" w:rsidR="00137047" w:rsidRPr="00802B9B" w:rsidRDefault="00137047" w:rsidP="00C61DAF">
      <w:pPr>
        <w:spacing w:line="360" w:lineRule="auto"/>
        <w:jc w:val="both"/>
        <w:rPr>
          <w:szCs w:val="28"/>
        </w:rPr>
      </w:pPr>
      <w:r w:rsidRPr="00802B9B">
        <w:rPr>
          <w:b/>
          <w:bCs/>
        </w:rPr>
        <w:tab/>
      </w:r>
      <w:r w:rsidRPr="00802B9B">
        <w:t xml:space="preserve">Для отримання графічних ознак вейвлет спектрограм були використанні моделі комп’ютерного зору з пакету </w:t>
      </w:r>
      <w:proofErr w:type="spellStart"/>
      <w:r w:rsidRPr="00802B9B">
        <w:t>Keras</w:t>
      </w:r>
      <w:proofErr w:type="spellEnd"/>
      <w:r w:rsidRPr="00802B9B">
        <w:t xml:space="preserve">, а саме EfficientNetB7, ResNet152V2, MobileNetV2, </w:t>
      </w:r>
      <w:proofErr w:type="spellStart"/>
      <w:r w:rsidRPr="00802B9B">
        <w:t>Xception</w:t>
      </w:r>
      <w:proofErr w:type="spellEnd"/>
      <w:r w:rsidRPr="00802B9B">
        <w:t xml:space="preserve"> та </w:t>
      </w:r>
      <w:proofErr w:type="spellStart"/>
      <w:r w:rsidRPr="00802B9B">
        <w:t>NASNetLarge</w:t>
      </w:r>
      <w:proofErr w:type="spellEnd"/>
      <w:r w:rsidRPr="00802B9B">
        <w:t xml:space="preserve">. Хоча ці моделі мають різну архітектуру, </w:t>
      </w:r>
      <w:r w:rsidRPr="00802B9B">
        <w:lastRenderedPageBreak/>
        <w:t xml:space="preserve">всі вони належать до класу ЗНМ, які призначені для класифікації об'єктів і раніше успішно застосовувалися для обробки ЕЛ </w:t>
      </w:r>
      <w:r w:rsidRPr="00802B9B">
        <w:rPr>
          <w:color w:val="EE0000"/>
          <w:szCs w:val="28"/>
        </w:rPr>
        <w:t>[</w:t>
      </w:r>
      <w:r w:rsidRPr="00802B9B">
        <w:rPr>
          <w:color w:val="EE0000"/>
        </w:rPr>
        <w:t>Jia2024, tella2025</w:t>
      </w:r>
      <w:r w:rsidRPr="00802B9B">
        <w:rPr>
          <w:color w:val="EE0000"/>
          <w:szCs w:val="28"/>
        </w:rPr>
        <w:t>]</w:t>
      </w:r>
      <w:r w:rsidRPr="00802B9B">
        <w:rPr>
          <w:szCs w:val="28"/>
        </w:rPr>
        <w:t>. Для всіх моделей розглядалися два варіанти виділення ознак:</w:t>
      </w:r>
      <w:r w:rsidR="001C28B6" w:rsidRPr="00802B9B">
        <w:rPr>
          <w:szCs w:val="28"/>
        </w:rPr>
        <w:t xml:space="preserve"> </w:t>
      </w:r>
      <w:r w:rsidR="001C28B6" w:rsidRPr="00802B9B">
        <w:t>д</w:t>
      </w:r>
      <w:r w:rsidRPr="00802B9B">
        <w:t xml:space="preserve">ля першого розподіли ймовірностей для конкретних класів передавалися на наступний етап </w:t>
      </w:r>
      <w:r w:rsidR="001C28B6" w:rsidRPr="00802B9B">
        <w:t>методики (див. рис.6.1)</w:t>
      </w:r>
      <w:r w:rsidRPr="00802B9B">
        <w:t>, а в другій використовувалися необроблені вектори ознак, безпосередньо вилучені моделлю комп'ютерного зору.</w:t>
      </w:r>
      <w:r w:rsidR="001C28B6" w:rsidRPr="00802B9B">
        <w:t xml:space="preserve"> </w:t>
      </w:r>
      <w:r w:rsidR="001C28B6" w:rsidRPr="00802B9B">
        <w:rPr>
          <w:szCs w:val="28"/>
        </w:rPr>
        <w:t xml:space="preserve">Крім того, було використано модель CSPDarknet53, яка слугувала основою ЗНМ для YOLOv4. Моделі цієї родини мають більш складну архітектуру ЗНМ, яка оптимізована не для класифікації окремих об'єктів, а для виявлення декількох об'єктів на зображеннях </w:t>
      </w:r>
      <w:r w:rsidR="001C28B6" w:rsidRPr="00802B9B">
        <w:rPr>
          <w:color w:val="EE0000"/>
        </w:rPr>
        <w:t>[Liu2024a]</w:t>
      </w:r>
      <w:r w:rsidR="001C28B6" w:rsidRPr="00802B9B">
        <w:t>. Використана модель повертає три шари ознак, для подальшої обробки ми використовувати або лише найвищий рівень, або два останніх.</w:t>
      </w:r>
    </w:p>
    <w:p w14:paraId="0936988A" w14:textId="7934E0DE" w:rsidR="00C61DAF" w:rsidRPr="00802B9B" w:rsidRDefault="001C28B6" w:rsidP="00C61DAF">
      <w:pPr>
        <w:spacing w:after="0" w:line="360" w:lineRule="auto"/>
        <w:jc w:val="both"/>
      </w:pPr>
      <w:r w:rsidRPr="00802B9B">
        <w:tab/>
        <w:t xml:space="preserve">Для зменшення впливу надлишкових даних був застосований АГК. У цьому дослідженні були обрані головні компоненти, що пояснюють не менше 99,9% загальної дисперсії в оригінальних ознаках, що дозволило досягти істотного зменшення розмірності ознак. Ця процедура попередньої обробки була вибірково застосована до підмножини моделей комп'ютерного зору - зокрема, тих, що демонструють хорошу продуктивність на тестових наборах без АГК - з метою оцінки ефективності цього підходу. З огляду на надзвичайно високу розмірність ознак, що генеруються YOLOv4, було досліджено можливість застосування альтернативної техніки зменшення розмірності. Зокрема, до кожної </w:t>
      </w:r>
      <w:proofErr w:type="spellStart"/>
      <w:r w:rsidRPr="00802B9B">
        <w:t>згорткової</w:t>
      </w:r>
      <w:proofErr w:type="spellEnd"/>
      <w:r w:rsidRPr="00802B9B">
        <w:t xml:space="preserve"> </w:t>
      </w:r>
      <w:r w:rsidR="007E011C" w:rsidRPr="00802B9B">
        <w:t>карти</w:t>
      </w:r>
      <w:r w:rsidRPr="00802B9B">
        <w:t xml:space="preserve"> ознак було застосовано глобальне усереднення, замінивши просторову </w:t>
      </w:r>
      <w:r w:rsidR="007E011C" w:rsidRPr="00802B9B">
        <w:t>карту</w:t>
      </w:r>
      <w:r w:rsidRPr="00802B9B">
        <w:t xml:space="preserve"> її середнім значенням, що дало одне скалярне значення на канал. Конфігурації моделей комп'ютерного зору, використані в цьому дослідженні, наведено в таблиці </w:t>
      </w:r>
      <w:r w:rsidR="007E011C" w:rsidRPr="00802B9B">
        <w:t>6.</w:t>
      </w:r>
      <w:r w:rsidRPr="00802B9B">
        <w:t>1. У таблиці також наведено позначення, які згодом використовуються для посилання на ці конфігурації.</w:t>
      </w:r>
      <w:r w:rsidR="00287F9A" w:rsidRPr="00802B9B">
        <w:t xml:space="preserve"> </w:t>
      </w:r>
    </w:p>
    <w:p w14:paraId="21D3930A" w14:textId="1CCE1B38" w:rsidR="007E011C" w:rsidRPr="00802B9B" w:rsidRDefault="00287F9A" w:rsidP="00C61DAF">
      <w:pPr>
        <w:spacing w:after="0" w:line="360" w:lineRule="auto"/>
        <w:jc w:val="both"/>
      </w:pPr>
      <w:r w:rsidRPr="00802B9B">
        <w:tab/>
        <w:t>Регресійні моделі, що використовувалися в дослідженні були такі самі як і в розділі 5. Кожна з цих моделей використовувалася для роботи з ознаками, отриманими за допомогою кожного з варіантів, вказаних в Табл.6.1. Виняток становили лише нестиснуті ознаки, отримані за допомогою YOLOv4, для яких використані розрахункові потужності дозволили використовувати лише SVR.</w:t>
      </w:r>
    </w:p>
    <w:p w14:paraId="76A3DE08" w14:textId="39F028A2" w:rsidR="007E011C" w:rsidRPr="00802B9B" w:rsidRDefault="007E011C" w:rsidP="00C61DAF">
      <w:pPr>
        <w:spacing w:after="0" w:line="360" w:lineRule="auto"/>
        <w:jc w:val="both"/>
      </w:pPr>
      <w:r w:rsidRPr="00802B9B">
        <w:lastRenderedPageBreak/>
        <w:t>Таблиця 6.1</w:t>
      </w:r>
      <w:r w:rsidR="007600C0">
        <w:t>.</w:t>
      </w:r>
      <w:r w:rsidRPr="00802B9B">
        <w:t xml:space="preserve"> Використані моделі ЗНМ та варіанти вилучення ознак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359"/>
        <w:gridCol w:w="1396"/>
        <w:gridCol w:w="1600"/>
        <w:gridCol w:w="1699"/>
      </w:tblGrid>
      <w:tr w:rsidR="00287F9A" w:rsidRPr="00802B9B" w14:paraId="51065452" w14:textId="77777777" w:rsidTr="00287F9A">
        <w:tc>
          <w:tcPr>
            <w:tcW w:w="1951" w:type="dxa"/>
            <w:vAlign w:val="center"/>
          </w:tcPr>
          <w:p w14:paraId="424811E7" w14:textId="1CA2341A" w:rsidR="007E011C" w:rsidRPr="00802B9B" w:rsidRDefault="007E011C" w:rsidP="00287F9A">
            <w:pPr>
              <w:spacing w:after="0" w:line="360" w:lineRule="auto"/>
              <w:jc w:val="center"/>
            </w:pPr>
            <w:r w:rsidRPr="00802B9B">
              <w:t>Базова модель</w:t>
            </w:r>
          </w:p>
        </w:tc>
        <w:tc>
          <w:tcPr>
            <w:tcW w:w="3477" w:type="dxa"/>
            <w:vAlign w:val="center"/>
          </w:tcPr>
          <w:p w14:paraId="61E397CB" w14:textId="5DABC447" w:rsidR="007E011C" w:rsidRPr="00802B9B" w:rsidRDefault="007E011C" w:rsidP="00287F9A">
            <w:pPr>
              <w:spacing w:after="0" w:line="360" w:lineRule="auto"/>
              <w:jc w:val="center"/>
            </w:pPr>
            <w:r w:rsidRPr="00802B9B">
              <w:t>Тип моделі</w:t>
            </w:r>
          </w:p>
        </w:tc>
        <w:tc>
          <w:tcPr>
            <w:tcW w:w="1409" w:type="dxa"/>
            <w:vAlign w:val="center"/>
          </w:tcPr>
          <w:p w14:paraId="73432E85" w14:textId="1CB5BAEA" w:rsidR="007E011C" w:rsidRPr="00802B9B" w:rsidRDefault="007E011C" w:rsidP="00287F9A">
            <w:pPr>
              <w:spacing w:after="0" w:line="360" w:lineRule="auto"/>
              <w:jc w:val="center"/>
            </w:pPr>
            <w:r w:rsidRPr="00802B9B">
              <w:t>Обробка</w:t>
            </w:r>
          </w:p>
        </w:tc>
        <w:tc>
          <w:tcPr>
            <w:tcW w:w="1600" w:type="dxa"/>
            <w:vAlign w:val="center"/>
          </w:tcPr>
          <w:p w14:paraId="735C941B" w14:textId="6239730B" w:rsidR="007E011C" w:rsidRPr="00802B9B" w:rsidRDefault="007E011C" w:rsidP="00287F9A">
            <w:pPr>
              <w:spacing w:after="0" w:line="360" w:lineRule="auto"/>
              <w:jc w:val="center"/>
            </w:pPr>
            <w:r w:rsidRPr="00802B9B">
              <w:t>Вихідна розмірність</w:t>
            </w:r>
          </w:p>
        </w:tc>
        <w:tc>
          <w:tcPr>
            <w:tcW w:w="1700" w:type="dxa"/>
            <w:vAlign w:val="center"/>
          </w:tcPr>
          <w:p w14:paraId="41AAD050" w14:textId="317C5BF4" w:rsidR="007E011C" w:rsidRPr="00802B9B" w:rsidRDefault="007E011C" w:rsidP="00287F9A">
            <w:pPr>
              <w:spacing w:after="0" w:line="360" w:lineRule="auto"/>
              <w:jc w:val="center"/>
            </w:pPr>
            <w:r w:rsidRPr="00802B9B">
              <w:t>Маркування</w:t>
            </w:r>
          </w:p>
        </w:tc>
      </w:tr>
      <w:tr w:rsidR="00287F9A" w:rsidRPr="00802B9B" w14:paraId="1A43EEB4" w14:textId="77777777" w:rsidTr="00287F9A">
        <w:tc>
          <w:tcPr>
            <w:tcW w:w="1951" w:type="dxa"/>
            <w:vAlign w:val="center"/>
          </w:tcPr>
          <w:p w14:paraId="7ADD9DA9" w14:textId="77777777" w:rsidR="007E011C" w:rsidRPr="00802B9B" w:rsidRDefault="007E011C" w:rsidP="00287F9A">
            <w:pPr>
              <w:spacing w:after="0" w:line="360" w:lineRule="auto"/>
              <w:jc w:val="center"/>
            </w:pPr>
            <w:r w:rsidRPr="00802B9B">
              <w:t>EfficientNetB7</w:t>
            </w:r>
          </w:p>
        </w:tc>
        <w:tc>
          <w:tcPr>
            <w:tcW w:w="3477" w:type="dxa"/>
            <w:vAlign w:val="center"/>
          </w:tcPr>
          <w:p w14:paraId="22F64E5D" w14:textId="7FA8B93B" w:rsidR="007E011C" w:rsidRPr="00802B9B" w:rsidRDefault="007E011C" w:rsidP="00287F9A">
            <w:pPr>
              <w:spacing w:after="0" w:line="360" w:lineRule="auto"/>
              <w:jc w:val="center"/>
            </w:pPr>
            <w:r w:rsidRPr="00802B9B">
              <w:t>Класифікатор</w:t>
            </w:r>
          </w:p>
        </w:tc>
        <w:tc>
          <w:tcPr>
            <w:tcW w:w="1409" w:type="dxa"/>
            <w:vAlign w:val="center"/>
          </w:tcPr>
          <w:p w14:paraId="5E2903E6" w14:textId="7412C309" w:rsidR="007E011C" w:rsidRPr="00802B9B" w:rsidRDefault="00287F9A" w:rsidP="00287F9A">
            <w:pPr>
              <w:spacing w:after="0" w:line="360" w:lineRule="auto"/>
              <w:jc w:val="center"/>
            </w:pPr>
            <w:r w:rsidRPr="00802B9B">
              <w:t>немає</w:t>
            </w:r>
          </w:p>
        </w:tc>
        <w:tc>
          <w:tcPr>
            <w:tcW w:w="1600" w:type="dxa"/>
            <w:vAlign w:val="center"/>
          </w:tcPr>
          <w:p w14:paraId="66877EA5" w14:textId="77777777" w:rsidR="007E011C" w:rsidRPr="00802B9B" w:rsidRDefault="007E011C" w:rsidP="00287F9A">
            <w:pPr>
              <w:spacing w:after="0" w:line="360" w:lineRule="auto"/>
              <w:jc w:val="center"/>
            </w:pPr>
            <w:r w:rsidRPr="00802B9B">
              <w:t>1000</w:t>
            </w:r>
          </w:p>
        </w:tc>
        <w:tc>
          <w:tcPr>
            <w:tcW w:w="1700" w:type="dxa"/>
            <w:vAlign w:val="center"/>
          </w:tcPr>
          <w:p w14:paraId="771275F3" w14:textId="77777777" w:rsidR="007E011C" w:rsidRPr="00802B9B" w:rsidRDefault="007E011C" w:rsidP="00287F9A">
            <w:pPr>
              <w:spacing w:after="0" w:line="360" w:lineRule="auto"/>
              <w:jc w:val="center"/>
            </w:pPr>
            <w:r w:rsidRPr="00802B9B">
              <w:t>ENB7:CL</w:t>
            </w:r>
          </w:p>
        </w:tc>
      </w:tr>
      <w:tr w:rsidR="00287F9A" w:rsidRPr="00802B9B" w14:paraId="03F8C3B7" w14:textId="77777777" w:rsidTr="00287F9A">
        <w:tc>
          <w:tcPr>
            <w:tcW w:w="1951" w:type="dxa"/>
            <w:vAlign w:val="center"/>
          </w:tcPr>
          <w:p w14:paraId="3B2939F2" w14:textId="77777777" w:rsidR="007E011C" w:rsidRPr="00802B9B" w:rsidRDefault="007E011C" w:rsidP="00287F9A">
            <w:pPr>
              <w:spacing w:after="0" w:line="360" w:lineRule="auto"/>
              <w:jc w:val="center"/>
            </w:pPr>
          </w:p>
        </w:tc>
        <w:tc>
          <w:tcPr>
            <w:tcW w:w="3477" w:type="dxa"/>
            <w:vAlign w:val="center"/>
          </w:tcPr>
          <w:p w14:paraId="37A0C87D" w14:textId="01AA653D" w:rsidR="007E011C" w:rsidRPr="00802B9B" w:rsidRDefault="007E011C" w:rsidP="00287F9A">
            <w:pPr>
              <w:spacing w:after="0" w:line="360" w:lineRule="auto"/>
              <w:jc w:val="center"/>
            </w:pPr>
            <w:proofErr w:type="spellStart"/>
            <w:r w:rsidRPr="00802B9B">
              <w:t>Витягувач</w:t>
            </w:r>
            <w:proofErr w:type="spellEnd"/>
            <w:r w:rsidRPr="00802B9B">
              <w:t xml:space="preserve"> ознак</w:t>
            </w:r>
          </w:p>
        </w:tc>
        <w:tc>
          <w:tcPr>
            <w:tcW w:w="1409" w:type="dxa"/>
            <w:vAlign w:val="center"/>
          </w:tcPr>
          <w:p w14:paraId="2E383981" w14:textId="4A7ABB5B" w:rsidR="007E011C" w:rsidRPr="00802B9B" w:rsidRDefault="00287F9A" w:rsidP="00287F9A">
            <w:pPr>
              <w:spacing w:after="0" w:line="360" w:lineRule="auto"/>
              <w:jc w:val="center"/>
            </w:pPr>
            <w:r w:rsidRPr="00802B9B">
              <w:t>немає</w:t>
            </w:r>
          </w:p>
        </w:tc>
        <w:tc>
          <w:tcPr>
            <w:tcW w:w="1600" w:type="dxa"/>
            <w:vAlign w:val="center"/>
          </w:tcPr>
          <w:p w14:paraId="3E02D863" w14:textId="77777777" w:rsidR="007E011C" w:rsidRPr="00802B9B" w:rsidRDefault="007E011C" w:rsidP="00287F9A">
            <w:pPr>
              <w:spacing w:after="0" w:line="360" w:lineRule="auto"/>
              <w:jc w:val="center"/>
            </w:pPr>
            <w:r w:rsidRPr="00802B9B">
              <w:t>2560</w:t>
            </w:r>
          </w:p>
        </w:tc>
        <w:tc>
          <w:tcPr>
            <w:tcW w:w="1700" w:type="dxa"/>
            <w:vAlign w:val="center"/>
          </w:tcPr>
          <w:p w14:paraId="0E343598" w14:textId="77777777" w:rsidR="007E011C" w:rsidRPr="00802B9B" w:rsidRDefault="007E011C" w:rsidP="00287F9A">
            <w:pPr>
              <w:spacing w:after="0" w:line="360" w:lineRule="auto"/>
              <w:jc w:val="center"/>
            </w:pPr>
            <w:r w:rsidRPr="00802B9B">
              <w:t>ENB7:FE</w:t>
            </w:r>
          </w:p>
        </w:tc>
      </w:tr>
      <w:tr w:rsidR="00287F9A" w:rsidRPr="00802B9B" w14:paraId="74C44D27" w14:textId="77777777" w:rsidTr="00287F9A">
        <w:tc>
          <w:tcPr>
            <w:tcW w:w="1951" w:type="dxa"/>
            <w:vAlign w:val="center"/>
          </w:tcPr>
          <w:p w14:paraId="7978FF7F" w14:textId="77777777" w:rsidR="007E011C" w:rsidRPr="00802B9B" w:rsidRDefault="007E011C" w:rsidP="00287F9A">
            <w:pPr>
              <w:spacing w:after="0" w:line="360" w:lineRule="auto"/>
              <w:jc w:val="center"/>
            </w:pPr>
          </w:p>
        </w:tc>
        <w:tc>
          <w:tcPr>
            <w:tcW w:w="3477" w:type="dxa"/>
            <w:vAlign w:val="center"/>
          </w:tcPr>
          <w:p w14:paraId="31EE97EF" w14:textId="77777777" w:rsidR="007E011C" w:rsidRPr="00802B9B" w:rsidRDefault="007E011C" w:rsidP="00287F9A">
            <w:pPr>
              <w:spacing w:after="0" w:line="360" w:lineRule="auto"/>
              <w:jc w:val="center"/>
            </w:pPr>
          </w:p>
        </w:tc>
        <w:tc>
          <w:tcPr>
            <w:tcW w:w="1409" w:type="dxa"/>
            <w:vAlign w:val="center"/>
          </w:tcPr>
          <w:p w14:paraId="29477BC6" w14:textId="709DA87A" w:rsidR="007E011C" w:rsidRPr="00802B9B" w:rsidRDefault="00287F9A" w:rsidP="00287F9A">
            <w:pPr>
              <w:spacing w:after="0" w:line="360" w:lineRule="auto"/>
              <w:jc w:val="center"/>
            </w:pPr>
            <w:r w:rsidRPr="00802B9B">
              <w:t>АГК</w:t>
            </w:r>
          </w:p>
        </w:tc>
        <w:tc>
          <w:tcPr>
            <w:tcW w:w="1600" w:type="dxa"/>
            <w:vAlign w:val="center"/>
          </w:tcPr>
          <w:p w14:paraId="36642D80" w14:textId="77777777" w:rsidR="007E011C" w:rsidRPr="00802B9B" w:rsidRDefault="007E011C" w:rsidP="00287F9A">
            <w:pPr>
              <w:spacing w:after="0" w:line="360" w:lineRule="auto"/>
              <w:jc w:val="center"/>
            </w:pPr>
            <w:r w:rsidRPr="00802B9B">
              <w:t>39</w:t>
            </w:r>
          </w:p>
        </w:tc>
        <w:tc>
          <w:tcPr>
            <w:tcW w:w="1700" w:type="dxa"/>
            <w:vAlign w:val="center"/>
          </w:tcPr>
          <w:p w14:paraId="3C3267C9" w14:textId="77777777" w:rsidR="007E011C" w:rsidRPr="00802B9B" w:rsidRDefault="007E011C" w:rsidP="00287F9A">
            <w:pPr>
              <w:spacing w:after="0" w:line="360" w:lineRule="auto"/>
              <w:jc w:val="center"/>
            </w:pPr>
            <w:r w:rsidRPr="00802B9B">
              <w:t>ENB7:FE:P</w:t>
            </w:r>
          </w:p>
        </w:tc>
      </w:tr>
      <w:tr w:rsidR="00287F9A" w:rsidRPr="00802B9B" w14:paraId="2E80F14D" w14:textId="77777777" w:rsidTr="00287F9A">
        <w:tc>
          <w:tcPr>
            <w:tcW w:w="1951" w:type="dxa"/>
            <w:vAlign w:val="center"/>
          </w:tcPr>
          <w:p w14:paraId="29D0C7C8" w14:textId="77777777" w:rsidR="007E011C" w:rsidRPr="00802B9B" w:rsidRDefault="007E011C" w:rsidP="00287F9A">
            <w:pPr>
              <w:spacing w:after="0" w:line="360" w:lineRule="auto"/>
              <w:jc w:val="center"/>
            </w:pPr>
            <w:r w:rsidRPr="00802B9B">
              <w:t>MobileNetV2</w:t>
            </w:r>
          </w:p>
        </w:tc>
        <w:tc>
          <w:tcPr>
            <w:tcW w:w="3477" w:type="dxa"/>
            <w:vAlign w:val="center"/>
          </w:tcPr>
          <w:p w14:paraId="498D0BD0" w14:textId="237B95F3" w:rsidR="007E011C" w:rsidRPr="00802B9B" w:rsidRDefault="007E011C" w:rsidP="00287F9A">
            <w:pPr>
              <w:spacing w:after="0" w:line="360" w:lineRule="auto"/>
              <w:jc w:val="center"/>
            </w:pPr>
            <w:r w:rsidRPr="00802B9B">
              <w:t>Класифікатор</w:t>
            </w:r>
          </w:p>
        </w:tc>
        <w:tc>
          <w:tcPr>
            <w:tcW w:w="1409" w:type="dxa"/>
            <w:vAlign w:val="center"/>
          </w:tcPr>
          <w:p w14:paraId="430B0154" w14:textId="3E5EABB6" w:rsidR="007E011C" w:rsidRPr="00802B9B" w:rsidRDefault="00287F9A" w:rsidP="00287F9A">
            <w:pPr>
              <w:spacing w:after="0" w:line="360" w:lineRule="auto"/>
              <w:jc w:val="center"/>
            </w:pPr>
            <w:r w:rsidRPr="00802B9B">
              <w:t>немає</w:t>
            </w:r>
          </w:p>
        </w:tc>
        <w:tc>
          <w:tcPr>
            <w:tcW w:w="1600" w:type="dxa"/>
            <w:vAlign w:val="center"/>
          </w:tcPr>
          <w:p w14:paraId="183EDA65" w14:textId="77777777" w:rsidR="007E011C" w:rsidRPr="00802B9B" w:rsidRDefault="007E011C" w:rsidP="00287F9A">
            <w:pPr>
              <w:spacing w:after="0" w:line="360" w:lineRule="auto"/>
              <w:jc w:val="center"/>
            </w:pPr>
            <w:r w:rsidRPr="00802B9B">
              <w:t>1000</w:t>
            </w:r>
          </w:p>
        </w:tc>
        <w:tc>
          <w:tcPr>
            <w:tcW w:w="1700" w:type="dxa"/>
            <w:vAlign w:val="center"/>
          </w:tcPr>
          <w:p w14:paraId="3E4D173A" w14:textId="77777777" w:rsidR="007E011C" w:rsidRPr="00802B9B" w:rsidRDefault="007E011C" w:rsidP="00287F9A">
            <w:pPr>
              <w:spacing w:after="0" w:line="360" w:lineRule="auto"/>
              <w:jc w:val="center"/>
            </w:pPr>
            <w:r w:rsidRPr="00802B9B">
              <w:t>MNV2:CL</w:t>
            </w:r>
          </w:p>
        </w:tc>
      </w:tr>
      <w:tr w:rsidR="00287F9A" w:rsidRPr="00802B9B" w14:paraId="2395E3A1" w14:textId="77777777" w:rsidTr="00287F9A">
        <w:tc>
          <w:tcPr>
            <w:tcW w:w="1951" w:type="dxa"/>
            <w:vAlign w:val="center"/>
          </w:tcPr>
          <w:p w14:paraId="23B5D9A9" w14:textId="77777777" w:rsidR="007E011C" w:rsidRPr="00802B9B" w:rsidRDefault="007E011C" w:rsidP="00287F9A">
            <w:pPr>
              <w:spacing w:after="0" w:line="360" w:lineRule="auto"/>
              <w:jc w:val="center"/>
            </w:pPr>
          </w:p>
        </w:tc>
        <w:tc>
          <w:tcPr>
            <w:tcW w:w="3477" w:type="dxa"/>
            <w:vAlign w:val="center"/>
          </w:tcPr>
          <w:p w14:paraId="126BF533" w14:textId="5229FA6A" w:rsidR="007E011C" w:rsidRPr="00802B9B" w:rsidRDefault="007E011C" w:rsidP="00287F9A">
            <w:pPr>
              <w:spacing w:after="0" w:line="360" w:lineRule="auto"/>
              <w:jc w:val="center"/>
            </w:pPr>
            <w:proofErr w:type="spellStart"/>
            <w:r w:rsidRPr="00802B9B">
              <w:t>Витягувач</w:t>
            </w:r>
            <w:proofErr w:type="spellEnd"/>
            <w:r w:rsidRPr="00802B9B">
              <w:t xml:space="preserve"> ознак</w:t>
            </w:r>
          </w:p>
        </w:tc>
        <w:tc>
          <w:tcPr>
            <w:tcW w:w="1409" w:type="dxa"/>
            <w:vAlign w:val="center"/>
          </w:tcPr>
          <w:p w14:paraId="52AA5FF8" w14:textId="5BAAB470" w:rsidR="007E011C" w:rsidRPr="00802B9B" w:rsidRDefault="00287F9A" w:rsidP="00287F9A">
            <w:pPr>
              <w:spacing w:after="0" w:line="360" w:lineRule="auto"/>
              <w:jc w:val="center"/>
            </w:pPr>
            <w:r w:rsidRPr="00802B9B">
              <w:t>немає</w:t>
            </w:r>
          </w:p>
        </w:tc>
        <w:tc>
          <w:tcPr>
            <w:tcW w:w="1600" w:type="dxa"/>
            <w:vAlign w:val="center"/>
          </w:tcPr>
          <w:p w14:paraId="6D30A101" w14:textId="77777777" w:rsidR="007E011C" w:rsidRPr="00802B9B" w:rsidRDefault="007E011C" w:rsidP="00287F9A">
            <w:pPr>
              <w:spacing w:after="0" w:line="360" w:lineRule="auto"/>
              <w:jc w:val="center"/>
            </w:pPr>
            <w:r w:rsidRPr="00802B9B">
              <w:t>1280</w:t>
            </w:r>
          </w:p>
        </w:tc>
        <w:tc>
          <w:tcPr>
            <w:tcW w:w="1700" w:type="dxa"/>
            <w:vAlign w:val="center"/>
          </w:tcPr>
          <w:p w14:paraId="7D9DA37D" w14:textId="77777777" w:rsidR="007E011C" w:rsidRPr="00802B9B" w:rsidRDefault="007E011C" w:rsidP="00287F9A">
            <w:pPr>
              <w:spacing w:after="0" w:line="360" w:lineRule="auto"/>
              <w:jc w:val="center"/>
            </w:pPr>
            <w:r w:rsidRPr="00802B9B">
              <w:t>MNV2:FE</w:t>
            </w:r>
          </w:p>
        </w:tc>
      </w:tr>
      <w:tr w:rsidR="00287F9A" w:rsidRPr="00802B9B" w14:paraId="42586D98" w14:textId="77777777" w:rsidTr="00287F9A">
        <w:tc>
          <w:tcPr>
            <w:tcW w:w="1951" w:type="dxa"/>
            <w:vAlign w:val="center"/>
          </w:tcPr>
          <w:p w14:paraId="484A5CA6" w14:textId="77777777" w:rsidR="007E011C" w:rsidRPr="00802B9B" w:rsidRDefault="007E011C" w:rsidP="00287F9A">
            <w:pPr>
              <w:spacing w:after="0" w:line="360" w:lineRule="auto"/>
              <w:jc w:val="center"/>
            </w:pPr>
          </w:p>
        </w:tc>
        <w:tc>
          <w:tcPr>
            <w:tcW w:w="3477" w:type="dxa"/>
            <w:vAlign w:val="center"/>
          </w:tcPr>
          <w:p w14:paraId="67D118E1" w14:textId="77777777" w:rsidR="007E011C" w:rsidRPr="00802B9B" w:rsidRDefault="007E011C" w:rsidP="00287F9A">
            <w:pPr>
              <w:spacing w:after="0" w:line="360" w:lineRule="auto"/>
              <w:jc w:val="center"/>
            </w:pPr>
          </w:p>
        </w:tc>
        <w:tc>
          <w:tcPr>
            <w:tcW w:w="1409" w:type="dxa"/>
            <w:vAlign w:val="center"/>
          </w:tcPr>
          <w:p w14:paraId="5BB46201" w14:textId="2B09D924" w:rsidR="007E011C" w:rsidRPr="00802B9B" w:rsidRDefault="00287F9A" w:rsidP="00287F9A">
            <w:pPr>
              <w:spacing w:after="0" w:line="360" w:lineRule="auto"/>
              <w:jc w:val="center"/>
            </w:pPr>
            <w:r w:rsidRPr="00802B9B">
              <w:t>АГК</w:t>
            </w:r>
          </w:p>
        </w:tc>
        <w:tc>
          <w:tcPr>
            <w:tcW w:w="1600" w:type="dxa"/>
            <w:vAlign w:val="center"/>
          </w:tcPr>
          <w:p w14:paraId="32209A47" w14:textId="77777777" w:rsidR="007E011C" w:rsidRPr="00802B9B" w:rsidRDefault="007E011C" w:rsidP="00287F9A">
            <w:pPr>
              <w:spacing w:after="0" w:line="360" w:lineRule="auto"/>
              <w:jc w:val="center"/>
            </w:pPr>
            <w:r w:rsidRPr="00802B9B">
              <w:t>124</w:t>
            </w:r>
          </w:p>
        </w:tc>
        <w:tc>
          <w:tcPr>
            <w:tcW w:w="1700" w:type="dxa"/>
            <w:vAlign w:val="center"/>
          </w:tcPr>
          <w:p w14:paraId="27CB6E6F" w14:textId="77777777" w:rsidR="007E011C" w:rsidRPr="00802B9B" w:rsidRDefault="007E011C" w:rsidP="00287F9A">
            <w:pPr>
              <w:spacing w:after="0" w:line="360" w:lineRule="auto"/>
              <w:jc w:val="center"/>
            </w:pPr>
            <w:r w:rsidRPr="00802B9B">
              <w:t>MNV2:FE:P</w:t>
            </w:r>
          </w:p>
        </w:tc>
      </w:tr>
      <w:tr w:rsidR="00287F9A" w:rsidRPr="00802B9B" w14:paraId="655F05D1" w14:textId="77777777" w:rsidTr="00287F9A">
        <w:tc>
          <w:tcPr>
            <w:tcW w:w="1951" w:type="dxa"/>
            <w:vAlign w:val="center"/>
          </w:tcPr>
          <w:p w14:paraId="55712ED1" w14:textId="77777777" w:rsidR="007E011C" w:rsidRPr="00802B9B" w:rsidRDefault="007E011C" w:rsidP="00287F9A">
            <w:pPr>
              <w:spacing w:after="0" w:line="360" w:lineRule="auto"/>
              <w:jc w:val="center"/>
            </w:pPr>
            <w:proofErr w:type="spellStart"/>
            <w:r w:rsidRPr="00802B9B">
              <w:t>NASNetLarge</w:t>
            </w:r>
            <w:proofErr w:type="spellEnd"/>
          </w:p>
        </w:tc>
        <w:tc>
          <w:tcPr>
            <w:tcW w:w="3477" w:type="dxa"/>
            <w:vAlign w:val="center"/>
          </w:tcPr>
          <w:p w14:paraId="721DF684" w14:textId="0B131B62" w:rsidR="007E011C" w:rsidRPr="00802B9B" w:rsidRDefault="007E011C" w:rsidP="00287F9A">
            <w:pPr>
              <w:spacing w:after="0" w:line="360" w:lineRule="auto"/>
              <w:jc w:val="center"/>
            </w:pPr>
            <w:r w:rsidRPr="00802B9B">
              <w:t>Класифікатор</w:t>
            </w:r>
          </w:p>
        </w:tc>
        <w:tc>
          <w:tcPr>
            <w:tcW w:w="1409" w:type="dxa"/>
            <w:vAlign w:val="center"/>
          </w:tcPr>
          <w:p w14:paraId="02872A0E" w14:textId="1C87B4F6" w:rsidR="007E011C" w:rsidRPr="00802B9B" w:rsidRDefault="00287F9A" w:rsidP="00287F9A">
            <w:pPr>
              <w:spacing w:after="0" w:line="360" w:lineRule="auto"/>
              <w:jc w:val="center"/>
            </w:pPr>
            <w:r w:rsidRPr="00802B9B">
              <w:t>немає</w:t>
            </w:r>
          </w:p>
        </w:tc>
        <w:tc>
          <w:tcPr>
            <w:tcW w:w="1600" w:type="dxa"/>
            <w:vAlign w:val="center"/>
          </w:tcPr>
          <w:p w14:paraId="1665178E" w14:textId="77777777" w:rsidR="007E011C" w:rsidRPr="00802B9B" w:rsidRDefault="007E011C" w:rsidP="00287F9A">
            <w:pPr>
              <w:spacing w:after="0" w:line="360" w:lineRule="auto"/>
              <w:jc w:val="center"/>
            </w:pPr>
            <w:r w:rsidRPr="00802B9B">
              <w:t>1000</w:t>
            </w:r>
          </w:p>
        </w:tc>
        <w:tc>
          <w:tcPr>
            <w:tcW w:w="1700" w:type="dxa"/>
            <w:vAlign w:val="center"/>
          </w:tcPr>
          <w:p w14:paraId="3F456C78" w14:textId="77777777" w:rsidR="007E011C" w:rsidRPr="00802B9B" w:rsidRDefault="007E011C" w:rsidP="00287F9A">
            <w:pPr>
              <w:spacing w:after="0" w:line="360" w:lineRule="auto"/>
              <w:jc w:val="center"/>
            </w:pPr>
            <w:r w:rsidRPr="00802B9B">
              <w:t>NAS:CL</w:t>
            </w:r>
          </w:p>
        </w:tc>
      </w:tr>
      <w:tr w:rsidR="00287F9A" w:rsidRPr="00802B9B" w14:paraId="4D609438" w14:textId="77777777" w:rsidTr="00287F9A">
        <w:tc>
          <w:tcPr>
            <w:tcW w:w="1951" w:type="dxa"/>
            <w:vAlign w:val="center"/>
          </w:tcPr>
          <w:p w14:paraId="096F150C" w14:textId="77777777" w:rsidR="007E011C" w:rsidRPr="00802B9B" w:rsidRDefault="007E011C" w:rsidP="00287F9A">
            <w:pPr>
              <w:spacing w:after="0" w:line="360" w:lineRule="auto"/>
              <w:jc w:val="center"/>
            </w:pPr>
          </w:p>
        </w:tc>
        <w:tc>
          <w:tcPr>
            <w:tcW w:w="3477" w:type="dxa"/>
            <w:vAlign w:val="center"/>
          </w:tcPr>
          <w:p w14:paraId="058712FA" w14:textId="77777777" w:rsidR="007E011C" w:rsidRPr="00802B9B" w:rsidRDefault="007E011C" w:rsidP="00287F9A">
            <w:pPr>
              <w:spacing w:after="0" w:line="360" w:lineRule="auto"/>
              <w:jc w:val="center"/>
            </w:pPr>
          </w:p>
        </w:tc>
        <w:tc>
          <w:tcPr>
            <w:tcW w:w="1409" w:type="dxa"/>
            <w:vAlign w:val="center"/>
          </w:tcPr>
          <w:p w14:paraId="29EFBB57" w14:textId="74470B1E" w:rsidR="007E011C" w:rsidRPr="00802B9B" w:rsidRDefault="00287F9A" w:rsidP="00287F9A">
            <w:pPr>
              <w:spacing w:after="0" w:line="360" w:lineRule="auto"/>
              <w:jc w:val="center"/>
            </w:pPr>
            <w:r w:rsidRPr="00802B9B">
              <w:t>АГК</w:t>
            </w:r>
          </w:p>
        </w:tc>
        <w:tc>
          <w:tcPr>
            <w:tcW w:w="1600" w:type="dxa"/>
            <w:vAlign w:val="center"/>
          </w:tcPr>
          <w:p w14:paraId="6CF2CD1F" w14:textId="77777777" w:rsidR="007E011C" w:rsidRPr="00802B9B" w:rsidRDefault="007E011C" w:rsidP="00287F9A">
            <w:pPr>
              <w:spacing w:after="0" w:line="360" w:lineRule="auto"/>
              <w:jc w:val="center"/>
            </w:pPr>
            <w:r w:rsidRPr="00802B9B">
              <w:t>30</w:t>
            </w:r>
          </w:p>
        </w:tc>
        <w:tc>
          <w:tcPr>
            <w:tcW w:w="1700" w:type="dxa"/>
            <w:vAlign w:val="center"/>
          </w:tcPr>
          <w:p w14:paraId="39B41A45" w14:textId="77777777" w:rsidR="007E011C" w:rsidRPr="00802B9B" w:rsidRDefault="007E011C" w:rsidP="00287F9A">
            <w:pPr>
              <w:spacing w:after="0" w:line="360" w:lineRule="auto"/>
              <w:jc w:val="center"/>
            </w:pPr>
            <w:r w:rsidRPr="00802B9B">
              <w:t>NAS:CL:P</w:t>
            </w:r>
          </w:p>
        </w:tc>
      </w:tr>
      <w:tr w:rsidR="00287F9A" w:rsidRPr="00802B9B" w14:paraId="05473281" w14:textId="77777777" w:rsidTr="00287F9A">
        <w:tc>
          <w:tcPr>
            <w:tcW w:w="1951" w:type="dxa"/>
            <w:vAlign w:val="center"/>
          </w:tcPr>
          <w:p w14:paraId="0D23094E" w14:textId="77777777" w:rsidR="007E011C" w:rsidRPr="00802B9B" w:rsidRDefault="007E011C" w:rsidP="00287F9A">
            <w:pPr>
              <w:spacing w:after="0" w:line="360" w:lineRule="auto"/>
              <w:jc w:val="center"/>
            </w:pPr>
          </w:p>
        </w:tc>
        <w:tc>
          <w:tcPr>
            <w:tcW w:w="3477" w:type="dxa"/>
            <w:vAlign w:val="center"/>
          </w:tcPr>
          <w:p w14:paraId="1428AA77" w14:textId="3D41F1CB" w:rsidR="007E011C" w:rsidRPr="00802B9B" w:rsidRDefault="007E011C" w:rsidP="00287F9A">
            <w:pPr>
              <w:spacing w:after="0" w:line="360" w:lineRule="auto"/>
              <w:jc w:val="center"/>
            </w:pPr>
            <w:proofErr w:type="spellStart"/>
            <w:r w:rsidRPr="00802B9B">
              <w:t>Витягувач</w:t>
            </w:r>
            <w:proofErr w:type="spellEnd"/>
            <w:r w:rsidRPr="00802B9B">
              <w:t xml:space="preserve"> ознак</w:t>
            </w:r>
          </w:p>
        </w:tc>
        <w:tc>
          <w:tcPr>
            <w:tcW w:w="1409" w:type="dxa"/>
            <w:vAlign w:val="center"/>
          </w:tcPr>
          <w:p w14:paraId="77204263" w14:textId="794FC09B" w:rsidR="007E011C" w:rsidRPr="00802B9B" w:rsidRDefault="00287F9A" w:rsidP="00287F9A">
            <w:pPr>
              <w:spacing w:after="0" w:line="360" w:lineRule="auto"/>
              <w:jc w:val="center"/>
            </w:pPr>
            <w:r w:rsidRPr="00802B9B">
              <w:t>немає</w:t>
            </w:r>
          </w:p>
        </w:tc>
        <w:tc>
          <w:tcPr>
            <w:tcW w:w="1600" w:type="dxa"/>
            <w:vAlign w:val="center"/>
          </w:tcPr>
          <w:p w14:paraId="2B9FC1C8" w14:textId="77777777" w:rsidR="007E011C" w:rsidRPr="00802B9B" w:rsidRDefault="007E011C" w:rsidP="00287F9A">
            <w:pPr>
              <w:spacing w:after="0" w:line="360" w:lineRule="auto"/>
              <w:jc w:val="center"/>
            </w:pPr>
            <w:r w:rsidRPr="00802B9B">
              <w:t>4032</w:t>
            </w:r>
          </w:p>
        </w:tc>
        <w:tc>
          <w:tcPr>
            <w:tcW w:w="1700" w:type="dxa"/>
            <w:vAlign w:val="center"/>
          </w:tcPr>
          <w:p w14:paraId="2AD9EC33" w14:textId="77777777" w:rsidR="007E011C" w:rsidRPr="00802B9B" w:rsidRDefault="007E011C" w:rsidP="00287F9A">
            <w:pPr>
              <w:spacing w:after="0" w:line="360" w:lineRule="auto"/>
              <w:jc w:val="center"/>
            </w:pPr>
            <w:r w:rsidRPr="00802B9B">
              <w:t>NAS:FE</w:t>
            </w:r>
          </w:p>
        </w:tc>
      </w:tr>
      <w:tr w:rsidR="00287F9A" w:rsidRPr="00802B9B" w14:paraId="4E874B35" w14:textId="77777777" w:rsidTr="00287F9A">
        <w:tc>
          <w:tcPr>
            <w:tcW w:w="1951" w:type="dxa"/>
            <w:vAlign w:val="center"/>
          </w:tcPr>
          <w:p w14:paraId="17692767" w14:textId="77777777" w:rsidR="007E011C" w:rsidRPr="00802B9B" w:rsidRDefault="007E011C" w:rsidP="00287F9A">
            <w:pPr>
              <w:spacing w:after="0" w:line="360" w:lineRule="auto"/>
              <w:jc w:val="center"/>
            </w:pPr>
            <w:r w:rsidRPr="00802B9B">
              <w:t>ResNet152V2</w:t>
            </w:r>
          </w:p>
        </w:tc>
        <w:tc>
          <w:tcPr>
            <w:tcW w:w="3477" w:type="dxa"/>
            <w:vAlign w:val="center"/>
          </w:tcPr>
          <w:p w14:paraId="38195829" w14:textId="76AC9A8C" w:rsidR="007E011C" w:rsidRPr="00802B9B" w:rsidRDefault="007E011C" w:rsidP="00287F9A">
            <w:pPr>
              <w:spacing w:after="0" w:line="360" w:lineRule="auto"/>
              <w:jc w:val="center"/>
            </w:pPr>
            <w:r w:rsidRPr="00802B9B">
              <w:t>Класифікатор</w:t>
            </w:r>
          </w:p>
        </w:tc>
        <w:tc>
          <w:tcPr>
            <w:tcW w:w="1409" w:type="dxa"/>
            <w:vAlign w:val="center"/>
          </w:tcPr>
          <w:p w14:paraId="3F57EA25" w14:textId="369138CA" w:rsidR="007E011C" w:rsidRPr="00802B9B" w:rsidRDefault="00287F9A" w:rsidP="00287F9A">
            <w:pPr>
              <w:spacing w:after="0" w:line="360" w:lineRule="auto"/>
              <w:jc w:val="center"/>
            </w:pPr>
            <w:r w:rsidRPr="00802B9B">
              <w:t>немає</w:t>
            </w:r>
          </w:p>
        </w:tc>
        <w:tc>
          <w:tcPr>
            <w:tcW w:w="1600" w:type="dxa"/>
            <w:vAlign w:val="center"/>
          </w:tcPr>
          <w:p w14:paraId="2ABE71B2" w14:textId="77777777" w:rsidR="007E011C" w:rsidRPr="00802B9B" w:rsidRDefault="007E011C" w:rsidP="00287F9A">
            <w:pPr>
              <w:spacing w:after="0" w:line="360" w:lineRule="auto"/>
              <w:jc w:val="center"/>
            </w:pPr>
            <w:r w:rsidRPr="00802B9B">
              <w:t>1000</w:t>
            </w:r>
          </w:p>
        </w:tc>
        <w:tc>
          <w:tcPr>
            <w:tcW w:w="1700" w:type="dxa"/>
            <w:vAlign w:val="center"/>
          </w:tcPr>
          <w:p w14:paraId="671C94DA" w14:textId="77777777" w:rsidR="007E011C" w:rsidRPr="00802B9B" w:rsidRDefault="007E011C" w:rsidP="00287F9A">
            <w:pPr>
              <w:spacing w:after="0" w:line="360" w:lineRule="auto"/>
              <w:jc w:val="center"/>
            </w:pPr>
            <w:r w:rsidRPr="00802B9B">
              <w:t>R152:CL</w:t>
            </w:r>
          </w:p>
        </w:tc>
      </w:tr>
      <w:tr w:rsidR="00287F9A" w:rsidRPr="00802B9B" w14:paraId="51673E9A" w14:textId="77777777" w:rsidTr="00287F9A">
        <w:tc>
          <w:tcPr>
            <w:tcW w:w="1951" w:type="dxa"/>
            <w:vAlign w:val="center"/>
          </w:tcPr>
          <w:p w14:paraId="375D0C31" w14:textId="77777777" w:rsidR="007E011C" w:rsidRPr="00802B9B" w:rsidRDefault="007E011C" w:rsidP="00287F9A">
            <w:pPr>
              <w:spacing w:after="0" w:line="360" w:lineRule="auto"/>
              <w:jc w:val="center"/>
            </w:pPr>
          </w:p>
        </w:tc>
        <w:tc>
          <w:tcPr>
            <w:tcW w:w="3477" w:type="dxa"/>
            <w:vAlign w:val="center"/>
          </w:tcPr>
          <w:p w14:paraId="07A988C6" w14:textId="797C9C50" w:rsidR="007E011C" w:rsidRPr="00802B9B" w:rsidRDefault="007E011C" w:rsidP="00287F9A">
            <w:pPr>
              <w:spacing w:after="0" w:line="360" w:lineRule="auto"/>
              <w:jc w:val="center"/>
            </w:pPr>
            <w:proofErr w:type="spellStart"/>
            <w:r w:rsidRPr="00802B9B">
              <w:t>Витягувач</w:t>
            </w:r>
            <w:proofErr w:type="spellEnd"/>
            <w:r w:rsidRPr="00802B9B">
              <w:t xml:space="preserve"> ознак</w:t>
            </w:r>
          </w:p>
        </w:tc>
        <w:tc>
          <w:tcPr>
            <w:tcW w:w="1409" w:type="dxa"/>
            <w:vAlign w:val="center"/>
          </w:tcPr>
          <w:p w14:paraId="0DF0C6A9" w14:textId="37EA298B" w:rsidR="007E011C" w:rsidRPr="00802B9B" w:rsidRDefault="00287F9A" w:rsidP="00287F9A">
            <w:pPr>
              <w:spacing w:after="0" w:line="360" w:lineRule="auto"/>
              <w:jc w:val="center"/>
            </w:pPr>
            <w:r w:rsidRPr="00802B9B">
              <w:t>немає</w:t>
            </w:r>
          </w:p>
        </w:tc>
        <w:tc>
          <w:tcPr>
            <w:tcW w:w="1600" w:type="dxa"/>
            <w:vAlign w:val="center"/>
          </w:tcPr>
          <w:p w14:paraId="6901F3BF" w14:textId="77777777" w:rsidR="007E011C" w:rsidRPr="00802B9B" w:rsidRDefault="007E011C" w:rsidP="00287F9A">
            <w:pPr>
              <w:spacing w:after="0" w:line="360" w:lineRule="auto"/>
              <w:jc w:val="center"/>
            </w:pPr>
            <w:r w:rsidRPr="00802B9B">
              <w:t>2048</w:t>
            </w:r>
          </w:p>
        </w:tc>
        <w:tc>
          <w:tcPr>
            <w:tcW w:w="1700" w:type="dxa"/>
            <w:vAlign w:val="center"/>
          </w:tcPr>
          <w:p w14:paraId="0AF0C2A1" w14:textId="77777777" w:rsidR="007E011C" w:rsidRPr="00802B9B" w:rsidRDefault="007E011C" w:rsidP="00287F9A">
            <w:pPr>
              <w:spacing w:after="0" w:line="360" w:lineRule="auto"/>
              <w:jc w:val="center"/>
            </w:pPr>
            <w:r w:rsidRPr="00802B9B">
              <w:t>R152:FE</w:t>
            </w:r>
          </w:p>
        </w:tc>
      </w:tr>
      <w:tr w:rsidR="00287F9A" w:rsidRPr="00802B9B" w14:paraId="732E83FB" w14:textId="77777777" w:rsidTr="00287F9A">
        <w:tc>
          <w:tcPr>
            <w:tcW w:w="1951" w:type="dxa"/>
            <w:vAlign w:val="center"/>
          </w:tcPr>
          <w:p w14:paraId="00D988EB" w14:textId="77777777" w:rsidR="007E011C" w:rsidRPr="00802B9B" w:rsidRDefault="007E011C" w:rsidP="00287F9A">
            <w:pPr>
              <w:spacing w:after="0" w:line="360" w:lineRule="auto"/>
              <w:jc w:val="center"/>
            </w:pPr>
            <w:proofErr w:type="spellStart"/>
            <w:r w:rsidRPr="00802B9B">
              <w:t>Xception</w:t>
            </w:r>
            <w:proofErr w:type="spellEnd"/>
          </w:p>
        </w:tc>
        <w:tc>
          <w:tcPr>
            <w:tcW w:w="3477" w:type="dxa"/>
            <w:vAlign w:val="center"/>
          </w:tcPr>
          <w:p w14:paraId="34665339" w14:textId="00F7A68D" w:rsidR="007E011C" w:rsidRPr="00802B9B" w:rsidRDefault="007E011C" w:rsidP="00287F9A">
            <w:pPr>
              <w:spacing w:after="0" w:line="360" w:lineRule="auto"/>
              <w:jc w:val="center"/>
            </w:pPr>
            <w:r w:rsidRPr="00802B9B">
              <w:t>Класифікатор</w:t>
            </w:r>
          </w:p>
        </w:tc>
        <w:tc>
          <w:tcPr>
            <w:tcW w:w="1409" w:type="dxa"/>
            <w:vAlign w:val="center"/>
          </w:tcPr>
          <w:p w14:paraId="54937FDC" w14:textId="51637D48" w:rsidR="007E011C" w:rsidRPr="00802B9B" w:rsidRDefault="00287F9A" w:rsidP="00287F9A">
            <w:pPr>
              <w:spacing w:after="0" w:line="360" w:lineRule="auto"/>
              <w:jc w:val="center"/>
            </w:pPr>
            <w:r w:rsidRPr="00802B9B">
              <w:t>немає</w:t>
            </w:r>
          </w:p>
        </w:tc>
        <w:tc>
          <w:tcPr>
            <w:tcW w:w="1600" w:type="dxa"/>
            <w:vAlign w:val="center"/>
          </w:tcPr>
          <w:p w14:paraId="399CEB35" w14:textId="77777777" w:rsidR="007E011C" w:rsidRPr="00802B9B" w:rsidRDefault="007E011C" w:rsidP="00287F9A">
            <w:pPr>
              <w:spacing w:after="0" w:line="360" w:lineRule="auto"/>
              <w:jc w:val="center"/>
            </w:pPr>
            <w:r w:rsidRPr="00802B9B">
              <w:t>1000</w:t>
            </w:r>
          </w:p>
        </w:tc>
        <w:tc>
          <w:tcPr>
            <w:tcW w:w="1700" w:type="dxa"/>
            <w:vAlign w:val="center"/>
          </w:tcPr>
          <w:p w14:paraId="53F82EF6" w14:textId="77777777" w:rsidR="007E011C" w:rsidRPr="00802B9B" w:rsidRDefault="007E011C" w:rsidP="00287F9A">
            <w:pPr>
              <w:spacing w:after="0" w:line="360" w:lineRule="auto"/>
              <w:jc w:val="center"/>
            </w:pPr>
            <w:r w:rsidRPr="00802B9B">
              <w:t>XCP:CL</w:t>
            </w:r>
          </w:p>
        </w:tc>
      </w:tr>
      <w:tr w:rsidR="00287F9A" w:rsidRPr="00802B9B" w14:paraId="55F81869" w14:textId="77777777" w:rsidTr="00287F9A">
        <w:tc>
          <w:tcPr>
            <w:tcW w:w="1951" w:type="dxa"/>
            <w:vAlign w:val="center"/>
          </w:tcPr>
          <w:p w14:paraId="5A8A349C" w14:textId="77777777" w:rsidR="007E011C" w:rsidRPr="00802B9B" w:rsidRDefault="007E011C" w:rsidP="00287F9A">
            <w:pPr>
              <w:spacing w:after="0" w:line="360" w:lineRule="auto"/>
              <w:jc w:val="center"/>
            </w:pPr>
          </w:p>
        </w:tc>
        <w:tc>
          <w:tcPr>
            <w:tcW w:w="3477" w:type="dxa"/>
            <w:vAlign w:val="center"/>
          </w:tcPr>
          <w:p w14:paraId="03112B67" w14:textId="6CE11CDC" w:rsidR="007E011C" w:rsidRPr="00802B9B" w:rsidRDefault="007E011C" w:rsidP="00287F9A">
            <w:pPr>
              <w:spacing w:after="0" w:line="360" w:lineRule="auto"/>
              <w:jc w:val="center"/>
            </w:pPr>
            <w:proofErr w:type="spellStart"/>
            <w:r w:rsidRPr="00802B9B">
              <w:t>Витягувач</w:t>
            </w:r>
            <w:proofErr w:type="spellEnd"/>
            <w:r w:rsidRPr="00802B9B">
              <w:t xml:space="preserve"> ознак</w:t>
            </w:r>
          </w:p>
        </w:tc>
        <w:tc>
          <w:tcPr>
            <w:tcW w:w="1409" w:type="dxa"/>
            <w:vAlign w:val="center"/>
          </w:tcPr>
          <w:p w14:paraId="44BAC305" w14:textId="10AC77F8" w:rsidR="007E011C" w:rsidRPr="00802B9B" w:rsidRDefault="00287F9A" w:rsidP="00287F9A">
            <w:pPr>
              <w:spacing w:after="0" w:line="360" w:lineRule="auto"/>
              <w:jc w:val="center"/>
            </w:pPr>
            <w:r w:rsidRPr="00802B9B">
              <w:t>немає</w:t>
            </w:r>
          </w:p>
        </w:tc>
        <w:tc>
          <w:tcPr>
            <w:tcW w:w="1600" w:type="dxa"/>
            <w:vAlign w:val="center"/>
          </w:tcPr>
          <w:p w14:paraId="4BD85DED" w14:textId="77777777" w:rsidR="007E011C" w:rsidRPr="00802B9B" w:rsidRDefault="007E011C" w:rsidP="00287F9A">
            <w:pPr>
              <w:spacing w:after="0" w:line="360" w:lineRule="auto"/>
              <w:jc w:val="center"/>
            </w:pPr>
            <w:r w:rsidRPr="00802B9B">
              <w:t>2048</w:t>
            </w:r>
          </w:p>
        </w:tc>
        <w:tc>
          <w:tcPr>
            <w:tcW w:w="1700" w:type="dxa"/>
            <w:vAlign w:val="center"/>
          </w:tcPr>
          <w:p w14:paraId="4698260A" w14:textId="77777777" w:rsidR="007E011C" w:rsidRPr="00802B9B" w:rsidRDefault="007E011C" w:rsidP="00287F9A">
            <w:pPr>
              <w:spacing w:after="0" w:line="360" w:lineRule="auto"/>
              <w:jc w:val="center"/>
            </w:pPr>
            <w:r w:rsidRPr="00802B9B">
              <w:t>XCP:FE</w:t>
            </w:r>
          </w:p>
        </w:tc>
      </w:tr>
      <w:tr w:rsidR="00287F9A" w:rsidRPr="00802B9B" w14:paraId="7BB35FA0" w14:textId="77777777" w:rsidTr="00287F9A">
        <w:tc>
          <w:tcPr>
            <w:tcW w:w="1951" w:type="dxa"/>
            <w:vAlign w:val="center"/>
          </w:tcPr>
          <w:p w14:paraId="29CD58A0" w14:textId="77777777" w:rsidR="007E011C" w:rsidRPr="00802B9B" w:rsidRDefault="007E011C" w:rsidP="00287F9A">
            <w:pPr>
              <w:spacing w:after="0" w:line="360" w:lineRule="auto"/>
              <w:jc w:val="center"/>
            </w:pPr>
            <w:r w:rsidRPr="00802B9B">
              <w:t>YOLOv4 (CSPDarknet53)</w:t>
            </w:r>
          </w:p>
        </w:tc>
        <w:tc>
          <w:tcPr>
            <w:tcW w:w="3477" w:type="dxa"/>
            <w:vAlign w:val="center"/>
          </w:tcPr>
          <w:p w14:paraId="45CDBBDB" w14:textId="26862CFB" w:rsidR="007E011C" w:rsidRPr="00802B9B" w:rsidRDefault="007E011C" w:rsidP="00287F9A">
            <w:pPr>
              <w:spacing w:after="0" w:line="360" w:lineRule="auto"/>
              <w:jc w:val="center"/>
            </w:pPr>
            <w:proofErr w:type="spellStart"/>
            <w:r w:rsidRPr="00802B9B">
              <w:t>Витягувач</w:t>
            </w:r>
            <w:proofErr w:type="spellEnd"/>
            <w:r w:rsidRPr="00802B9B">
              <w:t xml:space="preserve"> ознак (</w:t>
            </w:r>
            <w:r w:rsidR="00287F9A" w:rsidRPr="00802B9B">
              <w:t>верхній шар, необроблені дані</w:t>
            </w:r>
            <w:r w:rsidRPr="00802B9B">
              <w:t>)</w:t>
            </w:r>
          </w:p>
        </w:tc>
        <w:tc>
          <w:tcPr>
            <w:tcW w:w="1409" w:type="dxa"/>
            <w:vAlign w:val="center"/>
          </w:tcPr>
          <w:p w14:paraId="00AC9036" w14:textId="1929D581" w:rsidR="007E011C" w:rsidRPr="00802B9B" w:rsidRDefault="00287F9A" w:rsidP="00287F9A">
            <w:pPr>
              <w:spacing w:after="0" w:line="360" w:lineRule="auto"/>
              <w:jc w:val="center"/>
            </w:pPr>
            <w:r w:rsidRPr="00802B9B">
              <w:t>немає</w:t>
            </w:r>
          </w:p>
        </w:tc>
        <w:tc>
          <w:tcPr>
            <w:tcW w:w="1600" w:type="dxa"/>
            <w:vAlign w:val="center"/>
          </w:tcPr>
          <w:p w14:paraId="77251E50" w14:textId="77777777" w:rsidR="007E011C" w:rsidRPr="00802B9B" w:rsidRDefault="007E011C" w:rsidP="00287F9A">
            <w:pPr>
              <w:spacing w:after="0" w:line="360" w:lineRule="auto"/>
              <w:jc w:val="center"/>
            </w:pPr>
            <w:r w:rsidRPr="00802B9B">
              <w:t>86528</w:t>
            </w:r>
          </w:p>
        </w:tc>
        <w:tc>
          <w:tcPr>
            <w:tcW w:w="1700" w:type="dxa"/>
            <w:vAlign w:val="center"/>
          </w:tcPr>
          <w:p w14:paraId="6608D3D4" w14:textId="77777777" w:rsidR="007E011C" w:rsidRPr="00802B9B" w:rsidRDefault="007E011C" w:rsidP="00287F9A">
            <w:pPr>
              <w:spacing w:after="0" w:line="360" w:lineRule="auto"/>
              <w:jc w:val="center"/>
            </w:pPr>
            <w:r w:rsidRPr="00802B9B">
              <w:t>YL:FE1</w:t>
            </w:r>
          </w:p>
        </w:tc>
      </w:tr>
      <w:tr w:rsidR="00287F9A" w:rsidRPr="00802B9B" w14:paraId="2901AE81" w14:textId="77777777" w:rsidTr="00287F9A">
        <w:tc>
          <w:tcPr>
            <w:tcW w:w="1951" w:type="dxa"/>
            <w:vAlign w:val="center"/>
          </w:tcPr>
          <w:p w14:paraId="2B6887BE" w14:textId="77777777" w:rsidR="007E011C" w:rsidRPr="00802B9B" w:rsidRDefault="007E011C" w:rsidP="00287F9A">
            <w:pPr>
              <w:spacing w:after="0" w:line="360" w:lineRule="auto"/>
              <w:jc w:val="center"/>
            </w:pPr>
          </w:p>
        </w:tc>
        <w:tc>
          <w:tcPr>
            <w:tcW w:w="3477" w:type="dxa"/>
            <w:vAlign w:val="center"/>
          </w:tcPr>
          <w:p w14:paraId="642C5F5C" w14:textId="77777777" w:rsidR="007E011C" w:rsidRPr="00802B9B" w:rsidRDefault="007E011C" w:rsidP="00287F9A">
            <w:pPr>
              <w:spacing w:after="0" w:line="360" w:lineRule="auto"/>
              <w:jc w:val="center"/>
            </w:pPr>
          </w:p>
        </w:tc>
        <w:tc>
          <w:tcPr>
            <w:tcW w:w="1409" w:type="dxa"/>
            <w:vAlign w:val="center"/>
          </w:tcPr>
          <w:p w14:paraId="15533660" w14:textId="4A83C8D3" w:rsidR="007E011C" w:rsidRPr="00802B9B" w:rsidRDefault="00287F9A" w:rsidP="00287F9A">
            <w:pPr>
              <w:spacing w:after="0" w:line="360" w:lineRule="auto"/>
              <w:jc w:val="center"/>
            </w:pPr>
            <w:r w:rsidRPr="00802B9B">
              <w:t>АГК</w:t>
            </w:r>
          </w:p>
        </w:tc>
        <w:tc>
          <w:tcPr>
            <w:tcW w:w="1600" w:type="dxa"/>
            <w:vAlign w:val="center"/>
          </w:tcPr>
          <w:p w14:paraId="3459AE35" w14:textId="77777777" w:rsidR="007E011C" w:rsidRPr="00802B9B" w:rsidRDefault="007E011C" w:rsidP="00287F9A">
            <w:pPr>
              <w:spacing w:after="0" w:line="360" w:lineRule="auto"/>
              <w:jc w:val="center"/>
            </w:pPr>
            <w:r w:rsidRPr="00802B9B">
              <w:t>137</w:t>
            </w:r>
          </w:p>
        </w:tc>
        <w:tc>
          <w:tcPr>
            <w:tcW w:w="1700" w:type="dxa"/>
            <w:vAlign w:val="center"/>
          </w:tcPr>
          <w:p w14:paraId="6F7CFCF8" w14:textId="77777777" w:rsidR="007E011C" w:rsidRPr="00802B9B" w:rsidRDefault="007E011C" w:rsidP="00287F9A">
            <w:pPr>
              <w:spacing w:after="0" w:line="360" w:lineRule="auto"/>
              <w:jc w:val="center"/>
            </w:pPr>
            <w:r w:rsidRPr="00802B9B">
              <w:t>YL:FE1:P</w:t>
            </w:r>
          </w:p>
        </w:tc>
      </w:tr>
      <w:tr w:rsidR="00287F9A" w:rsidRPr="00802B9B" w14:paraId="0CD63268" w14:textId="77777777" w:rsidTr="00287F9A">
        <w:tc>
          <w:tcPr>
            <w:tcW w:w="1951" w:type="dxa"/>
            <w:vAlign w:val="center"/>
          </w:tcPr>
          <w:p w14:paraId="409060CE" w14:textId="5EBDD7C4" w:rsidR="007E011C" w:rsidRPr="00802B9B" w:rsidRDefault="007E011C" w:rsidP="00287F9A">
            <w:pPr>
              <w:spacing w:after="0" w:line="360" w:lineRule="auto"/>
              <w:jc w:val="center"/>
            </w:pPr>
            <w:r w:rsidRPr="00802B9B">
              <w:t>CSPDarknet53 (основа YOLO)</w:t>
            </w:r>
          </w:p>
        </w:tc>
        <w:tc>
          <w:tcPr>
            <w:tcW w:w="3477" w:type="dxa"/>
            <w:vAlign w:val="center"/>
          </w:tcPr>
          <w:p w14:paraId="7DDEA5C9" w14:textId="780C404E" w:rsidR="007E011C" w:rsidRPr="00802B9B" w:rsidRDefault="00287F9A" w:rsidP="00287F9A">
            <w:pPr>
              <w:spacing w:after="0" w:line="360" w:lineRule="auto"/>
              <w:jc w:val="center"/>
            </w:pPr>
            <w:proofErr w:type="spellStart"/>
            <w:r w:rsidRPr="00802B9B">
              <w:t>Витягувач</w:t>
            </w:r>
            <w:proofErr w:type="spellEnd"/>
            <w:r w:rsidRPr="00802B9B">
              <w:t xml:space="preserve"> ознак</w:t>
            </w:r>
            <w:r w:rsidR="007E011C" w:rsidRPr="00802B9B">
              <w:t xml:space="preserve"> (</w:t>
            </w:r>
            <w:r w:rsidRPr="00802B9B">
              <w:t>верхній і передостанній шари, необроблені дані</w:t>
            </w:r>
            <w:r w:rsidR="007E011C" w:rsidRPr="00802B9B">
              <w:t>)</w:t>
            </w:r>
          </w:p>
        </w:tc>
        <w:tc>
          <w:tcPr>
            <w:tcW w:w="1409" w:type="dxa"/>
            <w:vAlign w:val="center"/>
          </w:tcPr>
          <w:p w14:paraId="618AFFE3" w14:textId="195106C6" w:rsidR="007E011C" w:rsidRPr="00802B9B" w:rsidRDefault="00287F9A" w:rsidP="00287F9A">
            <w:pPr>
              <w:spacing w:after="0" w:line="360" w:lineRule="auto"/>
              <w:jc w:val="center"/>
            </w:pPr>
            <w:r w:rsidRPr="00802B9B">
              <w:t>немає</w:t>
            </w:r>
          </w:p>
        </w:tc>
        <w:tc>
          <w:tcPr>
            <w:tcW w:w="1600" w:type="dxa"/>
            <w:vAlign w:val="center"/>
          </w:tcPr>
          <w:p w14:paraId="2C8788A6" w14:textId="77777777" w:rsidR="007E011C" w:rsidRPr="00802B9B" w:rsidRDefault="007E011C" w:rsidP="00287F9A">
            <w:pPr>
              <w:spacing w:after="0" w:line="360" w:lineRule="auto"/>
              <w:jc w:val="center"/>
            </w:pPr>
            <w:r w:rsidRPr="00802B9B">
              <w:t>433640</w:t>
            </w:r>
          </w:p>
        </w:tc>
        <w:tc>
          <w:tcPr>
            <w:tcW w:w="1700" w:type="dxa"/>
            <w:vAlign w:val="center"/>
          </w:tcPr>
          <w:p w14:paraId="66921255" w14:textId="77777777" w:rsidR="007E011C" w:rsidRPr="00802B9B" w:rsidRDefault="007E011C" w:rsidP="00287F9A">
            <w:pPr>
              <w:spacing w:after="0" w:line="360" w:lineRule="auto"/>
              <w:jc w:val="center"/>
            </w:pPr>
            <w:r w:rsidRPr="00802B9B">
              <w:t>YL:FE2</w:t>
            </w:r>
          </w:p>
        </w:tc>
      </w:tr>
      <w:tr w:rsidR="00287F9A" w:rsidRPr="00802B9B" w14:paraId="7E0AF5AA" w14:textId="77777777" w:rsidTr="00287F9A">
        <w:tc>
          <w:tcPr>
            <w:tcW w:w="1951" w:type="dxa"/>
            <w:vAlign w:val="center"/>
          </w:tcPr>
          <w:p w14:paraId="105865FF" w14:textId="77777777" w:rsidR="007E011C" w:rsidRPr="00802B9B" w:rsidRDefault="007E011C" w:rsidP="00287F9A">
            <w:pPr>
              <w:spacing w:after="0" w:line="360" w:lineRule="auto"/>
              <w:jc w:val="center"/>
            </w:pPr>
          </w:p>
        </w:tc>
        <w:tc>
          <w:tcPr>
            <w:tcW w:w="3477" w:type="dxa"/>
            <w:vAlign w:val="center"/>
          </w:tcPr>
          <w:p w14:paraId="2A4DB38A" w14:textId="77777777" w:rsidR="007E011C" w:rsidRPr="00802B9B" w:rsidRDefault="007E011C" w:rsidP="00287F9A">
            <w:pPr>
              <w:spacing w:after="0" w:line="360" w:lineRule="auto"/>
              <w:jc w:val="center"/>
            </w:pPr>
          </w:p>
        </w:tc>
        <w:tc>
          <w:tcPr>
            <w:tcW w:w="1409" w:type="dxa"/>
            <w:vAlign w:val="center"/>
          </w:tcPr>
          <w:p w14:paraId="01ED8F0D" w14:textId="0A2C2E90" w:rsidR="007E011C" w:rsidRPr="00802B9B" w:rsidRDefault="00287F9A" w:rsidP="00287F9A">
            <w:pPr>
              <w:spacing w:after="0" w:line="360" w:lineRule="auto"/>
              <w:jc w:val="center"/>
            </w:pPr>
            <w:r w:rsidRPr="00802B9B">
              <w:t>АГК</w:t>
            </w:r>
          </w:p>
        </w:tc>
        <w:tc>
          <w:tcPr>
            <w:tcW w:w="1600" w:type="dxa"/>
            <w:vAlign w:val="center"/>
          </w:tcPr>
          <w:p w14:paraId="11959801" w14:textId="77777777" w:rsidR="007E011C" w:rsidRPr="00802B9B" w:rsidRDefault="007E011C" w:rsidP="00287F9A">
            <w:pPr>
              <w:spacing w:after="0" w:line="360" w:lineRule="auto"/>
              <w:jc w:val="center"/>
            </w:pPr>
            <w:r w:rsidRPr="00802B9B">
              <w:t>142</w:t>
            </w:r>
          </w:p>
        </w:tc>
        <w:tc>
          <w:tcPr>
            <w:tcW w:w="1700" w:type="dxa"/>
            <w:vAlign w:val="center"/>
          </w:tcPr>
          <w:p w14:paraId="32F50D46" w14:textId="77777777" w:rsidR="007E011C" w:rsidRPr="00802B9B" w:rsidRDefault="007E011C" w:rsidP="00287F9A">
            <w:pPr>
              <w:spacing w:after="0" w:line="360" w:lineRule="auto"/>
              <w:jc w:val="center"/>
            </w:pPr>
            <w:r w:rsidRPr="00802B9B">
              <w:t>YL:FE2:P</w:t>
            </w:r>
          </w:p>
        </w:tc>
      </w:tr>
      <w:tr w:rsidR="00287F9A" w:rsidRPr="00802B9B" w14:paraId="40D32686" w14:textId="77777777" w:rsidTr="00287F9A">
        <w:tc>
          <w:tcPr>
            <w:tcW w:w="1951" w:type="dxa"/>
            <w:vAlign w:val="center"/>
          </w:tcPr>
          <w:p w14:paraId="057F86A7" w14:textId="77777777" w:rsidR="007E011C" w:rsidRPr="00802B9B" w:rsidRDefault="007E011C" w:rsidP="00287F9A">
            <w:pPr>
              <w:spacing w:after="0" w:line="360" w:lineRule="auto"/>
              <w:jc w:val="center"/>
            </w:pPr>
          </w:p>
        </w:tc>
        <w:tc>
          <w:tcPr>
            <w:tcW w:w="3477" w:type="dxa"/>
            <w:vAlign w:val="center"/>
          </w:tcPr>
          <w:p w14:paraId="085D6CF1" w14:textId="220386E4" w:rsidR="007E011C" w:rsidRPr="00802B9B" w:rsidRDefault="00287F9A" w:rsidP="00287F9A">
            <w:pPr>
              <w:spacing w:after="0" w:line="360" w:lineRule="auto"/>
              <w:jc w:val="center"/>
            </w:pPr>
            <w:proofErr w:type="spellStart"/>
            <w:r w:rsidRPr="00802B9B">
              <w:t>Витягувач</w:t>
            </w:r>
            <w:proofErr w:type="spellEnd"/>
            <w:r w:rsidRPr="00802B9B">
              <w:t xml:space="preserve"> ознак </w:t>
            </w:r>
            <w:r w:rsidR="007E011C" w:rsidRPr="00802B9B">
              <w:t>(</w:t>
            </w:r>
            <w:r w:rsidRPr="00802B9B">
              <w:t>верхній шар, усереднені ознаки</w:t>
            </w:r>
            <w:r w:rsidR="007E011C" w:rsidRPr="00802B9B">
              <w:t>)</w:t>
            </w:r>
          </w:p>
        </w:tc>
        <w:tc>
          <w:tcPr>
            <w:tcW w:w="1409" w:type="dxa"/>
            <w:vAlign w:val="center"/>
          </w:tcPr>
          <w:p w14:paraId="03291CD7" w14:textId="7AAC5618" w:rsidR="007E011C" w:rsidRPr="00802B9B" w:rsidRDefault="00287F9A" w:rsidP="00287F9A">
            <w:pPr>
              <w:spacing w:after="0" w:line="360" w:lineRule="auto"/>
              <w:jc w:val="center"/>
            </w:pPr>
            <w:r w:rsidRPr="00802B9B">
              <w:t>немає</w:t>
            </w:r>
          </w:p>
        </w:tc>
        <w:tc>
          <w:tcPr>
            <w:tcW w:w="1600" w:type="dxa"/>
            <w:vAlign w:val="center"/>
          </w:tcPr>
          <w:p w14:paraId="5B441BED" w14:textId="77777777" w:rsidR="007E011C" w:rsidRPr="00802B9B" w:rsidRDefault="007E011C" w:rsidP="00287F9A">
            <w:pPr>
              <w:spacing w:after="0" w:line="360" w:lineRule="auto"/>
              <w:jc w:val="center"/>
            </w:pPr>
            <w:r w:rsidRPr="00802B9B">
              <w:t>512</w:t>
            </w:r>
          </w:p>
        </w:tc>
        <w:tc>
          <w:tcPr>
            <w:tcW w:w="1700" w:type="dxa"/>
            <w:vAlign w:val="center"/>
          </w:tcPr>
          <w:p w14:paraId="5EF0394D" w14:textId="77777777" w:rsidR="007E011C" w:rsidRPr="00802B9B" w:rsidRDefault="007E011C" w:rsidP="00287F9A">
            <w:pPr>
              <w:spacing w:after="0" w:line="360" w:lineRule="auto"/>
              <w:jc w:val="center"/>
            </w:pPr>
            <w:r w:rsidRPr="00802B9B">
              <w:t>YL:FP1</w:t>
            </w:r>
          </w:p>
        </w:tc>
      </w:tr>
      <w:tr w:rsidR="00287F9A" w:rsidRPr="00802B9B" w14:paraId="12C53AB8" w14:textId="77777777" w:rsidTr="00287F9A">
        <w:tc>
          <w:tcPr>
            <w:tcW w:w="1951" w:type="dxa"/>
            <w:vAlign w:val="center"/>
          </w:tcPr>
          <w:p w14:paraId="7F79BD90" w14:textId="77777777" w:rsidR="007E011C" w:rsidRPr="00802B9B" w:rsidRDefault="007E011C" w:rsidP="00287F9A">
            <w:pPr>
              <w:spacing w:after="0" w:line="360" w:lineRule="auto"/>
              <w:jc w:val="center"/>
            </w:pPr>
          </w:p>
        </w:tc>
        <w:tc>
          <w:tcPr>
            <w:tcW w:w="3477" w:type="dxa"/>
            <w:vAlign w:val="center"/>
          </w:tcPr>
          <w:p w14:paraId="7C6A4A2D" w14:textId="4C99F072" w:rsidR="007E011C" w:rsidRPr="00802B9B" w:rsidRDefault="00287F9A" w:rsidP="00287F9A">
            <w:pPr>
              <w:spacing w:after="0" w:line="360" w:lineRule="auto"/>
              <w:jc w:val="center"/>
            </w:pPr>
            <w:proofErr w:type="spellStart"/>
            <w:r w:rsidRPr="00802B9B">
              <w:t>Витягувач</w:t>
            </w:r>
            <w:proofErr w:type="spellEnd"/>
            <w:r w:rsidRPr="00802B9B">
              <w:t xml:space="preserve"> ознак </w:t>
            </w:r>
            <w:r w:rsidR="007E011C" w:rsidRPr="00802B9B">
              <w:t>(</w:t>
            </w:r>
            <w:r w:rsidRPr="00802B9B">
              <w:t>верхній і передостанній шари, усереднені ознаки</w:t>
            </w:r>
            <w:r w:rsidR="007E011C" w:rsidRPr="00802B9B">
              <w:t>)</w:t>
            </w:r>
          </w:p>
        </w:tc>
        <w:tc>
          <w:tcPr>
            <w:tcW w:w="1409" w:type="dxa"/>
            <w:vAlign w:val="center"/>
          </w:tcPr>
          <w:p w14:paraId="14AC8CC6" w14:textId="1BF42050" w:rsidR="007E011C" w:rsidRPr="00802B9B" w:rsidRDefault="00287F9A" w:rsidP="00287F9A">
            <w:pPr>
              <w:spacing w:after="0" w:line="360" w:lineRule="auto"/>
              <w:jc w:val="center"/>
            </w:pPr>
            <w:r w:rsidRPr="00802B9B">
              <w:t>немає</w:t>
            </w:r>
          </w:p>
        </w:tc>
        <w:tc>
          <w:tcPr>
            <w:tcW w:w="1600" w:type="dxa"/>
            <w:vAlign w:val="center"/>
          </w:tcPr>
          <w:p w14:paraId="3AA1351D" w14:textId="77777777" w:rsidR="007E011C" w:rsidRPr="00802B9B" w:rsidRDefault="007E011C" w:rsidP="00287F9A">
            <w:pPr>
              <w:spacing w:after="0" w:line="360" w:lineRule="auto"/>
              <w:jc w:val="center"/>
            </w:pPr>
            <w:r w:rsidRPr="00802B9B">
              <w:t>1024</w:t>
            </w:r>
          </w:p>
        </w:tc>
        <w:tc>
          <w:tcPr>
            <w:tcW w:w="1700" w:type="dxa"/>
            <w:vAlign w:val="center"/>
          </w:tcPr>
          <w:p w14:paraId="557F6151" w14:textId="77777777" w:rsidR="007E011C" w:rsidRPr="00802B9B" w:rsidRDefault="007E011C" w:rsidP="00287F9A">
            <w:pPr>
              <w:spacing w:after="0" w:line="360" w:lineRule="auto"/>
              <w:jc w:val="center"/>
            </w:pPr>
            <w:r w:rsidRPr="00802B9B">
              <w:t>YL:FP2</w:t>
            </w:r>
          </w:p>
        </w:tc>
      </w:tr>
    </w:tbl>
    <w:p w14:paraId="7CD53A4B" w14:textId="77777777" w:rsidR="007E011C" w:rsidRPr="00802B9B" w:rsidRDefault="007E011C" w:rsidP="00C61DAF">
      <w:pPr>
        <w:spacing w:after="0" w:line="360" w:lineRule="auto"/>
        <w:jc w:val="both"/>
      </w:pPr>
    </w:p>
    <w:p w14:paraId="3F30268B" w14:textId="77777777" w:rsidR="007E011C" w:rsidRPr="00802B9B" w:rsidRDefault="007E011C" w:rsidP="00C61DAF">
      <w:pPr>
        <w:spacing w:after="0" w:line="360" w:lineRule="auto"/>
        <w:jc w:val="both"/>
      </w:pPr>
    </w:p>
    <w:p w14:paraId="26D9BBEF" w14:textId="41623E15" w:rsidR="000013DF" w:rsidRPr="00802B9B" w:rsidRDefault="00287F9A" w:rsidP="00287F9A">
      <w:pPr>
        <w:spacing w:after="0" w:line="360" w:lineRule="auto"/>
        <w:ind w:firstLine="708"/>
        <w:jc w:val="both"/>
      </w:pPr>
      <w:r w:rsidRPr="00802B9B">
        <w:lastRenderedPageBreak/>
        <w:t xml:space="preserve">Цільовою змінною моделей був </w:t>
      </w:r>
      <m:oMath>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m:t>
            </m:r>
          </m:sub>
        </m:sSub>
        <m:r>
          <w:rPr>
            <w:rFonts w:ascii="Cambria Math" w:hAnsi="Cambria Math"/>
          </w:rPr>
          <m:t>)</m:t>
        </m:r>
      </m:oMath>
      <w:r w:rsidRPr="00802B9B">
        <w:t>. Вхідні та цільові змінні були нормалізовані, щоб мати середнє значення нуль і стандартне відхилення один над навчальним набором.</w:t>
      </w:r>
      <w:r w:rsidR="00462CB2" w:rsidRPr="00802B9B">
        <w:t xml:space="preserve"> Для кожного сценарію регресійні моделі були оптимізовані з метою підвищення точності прогнозування. Налаштування </w:t>
      </w:r>
      <w:proofErr w:type="spellStart"/>
      <w:r w:rsidR="00462CB2" w:rsidRPr="00802B9B">
        <w:t>гіперпараметрів</w:t>
      </w:r>
      <w:proofErr w:type="spellEnd"/>
      <w:r w:rsidR="00462CB2" w:rsidRPr="00802B9B">
        <w:t xml:space="preserve"> виконувалося із використанням програмного пакета </w:t>
      </w:r>
      <w:proofErr w:type="spellStart"/>
      <w:r w:rsidR="00462CB2" w:rsidRPr="00802B9B">
        <w:t>Optuna</w:t>
      </w:r>
      <w:proofErr w:type="spellEnd"/>
      <w:r w:rsidR="00462CB2" w:rsidRPr="00802B9B">
        <w:t>, у якому застосовано вибірку за алгоритмом TPE (</w:t>
      </w:r>
      <w:proofErr w:type="spellStart"/>
      <w:r w:rsidR="00462CB2" w:rsidRPr="00802B9B">
        <w:t>Tree-structured</w:t>
      </w:r>
      <w:proofErr w:type="spellEnd"/>
      <w:r w:rsidR="00462CB2" w:rsidRPr="00802B9B">
        <w:t xml:space="preserve"> </w:t>
      </w:r>
      <w:proofErr w:type="spellStart"/>
      <w:r w:rsidR="00462CB2" w:rsidRPr="00802B9B">
        <w:t>Parzen</w:t>
      </w:r>
      <w:proofErr w:type="spellEnd"/>
      <w:r w:rsidR="00462CB2" w:rsidRPr="00802B9B">
        <w:t xml:space="preserve"> </w:t>
      </w:r>
      <w:proofErr w:type="spellStart"/>
      <w:r w:rsidR="00462CB2" w:rsidRPr="00802B9B">
        <w:t>Estimator</w:t>
      </w:r>
      <w:proofErr w:type="spellEnd"/>
      <w:r w:rsidR="00462CB2" w:rsidRPr="00802B9B">
        <w:t xml:space="preserve">) та метод обрізання </w:t>
      </w:r>
      <w:proofErr w:type="spellStart"/>
      <w:r w:rsidR="00462CB2" w:rsidRPr="00802B9B">
        <w:t>Hyperband</w:t>
      </w:r>
      <w:proofErr w:type="spellEnd"/>
      <w:r w:rsidR="00462CB2" w:rsidRPr="00802B9B">
        <w:t xml:space="preserve"> для забезпечення ефективного відбору оптимальних моделей. Повний перелік налаштованих </w:t>
      </w:r>
      <w:proofErr w:type="spellStart"/>
      <w:r w:rsidR="00462CB2" w:rsidRPr="00802B9B">
        <w:t>гіперпараметрів</w:t>
      </w:r>
      <w:proofErr w:type="spellEnd"/>
      <w:r w:rsidR="00462CB2" w:rsidRPr="00802B9B">
        <w:t xml:space="preserve"> та відповідні діапазони пошуку наведено в таблицях S6.1–S6.5 в додаткових матеріалах (див. Висновки до розділу 6). Під час налаштування моделей була реалізована п'ятикратна перехресна перевірка, причому 20% навчальних даних було використано як </w:t>
      </w:r>
      <w:proofErr w:type="spellStart"/>
      <w:r w:rsidR="00462CB2" w:rsidRPr="00802B9B">
        <w:t>валідаційний</w:t>
      </w:r>
      <w:proofErr w:type="spellEnd"/>
      <w:r w:rsidR="00462CB2" w:rsidRPr="00802B9B">
        <w:t xml:space="preserve"> набір для оцінки моделей, навчених на решті 80%. Отримані раціональні комбінації </w:t>
      </w:r>
      <w:proofErr w:type="spellStart"/>
      <w:r w:rsidR="00462CB2" w:rsidRPr="00802B9B">
        <w:t>гіперпараметрів</w:t>
      </w:r>
      <w:proofErr w:type="spellEnd"/>
      <w:r w:rsidR="00462CB2" w:rsidRPr="00802B9B">
        <w:t xml:space="preserve"> наведено в таблицях S6.6–S6.10.</w:t>
      </w:r>
    </w:p>
    <w:p w14:paraId="5F7A8982" w14:textId="141AE8A6" w:rsidR="00943A82" w:rsidRPr="00802B9B" w:rsidRDefault="00943A82" w:rsidP="00943A82">
      <w:pPr>
        <w:spacing w:after="0" w:line="360" w:lineRule="auto"/>
        <w:ind w:firstLine="708"/>
        <w:jc w:val="both"/>
      </w:pPr>
      <w:r w:rsidRPr="00802B9B">
        <w:t>В результаті було досліджено 87 різних комбінацій моделей комп'ютерного зору та регресійних моделей. Кожна комбінація була згодом навчена та оцінена з використанням як змодельованих, так і експериментальних даних. Для ідентифікації результатів у кожному випадку було використано комбіновану мітку, отриману з останнього стовпця таблиці 6.1 та скороченої назви алгоритму регресії.</w:t>
      </w:r>
    </w:p>
    <w:p w14:paraId="55877D86" w14:textId="77777777" w:rsidR="00BA6865" w:rsidRPr="00802B9B" w:rsidRDefault="00BA6865" w:rsidP="00287F9A">
      <w:pPr>
        <w:spacing w:after="0" w:line="360" w:lineRule="auto"/>
        <w:ind w:firstLine="708"/>
        <w:jc w:val="both"/>
        <w:rPr>
          <w:b/>
          <w:bCs/>
        </w:rPr>
      </w:pPr>
    </w:p>
    <w:p w14:paraId="70FBAF64" w14:textId="4D3A6D7F" w:rsidR="00462CB2" w:rsidRPr="00802B9B" w:rsidRDefault="003A0634" w:rsidP="00287F9A">
      <w:pPr>
        <w:spacing w:after="0" w:line="360" w:lineRule="auto"/>
        <w:ind w:firstLine="708"/>
        <w:jc w:val="both"/>
        <w:rPr>
          <w:b/>
          <w:bCs/>
        </w:rPr>
      </w:pPr>
      <w:r w:rsidRPr="00802B9B">
        <w:rPr>
          <w:b/>
          <w:bCs/>
        </w:rPr>
        <w:t xml:space="preserve">6.4 Апробація моделей на змодельованих </w:t>
      </w:r>
      <w:proofErr w:type="spellStart"/>
      <w:r w:rsidRPr="00802B9B">
        <w:rPr>
          <w:b/>
          <w:bCs/>
        </w:rPr>
        <w:t>залежностях</w:t>
      </w:r>
      <w:proofErr w:type="spellEnd"/>
      <w:r w:rsidRPr="00802B9B">
        <w:rPr>
          <w:b/>
          <w:bCs/>
        </w:rPr>
        <w:t xml:space="preserve"> </w:t>
      </w:r>
    </w:p>
    <w:p w14:paraId="29D2F32F" w14:textId="77777777" w:rsidR="001652DB" w:rsidRPr="00802B9B" w:rsidRDefault="001652DB" w:rsidP="008F7D90">
      <w:pPr>
        <w:spacing w:after="0" w:line="360" w:lineRule="auto"/>
        <w:ind w:firstLine="708"/>
        <w:jc w:val="both"/>
      </w:pPr>
      <w:r w:rsidRPr="00802B9B">
        <w:t>Для побудови надійних регресійних моделей були використанні метрики ефективності, що використовувалися в розділі 5: середня квадратична похибка (MSE), середня абсолютна відсоткова похибка (MAPE), медіана абсолютної відсоткової похибки (</w:t>
      </w:r>
      <w:proofErr w:type="spellStart"/>
      <w:r w:rsidRPr="00802B9B">
        <w:t>MedAPE</w:t>
      </w:r>
      <w:proofErr w:type="spellEnd"/>
      <w:r w:rsidRPr="00802B9B">
        <w:t>) та коефіцієнт детермінації (R</w:t>
      </w:r>
      <w:r w:rsidRPr="00802B9B">
        <w:rPr>
          <w:vertAlign w:val="superscript"/>
        </w:rPr>
        <w:t>2</w:t>
      </w:r>
      <w:r w:rsidRPr="00802B9B">
        <w:t xml:space="preserve">). </w:t>
      </w:r>
    </w:p>
    <w:p w14:paraId="1DD06666" w14:textId="07A82F37" w:rsidR="001652DB" w:rsidRPr="00802B9B" w:rsidRDefault="001652DB" w:rsidP="00BA6865">
      <w:pPr>
        <w:spacing w:after="0" w:line="360" w:lineRule="auto"/>
        <w:ind w:firstLine="708"/>
        <w:jc w:val="both"/>
      </w:pPr>
      <w:r w:rsidRPr="00802B9B">
        <w:t xml:space="preserve">На рис.6.4 показані типові результати прогнозування, отримані для моделей, навчених на основі змодельованого навчального набору даних. Повний набір результатів, що охоплює всі 87 досліджених конфігурацій, наведено на рис.S6.1 у додаткових матеріалах. </w:t>
      </w:r>
      <w:r w:rsidR="00BA6865" w:rsidRPr="00802B9B">
        <w:t>Рис.6.5 відображає результати MAPE та R</w:t>
      </w:r>
      <w:r w:rsidR="00BA6865" w:rsidRPr="00802B9B">
        <w:rPr>
          <w:vertAlign w:val="superscript"/>
        </w:rPr>
        <w:t>2</w:t>
      </w:r>
      <w:r w:rsidR="00BA6865" w:rsidRPr="00802B9B">
        <w:t>, які були отримані при застосуванні моделей до тренувального набору даних.</w:t>
      </w:r>
    </w:p>
    <w:p w14:paraId="7C5C55A6" w14:textId="57D2A373" w:rsidR="001652DB" w:rsidRPr="00802B9B" w:rsidRDefault="0032751D" w:rsidP="001652DB">
      <w:pPr>
        <w:spacing w:after="0" w:line="360" w:lineRule="auto"/>
        <w:jc w:val="both"/>
      </w:pPr>
      <w:r w:rsidRPr="00802B9B">
        <w:rPr>
          <w:noProof/>
        </w:rPr>
        <w:lastRenderedPageBreak/>
        <w:drawing>
          <wp:inline distT="0" distB="0" distL="0" distR="0" wp14:anchorId="1287052C" wp14:editId="51422CBC">
            <wp:extent cx="2088000" cy="1615293"/>
            <wp:effectExtent l="0" t="0" r="0" b="0"/>
            <wp:docPr id="3702761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r w:rsidRPr="00802B9B">
        <w:rPr>
          <w:noProof/>
        </w:rPr>
        <w:drawing>
          <wp:inline distT="0" distB="0" distL="0" distR="0" wp14:anchorId="6199A6C1" wp14:editId="72C6D765">
            <wp:extent cx="2088000" cy="1615293"/>
            <wp:effectExtent l="0" t="0" r="0" b="0"/>
            <wp:docPr id="95616395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r w:rsidRPr="00802B9B">
        <w:rPr>
          <w:noProof/>
        </w:rPr>
        <w:drawing>
          <wp:inline distT="0" distB="0" distL="0" distR="0" wp14:anchorId="44FDB98C" wp14:editId="40EA2CD6">
            <wp:extent cx="2088000" cy="1615293"/>
            <wp:effectExtent l="0" t="0" r="0" b="0"/>
            <wp:docPr id="18179399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p>
    <w:p w14:paraId="721B023E" w14:textId="33D23B50" w:rsidR="0032751D" w:rsidRPr="00802B9B" w:rsidRDefault="0032751D" w:rsidP="001652DB">
      <w:pPr>
        <w:spacing w:after="0" w:line="360" w:lineRule="auto"/>
        <w:jc w:val="both"/>
      </w:pPr>
      <w:r w:rsidRPr="00802B9B">
        <w:rPr>
          <w:noProof/>
        </w:rPr>
        <w:drawing>
          <wp:inline distT="0" distB="0" distL="0" distR="0" wp14:anchorId="5F02A882" wp14:editId="73B9FB4A">
            <wp:extent cx="2088000" cy="1615293"/>
            <wp:effectExtent l="0" t="0" r="0" b="0"/>
            <wp:docPr id="94721992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r w:rsidRPr="00802B9B">
        <w:rPr>
          <w:noProof/>
        </w:rPr>
        <w:drawing>
          <wp:inline distT="0" distB="0" distL="0" distR="0" wp14:anchorId="5C02D032" wp14:editId="052B932E">
            <wp:extent cx="2088000" cy="1615293"/>
            <wp:effectExtent l="0" t="0" r="0" b="0"/>
            <wp:docPr id="11506348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r w:rsidRPr="00802B9B">
        <w:rPr>
          <w:noProof/>
        </w:rPr>
        <w:drawing>
          <wp:inline distT="0" distB="0" distL="0" distR="0" wp14:anchorId="286B3A10" wp14:editId="30534284">
            <wp:extent cx="2088000" cy="1615293"/>
            <wp:effectExtent l="0" t="0" r="0" b="0"/>
            <wp:docPr id="163186646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p>
    <w:p w14:paraId="101011F2" w14:textId="4D53AD7C" w:rsidR="0032751D" w:rsidRPr="00802B9B" w:rsidRDefault="00F2786A" w:rsidP="001652DB">
      <w:pPr>
        <w:spacing w:after="0" w:line="360" w:lineRule="auto"/>
        <w:jc w:val="both"/>
      </w:pPr>
      <w:r w:rsidRPr="00802B9B">
        <w:t>Рис.6.4</w:t>
      </w:r>
      <w:r w:rsidR="007600C0">
        <w:t>.</w:t>
      </w:r>
      <w:r w:rsidRPr="00802B9B">
        <w:t xml:space="preserve"> </w:t>
      </w:r>
      <w:r w:rsidRPr="00802B9B">
        <w:rPr>
          <w:iCs/>
        </w:rPr>
        <w:t xml:space="preserve">Точкові діаграми, що порівнюють еталонні концентрації заліза </w:t>
      </w:r>
      <m:oMath>
        <m:sSub>
          <m:sSubPr>
            <m:ctrlPr>
              <w:rPr>
                <w:rFonts w:ascii="Cambria Math" w:hAnsi="Cambria Math"/>
                <w:i/>
                <w:iCs/>
              </w:rPr>
            </m:ctrlPr>
          </m:sSubPr>
          <m:e>
            <m:r>
              <w:rPr>
                <w:rFonts w:ascii="Cambria Math" w:hAnsi="Cambria Math"/>
              </w:rPr>
              <m:t>N</m:t>
            </m:r>
          </m:e>
          <m:sub>
            <m:r>
              <w:rPr>
                <w:rFonts w:ascii="Cambria Math" w:hAnsi="Cambria Math"/>
              </w:rPr>
              <m:t>Fe, TRUE</m:t>
            </m:r>
          </m:sub>
        </m:sSub>
      </m:oMath>
      <w:r w:rsidRPr="00802B9B">
        <w:rPr>
          <w:iCs/>
        </w:rPr>
        <w:t xml:space="preserve"> з прогнозованими значеннями </w:t>
      </w:r>
      <m:oMath>
        <m:sSub>
          <m:sSubPr>
            <m:ctrlPr>
              <w:rPr>
                <w:rFonts w:ascii="Cambria Math" w:hAnsi="Cambria Math"/>
                <w:i/>
                <w:iCs/>
              </w:rPr>
            </m:ctrlPr>
          </m:sSubPr>
          <m:e>
            <m:r>
              <w:rPr>
                <w:rFonts w:ascii="Cambria Math" w:hAnsi="Cambria Math"/>
              </w:rPr>
              <m:t>N</m:t>
            </m:r>
          </m:e>
          <m:sub>
            <m:r>
              <w:rPr>
                <w:rFonts w:ascii="Cambria Math" w:hAnsi="Cambria Math"/>
              </w:rPr>
              <m:t>Fe, PRED</m:t>
            </m:r>
          </m:sub>
        </m:sSub>
      </m:oMath>
      <w:r w:rsidRPr="00802B9B">
        <w:t xml:space="preserve">, отриманими за допомогою векторів ознак, витягнутих із різних моделей КЗ у поєднанні з різними алгоритмами регресії. ММН були навчені на змодельованому наборі даних. Незафарбовані кола відповідають фазі навчання, тоді як зафарбовані кола та незафарбовані квадрати - фазі тестування для змодельованих та експериментальних наборів даних. </w:t>
      </w:r>
      <w:r w:rsidRPr="00802B9B">
        <w:rPr>
          <w:iCs/>
        </w:rPr>
        <w:t>Чорні лінії - слугують еталонами.</w:t>
      </w:r>
    </w:p>
    <w:p w14:paraId="25EBAE72" w14:textId="658E84A5" w:rsidR="003A0634" w:rsidRPr="00802B9B" w:rsidRDefault="00BA6865" w:rsidP="00BA6865">
      <w:pPr>
        <w:spacing w:after="0" w:line="360" w:lineRule="auto"/>
        <w:jc w:val="center"/>
      </w:pPr>
      <w:r w:rsidRPr="00802B9B">
        <w:rPr>
          <w:noProof/>
        </w:rPr>
        <w:drawing>
          <wp:inline distT="0" distB="0" distL="0" distR="0" wp14:anchorId="53B8F8E9" wp14:editId="0D49BE1C">
            <wp:extent cx="2340000" cy="2340000"/>
            <wp:effectExtent l="0" t="0" r="0" b="0"/>
            <wp:docPr id="19724268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r w:rsidRPr="00802B9B">
        <w:rPr>
          <w:noProof/>
        </w:rPr>
        <w:drawing>
          <wp:inline distT="0" distB="0" distL="0" distR="0" wp14:anchorId="540D12B3" wp14:editId="385418D7">
            <wp:extent cx="2340000" cy="2340000"/>
            <wp:effectExtent l="0" t="0" r="0" b="0"/>
            <wp:docPr id="20272443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181CE637" w14:textId="1E3357B3" w:rsidR="00BA6865" w:rsidRPr="00802B9B" w:rsidRDefault="00BA6865" w:rsidP="00BA6865">
      <w:pPr>
        <w:spacing w:after="0" w:line="360" w:lineRule="auto"/>
        <w:jc w:val="both"/>
      </w:pPr>
      <w:r w:rsidRPr="00802B9B">
        <w:t>Рис.6.5</w:t>
      </w:r>
      <w:r w:rsidR="007600C0">
        <w:t>.</w:t>
      </w:r>
      <w:r w:rsidRPr="00802B9B">
        <w:t xml:space="preserve"> Середня абсолютна відсоткова похибка (лівий рисунок) та коефіцієнт детермінації (правий рисунок) для різних комбінацій моделей КЗ (вертикальна вісь) та регресійних моделей (горизонтальна вісь) під час етапу навчання. Моделі були навчені з використанням змодельованого набору даних.</w:t>
      </w:r>
    </w:p>
    <w:p w14:paraId="123C335D" w14:textId="1C23E272" w:rsidR="00BA6865" w:rsidRPr="00802B9B" w:rsidRDefault="00BA6865" w:rsidP="00BA6865">
      <w:pPr>
        <w:spacing w:after="0" w:line="360" w:lineRule="auto"/>
        <w:jc w:val="both"/>
      </w:pPr>
      <w:r w:rsidRPr="00802B9B">
        <w:lastRenderedPageBreak/>
        <w:tab/>
      </w:r>
      <w:r w:rsidR="00F1385B" w:rsidRPr="00802B9B">
        <w:t xml:space="preserve">З величинами </w:t>
      </w:r>
      <w:proofErr w:type="spellStart"/>
      <w:r w:rsidR="00F1385B" w:rsidRPr="00802B9B">
        <w:t>MedAPE</w:t>
      </w:r>
      <w:proofErr w:type="spellEnd"/>
      <w:r w:rsidR="00F1385B" w:rsidRPr="00802B9B">
        <w:t xml:space="preserve"> та MSE можна ознайомитися в додаткових матеріалах (див. рис.S6.2). На рис.6.4 та рис.6.5 насамперед можна побачити, що незважаючи на дуже малий розмір тренувального набору (25 зразків), більшість моделей навчається достатньо якісно: у багатьох випадках середня відносна похибка менше або в околі 1% і дуже в небагатьох випадках вона перевищує 10%, тоді як R</w:t>
      </w:r>
      <w:r w:rsidR="00F1385B" w:rsidRPr="00802B9B">
        <w:rPr>
          <w:vertAlign w:val="superscript"/>
        </w:rPr>
        <w:t>2</w:t>
      </w:r>
      <w:r w:rsidR="00F1385B" w:rsidRPr="00802B9B">
        <w:t xml:space="preserve"> менший за 0,980 лише у 8 випадках з 87. Значення </w:t>
      </w:r>
      <w:proofErr w:type="spellStart"/>
      <w:r w:rsidR="00F1385B" w:rsidRPr="00802B9B">
        <w:t>MedAPE</w:t>
      </w:r>
      <w:proofErr w:type="spellEnd"/>
      <w:r w:rsidR="00F1385B" w:rsidRPr="00802B9B">
        <w:t xml:space="preserve"> як правило не перевищує MAPE, а в більшості випадків є навіть меншою (див. Рис.S6.2). Такі високі показники метрик свідчать, що 1) вейвлет-перетворення дозволили отримати дійсно інформативні зображення, в яких дійсно закодована інформація про концентрацію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00F1385B" w:rsidRPr="00802B9B">
        <w:t xml:space="preserve">; 2) Моделі КЗ змогли витягнути ознаки, які пов’язані з концентрацією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00F1385B" w:rsidRPr="00802B9B">
        <w:t>.</w:t>
      </w:r>
    </w:p>
    <w:p w14:paraId="574B54B1" w14:textId="77777777" w:rsidR="00F1385B" w:rsidRPr="00802B9B" w:rsidRDefault="00F1385B" w:rsidP="00F1385B">
      <w:pPr>
        <w:spacing w:after="0" w:line="360" w:lineRule="auto"/>
        <w:jc w:val="both"/>
      </w:pPr>
      <w:r w:rsidRPr="00802B9B">
        <w:tab/>
        <w:t>Серед регресійних моделей найкращі показники у GB та SVR, найгірші – при використанні DNN. Це цілком очікувано, так як GB та SVR</w:t>
      </w:r>
      <w:r w:rsidRPr="00802B9B">
        <w:rPr>
          <w:b/>
          <w:bCs/>
        </w:rPr>
        <w:t xml:space="preserve"> </w:t>
      </w:r>
      <w:r w:rsidRPr="00802B9B">
        <w:t xml:space="preserve">добре працюють у випадках із обмеженим числом прикладів та ознаками з низьким рівним шуму (що характерно для змодельованих </w:t>
      </w:r>
      <w:proofErr w:type="spellStart"/>
      <w:r w:rsidRPr="00802B9B">
        <w:t>залежностей</w:t>
      </w:r>
      <w:proofErr w:type="spellEnd"/>
      <w:r w:rsidRPr="00802B9B">
        <w:t>). Водночас нейронні мережі містять велику кількість параметрів і тому не демонструють стабільного узагальнення.</w:t>
      </w:r>
    </w:p>
    <w:p w14:paraId="148078F6" w14:textId="557F3A9C" w:rsidR="00F1385B" w:rsidRPr="00802B9B" w:rsidRDefault="00F1385B" w:rsidP="00F1385B">
      <w:pPr>
        <w:spacing w:after="0" w:line="360" w:lineRule="auto"/>
        <w:ind w:firstLine="708"/>
        <w:jc w:val="both"/>
      </w:pPr>
      <w:r w:rsidRPr="00802B9B">
        <w:t xml:space="preserve">Серед моделей КЗ найкращі показники у EfficientNetB7 та </w:t>
      </w:r>
      <w:proofErr w:type="spellStart"/>
      <w:r w:rsidRPr="00802B9B">
        <w:t>NASNetLarge</w:t>
      </w:r>
      <w:proofErr w:type="spellEnd"/>
      <w:r w:rsidRPr="00802B9B">
        <w:t xml:space="preserve">, найгірші – у ResNet152V2 та YOLOv4. Це може бути пов’язано з тим, що перші дві достатньо сучасні архітектури орієнтовані на вилучення універсальних ознак і добре пристосовані до вейвлет-спектрограм. ResNet152V2 більш орієнтована саме на класифікацію об’єктів, тоді як YOLO менш пристосована до регресії за глобальним </w:t>
      </w:r>
      <w:proofErr w:type="spellStart"/>
      <w:r w:rsidRPr="00802B9B">
        <w:t>патерном</w:t>
      </w:r>
      <w:proofErr w:type="spellEnd"/>
      <w:r w:rsidR="00DF0CD7" w:rsidRPr="00802B9B">
        <w:t xml:space="preserve"> (закономірністю)</w:t>
      </w:r>
      <w:r w:rsidRPr="00802B9B">
        <w:t xml:space="preserve"> зображення, та зосереджує зусилля на окремих елементах.</w:t>
      </w:r>
    </w:p>
    <w:p w14:paraId="0483343E" w14:textId="44CC94E3" w:rsidR="00DF0CD7" w:rsidRPr="00802B9B" w:rsidRDefault="00F1385B" w:rsidP="00DF0CD7">
      <w:pPr>
        <w:spacing w:after="0" w:line="360" w:lineRule="auto"/>
        <w:ind w:firstLine="708"/>
        <w:jc w:val="both"/>
      </w:pPr>
      <w:r w:rsidRPr="00802B9B">
        <w:t xml:space="preserve">Також можна бачити, що використання у якості дескрипторів ймовірностей класів погіршує якість прогнозів порівняно з випадками, коли використовуються безпосередньо ознаки рисунків. </w:t>
      </w:r>
      <w:r w:rsidR="00DF0CD7" w:rsidRPr="00802B9B">
        <w:t xml:space="preserve">Більше того, застосування АГК, навіть незважаючи на те, що воно зберігає 99,9% дисперсії, призводить до зменшення точності прогнозування. Це спостереження свідчить про те, що </w:t>
      </w:r>
      <w:proofErr w:type="spellStart"/>
      <w:r w:rsidR="00DF0CD7" w:rsidRPr="00802B9B">
        <w:t>патерни</w:t>
      </w:r>
      <w:proofErr w:type="spellEnd"/>
      <w:r w:rsidR="00DF0CD7" w:rsidRPr="00802B9B">
        <w:t xml:space="preserve"> зображень, пов'язані з коливаннями значення концентрації заліза, можуть становити лише незначну частину загальної дисперсії даних.</w:t>
      </w:r>
    </w:p>
    <w:p w14:paraId="6FE588BA" w14:textId="72065B16" w:rsidR="002E38E8" w:rsidRPr="00802B9B" w:rsidRDefault="00DF0CD7" w:rsidP="002E38E8">
      <w:pPr>
        <w:spacing w:after="0" w:line="360" w:lineRule="auto"/>
        <w:ind w:firstLine="708"/>
        <w:jc w:val="both"/>
      </w:pPr>
      <w:r w:rsidRPr="00802B9B">
        <w:lastRenderedPageBreak/>
        <w:t xml:space="preserve">Можливість моделей добре навчатися на тренувальному наборі, звичайно, є необхідною передумовою для ефективної їхньої роботи з незнайомими даними, проте не може гарантувати високої точності передбачень. Тому перевірка моделей на тестових даних є необхідністю. Цей крок стає особливо важливим, коли навчальний набір є невеликим, оскільки результати тестування надають основні підтвердження загальності моделі. На рис.6.4 та рис.6.6 представлені результати передбачень, отримані для тестового набору, що створювався на основі змодельованих даних (більш повні версії доступні на Рис.S6.1 та Рис.S6.3). </w:t>
      </w:r>
    </w:p>
    <w:p w14:paraId="4EA417F4" w14:textId="4017B2DA" w:rsidR="002E38E8" w:rsidRPr="00802B9B" w:rsidRDefault="002E38E8" w:rsidP="002E38E8">
      <w:pPr>
        <w:spacing w:after="0" w:line="360" w:lineRule="auto"/>
        <w:jc w:val="center"/>
      </w:pPr>
      <w:r w:rsidRPr="00802B9B">
        <w:rPr>
          <w:noProof/>
        </w:rPr>
        <w:drawing>
          <wp:inline distT="0" distB="0" distL="0" distR="0" wp14:anchorId="5387326D" wp14:editId="116EF687">
            <wp:extent cx="2340000" cy="2340000"/>
            <wp:effectExtent l="0" t="0" r="0" b="0"/>
            <wp:docPr id="4426068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r w:rsidRPr="00802B9B">
        <w:rPr>
          <w:noProof/>
        </w:rPr>
        <w:drawing>
          <wp:inline distT="0" distB="0" distL="0" distR="0" wp14:anchorId="7ABF8D2C" wp14:editId="6E4CC002">
            <wp:extent cx="2340000" cy="2340000"/>
            <wp:effectExtent l="0" t="0" r="0" b="0"/>
            <wp:docPr id="7611576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4BCE016E" w14:textId="76A7ACDF" w:rsidR="002E38E8" w:rsidRPr="00802B9B" w:rsidRDefault="002E38E8" w:rsidP="002E38E8">
      <w:pPr>
        <w:spacing w:after="0" w:line="360" w:lineRule="auto"/>
        <w:jc w:val="center"/>
      </w:pPr>
      <w:r w:rsidRPr="00802B9B">
        <w:rPr>
          <w:noProof/>
        </w:rPr>
        <w:drawing>
          <wp:inline distT="0" distB="0" distL="0" distR="0" wp14:anchorId="5899F3D7" wp14:editId="4D6672BE">
            <wp:extent cx="2340000" cy="2340000"/>
            <wp:effectExtent l="0" t="0" r="0" b="0"/>
            <wp:docPr id="135593746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r w:rsidRPr="00802B9B">
        <w:rPr>
          <w:noProof/>
        </w:rPr>
        <w:drawing>
          <wp:inline distT="0" distB="0" distL="0" distR="0" wp14:anchorId="6FCCF515" wp14:editId="6B58EC19">
            <wp:extent cx="2340000" cy="2340000"/>
            <wp:effectExtent l="0" t="0" r="0" b="0"/>
            <wp:docPr id="14552014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77606B53" w14:textId="32B825DA" w:rsidR="002E38E8" w:rsidRPr="00802B9B" w:rsidRDefault="002E38E8" w:rsidP="002E38E8">
      <w:pPr>
        <w:spacing w:after="0" w:line="360" w:lineRule="auto"/>
        <w:jc w:val="both"/>
      </w:pPr>
      <w:r w:rsidRPr="00802B9B">
        <w:t>Рис.6.6</w:t>
      </w:r>
      <w:r w:rsidR="007600C0">
        <w:t>.</w:t>
      </w:r>
      <w:r w:rsidRPr="00802B9B">
        <w:t xml:space="preserve"> Середньоквадратична похибка, коефіцієнт детермінації, середня абсолютна відсоткова похибка та медіанна абсолютна відсоткова похибка для різних комбінацій моделей КЗ (вертикальна вісь) та регресійних моделей (горизонтальна вісь) під час тестової фази з використанням змодельованого набору даних. Моделі були навчені з використанням змодельованого навчального набору даних.</w:t>
      </w:r>
    </w:p>
    <w:p w14:paraId="2085B710" w14:textId="1C670D22" w:rsidR="002E38E8" w:rsidRPr="00802B9B" w:rsidRDefault="002E38E8" w:rsidP="002E38E8">
      <w:pPr>
        <w:spacing w:after="0" w:line="360" w:lineRule="auto"/>
        <w:ind w:firstLine="708"/>
        <w:jc w:val="both"/>
      </w:pPr>
      <w:r w:rsidRPr="00802B9B">
        <w:lastRenderedPageBreak/>
        <w:t xml:space="preserve">Як це цілком очікувалося, показники передбачень погіршилися. Проте зменшення точності було неоднаковим для різних регресійних алгоритмів. Зокрема, у випадку DNN це зменшення було мінімальним, в результаті чого для цього алгоритму спостерігаються найкращі результати. </w:t>
      </w:r>
      <w:r w:rsidR="00434126" w:rsidRPr="00802B9B">
        <w:t xml:space="preserve">Найгірші показники були отримані для RF і GB, тоді як SVR і XGB показали результати дещо гірші, ніж DNN, але з відносно невеликим відривом. Таку поведінку можна пояснити здатністю DNN плавно апроксимувати неперервні  залежності. </w:t>
      </w:r>
      <w:r w:rsidRPr="00802B9B">
        <w:t xml:space="preserve">На відміну від GB </w:t>
      </w:r>
      <w:r w:rsidR="00434126" w:rsidRPr="00802B9B">
        <w:t>та</w:t>
      </w:r>
      <w:r w:rsidRPr="00802B9B">
        <w:t xml:space="preserve"> RF, які створюють набір локальних правил, алгоритм нейронних мереж передбачає формування більш гладкої поверхні у просторі ознак, що сприяє інтерполяції для значень концентрацій заліза, які відсутні у тренувальному наборі. З цієї точки зору XGB </w:t>
      </w:r>
      <w:r w:rsidR="00434126" w:rsidRPr="00802B9B">
        <w:t>та</w:t>
      </w:r>
      <w:r w:rsidRPr="00802B9B">
        <w:t xml:space="preserve"> SVR займають проміжну позицію, що і зумовлює їхнє незначне відставання від DNN.</w:t>
      </w:r>
    </w:p>
    <w:p w14:paraId="087E7657" w14:textId="51CD521F" w:rsidR="00434126" w:rsidRPr="00802B9B" w:rsidRDefault="00434126" w:rsidP="00434126">
      <w:pPr>
        <w:spacing w:after="0" w:line="360" w:lineRule="auto"/>
        <w:ind w:firstLine="708"/>
        <w:jc w:val="both"/>
      </w:pPr>
      <w:r w:rsidRPr="00802B9B">
        <w:t xml:space="preserve">Серед моделей КЗ, архітектури, що мали найвищу та найнижчу продуктивність, залишилися такими: застосування EfficientNetB7 та </w:t>
      </w:r>
      <w:proofErr w:type="spellStart"/>
      <w:r w:rsidRPr="00802B9B">
        <w:t>NASNetLarge</w:t>
      </w:r>
      <w:proofErr w:type="spellEnd"/>
      <w:r w:rsidRPr="00802B9B">
        <w:t xml:space="preserve"> дозволяє отримати найкращі результати (тобто ці моделі дійсно виявляють характеристики вейвлет-зображень, що пов’язані з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Pr="00802B9B">
        <w:t>), ResNet152V2 та YOLOv4 - найгірші. Виняток становлять конфігурації, в яких особливості YOLOv4 з двох шарів поєднуються з DNN або SVR. У цих випадках показники продуктивності значно покращилися. Це покращення свідчить про те, що використання більшої кількості ознак дозволило зафіксувати більш різноманітні закономірності, що в поєднанні з гнучкими регресорами частково пом'якшило обмеження, які спостерігалися в окремій моделі YOLO.</w:t>
      </w:r>
    </w:p>
    <w:p w14:paraId="055BCF43" w14:textId="71ACF814" w:rsidR="00434126" w:rsidRPr="00802B9B" w:rsidRDefault="00434126" w:rsidP="00434126">
      <w:pPr>
        <w:spacing w:after="0" w:line="360" w:lineRule="auto"/>
        <w:ind w:firstLine="708"/>
        <w:jc w:val="both"/>
      </w:pPr>
      <w:r w:rsidRPr="00802B9B">
        <w:t>Цікаво, що застосування АГК у випадку тестового набору не суттєво погіршувало результати (а в окремих випадках і поліпшувало). Тобто, АГК не завжди шкідливий, але виграш від нього невеликий і непередбачуваний. Відмінності у показниках моделей, які використовувати ознаки класів та ознаки зображень теж не настільки великі, як у випадку тренувального набору даних, хоча використання нестиснених представлень продовжує мати перевагу.</w:t>
      </w:r>
    </w:p>
    <w:p w14:paraId="4E7813DD" w14:textId="49277008" w:rsidR="00434126" w:rsidRPr="00802B9B" w:rsidRDefault="00434126" w:rsidP="00434126">
      <w:pPr>
        <w:spacing w:after="0" w:line="360" w:lineRule="auto"/>
        <w:ind w:firstLine="708"/>
        <w:jc w:val="both"/>
      </w:pPr>
      <w:r w:rsidRPr="00802B9B">
        <w:t xml:space="preserve">Найкращими комбінаціями є ENB7:FE+DNN (MAPE = 5.90 %, </w:t>
      </w:r>
      <w:proofErr w:type="spellStart"/>
      <w:r w:rsidRPr="00802B9B">
        <w:t>MedAPE</w:t>
      </w:r>
      <w:proofErr w:type="spellEnd"/>
      <w:r w:rsidRPr="00802B9B">
        <w:t xml:space="preserve"> = 4.83 %, R</w:t>
      </w:r>
      <w:r w:rsidRPr="00802B9B">
        <w:rPr>
          <w:vertAlign w:val="superscript"/>
        </w:rPr>
        <w:t>2</w:t>
      </w:r>
      <w:r w:rsidRPr="00802B9B">
        <w:t xml:space="preserve"> = 0.996), ENB7:FE:P+DNN (MAPE = 5.96 %, </w:t>
      </w:r>
      <w:proofErr w:type="spellStart"/>
      <w:r w:rsidRPr="00802B9B">
        <w:t>MedAPE</w:t>
      </w:r>
      <w:proofErr w:type="spellEnd"/>
      <w:r w:rsidRPr="00802B9B">
        <w:t xml:space="preserve"> = 3.68 %, R</w:t>
      </w:r>
      <w:r w:rsidRPr="00802B9B">
        <w:rPr>
          <w:vertAlign w:val="superscript"/>
        </w:rPr>
        <w:t>2</w:t>
      </w:r>
      <w:r w:rsidRPr="00802B9B">
        <w:t xml:space="preserve"> = </w:t>
      </w:r>
      <w:r w:rsidRPr="00802B9B">
        <w:lastRenderedPageBreak/>
        <w:t xml:space="preserve">0.997), NAS:FE+SVR (MAPE = 5.82 %, </w:t>
      </w:r>
      <w:proofErr w:type="spellStart"/>
      <w:r w:rsidRPr="00802B9B">
        <w:t>MedAPE</w:t>
      </w:r>
      <w:proofErr w:type="spellEnd"/>
      <w:r w:rsidRPr="00802B9B">
        <w:t xml:space="preserve"> = 5.42 %, R</w:t>
      </w:r>
      <w:r w:rsidRPr="00802B9B">
        <w:rPr>
          <w:vertAlign w:val="superscript"/>
        </w:rPr>
        <w:t>2</w:t>
      </w:r>
      <w:r w:rsidRPr="00802B9B">
        <w:t xml:space="preserve"> = 0.987), NAS:FE+XGB (MAPE</w:t>
      </w:r>
      <w:r w:rsidR="00F31AAF" w:rsidRPr="00802B9B">
        <w:t xml:space="preserve"> </w:t>
      </w:r>
      <w:r w:rsidRPr="00802B9B">
        <w:t>=</w:t>
      </w:r>
      <w:r w:rsidR="00F31AAF" w:rsidRPr="00802B9B">
        <w:t xml:space="preserve"> </w:t>
      </w:r>
      <w:r w:rsidRPr="00802B9B">
        <w:t>6.19</w:t>
      </w:r>
      <w:r w:rsidR="00F31AAF" w:rsidRPr="00802B9B">
        <w:t xml:space="preserve"> </w:t>
      </w:r>
      <w:r w:rsidRPr="00802B9B">
        <w:t xml:space="preserve">%, </w:t>
      </w:r>
      <w:proofErr w:type="spellStart"/>
      <w:r w:rsidRPr="00802B9B">
        <w:t>MedAPE</w:t>
      </w:r>
      <w:proofErr w:type="spellEnd"/>
      <w:r w:rsidR="00F31AAF" w:rsidRPr="00802B9B">
        <w:t xml:space="preserve"> </w:t>
      </w:r>
      <w:r w:rsidRPr="00802B9B">
        <w:t>=</w:t>
      </w:r>
      <w:r w:rsidR="00F31AAF" w:rsidRPr="00802B9B">
        <w:t xml:space="preserve"> </w:t>
      </w:r>
      <w:r w:rsidRPr="00802B9B">
        <w:t>5.12</w:t>
      </w:r>
      <w:r w:rsidR="00F31AAF" w:rsidRPr="00802B9B">
        <w:t xml:space="preserve"> </w:t>
      </w:r>
      <w:r w:rsidRPr="00802B9B">
        <w:t>%, R</w:t>
      </w:r>
      <w:r w:rsidRPr="00802B9B">
        <w:rPr>
          <w:vertAlign w:val="superscript"/>
        </w:rPr>
        <w:t>2</w:t>
      </w:r>
      <w:r w:rsidRPr="00802B9B">
        <w:t xml:space="preserve"> = 0.987) та NAS:CL:P+SVR (MAPE</w:t>
      </w:r>
      <w:r w:rsidR="00F31AAF" w:rsidRPr="00802B9B">
        <w:t xml:space="preserve"> </w:t>
      </w:r>
      <w:r w:rsidRPr="00802B9B">
        <w:t>=</w:t>
      </w:r>
      <w:r w:rsidR="00F31AAF" w:rsidRPr="00802B9B">
        <w:t xml:space="preserve"> </w:t>
      </w:r>
      <w:r w:rsidRPr="00802B9B">
        <w:t>10.3</w:t>
      </w:r>
      <w:r w:rsidR="00F31AAF" w:rsidRPr="00802B9B">
        <w:t xml:space="preserve"> </w:t>
      </w:r>
      <w:r w:rsidRPr="00802B9B">
        <w:t xml:space="preserve">%, </w:t>
      </w:r>
      <w:proofErr w:type="spellStart"/>
      <w:r w:rsidRPr="00802B9B">
        <w:t>MedAPE</w:t>
      </w:r>
      <w:proofErr w:type="spellEnd"/>
      <w:r w:rsidR="00F31AAF" w:rsidRPr="00802B9B">
        <w:t xml:space="preserve"> </w:t>
      </w:r>
      <w:r w:rsidRPr="00802B9B">
        <w:t>=</w:t>
      </w:r>
      <w:r w:rsidR="00F31AAF" w:rsidRPr="00802B9B">
        <w:t xml:space="preserve"> </w:t>
      </w:r>
      <w:r w:rsidRPr="00802B9B">
        <w:t>4.52</w:t>
      </w:r>
      <w:r w:rsidR="00F31AAF" w:rsidRPr="00802B9B">
        <w:t xml:space="preserve"> </w:t>
      </w:r>
      <w:r w:rsidRPr="00802B9B">
        <w:t>%, R</w:t>
      </w:r>
      <w:r w:rsidRPr="00802B9B">
        <w:rPr>
          <w:vertAlign w:val="superscript"/>
        </w:rPr>
        <w:t>2</w:t>
      </w:r>
      <w:r w:rsidRPr="00802B9B">
        <w:t xml:space="preserve"> = 0.999). </w:t>
      </w:r>
      <w:r w:rsidR="00F31AAF" w:rsidRPr="00802B9B">
        <w:t>Ц</w:t>
      </w:r>
      <w:r w:rsidRPr="00802B9B">
        <w:t>е достатньо високі абсолютні показники</w:t>
      </w:r>
      <w:r w:rsidR="00F31AAF" w:rsidRPr="00802B9B">
        <w:t xml:space="preserve">, </w:t>
      </w:r>
      <w:r w:rsidRPr="00802B9B">
        <w:t xml:space="preserve">що </w:t>
      </w:r>
      <w:r w:rsidR="00F31AAF" w:rsidRPr="00802B9B">
        <w:t xml:space="preserve">підтверджують </w:t>
      </w:r>
      <w:r w:rsidRPr="00802B9B">
        <w:t xml:space="preserve">зв’язок між </w:t>
      </w:r>
      <w:r w:rsidR="00F31AAF" w:rsidRPr="00802B9B">
        <w:t>вейвлет-спектрограмами</w:t>
      </w:r>
      <w:r w:rsidRPr="00802B9B">
        <w:t xml:space="preserve"> та концентрацією заліза. </w:t>
      </w:r>
    </w:p>
    <w:p w14:paraId="6F5A741C" w14:textId="77777777" w:rsidR="00691283" w:rsidRPr="00802B9B" w:rsidRDefault="00F31AAF" w:rsidP="00434126">
      <w:pPr>
        <w:spacing w:after="0" w:line="360" w:lineRule="auto"/>
        <w:ind w:firstLine="708"/>
        <w:jc w:val="both"/>
      </w:pPr>
      <w:r w:rsidRPr="00802B9B">
        <w:t>На рис.</w:t>
      </w:r>
      <w:r w:rsidR="00691283" w:rsidRPr="00802B9B">
        <w:t>6.</w:t>
      </w:r>
      <w:r w:rsidRPr="00802B9B">
        <w:t xml:space="preserve">7а та </w:t>
      </w:r>
      <w:r w:rsidR="00691283" w:rsidRPr="00802B9B">
        <w:t>рис.6.</w:t>
      </w:r>
      <w:r w:rsidRPr="00802B9B">
        <w:t xml:space="preserve">7б наведено метрики результатів застосування моделей, навчених на </w:t>
      </w:r>
      <w:r w:rsidR="00691283" w:rsidRPr="00802B9B">
        <w:t>змодельованих</w:t>
      </w:r>
      <w:r w:rsidRPr="00802B9B">
        <w:t xml:space="preserve"> даних, до результатів експериментальних вимірювань.</w:t>
      </w:r>
    </w:p>
    <w:p w14:paraId="464C74CA" w14:textId="1ADB6FBD" w:rsidR="00691283" w:rsidRPr="00802B9B" w:rsidRDefault="00F31AAF" w:rsidP="00434126">
      <w:pPr>
        <w:spacing w:after="0" w:line="360" w:lineRule="auto"/>
        <w:ind w:firstLine="708"/>
        <w:jc w:val="both"/>
      </w:pPr>
      <w:r w:rsidRPr="00802B9B">
        <w:t xml:space="preserve"> </w:t>
      </w:r>
    </w:p>
    <w:p w14:paraId="12467963" w14:textId="5E5CB92E" w:rsidR="00691283" w:rsidRPr="00802B9B" w:rsidRDefault="00691283" w:rsidP="00691283">
      <w:pPr>
        <w:spacing w:after="0" w:line="360" w:lineRule="auto"/>
        <w:jc w:val="center"/>
      </w:pPr>
      <w:r w:rsidRPr="00802B9B">
        <w:rPr>
          <w:noProof/>
        </w:rPr>
        <w:drawing>
          <wp:inline distT="0" distB="0" distL="0" distR="0" wp14:anchorId="39ADA944" wp14:editId="58B74C62">
            <wp:extent cx="2340000" cy="2340000"/>
            <wp:effectExtent l="0" t="0" r="0" b="0"/>
            <wp:docPr id="129603548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r w:rsidRPr="00802B9B">
        <w:rPr>
          <w:noProof/>
        </w:rPr>
        <w:drawing>
          <wp:inline distT="0" distB="0" distL="0" distR="0" wp14:anchorId="65865248" wp14:editId="3BDE42D9">
            <wp:extent cx="2340000" cy="2340000"/>
            <wp:effectExtent l="0" t="0" r="0" b="0"/>
            <wp:docPr id="185524861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4AD55A17" w14:textId="27D75CE1" w:rsidR="00691283" w:rsidRPr="00802B9B" w:rsidRDefault="00691283" w:rsidP="00691283">
      <w:pPr>
        <w:spacing w:after="0" w:line="360" w:lineRule="auto"/>
        <w:jc w:val="center"/>
      </w:pPr>
      <w:r w:rsidRPr="00802B9B">
        <w:rPr>
          <w:noProof/>
        </w:rPr>
        <w:drawing>
          <wp:inline distT="0" distB="0" distL="0" distR="0" wp14:anchorId="786E1EEE" wp14:editId="12CF7593">
            <wp:extent cx="2340000" cy="2340000"/>
            <wp:effectExtent l="0" t="0" r="0" b="0"/>
            <wp:docPr id="198216173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r w:rsidRPr="00802B9B">
        <w:rPr>
          <w:noProof/>
        </w:rPr>
        <w:drawing>
          <wp:inline distT="0" distB="0" distL="0" distR="0" wp14:anchorId="2133F7F5" wp14:editId="5D229588">
            <wp:extent cx="2340000" cy="2340000"/>
            <wp:effectExtent l="0" t="0" r="0" b="0"/>
            <wp:docPr id="172091005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53D69FA8" w14:textId="276B36F7" w:rsidR="00691283" w:rsidRPr="00802B9B" w:rsidRDefault="00691283" w:rsidP="00691283">
      <w:pPr>
        <w:spacing w:after="0" w:line="360" w:lineRule="auto"/>
        <w:jc w:val="both"/>
      </w:pPr>
      <w:r w:rsidRPr="00802B9B">
        <w:t>Рис.6.7. Середня абсолютна відсоткова похибка (а, в) та коефіцієнт детермінації (б, г) для різних комбінацій моделей КЗ (вертикальна вісь) та регресійних моделей (горизонтальна вісь) під час тестової фази з експериментальним набором даних без (а, б) та з (в, г) калібруванням після навчання</w:t>
      </w:r>
      <w:r w:rsidR="00735F0F" w:rsidRPr="00802B9B">
        <w:t xml:space="preserve"> (</w:t>
      </w:r>
      <w:proofErr w:type="spellStart"/>
      <w:r w:rsidR="00735F0F" w:rsidRPr="00802B9B">
        <w:t>post-hoc</w:t>
      </w:r>
      <w:proofErr w:type="spellEnd"/>
      <w:r w:rsidR="00735F0F" w:rsidRPr="00802B9B">
        <w:t>)</w:t>
      </w:r>
      <w:r w:rsidRPr="00802B9B">
        <w:t xml:space="preserve"> відповідно до рівняння 6.4. Моделі були навчені з використанням змодельованого набору даних.</w:t>
      </w:r>
    </w:p>
    <w:p w14:paraId="1DAB057F" w14:textId="44FE9095" w:rsidR="00691283" w:rsidRPr="00802B9B" w:rsidRDefault="00691283" w:rsidP="00691283">
      <w:pPr>
        <w:spacing w:after="0" w:line="360" w:lineRule="auto"/>
        <w:jc w:val="both"/>
      </w:pPr>
      <w:r w:rsidRPr="00802B9B">
        <w:tab/>
      </w:r>
    </w:p>
    <w:p w14:paraId="3E37C959" w14:textId="1F30A59D" w:rsidR="00691283" w:rsidRPr="00802B9B" w:rsidRDefault="00691283" w:rsidP="00691283">
      <w:pPr>
        <w:spacing w:after="0" w:line="360" w:lineRule="auto"/>
        <w:jc w:val="both"/>
      </w:pPr>
      <w:r w:rsidRPr="00802B9B">
        <w:lastRenderedPageBreak/>
        <w:tab/>
        <w:t>Співвідношення прогнозованих та реальних концентрацій показані на рис.</w:t>
      </w:r>
      <w:r w:rsidR="00650C25" w:rsidRPr="00802B9B">
        <w:t>6.</w:t>
      </w:r>
      <w:r w:rsidRPr="00802B9B">
        <w:t xml:space="preserve">4, додаткова інформація представлена на </w:t>
      </w:r>
      <w:r w:rsidR="00650C25" w:rsidRPr="00802B9B">
        <w:t>р</w:t>
      </w:r>
      <w:r w:rsidRPr="00802B9B">
        <w:t>ис.S</w:t>
      </w:r>
      <w:r w:rsidR="00650C25" w:rsidRPr="00802B9B">
        <w:t>6.</w:t>
      </w:r>
      <w:r w:rsidRPr="00802B9B">
        <w:t xml:space="preserve">1 </w:t>
      </w:r>
      <w:r w:rsidR="00650C25" w:rsidRPr="00802B9B">
        <w:t>та</w:t>
      </w:r>
      <w:r w:rsidRPr="00802B9B">
        <w:t xml:space="preserve"> </w:t>
      </w:r>
      <w:r w:rsidR="00650C25" w:rsidRPr="00802B9B">
        <w:t>рис.</w:t>
      </w:r>
      <w:r w:rsidRPr="00802B9B">
        <w:t>S</w:t>
      </w:r>
      <w:r w:rsidR="00650C25" w:rsidRPr="00802B9B">
        <w:t>6.</w:t>
      </w:r>
      <w:r w:rsidRPr="00802B9B">
        <w:t xml:space="preserve">4. Як видно з наведених даних, лише в деяких випадках (певних комбінацій EfficientNetB7 та </w:t>
      </w:r>
      <w:proofErr w:type="spellStart"/>
      <w:r w:rsidRPr="00802B9B">
        <w:t>NASNetLarge</w:t>
      </w:r>
      <w:proofErr w:type="spellEnd"/>
      <w:r w:rsidRPr="00802B9B">
        <w:t xml:space="preserve"> і DNN та SVR) середня та медіанна похибка знаходяться в діапазоні (15</w:t>
      </w:r>
      <w:r w:rsidR="00650C25" w:rsidRPr="00802B9B">
        <w:t xml:space="preserve"> </w:t>
      </w:r>
      <w:r w:rsidRPr="00802B9B">
        <w:t>-</w:t>
      </w:r>
      <w:r w:rsidR="00650C25" w:rsidRPr="00802B9B">
        <w:t xml:space="preserve"> </w:t>
      </w:r>
      <w:r w:rsidRPr="00802B9B">
        <w:t>25)</w:t>
      </w:r>
      <w:r w:rsidR="00650C25" w:rsidRPr="00802B9B">
        <w:t xml:space="preserve"> </w:t>
      </w:r>
      <w:r w:rsidRPr="00802B9B">
        <w:t xml:space="preserve">%. З одного боку, це не </w:t>
      </w:r>
      <w:r w:rsidR="00650C25" w:rsidRPr="00802B9B">
        <w:t>поганий</w:t>
      </w:r>
      <w:r w:rsidRPr="00802B9B">
        <w:t xml:space="preserve"> результат, враховуючи, що похибка визначення </w:t>
      </w:r>
      <m:oMath>
        <m:sSub>
          <m:sSubPr>
            <m:ctrlPr>
              <w:rPr>
                <w:rFonts w:ascii="Cambria Math" w:hAnsi="Cambria Math"/>
                <w:i/>
              </w:rPr>
            </m:ctrlPr>
          </m:sSubPr>
          <m:e>
            <m:r>
              <w:rPr>
                <w:rFonts w:ascii="Cambria Math" w:hAnsi="Cambria Math"/>
              </w:rPr>
              <m:t>N</m:t>
            </m:r>
          </m:e>
          <m:sub>
            <m:r>
              <w:rPr>
                <w:rFonts w:ascii="Cambria Math" w:hAnsi="Cambria Math"/>
              </w:rPr>
              <m:t>Fe</m:t>
            </m:r>
          </m:sub>
        </m:sSub>
      </m:oMath>
      <w:r w:rsidR="00650C25" w:rsidRPr="00802B9B">
        <w:rPr>
          <w:rFonts w:eastAsiaTheme="minorEastAsia"/>
        </w:rPr>
        <w:t xml:space="preserve"> </w:t>
      </w:r>
      <w:r w:rsidRPr="00802B9B">
        <w:t>експериментальним шляхом в околі 10</w:t>
      </w:r>
      <w:r w:rsidR="00650C25" w:rsidRPr="00802B9B">
        <w:t xml:space="preserve"> </w:t>
      </w:r>
      <w:r w:rsidRPr="00802B9B">
        <w:t>%, проте це не зовсім відповідає очікуванням. Водночас, значення R</w:t>
      </w:r>
      <w:r w:rsidRPr="00802B9B">
        <w:rPr>
          <w:vertAlign w:val="superscript"/>
        </w:rPr>
        <w:t>2</w:t>
      </w:r>
      <w:r w:rsidRPr="00802B9B">
        <w:t xml:space="preserve"> залишається достатньо високим. Крім того, як видно з рис.</w:t>
      </w:r>
      <w:r w:rsidR="00650C25" w:rsidRPr="00802B9B">
        <w:t>6.</w:t>
      </w:r>
      <w:r w:rsidRPr="00802B9B">
        <w:t xml:space="preserve">4 похибка залежить від величини концентрації заліза: залежність </w:t>
      </w:r>
      <m:oMath>
        <m:sSub>
          <m:sSubPr>
            <m:ctrlPr>
              <w:rPr>
                <w:rFonts w:ascii="Cambria Math" w:hAnsi="Cambria Math"/>
                <w:i/>
              </w:rPr>
            </m:ctrlPr>
          </m:sSubPr>
          <m:e>
            <m:r>
              <w:rPr>
                <w:rFonts w:ascii="Cambria Math" w:hAnsi="Cambria Math"/>
              </w:rPr>
              <m:t>N</m:t>
            </m:r>
          </m:e>
          <m:sub>
            <m:r>
              <w:rPr>
                <w:rFonts w:ascii="Cambria Math" w:hAnsi="Cambria Math"/>
              </w:rPr>
              <m:t>Fe, PRED</m:t>
            </m:r>
          </m:sub>
        </m:sSub>
      </m:oMath>
      <w:r w:rsidRPr="00802B9B">
        <w:t xml:space="preserve"> від </w:t>
      </w:r>
      <m:oMath>
        <m:sSub>
          <m:sSubPr>
            <m:ctrlPr>
              <w:rPr>
                <w:rFonts w:ascii="Cambria Math" w:hAnsi="Cambria Math"/>
                <w:i/>
              </w:rPr>
            </m:ctrlPr>
          </m:sSubPr>
          <m:e>
            <m:r>
              <w:rPr>
                <w:rFonts w:ascii="Cambria Math" w:hAnsi="Cambria Math"/>
              </w:rPr>
              <m:t>N</m:t>
            </m:r>
          </m:e>
          <m:sub>
            <m:r>
              <w:rPr>
                <w:rFonts w:ascii="Cambria Math" w:hAnsi="Cambria Math"/>
              </w:rPr>
              <m:t>Fe, TRUE</m:t>
            </m:r>
          </m:sub>
        </m:sSub>
      </m:oMath>
      <w:r w:rsidRPr="00802B9B">
        <w:t xml:space="preserve"> у логарифмічному масштабі є прямою</w:t>
      </w:r>
      <w:r w:rsidR="00650C25" w:rsidRPr="00802B9B">
        <w:t xml:space="preserve"> лінією</w:t>
      </w:r>
      <w:r w:rsidRPr="00802B9B">
        <w:t xml:space="preserve">, проте нахил </w:t>
      </w:r>
      <w:r w:rsidR="00650C25" w:rsidRPr="00802B9B">
        <w:t>такої прямої</w:t>
      </w:r>
      <w:r w:rsidRPr="00802B9B">
        <w:t xml:space="preserve"> не збігається з лінією істинності. </w:t>
      </w:r>
      <w:r w:rsidR="00650C25" w:rsidRPr="00802B9B">
        <w:t>Це спостереження вказує на систематичне відхилення прогнозів, а не на повну втрату кореляції, що означає, що моделі здатні фіксувати відносні відмінності в концентрації, але не можуть точно прогнозувати абсолютні значення.</w:t>
      </w:r>
    </w:p>
    <w:p w14:paraId="04A00789" w14:textId="77777777" w:rsidR="00650C25" w:rsidRPr="00802B9B" w:rsidRDefault="00650C25" w:rsidP="00650C25">
      <w:pPr>
        <w:spacing w:after="0" w:line="360" w:lineRule="auto"/>
        <w:ind w:firstLine="708"/>
        <w:jc w:val="both"/>
      </w:pPr>
      <w:r w:rsidRPr="00802B9B">
        <w:t xml:space="preserve">Хоча наявність залишкових шумів на експериментальних кривих, що не були повністю видалені фільтрацією, могла сприяти спостережуваним розбіжностям, більш правдоподібним поясненням є неповна відповідність між фізичною моделлю, використаною для синтезу даних, та фактичною поведінкою сонячних елементів. </w:t>
      </w:r>
    </w:p>
    <w:p w14:paraId="3130B403" w14:textId="35DC6465" w:rsidR="00650C25" w:rsidRPr="00802B9B" w:rsidRDefault="00650C25" w:rsidP="00650C25">
      <w:pPr>
        <w:spacing w:after="0" w:line="360" w:lineRule="auto"/>
        <w:ind w:firstLine="708"/>
        <w:jc w:val="both"/>
      </w:pPr>
      <w:r w:rsidRPr="00802B9B">
        <w:t xml:space="preserve">Ця невідповідність, ймовірно, пов'язана з числовими параметрами, що використовуються в основних рівняннях моделі (рівняння 6.1-6.3). Наприклад, для розрахунку характерного часу асоціації </w:t>
      </w:r>
      <w:proofErr w:type="spellStart"/>
      <w:r w:rsidRPr="00802B9B">
        <w:t>FeB</w:t>
      </w:r>
      <w:proofErr w:type="spellEnd"/>
      <w:r w:rsidRPr="00802B9B">
        <w:t xml:space="preserve"> (рівняння 6.3) були прийняті значення </w:t>
      </w:r>
      <m:oMath>
        <m:r>
          <w:rPr>
            <w:rFonts w:ascii="Cambria Math" w:hAnsi="Cambria Math"/>
          </w:rPr>
          <m:t>A=5,7×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f>
          <m:fPr>
            <m:ctrlPr>
              <w:rPr>
                <w:rFonts w:ascii="Cambria Math" w:hAnsi="Cambria Math"/>
                <w:i/>
              </w:rPr>
            </m:ctrlPr>
          </m:fPr>
          <m:num>
            <m:r>
              <w:rPr>
                <w:rFonts w:ascii="Cambria Math" w:hAnsi="Cambria Math"/>
              </w:rPr>
              <m:t>с</m:t>
            </m:r>
          </m:num>
          <m:den>
            <m:r>
              <w:rPr>
                <w:rFonts w:ascii="Cambria Math" w:hAnsi="Cambria Math"/>
              </w:rPr>
              <m:t>K</m:t>
            </m:r>
            <m:sSup>
              <m:sSupPr>
                <m:ctrlPr>
                  <w:rPr>
                    <w:rFonts w:ascii="Cambria Math" w:hAnsi="Cambria Math"/>
                    <w:i/>
                  </w:rPr>
                </m:ctrlPr>
              </m:sSupPr>
              <m:e>
                <m:r>
                  <w:rPr>
                    <w:rFonts w:ascii="Cambria Math" w:hAnsi="Cambria Math"/>
                  </w:rPr>
                  <m:t>см</m:t>
                </m:r>
              </m:e>
              <m:sup>
                <m:r>
                  <w:rPr>
                    <w:rFonts w:ascii="Cambria Math" w:hAnsi="Cambria Math"/>
                  </w:rPr>
                  <m:t>-3</m:t>
                </m:r>
              </m:sup>
            </m:sSup>
          </m:den>
        </m:f>
      </m:oMath>
      <w:r w:rsidRPr="00802B9B">
        <w:t xml:space="preserve"> і </w:t>
      </w: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=0,66 еВ</m:t>
        </m:r>
      </m:oMath>
      <w:r w:rsidRPr="00802B9B">
        <w:t xml:space="preserve">, </w:t>
      </w:r>
      <w:r w:rsidR="00735F0F" w:rsidRPr="00802B9B">
        <w:t xml:space="preserve">які найбільш часто зустрічаються в літературі, проте загалом існує певний розкид цих значень. Крім того, при розрахунках вважалося, що у всіх точках сонячного елементу значення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00735F0F" w:rsidRPr="00802B9B">
        <w:t xml:space="preserve"> незмінне, тоді як вказані величини дифузійного бар’єру справедливі лише в </w:t>
      </w:r>
      <m:oMath>
        <m:r>
          <w:rPr>
            <w:rFonts w:ascii="Cambria Math" w:hAnsi="Cambria Math"/>
          </w:rPr>
          <m:t>p</m:t>
        </m:r>
      </m:oMath>
      <w:r w:rsidR="00735F0F" w:rsidRPr="00802B9B">
        <w:t xml:space="preserve">-Si, при іншому розташуванні рівня Фермі (що в нашому випадку спостерігається в області просторового заряду) ця енергія модифікується </w:t>
      </w:r>
      <w:r w:rsidR="00735F0F" w:rsidRPr="00802B9B">
        <w:rPr>
          <w:color w:val="EE0000"/>
        </w:rPr>
        <w:t>[Murphy2014]</w:t>
      </w:r>
      <w:r w:rsidR="00735F0F" w:rsidRPr="00802B9B">
        <w:t>.</w:t>
      </w:r>
    </w:p>
    <w:p w14:paraId="6B46848B" w14:textId="70D7D2DD" w:rsidR="00735F0F" w:rsidRPr="00802B9B" w:rsidRDefault="00735F0F" w:rsidP="00650C25">
      <w:pPr>
        <w:spacing w:after="0" w:line="360" w:lineRule="auto"/>
        <w:ind w:firstLine="708"/>
        <w:jc w:val="both"/>
      </w:pPr>
      <w:r w:rsidRPr="00802B9B">
        <w:t xml:space="preserve">Подібний розкид спостерігається і для інших параметрів. Відмінність будь-якого використаного значення параметра від реального може привести до спостережених відхилень в оцінці моделей. Крім того, в літературі також </w:t>
      </w:r>
      <w:r w:rsidRPr="00802B9B">
        <w:lastRenderedPageBreak/>
        <w:t>розглядаються ефекти впливу на оцінку концентрації заліза його неоднорідного розподілу по товщині структури, а також самої величини товщини, які також не брались до уваги під час моделювання.</w:t>
      </w:r>
    </w:p>
    <w:p w14:paraId="5EA3E14B" w14:textId="15109C26" w:rsidR="00735F0F" w:rsidRPr="00802B9B" w:rsidRDefault="00735F0F" w:rsidP="00214E32">
      <w:pPr>
        <w:spacing w:after="0" w:line="360" w:lineRule="auto"/>
        <w:ind w:firstLine="708"/>
        <w:jc w:val="both"/>
      </w:pPr>
      <w:r w:rsidRPr="00802B9B">
        <w:t xml:space="preserve">Загальна стратегія підвищення точності прогнозування передбачає </w:t>
      </w:r>
      <w:proofErr w:type="spellStart"/>
      <w:r w:rsidRPr="00802B9B">
        <w:t>постфактумну</w:t>
      </w:r>
      <w:proofErr w:type="spellEnd"/>
      <w:r w:rsidRPr="00802B9B">
        <w:t xml:space="preserve"> (</w:t>
      </w:r>
      <w:proofErr w:type="spellStart"/>
      <w:r w:rsidRPr="00802B9B">
        <w:t>post-hoc</w:t>
      </w:r>
      <w:proofErr w:type="spellEnd"/>
      <w:r w:rsidRPr="00802B9B">
        <w:t xml:space="preserve">) </w:t>
      </w:r>
      <w:proofErr w:type="spellStart"/>
      <w:r w:rsidRPr="00802B9B">
        <w:t>калібровку</w:t>
      </w:r>
      <w:proofErr w:type="spellEnd"/>
      <w:r w:rsidRPr="00802B9B">
        <w:t>, при якій до результатів моделювання застосовується коригувальна функція з використанням параметрів, отриманих з обмеженої підмножини експериментальних даних. У даному випадку аналіз показав, що найдоцільнішим коригуванням є квадратична корекція цільової змінної, що виражається наступним чином:</w:t>
      </w:r>
    </w:p>
    <w:p w14:paraId="5FD2081B" w14:textId="77777777" w:rsidR="00214E32" w:rsidRPr="00802B9B" w:rsidRDefault="00214E32" w:rsidP="00214E32">
      <w:pPr>
        <w:spacing w:after="0" w:line="360" w:lineRule="auto"/>
        <w:jc w:val="both"/>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73"/>
      </w:tblGrid>
      <w:tr w:rsidR="00214E32" w:rsidRPr="00802B9B" w14:paraId="080CD4F0" w14:textId="77777777" w:rsidTr="0030707D">
        <w:trPr>
          <w:jc w:val="center"/>
        </w:trPr>
        <w:tc>
          <w:tcPr>
            <w:tcW w:w="8897" w:type="dxa"/>
            <w:vAlign w:val="center"/>
          </w:tcPr>
          <w:p w14:paraId="52CF0AEE" w14:textId="0CE9B502" w:rsidR="00214E32" w:rsidRPr="00802B9B" w:rsidRDefault="00000000" w:rsidP="0030707D">
            <w:pPr>
              <w:spacing w:line="360" w:lineRule="auto"/>
              <w:rPr>
                <w:rFonts w:cs="Times New Roman"/>
                <w:i/>
              </w:rPr>
            </w:pPr>
            <m:oMathPara>
              <m:oMath>
                <m:func>
                  <m:funcPr>
                    <m:ctrlPr>
                      <w:rPr>
                        <w:rFonts w:ascii="Cambria Math" w:hAnsi="Cambria Math" w:cs="Times New Roman"/>
                      </w:rPr>
                    </m:ctrlPr>
                  </m:funcPr>
                  <m:fName>
                    <m:r>
                      <m:rPr>
                        <m:sty m:val="p"/>
                      </m:rPr>
                      <w:rPr>
                        <w:rFonts w:ascii="Cambria Math" w:hAnsi="Cambria Math" w:cs="Times New Roman"/>
                      </w:rPr>
                      <m:t>log</m:t>
                    </m:r>
                  </m:fNa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Fe,PRED</m:t>
                        </m:r>
                      </m:sub>
                    </m:sSub>
                  </m:e>
                </m:func>
                <m:r>
                  <w:rPr>
                    <w:rFonts w:ascii="Cambria Math" w:hAnsi="Cambria Math" w:cs="Times New Roman"/>
                  </w:rPr>
                  <m:t>=9,51-1,71</m:t>
                </m:r>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rPr>
                        </m:ctrlPr>
                      </m:dPr>
                      <m:e>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Fe,PRED</m:t>
                            </m:r>
                          </m:sub>
                          <m:sup>
                            <m:r>
                              <w:rPr>
                                <w:rFonts w:ascii="Cambria Math" w:hAnsi="Cambria Math" w:cs="Times New Roman"/>
                              </w:rPr>
                              <m:t>*</m:t>
                            </m:r>
                          </m:sup>
                        </m:sSubSup>
                        <m:ctrlPr>
                          <w:rPr>
                            <w:rFonts w:ascii="Cambria Math" w:hAnsi="Cambria Math" w:cs="Times New Roman"/>
                            <w:i/>
                          </w:rPr>
                        </m:ctrlPr>
                      </m:e>
                    </m:d>
                  </m:e>
                </m:func>
                <m:r>
                  <w:rPr>
                    <w:rFonts w:ascii="Cambria Math" w:hAnsi="Cambria Math" w:cs="Times New Roman"/>
                  </w:rPr>
                  <m:t>+0,079</m:t>
                </m:r>
                <m:sSup>
                  <m:sSupPr>
                    <m:ctrlPr>
                      <w:rPr>
                        <w:rFonts w:ascii="Cambria Math" w:hAnsi="Cambria Math" w:cs="Times New Roman"/>
                      </w:rPr>
                    </m:ctrlPr>
                  </m:sSupPr>
                  <m:e>
                    <m:d>
                      <m:dPr>
                        <m:begChr m:val="["/>
                        <m:endChr m:val="]"/>
                        <m:ctrlPr>
                          <w:rPr>
                            <w:rFonts w:ascii="Cambria Math" w:hAnsi="Cambria Math" w:cs="Times New Roman"/>
                          </w:rPr>
                        </m:ctrlPr>
                      </m:dPr>
                      <m:e>
                        <m:r>
                          <m:rPr>
                            <m:sty m:val="p"/>
                          </m:rPr>
                          <w:rPr>
                            <w:rFonts w:ascii="Cambria Math" w:hAnsi="Cambria Math" w:cs="Times New Roman"/>
                          </w:rPr>
                          <m:t>log⁡(</m:t>
                        </m:r>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Fe,PRED</m:t>
                            </m:r>
                          </m:sub>
                          <m:sup>
                            <m:r>
                              <w:rPr>
                                <w:rFonts w:ascii="Cambria Math" w:hAnsi="Cambria Math" w:cs="Times New Roman"/>
                              </w:rPr>
                              <m:t>*</m:t>
                            </m:r>
                          </m:sup>
                        </m:sSubSup>
                        <m:r>
                          <w:rPr>
                            <w:rFonts w:ascii="Cambria Math" w:hAnsi="Cambria Math" w:cs="Times New Roman"/>
                          </w:rPr>
                          <m:t>)</m:t>
                        </m:r>
                      </m:e>
                    </m:d>
                  </m:e>
                  <m:sup>
                    <m:r>
                      <w:rPr>
                        <w:rFonts w:ascii="Cambria Math" w:hAnsi="Cambria Math" w:cs="Times New Roman"/>
                      </w:rPr>
                      <m:t>2</m:t>
                    </m:r>
                  </m:sup>
                </m:sSup>
                <m:r>
                  <w:rPr>
                    <w:rFonts w:ascii="Cambria Math" w:eastAsiaTheme="minorEastAsia" w:hAnsi="Cambria Math" w:cs="Times New Roman"/>
                  </w:rPr>
                  <m:t>,</m:t>
                </m:r>
              </m:oMath>
            </m:oMathPara>
          </w:p>
        </w:tc>
        <w:tc>
          <w:tcPr>
            <w:tcW w:w="673" w:type="dxa"/>
            <w:vAlign w:val="center"/>
          </w:tcPr>
          <w:p w14:paraId="6BE33FA0" w14:textId="3155A2E5" w:rsidR="00214E32" w:rsidRPr="00802B9B" w:rsidRDefault="00214E32" w:rsidP="0030707D">
            <w:pPr>
              <w:spacing w:line="360" w:lineRule="auto"/>
              <w:ind w:left="-96"/>
              <w:jc w:val="right"/>
              <w:rPr>
                <w:rFonts w:cs="Times New Roman"/>
              </w:rPr>
            </w:pPr>
            <w:r w:rsidRPr="00802B9B">
              <w:rPr>
                <w:rFonts w:cs="Times New Roman"/>
              </w:rPr>
              <w:t>(6.4)</w:t>
            </w:r>
          </w:p>
        </w:tc>
      </w:tr>
    </w:tbl>
    <w:p w14:paraId="01AC874B" w14:textId="77777777" w:rsidR="00214E32" w:rsidRPr="00802B9B" w:rsidRDefault="00214E32" w:rsidP="00214E32">
      <w:pPr>
        <w:spacing w:after="0" w:line="360" w:lineRule="auto"/>
        <w:jc w:val="both"/>
      </w:pPr>
    </w:p>
    <w:p w14:paraId="5D9F0F43" w14:textId="48A24BD0" w:rsidR="003F5ACB" w:rsidRPr="00802B9B" w:rsidRDefault="00214E32" w:rsidP="00FC2C3B">
      <w:pPr>
        <w:spacing w:after="0" w:line="360" w:lineRule="auto"/>
        <w:jc w:val="both"/>
      </w:pPr>
      <w:r w:rsidRPr="00802B9B">
        <w:tab/>
        <w:t xml:space="preserve">де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Fe,PRED</m:t>
            </m:r>
          </m:sub>
          <m:sup>
            <m:r>
              <w:rPr>
                <w:rFonts w:ascii="Cambria Math" w:hAnsi="Cambria Math" w:cs="Times New Roman"/>
              </w:rPr>
              <m:t>*</m:t>
            </m:r>
          </m:sup>
        </m:sSubSup>
      </m:oMath>
      <w:r w:rsidRPr="00802B9B">
        <w:t xml:space="preserve"> </w:t>
      </w:r>
      <w:r w:rsidRPr="00802B9B">
        <w:rPr>
          <w:rFonts w:cs="Times New Roman"/>
        </w:rPr>
        <w:t>позначає</w:t>
      </w:r>
      <w:r w:rsidRPr="00802B9B">
        <w:t xml:space="preserve"> </w:t>
      </w:r>
      <w:r w:rsidRPr="00802B9B">
        <w:rPr>
          <w:rFonts w:cs="Times New Roman"/>
        </w:rPr>
        <w:t>безпосередній прогноз моделі</w:t>
      </w:r>
      <w:r w:rsidRPr="00802B9B">
        <w:t xml:space="preserve">. </w:t>
      </w:r>
      <w:r w:rsidRPr="00802B9B">
        <w:rPr>
          <w:rFonts w:cs="Times New Roman"/>
        </w:rPr>
        <w:t>Показники</w:t>
      </w:r>
      <w:r w:rsidRPr="00802B9B">
        <w:t xml:space="preserve"> </w:t>
      </w:r>
      <w:r w:rsidRPr="00802B9B">
        <w:rPr>
          <w:rFonts w:cs="Times New Roman"/>
        </w:rPr>
        <w:t>ефективності</w:t>
      </w:r>
      <w:r w:rsidRPr="00802B9B">
        <w:t xml:space="preserve"> </w:t>
      </w:r>
      <w:r w:rsidRPr="00802B9B">
        <w:rPr>
          <w:rFonts w:cs="Times New Roman"/>
        </w:rPr>
        <w:t>після</w:t>
      </w:r>
      <w:r w:rsidRPr="00802B9B">
        <w:t xml:space="preserve"> </w:t>
      </w:r>
      <w:proofErr w:type="spellStart"/>
      <w:r w:rsidRPr="00802B9B">
        <w:rPr>
          <w:rFonts w:cs="Times New Roman"/>
        </w:rPr>
        <w:t>постфактумного</w:t>
      </w:r>
      <w:proofErr w:type="spellEnd"/>
      <w:r w:rsidRPr="00802B9B">
        <w:t xml:space="preserve"> </w:t>
      </w:r>
      <w:r w:rsidRPr="00802B9B">
        <w:rPr>
          <w:rFonts w:cs="Times New Roman"/>
        </w:rPr>
        <w:t>калібрування</w:t>
      </w:r>
      <w:r w:rsidRPr="00802B9B">
        <w:t xml:space="preserve"> </w:t>
      </w:r>
      <w:r w:rsidRPr="00802B9B">
        <w:rPr>
          <w:rFonts w:cs="Times New Roman"/>
        </w:rPr>
        <w:t>представлені</w:t>
      </w:r>
      <w:r w:rsidRPr="00802B9B">
        <w:t xml:space="preserve"> </w:t>
      </w:r>
      <w:r w:rsidRPr="00802B9B">
        <w:rPr>
          <w:rFonts w:cs="Times New Roman"/>
        </w:rPr>
        <w:t>на</w:t>
      </w:r>
      <w:r w:rsidRPr="00802B9B">
        <w:t xml:space="preserve"> </w:t>
      </w:r>
      <w:r w:rsidRPr="00802B9B">
        <w:rPr>
          <w:rFonts w:cs="Times New Roman"/>
        </w:rPr>
        <w:t>рис.6.</w:t>
      </w:r>
      <w:r w:rsidRPr="00802B9B">
        <w:t xml:space="preserve">7в </w:t>
      </w:r>
      <w:r w:rsidRPr="00802B9B">
        <w:rPr>
          <w:rFonts w:cs="Times New Roman"/>
        </w:rPr>
        <w:t>і</w:t>
      </w:r>
      <w:r w:rsidRPr="00802B9B">
        <w:t xml:space="preserve"> рис.6.7г. </w:t>
      </w:r>
      <w:r w:rsidR="00580702" w:rsidRPr="00802B9B">
        <w:t xml:space="preserve">Як показують дані, застосування цієї корекції суттєво зменшило похибки прогнозування. Зокрема, середня відносна похибка в експериментальному наборі даних із 28 зразками тепер становить (13 - 17) % для моделей із найкращими показниками (приблизно 20 із 87 конфігурацій) і залишається нижчою за 25 % для більшості інших. Медіанна похибка є ще нижчою і досягає (7 - 10) % у найсприятливіших випадках. Відповідно до результатів, отриманих для змодельованого тестового набору даних, найточнішими конфігураціями є EfficientNetB7, </w:t>
      </w:r>
      <w:proofErr w:type="spellStart"/>
      <w:r w:rsidR="00580702" w:rsidRPr="00802B9B">
        <w:t>NASNetLarge</w:t>
      </w:r>
      <w:proofErr w:type="spellEnd"/>
      <w:r w:rsidR="00580702" w:rsidRPr="00802B9B">
        <w:t xml:space="preserve">, DNN, SVR та XGB. Цікаво, що MobileNetV2 також був серед найефективніших комбінацій, маючи найнижче значення </w:t>
      </w:r>
      <w:proofErr w:type="spellStart"/>
      <w:r w:rsidR="00580702" w:rsidRPr="00802B9B">
        <w:t>MedAPE</w:t>
      </w:r>
      <w:proofErr w:type="spellEnd"/>
      <w:r w:rsidR="00580702" w:rsidRPr="00802B9B">
        <w:t xml:space="preserve"> (7,64 %) для конфігурації MNV2:CL. Цей результат може свідчити про те, що ознаки, витягнуті MobileNetV2, хоча і менш інформативні для навчальних та змодельованих тестових наборів даних, фіксують специфічні закономірності в спектрограмах, які більш релевантні для експериментальних вимірювань, а застосована корекція могла б ще більше підвищити ефективність цих ознак.</w:t>
      </w:r>
    </w:p>
    <w:p w14:paraId="213BAE09" w14:textId="0B5DF041" w:rsidR="00E62EDA" w:rsidRPr="00802B9B" w:rsidRDefault="00FC2C3B" w:rsidP="00E62EDA">
      <w:pPr>
        <w:spacing w:after="0" w:line="360" w:lineRule="auto"/>
        <w:jc w:val="both"/>
      </w:pPr>
      <w:r w:rsidRPr="00802B9B">
        <w:tab/>
      </w:r>
      <w:r w:rsidR="00E62EDA" w:rsidRPr="00802B9B">
        <w:t xml:space="preserve">Варто зазначити, що застосування корекції збільшило розрив між середньою та медіанною абсолютними відсотковими похибками. Це спостереження свідчить </w:t>
      </w:r>
      <w:r w:rsidR="00E62EDA" w:rsidRPr="00802B9B">
        <w:lastRenderedPageBreak/>
        <w:t>про те, що, хоча корекція поліпшила загальну узгодженість між прогнозованими та істинними значеннями, у декількох зразках все ще спостерігалися відносно великі залишкові похибки. Ця корекція також призвела до зменшення значення R</w:t>
      </w:r>
      <w:r w:rsidR="00E62EDA" w:rsidRPr="00802B9B">
        <w:rPr>
          <w:vertAlign w:val="superscript"/>
        </w:rPr>
        <w:t>2</w:t>
      </w:r>
      <w:r w:rsidR="00E62EDA" w:rsidRPr="00802B9B">
        <w:t>. Такий результат є очікуваним, оскільки пост-обробка може послабити лінійну відповідність між початковими прогнозами та експериментальними значеннями, навіть якщо загальні похибки прогнозування одночасно зменшуються. Тому зменшення R</w:t>
      </w:r>
      <w:r w:rsidR="00E62EDA" w:rsidRPr="00802B9B">
        <w:rPr>
          <w:vertAlign w:val="superscript"/>
        </w:rPr>
        <w:t>2</w:t>
      </w:r>
      <w:r w:rsidR="00E62EDA" w:rsidRPr="00802B9B">
        <w:t xml:space="preserve"> слід розглядати як побічний ефект підвищення точності моделі, а не як доказ її погіршення.</w:t>
      </w:r>
    </w:p>
    <w:p w14:paraId="42D38781" w14:textId="2056BCA7" w:rsidR="00E62EDA" w:rsidRPr="00802B9B" w:rsidRDefault="00E62EDA" w:rsidP="00E62EDA">
      <w:pPr>
        <w:spacing w:after="0" w:line="360" w:lineRule="auto"/>
        <w:ind w:firstLine="708"/>
        <w:jc w:val="both"/>
      </w:pPr>
      <w:r w:rsidRPr="00802B9B">
        <w:t>Хоча квадратична корекція виявилася ефективною, вона не є універсальним рішенням для перенесення моделей із змодельованих даних на експериментальні. Більш надійний підхід передбачає інтеграцію експериментальних даних у процес навчання, як це реалізовано в наступному підрозділі.</w:t>
      </w:r>
    </w:p>
    <w:p w14:paraId="709FE450" w14:textId="77777777" w:rsidR="00E62EDA" w:rsidRPr="00802B9B" w:rsidRDefault="00E62EDA" w:rsidP="00E62EDA">
      <w:pPr>
        <w:spacing w:after="0" w:line="360" w:lineRule="auto"/>
        <w:ind w:firstLine="708"/>
        <w:jc w:val="both"/>
        <w:rPr>
          <w:b/>
          <w:bCs/>
        </w:rPr>
      </w:pPr>
    </w:p>
    <w:p w14:paraId="256BC54B" w14:textId="69F0EA1C" w:rsidR="00E62EDA" w:rsidRPr="00802B9B" w:rsidRDefault="00E62EDA" w:rsidP="00E62EDA">
      <w:pPr>
        <w:spacing w:after="0" w:line="360" w:lineRule="auto"/>
        <w:ind w:firstLine="708"/>
        <w:jc w:val="both"/>
        <w:rPr>
          <w:b/>
          <w:bCs/>
        </w:rPr>
      </w:pPr>
      <w:r w:rsidRPr="00802B9B">
        <w:rPr>
          <w:b/>
          <w:bCs/>
        </w:rPr>
        <w:t>6.</w:t>
      </w:r>
      <w:r w:rsidR="00316357" w:rsidRPr="007600C0">
        <w:rPr>
          <w:b/>
          <w:bCs/>
          <w:lang w:val="ru-RU"/>
        </w:rPr>
        <w:t>5</w:t>
      </w:r>
      <w:r w:rsidRPr="00802B9B">
        <w:rPr>
          <w:b/>
          <w:bCs/>
        </w:rPr>
        <w:t xml:space="preserve"> Апробація моделей на експериментальних </w:t>
      </w:r>
      <w:proofErr w:type="spellStart"/>
      <w:r w:rsidRPr="00802B9B">
        <w:rPr>
          <w:b/>
          <w:bCs/>
        </w:rPr>
        <w:t>залежностях</w:t>
      </w:r>
      <w:proofErr w:type="spellEnd"/>
      <w:r w:rsidRPr="00802B9B">
        <w:rPr>
          <w:b/>
          <w:bCs/>
        </w:rPr>
        <w:t xml:space="preserve"> </w:t>
      </w:r>
    </w:p>
    <w:p w14:paraId="336AFAB1" w14:textId="61C6E59F" w:rsidR="00E62EDA" w:rsidRPr="00802B9B" w:rsidRDefault="00C76E83" w:rsidP="00E62EDA">
      <w:pPr>
        <w:spacing w:after="0" w:line="360" w:lineRule="auto"/>
        <w:ind w:firstLine="708"/>
        <w:jc w:val="both"/>
      </w:pPr>
      <w:r w:rsidRPr="00802B9B">
        <w:t xml:space="preserve">На рис.6.8 представлені співвідношення між концентраціями заліза, передбаченими моделями, навченими на експериментальних даних, та відповідними величинами, отриманими використовуючи методологію, описану в </w:t>
      </w:r>
      <w:r w:rsidRPr="00802B9B">
        <w:rPr>
          <w:color w:val="EE0000"/>
        </w:rPr>
        <w:t>[Olikh2022:JMatSci]</w:t>
      </w:r>
      <w:r w:rsidRPr="00802B9B">
        <w:t>. На рисунку показані типові результати, отримані для деяких комбінацій моделей КЗ та регресійних моделей під час тренування та тестування. Більш повна інформація міститься на рис.S6.6 в додаткових матеріалах.</w:t>
      </w:r>
    </w:p>
    <w:p w14:paraId="28EE301F" w14:textId="49B44FBE" w:rsidR="00F4484C" w:rsidRPr="00802B9B" w:rsidRDefault="001E7C82" w:rsidP="00C76E83">
      <w:pPr>
        <w:spacing w:after="0" w:line="360" w:lineRule="auto"/>
        <w:jc w:val="both"/>
      </w:pPr>
      <w:r w:rsidRPr="00802B9B">
        <w:tab/>
      </w:r>
      <w:r w:rsidR="00205702" w:rsidRPr="00802B9B">
        <w:t>Порівняно з випадком тренування на змодельованих даних в цьому випадку використовувалося ще менше зразків (20 проти 25), проте вони відповідали вужчому діапазону концентрацій заліза (</w:t>
      </w:r>
      <m:oMath>
        <m:r>
          <w:rPr>
            <w:rFonts w:ascii="Cambria Math" w:eastAsiaTheme="minorEastAsia"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см</m:t>
            </m:r>
          </m:e>
          <m:sup>
            <m:r>
              <w:rPr>
                <w:rFonts w:ascii="Cambria Math" w:hAnsi="Cambria Math"/>
              </w:rPr>
              <m:t>-3</m:t>
            </m:r>
          </m:sup>
        </m:sSup>
      </m:oMath>
      <w:r w:rsidR="00205702" w:rsidRPr="00802B9B">
        <w:t xml:space="preserve"> проти (</w:t>
      </w:r>
      <m:oMath>
        <m:r>
          <w:rPr>
            <w:rFonts w:ascii="Cambria Math" w:eastAsiaTheme="minorEastAsia"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14</m:t>
            </m:r>
          </m:sup>
        </m:sSup>
        <m:r>
          <w:rPr>
            <w:rFonts w:ascii="Cambria Math" w:hAnsi="Cambria Math"/>
          </w:rPr>
          <m:t xml:space="preserve">] </m:t>
        </m:r>
        <m:sSup>
          <m:sSupPr>
            <m:ctrlPr>
              <w:rPr>
                <w:rFonts w:ascii="Cambria Math" w:hAnsi="Cambria Math"/>
                <w:i/>
              </w:rPr>
            </m:ctrlPr>
          </m:sSupPr>
          <m:e>
            <m:r>
              <w:rPr>
                <w:rFonts w:ascii="Cambria Math" w:hAnsi="Cambria Math"/>
              </w:rPr>
              <m:t>см</m:t>
            </m:r>
          </m:e>
          <m:sup>
            <m:r>
              <w:rPr>
                <w:rFonts w:ascii="Cambria Math" w:hAnsi="Cambria Math"/>
              </w:rPr>
              <m:t>-3</m:t>
            </m:r>
          </m:sup>
        </m:sSup>
      </m:oMath>
      <w:r w:rsidR="00205702" w:rsidRPr="00802B9B">
        <w:t xml:space="preserve">). Рис.6.9 відображає частину метрик, отриманих під час фази навчання (більш повна картина на рис.S6.7). Загалом, картина схожа на ту, що спостерігалася на рис.6.5. Зокрема, в багатьох випадках спостерігаються надзвичайно низькі помилки (менше 0.5%) та високі значення коефіцієнта детермінації (близько 1). Особливо це характерно для GB, RF, SVR. Подібно до попереднього випадку DNN демонструє гірші ніж інші алгоритми результати, проте вони дещо кращі ніж для змодельованого тренувального набору даних. </w:t>
      </w:r>
    </w:p>
    <w:p w14:paraId="55D648D3" w14:textId="716501BE" w:rsidR="00F4484C" w:rsidRPr="00802B9B" w:rsidRDefault="00F4484C" w:rsidP="00C76E83">
      <w:pPr>
        <w:spacing w:after="0" w:line="360" w:lineRule="auto"/>
        <w:jc w:val="both"/>
      </w:pPr>
      <w:r w:rsidRPr="00802B9B">
        <w:rPr>
          <w:noProof/>
        </w:rPr>
        <w:lastRenderedPageBreak/>
        <w:drawing>
          <wp:inline distT="0" distB="0" distL="0" distR="0" wp14:anchorId="249C40DE" wp14:editId="757DF035">
            <wp:extent cx="2088000" cy="1615293"/>
            <wp:effectExtent l="0" t="0" r="0" b="0"/>
            <wp:docPr id="118537623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r w:rsidRPr="00802B9B">
        <w:rPr>
          <w:noProof/>
        </w:rPr>
        <w:drawing>
          <wp:inline distT="0" distB="0" distL="0" distR="0" wp14:anchorId="328ADAD4" wp14:editId="658CB5C7">
            <wp:extent cx="2088000" cy="1615293"/>
            <wp:effectExtent l="0" t="0" r="0" b="0"/>
            <wp:docPr id="1283383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r w:rsidRPr="00802B9B">
        <w:rPr>
          <w:noProof/>
        </w:rPr>
        <w:drawing>
          <wp:inline distT="0" distB="0" distL="0" distR="0" wp14:anchorId="0D0D31A7" wp14:editId="79D104B2">
            <wp:extent cx="2088000" cy="1615293"/>
            <wp:effectExtent l="0" t="0" r="0" b="0"/>
            <wp:docPr id="127974750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p>
    <w:p w14:paraId="49B1BE8A" w14:textId="245376DF" w:rsidR="00F4484C" w:rsidRPr="00802B9B" w:rsidRDefault="00F4484C" w:rsidP="00C76E83">
      <w:pPr>
        <w:spacing w:after="0" w:line="360" w:lineRule="auto"/>
        <w:jc w:val="both"/>
      </w:pPr>
      <w:r w:rsidRPr="00802B9B">
        <w:rPr>
          <w:noProof/>
        </w:rPr>
        <w:drawing>
          <wp:inline distT="0" distB="0" distL="0" distR="0" wp14:anchorId="2EACC939" wp14:editId="4F79DB8C">
            <wp:extent cx="2088000" cy="1615293"/>
            <wp:effectExtent l="0" t="0" r="0" b="0"/>
            <wp:docPr id="123739903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r w:rsidRPr="00802B9B">
        <w:rPr>
          <w:noProof/>
        </w:rPr>
        <w:drawing>
          <wp:inline distT="0" distB="0" distL="0" distR="0" wp14:anchorId="58306BB4" wp14:editId="3BBF29D8">
            <wp:extent cx="2088000" cy="1615293"/>
            <wp:effectExtent l="0" t="0" r="0" b="0"/>
            <wp:docPr id="81333720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r w:rsidRPr="00802B9B">
        <w:rPr>
          <w:noProof/>
        </w:rPr>
        <w:drawing>
          <wp:inline distT="0" distB="0" distL="0" distR="0" wp14:anchorId="24E96DE4" wp14:editId="00E31A1F">
            <wp:extent cx="2088000" cy="1615293"/>
            <wp:effectExtent l="0" t="0" r="0" b="0"/>
            <wp:docPr id="83051261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1615293"/>
                    </a:xfrm>
                    <a:prstGeom prst="rect">
                      <a:avLst/>
                    </a:prstGeom>
                    <a:noFill/>
                    <a:ln>
                      <a:noFill/>
                    </a:ln>
                  </pic:spPr>
                </pic:pic>
              </a:graphicData>
            </a:graphic>
          </wp:inline>
        </w:drawing>
      </w:r>
    </w:p>
    <w:p w14:paraId="3927D892" w14:textId="5D90DC08" w:rsidR="00F4484C" w:rsidRPr="00802B9B" w:rsidRDefault="00F4484C" w:rsidP="00F4484C">
      <w:pPr>
        <w:spacing w:after="0" w:line="360" w:lineRule="auto"/>
        <w:jc w:val="both"/>
        <w:rPr>
          <w:iCs/>
        </w:rPr>
      </w:pPr>
      <w:r w:rsidRPr="00802B9B">
        <w:t>Рис.6.8</w:t>
      </w:r>
      <w:r w:rsidR="007600C0">
        <w:t>.</w:t>
      </w:r>
      <w:r w:rsidRPr="00802B9B">
        <w:t xml:space="preserve"> </w:t>
      </w:r>
      <w:r w:rsidRPr="00802B9B">
        <w:rPr>
          <w:iCs/>
        </w:rPr>
        <w:t xml:space="preserve">Точкові діаграми, що порівнюють еталонні концентрації заліза </w:t>
      </w:r>
      <m:oMath>
        <m:sSub>
          <m:sSubPr>
            <m:ctrlPr>
              <w:rPr>
                <w:rFonts w:ascii="Cambria Math" w:hAnsi="Cambria Math"/>
                <w:i/>
                <w:iCs/>
              </w:rPr>
            </m:ctrlPr>
          </m:sSubPr>
          <m:e>
            <m:r>
              <w:rPr>
                <w:rFonts w:ascii="Cambria Math" w:hAnsi="Cambria Math"/>
              </w:rPr>
              <m:t>N</m:t>
            </m:r>
          </m:e>
          <m:sub>
            <m:r>
              <w:rPr>
                <w:rFonts w:ascii="Cambria Math" w:hAnsi="Cambria Math"/>
              </w:rPr>
              <m:t>Fe, TRUE</m:t>
            </m:r>
          </m:sub>
        </m:sSub>
      </m:oMath>
      <w:r w:rsidRPr="00802B9B">
        <w:rPr>
          <w:iCs/>
        </w:rPr>
        <w:t xml:space="preserve"> з прогнозованими значеннями </w:t>
      </w:r>
      <m:oMath>
        <m:sSub>
          <m:sSubPr>
            <m:ctrlPr>
              <w:rPr>
                <w:rFonts w:ascii="Cambria Math" w:hAnsi="Cambria Math"/>
                <w:i/>
                <w:iCs/>
              </w:rPr>
            </m:ctrlPr>
          </m:sSubPr>
          <m:e>
            <m:r>
              <w:rPr>
                <w:rFonts w:ascii="Cambria Math" w:hAnsi="Cambria Math"/>
              </w:rPr>
              <m:t>N</m:t>
            </m:r>
          </m:e>
          <m:sub>
            <m:r>
              <w:rPr>
                <w:rFonts w:ascii="Cambria Math" w:hAnsi="Cambria Math"/>
              </w:rPr>
              <m:t>Fe, PRED</m:t>
            </m:r>
          </m:sub>
        </m:sSub>
      </m:oMath>
      <w:r w:rsidRPr="00802B9B">
        <w:t xml:space="preserve">, отриманими за допомогою векторів ознак, витягнутих із різних моделей КЗ у поєднанні з різними алгоритмами регресії. ММН були навчені з використанням набору даних, отриманого в результаті експериментальних вимірювань. Незафарбовані та зафарбовані квадрати відповідають етапам навчання та тестування. </w:t>
      </w:r>
      <w:r w:rsidRPr="00802B9B">
        <w:rPr>
          <w:iCs/>
        </w:rPr>
        <w:t>Чорні лінії - слугують еталонами.</w:t>
      </w:r>
    </w:p>
    <w:p w14:paraId="45D651EF" w14:textId="25DDD9A2" w:rsidR="00F4484C" w:rsidRPr="00802B9B" w:rsidRDefault="00802B9B" w:rsidP="00802B9B">
      <w:pPr>
        <w:spacing w:after="0" w:line="360" w:lineRule="auto"/>
        <w:jc w:val="center"/>
      </w:pPr>
      <w:r w:rsidRPr="00802B9B">
        <w:rPr>
          <w:noProof/>
        </w:rPr>
        <w:drawing>
          <wp:inline distT="0" distB="0" distL="0" distR="0" wp14:anchorId="46B27F88" wp14:editId="2AD1FC85">
            <wp:extent cx="2340000" cy="2340000"/>
            <wp:effectExtent l="0" t="0" r="0" b="0"/>
            <wp:docPr id="121575401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r w:rsidRPr="00802B9B">
        <w:rPr>
          <w:noProof/>
        </w:rPr>
        <w:drawing>
          <wp:inline distT="0" distB="0" distL="0" distR="0" wp14:anchorId="3EFA9FBA" wp14:editId="2731568C">
            <wp:extent cx="2340000" cy="2340000"/>
            <wp:effectExtent l="0" t="0" r="0" b="0"/>
            <wp:docPr id="195420576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7D992A4E" w14:textId="195615D2" w:rsidR="00802B9B" w:rsidRDefault="00802B9B" w:rsidP="00802B9B">
      <w:pPr>
        <w:spacing w:after="0" w:line="360" w:lineRule="auto"/>
        <w:jc w:val="both"/>
      </w:pPr>
      <w:r w:rsidRPr="00802B9B">
        <w:t>Рис.6.9</w:t>
      </w:r>
      <w:r w:rsidR="007600C0">
        <w:t>.</w:t>
      </w:r>
      <w:r w:rsidRPr="00802B9B">
        <w:t xml:space="preserve"> Середньоквадратична похибка (лівий рисунок) та медіанна абсолютна відсоткова похибка (правий рисунок) для різних комбінацій моделей КЗ (вертикальна вісь) та регресійних моделей (горизонтальна вісь) під час етапу навчання. Моделі були навчені з використанням експериментального набору даних.</w:t>
      </w:r>
    </w:p>
    <w:p w14:paraId="643836BC" w14:textId="735A46E3" w:rsidR="00802B9B" w:rsidRDefault="00802B9B" w:rsidP="00802B9B">
      <w:pPr>
        <w:spacing w:after="0" w:line="360" w:lineRule="auto"/>
        <w:jc w:val="both"/>
      </w:pPr>
      <w:r>
        <w:lastRenderedPageBreak/>
        <w:tab/>
        <w:t xml:space="preserve">Це може бути пов’язане з більшою однорідність </w:t>
      </w:r>
      <w:r w:rsidRPr="001B4E5F">
        <w:t>експериментальн</w:t>
      </w:r>
      <w:r>
        <w:t>их</w:t>
      </w:r>
      <w:r w:rsidRPr="001B4E5F">
        <w:t xml:space="preserve"> дан</w:t>
      </w:r>
      <w:r>
        <w:t>их.</w:t>
      </w:r>
      <w:r w:rsidRPr="001B4E5F">
        <w:t xml:space="preserve"> </w:t>
      </w:r>
      <w:r w:rsidRPr="00B6148C">
        <w:t xml:space="preserve">Лідерство </w:t>
      </w:r>
      <w:proofErr w:type="spellStart"/>
      <w:r w:rsidRPr="00940697">
        <w:rPr>
          <w:lang w:val="en-US"/>
        </w:rPr>
        <w:t>EfficientNetB</w:t>
      </w:r>
      <w:proofErr w:type="spellEnd"/>
      <w:r w:rsidRPr="00216699">
        <w:t>7</w:t>
      </w:r>
      <w:r>
        <w:t xml:space="preserve"> та </w:t>
      </w:r>
      <w:proofErr w:type="spellStart"/>
      <w:r w:rsidRPr="00940697">
        <w:rPr>
          <w:lang w:val="en-US"/>
        </w:rPr>
        <w:t>NASNetLarge</w:t>
      </w:r>
      <w:proofErr w:type="spellEnd"/>
      <w:r w:rsidRPr="00B6148C">
        <w:t xml:space="preserve"> </w:t>
      </w:r>
      <w:r>
        <w:t>серед моделей КЗ</w:t>
      </w:r>
      <w:r w:rsidRPr="00B6148C">
        <w:t xml:space="preserve"> </w:t>
      </w:r>
      <w:r w:rsidR="00953C40" w:rsidRPr="00B6148C">
        <w:t>зберіглося</w:t>
      </w:r>
      <w:r w:rsidRPr="00B6148C">
        <w:t>, що підтверджує</w:t>
      </w:r>
      <w:r>
        <w:t xml:space="preserve"> те</w:t>
      </w:r>
      <w:r w:rsidRPr="00B6148C">
        <w:t xml:space="preserve">, що ці архітектури формують найбільш релевантні ознаки для </w:t>
      </w:r>
      <w:r>
        <w:t xml:space="preserve">даної </w:t>
      </w:r>
      <w:r w:rsidRPr="00B6148C">
        <w:t>задачі</w:t>
      </w:r>
      <w:r>
        <w:t xml:space="preserve">, проте </w:t>
      </w:r>
      <w:r w:rsidRPr="009642E7">
        <w:t xml:space="preserve">різниця </w:t>
      </w:r>
      <w:r>
        <w:t xml:space="preserve">показників </w:t>
      </w:r>
      <w:r w:rsidRPr="009642E7">
        <w:t xml:space="preserve">з іншими </w:t>
      </w:r>
      <w:r>
        <w:t>моделями комп’ютерного зору</w:t>
      </w:r>
      <w:r w:rsidRPr="009642E7">
        <w:t xml:space="preserve"> </w:t>
      </w:r>
      <w:r>
        <w:t>з</w:t>
      </w:r>
      <w:r w:rsidRPr="009642E7">
        <w:t>менш</w:t>
      </w:r>
      <w:r>
        <w:t xml:space="preserve">илася. </w:t>
      </w:r>
    </w:p>
    <w:p w14:paraId="35DA6A0A" w14:textId="380ABA82" w:rsidR="00802B9B" w:rsidRDefault="00802B9B" w:rsidP="00802B9B">
      <w:pPr>
        <w:spacing w:after="0" w:line="360" w:lineRule="auto"/>
        <w:ind w:firstLine="708"/>
        <w:jc w:val="both"/>
      </w:pPr>
      <w:r>
        <w:t>Цікаво, що застосування АГК</w:t>
      </w:r>
      <w:r w:rsidRPr="009642E7">
        <w:t xml:space="preserve"> часто покращує результат</w:t>
      </w:r>
      <w:r>
        <w:t>и</w:t>
      </w:r>
      <w:r w:rsidRPr="009642E7">
        <w:t xml:space="preserve"> для DNN</w:t>
      </w:r>
      <w:r>
        <w:t xml:space="preserve"> (наприклад, для </w:t>
      </w:r>
      <w:r w:rsidRPr="009642E7">
        <w:t xml:space="preserve">ENB7:FE </w:t>
      </w:r>
      <w:r>
        <w:t xml:space="preserve">та </w:t>
      </w:r>
      <w:r w:rsidRPr="009642E7">
        <w:t xml:space="preserve">ENB7:FE:P </w:t>
      </w:r>
      <w:r>
        <w:t xml:space="preserve">значення </w:t>
      </w:r>
      <w:r w:rsidRPr="009642E7">
        <w:t xml:space="preserve">MAPE </w:t>
      </w:r>
      <w:r>
        <w:t>складає</w:t>
      </w:r>
      <w:r w:rsidRPr="009642E7">
        <w:t xml:space="preserve"> 7.3</w:t>
      </w:r>
      <w:r>
        <w:t xml:space="preserve"> </w:t>
      </w:r>
      <w:r w:rsidRPr="009642E7">
        <w:t xml:space="preserve">% </w:t>
      </w:r>
      <w:r>
        <w:t>та</w:t>
      </w:r>
      <w:r w:rsidRPr="009642E7">
        <w:t xml:space="preserve"> 0.97</w:t>
      </w:r>
      <w:r>
        <w:t xml:space="preserve"> </w:t>
      </w:r>
      <w:r w:rsidRPr="009642E7">
        <w:t>%</w:t>
      </w:r>
      <w:r>
        <w:t xml:space="preserve">, відповідно), зменшуючи вплив </w:t>
      </w:r>
      <w:r w:rsidRPr="009642E7">
        <w:t>велик</w:t>
      </w:r>
      <w:r>
        <w:t>ої</w:t>
      </w:r>
      <w:r w:rsidRPr="009642E7">
        <w:t xml:space="preserve"> розмірності ознак </w:t>
      </w:r>
      <w:r>
        <w:t>при</w:t>
      </w:r>
      <w:r w:rsidRPr="009642E7">
        <w:t xml:space="preserve"> мал</w:t>
      </w:r>
      <w:r>
        <w:t xml:space="preserve">ій кількості </w:t>
      </w:r>
      <w:r w:rsidRPr="009642E7">
        <w:t>зразків</w:t>
      </w:r>
      <w:r>
        <w:t xml:space="preserve">. Для інших </w:t>
      </w:r>
      <w:proofErr w:type="spellStart"/>
      <w:r>
        <w:t>регресорів</w:t>
      </w:r>
      <w:proofErr w:type="spellEnd"/>
      <w:r>
        <w:t xml:space="preserve"> подібного ефекту не спостерігається. Крім того, для експериментального навчального набору даних менша різниця між </w:t>
      </w:r>
      <w:r>
        <w:rPr>
          <w:lang w:val="en-US"/>
        </w:rPr>
        <w:t>MAPE</w:t>
      </w:r>
      <w:r w:rsidRPr="00216699">
        <w:t xml:space="preserve"> </w:t>
      </w:r>
      <w:r>
        <w:t>та</w:t>
      </w:r>
      <w:r w:rsidRPr="00216699">
        <w:t xml:space="preserve"> </w:t>
      </w:r>
      <w:proofErr w:type="spellStart"/>
      <w:r>
        <w:rPr>
          <w:lang w:val="en-US"/>
        </w:rPr>
        <w:t>MedAPE</w:t>
      </w:r>
      <w:proofErr w:type="spellEnd"/>
      <w:r>
        <w:t>, що свідчить про зменшення асиметричності розподілу похибок та кількості катастрофічних відхилень.</w:t>
      </w:r>
    </w:p>
    <w:p w14:paraId="09FAB711" w14:textId="10E05558" w:rsidR="00667FCF" w:rsidRDefault="00DA763E" w:rsidP="00667FCF">
      <w:pPr>
        <w:spacing w:after="0" w:line="360" w:lineRule="auto"/>
        <w:ind w:firstLine="708"/>
        <w:jc w:val="both"/>
      </w:pPr>
      <w:r>
        <w:t>На рис.6.10 та рис.</w:t>
      </w:r>
      <w:r>
        <w:rPr>
          <w:lang w:val="en-US"/>
        </w:rPr>
        <w:t>S</w:t>
      </w:r>
      <w:r>
        <w:t>6.</w:t>
      </w:r>
      <w:r w:rsidRPr="00216699">
        <w:rPr>
          <w:lang w:val="ru-RU"/>
        </w:rPr>
        <w:t xml:space="preserve">8 </w:t>
      </w:r>
      <w:r>
        <w:t xml:space="preserve">наведено теплові карти метрик передбачень для тестового експериментального набору, здійснених моделями, що тренувалися на інших, але також експериментальних даних. </w:t>
      </w:r>
      <w:r w:rsidR="00667FCF" w:rsidRPr="00667FCF">
        <w:t>Якість передбачень суттєво покращилася порівняно з випадком, коли моделі навчалися</w:t>
      </w:r>
      <w:r w:rsidR="00667FCF" w:rsidRPr="0078656C">
        <w:t xml:space="preserve"> на змодельованих даних і тестувалися на експериментальних</w:t>
      </w:r>
      <w:r w:rsidR="00667FCF">
        <w:t xml:space="preserve">. Зокрема, для </w:t>
      </w:r>
      <w:r w:rsidR="00667FCF" w:rsidRPr="0078656C">
        <w:t xml:space="preserve">низки найкращих комбінацій </w:t>
      </w:r>
      <w:r w:rsidR="00667FCF">
        <w:t xml:space="preserve">моделей КЗ та регресійних моделей </w:t>
      </w:r>
      <w:r w:rsidR="00667FCF" w:rsidRPr="0078656C">
        <w:t xml:space="preserve">MAPE та </w:t>
      </w:r>
      <w:proofErr w:type="spellStart"/>
      <w:r w:rsidR="00667FCF" w:rsidRPr="0078656C">
        <w:t>MedAPE</w:t>
      </w:r>
      <w:proofErr w:type="spellEnd"/>
      <w:r w:rsidR="00667FCF" w:rsidRPr="0078656C">
        <w:t xml:space="preserve"> </w:t>
      </w:r>
      <w:r w:rsidR="00667FCF">
        <w:t>знаходяться</w:t>
      </w:r>
      <w:r w:rsidR="00667FCF" w:rsidRPr="0078656C">
        <w:t xml:space="preserve"> </w:t>
      </w:r>
      <w:r w:rsidR="00667FCF">
        <w:t>в</w:t>
      </w:r>
      <w:r w:rsidR="00667FCF" w:rsidRPr="0078656C">
        <w:t xml:space="preserve"> діапазоні </w:t>
      </w:r>
      <w:r w:rsidR="00667FCF">
        <w:t>(</w:t>
      </w:r>
      <w:r w:rsidR="00667FCF" w:rsidRPr="0078656C">
        <w:t>7</w:t>
      </w:r>
      <w:r w:rsidR="00667FCF">
        <w:t xml:space="preserve"> - </w:t>
      </w:r>
      <w:r w:rsidR="00667FCF" w:rsidRPr="0078656C">
        <w:t>17</w:t>
      </w:r>
      <w:r w:rsidR="00667FCF">
        <w:t>)</w:t>
      </w:r>
      <w:r w:rsidR="00667FCF" w:rsidRPr="0078656C">
        <w:t xml:space="preserve"> %, що значно краще за </w:t>
      </w:r>
      <w:r w:rsidR="00667FCF">
        <w:t>(</w:t>
      </w:r>
      <w:r w:rsidR="00667FCF" w:rsidRPr="0078656C">
        <w:t>20</w:t>
      </w:r>
      <w:r w:rsidR="00667FCF">
        <w:t xml:space="preserve"> - </w:t>
      </w:r>
      <w:r w:rsidR="00667FCF" w:rsidRPr="0078656C">
        <w:t>30</w:t>
      </w:r>
      <w:r w:rsidR="00667FCF">
        <w:t>)</w:t>
      </w:r>
      <w:r w:rsidR="00667FCF" w:rsidRPr="0078656C">
        <w:t xml:space="preserve"> % у попередньому </w:t>
      </w:r>
      <w:r w:rsidR="00667FCF">
        <w:t>випадку</w:t>
      </w:r>
      <w:r w:rsidR="00667FCF" w:rsidRPr="0078656C">
        <w:t>.</w:t>
      </w:r>
      <w:r w:rsidR="00667FCF">
        <w:t xml:space="preserve"> </w:t>
      </w:r>
      <w:r w:rsidR="00667FCF" w:rsidRPr="0078656C">
        <w:t xml:space="preserve">Крім того, значення </w:t>
      </w:r>
      <w:r w:rsidR="00667FCF" w:rsidRPr="0078656C">
        <w:rPr>
          <w:lang w:val="en-US"/>
        </w:rPr>
        <w:t>R</w:t>
      </w:r>
      <w:r w:rsidR="00667FCF" w:rsidRPr="00667FCF">
        <w:rPr>
          <w:vertAlign w:val="superscript"/>
          <w:lang w:val="ru-RU"/>
        </w:rPr>
        <w:t>2</w:t>
      </w:r>
      <w:r w:rsidR="00667FCF" w:rsidRPr="0078656C">
        <w:t xml:space="preserve"> здебільшого більше 0.97, що вказує на гарне узгодження із реальною залежністю.</w:t>
      </w:r>
      <w:r w:rsidR="00667FCF">
        <w:t xml:space="preserve"> Фактично, т</w:t>
      </w:r>
      <w:r w:rsidR="00667FCF" w:rsidRPr="00667FCF">
        <w:t xml:space="preserve">очність, досягнута завдяки безпосередньому навчанню на експериментальних даних, є порівнянною з точністю, отриманою за допомогою </w:t>
      </w:r>
      <w:proofErr w:type="spellStart"/>
      <w:r w:rsidR="00667FCF" w:rsidRPr="00667FCF">
        <w:t>постфактумної</w:t>
      </w:r>
      <w:proofErr w:type="spellEnd"/>
      <w:r w:rsidR="00667FCF" w:rsidRPr="00667FCF">
        <w:t xml:space="preserve"> корекції</w:t>
      </w:r>
      <w:r w:rsidR="00667FCF">
        <w:t xml:space="preserve">, проте коефіцієнт кореляції суттєво вищий, що свідчить </w:t>
      </w:r>
      <w:r w:rsidR="00667FCF" w:rsidRPr="00C832DE">
        <w:t xml:space="preserve">про </w:t>
      </w:r>
      <w:r w:rsidR="00667FCF">
        <w:t>більш точне</w:t>
      </w:r>
      <w:r w:rsidR="00667FCF" w:rsidRPr="00C832DE">
        <w:t xml:space="preserve"> відображення як варіацій, так і масштабу залежності.</w:t>
      </w:r>
    </w:p>
    <w:p w14:paraId="4BFAB8D4" w14:textId="6E624B16" w:rsidR="00461550" w:rsidRDefault="00667FCF" w:rsidP="00802B9B">
      <w:pPr>
        <w:spacing w:after="0" w:line="360" w:lineRule="auto"/>
        <w:ind w:firstLine="708"/>
        <w:jc w:val="both"/>
      </w:pPr>
      <w:r>
        <w:t xml:space="preserve">Як і раніше, найкращі результати спостерігаються при використанні у регресійній частині </w:t>
      </w:r>
      <w:r>
        <w:rPr>
          <w:lang w:val="en-US"/>
        </w:rPr>
        <w:t>SVR</w:t>
      </w:r>
      <w:r>
        <w:t xml:space="preserve">, </w:t>
      </w:r>
      <w:r>
        <w:rPr>
          <w:lang w:val="en-US"/>
        </w:rPr>
        <w:t>DNN</w:t>
      </w:r>
      <w:r w:rsidRPr="00216699">
        <w:rPr>
          <w:lang w:val="ru-RU"/>
        </w:rPr>
        <w:t xml:space="preserve"> </w:t>
      </w:r>
      <w:r>
        <w:t>та</w:t>
      </w:r>
      <w:r w:rsidRPr="00216699">
        <w:rPr>
          <w:lang w:val="ru-RU"/>
        </w:rPr>
        <w:t xml:space="preserve"> </w:t>
      </w:r>
      <w:r>
        <w:rPr>
          <w:lang w:val="en-US"/>
        </w:rPr>
        <w:t>XGB</w:t>
      </w:r>
      <w:r>
        <w:t xml:space="preserve">. Щодо моделей КЗ, то найменш ефективними є </w:t>
      </w:r>
      <w:r w:rsidRPr="00C832DE">
        <w:t>YOLOv4 та MobileNetV2</w:t>
      </w:r>
      <w:r>
        <w:t xml:space="preserve">, найефективнішими </w:t>
      </w:r>
      <w:proofErr w:type="spellStart"/>
      <w:r w:rsidRPr="00940697">
        <w:rPr>
          <w:lang w:val="en-US"/>
        </w:rPr>
        <w:t>EfficientNetB</w:t>
      </w:r>
      <w:proofErr w:type="spellEnd"/>
      <w:r w:rsidRPr="00216699">
        <w:t>7</w:t>
      </w:r>
      <w:r>
        <w:t xml:space="preserve">, </w:t>
      </w:r>
      <w:proofErr w:type="spellStart"/>
      <w:r w:rsidRPr="00940697">
        <w:rPr>
          <w:lang w:val="en-US"/>
        </w:rPr>
        <w:t>NASNetLarge</w:t>
      </w:r>
      <w:proofErr w:type="spellEnd"/>
      <w:r>
        <w:t xml:space="preserve"> та, що є певним сюрпризом, </w:t>
      </w:r>
      <w:proofErr w:type="spellStart"/>
      <w:r w:rsidRPr="00940697">
        <w:rPr>
          <w:lang w:val="en-US"/>
        </w:rPr>
        <w:t>ResNet</w:t>
      </w:r>
      <w:proofErr w:type="spellEnd"/>
      <w:r w:rsidRPr="00216699">
        <w:t>152</w:t>
      </w:r>
      <w:r w:rsidRPr="00940697">
        <w:rPr>
          <w:lang w:val="en-US"/>
        </w:rPr>
        <w:t>V</w:t>
      </w:r>
      <w:r w:rsidRPr="00216699">
        <w:t>2</w:t>
      </w:r>
      <w:r>
        <w:t xml:space="preserve"> (у варіанті використання ознак зображень). </w:t>
      </w:r>
    </w:p>
    <w:p w14:paraId="5AD3E562" w14:textId="77777777" w:rsidR="00461550" w:rsidRDefault="00461550" w:rsidP="006554B8">
      <w:pPr>
        <w:spacing w:after="0" w:line="360" w:lineRule="auto"/>
        <w:jc w:val="both"/>
      </w:pPr>
    </w:p>
    <w:p w14:paraId="5BCCC1B1" w14:textId="52827623" w:rsidR="00DA763E" w:rsidRDefault="00461550" w:rsidP="00461550">
      <w:pPr>
        <w:spacing w:after="0" w:line="360" w:lineRule="auto"/>
        <w:jc w:val="center"/>
      </w:pPr>
      <w:r>
        <w:rPr>
          <w:noProof/>
        </w:rPr>
        <w:lastRenderedPageBreak/>
        <w:drawing>
          <wp:inline distT="0" distB="0" distL="0" distR="0" wp14:anchorId="730D5B59" wp14:editId="5A84B501">
            <wp:extent cx="2340000" cy="2340000"/>
            <wp:effectExtent l="0" t="0" r="0" b="0"/>
            <wp:docPr id="100485413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r>
        <w:rPr>
          <w:noProof/>
        </w:rPr>
        <w:drawing>
          <wp:inline distT="0" distB="0" distL="0" distR="0" wp14:anchorId="3D2907DE" wp14:editId="455B4C23">
            <wp:extent cx="2340000" cy="2340000"/>
            <wp:effectExtent l="0" t="0" r="0" b="0"/>
            <wp:docPr id="117648622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5CB8D9D4" w14:textId="7BFDC5CC" w:rsidR="00461550" w:rsidRDefault="00461550" w:rsidP="00461550">
      <w:pPr>
        <w:spacing w:after="0" w:line="360" w:lineRule="auto"/>
        <w:jc w:val="center"/>
      </w:pPr>
      <w:r>
        <w:rPr>
          <w:noProof/>
        </w:rPr>
        <w:drawing>
          <wp:inline distT="0" distB="0" distL="0" distR="0" wp14:anchorId="5E38F49B" wp14:editId="77384927">
            <wp:extent cx="2340000" cy="2340000"/>
            <wp:effectExtent l="0" t="0" r="0" b="0"/>
            <wp:docPr id="204177429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r>
        <w:rPr>
          <w:noProof/>
        </w:rPr>
        <w:drawing>
          <wp:inline distT="0" distB="0" distL="0" distR="0" wp14:anchorId="71593B5F" wp14:editId="2F089491">
            <wp:extent cx="2340000" cy="2340000"/>
            <wp:effectExtent l="0" t="0" r="0" b="0"/>
            <wp:docPr id="34415180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0F32F4D7" w14:textId="168FD6E2" w:rsidR="00461550" w:rsidRDefault="00461550" w:rsidP="00461550">
      <w:pPr>
        <w:spacing w:after="0" w:line="360" w:lineRule="auto"/>
        <w:jc w:val="both"/>
      </w:pPr>
      <w:r>
        <w:t>Рис.6.10</w:t>
      </w:r>
      <w:r w:rsidR="007600C0">
        <w:t>.</w:t>
      </w:r>
      <w:r>
        <w:t xml:space="preserve"> </w:t>
      </w:r>
      <w:r w:rsidR="00667FCF" w:rsidRPr="00667FCF">
        <w:t xml:space="preserve">Середньоквадратична похибка, коефіцієнт детермінації, середня абсолютна </w:t>
      </w:r>
      <w:r w:rsidR="00667FCF">
        <w:t>відсоткова</w:t>
      </w:r>
      <w:r w:rsidR="00667FCF" w:rsidRPr="00667FCF">
        <w:t xml:space="preserve"> похибка та медіанна абсолютна </w:t>
      </w:r>
      <w:r w:rsidR="00667FCF">
        <w:t>відсоткова</w:t>
      </w:r>
      <w:r w:rsidR="00667FCF" w:rsidRPr="00667FCF">
        <w:t xml:space="preserve"> похибка для різних комбінацій моделей </w:t>
      </w:r>
      <w:r w:rsidR="00667FCF">
        <w:t>КЗ</w:t>
      </w:r>
      <w:r w:rsidR="00667FCF" w:rsidRPr="00667FCF">
        <w:t xml:space="preserve"> (вертикальна вісь) та регресійних моделей (горизонтальна вісь) під час тестової фази. Моделі були навчені з використанням експериментального набору даних.</w:t>
      </w:r>
    </w:p>
    <w:p w14:paraId="57C3EF47" w14:textId="77777777" w:rsidR="006554B8" w:rsidRDefault="006554B8" w:rsidP="006554B8">
      <w:pPr>
        <w:spacing w:after="0" w:line="360" w:lineRule="auto"/>
        <w:ind w:firstLine="708"/>
        <w:jc w:val="both"/>
      </w:pPr>
    </w:p>
    <w:p w14:paraId="0E3462B6" w14:textId="0ABB8AAE" w:rsidR="006554B8" w:rsidRDefault="006554B8" w:rsidP="006554B8">
      <w:pPr>
        <w:spacing w:after="0" w:line="360" w:lineRule="auto"/>
        <w:ind w:firstLine="708"/>
        <w:jc w:val="both"/>
      </w:pPr>
      <w:r w:rsidRPr="00667FCF">
        <w:t xml:space="preserve">Цікаво, що для експериментальних даних використання ймовірностей класів як дескрипторів (:CL) дає результати, порівнянні з прямими характеристиками зображення (:FE), а в деяких випадках навіть дещо кращі за них, особливо коли потужні архітектури </w:t>
      </w:r>
      <w:r>
        <w:t>КЗ</w:t>
      </w:r>
      <w:r w:rsidRPr="00667FCF">
        <w:t xml:space="preserve"> поєднуються з гнучкими </w:t>
      </w:r>
      <w:proofErr w:type="spellStart"/>
      <w:r w:rsidRPr="00667FCF">
        <w:t>регресорами</w:t>
      </w:r>
      <w:proofErr w:type="spellEnd"/>
      <w:r w:rsidRPr="00667FCF">
        <w:t xml:space="preserve">. Це, ймовірно, відображає більш компактний та агрегований характер характеристик класів, що робить їх менш чутливими до експериментального шуму. І навпаки, для слабших моделей </w:t>
      </w:r>
      <w:r>
        <w:t>КЗ</w:t>
      </w:r>
      <w:r w:rsidRPr="00667FCF">
        <w:t xml:space="preserve"> конфігурації :FE зберігають свою перевагу, що узгоджується з попередніми висновками. Нарешті, застосування </w:t>
      </w:r>
      <w:r>
        <w:t>АГК</w:t>
      </w:r>
      <w:r w:rsidRPr="00667FCF">
        <w:t xml:space="preserve"> до моделей :FE покращило </w:t>
      </w:r>
      <w:r w:rsidRPr="00667FCF">
        <w:lastRenderedPageBreak/>
        <w:t>точність прогнозування, тоді як це не дало переваг моделям, заснованим на ознаках класів. Це свідчить про те, що зменшення розмірності ознак з високим рівнем шуму сприяє покращенню точності прогнозування на експериментальних даних.</w:t>
      </w:r>
    </w:p>
    <w:p w14:paraId="54F49570" w14:textId="194A223F" w:rsidR="006554B8" w:rsidRDefault="0028478E" w:rsidP="006554B8">
      <w:pPr>
        <w:spacing w:after="0" w:line="360" w:lineRule="auto"/>
        <w:ind w:firstLine="708"/>
        <w:jc w:val="both"/>
      </w:pPr>
      <w:r w:rsidRPr="0028478E">
        <w:t xml:space="preserve">Підсумовуючи, було оцінено три підходи до прогнозування концентрацій заліза на основі експериментальних даних: </w:t>
      </w:r>
      <w:r>
        <w:t>1)</w:t>
      </w:r>
      <w:r w:rsidRPr="0028478E">
        <w:t xml:space="preserve"> моделі, навчені на </w:t>
      </w:r>
      <w:r>
        <w:t>змодельованих</w:t>
      </w:r>
      <w:r w:rsidRPr="0028478E">
        <w:t xml:space="preserve"> даних</w:t>
      </w:r>
      <w:r w:rsidRPr="0028478E">
        <w:rPr>
          <w:lang w:val="ru-RU"/>
        </w:rPr>
        <w:t>;</w:t>
      </w:r>
      <w:r w:rsidRPr="0028478E">
        <w:t xml:space="preserve"> </w:t>
      </w:r>
      <w:r>
        <w:t>2)</w:t>
      </w:r>
      <w:r w:rsidRPr="0028478E">
        <w:t xml:space="preserve"> моделі, навчені на </w:t>
      </w:r>
      <w:r>
        <w:t>змодельованих</w:t>
      </w:r>
      <w:r w:rsidRPr="0028478E">
        <w:t xml:space="preserve"> даних з </w:t>
      </w:r>
      <w:proofErr w:type="spellStart"/>
      <w:r w:rsidRPr="0028478E">
        <w:t>постфактумною</w:t>
      </w:r>
      <w:proofErr w:type="spellEnd"/>
      <w:r w:rsidRPr="0028478E">
        <w:t xml:space="preserve"> корекцією</w:t>
      </w:r>
      <w:r w:rsidRPr="0028478E">
        <w:rPr>
          <w:lang w:val="ru-RU"/>
        </w:rPr>
        <w:t>;</w:t>
      </w:r>
      <w:r w:rsidRPr="0028478E">
        <w:t xml:space="preserve"> та </w:t>
      </w:r>
      <w:r w:rsidRPr="0028478E">
        <w:rPr>
          <w:lang w:val="ru-RU"/>
        </w:rPr>
        <w:t xml:space="preserve">3) </w:t>
      </w:r>
      <w:r w:rsidRPr="0028478E">
        <w:t xml:space="preserve">моделі, навчені безпосередньо на експериментальних даних. Навчання лише на </w:t>
      </w:r>
      <w:r>
        <w:t>змодельованих</w:t>
      </w:r>
      <w:r w:rsidRPr="0028478E">
        <w:t xml:space="preserve"> даних дало </w:t>
      </w:r>
      <w:r>
        <w:t>незначну</w:t>
      </w:r>
      <w:r w:rsidRPr="0028478E">
        <w:t xml:space="preserve"> збіжність з експериментальними вимірами; однак було виявлено систематичні похибки через відмінності між </w:t>
      </w:r>
      <w:r>
        <w:t>змодельованими</w:t>
      </w:r>
      <w:r w:rsidRPr="0028478E">
        <w:t xml:space="preserve"> та реальними системами. </w:t>
      </w:r>
      <w:proofErr w:type="spellStart"/>
      <w:r w:rsidRPr="0028478E">
        <w:t>Постфактумна</w:t>
      </w:r>
      <w:proofErr w:type="spellEnd"/>
      <w:r w:rsidRPr="0028478E">
        <w:t xml:space="preserve"> корекція ефективно зменшила ці </w:t>
      </w:r>
      <w:r>
        <w:t>метрики</w:t>
      </w:r>
      <w:r w:rsidRPr="0028478E">
        <w:t xml:space="preserve">, знизивши середню та медіанну похибки, проте кореляція з фактичними варіаціями залишилася обмеженою. Навчання безпосередньо на експериментальних даних дало найбільш збалансований результат, досягнувши як низьких похибок прогнозування, так і високих коефіцієнтів кореляції, тим самим продемонструвавши важливість включення реальних вимірювань під час розробки моделі. Таким чином, навчання безпосередньо на експериментальних даних покращує точність прогнозування та усуває систематичні похибки, що спостерігаються в моделях, перенесених із </w:t>
      </w:r>
      <w:r>
        <w:t>змодельованих</w:t>
      </w:r>
      <w:r w:rsidRPr="0028478E">
        <w:t xml:space="preserve"> даних. Водночас для досягнення оптимальної продуктивності необхідний як ретельний підбір комбінації моделі </w:t>
      </w:r>
      <w:r>
        <w:t>КЗ</w:t>
      </w:r>
      <w:r w:rsidRPr="0028478E">
        <w:t xml:space="preserve"> та </w:t>
      </w:r>
      <w:proofErr w:type="spellStart"/>
      <w:r w:rsidRPr="0028478E">
        <w:t>регресора</w:t>
      </w:r>
      <w:proofErr w:type="spellEnd"/>
      <w:r w:rsidRPr="0028478E">
        <w:t>, так і включення реальних експериментальних даних.</w:t>
      </w:r>
    </w:p>
    <w:p w14:paraId="323F2B44" w14:textId="7EA62A4D" w:rsidR="0028478E" w:rsidRPr="00D90F0C" w:rsidRDefault="00D90F0C" w:rsidP="0028478E">
      <w:pPr>
        <w:spacing w:after="0" w:line="360" w:lineRule="auto"/>
        <w:jc w:val="center"/>
        <w:rPr>
          <w:b/>
          <w:bCs/>
        </w:rPr>
      </w:pPr>
      <w:r w:rsidRPr="00D90F0C">
        <w:rPr>
          <w:b/>
          <w:bCs/>
        </w:rPr>
        <w:t>Висновки</w:t>
      </w:r>
      <w:r w:rsidR="0028478E" w:rsidRPr="00D90F0C">
        <w:rPr>
          <w:b/>
          <w:bCs/>
        </w:rPr>
        <w:t xml:space="preserve"> до розділу 6</w:t>
      </w:r>
    </w:p>
    <w:p w14:paraId="47987A9F" w14:textId="0A50220E" w:rsidR="000B6DBD" w:rsidRDefault="0028478E" w:rsidP="000B6DBD">
      <w:pPr>
        <w:spacing w:after="0" w:line="360" w:lineRule="auto"/>
        <w:jc w:val="both"/>
      </w:pPr>
      <w:r>
        <w:t xml:space="preserve">1. </w:t>
      </w:r>
      <w:r w:rsidR="000B6DBD">
        <w:t xml:space="preserve">Показана ефективність запропонованого підходу на прикладі визначення концентрації </w:t>
      </w:r>
      <w:proofErr w:type="spellStart"/>
      <w:r w:rsidR="000B6DBD">
        <w:t>домішкового</w:t>
      </w:r>
      <w:proofErr w:type="spellEnd"/>
      <w:r w:rsidR="000B6DBD">
        <w:t xml:space="preserve"> заліза з кінетичних </w:t>
      </w:r>
      <w:proofErr w:type="spellStart"/>
      <w:r w:rsidR="000B6DBD">
        <w:t>залежностей</w:t>
      </w:r>
      <w:proofErr w:type="spellEnd"/>
      <w:r w:rsidR="000B6DBD">
        <w:t xml:space="preserve"> струму короткого замикання після індукованої дисоціації пар </w:t>
      </w:r>
      <w:proofErr w:type="spellStart"/>
      <w:r w:rsidR="000B6DBD">
        <w:rPr>
          <w:lang w:val="en-US"/>
        </w:rPr>
        <w:t>FeB</w:t>
      </w:r>
      <w:proofErr w:type="spellEnd"/>
      <w:r w:rsidR="000B6DBD">
        <w:t xml:space="preserve"> з використанням тренувального набору, що складався лише з 20-25 зразків.</w:t>
      </w:r>
    </w:p>
    <w:p w14:paraId="1BD2DCCA" w14:textId="12712EBA" w:rsidR="000B6DBD" w:rsidRPr="000B6DBD" w:rsidRDefault="000B6DBD" w:rsidP="000B6DBD">
      <w:pPr>
        <w:spacing w:after="0" w:line="360" w:lineRule="auto"/>
        <w:jc w:val="both"/>
      </w:pPr>
      <w:r>
        <w:t xml:space="preserve">2. Розглянуто особливості функціонування моделей, які навчалися як на синтетичних, так і на експериментальних </w:t>
      </w:r>
      <w:proofErr w:type="spellStart"/>
      <w:r>
        <w:t>залежностях</w:t>
      </w:r>
      <w:proofErr w:type="spellEnd"/>
      <w:r>
        <w:t xml:space="preserve">. Показано, що в обох випадках серед використаних моделей комп’ютерного зору </w:t>
      </w:r>
      <w:r w:rsidRPr="006748AA">
        <w:t xml:space="preserve">EfficientNetB7 і </w:t>
      </w:r>
      <w:proofErr w:type="spellStart"/>
      <w:r w:rsidRPr="006748AA">
        <w:lastRenderedPageBreak/>
        <w:t>NASNetLarge</w:t>
      </w:r>
      <w:proofErr w:type="spellEnd"/>
      <w:r w:rsidRPr="006748AA">
        <w:t xml:space="preserve"> д</w:t>
      </w:r>
      <w:r>
        <w:t xml:space="preserve">озволяють отримати найбільш релевантні ознаки для </w:t>
      </w:r>
      <w:proofErr w:type="spellStart"/>
      <w:r>
        <w:t>регресо</w:t>
      </w:r>
      <w:r w:rsidRPr="00380710">
        <w:t>ра</w:t>
      </w:r>
      <w:proofErr w:type="spellEnd"/>
      <w:r w:rsidRPr="00216699">
        <w:rPr>
          <w:lang w:val="ru-RU"/>
        </w:rPr>
        <w:t>.</w:t>
      </w:r>
      <w:r w:rsidRPr="00380710">
        <w:t xml:space="preserve"> </w:t>
      </w:r>
      <w:r w:rsidRPr="000B6DBD">
        <w:t>У</w:t>
      </w:r>
      <w:r w:rsidRPr="00380710">
        <w:t xml:space="preserve"> якості </w:t>
      </w:r>
      <w:r w:rsidRPr="000B6DBD">
        <w:t>останнього</w:t>
      </w:r>
      <w:r w:rsidRPr="00380710">
        <w:t xml:space="preserve"> доцільно використовувати алгоритми </w:t>
      </w:r>
      <w:r>
        <w:rPr>
          <w:lang w:val="en-US"/>
        </w:rPr>
        <w:t>SVR</w:t>
      </w:r>
      <w:r w:rsidRPr="00380710">
        <w:t xml:space="preserve"> </w:t>
      </w:r>
      <w:r>
        <w:t>чи</w:t>
      </w:r>
      <w:r w:rsidRPr="000B6DBD">
        <w:t xml:space="preserve"> </w:t>
      </w:r>
      <w:r>
        <w:rPr>
          <w:lang w:val="en-US"/>
        </w:rPr>
        <w:t>DNN</w:t>
      </w:r>
      <w:r w:rsidRPr="000B6DBD">
        <w:t xml:space="preserve">, які перевершують інші підходи, досягаючи значень </w:t>
      </w:r>
      <w:r w:rsidRPr="000B6DBD">
        <w:rPr>
          <w:lang w:val="en-US"/>
        </w:rPr>
        <w:t>MSE</w:t>
      </w:r>
      <w:r w:rsidRPr="000B6DBD">
        <w:t xml:space="preserve">, </w:t>
      </w:r>
      <w:r w:rsidRPr="000B6DBD">
        <w:rPr>
          <w:lang w:val="en-US"/>
        </w:rPr>
        <w:t>MAPE</w:t>
      </w:r>
      <w:r w:rsidRPr="000B6DBD">
        <w:t xml:space="preserve">, </w:t>
      </w:r>
      <w:proofErr w:type="spellStart"/>
      <w:r w:rsidRPr="000B6DBD">
        <w:rPr>
          <w:lang w:val="en-US"/>
        </w:rPr>
        <w:t>MedAPE</w:t>
      </w:r>
      <w:proofErr w:type="spellEnd"/>
      <w:r w:rsidRPr="000B6DBD">
        <w:t xml:space="preserve"> та </w:t>
      </w:r>
      <w:r w:rsidRPr="000B6DBD">
        <w:rPr>
          <w:lang w:val="en-US"/>
        </w:rPr>
        <w:t>R</w:t>
      </w:r>
      <w:r w:rsidRPr="000B6DBD">
        <w:rPr>
          <w:vertAlign w:val="superscript"/>
        </w:rPr>
        <w:t>2</w:t>
      </w:r>
      <w:r w:rsidRPr="000B6DBD">
        <w:t xml:space="preserve"> до 0,001, 6%, 4% та 0,999 для </w:t>
      </w:r>
      <w:r>
        <w:t>змодельованих</w:t>
      </w:r>
      <w:r w:rsidRPr="000B6DBD">
        <w:t xml:space="preserve"> даних, та 0,008, 10%, 5% та 0,996 для експериментальних даних.</w:t>
      </w:r>
    </w:p>
    <w:p w14:paraId="38674330" w14:textId="0996BB9E" w:rsidR="000B6DBD" w:rsidRDefault="000B6DBD" w:rsidP="000B6DBD">
      <w:pPr>
        <w:spacing w:after="0" w:line="360" w:lineRule="auto"/>
        <w:jc w:val="both"/>
      </w:pPr>
      <w:r>
        <w:t>3. Встановлено, що при тренуванні моделей на штучних даних як дескриптори регресійної моделі доцільно використовувати вектор ознак зображення, тоді як при використанні експериментальних даних зменшити шуми можна завдяки використанню ймовірностей класів або застосуванню АГК.</w:t>
      </w:r>
    </w:p>
    <w:p w14:paraId="116CE154" w14:textId="0F6E2CAB" w:rsidR="000B6DBD" w:rsidRDefault="000B6DBD" w:rsidP="000B6DBD">
      <w:pPr>
        <w:spacing w:after="0" w:line="360" w:lineRule="auto"/>
        <w:jc w:val="both"/>
      </w:pPr>
      <w:r>
        <w:t xml:space="preserve">4. </w:t>
      </w:r>
      <w:r w:rsidRPr="005D1DFE">
        <w:t xml:space="preserve">Поєднання </w:t>
      </w:r>
      <w:r>
        <w:t>трансферного навчання з ЗНМ</w:t>
      </w:r>
      <w:r w:rsidRPr="005D1DFE">
        <w:t xml:space="preserve"> із відповідним вибором типу дескрипторів та </w:t>
      </w:r>
      <w:proofErr w:type="spellStart"/>
      <w:r w:rsidRPr="005D1DFE">
        <w:t>регресора</w:t>
      </w:r>
      <w:proofErr w:type="spellEnd"/>
      <w:r w:rsidRPr="005D1DFE">
        <w:t xml:space="preserve"> є перспективним підходом для дослідження матеріалів у випадках, коли накопичення великих </w:t>
      </w:r>
      <w:r>
        <w:t>наборів даних</w:t>
      </w:r>
      <w:r w:rsidRPr="005D1DFE">
        <w:t xml:space="preserve"> є складним або неможливим.</w:t>
      </w:r>
    </w:p>
    <w:p w14:paraId="5C2E830E" w14:textId="14124E06" w:rsidR="00E9418B" w:rsidRPr="005D1DFE" w:rsidRDefault="00E9418B" w:rsidP="00E9418B">
      <w:pPr>
        <w:spacing w:after="0" w:line="360" w:lineRule="auto"/>
        <w:ind w:firstLine="708"/>
        <w:jc w:val="both"/>
      </w:pPr>
      <w:r w:rsidRPr="00D7762F">
        <w:t>Основні результати даного розділу представленні в робот</w:t>
      </w:r>
      <w:r>
        <w:t>і</w:t>
      </w:r>
      <w:r w:rsidRPr="00D7762F">
        <w:t xml:space="preserve"> </w:t>
      </w:r>
      <w:r w:rsidRPr="00D7762F">
        <w:rPr>
          <w:color w:val="FF0000"/>
        </w:rPr>
        <w:t>[</w:t>
      </w:r>
      <w:r w:rsidRPr="00E9418B">
        <w:rPr>
          <w:color w:val="FF0000"/>
        </w:rPr>
        <w:t>USCPS_2025_Uzhgorod</w:t>
      </w:r>
      <w:r w:rsidRPr="00D7762F">
        <w:rPr>
          <w:color w:val="FF0000"/>
        </w:rPr>
        <w:t>]</w:t>
      </w:r>
      <w:r>
        <w:t>.</w:t>
      </w:r>
      <w:r w:rsidRPr="00D7762F">
        <w:t xml:space="preserve"> Додаткові матеріали до цього розділу, що включають: </w:t>
      </w:r>
      <w:r>
        <w:t xml:space="preserve">таблиці інтервалів пошуку раціональних </w:t>
      </w:r>
      <w:proofErr w:type="spellStart"/>
      <w:r>
        <w:t>гіперпараметрів</w:t>
      </w:r>
      <w:proofErr w:type="spellEnd"/>
      <w:r>
        <w:t xml:space="preserve">, набори раціональних </w:t>
      </w:r>
      <w:proofErr w:type="spellStart"/>
      <w:r>
        <w:t>гіперпараметрів</w:t>
      </w:r>
      <w:proofErr w:type="spellEnd"/>
      <w:r>
        <w:t xml:space="preserve">, </w:t>
      </w:r>
      <w:r>
        <w:rPr>
          <w:iCs/>
        </w:rPr>
        <w:t xml:space="preserve">точкові діаграми </w:t>
      </w:r>
      <w:proofErr w:type="spellStart"/>
      <w:r>
        <w:rPr>
          <w:iCs/>
        </w:rPr>
        <w:t>залежностей</w:t>
      </w:r>
      <w:proofErr w:type="spellEnd"/>
      <w:r>
        <w:rPr>
          <w:iCs/>
        </w:rPr>
        <w:t xml:space="preserve"> </w:t>
      </w:r>
      <w:r w:rsidRPr="00416805">
        <w:rPr>
          <w:iCs/>
        </w:rPr>
        <w:t>еталонн</w:t>
      </w:r>
      <w:r>
        <w:rPr>
          <w:iCs/>
        </w:rPr>
        <w:t>их</w:t>
      </w:r>
      <w:r w:rsidRPr="00416805">
        <w:rPr>
          <w:iCs/>
        </w:rPr>
        <w:t xml:space="preserve"> концентраці</w:t>
      </w:r>
      <w:r>
        <w:rPr>
          <w:iCs/>
        </w:rPr>
        <w:t>й</w:t>
      </w:r>
      <w:r w:rsidRPr="00416805">
        <w:rPr>
          <w:iCs/>
        </w:rPr>
        <w:t xml:space="preserve"> заліза </w:t>
      </w:r>
      <w:r>
        <w:rPr>
          <w:iCs/>
        </w:rPr>
        <w:t>від</w:t>
      </w:r>
      <w:r w:rsidRPr="00416805">
        <w:rPr>
          <w:iCs/>
        </w:rPr>
        <w:t xml:space="preserve"> прогнозовани</w:t>
      </w:r>
      <w:r>
        <w:rPr>
          <w:iCs/>
        </w:rPr>
        <w:t>х та теплові карти метрик ефективності</w:t>
      </w:r>
      <w:r w:rsidRPr="00416805">
        <w:rPr>
          <w:iCs/>
        </w:rPr>
        <w:t xml:space="preserve"> </w:t>
      </w:r>
      <w:r>
        <w:rPr>
          <w:iCs/>
        </w:rPr>
        <w:t xml:space="preserve">для 87 </w:t>
      </w:r>
      <w:r w:rsidRPr="00802B9B">
        <w:t>різних комбінацій моделей комп'ютерного зору та регресійних моделей</w:t>
      </w:r>
      <w:r>
        <w:rPr>
          <w:iCs/>
        </w:rPr>
        <w:t xml:space="preserve"> </w:t>
      </w:r>
      <w:r w:rsidRPr="00D7762F">
        <w:t>можна знайти за посиланням</w:t>
      </w:r>
      <w:r w:rsidRPr="00CC5EB2">
        <w:t xml:space="preserve"> </w:t>
      </w:r>
      <w:r w:rsidRPr="00CC5EB2">
        <w:rPr>
          <w:color w:val="7030A0"/>
        </w:rPr>
        <w:t>[</w:t>
      </w:r>
      <w:r w:rsidRPr="00E9418B">
        <w:rPr>
          <w:color w:val="7030A0"/>
        </w:rPr>
        <w:t>https://github.com/Zavhorodnii-Oleksii/supplementary_materials_for_thesis/blob/main/Додаткові%20матеріали%20до%20Розділу%206.pdf</w:t>
      </w:r>
      <w:r w:rsidRPr="00796AC0">
        <w:rPr>
          <w:color w:val="7030A0"/>
        </w:rPr>
        <w:t>]</w:t>
      </w:r>
      <w:r w:rsidRPr="00CC5EB2">
        <w:t>.</w:t>
      </w:r>
    </w:p>
    <w:p w14:paraId="34C7969F" w14:textId="190D1980" w:rsidR="000B6DBD" w:rsidRDefault="000B6DBD" w:rsidP="000B6DBD">
      <w:pPr>
        <w:spacing w:after="0" w:line="360" w:lineRule="auto"/>
        <w:jc w:val="both"/>
      </w:pPr>
    </w:p>
    <w:p w14:paraId="5E88BD1A" w14:textId="6C894E31" w:rsidR="000B6DBD" w:rsidRDefault="000B6DBD" w:rsidP="000B6DBD">
      <w:pPr>
        <w:spacing w:after="0" w:line="360" w:lineRule="auto"/>
        <w:jc w:val="both"/>
      </w:pPr>
    </w:p>
    <w:p w14:paraId="14BDCD61" w14:textId="77777777" w:rsidR="00DA763E" w:rsidRDefault="00DA763E" w:rsidP="00802B9B">
      <w:pPr>
        <w:spacing w:after="0" w:line="360" w:lineRule="auto"/>
        <w:ind w:firstLine="708"/>
        <w:jc w:val="both"/>
      </w:pPr>
    </w:p>
    <w:p w14:paraId="5EEBD5C4" w14:textId="77777777" w:rsidR="00DA763E" w:rsidRDefault="00DA763E" w:rsidP="00802B9B">
      <w:pPr>
        <w:spacing w:after="0" w:line="360" w:lineRule="auto"/>
        <w:ind w:firstLine="708"/>
        <w:jc w:val="both"/>
      </w:pPr>
    </w:p>
    <w:p w14:paraId="4FCD010F" w14:textId="77777777" w:rsidR="00DA763E" w:rsidRDefault="00DA763E" w:rsidP="00802B9B">
      <w:pPr>
        <w:spacing w:after="0" w:line="360" w:lineRule="auto"/>
        <w:ind w:firstLine="708"/>
        <w:jc w:val="both"/>
      </w:pPr>
    </w:p>
    <w:p w14:paraId="6F78357B" w14:textId="77777777" w:rsidR="00DA763E" w:rsidRDefault="00DA763E" w:rsidP="00802B9B">
      <w:pPr>
        <w:spacing w:after="0" w:line="360" w:lineRule="auto"/>
        <w:ind w:firstLine="708"/>
        <w:jc w:val="both"/>
      </w:pPr>
    </w:p>
    <w:p w14:paraId="6E56B5E2" w14:textId="77777777" w:rsidR="00DA763E" w:rsidRDefault="00DA763E" w:rsidP="00802B9B">
      <w:pPr>
        <w:spacing w:after="0" w:line="360" w:lineRule="auto"/>
        <w:ind w:firstLine="708"/>
        <w:jc w:val="both"/>
      </w:pPr>
    </w:p>
    <w:p w14:paraId="43B59AB0" w14:textId="48AC1BF3" w:rsidR="00E62EDA" w:rsidRPr="007600C0" w:rsidRDefault="00E62EDA" w:rsidP="00F4484C">
      <w:pPr>
        <w:spacing w:after="0" w:line="360" w:lineRule="auto"/>
        <w:jc w:val="both"/>
      </w:pPr>
    </w:p>
    <w:sectPr w:rsidR="00E62EDA" w:rsidRPr="007600C0" w:rsidSect="0069111C">
      <w:pgSz w:w="11906" w:h="16838" w:code="9"/>
      <w:pgMar w:top="1134" w:right="567"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22207"/>
    <w:multiLevelType w:val="hybridMultilevel"/>
    <w:tmpl w:val="669836B4"/>
    <w:lvl w:ilvl="0" w:tplc="56B85B8C">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33B71EAA"/>
    <w:multiLevelType w:val="hybridMultilevel"/>
    <w:tmpl w:val="2E527CD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CC75491"/>
    <w:multiLevelType w:val="hybridMultilevel"/>
    <w:tmpl w:val="06204F42"/>
    <w:lvl w:ilvl="0" w:tplc="1A8AA42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968580197">
    <w:abstractNumId w:val="0"/>
  </w:num>
  <w:num w:numId="2" w16cid:durableId="1754424814">
    <w:abstractNumId w:val="1"/>
  </w:num>
  <w:num w:numId="3" w16cid:durableId="14675782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81DC3"/>
    <w:rsid w:val="000013DF"/>
    <w:rsid w:val="00003129"/>
    <w:rsid w:val="00003E4D"/>
    <w:rsid w:val="00004239"/>
    <w:rsid w:val="000051FD"/>
    <w:rsid w:val="00012397"/>
    <w:rsid w:val="000143BB"/>
    <w:rsid w:val="00020857"/>
    <w:rsid w:val="00020BBD"/>
    <w:rsid w:val="00023137"/>
    <w:rsid w:val="000231F3"/>
    <w:rsid w:val="00026792"/>
    <w:rsid w:val="00027879"/>
    <w:rsid w:val="000300CE"/>
    <w:rsid w:val="00030213"/>
    <w:rsid w:val="00033443"/>
    <w:rsid w:val="00036D79"/>
    <w:rsid w:val="0003708A"/>
    <w:rsid w:val="00040F1A"/>
    <w:rsid w:val="00042F2B"/>
    <w:rsid w:val="000473EF"/>
    <w:rsid w:val="00051543"/>
    <w:rsid w:val="0005342B"/>
    <w:rsid w:val="000549B7"/>
    <w:rsid w:val="00056B57"/>
    <w:rsid w:val="00062CBB"/>
    <w:rsid w:val="0006436A"/>
    <w:rsid w:val="000710A6"/>
    <w:rsid w:val="0007300F"/>
    <w:rsid w:val="00074D62"/>
    <w:rsid w:val="00077394"/>
    <w:rsid w:val="00077889"/>
    <w:rsid w:val="00080AE9"/>
    <w:rsid w:val="000830DB"/>
    <w:rsid w:val="000832E7"/>
    <w:rsid w:val="00084C05"/>
    <w:rsid w:val="000862DF"/>
    <w:rsid w:val="00086A79"/>
    <w:rsid w:val="00095252"/>
    <w:rsid w:val="00095702"/>
    <w:rsid w:val="00095757"/>
    <w:rsid w:val="000A63A4"/>
    <w:rsid w:val="000A63F3"/>
    <w:rsid w:val="000A6FA1"/>
    <w:rsid w:val="000B07F3"/>
    <w:rsid w:val="000B2632"/>
    <w:rsid w:val="000B49AC"/>
    <w:rsid w:val="000B6DBD"/>
    <w:rsid w:val="000B7271"/>
    <w:rsid w:val="000B7844"/>
    <w:rsid w:val="000C117C"/>
    <w:rsid w:val="000C13E1"/>
    <w:rsid w:val="000C1B08"/>
    <w:rsid w:val="000C3287"/>
    <w:rsid w:val="000C4D27"/>
    <w:rsid w:val="000C7DBD"/>
    <w:rsid w:val="000D03F6"/>
    <w:rsid w:val="000D1CEA"/>
    <w:rsid w:val="000D34B9"/>
    <w:rsid w:val="000D6720"/>
    <w:rsid w:val="000E105E"/>
    <w:rsid w:val="000E1B21"/>
    <w:rsid w:val="000E28B4"/>
    <w:rsid w:val="000E5654"/>
    <w:rsid w:val="000E59F6"/>
    <w:rsid w:val="000E6B73"/>
    <w:rsid w:val="000F600C"/>
    <w:rsid w:val="000F6165"/>
    <w:rsid w:val="000F7186"/>
    <w:rsid w:val="00101A1F"/>
    <w:rsid w:val="001030C9"/>
    <w:rsid w:val="001052D5"/>
    <w:rsid w:val="00106590"/>
    <w:rsid w:val="0010783F"/>
    <w:rsid w:val="001078FB"/>
    <w:rsid w:val="001106C0"/>
    <w:rsid w:val="00111EA6"/>
    <w:rsid w:val="00112F65"/>
    <w:rsid w:val="0011408A"/>
    <w:rsid w:val="001142ED"/>
    <w:rsid w:val="00114B7B"/>
    <w:rsid w:val="00116074"/>
    <w:rsid w:val="00117539"/>
    <w:rsid w:val="0011759D"/>
    <w:rsid w:val="00117CF7"/>
    <w:rsid w:val="001224AF"/>
    <w:rsid w:val="00123D23"/>
    <w:rsid w:val="001256F9"/>
    <w:rsid w:val="001357BC"/>
    <w:rsid w:val="00137047"/>
    <w:rsid w:val="00140119"/>
    <w:rsid w:val="0014676C"/>
    <w:rsid w:val="00147ACD"/>
    <w:rsid w:val="00147C11"/>
    <w:rsid w:val="00150200"/>
    <w:rsid w:val="0015140B"/>
    <w:rsid w:val="00151569"/>
    <w:rsid w:val="00151EB6"/>
    <w:rsid w:val="00153C73"/>
    <w:rsid w:val="00155206"/>
    <w:rsid w:val="00156BDF"/>
    <w:rsid w:val="00162BEE"/>
    <w:rsid w:val="001652DB"/>
    <w:rsid w:val="00167167"/>
    <w:rsid w:val="0016748C"/>
    <w:rsid w:val="00174458"/>
    <w:rsid w:val="00174928"/>
    <w:rsid w:val="0017535D"/>
    <w:rsid w:val="001756A7"/>
    <w:rsid w:val="00176448"/>
    <w:rsid w:val="0018051A"/>
    <w:rsid w:val="001872DB"/>
    <w:rsid w:val="00187A78"/>
    <w:rsid w:val="00190F43"/>
    <w:rsid w:val="001910CD"/>
    <w:rsid w:val="00197B1B"/>
    <w:rsid w:val="001A0F95"/>
    <w:rsid w:val="001A3E29"/>
    <w:rsid w:val="001A70EC"/>
    <w:rsid w:val="001B4165"/>
    <w:rsid w:val="001B4519"/>
    <w:rsid w:val="001B4BD9"/>
    <w:rsid w:val="001B58B0"/>
    <w:rsid w:val="001B6AF9"/>
    <w:rsid w:val="001C0122"/>
    <w:rsid w:val="001C06D6"/>
    <w:rsid w:val="001C0D5C"/>
    <w:rsid w:val="001C1B8E"/>
    <w:rsid w:val="001C28B6"/>
    <w:rsid w:val="001D04E1"/>
    <w:rsid w:val="001D0C88"/>
    <w:rsid w:val="001D0CE0"/>
    <w:rsid w:val="001D121D"/>
    <w:rsid w:val="001D1AAF"/>
    <w:rsid w:val="001D1E5B"/>
    <w:rsid w:val="001D4687"/>
    <w:rsid w:val="001E3353"/>
    <w:rsid w:val="001E7C82"/>
    <w:rsid w:val="001F064B"/>
    <w:rsid w:val="001F1366"/>
    <w:rsid w:val="001F55AF"/>
    <w:rsid w:val="001F6135"/>
    <w:rsid w:val="001F6F81"/>
    <w:rsid w:val="002014BA"/>
    <w:rsid w:val="0020451E"/>
    <w:rsid w:val="00205702"/>
    <w:rsid w:val="00205CF0"/>
    <w:rsid w:val="00207262"/>
    <w:rsid w:val="002109BA"/>
    <w:rsid w:val="00214E32"/>
    <w:rsid w:val="00215600"/>
    <w:rsid w:val="00215BD6"/>
    <w:rsid w:val="002169A3"/>
    <w:rsid w:val="00221075"/>
    <w:rsid w:val="002222FC"/>
    <w:rsid w:val="00230CFA"/>
    <w:rsid w:val="0023401E"/>
    <w:rsid w:val="002342FB"/>
    <w:rsid w:val="002358D4"/>
    <w:rsid w:val="00237818"/>
    <w:rsid w:val="00240CC5"/>
    <w:rsid w:val="00244647"/>
    <w:rsid w:val="00247CF9"/>
    <w:rsid w:val="00251C6D"/>
    <w:rsid w:val="00253080"/>
    <w:rsid w:val="00254227"/>
    <w:rsid w:val="00256223"/>
    <w:rsid w:val="0026294A"/>
    <w:rsid w:val="00267A33"/>
    <w:rsid w:val="00270A3C"/>
    <w:rsid w:val="00275D06"/>
    <w:rsid w:val="00277544"/>
    <w:rsid w:val="002776CB"/>
    <w:rsid w:val="002815BA"/>
    <w:rsid w:val="00282E20"/>
    <w:rsid w:val="0028478E"/>
    <w:rsid w:val="00286F20"/>
    <w:rsid w:val="002872D4"/>
    <w:rsid w:val="00287F9A"/>
    <w:rsid w:val="00292042"/>
    <w:rsid w:val="00293779"/>
    <w:rsid w:val="00294751"/>
    <w:rsid w:val="00294E68"/>
    <w:rsid w:val="002954AE"/>
    <w:rsid w:val="00296008"/>
    <w:rsid w:val="002A0F92"/>
    <w:rsid w:val="002A4E65"/>
    <w:rsid w:val="002B0913"/>
    <w:rsid w:val="002B5ADB"/>
    <w:rsid w:val="002C16A7"/>
    <w:rsid w:val="002C36FC"/>
    <w:rsid w:val="002C4C6B"/>
    <w:rsid w:val="002C5931"/>
    <w:rsid w:val="002C6D59"/>
    <w:rsid w:val="002D16DE"/>
    <w:rsid w:val="002D19C7"/>
    <w:rsid w:val="002D576E"/>
    <w:rsid w:val="002E2D8F"/>
    <w:rsid w:val="002E38E8"/>
    <w:rsid w:val="002E4036"/>
    <w:rsid w:val="002E71A2"/>
    <w:rsid w:val="002E7A25"/>
    <w:rsid w:val="002F099C"/>
    <w:rsid w:val="002F0BAC"/>
    <w:rsid w:val="002F1DA6"/>
    <w:rsid w:val="002F3BB4"/>
    <w:rsid w:val="003019E4"/>
    <w:rsid w:val="00301E4A"/>
    <w:rsid w:val="00302B4D"/>
    <w:rsid w:val="00303423"/>
    <w:rsid w:val="00303AF9"/>
    <w:rsid w:val="003044C8"/>
    <w:rsid w:val="0030571F"/>
    <w:rsid w:val="00305F5C"/>
    <w:rsid w:val="003060A7"/>
    <w:rsid w:val="00306C95"/>
    <w:rsid w:val="00313FE5"/>
    <w:rsid w:val="0031632B"/>
    <w:rsid w:val="00316357"/>
    <w:rsid w:val="00317B8C"/>
    <w:rsid w:val="00325F42"/>
    <w:rsid w:val="0032751D"/>
    <w:rsid w:val="003366F7"/>
    <w:rsid w:val="00336887"/>
    <w:rsid w:val="00341009"/>
    <w:rsid w:val="00341346"/>
    <w:rsid w:val="00344BB9"/>
    <w:rsid w:val="00346BC5"/>
    <w:rsid w:val="00347635"/>
    <w:rsid w:val="00347725"/>
    <w:rsid w:val="00357621"/>
    <w:rsid w:val="00362050"/>
    <w:rsid w:val="00363B62"/>
    <w:rsid w:val="003669A7"/>
    <w:rsid w:val="00372445"/>
    <w:rsid w:val="0037331D"/>
    <w:rsid w:val="003800AC"/>
    <w:rsid w:val="00380151"/>
    <w:rsid w:val="003907DB"/>
    <w:rsid w:val="0039458C"/>
    <w:rsid w:val="003950B2"/>
    <w:rsid w:val="003971D6"/>
    <w:rsid w:val="003A0634"/>
    <w:rsid w:val="003A12D6"/>
    <w:rsid w:val="003A367F"/>
    <w:rsid w:val="003A4CF7"/>
    <w:rsid w:val="003B0CB2"/>
    <w:rsid w:val="003B4C7B"/>
    <w:rsid w:val="003C0215"/>
    <w:rsid w:val="003C191E"/>
    <w:rsid w:val="003C4B55"/>
    <w:rsid w:val="003C607E"/>
    <w:rsid w:val="003C6562"/>
    <w:rsid w:val="003D0E79"/>
    <w:rsid w:val="003D3864"/>
    <w:rsid w:val="003D48C4"/>
    <w:rsid w:val="003D4ED3"/>
    <w:rsid w:val="003D5465"/>
    <w:rsid w:val="003D5A34"/>
    <w:rsid w:val="003D5E23"/>
    <w:rsid w:val="003D640F"/>
    <w:rsid w:val="003D6A64"/>
    <w:rsid w:val="003D7430"/>
    <w:rsid w:val="003D7681"/>
    <w:rsid w:val="003D79BC"/>
    <w:rsid w:val="003E1A0D"/>
    <w:rsid w:val="003F1202"/>
    <w:rsid w:val="003F2AF1"/>
    <w:rsid w:val="003F2C8B"/>
    <w:rsid w:val="003F4212"/>
    <w:rsid w:val="003F42FB"/>
    <w:rsid w:val="003F4B0D"/>
    <w:rsid w:val="003F4FC8"/>
    <w:rsid w:val="003F5ACB"/>
    <w:rsid w:val="004039D3"/>
    <w:rsid w:val="00403BBF"/>
    <w:rsid w:val="00403BC3"/>
    <w:rsid w:val="00405E3E"/>
    <w:rsid w:val="00412D86"/>
    <w:rsid w:val="00412F80"/>
    <w:rsid w:val="00413A79"/>
    <w:rsid w:val="00416805"/>
    <w:rsid w:val="004174C3"/>
    <w:rsid w:val="004249D0"/>
    <w:rsid w:val="00434126"/>
    <w:rsid w:val="004359C2"/>
    <w:rsid w:val="0043604B"/>
    <w:rsid w:val="004367AA"/>
    <w:rsid w:val="00436A1F"/>
    <w:rsid w:val="00441602"/>
    <w:rsid w:val="004419AE"/>
    <w:rsid w:val="0044216D"/>
    <w:rsid w:val="00443006"/>
    <w:rsid w:val="0044393E"/>
    <w:rsid w:val="00444226"/>
    <w:rsid w:val="00444EDA"/>
    <w:rsid w:val="004465C4"/>
    <w:rsid w:val="00451CE4"/>
    <w:rsid w:val="00454F62"/>
    <w:rsid w:val="00456267"/>
    <w:rsid w:val="004610F4"/>
    <w:rsid w:val="00461550"/>
    <w:rsid w:val="00462CB2"/>
    <w:rsid w:val="004651F8"/>
    <w:rsid w:val="00465D35"/>
    <w:rsid w:val="004667C0"/>
    <w:rsid w:val="00466FEA"/>
    <w:rsid w:val="00470F44"/>
    <w:rsid w:val="00471C52"/>
    <w:rsid w:val="00472C10"/>
    <w:rsid w:val="00473121"/>
    <w:rsid w:val="0047555E"/>
    <w:rsid w:val="00483892"/>
    <w:rsid w:val="00484361"/>
    <w:rsid w:val="00484E27"/>
    <w:rsid w:val="00491245"/>
    <w:rsid w:val="00493654"/>
    <w:rsid w:val="00495374"/>
    <w:rsid w:val="004965D2"/>
    <w:rsid w:val="0049662F"/>
    <w:rsid w:val="004969C2"/>
    <w:rsid w:val="004A0392"/>
    <w:rsid w:val="004A214B"/>
    <w:rsid w:val="004A53A2"/>
    <w:rsid w:val="004A6B0E"/>
    <w:rsid w:val="004A7188"/>
    <w:rsid w:val="004B00AE"/>
    <w:rsid w:val="004B00EB"/>
    <w:rsid w:val="004B10D4"/>
    <w:rsid w:val="004B12B1"/>
    <w:rsid w:val="004B1C9D"/>
    <w:rsid w:val="004B22D0"/>
    <w:rsid w:val="004B3821"/>
    <w:rsid w:val="004C0D56"/>
    <w:rsid w:val="004C2610"/>
    <w:rsid w:val="004C4789"/>
    <w:rsid w:val="004C559B"/>
    <w:rsid w:val="004C6977"/>
    <w:rsid w:val="004D51A0"/>
    <w:rsid w:val="004D5E47"/>
    <w:rsid w:val="004D725B"/>
    <w:rsid w:val="004E0AAA"/>
    <w:rsid w:val="004E1E6E"/>
    <w:rsid w:val="004E41D9"/>
    <w:rsid w:val="004E4FEE"/>
    <w:rsid w:val="004F0CB6"/>
    <w:rsid w:val="004F232E"/>
    <w:rsid w:val="004F3ABF"/>
    <w:rsid w:val="00502388"/>
    <w:rsid w:val="0050377C"/>
    <w:rsid w:val="0050631F"/>
    <w:rsid w:val="00506C67"/>
    <w:rsid w:val="0051284A"/>
    <w:rsid w:val="00514E1B"/>
    <w:rsid w:val="0051535E"/>
    <w:rsid w:val="005245EB"/>
    <w:rsid w:val="00525910"/>
    <w:rsid w:val="00526F24"/>
    <w:rsid w:val="00530273"/>
    <w:rsid w:val="00530FA3"/>
    <w:rsid w:val="005335FA"/>
    <w:rsid w:val="005430F8"/>
    <w:rsid w:val="005446D6"/>
    <w:rsid w:val="005455F3"/>
    <w:rsid w:val="005465AD"/>
    <w:rsid w:val="00551038"/>
    <w:rsid w:val="00551E4D"/>
    <w:rsid w:val="0055309D"/>
    <w:rsid w:val="00553E50"/>
    <w:rsid w:val="00555EDF"/>
    <w:rsid w:val="00560EE3"/>
    <w:rsid w:val="00564C90"/>
    <w:rsid w:val="00564F2E"/>
    <w:rsid w:val="005657C6"/>
    <w:rsid w:val="00572C71"/>
    <w:rsid w:val="00572C90"/>
    <w:rsid w:val="00580702"/>
    <w:rsid w:val="00580BB4"/>
    <w:rsid w:val="005837F3"/>
    <w:rsid w:val="005839E3"/>
    <w:rsid w:val="00583EEB"/>
    <w:rsid w:val="00585B68"/>
    <w:rsid w:val="005876D4"/>
    <w:rsid w:val="00587F80"/>
    <w:rsid w:val="005954A2"/>
    <w:rsid w:val="005A5A41"/>
    <w:rsid w:val="005A6F62"/>
    <w:rsid w:val="005A7845"/>
    <w:rsid w:val="005B0D21"/>
    <w:rsid w:val="005B1BCD"/>
    <w:rsid w:val="005B41EB"/>
    <w:rsid w:val="005B43E7"/>
    <w:rsid w:val="005B4BFD"/>
    <w:rsid w:val="005B5266"/>
    <w:rsid w:val="005B53C2"/>
    <w:rsid w:val="005B6A15"/>
    <w:rsid w:val="005C1B62"/>
    <w:rsid w:val="005C3253"/>
    <w:rsid w:val="005C59D6"/>
    <w:rsid w:val="005C7BE7"/>
    <w:rsid w:val="005D17A5"/>
    <w:rsid w:val="005D3E7D"/>
    <w:rsid w:val="005D439F"/>
    <w:rsid w:val="005E0908"/>
    <w:rsid w:val="005E1387"/>
    <w:rsid w:val="005E28FA"/>
    <w:rsid w:val="005E2C85"/>
    <w:rsid w:val="005E57DB"/>
    <w:rsid w:val="005E5AE8"/>
    <w:rsid w:val="005E723F"/>
    <w:rsid w:val="005F2071"/>
    <w:rsid w:val="005F3AED"/>
    <w:rsid w:val="00601106"/>
    <w:rsid w:val="006031EC"/>
    <w:rsid w:val="0060744C"/>
    <w:rsid w:val="006077CE"/>
    <w:rsid w:val="006113CD"/>
    <w:rsid w:val="006233CD"/>
    <w:rsid w:val="00623563"/>
    <w:rsid w:val="0063037E"/>
    <w:rsid w:val="006310A2"/>
    <w:rsid w:val="00632CC1"/>
    <w:rsid w:val="00634603"/>
    <w:rsid w:val="006347E2"/>
    <w:rsid w:val="00641C39"/>
    <w:rsid w:val="00641F3F"/>
    <w:rsid w:val="00646169"/>
    <w:rsid w:val="00650C25"/>
    <w:rsid w:val="00653AEE"/>
    <w:rsid w:val="006554B8"/>
    <w:rsid w:val="00660B0B"/>
    <w:rsid w:val="00662002"/>
    <w:rsid w:val="00663E10"/>
    <w:rsid w:val="006672F5"/>
    <w:rsid w:val="00667FCF"/>
    <w:rsid w:val="0067424E"/>
    <w:rsid w:val="00674AC7"/>
    <w:rsid w:val="00675337"/>
    <w:rsid w:val="00680C6A"/>
    <w:rsid w:val="006834EA"/>
    <w:rsid w:val="006838ED"/>
    <w:rsid w:val="00690094"/>
    <w:rsid w:val="0069091F"/>
    <w:rsid w:val="0069111C"/>
    <w:rsid w:val="00691283"/>
    <w:rsid w:val="00693187"/>
    <w:rsid w:val="0069593F"/>
    <w:rsid w:val="006A30DD"/>
    <w:rsid w:val="006A5A7C"/>
    <w:rsid w:val="006A7550"/>
    <w:rsid w:val="006B1511"/>
    <w:rsid w:val="006B1982"/>
    <w:rsid w:val="006B239A"/>
    <w:rsid w:val="006B2E2D"/>
    <w:rsid w:val="006B3948"/>
    <w:rsid w:val="006B74FF"/>
    <w:rsid w:val="006C0B77"/>
    <w:rsid w:val="006C2460"/>
    <w:rsid w:val="006C24CD"/>
    <w:rsid w:val="006D1CDB"/>
    <w:rsid w:val="006D5726"/>
    <w:rsid w:val="006D5F04"/>
    <w:rsid w:val="006D7186"/>
    <w:rsid w:val="006E1F89"/>
    <w:rsid w:val="006E3E41"/>
    <w:rsid w:val="006F319F"/>
    <w:rsid w:val="00704195"/>
    <w:rsid w:val="007044DC"/>
    <w:rsid w:val="00704895"/>
    <w:rsid w:val="007076E4"/>
    <w:rsid w:val="00707B34"/>
    <w:rsid w:val="007102FA"/>
    <w:rsid w:val="0071077E"/>
    <w:rsid w:val="00714D3F"/>
    <w:rsid w:val="0071596E"/>
    <w:rsid w:val="007161BD"/>
    <w:rsid w:val="00717885"/>
    <w:rsid w:val="0072187D"/>
    <w:rsid w:val="0072500A"/>
    <w:rsid w:val="0072682F"/>
    <w:rsid w:val="00731211"/>
    <w:rsid w:val="00731927"/>
    <w:rsid w:val="00732465"/>
    <w:rsid w:val="007329A3"/>
    <w:rsid w:val="00735F0F"/>
    <w:rsid w:val="00736CC6"/>
    <w:rsid w:val="00736F48"/>
    <w:rsid w:val="00737156"/>
    <w:rsid w:val="00737281"/>
    <w:rsid w:val="007420E8"/>
    <w:rsid w:val="007529DC"/>
    <w:rsid w:val="00753B6D"/>
    <w:rsid w:val="007600C0"/>
    <w:rsid w:val="00761E0A"/>
    <w:rsid w:val="00765E6F"/>
    <w:rsid w:val="00766B41"/>
    <w:rsid w:val="00773398"/>
    <w:rsid w:val="00773716"/>
    <w:rsid w:val="00776400"/>
    <w:rsid w:val="00777209"/>
    <w:rsid w:val="00783636"/>
    <w:rsid w:val="00783A10"/>
    <w:rsid w:val="0078564E"/>
    <w:rsid w:val="00786F63"/>
    <w:rsid w:val="0079073C"/>
    <w:rsid w:val="00790A29"/>
    <w:rsid w:val="00791A26"/>
    <w:rsid w:val="00794943"/>
    <w:rsid w:val="0079573C"/>
    <w:rsid w:val="00796148"/>
    <w:rsid w:val="00796AC0"/>
    <w:rsid w:val="00796F12"/>
    <w:rsid w:val="0079739E"/>
    <w:rsid w:val="007979DF"/>
    <w:rsid w:val="007A26BA"/>
    <w:rsid w:val="007A2F21"/>
    <w:rsid w:val="007A41B3"/>
    <w:rsid w:val="007A5906"/>
    <w:rsid w:val="007B16BE"/>
    <w:rsid w:val="007B433F"/>
    <w:rsid w:val="007B5F39"/>
    <w:rsid w:val="007B7B51"/>
    <w:rsid w:val="007B7E0D"/>
    <w:rsid w:val="007C746E"/>
    <w:rsid w:val="007D56BB"/>
    <w:rsid w:val="007D5850"/>
    <w:rsid w:val="007D5AE4"/>
    <w:rsid w:val="007D5FAC"/>
    <w:rsid w:val="007E011C"/>
    <w:rsid w:val="007E0212"/>
    <w:rsid w:val="007E1C78"/>
    <w:rsid w:val="007E716F"/>
    <w:rsid w:val="007F614C"/>
    <w:rsid w:val="007F62C8"/>
    <w:rsid w:val="007F7147"/>
    <w:rsid w:val="00802B9B"/>
    <w:rsid w:val="0080352B"/>
    <w:rsid w:val="00806EE0"/>
    <w:rsid w:val="0080788A"/>
    <w:rsid w:val="0081180A"/>
    <w:rsid w:val="00811B40"/>
    <w:rsid w:val="00820C99"/>
    <w:rsid w:val="008242FF"/>
    <w:rsid w:val="00825762"/>
    <w:rsid w:val="00825B1B"/>
    <w:rsid w:val="008270E9"/>
    <w:rsid w:val="0082784C"/>
    <w:rsid w:val="00830057"/>
    <w:rsid w:val="00831438"/>
    <w:rsid w:val="00831614"/>
    <w:rsid w:val="00831B92"/>
    <w:rsid w:val="00835C5E"/>
    <w:rsid w:val="00842645"/>
    <w:rsid w:val="008507D5"/>
    <w:rsid w:val="00855253"/>
    <w:rsid w:val="00862DB4"/>
    <w:rsid w:val="00863C0F"/>
    <w:rsid w:val="00863E30"/>
    <w:rsid w:val="008673E3"/>
    <w:rsid w:val="00870751"/>
    <w:rsid w:val="00872786"/>
    <w:rsid w:val="00875AD8"/>
    <w:rsid w:val="00877320"/>
    <w:rsid w:val="00883B97"/>
    <w:rsid w:val="00884E8C"/>
    <w:rsid w:val="008900C3"/>
    <w:rsid w:val="00890490"/>
    <w:rsid w:val="00892F61"/>
    <w:rsid w:val="00893574"/>
    <w:rsid w:val="008946F9"/>
    <w:rsid w:val="008961D3"/>
    <w:rsid w:val="00897E24"/>
    <w:rsid w:val="008A4CAA"/>
    <w:rsid w:val="008B021D"/>
    <w:rsid w:val="008B2491"/>
    <w:rsid w:val="008B31C3"/>
    <w:rsid w:val="008C488C"/>
    <w:rsid w:val="008C6287"/>
    <w:rsid w:val="008C7D95"/>
    <w:rsid w:val="008D245F"/>
    <w:rsid w:val="008E231F"/>
    <w:rsid w:val="008E3DA6"/>
    <w:rsid w:val="008F053F"/>
    <w:rsid w:val="008F770B"/>
    <w:rsid w:val="008F7D90"/>
    <w:rsid w:val="0090102D"/>
    <w:rsid w:val="0090120F"/>
    <w:rsid w:val="009035FF"/>
    <w:rsid w:val="00905EFF"/>
    <w:rsid w:val="0091109B"/>
    <w:rsid w:val="00912135"/>
    <w:rsid w:val="00912303"/>
    <w:rsid w:val="00912BF1"/>
    <w:rsid w:val="00914308"/>
    <w:rsid w:val="00915FC4"/>
    <w:rsid w:val="00917B6B"/>
    <w:rsid w:val="00922C48"/>
    <w:rsid w:val="00923D84"/>
    <w:rsid w:val="00924778"/>
    <w:rsid w:val="009274A9"/>
    <w:rsid w:val="00931EFC"/>
    <w:rsid w:val="00932425"/>
    <w:rsid w:val="009330A4"/>
    <w:rsid w:val="009332F3"/>
    <w:rsid w:val="009368B4"/>
    <w:rsid w:val="009401C5"/>
    <w:rsid w:val="00942120"/>
    <w:rsid w:val="0094349C"/>
    <w:rsid w:val="00943A82"/>
    <w:rsid w:val="00944375"/>
    <w:rsid w:val="00945B8A"/>
    <w:rsid w:val="0094784E"/>
    <w:rsid w:val="009507BE"/>
    <w:rsid w:val="00950B30"/>
    <w:rsid w:val="00950F61"/>
    <w:rsid w:val="0095142B"/>
    <w:rsid w:val="00953856"/>
    <w:rsid w:val="00953C40"/>
    <w:rsid w:val="00953D85"/>
    <w:rsid w:val="00953F7E"/>
    <w:rsid w:val="00955424"/>
    <w:rsid w:val="009562CD"/>
    <w:rsid w:val="009616AD"/>
    <w:rsid w:val="0096282A"/>
    <w:rsid w:val="00963AB5"/>
    <w:rsid w:val="00963E71"/>
    <w:rsid w:val="00965D06"/>
    <w:rsid w:val="00971596"/>
    <w:rsid w:val="00985A21"/>
    <w:rsid w:val="009867BF"/>
    <w:rsid w:val="009929F7"/>
    <w:rsid w:val="0099487A"/>
    <w:rsid w:val="00994A8C"/>
    <w:rsid w:val="009A194B"/>
    <w:rsid w:val="009B2028"/>
    <w:rsid w:val="009B2501"/>
    <w:rsid w:val="009B4884"/>
    <w:rsid w:val="009C190C"/>
    <w:rsid w:val="009C5A41"/>
    <w:rsid w:val="009D018A"/>
    <w:rsid w:val="009D469C"/>
    <w:rsid w:val="009D4F6B"/>
    <w:rsid w:val="009D778F"/>
    <w:rsid w:val="009E3583"/>
    <w:rsid w:val="009E3ECA"/>
    <w:rsid w:val="009F148A"/>
    <w:rsid w:val="009F3CA3"/>
    <w:rsid w:val="00A00E00"/>
    <w:rsid w:val="00A02EDE"/>
    <w:rsid w:val="00A034C1"/>
    <w:rsid w:val="00A05363"/>
    <w:rsid w:val="00A05E72"/>
    <w:rsid w:val="00A0636E"/>
    <w:rsid w:val="00A131F8"/>
    <w:rsid w:val="00A16AAA"/>
    <w:rsid w:val="00A170A7"/>
    <w:rsid w:val="00A20DD3"/>
    <w:rsid w:val="00A26483"/>
    <w:rsid w:val="00A26520"/>
    <w:rsid w:val="00A26990"/>
    <w:rsid w:val="00A3603B"/>
    <w:rsid w:val="00A3692E"/>
    <w:rsid w:val="00A37ED8"/>
    <w:rsid w:val="00A4137B"/>
    <w:rsid w:val="00A41B6E"/>
    <w:rsid w:val="00A43450"/>
    <w:rsid w:val="00A44FB6"/>
    <w:rsid w:val="00A46BA0"/>
    <w:rsid w:val="00A503D3"/>
    <w:rsid w:val="00A51744"/>
    <w:rsid w:val="00A5261D"/>
    <w:rsid w:val="00A6179A"/>
    <w:rsid w:val="00A61D90"/>
    <w:rsid w:val="00A62E13"/>
    <w:rsid w:val="00A649CC"/>
    <w:rsid w:val="00A64DDC"/>
    <w:rsid w:val="00A65B9B"/>
    <w:rsid w:val="00A66786"/>
    <w:rsid w:val="00A748BA"/>
    <w:rsid w:val="00A7523E"/>
    <w:rsid w:val="00A85B11"/>
    <w:rsid w:val="00A87AAA"/>
    <w:rsid w:val="00A87D6E"/>
    <w:rsid w:val="00A91CCA"/>
    <w:rsid w:val="00A93D64"/>
    <w:rsid w:val="00A94F26"/>
    <w:rsid w:val="00AA60DD"/>
    <w:rsid w:val="00AA6A9D"/>
    <w:rsid w:val="00AA7CBB"/>
    <w:rsid w:val="00AB05EA"/>
    <w:rsid w:val="00AB1BE1"/>
    <w:rsid w:val="00AB4B3B"/>
    <w:rsid w:val="00AC5EBD"/>
    <w:rsid w:val="00AD2EA3"/>
    <w:rsid w:val="00AD406B"/>
    <w:rsid w:val="00AD6B9F"/>
    <w:rsid w:val="00AD7A7E"/>
    <w:rsid w:val="00AE26CE"/>
    <w:rsid w:val="00AE59E8"/>
    <w:rsid w:val="00AE7C03"/>
    <w:rsid w:val="00AF0855"/>
    <w:rsid w:val="00AF4B51"/>
    <w:rsid w:val="00AF6E03"/>
    <w:rsid w:val="00B0069F"/>
    <w:rsid w:val="00B01C26"/>
    <w:rsid w:val="00B0440B"/>
    <w:rsid w:val="00B04938"/>
    <w:rsid w:val="00B05477"/>
    <w:rsid w:val="00B05CCA"/>
    <w:rsid w:val="00B06324"/>
    <w:rsid w:val="00B102BE"/>
    <w:rsid w:val="00B11F34"/>
    <w:rsid w:val="00B122E9"/>
    <w:rsid w:val="00B12D41"/>
    <w:rsid w:val="00B14B5C"/>
    <w:rsid w:val="00B15895"/>
    <w:rsid w:val="00B20A92"/>
    <w:rsid w:val="00B227FD"/>
    <w:rsid w:val="00B22C35"/>
    <w:rsid w:val="00B26AFD"/>
    <w:rsid w:val="00B35957"/>
    <w:rsid w:val="00B35F51"/>
    <w:rsid w:val="00B418E4"/>
    <w:rsid w:val="00B463FC"/>
    <w:rsid w:val="00B50FE4"/>
    <w:rsid w:val="00B51D62"/>
    <w:rsid w:val="00B531E9"/>
    <w:rsid w:val="00B53C1E"/>
    <w:rsid w:val="00B56B93"/>
    <w:rsid w:val="00B572F8"/>
    <w:rsid w:val="00B5786E"/>
    <w:rsid w:val="00B57A42"/>
    <w:rsid w:val="00B65D8F"/>
    <w:rsid w:val="00B7002E"/>
    <w:rsid w:val="00B73C49"/>
    <w:rsid w:val="00B741D8"/>
    <w:rsid w:val="00B742A4"/>
    <w:rsid w:val="00B744C7"/>
    <w:rsid w:val="00B81AE1"/>
    <w:rsid w:val="00B83A60"/>
    <w:rsid w:val="00B871EB"/>
    <w:rsid w:val="00B8743F"/>
    <w:rsid w:val="00B901DE"/>
    <w:rsid w:val="00B915B7"/>
    <w:rsid w:val="00B91CC7"/>
    <w:rsid w:val="00B93558"/>
    <w:rsid w:val="00BA093C"/>
    <w:rsid w:val="00BA0F9B"/>
    <w:rsid w:val="00BA6865"/>
    <w:rsid w:val="00BC3003"/>
    <w:rsid w:val="00BC435B"/>
    <w:rsid w:val="00BC484C"/>
    <w:rsid w:val="00BC60B0"/>
    <w:rsid w:val="00BD33FA"/>
    <w:rsid w:val="00BD351B"/>
    <w:rsid w:val="00BD38E8"/>
    <w:rsid w:val="00BD52A3"/>
    <w:rsid w:val="00BD5652"/>
    <w:rsid w:val="00BD691E"/>
    <w:rsid w:val="00BD6B35"/>
    <w:rsid w:val="00BE2CF2"/>
    <w:rsid w:val="00BE39B0"/>
    <w:rsid w:val="00BE6748"/>
    <w:rsid w:val="00BE7B6F"/>
    <w:rsid w:val="00BF171A"/>
    <w:rsid w:val="00BF5AA6"/>
    <w:rsid w:val="00BF5D6B"/>
    <w:rsid w:val="00C1129A"/>
    <w:rsid w:val="00C13D5E"/>
    <w:rsid w:val="00C1670F"/>
    <w:rsid w:val="00C20BA8"/>
    <w:rsid w:val="00C23925"/>
    <w:rsid w:val="00C25B7C"/>
    <w:rsid w:val="00C27CD1"/>
    <w:rsid w:val="00C3008E"/>
    <w:rsid w:val="00C3083C"/>
    <w:rsid w:val="00C33E33"/>
    <w:rsid w:val="00C34136"/>
    <w:rsid w:val="00C34914"/>
    <w:rsid w:val="00C35B33"/>
    <w:rsid w:val="00C365CD"/>
    <w:rsid w:val="00C40AA7"/>
    <w:rsid w:val="00C452B2"/>
    <w:rsid w:val="00C458CB"/>
    <w:rsid w:val="00C46FA1"/>
    <w:rsid w:val="00C51E26"/>
    <w:rsid w:val="00C52130"/>
    <w:rsid w:val="00C5249C"/>
    <w:rsid w:val="00C565E0"/>
    <w:rsid w:val="00C56962"/>
    <w:rsid w:val="00C60202"/>
    <w:rsid w:val="00C60C44"/>
    <w:rsid w:val="00C6194D"/>
    <w:rsid w:val="00C61DAF"/>
    <w:rsid w:val="00C62498"/>
    <w:rsid w:val="00C630A6"/>
    <w:rsid w:val="00C651C0"/>
    <w:rsid w:val="00C65554"/>
    <w:rsid w:val="00C6753B"/>
    <w:rsid w:val="00C70FA1"/>
    <w:rsid w:val="00C71960"/>
    <w:rsid w:val="00C71A43"/>
    <w:rsid w:val="00C76E83"/>
    <w:rsid w:val="00C773E9"/>
    <w:rsid w:val="00C7787D"/>
    <w:rsid w:val="00C817B9"/>
    <w:rsid w:val="00C8252D"/>
    <w:rsid w:val="00C85209"/>
    <w:rsid w:val="00C86E9A"/>
    <w:rsid w:val="00C94482"/>
    <w:rsid w:val="00C955B2"/>
    <w:rsid w:val="00CA30C1"/>
    <w:rsid w:val="00CA377F"/>
    <w:rsid w:val="00CA6313"/>
    <w:rsid w:val="00CA6712"/>
    <w:rsid w:val="00CB2DC9"/>
    <w:rsid w:val="00CB2DEF"/>
    <w:rsid w:val="00CB58DE"/>
    <w:rsid w:val="00CB72D4"/>
    <w:rsid w:val="00CB77DB"/>
    <w:rsid w:val="00CC07F4"/>
    <w:rsid w:val="00CC0815"/>
    <w:rsid w:val="00CC1049"/>
    <w:rsid w:val="00CC5E6A"/>
    <w:rsid w:val="00CD6A39"/>
    <w:rsid w:val="00CE20B6"/>
    <w:rsid w:val="00CE2358"/>
    <w:rsid w:val="00CE424A"/>
    <w:rsid w:val="00CE5CCF"/>
    <w:rsid w:val="00CE6446"/>
    <w:rsid w:val="00CE789E"/>
    <w:rsid w:val="00CF0304"/>
    <w:rsid w:val="00CF1F9D"/>
    <w:rsid w:val="00CF258C"/>
    <w:rsid w:val="00CF42A7"/>
    <w:rsid w:val="00CF54DE"/>
    <w:rsid w:val="00D01041"/>
    <w:rsid w:val="00D02DE2"/>
    <w:rsid w:val="00D02FEB"/>
    <w:rsid w:val="00D04F74"/>
    <w:rsid w:val="00D0568C"/>
    <w:rsid w:val="00D11715"/>
    <w:rsid w:val="00D13C29"/>
    <w:rsid w:val="00D14C12"/>
    <w:rsid w:val="00D16F8C"/>
    <w:rsid w:val="00D22EE7"/>
    <w:rsid w:val="00D23D1E"/>
    <w:rsid w:val="00D25245"/>
    <w:rsid w:val="00D336DF"/>
    <w:rsid w:val="00D34127"/>
    <w:rsid w:val="00D35E9C"/>
    <w:rsid w:val="00D373DC"/>
    <w:rsid w:val="00D37627"/>
    <w:rsid w:val="00D40D80"/>
    <w:rsid w:val="00D5157E"/>
    <w:rsid w:val="00D52698"/>
    <w:rsid w:val="00D53B27"/>
    <w:rsid w:val="00D54091"/>
    <w:rsid w:val="00D54155"/>
    <w:rsid w:val="00D54BD3"/>
    <w:rsid w:val="00D635E4"/>
    <w:rsid w:val="00D704B7"/>
    <w:rsid w:val="00D72521"/>
    <w:rsid w:val="00D805BD"/>
    <w:rsid w:val="00D8261A"/>
    <w:rsid w:val="00D83EFD"/>
    <w:rsid w:val="00D84B6C"/>
    <w:rsid w:val="00D8512E"/>
    <w:rsid w:val="00D85443"/>
    <w:rsid w:val="00D875B9"/>
    <w:rsid w:val="00D90F0C"/>
    <w:rsid w:val="00D95635"/>
    <w:rsid w:val="00D97AB6"/>
    <w:rsid w:val="00DA1EAA"/>
    <w:rsid w:val="00DA37A0"/>
    <w:rsid w:val="00DA6242"/>
    <w:rsid w:val="00DA763E"/>
    <w:rsid w:val="00DB0D03"/>
    <w:rsid w:val="00DB2809"/>
    <w:rsid w:val="00DB2D67"/>
    <w:rsid w:val="00DB47D7"/>
    <w:rsid w:val="00DC27AC"/>
    <w:rsid w:val="00DD0546"/>
    <w:rsid w:val="00DD0CAA"/>
    <w:rsid w:val="00DD4004"/>
    <w:rsid w:val="00DD54AE"/>
    <w:rsid w:val="00DD59B0"/>
    <w:rsid w:val="00DE0321"/>
    <w:rsid w:val="00DE13B6"/>
    <w:rsid w:val="00DE2866"/>
    <w:rsid w:val="00DE5FAC"/>
    <w:rsid w:val="00DF0CD7"/>
    <w:rsid w:val="00DF20E5"/>
    <w:rsid w:val="00DF4060"/>
    <w:rsid w:val="00E00362"/>
    <w:rsid w:val="00E03558"/>
    <w:rsid w:val="00E12488"/>
    <w:rsid w:val="00E14CBE"/>
    <w:rsid w:val="00E15B6B"/>
    <w:rsid w:val="00E15BFF"/>
    <w:rsid w:val="00E230DD"/>
    <w:rsid w:val="00E24CC6"/>
    <w:rsid w:val="00E31FEE"/>
    <w:rsid w:val="00E42D05"/>
    <w:rsid w:val="00E439E7"/>
    <w:rsid w:val="00E45105"/>
    <w:rsid w:val="00E45F6B"/>
    <w:rsid w:val="00E47500"/>
    <w:rsid w:val="00E47643"/>
    <w:rsid w:val="00E500C7"/>
    <w:rsid w:val="00E5317E"/>
    <w:rsid w:val="00E5390D"/>
    <w:rsid w:val="00E54E3E"/>
    <w:rsid w:val="00E55A2F"/>
    <w:rsid w:val="00E55FFF"/>
    <w:rsid w:val="00E561FD"/>
    <w:rsid w:val="00E618A5"/>
    <w:rsid w:val="00E62EDA"/>
    <w:rsid w:val="00E62F8A"/>
    <w:rsid w:val="00E63194"/>
    <w:rsid w:val="00E66A1F"/>
    <w:rsid w:val="00E715B6"/>
    <w:rsid w:val="00E72FF5"/>
    <w:rsid w:val="00E74110"/>
    <w:rsid w:val="00E76480"/>
    <w:rsid w:val="00E77BC3"/>
    <w:rsid w:val="00E81DC3"/>
    <w:rsid w:val="00E822B6"/>
    <w:rsid w:val="00E8606D"/>
    <w:rsid w:val="00E87650"/>
    <w:rsid w:val="00E9418B"/>
    <w:rsid w:val="00EA59DF"/>
    <w:rsid w:val="00EA7A73"/>
    <w:rsid w:val="00EA7BA8"/>
    <w:rsid w:val="00EB2653"/>
    <w:rsid w:val="00EB74E7"/>
    <w:rsid w:val="00EC5844"/>
    <w:rsid w:val="00ED2376"/>
    <w:rsid w:val="00ED2392"/>
    <w:rsid w:val="00ED76DD"/>
    <w:rsid w:val="00EE1DBF"/>
    <w:rsid w:val="00EE20CD"/>
    <w:rsid w:val="00EE4070"/>
    <w:rsid w:val="00EE4EA5"/>
    <w:rsid w:val="00EE7E83"/>
    <w:rsid w:val="00EF14A1"/>
    <w:rsid w:val="00EF54EE"/>
    <w:rsid w:val="00EF5ACD"/>
    <w:rsid w:val="00EF5B69"/>
    <w:rsid w:val="00EF6412"/>
    <w:rsid w:val="00F00423"/>
    <w:rsid w:val="00F05DF6"/>
    <w:rsid w:val="00F062B2"/>
    <w:rsid w:val="00F0679C"/>
    <w:rsid w:val="00F112D2"/>
    <w:rsid w:val="00F12C76"/>
    <w:rsid w:val="00F1385B"/>
    <w:rsid w:val="00F15687"/>
    <w:rsid w:val="00F15EFD"/>
    <w:rsid w:val="00F163E9"/>
    <w:rsid w:val="00F172BF"/>
    <w:rsid w:val="00F1747B"/>
    <w:rsid w:val="00F20A7B"/>
    <w:rsid w:val="00F21CF9"/>
    <w:rsid w:val="00F250FB"/>
    <w:rsid w:val="00F25D21"/>
    <w:rsid w:val="00F2786A"/>
    <w:rsid w:val="00F27F19"/>
    <w:rsid w:val="00F302C8"/>
    <w:rsid w:val="00F31AAF"/>
    <w:rsid w:val="00F34645"/>
    <w:rsid w:val="00F361E2"/>
    <w:rsid w:val="00F416F0"/>
    <w:rsid w:val="00F4484C"/>
    <w:rsid w:val="00F46B5A"/>
    <w:rsid w:val="00F5489E"/>
    <w:rsid w:val="00F55F72"/>
    <w:rsid w:val="00F57C96"/>
    <w:rsid w:val="00F605E9"/>
    <w:rsid w:val="00F614EA"/>
    <w:rsid w:val="00F66075"/>
    <w:rsid w:val="00F66EFE"/>
    <w:rsid w:val="00F67FC7"/>
    <w:rsid w:val="00F76815"/>
    <w:rsid w:val="00F76A81"/>
    <w:rsid w:val="00F77FC9"/>
    <w:rsid w:val="00F823E3"/>
    <w:rsid w:val="00F83F50"/>
    <w:rsid w:val="00F87119"/>
    <w:rsid w:val="00F9099E"/>
    <w:rsid w:val="00F90DCD"/>
    <w:rsid w:val="00F93FA9"/>
    <w:rsid w:val="00F95E5F"/>
    <w:rsid w:val="00FA20DA"/>
    <w:rsid w:val="00FA2DBA"/>
    <w:rsid w:val="00FA34D3"/>
    <w:rsid w:val="00FA5C04"/>
    <w:rsid w:val="00FA6DE1"/>
    <w:rsid w:val="00FB0B0B"/>
    <w:rsid w:val="00FB0C99"/>
    <w:rsid w:val="00FB189E"/>
    <w:rsid w:val="00FB20F9"/>
    <w:rsid w:val="00FB2259"/>
    <w:rsid w:val="00FB2352"/>
    <w:rsid w:val="00FB4A19"/>
    <w:rsid w:val="00FC0884"/>
    <w:rsid w:val="00FC2C3B"/>
    <w:rsid w:val="00FC458D"/>
    <w:rsid w:val="00FC7208"/>
    <w:rsid w:val="00FC7376"/>
    <w:rsid w:val="00FD07DD"/>
    <w:rsid w:val="00FD3707"/>
    <w:rsid w:val="00FD5B2A"/>
    <w:rsid w:val="00FD6A16"/>
    <w:rsid w:val="00FD6C50"/>
    <w:rsid w:val="00FE6409"/>
    <w:rsid w:val="00FE73EB"/>
    <w:rsid w:val="00FE78C2"/>
    <w:rsid w:val="00FF0491"/>
    <w:rsid w:val="00FF0CDE"/>
    <w:rsid w:val="00FF33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FAE00"/>
  <w15:chartTrackingRefBased/>
  <w15:docId w15:val="{E6BB0378-7805-4BB0-89B4-0C385B94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lang w:val="uk-UA"/>
    </w:rPr>
  </w:style>
  <w:style w:type="paragraph" w:styleId="1">
    <w:name w:val="heading 1"/>
    <w:basedOn w:val="a"/>
    <w:next w:val="a"/>
    <w:link w:val="10"/>
    <w:uiPriority w:val="9"/>
    <w:qFormat/>
    <w:rsid w:val="00E81D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81D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81DC3"/>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E81DC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E81DC3"/>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E81D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E81DC3"/>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81DC3"/>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E81DC3"/>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81DC3"/>
    <w:rPr>
      <w:rFonts w:asciiTheme="majorHAnsi" w:eastAsiaTheme="majorEastAsia" w:hAnsiTheme="majorHAnsi" w:cstheme="majorBidi"/>
      <w:color w:val="2F5496" w:themeColor="accent1" w:themeShade="BF"/>
      <w:sz w:val="40"/>
      <w:szCs w:val="40"/>
      <w:lang w:val="uk-UA"/>
    </w:rPr>
  </w:style>
  <w:style w:type="character" w:customStyle="1" w:styleId="20">
    <w:name w:val="Заголовок 2 Знак"/>
    <w:basedOn w:val="a0"/>
    <w:link w:val="2"/>
    <w:uiPriority w:val="9"/>
    <w:semiHidden/>
    <w:rsid w:val="00E81DC3"/>
    <w:rPr>
      <w:rFonts w:asciiTheme="majorHAnsi" w:eastAsiaTheme="majorEastAsia" w:hAnsiTheme="majorHAnsi" w:cstheme="majorBidi"/>
      <w:color w:val="2F5496" w:themeColor="accent1" w:themeShade="BF"/>
      <w:sz w:val="32"/>
      <w:szCs w:val="32"/>
      <w:lang w:val="uk-UA"/>
    </w:rPr>
  </w:style>
  <w:style w:type="character" w:customStyle="1" w:styleId="30">
    <w:name w:val="Заголовок 3 Знак"/>
    <w:basedOn w:val="a0"/>
    <w:link w:val="3"/>
    <w:uiPriority w:val="9"/>
    <w:semiHidden/>
    <w:rsid w:val="00E81DC3"/>
    <w:rPr>
      <w:rFonts w:eastAsiaTheme="majorEastAsia" w:cstheme="majorBidi"/>
      <w:color w:val="2F5496" w:themeColor="accent1" w:themeShade="BF"/>
      <w:sz w:val="28"/>
      <w:szCs w:val="28"/>
      <w:lang w:val="uk-UA"/>
    </w:rPr>
  </w:style>
  <w:style w:type="character" w:customStyle="1" w:styleId="40">
    <w:name w:val="Заголовок 4 Знак"/>
    <w:basedOn w:val="a0"/>
    <w:link w:val="4"/>
    <w:uiPriority w:val="9"/>
    <w:semiHidden/>
    <w:rsid w:val="00E81DC3"/>
    <w:rPr>
      <w:rFonts w:eastAsiaTheme="majorEastAsia" w:cstheme="majorBidi"/>
      <w:i/>
      <w:iCs/>
      <w:color w:val="2F5496" w:themeColor="accent1" w:themeShade="BF"/>
      <w:sz w:val="28"/>
      <w:lang w:val="uk-UA"/>
    </w:rPr>
  </w:style>
  <w:style w:type="character" w:customStyle="1" w:styleId="50">
    <w:name w:val="Заголовок 5 Знак"/>
    <w:basedOn w:val="a0"/>
    <w:link w:val="5"/>
    <w:uiPriority w:val="9"/>
    <w:semiHidden/>
    <w:rsid w:val="00E81DC3"/>
    <w:rPr>
      <w:rFonts w:eastAsiaTheme="majorEastAsia" w:cstheme="majorBidi"/>
      <w:color w:val="2F5496" w:themeColor="accent1" w:themeShade="BF"/>
      <w:sz w:val="28"/>
      <w:lang w:val="uk-UA"/>
    </w:rPr>
  </w:style>
  <w:style w:type="character" w:customStyle="1" w:styleId="60">
    <w:name w:val="Заголовок 6 Знак"/>
    <w:basedOn w:val="a0"/>
    <w:link w:val="6"/>
    <w:uiPriority w:val="9"/>
    <w:semiHidden/>
    <w:rsid w:val="00E81DC3"/>
    <w:rPr>
      <w:rFonts w:eastAsiaTheme="majorEastAsia" w:cstheme="majorBidi"/>
      <w:i/>
      <w:iCs/>
      <w:color w:val="595959" w:themeColor="text1" w:themeTint="A6"/>
      <w:sz w:val="28"/>
      <w:lang w:val="uk-UA"/>
    </w:rPr>
  </w:style>
  <w:style w:type="character" w:customStyle="1" w:styleId="70">
    <w:name w:val="Заголовок 7 Знак"/>
    <w:basedOn w:val="a0"/>
    <w:link w:val="7"/>
    <w:uiPriority w:val="9"/>
    <w:semiHidden/>
    <w:rsid w:val="00E81DC3"/>
    <w:rPr>
      <w:rFonts w:eastAsiaTheme="majorEastAsia" w:cstheme="majorBidi"/>
      <w:color w:val="595959" w:themeColor="text1" w:themeTint="A6"/>
      <w:sz w:val="28"/>
      <w:lang w:val="uk-UA"/>
    </w:rPr>
  </w:style>
  <w:style w:type="character" w:customStyle="1" w:styleId="80">
    <w:name w:val="Заголовок 8 Знак"/>
    <w:basedOn w:val="a0"/>
    <w:link w:val="8"/>
    <w:uiPriority w:val="9"/>
    <w:semiHidden/>
    <w:rsid w:val="00E81DC3"/>
    <w:rPr>
      <w:rFonts w:eastAsiaTheme="majorEastAsia" w:cstheme="majorBidi"/>
      <w:i/>
      <w:iCs/>
      <w:color w:val="272727" w:themeColor="text1" w:themeTint="D8"/>
      <w:sz w:val="28"/>
      <w:lang w:val="uk-UA"/>
    </w:rPr>
  </w:style>
  <w:style w:type="character" w:customStyle="1" w:styleId="90">
    <w:name w:val="Заголовок 9 Знак"/>
    <w:basedOn w:val="a0"/>
    <w:link w:val="9"/>
    <w:uiPriority w:val="9"/>
    <w:semiHidden/>
    <w:rsid w:val="00E81DC3"/>
    <w:rPr>
      <w:rFonts w:eastAsiaTheme="majorEastAsia" w:cstheme="majorBidi"/>
      <w:color w:val="272727" w:themeColor="text1" w:themeTint="D8"/>
      <w:sz w:val="28"/>
      <w:lang w:val="uk-UA"/>
    </w:rPr>
  </w:style>
  <w:style w:type="paragraph" w:styleId="a3">
    <w:name w:val="Title"/>
    <w:basedOn w:val="a"/>
    <w:next w:val="a"/>
    <w:link w:val="a4"/>
    <w:uiPriority w:val="10"/>
    <w:qFormat/>
    <w:rsid w:val="00E81DC3"/>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81DC3"/>
    <w:rPr>
      <w:rFonts w:asciiTheme="majorHAnsi" w:eastAsiaTheme="majorEastAsia" w:hAnsiTheme="majorHAnsi" w:cstheme="majorBidi"/>
      <w:spacing w:val="-10"/>
      <w:kern w:val="28"/>
      <w:sz w:val="56"/>
      <w:szCs w:val="56"/>
      <w:lang w:val="uk-UA"/>
    </w:rPr>
  </w:style>
  <w:style w:type="paragraph" w:styleId="a5">
    <w:name w:val="Subtitle"/>
    <w:basedOn w:val="a"/>
    <w:next w:val="a"/>
    <w:link w:val="a6"/>
    <w:uiPriority w:val="11"/>
    <w:qFormat/>
    <w:rsid w:val="00E81DC3"/>
    <w:pPr>
      <w:numPr>
        <w:ilvl w:val="1"/>
      </w:numPr>
    </w:pPr>
    <w:rPr>
      <w:rFonts w:asciiTheme="minorHAnsi" w:eastAsiaTheme="majorEastAsia" w:hAnsiTheme="minorHAnsi" w:cstheme="majorBidi"/>
      <w:color w:val="595959" w:themeColor="text1" w:themeTint="A6"/>
      <w:spacing w:val="15"/>
      <w:szCs w:val="28"/>
    </w:rPr>
  </w:style>
  <w:style w:type="character" w:customStyle="1" w:styleId="a6">
    <w:name w:val="Подзаголовок Знак"/>
    <w:basedOn w:val="a0"/>
    <w:link w:val="a5"/>
    <w:uiPriority w:val="11"/>
    <w:rsid w:val="00E81DC3"/>
    <w:rPr>
      <w:rFonts w:eastAsiaTheme="majorEastAsia" w:cstheme="majorBidi"/>
      <w:color w:val="595959" w:themeColor="text1" w:themeTint="A6"/>
      <w:spacing w:val="15"/>
      <w:sz w:val="28"/>
      <w:szCs w:val="28"/>
      <w:lang w:val="uk-UA"/>
    </w:rPr>
  </w:style>
  <w:style w:type="paragraph" w:styleId="21">
    <w:name w:val="Quote"/>
    <w:basedOn w:val="a"/>
    <w:next w:val="a"/>
    <w:link w:val="22"/>
    <w:uiPriority w:val="29"/>
    <w:qFormat/>
    <w:rsid w:val="00E81DC3"/>
    <w:pPr>
      <w:spacing w:before="160"/>
      <w:jc w:val="center"/>
    </w:pPr>
    <w:rPr>
      <w:i/>
      <w:iCs/>
      <w:color w:val="404040" w:themeColor="text1" w:themeTint="BF"/>
    </w:rPr>
  </w:style>
  <w:style w:type="character" w:customStyle="1" w:styleId="22">
    <w:name w:val="Цитата 2 Знак"/>
    <w:basedOn w:val="a0"/>
    <w:link w:val="21"/>
    <w:uiPriority w:val="29"/>
    <w:rsid w:val="00E81DC3"/>
    <w:rPr>
      <w:rFonts w:ascii="Times New Roman" w:hAnsi="Times New Roman"/>
      <w:i/>
      <w:iCs/>
      <w:color w:val="404040" w:themeColor="text1" w:themeTint="BF"/>
      <w:sz w:val="28"/>
      <w:lang w:val="uk-UA"/>
    </w:rPr>
  </w:style>
  <w:style w:type="paragraph" w:styleId="a7">
    <w:name w:val="List Paragraph"/>
    <w:basedOn w:val="a"/>
    <w:uiPriority w:val="34"/>
    <w:qFormat/>
    <w:rsid w:val="00E81DC3"/>
    <w:pPr>
      <w:ind w:left="720"/>
      <w:contextualSpacing/>
    </w:pPr>
  </w:style>
  <w:style w:type="character" w:styleId="a8">
    <w:name w:val="Intense Emphasis"/>
    <w:basedOn w:val="a0"/>
    <w:uiPriority w:val="21"/>
    <w:qFormat/>
    <w:rsid w:val="00E81DC3"/>
    <w:rPr>
      <w:i/>
      <w:iCs/>
      <w:color w:val="2F5496" w:themeColor="accent1" w:themeShade="BF"/>
    </w:rPr>
  </w:style>
  <w:style w:type="paragraph" w:styleId="a9">
    <w:name w:val="Intense Quote"/>
    <w:basedOn w:val="a"/>
    <w:next w:val="a"/>
    <w:link w:val="aa"/>
    <w:uiPriority w:val="30"/>
    <w:qFormat/>
    <w:rsid w:val="00E81D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81DC3"/>
    <w:rPr>
      <w:rFonts w:ascii="Times New Roman" w:hAnsi="Times New Roman"/>
      <w:i/>
      <w:iCs/>
      <w:color w:val="2F5496" w:themeColor="accent1" w:themeShade="BF"/>
      <w:sz w:val="28"/>
      <w:lang w:val="uk-UA"/>
    </w:rPr>
  </w:style>
  <w:style w:type="character" w:styleId="ab">
    <w:name w:val="Intense Reference"/>
    <w:basedOn w:val="a0"/>
    <w:uiPriority w:val="32"/>
    <w:qFormat/>
    <w:rsid w:val="00E81DC3"/>
    <w:rPr>
      <w:b/>
      <w:bCs/>
      <w:smallCaps/>
      <w:color w:val="2F5496" w:themeColor="accent1" w:themeShade="BF"/>
      <w:spacing w:val="5"/>
    </w:rPr>
  </w:style>
  <w:style w:type="character" w:styleId="ac">
    <w:name w:val="Placeholder Text"/>
    <w:basedOn w:val="a0"/>
    <w:uiPriority w:val="99"/>
    <w:semiHidden/>
    <w:rsid w:val="000710A6"/>
    <w:rPr>
      <w:color w:val="666666"/>
    </w:rPr>
  </w:style>
  <w:style w:type="table" w:styleId="ad">
    <w:name w:val="Table Grid"/>
    <w:basedOn w:val="a1"/>
    <w:uiPriority w:val="39"/>
    <w:rsid w:val="00DD4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aliases w:val=" Знак4"/>
    <w:basedOn w:val="a"/>
    <w:link w:val="af"/>
    <w:rsid w:val="00E715B6"/>
    <w:pPr>
      <w:widowControl w:val="0"/>
      <w:spacing w:after="0" w:line="360" w:lineRule="auto"/>
      <w:ind w:firstLine="709"/>
      <w:jc w:val="both"/>
    </w:pPr>
    <w:rPr>
      <w:rFonts w:eastAsia="Calibri" w:cs="Times New Roman"/>
      <w:kern w:val="0"/>
      <w:lang w:val="ru-RU"/>
      <w14:ligatures w14:val="none"/>
    </w:rPr>
  </w:style>
  <w:style w:type="character" w:customStyle="1" w:styleId="af">
    <w:name w:val="Основной текст Знак"/>
    <w:aliases w:val=" Знак4 Знак"/>
    <w:basedOn w:val="a0"/>
    <w:link w:val="ae"/>
    <w:rsid w:val="00E715B6"/>
    <w:rPr>
      <w:rFonts w:ascii="Times New Roman" w:eastAsia="Calibri" w:hAnsi="Times New Roman" w:cs="Times New Roman"/>
      <w:kern w:val="0"/>
      <w:sz w:val="28"/>
      <w14:ligatures w14:val="none"/>
    </w:rPr>
  </w:style>
  <w:style w:type="paragraph" w:customStyle="1" w:styleId="MTDisplayEquation">
    <w:name w:val="MTDisplayEquation"/>
    <w:basedOn w:val="a"/>
    <w:next w:val="a"/>
    <w:link w:val="MTDisplayEquation0"/>
    <w:rsid w:val="00623563"/>
    <w:pPr>
      <w:tabs>
        <w:tab w:val="center" w:pos="4680"/>
        <w:tab w:val="right" w:pos="9360"/>
      </w:tabs>
      <w:spacing w:after="0" w:line="360" w:lineRule="auto"/>
      <w:ind w:firstLine="708"/>
      <w:jc w:val="both"/>
    </w:pPr>
    <w:rPr>
      <w:rFonts w:cs="Times New Roman"/>
      <w:kern w:val="0"/>
      <w:szCs w:val="28"/>
      <w14:ligatures w14:val="none"/>
    </w:rPr>
  </w:style>
  <w:style w:type="character" w:customStyle="1" w:styleId="MTDisplayEquation0">
    <w:name w:val="MTDisplayEquation Знак"/>
    <w:basedOn w:val="a0"/>
    <w:link w:val="MTDisplayEquation"/>
    <w:rsid w:val="00623563"/>
    <w:rPr>
      <w:rFonts w:ascii="Times New Roman" w:hAnsi="Times New Roman" w:cs="Times New Roman"/>
      <w:kern w:val="0"/>
      <w:sz w:val="28"/>
      <w:szCs w:val="28"/>
      <w:lang w:val="uk-UA"/>
      <w14:ligatures w14:val="none"/>
    </w:rPr>
  </w:style>
  <w:style w:type="character" w:styleId="af0">
    <w:name w:val="Hyperlink"/>
    <w:basedOn w:val="a0"/>
    <w:uiPriority w:val="99"/>
    <w:unhideWhenUsed/>
    <w:rsid w:val="007D5AE4"/>
    <w:rPr>
      <w:color w:val="0563C1" w:themeColor="hyperlink"/>
      <w:u w:val="single"/>
    </w:rPr>
  </w:style>
  <w:style w:type="character" w:styleId="af1">
    <w:name w:val="Unresolved Mention"/>
    <w:basedOn w:val="a0"/>
    <w:uiPriority w:val="99"/>
    <w:semiHidden/>
    <w:unhideWhenUsed/>
    <w:rsid w:val="007D5AE4"/>
    <w:rPr>
      <w:color w:val="605E5C"/>
      <w:shd w:val="clear" w:color="auto" w:fill="E1DFDD"/>
    </w:rPr>
  </w:style>
  <w:style w:type="character" w:styleId="af2">
    <w:name w:val="FollowedHyperlink"/>
    <w:basedOn w:val="a0"/>
    <w:uiPriority w:val="99"/>
    <w:semiHidden/>
    <w:unhideWhenUsed/>
    <w:rsid w:val="005E2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400199">
      <w:bodyDiv w:val="1"/>
      <w:marLeft w:val="0"/>
      <w:marRight w:val="0"/>
      <w:marTop w:val="0"/>
      <w:marBottom w:val="0"/>
      <w:divBdr>
        <w:top w:val="none" w:sz="0" w:space="0" w:color="auto"/>
        <w:left w:val="none" w:sz="0" w:space="0" w:color="auto"/>
        <w:bottom w:val="none" w:sz="0" w:space="0" w:color="auto"/>
        <w:right w:val="none" w:sz="0" w:space="0" w:color="auto"/>
      </w:divBdr>
      <w:divsChild>
        <w:div w:id="973752495">
          <w:marLeft w:val="0"/>
          <w:marRight w:val="0"/>
          <w:marTop w:val="0"/>
          <w:marBottom w:val="0"/>
          <w:divBdr>
            <w:top w:val="none" w:sz="0" w:space="0" w:color="auto"/>
            <w:left w:val="none" w:sz="0" w:space="0" w:color="auto"/>
            <w:bottom w:val="none" w:sz="0" w:space="0" w:color="auto"/>
            <w:right w:val="none" w:sz="0" w:space="0" w:color="auto"/>
          </w:divBdr>
        </w:div>
      </w:divsChild>
    </w:div>
    <w:div w:id="94785586">
      <w:bodyDiv w:val="1"/>
      <w:marLeft w:val="0"/>
      <w:marRight w:val="0"/>
      <w:marTop w:val="0"/>
      <w:marBottom w:val="0"/>
      <w:divBdr>
        <w:top w:val="none" w:sz="0" w:space="0" w:color="auto"/>
        <w:left w:val="none" w:sz="0" w:space="0" w:color="auto"/>
        <w:bottom w:val="none" w:sz="0" w:space="0" w:color="auto"/>
        <w:right w:val="none" w:sz="0" w:space="0" w:color="auto"/>
      </w:divBdr>
      <w:divsChild>
        <w:div w:id="292178419">
          <w:marLeft w:val="0"/>
          <w:marRight w:val="0"/>
          <w:marTop w:val="0"/>
          <w:marBottom w:val="0"/>
          <w:divBdr>
            <w:top w:val="none" w:sz="0" w:space="0" w:color="auto"/>
            <w:left w:val="none" w:sz="0" w:space="0" w:color="auto"/>
            <w:bottom w:val="none" w:sz="0" w:space="0" w:color="auto"/>
            <w:right w:val="none" w:sz="0" w:space="0" w:color="auto"/>
          </w:divBdr>
        </w:div>
      </w:divsChild>
    </w:div>
    <w:div w:id="163126838">
      <w:bodyDiv w:val="1"/>
      <w:marLeft w:val="0"/>
      <w:marRight w:val="0"/>
      <w:marTop w:val="0"/>
      <w:marBottom w:val="0"/>
      <w:divBdr>
        <w:top w:val="none" w:sz="0" w:space="0" w:color="auto"/>
        <w:left w:val="none" w:sz="0" w:space="0" w:color="auto"/>
        <w:bottom w:val="none" w:sz="0" w:space="0" w:color="auto"/>
        <w:right w:val="none" w:sz="0" w:space="0" w:color="auto"/>
      </w:divBdr>
      <w:divsChild>
        <w:div w:id="1050107434">
          <w:marLeft w:val="0"/>
          <w:marRight w:val="0"/>
          <w:marTop w:val="0"/>
          <w:marBottom w:val="0"/>
          <w:divBdr>
            <w:top w:val="none" w:sz="0" w:space="0" w:color="auto"/>
            <w:left w:val="none" w:sz="0" w:space="0" w:color="auto"/>
            <w:bottom w:val="none" w:sz="0" w:space="0" w:color="auto"/>
            <w:right w:val="none" w:sz="0" w:space="0" w:color="auto"/>
          </w:divBdr>
        </w:div>
      </w:divsChild>
    </w:div>
    <w:div w:id="181936254">
      <w:bodyDiv w:val="1"/>
      <w:marLeft w:val="0"/>
      <w:marRight w:val="0"/>
      <w:marTop w:val="0"/>
      <w:marBottom w:val="0"/>
      <w:divBdr>
        <w:top w:val="none" w:sz="0" w:space="0" w:color="auto"/>
        <w:left w:val="none" w:sz="0" w:space="0" w:color="auto"/>
        <w:bottom w:val="none" w:sz="0" w:space="0" w:color="auto"/>
        <w:right w:val="none" w:sz="0" w:space="0" w:color="auto"/>
      </w:divBdr>
    </w:div>
    <w:div w:id="202447330">
      <w:bodyDiv w:val="1"/>
      <w:marLeft w:val="0"/>
      <w:marRight w:val="0"/>
      <w:marTop w:val="0"/>
      <w:marBottom w:val="0"/>
      <w:divBdr>
        <w:top w:val="none" w:sz="0" w:space="0" w:color="auto"/>
        <w:left w:val="none" w:sz="0" w:space="0" w:color="auto"/>
        <w:bottom w:val="none" w:sz="0" w:space="0" w:color="auto"/>
        <w:right w:val="none" w:sz="0" w:space="0" w:color="auto"/>
      </w:divBdr>
      <w:divsChild>
        <w:div w:id="689571897">
          <w:marLeft w:val="0"/>
          <w:marRight w:val="0"/>
          <w:marTop w:val="0"/>
          <w:marBottom w:val="0"/>
          <w:divBdr>
            <w:top w:val="none" w:sz="0" w:space="0" w:color="auto"/>
            <w:left w:val="none" w:sz="0" w:space="0" w:color="auto"/>
            <w:bottom w:val="none" w:sz="0" w:space="0" w:color="auto"/>
            <w:right w:val="none" w:sz="0" w:space="0" w:color="auto"/>
          </w:divBdr>
        </w:div>
      </w:divsChild>
    </w:div>
    <w:div w:id="209150398">
      <w:bodyDiv w:val="1"/>
      <w:marLeft w:val="0"/>
      <w:marRight w:val="0"/>
      <w:marTop w:val="0"/>
      <w:marBottom w:val="0"/>
      <w:divBdr>
        <w:top w:val="none" w:sz="0" w:space="0" w:color="auto"/>
        <w:left w:val="none" w:sz="0" w:space="0" w:color="auto"/>
        <w:bottom w:val="none" w:sz="0" w:space="0" w:color="auto"/>
        <w:right w:val="none" w:sz="0" w:space="0" w:color="auto"/>
      </w:divBdr>
      <w:divsChild>
        <w:div w:id="1354064683">
          <w:marLeft w:val="0"/>
          <w:marRight w:val="0"/>
          <w:marTop w:val="0"/>
          <w:marBottom w:val="0"/>
          <w:divBdr>
            <w:top w:val="none" w:sz="0" w:space="0" w:color="auto"/>
            <w:left w:val="none" w:sz="0" w:space="0" w:color="auto"/>
            <w:bottom w:val="none" w:sz="0" w:space="0" w:color="auto"/>
            <w:right w:val="none" w:sz="0" w:space="0" w:color="auto"/>
          </w:divBdr>
        </w:div>
      </w:divsChild>
    </w:div>
    <w:div w:id="293684396">
      <w:bodyDiv w:val="1"/>
      <w:marLeft w:val="0"/>
      <w:marRight w:val="0"/>
      <w:marTop w:val="0"/>
      <w:marBottom w:val="0"/>
      <w:divBdr>
        <w:top w:val="none" w:sz="0" w:space="0" w:color="auto"/>
        <w:left w:val="none" w:sz="0" w:space="0" w:color="auto"/>
        <w:bottom w:val="none" w:sz="0" w:space="0" w:color="auto"/>
        <w:right w:val="none" w:sz="0" w:space="0" w:color="auto"/>
      </w:divBdr>
      <w:divsChild>
        <w:div w:id="612637585">
          <w:marLeft w:val="0"/>
          <w:marRight w:val="0"/>
          <w:marTop w:val="0"/>
          <w:marBottom w:val="0"/>
          <w:divBdr>
            <w:top w:val="none" w:sz="0" w:space="0" w:color="auto"/>
            <w:left w:val="none" w:sz="0" w:space="0" w:color="auto"/>
            <w:bottom w:val="none" w:sz="0" w:space="0" w:color="auto"/>
            <w:right w:val="none" w:sz="0" w:space="0" w:color="auto"/>
          </w:divBdr>
        </w:div>
      </w:divsChild>
    </w:div>
    <w:div w:id="300887303">
      <w:bodyDiv w:val="1"/>
      <w:marLeft w:val="0"/>
      <w:marRight w:val="0"/>
      <w:marTop w:val="0"/>
      <w:marBottom w:val="0"/>
      <w:divBdr>
        <w:top w:val="none" w:sz="0" w:space="0" w:color="auto"/>
        <w:left w:val="none" w:sz="0" w:space="0" w:color="auto"/>
        <w:bottom w:val="none" w:sz="0" w:space="0" w:color="auto"/>
        <w:right w:val="none" w:sz="0" w:space="0" w:color="auto"/>
      </w:divBdr>
      <w:divsChild>
        <w:div w:id="1891645568">
          <w:marLeft w:val="0"/>
          <w:marRight w:val="0"/>
          <w:marTop w:val="0"/>
          <w:marBottom w:val="0"/>
          <w:divBdr>
            <w:top w:val="none" w:sz="0" w:space="0" w:color="auto"/>
            <w:left w:val="none" w:sz="0" w:space="0" w:color="auto"/>
            <w:bottom w:val="none" w:sz="0" w:space="0" w:color="auto"/>
            <w:right w:val="none" w:sz="0" w:space="0" w:color="auto"/>
          </w:divBdr>
        </w:div>
      </w:divsChild>
    </w:div>
    <w:div w:id="398207505">
      <w:bodyDiv w:val="1"/>
      <w:marLeft w:val="0"/>
      <w:marRight w:val="0"/>
      <w:marTop w:val="0"/>
      <w:marBottom w:val="0"/>
      <w:divBdr>
        <w:top w:val="none" w:sz="0" w:space="0" w:color="auto"/>
        <w:left w:val="none" w:sz="0" w:space="0" w:color="auto"/>
        <w:bottom w:val="none" w:sz="0" w:space="0" w:color="auto"/>
        <w:right w:val="none" w:sz="0" w:space="0" w:color="auto"/>
      </w:divBdr>
      <w:divsChild>
        <w:div w:id="375469487">
          <w:marLeft w:val="0"/>
          <w:marRight w:val="0"/>
          <w:marTop w:val="0"/>
          <w:marBottom w:val="0"/>
          <w:divBdr>
            <w:top w:val="none" w:sz="0" w:space="0" w:color="auto"/>
            <w:left w:val="none" w:sz="0" w:space="0" w:color="auto"/>
            <w:bottom w:val="none" w:sz="0" w:space="0" w:color="auto"/>
            <w:right w:val="none" w:sz="0" w:space="0" w:color="auto"/>
          </w:divBdr>
        </w:div>
      </w:divsChild>
    </w:div>
    <w:div w:id="633486354">
      <w:bodyDiv w:val="1"/>
      <w:marLeft w:val="0"/>
      <w:marRight w:val="0"/>
      <w:marTop w:val="0"/>
      <w:marBottom w:val="0"/>
      <w:divBdr>
        <w:top w:val="none" w:sz="0" w:space="0" w:color="auto"/>
        <w:left w:val="none" w:sz="0" w:space="0" w:color="auto"/>
        <w:bottom w:val="none" w:sz="0" w:space="0" w:color="auto"/>
        <w:right w:val="none" w:sz="0" w:space="0" w:color="auto"/>
      </w:divBdr>
      <w:divsChild>
        <w:div w:id="1080954468">
          <w:marLeft w:val="0"/>
          <w:marRight w:val="0"/>
          <w:marTop w:val="0"/>
          <w:marBottom w:val="0"/>
          <w:divBdr>
            <w:top w:val="single" w:sz="2" w:space="0" w:color="C6C6C6"/>
            <w:left w:val="single" w:sz="2" w:space="0" w:color="C6C6C6"/>
            <w:bottom w:val="single" w:sz="2" w:space="0" w:color="C6C6C6"/>
            <w:right w:val="single" w:sz="2" w:space="0" w:color="C6C6C6"/>
          </w:divBdr>
          <w:divsChild>
            <w:div w:id="1161117535">
              <w:marLeft w:val="0"/>
              <w:marRight w:val="0"/>
              <w:marTop w:val="0"/>
              <w:marBottom w:val="0"/>
              <w:divBdr>
                <w:top w:val="single" w:sz="2" w:space="0" w:color="C6C6C6"/>
                <w:left w:val="single" w:sz="2" w:space="0" w:color="C6C6C6"/>
                <w:bottom w:val="single" w:sz="2" w:space="0" w:color="C6C6C6"/>
                <w:right w:val="single" w:sz="2" w:space="0" w:color="C6C6C6"/>
              </w:divBdr>
              <w:divsChild>
                <w:div w:id="1142236358">
                  <w:marLeft w:val="0"/>
                  <w:marRight w:val="0"/>
                  <w:marTop w:val="0"/>
                  <w:marBottom w:val="0"/>
                  <w:divBdr>
                    <w:top w:val="single" w:sz="2" w:space="0" w:color="C6C6C6"/>
                    <w:left w:val="single" w:sz="2" w:space="0" w:color="C6C6C6"/>
                    <w:bottom w:val="single" w:sz="2" w:space="0" w:color="C6C6C6"/>
                    <w:right w:val="single" w:sz="2" w:space="0" w:color="C6C6C6"/>
                  </w:divBdr>
                  <w:divsChild>
                    <w:div w:id="1386418169">
                      <w:marLeft w:val="0"/>
                      <w:marRight w:val="0"/>
                      <w:marTop w:val="0"/>
                      <w:marBottom w:val="0"/>
                      <w:divBdr>
                        <w:top w:val="single" w:sz="2" w:space="0" w:color="C6C6C6"/>
                        <w:left w:val="single" w:sz="2" w:space="0" w:color="C6C6C6"/>
                        <w:bottom w:val="single" w:sz="2" w:space="0" w:color="C6C6C6"/>
                        <w:right w:val="single" w:sz="2" w:space="0" w:color="C6C6C6"/>
                      </w:divBdr>
                      <w:divsChild>
                        <w:div w:id="1627195508">
                          <w:marLeft w:val="0"/>
                          <w:marRight w:val="0"/>
                          <w:marTop w:val="0"/>
                          <w:marBottom w:val="0"/>
                          <w:divBdr>
                            <w:top w:val="single" w:sz="2" w:space="0" w:color="C6C6C6"/>
                            <w:left w:val="single" w:sz="2" w:space="0" w:color="C6C6C6"/>
                            <w:bottom w:val="single" w:sz="2" w:space="0" w:color="C6C6C6"/>
                            <w:right w:val="single" w:sz="2" w:space="0" w:color="C6C6C6"/>
                          </w:divBdr>
                          <w:divsChild>
                            <w:div w:id="249168421">
                              <w:marLeft w:val="0"/>
                              <w:marRight w:val="0"/>
                              <w:marTop w:val="0"/>
                              <w:marBottom w:val="0"/>
                              <w:divBdr>
                                <w:top w:val="single" w:sz="2" w:space="0" w:color="C6C6C6"/>
                                <w:left w:val="single" w:sz="2" w:space="0" w:color="C6C6C6"/>
                                <w:bottom w:val="single" w:sz="2" w:space="0" w:color="C6C6C6"/>
                                <w:right w:val="single" w:sz="2" w:space="0" w:color="C6C6C6"/>
                              </w:divBdr>
                            </w:div>
                            <w:div w:id="259460175">
                              <w:marLeft w:val="0"/>
                              <w:marRight w:val="0"/>
                              <w:marTop w:val="0"/>
                              <w:marBottom w:val="0"/>
                              <w:divBdr>
                                <w:top w:val="single" w:sz="6" w:space="0" w:color="auto"/>
                                <w:left w:val="single" w:sz="6" w:space="0" w:color="auto"/>
                                <w:bottom w:val="single" w:sz="6" w:space="0" w:color="auto"/>
                                <w:right w:val="single" w:sz="6" w:space="0" w:color="auto"/>
                              </w:divBdr>
                            </w:div>
                            <w:div w:id="1135639223">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722414747">
                          <w:marLeft w:val="0"/>
                          <w:marRight w:val="0"/>
                          <w:marTop w:val="0"/>
                          <w:marBottom w:val="0"/>
                          <w:divBdr>
                            <w:top w:val="single" w:sz="2" w:space="0" w:color="C6C6C6"/>
                            <w:left w:val="single" w:sz="2" w:space="0" w:color="C6C6C6"/>
                            <w:bottom w:val="single" w:sz="2" w:space="0" w:color="C6C6C6"/>
                            <w:right w:val="single" w:sz="2" w:space="0" w:color="C6C6C6"/>
                          </w:divBdr>
                          <w:divsChild>
                            <w:div w:id="8411895">
                              <w:marLeft w:val="0"/>
                              <w:marRight w:val="0"/>
                              <w:marTop w:val="0"/>
                              <w:marBottom w:val="0"/>
                              <w:divBdr>
                                <w:top w:val="single" w:sz="2" w:space="0" w:color="C6C6C6"/>
                                <w:left w:val="single" w:sz="2" w:space="0" w:color="C6C6C6"/>
                                <w:bottom w:val="single" w:sz="2" w:space="0" w:color="C6C6C6"/>
                                <w:right w:val="single" w:sz="2" w:space="0" w:color="C6C6C6"/>
                              </w:divBdr>
                              <w:divsChild>
                                <w:div w:id="4745877">
                                  <w:marLeft w:val="0"/>
                                  <w:marRight w:val="0"/>
                                  <w:marTop w:val="0"/>
                                  <w:marBottom w:val="0"/>
                                  <w:divBdr>
                                    <w:top w:val="single" w:sz="2" w:space="0" w:color="C6C6C6"/>
                                    <w:left w:val="single" w:sz="2" w:space="0" w:color="C6C6C6"/>
                                    <w:bottom w:val="single" w:sz="2" w:space="0" w:color="C6C6C6"/>
                                    <w:right w:val="single" w:sz="2" w:space="0" w:color="C6C6C6"/>
                                  </w:divBdr>
                                  <w:divsChild>
                                    <w:div w:id="1112867668">
                                      <w:marLeft w:val="0"/>
                                      <w:marRight w:val="0"/>
                                      <w:marTop w:val="0"/>
                                      <w:marBottom w:val="0"/>
                                      <w:divBdr>
                                        <w:top w:val="single" w:sz="2" w:space="0" w:color="C6C6C6"/>
                                        <w:left w:val="single" w:sz="2" w:space="0" w:color="C6C6C6"/>
                                        <w:bottom w:val="single" w:sz="2" w:space="0" w:color="C6C6C6"/>
                                        <w:right w:val="single" w:sz="2" w:space="0" w:color="C6C6C6"/>
                                      </w:divBdr>
                                    </w:div>
                                    <w:div w:id="765424506">
                                      <w:marLeft w:val="0"/>
                                      <w:marRight w:val="0"/>
                                      <w:marTop w:val="0"/>
                                      <w:marBottom w:val="0"/>
                                      <w:divBdr>
                                        <w:top w:val="single" w:sz="2" w:space="0" w:color="C6C6C6"/>
                                        <w:left w:val="single" w:sz="2" w:space="0" w:color="C6C6C6"/>
                                        <w:bottom w:val="single" w:sz="2" w:space="0" w:color="C6C6C6"/>
                                        <w:right w:val="single" w:sz="2" w:space="0" w:color="C6C6C6"/>
                                      </w:divBdr>
                                    </w:div>
                                    <w:div w:id="993410863">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 w:id="153225219">
                              <w:marLeft w:val="0"/>
                              <w:marRight w:val="0"/>
                              <w:marTop w:val="0"/>
                              <w:marBottom w:val="0"/>
                              <w:divBdr>
                                <w:top w:val="single" w:sz="2" w:space="0" w:color="C6C6C6"/>
                                <w:left w:val="single" w:sz="2" w:space="0" w:color="C6C6C6"/>
                                <w:bottom w:val="single" w:sz="2" w:space="0" w:color="C6C6C6"/>
                                <w:right w:val="single" w:sz="2" w:space="0" w:color="C6C6C6"/>
                              </w:divBdr>
                              <w:divsChild>
                                <w:div w:id="211306771">
                                  <w:marLeft w:val="0"/>
                                  <w:marRight w:val="0"/>
                                  <w:marTop w:val="0"/>
                                  <w:marBottom w:val="0"/>
                                  <w:divBdr>
                                    <w:top w:val="single" w:sz="2" w:space="0" w:color="C6C6C6"/>
                                    <w:left w:val="single" w:sz="2" w:space="0" w:color="C6C6C6"/>
                                    <w:bottom w:val="single" w:sz="2" w:space="0" w:color="C6C6C6"/>
                                    <w:right w:val="single" w:sz="2" w:space="0" w:color="C6C6C6"/>
                                  </w:divBdr>
                                  <w:divsChild>
                                    <w:div w:id="1778017924">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 w:id="1779255217">
                              <w:marLeft w:val="0"/>
                              <w:marRight w:val="0"/>
                              <w:marTop w:val="0"/>
                              <w:marBottom w:val="0"/>
                              <w:divBdr>
                                <w:top w:val="single" w:sz="2" w:space="0" w:color="C6C6C6"/>
                                <w:left w:val="single" w:sz="2" w:space="0" w:color="C6C6C6"/>
                                <w:bottom w:val="single" w:sz="2" w:space="0" w:color="C6C6C6"/>
                                <w:right w:val="single" w:sz="2" w:space="0" w:color="C6C6C6"/>
                              </w:divBdr>
                              <w:divsChild>
                                <w:div w:id="132454561">
                                  <w:marLeft w:val="0"/>
                                  <w:marRight w:val="0"/>
                                  <w:marTop w:val="0"/>
                                  <w:marBottom w:val="0"/>
                                  <w:divBdr>
                                    <w:top w:val="single" w:sz="2" w:space="0" w:color="C6C6C6"/>
                                    <w:left w:val="single" w:sz="2" w:space="0" w:color="C6C6C6"/>
                                    <w:bottom w:val="single" w:sz="2" w:space="0" w:color="C6C6C6"/>
                                    <w:right w:val="single" w:sz="2" w:space="0" w:color="C6C6C6"/>
                                  </w:divBdr>
                                  <w:divsChild>
                                    <w:div w:id="1572617120">
                                      <w:marLeft w:val="0"/>
                                      <w:marRight w:val="0"/>
                                      <w:marTop w:val="0"/>
                                      <w:marBottom w:val="0"/>
                                      <w:divBdr>
                                        <w:top w:val="single" w:sz="2" w:space="0" w:color="C6C6C6"/>
                                        <w:left w:val="single" w:sz="2" w:space="0" w:color="C6C6C6"/>
                                        <w:bottom w:val="single" w:sz="2" w:space="0" w:color="C6C6C6"/>
                                        <w:right w:val="single" w:sz="2" w:space="0" w:color="C6C6C6"/>
                                      </w:divBdr>
                                      <w:divsChild>
                                        <w:div w:id="1716855844">
                                          <w:marLeft w:val="0"/>
                                          <w:marRight w:val="0"/>
                                          <w:marTop w:val="0"/>
                                          <w:marBottom w:val="0"/>
                                          <w:divBdr>
                                            <w:top w:val="single" w:sz="2" w:space="0" w:color="C6C6C6"/>
                                            <w:left w:val="single" w:sz="2" w:space="0" w:color="C6C6C6"/>
                                            <w:bottom w:val="single" w:sz="2" w:space="0" w:color="C6C6C6"/>
                                            <w:right w:val="single" w:sz="2" w:space="0" w:color="C6C6C6"/>
                                          </w:divBdr>
                                        </w:div>
                                        <w:div w:id="1757554977">
                                          <w:marLeft w:val="0"/>
                                          <w:marRight w:val="0"/>
                                          <w:marTop w:val="0"/>
                                          <w:marBottom w:val="0"/>
                                          <w:divBdr>
                                            <w:top w:val="single" w:sz="2" w:space="0" w:color="C6C6C6"/>
                                            <w:left w:val="single" w:sz="2" w:space="0" w:color="C6C6C6"/>
                                            <w:bottom w:val="single" w:sz="2" w:space="0" w:color="C6C6C6"/>
                                            <w:right w:val="single" w:sz="2" w:space="0" w:color="C6C6C6"/>
                                          </w:divBdr>
                                          <w:divsChild>
                                            <w:div w:id="330529696">
                                              <w:marLeft w:val="0"/>
                                              <w:marRight w:val="0"/>
                                              <w:marTop w:val="0"/>
                                              <w:marBottom w:val="0"/>
                                              <w:divBdr>
                                                <w:top w:val="single" w:sz="2" w:space="0" w:color="C6C6C6"/>
                                                <w:left w:val="single" w:sz="2" w:space="0" w:color="C6C6C6"/>
                                                <w:bottom w:val="single" w:sz="2" w:space="0" w:color="C6C6C6"/>
                                                <w:right w:val="single" w:sz="2" w:space="0" w:color="C6C6C6"/>
                                              </w:divBdr>
                                              <w:divsChild>
                                                <w:div w:id="1096631817">
                                                  <w:marLeft w:val="0"/>
                                                  <w:marRight w:val="0"/>
                                                  <w:marTop w:val="0"/>
                                                  <w:marBottom w:val="0"/>
                                                  <w:divBdr>
                                                    <w:top w:val="single" w:sz="2" w:space="0" w:color="C6C6C6"/>
                                                    <w:left w:val="single" w:sz="2" w:space="0" w:color="C6C6C6"/>
                                                    <w:bottom w:val="single" w:sz="2" w:space="0" w:color="C6C6C6"/>
                                                    <w:right w:val="single" w:sz="2" w:space="0" w:color="C6C6C6"/>
                                                  </w:divBdr>
                                                  <w:divsChild>
                                                    <w:div w:id="723724186">
                                                      <w:marLeft w:val="0"/>
                                                      <w:marRight w:val="0"/>
                                                      <w:marTop w:val="0"/>
                                                      <w:marBottom w:val="0"/>
                                                      <w:divBdr>
                                                        <w:top w:val="single" w:sz="2" w:space="0" w:color="C6C6C6"/>
                                                        <w:left w:val="single" w:sz="2" w:space="0" w:color="C6C6C6"/>
                                                        <w:bottom w:val="single" w:sz="2" w:space="0" w:color="C6C6C6"/>
                                                        <w:right w:val="single" w:sz="2" w:space="0" w:color="C6C6C6"/>
                                                      </w:divBdr>
                                                      <w:divsChild>
                                                        <w:div w:id="40441570">
                                                          <w:marLeft w:val="0"/>
                                                          <w:marRight w:val="0"/>
                                                          <w:marTop w:val="0"/>
                                                          <w:marBottom w:val="0"/>
                                                          <w:divBdr>
                                                            <w:top w:val="single" w:sz="2" w:space="0" w:color="C6C6C6"/>
                                                            <w:left w:val="single" w:sz="2" w:space="0" w:color="C6C6C6"/>
                                                            <w:bottom w:val="single" w:sz="2" w:space="0" w:color="C6C6C6"/>
                                                            <w:right w:val="single" w:sz="2" w:space="0" w:color="C6C6C6"/>
                                                          </w:divBdr>
                                                          <w:divsChild>
                                                            <w:div w:id="1222407639">
                                                              <w:marLeft w:val="0"/>
                                                              <w:marRight w:val="0"/>
                                                              <w:marTop w:val="0"/>
                                                              <w:marBottom w:val="0"/>
                                                              <w:divBdr>
                                                                <w:top w:val="single" w:sz="2" w:space="0" w:color="auto"/>
                                                                <w:left w:val="single" w:sz="2" w:space="0" w:color="auto"/>
                                                                <w:bottom w:val="single" w:sz="2" w:space="0" w:color="auto"/>
                                                                <w:right w:val="single" w:sz="2" w:space="0" w:color="auto"/>
                                                              </w:divBdr>
                                                              <w:divsChild>
                                                                <w:div w:id="491141493">
                                                                  <w:marLeft w:val="0"/>
                                                                  <w:marRight w:val="0"/>
                                                                  <w:marTop w:val="0"/>
                                                                  <w:marBottom w:val="0"/>
                                                                  <w:divBdr>
                                                                    <w:top w:val="single" w:sz="2" w:space="0" w:color="C6C6C6"/>
                                                                    <w:left w:val="single" w:sz="2" w:space="0" w:color="C6C6C6"/>
                                                                    <w:bottom w:val="single" w:sz="2" w:space="0" w:color="C6C6C6"/>
                                                                    <w:right w:val="single" w:sz="2" w:space="0" w:color="C6C6C6"/>
                                                                  </w:divBdr>
                                                                  <w:divsChild>
                                                                    <w:div w:id="1018384080">
                                                                      <w:marLeft w:val="0"/>
                                                                      <w:marRight w:val="0"/>
                                                                      <w:marTop w:val="0"/>
                                                                      <w:marBottom w:val="0"/>
                                                                      <w:divBdr>
                                                                        <w:top w:val="single" w:sz="2" w:space="0" w:color="C6C6C6"/>
                                                                        <w:left w:val="single" w:sz="2" w:space="0" w:color="C6C6C6"/>
                                                                        <w:bottom w:val="single" w:sz="2" w:space="0" w:color="C6C6C6"/>
                                                                        <w:right w:val="single" w:sz="2" w:space="0" w:color="C6C6C6"/>
                                                                      </w:divBdr>
                                                                      <w:divsChild>
                                                                        <w:div w:id="1221402655">
                                                                          <w:marLeft w:val="0"/>
                                                                          <w:marRight w:val="0"/>
                                                                          <w:marTop w:val="0"/>
                                                                          <w:marBottom w:val="0"/>
                                                                          <w:divBdr>
                                                                            <w:top w:val="single" w:sz="2" w:space="0" w:color="C6C6C6"/>
                                                                            <w:left w:val="single" w:sz="2" w:space="0" w:color="C6C6C6"/>
                                                                            <w:bottom w:val="single" w:sz="2" w:space="0" w:color="C6C6C6"/>
                                                                            <w:right w:val="single" w:sz="2" w:space="0" w:color="C6C6C6"/>
                                                                          </w:divBdr>
                                                                        </w:div>
                                                                        <w:div w:id="1740907207">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 w:id="1751268273">
                                                              <w:marLeft w:val="0"/>
                                                              <w:marRight w:val="0"/>
                                                              <w:marTop w:val="0"/>
                                                              <w:marBottom w:val="0"/>
                                                              <w:divBdr>
                                                                <w:top w:val="single" w:sz="2" w:space="0" w:color="auto"/>
                                                                <w:left w:val="single" w:sz="2" w:space="0" w:color="auto"/>
                                                                <w:bottom w:val="single" w:sz="2" w:space="0" w:color="auto"/>
                                                                <w:right w:val="single" w:sz="2" w:space="0" w:color="auto"/>
                                                              </w:divBdr>
                                                              <w:divsChild>
                                                                <w:div w:id="2051605103">
                                                                  <w:marLeft w:val="0"/>
                                                                  <w:marRight w:val="0"/>
                                                                  <w:marTop w:val="0"/>
                                                                  <w:marBottom w:val="0"/>
                                                                  <w:divBdr>
                                                                    <w:top w:val="single" w:sz="2" w:space="0" w:color="C6C6C6"/>
                                                                    <w:left w:val="single" w:sz="2" w:space="0" w:color="C6C6C6"/>
                                                                    <w:bottom w:val="single" w:sz="2" w:space="0" w:color="C6C6C6"/>
                                                                    <w:right w:val="single" w:sz="2" w:space="0" w:color="C6C6C6"/>
                                                                  </w:divBdr>
                                                                  <w:divsChild>
                                                                    <w:div w:id="554776042">
                                                                      <w:marLeft w:val="0"/>
                                                                      <w:marRight w:val="0"/>
                                                                      <w:marTop w:val="0"/>
                                                                      <w:marBottom w:val="0"/>
                                                                      <w:divBdr>
                                                                        <w:top w:val="single" w:sz="2" w:space="0" w:color="C6C6C6"/>
                                                                        <w:left w:val="single" w:sz="2" w:space="0" w:color="C6C6C6"/>
                                                                        <w:bottom w:val="single" w:sz="2" w:space="0" w:color="C6C6C6"/>
                                                                        <w:right w:val="single" w:sz="2" w:space="0" w:color="C6C6C6"/>
                                                                      </w:divBdr>
                                                                      <w:divsChild>
                                                                        <w:div w:id="2012948129">
                                                                          <w:marLeft w:val="0"/>
                                                                          <w:marRight w:val="0"/>
                                                                          <w:marTop w:val="0"/>
                                                                          <w:marBottom w:val="0"/>
                                                                          <w:divBdr>
                                                                            <w:top w:val="single" w:sz="2" w:space="0" w:color="C6C6C6"/>
                                                                            <w:left w:val="single" w:sz="2" w:space="0" w:color="C6C6C6"/>
                                                                            <w:bottom w:val="single" w:sz="2" w:space="0" w:color="C6C6C6"/>
                                                                            <w:right w:val="single" w:sz="2" w:space="0" w:color="C6C6C6"/>
                                                                          </w:divBdr>
                                                                        </w:div>
                                                                        <w:div w:id="161165746">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 w:id="1605385465">
                                                          <w:marLeft w:val="0"/>
                                                          <w:marRight w:val="0"/>
                                                          <w:marTop w:val="0"/>
                                                          <w:marBottom w:val="0"/>
                                                          <w:divBdr>
                                                            <w:top w:val="single" w:sz="2" w:space="0" w:color="C6C6C6"/>
                                                            <w:left w:val="single" w:sz="2" w:space="0" w:color="C6C6C6"/>
                                                            <w:bottom w:val="single" w:sz="2" w:space="0" w:color="C6C6C6"/>
                                                            <w:right w:val="single" w:sz="2" w:space="0" w:color="C6C6C6"/>
                                                          </w:divBdr>
                                                          <w:divsChild>
                                                            <w:div w:id="1504468617">
                                                              <w:marLeft w:val="0"/>
                                                              <w:marRight w:val="0"/>
                                                              <w:marTop w:val="0"/>
                                                              <w:marBottom w:val="0"/>
                                                              <w:divBdr>
                                                                <w:top w:val="single" w:sz="2" w:space="0" w:color="auto"/>
                                                                <w:left w:val="single" w:sz="2" w:space="0" w:color="auto"/>
                                                                <w:bottom w:val="single" w:sz="2" w:space="0" w:color="auto"/>
                                                                <w:right w:val="single" w:sz="2" w:space="0" w:color="auto"/>
                                                              </w:divBdr>
                                                              <w:divsChild>
                                                                <w:div w:id="984049860">
                                                                  <w:marLeft w:val="0"/>
                                                                  <w:marRight w:val="0"/>
                                                                  <w:marTop w:val="0"/>
                                                                  <w:marBottom w:val="0"/>
                                                                  <w:divBdr>
                                                                    <w:top w:val="single" w:sz="2" w:space="0" w:color="C6C6C6"/>
                                                                    <w:left w:val="single" w:sz="2" w:space="0" w:color="C6C6C6"/>
                                                                    <w:bottom w:val="single" w:sz="2" w:space="0" w:color="C6C6C6"/>
                                                                    <w:right w:val="single" w:sz="2" w:space="0" w:color="C6C6C6"/>
                                                                  </w:divBdr>
                                                                  <w:divsChild>
                                                                    <w:div w:id="1888451991">
                                                                      <w:marLeft w:val="0"/>
                                                                      <w:marRight w:val="0"/>
                                                                      <w:marTop w:val="0"/>
                                                                      <w:marBottom w:val="0"/>
                                                                      <w:divBdr>
                                                                        <w:top w:val="single" w:sz="2" w:space="0" w:color="C6C6C6"/>
                                                                        <w:left w:val="single" w:sz="2" w:space="0" w:color="C6C6C6"/>
                                                                        <w:bottom w:val="single" w:sz="2" w:space="0" w:color="C6C6C6"/>
                                                                        <w:right w:val="single" w:sz="2" w:space="0" w:color="C6C6C6"/>
                                                                      </w:divBdr>
                                                                      <w:divsChild>
                                                                        <w:div w:id="1526095937">
                                                                          <w:marLeft w:val="0"/>
                                                                          <w:marRight w:val="0"/>
                                                                          <w:marTop w:val="0"/>
                                                                          <w:marBottom w:val="0"/>
                                                                          <w:divBdr>
                                                                            <w:top w:val="single" w:sz="2" w:space="0" w:color="C6C6C6"/>
                                                                            <w:left w:val="single" w:sz="2" w:space="0" w:color="C6C6C6"/>
                                                                            <w:bottom w:val="single" w:sz="2" w:space="0" w:color="C6C6C6"/>
                                                                            <w:right w:val="single" w:sz="2" w:space="0" w:color="C6C6C6"/>
                                                                          </w:divBdr>
                                                                          <w:divsChild>
                                                                            <w:div w:id="1272391985">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144322246">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sChild>
                                                </w:div>
                                                <w:div w:id="682781961">
                                                  <w:marLeft w:val="0"/>
                                                  <w:marRight w:val="0"/>
                                                  <w:marTop w:val="0"/>
                                                  <w:marBottom w:val="0"/>
                                                  <w:divBdr>
                                                    <w:top w:val="single" w:sz="2" w:space="0" w:color="C6C6C6"/>
                                                    <w:left w:val="single" w:sz="2" w:space="0" w:color="C6C6C6"/>
                                                    <w:bottom w:val="single" w:sz="2" w:space="0" w:color="C6C6C6"/>
                                                    <w:right w:val="single" w:sz="2" w:space="0" w:color="C6C6C6"/>
                                                  </w:divBdr>
                                                  <w:divsChild>
                                                    <w:div w:id="1616129779">
                                                      <w:marLeft w:val="0"/>
                                                      <w:marRight w:val="0"/>
                                                      <w:marTop w:val="0"/>
                                                      <w:marBottom w:val="0"/>
                                                      <w:divBdr>
                                                        <w:top w:val="single" w:sz="2" w:space="0" w:color="C6C6C6"/>
                                                        <w:left w:val="single" w:sz="2" w:space="0" w:color="C6C6C6"/>
                                                        <w:bottom w:val="single" w:sz="2" w:space="0" w:color="C6C6C6"/>
                                                        <w:right w:val="single" w:sz="2" w:space="0" w:color="C6C6C6"/>
                                                      </w:divBdr>
                                                      <w:divsChild>
                                                        <w:div w:id="1004017675">
                                                          <w:marLeft w:val="0"/>
                                                          <w:marRight w:val="0"/>
                                                          <w:marTop w:val="0"/>
                                                          <w:marBottom w:val="0"/>
                                                          <w:divBdr>
                                                            <w:top w:val="single" w:sz="2" w:space="0" w:color="C6C6C6"/>
                                                            <w:left w:val="single" w:sz="2" w:space="0" w:color="C6C6C6"/>
                                                            <w:bottom w:val="single" w:sz="2" w:space="0" w:color="C6C6C6"/>
                                                            <w:right w:val="single" w:sz="2" w:space="0" w:color="C6C6C6"/>
                                                          </w:divBdr>
                                                          <w:divsChild>
                                                            <w:div w:id="233852780">
                                                              <w:marLeft w:val="0"/>
                                                              <w:marRight w:val="0"/>
                                                              <w:marTop w:val="0"/>
                                                              <w:marBottom w:val="0"/>
                                                              <w:divBdr>
                                                                <w:top w:val="single" w:sz="2" w:space="0" w:color="C6C6C6"/>
                                                                <w:left w:val="single" w:sz="2" w:space="0" w:color="C6C6C6"/>
                                                                <w:bottom w:val="single" w:sz="2" w:space="0" w:color="C6C6C6"/>
                                                                <w:right w:val="single" w:sz="2" w:space="0" w:color="C6C6C6"/>
                                                              </w:divBdr>
                                                              <w:divsChild>
                                                                <w:div w:id="682976580">
                                                                  <w:marLeft w:val="0"/>
                                                                  <w:marRight w:val="0"/>
                                                                  <w:marTop w:val="0"/>
                                                                  <w:marBottom w:val="0"/>
                                                                  <w:divBdr>
                                                                    <w:top w:val="single" w:sz="2" w:space="0" w:color="C6C6C6"/>
                                                                    <w:left w:val="single" w:sz="2" w:space="0" w:color="C6C6C6"/>
                                                                    <w:bottom w:val="single" w:sz="2" w:space="0" w:color="C6C6C6"/>
                                                                    <w:right w:val="single" w:sz="2" w:space="0" w:color="C6C6C6"/>
                                                                  </w:divBdr>
                                                                  <w:divsChild>
                                                                    <w:div w:id="1674184222">
                                                                      <w:marLeft w:val="0"/>
                                                                      <w:marRight w:val="0"/>
                                                                      <w:marTop w:val="0"/>
                                                                      <w:marBottom w:val="0"/>
                                                                      <w:divBdr>
                                                                        <w:top w:val="single" w:sz="2" w:space="0" w:color="C6C6C6"/>
                                                                        <w:left w:val="single" w:sz="2" w:space="0" w:color="C6C6C6"/>
                                                                        <w:bottom w:val="single" w:sz="2" w:space="0" w:color="C6C6C6"/>
                                                                        <w:right w:val="single" w:sz="2" w:space="0" w:color="C6C6C6"/>
                                                                      </w:divBdr>
                                                                      <w:divsChild>
                                                                        <w:div w:id="752358681">
                                                                          <w:marLeft w:val="0"/>
                                                                          <w:marRight w:val="0"/>
                                                                          <w:marTop w:val="0"/>
                                                                          <w:marBottom w:val="0"/>
                                                                          <w:divBdr>
                                                                            <w:top w:val="single" w:sz="6" w:space="0" w:color="auto"/>
                                                                            <w:left w:val="single" w:sz="6" w:space="0" w:color="auto"/>
                                                                            <w:bottom w:val="single" w:sz="6" w:space="0" w:color="auto"/>
                                                                            <w:right w:val="single" w:sz="6" w:space="0" w:color="auto"/>
                                                                          </w:divBdr>
                                                                          <w:divsChild>
                                                                            <w:div w:id="165293941">
                                                                              <w:marLeft w:val="0"/>
                                                                              <w:marRight w:val="0"/>
                                                                              <w:marTop w:val="0"/>
                                                                              <w:marBottom w:val="0"/>
                                                                              <w:divBdr>
                                                                                <w:top w:val="single" w:sz="2" w:space="0" w:color="C6C6C6"/>
                                                                                <w:left w:val="single" w:sz="2" w:space="0" w:color="C6C6C6"/>
                                                                                <w:bottom w:val="single" w:sz="2" w:space="0" w:color="C6C6C6"/>
                                                                                <w:right w:val="single" w:sz="2" w:space="0" w:color="C6C6C6"/>
                                                                              </w:divBdr>
                                                                              <w:divsChild>
                                                                                <w:div w:id="955209273">
                                                                                  <w:marLeft w:val="0"/>
                                                                                  <w:marRight w:val="0"/>
                                                                                  <w:marTop w:val="0"/>
                                                                                  <w:marBottom w:val="0"/>
                                                                                  <w:divBdr>
                                                                                    <w:top w:val="single" w:sz="2" w:space="0" w:color="C6C6C6"/>
                                                                                    <w:left w:val="single" w:sz="2" w:space="0" w:color="C6C6C6"/>
                                                                                    <w:bottom w:val="single" w:sz="2" w:space="0" w:color="C6C6C6"/>
                                                                                    <w:right w:val="single" w:sz="2" w:space="0" w:color="C6C6C6"/>
                                                                                  </w:divBdr>
                                                                                  <w:divsChild>
                                                                                    <w:div w:id="434325674">
                                                                                      <w:marLeft w:val="0"/>
                                                                                      <w:marRight w:val="0"/>
                                                                                      <w:marTop w:val="0"/>
                                                                                      <w:marBottom w:val="0"/>
                                                                                      <w:divBdr>
                                                                                        <w:top w:val="single" w:sz="2" w:space="0" w:color="C6C6C6"/>
                                                                                        <w:left w:val="single" w:sz="2" w:space="0" w:color="C6C6C6"/>
                                                                                        <w:bottom w:val="single" w:sz="2" w:space="0" w:color="C6C6C6"/>
                                                                                        <w:right w:val="single" w:sz="2" w:space="0" w:color="C6C6C6"/>
                                                                                      </w:divBdr>
                                                                                      <w:divsChild>
                                                                                        <w:div w:id="938610537">
                                                                                          <w:marLeft w:val="0"/>
                                                                                          <w:marRight w:val="0"/>
                                                                                          <w:marTop w:val="0"/>
                                                                                          <w:marBottom w:val="0"/>
                                                                                          <w:divBdr>
                                                                                            <w:top w:val="single" w:sz="2" w:space="0" w:color="C6C6C6"/>
                                                                                            <w:left w:val="single" w:sz="2" w:space="0" w:color="C6C6C6"/>
                                                                                            <w:bottom w:val="single" w:sz="2" w:space="0" w:color="C6C6C6"/>
                                                                                            <w:right w:val="single" w:sz="2" w:space="0" w:color="C6C6C6"/>
                                                                                          </w:divBdr>
                                                                                          <w:divsChild>
                                                                                            <w:div w:id="1459647858">
                                                                                              <w:marLeft w:val="0"/>
                                                                                              <w:marRight w:val="0"/>
                                                                                              <w:marTop w:val="0"/>
                                                                                              <w:marBottom w:val="0"/>
                                                                                              <w:divBdr>
                                                                                                <w:top w:val="single" w:sz="2" w:space="0" w:color="C6C6C6"/>
                                                                                                <w:left w:val="single" w:sz="2" w:space="0" w:color="C6C6C6"/>
                                                                                                <w:bottom w:val="single" w:sz="2" w:space="0" w:color="C6C6C6"/>
                                                                                                <w:right w:val="single" w:sz="2" w:space="0" w:color="C6C6C6"/>
                                                                                              </w:divBdr>
                                                                                              <w:divsChild>
                                                                                                <w:div w:id="241842426">
                                                                                                  <w:marLeft w:val="0"/>
                                                                                                  <w:marRight w:val="0"/>
                                                                                                  <w:marTop w:val="0"/>
                                                                                                  <w:marBottom w:val="0"/>
                                                                                                  <w:divBdr>
                                                                                                    <w:top w:val="single" w:sz="2" w:space="0" w:color="C6C6C6"/>
                                                                                                    <w:left w:val="single" w:sz="2" w:space="0" w:color="C6C6C6"/>
                                                                                                    <w:bottom w:val="single" w:sz="2" w:space="0" w:color="C6C6C6"/>
                                                                                                    <w:right w:val="single" w:sz="2" w:space="0" w:color="C6C6C6"/>
                                                                                                  </w:divBdr>
                                                                                                  <w:divsChild>
                                                                                                    <w:div w:id="621420163">
                                                                                                      <w:marLeft w:val="0"/>
                                                                                                      <w:marRight w:val="0"/>
                                                                                                      <w:marTop w:val="0"/>
                                                                                                      <w:marBottom w:val="0"/>
                                                                                                      <w:divBdr>
                                                                                                        <w:top w:val="single" w:sz="2" w:space="0" w:color="C6C6C6"/>
                                                                                                        <w:left w:val="single" w:sz="2" w:space="0" w:color="C6C6C6"/>
                                                                                                        <w:bottom w:val="single" w:sz="2" w:space="0" w:color="C6C6C6"/>
                                                                                                        <w:right w:val="single" w:sz="2" w:space="0" w:color="C6C6C6"/>
                                                                                                      </w:divBdr>
                                                                                                      <w:divsChild>
                                                                                                        <w:div w:id="1492285475">
                                                                                                          <w:marLeft w:val="0"/>
                                                                                                          <w:marRight w:val="0"/>
                                                                                                          <w:marTop w:val="0"/>
                                                                                                          <w:marBottom w:val="0"/>
                                                                                                          <w:divBdr>
                                                                                                            <w:top w:val="single" w:sz="2" w:space="0" w:color="C6C6C6"/>
                                                                                                            <w:left w:val="single" w:sz="2" w:space="0" w:color="C6C6C6"/>
                                                                                                            <w:bottom w:val="single" w:sz="2" w:space="0" w:color="C6C6C6"/>
                                                                                                            <w:right w:val="single" w:sz="2" w:space="0" w:color="C6C6C6"/>
                                                                                                          </w:divBdr>
                                                                                                        </w:div>
                                                                                                        <w:div w:id="169297676">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 w:id="1184975604">
                                                                                          <w:marLeft w:val="0"/>
                                                                                          <w:marRight w:val="0"/>
                                                                                          <w:marTop w:val="0"/>
                                                                                          <w:marBottom w:val="0"/>
                                                                                          <w:divBdr>
                                                                                            <w:top w:val="single" w:sz="2" w:space="0" w:color="C6C6C6"/>
                                                                                            <w:left w:val="single" w:sz="2" w:space="0" w:color="C6C6C6"/>
                                                                                            <w:bottom w:val="single" w:sz="2" w:space="0" w:color="C6C6C6"/>
                                                                                            <w:right w:val="single" w:sz="2" w:space="0" w:color="C6C6C6"/>
                                                                                          </w:divBdr>
                                                                                          <w:divsChild>
                                                                                            <w:div w:id="158891862">
                                                                                              <w:marLeft w:val="0"/>
                                                                                              <w:marRight w:val="0"/>
                                                                                              <w:marTop w:val="0"/>
                                                                                              <w:marBottom w:val="0"/>
                                                                                              <w:divBdr>
                                                                                                <w:top w:val="single" w:sz="2" w:space="0" w:color="C6C6C6"/>
                                                                                                <w:left w:val="single" w:sz="2" w:space="0" w:color="C6C6C6"/>
                                                                                                <w:bottom w:val="single" w:sz="2" w:space="0" w:color="C6C6C6"/>
                                                                                                <w:right w:val="single" w:sz="2" w:space="0" w:color="C6C6C6"/>
                                                                                              </w:divBdr>
                                                                                              <w:divsChild>
                                                                                                <w:div w:id="1160002404">
                                                                                                  <w:marLeft w:val="0"/>
                                                                                                  <w:marRight w:val="0"/>
                                                                                                  <w:marTop w:val="0"/>
                                                                                                  <w:marBottom w:val="0"/>
                                                                                                  <w:divBdr>
                                                                                                    <w:top w:val="single" w:sz="2" w:space="0" w:color="C6C6C6"/>
                                                                                                    <w:left w:val="single" w:sz="2" w:space="0" w:color="C6C6C6"/>
                                                                                                    <w:bottom w:val="single" w:sz="2" w:space="0" w:color="C6C6C6"/>
                                                                                                    <w:right w:val="single" w:sz="2" w:space="0" w:color="C6C6C6"/>
                                                                                                  </w:divBdr>
                                                                                                  <w:divsChild>
                                                                                                    <w:div w:id="719552399">
                                                                                                      <w:marLeft w:val="0"/>
                                                                                                      <w:marRight w:val="0"/>
                                                                                                      <w:marTop w:val="0"/>
                                                                                                      <w:marBottom w:val="0"/>
                                                                                                      <w:divBdr>
                                                                                                        <w:top w:val="single" w:sz="2" w:space="0" w:color="C6C6C6"/>
                                                                                                        <w:left w:val="single" w:sz="2" w:space="0" w:color="C6C6C6"/>
                                                                                                        <w:bottom w:val="single" w:sz="2" w:space="0" w:color="C6C6C6"/>
                                                                                                        <w:right w:val="single" w:sz="2" w:space="0" w:color="C6C6C6"/>
                                                                                                      </w:divBdr>
                                                                                                      <w:divsChild>
                                                                                                        <w:div w:id="358355570">
                                                                                                          <w:marLeft w:val="0"/>
                                                                                                          <w:marRight w:val="0"/>
                                                                                                          <w:marTop w:val="0"/>
                                                                                                          <w:marBottom w:val="0"/>
                                                                                                          <w:divBdr>
                                                                                                            <w:top w:val="single" w:sz="2" w:space="0" w:color="C6C6C6"/>
                                                                                                            <w:left w:val="single" w:sz="2" w:space="0" w:color="C6C6C6"/>
                                                                                                            <w:bottom w:val="single" w:sz="2" w:space="0" w:color="C6C6C6"/>
                                                                                                            <w:right w:val="single" w:sz="2" w:space="0" w:color="C6C6C6"/>
                                                                                                          </w:divBdr>
                                                                                                          <w:divsChild>
                                                                                                            <w:div w:id="1024094026">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 w:id="1217660947">
                                                                                              <w:marLeft w:val="0"/>
                                                                                              <w:marRight w:val="0"/>
                                                                                              <w:marTop w:val="0"/>
                                                                                              <w:marBottom w:val="0"/>
                                                                                              <w:divBdr>
                                                                                                <w:top w:val="single" w:sz="2" w:space="0" w:color="C6C6C6"/>
                                                                                                <w:left w:val="single" w:sz="2" w:space="0" w:color="C6C6C6"/>
                                                                                                <w:bottom w:val="single" w:sz="2" w:space="0" w:color="C6C6C6"/>
                                                                                                <w:right w:val="single" w:sz="2" w:space="0" w:color="C6C6C6"/>
                                                                                              </w:divBdr>
                                                                                              <w:divsChild>
                                                                                                <w:div w:id="68617778">
                                                                                                  <w:marLeft w:val="0"/>
                                                                                                  <w:marRight w:val="0"/>
                                                                                                  <w:marTop w:val="0"/>
                                                                                                  <w:marBottom w:val="0"/>
                                                                                                  <w:divBdr>
                                                                                                    <w:top w:val="single" w:sz="2" w:space="0" w:color="C6C6C6"/>
                                                                                                    <w:left w:val="single" w:sz="2" w:space="0" w:color="C6C6C6"/>
                                                                                                    <w:bottom w:val="single" w:sz="2" w:space="0" w:color="C6C6C6"/>
                                                                                                    <w:right w:val="single" w:sz="2" w:space="0" w:color="C6C6C6"/>
                                                                                                  </w:divBdr>
                                                                                                  <w:divsChild>
                                                                                                    <w:div w:id="1437098514">
                                                                                                      <w:marLeft w:val="0"/>
                                                                                                      <w:marRight w:val="0"/>
                                                                                                      <w:marTop w:val="0"/>
                                                                                                      <w:marBottom w:val="0"/>
                                                                                                      <w:divBdr>
                                                                                                        <w:top w:val="single" w:sz="2" w:space="0" w:color="C6C6C6"/>
                                                                                                        <w:left w:val="single" w:sz="2" w:space="0" w:color="C6C6C6"/>
                                                                                                        <w:bottom w:val="single" w:sz="2" w:space="0" w:color="C6C6C6"/>
                                                                                                        <w:right w:val="single" w:sz="2" w:space="0" w:color="C6C6C6"/>
                                                                                                      </w:divBdr>
                                                                                                      <w:divsChild>
                                                                                                        <w:div w:id="79645954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 w:id="350375268">
                                                                                  <w:marLeft w:val="0"/>
                                                                                  <w:marRight w:val="0"/>
                                                                                  <w:marTop w:val="0"/>
                                                                                  <w:marBottom w:val="0"/>
                                                                                  <w:divBdr>
                                                                                    <w:top w:val="single" w:sz="2" w:space="0" w:color="C6C6C6"/>
                                                                                    <w:left w:val="single" w:sz="2" w:space="0" w:color="C6C6C6"/>
                                                                                    <w:bottom w:val="single" w:sz="2" w:space="0" w:color="C6C6C6"/>
                                                                                    <w:right w:val="single" w:sz="2" w:space="0" w:color="C6C6C6"/>
                                                                                  </w:divBdr>
                                                                                  <w:divsChild>
                                                                                    <w:div w:id="808011850">
                                                                                      <w:marLeft w:val="0"/>
                                                                                      <w:marRight w:val="0"/>
                                                                                      <w:marTop w:val="0"/>
                                                                                      <w:marBottom w:val="0"/>
                                                                                      <w:divBdr>
                                                                                        <w:top w:val="single" w:sz="2" w:space="0" w:color="C6C6C6"/>
                                                                                        <w:left w:val="single" w:sz="2" w:space="0" w:color="C6C6C6"/>
                                                                                        <w:bottom w:val="single" w:sz="2" w:space="0" w:color="C6C6C6"/>
                                                                                        <w:right w:val="single" w:sz="2" w:space="0" w:color="C6C6C6"/>
                                                                                      </w:divBdr>
                                                                                      <w:divsChild>
                                                                                        <w:div w:id="1413578298">
                                                                                          <w:marLeft w:val="0"/>
                                                                                          <w:marRight w:val="0"/>
                                                                                          <w:marTop w:val="0"/>
                                                                                          <w:marBottom w:val="0"/>
                                                                                          <w:divBdr>
                                                                                            <w:top w:val="single" w:sz="2" w:space="0" w:color="C6C6C6"/>
                                                                                            <w:left w:val="single" w:sz="2" w:space="0" w:color="C6C6C6"/>
                                                                                            <w:bottom w:val="single" w:sz="2" w:space="0" w:color="C6C6C6"/>
                                                                                            <w:right w:val="single" w:sz="2" w:space="0" w:color="C6C6C6"/>
                                                                                          </w:divBdr>
                                                                                          <w:divsChild>
                                                                                            <w:div w:id="1102602443">
                                                                                              <w:marLeft w:val="0"/>
                                                                                              <w:marRight w:val="0"/>
                                                                                              <w:marTop w:val="0"/>
                                                                                              <w:marBottom w:val="0"/>
                                                                                              <w:divBdr>
                                                                                                <w:top w:val="single" w:sz="2" w:space="0" w:color="C6C6C6"/>
                                                                                                <w:left w:val="single" w:sz="2" w:space="0" w:color="C6C6C6"/>
                                                                                                <w:bottom w:val="single" w:sz="2" w:space="0" w:color="C6C6C6"/>
                                                                                                <w:right w:val="single" w:sz="2" w:space="0" w:color="C6C6C6"/>
                                                                                              </w:divBdr>
                                                                                              <w:divsChild>
                                                                                                <w:div w:id="1979073285">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2071224596">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 w:id="2128964833">
                                                                                      <w:marLeft w:val="0"/>
                                                                                      <w:marRight w:val="0"/>
                                                                                      <w:marTop w:val="0"/>
                                                                                      <w:marBottom w:val="0"/>
                                                                                      <w:divBdr>
                                                                                        <w:top w:val="single" w:sz="2" w:space="0" w:color="C6C6C6"/>
                                                                                        <w:left w:val="single" w:sz="2" w:space="0" w:color="C6C6C6"/>
                                                                                        <w:bottom w:val="single" w:sz="2" w:space="0" w:color="C6C6C6"/>
                                                                                        <w:right w:val="single" w:sz="2" w:space="0" w:color="C6C6C6"/>
                                                                                      </w:divBdr>
                                                                                      <w:divsChild>
                                                                                        <w:div w:id="1052121163">
                                                                                          <w:marLeft w:val="0"/>
                                                                                          <w:marRight w:val="0"/>
                                                                                          <w:marTop w:val="0"/>
                                                                                          <w:marBottom w:val="0"/>
                                                                                          <w:divBdr>
                                                                                            <w:top w:val="single" w:sz="2" w:space="0" w:color="C6C6C6"/>
                                                                                            <w:left w:val="single" w:sz="2" w:space="0" w:color="C6C6C6"/>
                                                                                            <w:bottom w:val="single" w:sz="2" w:space="0" w:color="C6C6C6"/>
                                                                                            <w:right w:val="single" w:sz="2" w:space="0" w:color="C6C6C6"/>
                                                                                          </w:divBdr>
                                                                                          <w:divsChild>
                                                                                            <w:div w:id="1421218562">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sChild>
                                                                    </w:div>
                                                                  </w:divsChild>
                                                                </w:div>
                                                              </w:divsChild>
                                                            </w:div>
                                                            <w:div w:id="231894452">
                                                              <w:marLeft w:val="0"/>
                                                              <w:marRight w:val="0"/>
                                                              <w:marTop w:val="0"/>
                                                              <w:marBottom w:val="0"/>
                                                              <w:divBdr>
                                                                <w:top w:val="single" w:sz="2" w:space="0" w:color="C6C6C6"/>
                                                                <w:left w:val="single" w:sz="2" w:space="0" w:color="C6C6C6"/>
                                                                <w:bottom w:val="single" w:sz="2" w:space="0" w:color="C6C6C6"/>
                                                                <w:right w:val="single" w:sz="2" w:space="0" w:color="C6C6C6"/>
                                                              </w:divBdr>
                                                              <w:divsChild>
                                                                <w:div w:id="1727601012">
                                                                  <w:marLeft w:val="0"/>
                                                                  <w:marRight w:val="0"/>
                                                                  <w:marTop w:val="0"/>
                                                                  <w:marBottom w:val="0"/>
                                                                  <w:divBdr>
                                                                    <w:top w:val="single" w:sz="6" w:space="0" w:color="auto"/>
                                                                    <w:left w:val="single" w:sz="6" w:space="0" w:color="auto"/>
                                                                    <w:bottom w:val="single" w:sz="6" w:space="0" w:color="auto"/>
                                                                    <w:right w:val="single" w:sz="6" w:space="0" w:color="auto"/>
                                                                  </w:divBdr>
                                                                  <w:divsChild>
                                                                    <w:div w:id="209457509">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sChild>
                                            </w:div>
                                          </w:divsChild>
                                        </w:div>
                                      </w:divsChild>
                                    </w:div>
                                    <w:div w:id="1718117009">
                                      <w:marLeft w:val="0"/>
                                      <w:marRight w:val="0"/>
                                      <w:marTop w:val="0"/>
                                      <w:marBottom w:val="0"/>
                                      <w:divBdr>
                                        <w:top w:val="single" w:sz="2" w:space="0" w:color="C6C6C6"/>
                                        <w:left w:val="single" w:sz="2" w:space="0" w:color="C6C6C6"/>
                                        <w:bottom w:val="single" w:sz="2" w:space="0" w:color="C6C6C6"/>
                                        <w:right w:val="single" w:sz="2" w:space="0" w:color="C6C6C6"/>
                                      </w:divBdr>
                                      <w:divsChild>
                                        <w:div w:id="1860193265">
                                          <w:marLeft w:val="0"/>
                                          <w:marRight w:val="0"/>
                                          <w:marTop w:val="0"/>
                                          <w:marBottom w:val="0"/>
                                          <w:divBdr>
                                            <w:top w:val="single" w:sz="2" w:space="0" w:color="C6C6C6"/>
                                            <w:left w:val="single" w:sz="2" w:space="31" w:color="C6C6C6"/>
                                            <w:bottom w:val="single" w:sz="2" w:space="0" w:color="C6C6C6"/>
                                            <w:right w:val="single" w:sz="2" w:space="31" w:color="C6C6C6"/>
                                          </w:divBdr>
                                          <w:divsChild>
                                            <w:div w:id="1579552989">
                                              <w:marLeft w:val="0"/>
                                              <w:marRight w:val="0"/>
                                              <w:marTop w:val="0"/>
                                              <w:marBottom w:val="0"/>
                                              <w:divBdr>
                                                <w:top w:val="single" w:sz="2" w:space="0" w:color="C6C6C6"/>
                                                <w:left w:val="single" w:sz="2" w:space="0" w:color="C6C6C6"/>
                                                <w:bottom w:val="single" w:sz="2" w:space="0" w:color="C6C6C6"/>
                                                <w:right w:val="single" w:sz="2" w:space="0" w:color="C6C6C6"/>
                                              </w:divBdr>
                                              <w:divsChild>
                                                <w:div w:id="79304284">
                                                  <w:marLeft w:val="0"/>
                                                  <w:marRight w:val="0"/>
                                                  <w:marTop w:val="0"/>
                                                  <w:marBottom w:val="0"/>
                                                  <w:divBdr>
                                                    <w:top w:val="single" w:sz="2" w:space="0" w:color="C6C6C6"/>
                                                    <w:left w:val="single" w:sz="2" w:space="0" w:color="C6C6C6"/>
                                                    <w:bottom w:val="single" w:sz="2" w:space="0" w:color="C6C6C6"/>
                                                    <w:right w:val="single" w:sz="2" w:space="0" w:color="C6C6C6"/>
                                                  </w:divBdr>
                                                </w:div>
                                                <w:div w:id="1545673105">
                                                  <w:marLeft w:val="0"/>
                                                  <w:marRight w:val="0"/>
                                                  <w:marTop w:val="0"/>
                                                  <w:marBottom w:val="0"/>
                                                  <w:divBdr>
                                                    <w:top w:val="single" w:sz="2" w:space="0" w:color="C6C6C6"/>
                                                    <w:left w:val="single" w:sz="2" w:space="0" w:color="C6C6C6"/>
                                                    <w:bottom w:val="single" w:sz="2" w:space="0" w:color="C6C6C6"/>
                                                    <w:right w:val="single" w:sz="2" w:space="0" w:color="C6C6C6"/>
                                                  </w:divBdr>
                                                </w:div>
                                                <w:div w:id="1334214270">
                                                  <w:marLeft w:val="0"/>
                                                  <w:marRight w:val="0"/>
                                                  <w:marTop w:val="0"/>
                                                  <w:marBottom w:val="0"/>
                                                  <w:divBdr>
                                                    <w:top w:val="single" w:sz="2" w:space="0" w:color="C6C6C6"/>
                                                    <w:left w:val="single" w:sz="2" w:space="0" w:color="C6C6C6"/>
                                                    <w:bottom w:val="single" w:sz="2" w:space="0" w:color="C6C6C6"/>
                                                    <w:right w:val="single" w:sz="2" w:space="0" w:color="C6C6C6"/>
                                                  </w:divBdr>
                                                </w:div>
                                                <w:div w:id="1166283864">
                                                  <w:marLeft w:val="0"/>
                                                  <w:marRight w:val="0"/>
                                                  <w:marTop w:val="0"/>
                                                  <w:marBottom w:val="0"/>
                                                  <w:divBdr>
                                                    <w:top w:val="single" w:sz="2" w:space="0" w:color="C6C6C6"/>
                                                    <w:left w:val="single" w:sz="2" w:space="0" w:color="C6C6C6"/>
                                                    <w:bottom w:val="single" w:sz="2" w:space="0" w:color="C6C6C6"/>
                                                    <w:right w:val="single" w:sz="2" w:space="0" w:color="C6C6C6"/>
                                                  </w:divBdr>
                                                </w:div>
                                                <w:div w:id="369451307">
                                                  <w:marLeft w:val="0"/>
                                                  <w:marRight w:val="0"/>
                                                  <w:marTop w:val="0"/>
                                                  <w:marBottom w:val="0"/>
                                                  <w:divBdr>
                                                    <w:top w:val="single" w:sz="2" w:space="0" w:color="C6C6C6"/>
                                                    <w:left w:val="single" w:sz="2" w:space="0" w:color="C6C6C6"/>
                                                    <w:bottom w:val="single" w:sz="2" w:space="0" w:color="C6C6C6"/>
                                                    <w:right w:val="single" w:sz="2" w:space="0" w:color="C6C6C6"/>
                                                  </w:divBdr>
                                                  <w:divsChild>
                                                    <w:div w:id="1681740765">
                                                      <w:marLeft w:val="0"/>
                                                      <w:marRight w:val="0"/>
                                                      <w:marTop w:val="0"/>
                                                      <w:marBottom w:val="0"/>
                                                      <w:divBdr>
                                                        <w:top w:val="single" w:sz="2" w:space="0" w:color="C6C6C6"/>
                                                        <w:left w:val="single" w:sz="2" w:space="30" w:color="C6C6C6"/>
                                                        <w:bottom w:val="single" w:sz="2" w:space="0" w:color="C6C6C6"/>
                                                        <w:right w:val="single" w:sz="2" w:space="30" w:color="C6C6C6"/>
                                                      </w:divBdr>
                                                      <w:divsChild>
                                                        <w:div w:id="812714871">
                                                          <w:marLeft w:val="0"/>
                                                          <w:marRight w:val="0"/>
                                                          <w:marTop w:val="0"/>
                                                          <w:marBottom w:val="0"/>
                                                          <w:divBdr>
                                                            <w:top w:val="single" w:sz="2" w:space="0" w:color="C6C6C6"/>
                                                            <w:left w:val="single" w:sz="2" w:space="0" w:color="C6C6C6"/>
                                                            <w:bottom w:val="single" w:sz="2" w:space="0" w:color="C6C6C6"/>
                                                            <w:right w:val="single" w:sz="2" w:space="0" w:color="C6C6C6"/>
                                                          </w:divBdr>
                                                          <w:divsChild>
                                                            <w:div w:id="2124418661">
                                                              <w:marLeft w:val="0"/>
                                                              <w:marRight w:val="0"/>
                                                              <w:marTop w:val="150"/>
                                                              <w:marBottom w:val="0"/>
                                                              <w:divBdr>
                                                                <w:top w:val="single" w:sz="2" w:space="0" w:color="C6C6C6"/>
                                                                <w:left w:val="single" w:sz="2" w:space="21" w:color="C6C6C6"/>
                                                                <w:bottom w:val="single" w:sz="2" w:space="0" w:color="C6C6C6"/>
                                                                <w:right w:val="single" w:sz="2" w:space="0" w:color="C6C6C6"/>
                                                              </w:divBdr>
                                                            </w:div>
                                                            <w:div w:id="1041898748">
                                                              <w:marLeft w:val="0"/>
                                                              <w:marRight w:val="0"/>
                                                              <w:marTop w:val="150"/>
                                                              <w:marBottom w:val="0"/>
                                                              <w:divBdr>
                                                                <w:top w:val="single" w:sz="2" w:space="0" w:color="C6C6C6"/>
                                                                <w:left w:val="single" w:sz="2" w:space="21" w:color="C6C6C6"/>
                                                                <w:bottom w:val="single" w:sz="2" w:space="0" w:color="C6C6C6"/>
                                                                <w:right w:val="single" w:sz="2" w:space="0" w:color="C6C6C6"/>
                                                              </w:divBdr>
                                                            </w:div>
                                                            <w:div w:id="1916668469">
                                                              <w:marLeft w:val="0"/>
                                                              <w:marRight w:val="0"/>
                                                              <w:marTop w:val="150"/>
                                                              <w:marBottom w:val="0"/>
                                                              <w:divBdr>
                                                                <w:top w:val="single" w:sz="2" w:space="0" w:color="C6C6C6"/>
                                                                <w:left w:val="single" w:sz="2" w:space="21" w:color="C6C6C6"/>
                                                                <w:bottom w:val="single" w:sz="2" w:space="0" w:color="C6C6C6"/>
                                                                <w:right w:val="single" w:sz="2" w:space="0" w:color="C6C6C6"/>
                                                              </w:divBdr>
                                                            </w:div>
                                                          </w:divsChild>
                                                        </w:div>
                                                      </w:divsChild>
                                                    </w:div>
                                                    <w:div w:id="1765028364">
                                                      <w:marLeft w:val="0"/>
                                                      <w:marRight w:val="0"/>
                                                      <w:marTop w:val="0"/>
                                                      <w:marBottom w:val="0"/>
                                                      <w:divBdr>
                                                        <w:top w:val="single" w:sz="2" w:space="0" w:color="C6C6C6"/>
                                                        <w:left w:val="single" w:sz="2" w:space="0" w:color="C6C6C6"/>
                                                        <w:bottom w:val="single" w:sz="2" w:space="0" w:color="C6C6C6"/>
                                                        <w:right w:val="single" w:sz="2" w:space="0" w:color="C6C6C6"/>
                                                      </w:divBdr>
                                                      <w:divsChild>
                                                        <w:div w:id="1054700905">
                                                          <w:marLeft w:val="0"/>
                                                          <w:marRight w:val="0"/>
                                                          <w:marTop w:val="0"/>
                                                          <w:marBottom w:val="0"/>
                                                          <w:divBdr>
                                                            <w:top w:val="single" w:sz="2" w:space="0" w:color="C6C6C6"/>
                                                            <w:left w:val="single" w:sz="2" w:space="0" w:color="C6C6C6"/>
                                                            <w:bottom w:val="single" w:sz="2" w:space="0" w:color="C6C6C6"/>
                                                            <w:right w:val="single" w:sz="2" w:space="0" w:color="C6C6C6"/>
                                                          </w:divBdr>
                                                          <w:divsChild>
                                                            <w:div w:id="1515073450">
                                                              <w:marLeft w:val="0"/>
                                                              <w:marRight w:val="0"/>
                                                              <w:marTop w:val="150"/>
                                                              <w:marBottom w:val="0"/>
                                                              <w:divBdr>
                                                                <w:top w:val="single" w:sz="2" w:space="0" w:color="C6C6C6"/>
                                                                <w:left w:val="single" w:sz="2" w:space="21" w:color="C6C6C6"/>
                                                                <w:bottom w:val="single" w:sz="2" w:space="0" w:color="C6C6C6"/>
                                                                <w:right w:val="single" w:sz="2" w:space="0" w:color="C6C6C6"/>
                                                              </w:divBdr>
                                                            </w:div>
                                                            <w:div w:id="531189978">
                                                              <w:marLeft w:val="0"/>
                                                              <w:marRight w:val="0"/>
                                                              <w:marTop w:val="150"/>
                                                              <w:marBottom w:val="0"/>
                                                              <w:divBdr>
                                                                <w:top w:val="single" w:sz="2" w:space="0" w:color="C6C6C6"/>
                                                                <w:left w:val="single" w:sz="2" w:space="21" w:color="C6C6C6"/>
                                                                <w:bottom w:val="single" w:sz="2" w:space="0" w:color="C6C6C6"/>
                                                                <w:right w:val="single" w:sz="2" w:space="0" w:color="C6C6C6"/>
                                                              </w:divBdr>
                                                            </w:div>
                                                            <w:div w:id="1367213223">
                                                              <w:marLeft w:val="0"/>
                                                              <w:marRight w:val="0"/>
                                                              <w:marTop w:val="150"/>
                                                              <w:marBottom w:val="0"/>
                                                              <w:divBdr>
                                                                <w:top w:val="single" w:sz="2" w:space="0" w:color="C6C6C6"/>
                                                                <w:left w:val="single" w:sz="2" w:space="21" w:color="C6C6C6"/>
                                                                <w:bottom w:val="single" w:sz="2" w:space="0" w:color="C6C6C6"/>
                                                                <w:right w:val="single" w:sz="2" w:space="0" w:color="C6C6C6"/>
                                                              </w:divBdr>
                                                            </w:div>
                                                            <w:div w:id="327170123">
                                                              <w:marLeft w:val="0"/>
                                                              <w:marRight w:val="0"/>
                                                              <w:marTop w:val="150"/>
                                                              <w:marBottom w:val="0"/>
                                                              <w:divBdr>
                                                                <w:top w:val="single" w:sz="2" w:space="0" w:color="C6C6C6"/>
                                                                <w:left w:val="single" w:sz="2" w:space="0" w:color="C6C6C6"/>
                                                                <w:bottom w:val="single" w:sz="2" w:space="0" w:color="C6C6C6"/>
                                                                <w:right w:val="single" w:sz="2" w:space="0" w:color="C6C6C6"/>
                                                              </w:divBdr>
                                                            </w:div>
                                                          </w:divsChild>
                                                        </w:div>
                                                      </w:divsChild>
                                                    </w:div>
                                                  </w:divsChild>
                                                </w:div>
                                                <w:div w:id="1197280891">
                                                  <w:marLeft w:val="0"/>
                                                  <w:marRight w:val="0"/>
                                                  <w:marTop w:val="0"/>
                                                  <w:marBottom w:val="0"/>
                                                  <w:divBdr>
                                                    <w:top w:val="single" w:sz="2" w:space="0" w:color="C6C6C6"/>
                                                    <w:left w:val="single" w:sz="2" w:space="0" w:color="C6C6C6"/>
                                                    <w:bottom w:val="single" w:sz="2" w:space="0" w:color="C6C6C6"/>
                                                    <w:right w:val="single" w:sz="2" w:space="0" w:color="C6C6C6"/>
                                                  </w:divBdr>
                                                </w:div>
                                                <w:div w:id="1260914407">
                                                  <w:marLeft w:val="0"/>
                                                  <w:marRight w:val="0"/>
                                                  <w:marTop w:val="0"/>
                                                  <w:marBottom w:val="0"/>
                                                  <w:divBdr>
                                                    <w:top w:val="single" w:sz="2" w:space="0" w:color="C6C6C6"/>
                                                    <w:left w:val="single" w:sz="2" w:space="0" w:color="C6C6C6"/>
                                                    <w:bottom w:val="single" w:sz="2" w:space="0" w:color="C6C6C6"/>
                                                    <w:right w:val="single" w:sz="2" w:space="0" w:color="C6C6C6"/>
                                                  </w:divBdr>
                                                  <w:divsChild>
                                                    <w:div w:id="563761239">
                                                      <w:marLeft w:val="0"/>
                                                      <w:marRight w:val="0"/>
                                                      <w:marTop w:val="0"/>
                                                      <w:marBottom w:val="0"/>
                                                      <w:divBdr>
                                                        <w:top w:val="single" w:sz="2" w:space="0" w:color="C6C6C6"/>
                                                        <w:left w:val="single" w:sz="2" w:space="0" w:color="C6C6C6"/>
                                                        <w:bottom w:val="single" w:sz="2" w:space="0" w:color="C6C6C6"/>
                                                        <w:right w:val="single" w:sz="2" w:space="0" w:color="C6C6C6"/>
                                                      </w:divBdr>
                                                      <w:divsChild>
                                                        <w:div w:id="51466547">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715738689">
                                                      <w:marLeft w:val="0"/>
                                                      <w:marRight w:val="0"/>
                                                      <w:marTop w:val="0"/>
                                                      <w:marBottom w:val="0"/>
                                                      <w:divBdr>
                                                        <w:top w:val="single" w:sz="2" w:space="0" w:color="C6C6C6"/>
                                                        <w:left w:val="single" w:sz="2" w:space="0" w:color="C6C6C6"/>
                                                        <w:bottom w:val="single" w:sz="2" w:space="0" w:color="C6C6C6"/>
                                                        <w:right w:val="single" w:sz="2" w:space="0" w:color="C6C6C6"/>
                                                      </w:divBdr>
                                                    </w:div>
                                                    <w:div w:id="1164971368">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 w:id="595022860">
                                          <w:marLeft w:val="0"/>
                                          <w:marRight w:val="0"/>
                                          <w:marTop w:val="0"/>
                                          <w:marBottom w:val="0"/>
                                          <w:divBdr>
                                            <w:top w:val="single" w:sz="2" w:space="0" w:color="C6C6C6"/>
                                            <w:left w:val="single" w:sz="2" w:space="0" w:color="C6C6C6"/>
                                            <w:bottom w:val="single" w:sz="2" w:space="0" w:color="C6C6C6"/>
                                            <w:right w:val="single" w:sz="2" w:space="0" w:color="C6C6C6"/>
                                          </w:divBdr>
                                          <w:divsChild>
                                            <w:div w:id="479034067">
                                              <w:marLeft w:val="0"/>
                                              <w:marRight w:val="0"/>
                                              <w:marTop w:val="0"/>
                                              <w:marBottom w:val="0"/>
                                              <w:divBdr>
                                                <w:top w:val="single" w:sz="2" w:space="0" w:color="C6C6C6"/>
                                                <w:left w:val="single" w:sz="2" w:space="0" w:color="C6C6C6"/>
                                                <w:bottom w:val="single" w:sz="2" w:space="0" w:color="C6C6C6"/>
                                                <w:right w:val="single" w:sz="2" w:space="0" w:color="C6C6C6"/>
                                              </w:divBdr>
                                              <w:divsChild>
                                                <w:div w:id="2094859164">
                                                  <w:marLeft w:val="0"/>
                                                  <w:marRight w:val="0"/>
                                                  <w:marTop w:val="0"/>
                                                  <w:marBottom w:val="0"/>
                                                  <w:divBdr>
                                                    <w:top w:val="single" w:sz="2" w:space="0" w:color="C6C6C6"/>
                                                    <w:left w:val="single" w:sz="2" w:space="0" w:color="C6C6C6"/>
                                                    <w:bottom w:val="single" w:sz="2" w:space="0" w:color="C6C6C6"/>
                                                    <w:right w:val="single" w:sz="2" w:space="0" w:color="C6C6C6"/>
                                                  </w:divBdr>
                                                </w:div>
                                                <w:div w:id="246812223">
                                                  <w:marLeft w:val="0"/>
                                                  <w:marRight w:val="0"/>
                                                  <w:marTop w:val="0"/>
                                                  <w:marBottom w:val="0"/>
                                                  <w:divBdr>
                                                    <w:top w:val="single" w:sz="2" w:space="0" w:color="C6C6C6"/>
                                                    <w:left w:val="single" w:sz="2" w:space="0" w:color="C6C6C6"/>
                                                    <w:bottom w:val="single" w:sz="2" w:space="0" w:color="C6C6C6"/>
                                                    <w:right w:val="single" w:sz="2" w:space="0" w:color="C6C6C6"/>
                                                  </w:divBdr>
                                                </w:div>
                                                <w:div w:id="358094628">
                                                  <w:marLeft w:val="0"/>
                                                  <w:marRight w:val="0"/>
                                                  <w:marTop w:val="0"/>
                                                  <w:marBottom w:val="0"/>
                                                  <w:divBdr>
                                                    <w:top w:val="single" w:sz="2" w:space="0" w:color="C6C6C6"/>
                                                    <w:left w:val="single" w:sz="2" w:space="0" w:color="C6C6C6"/>
                                                    <w:bottom w:val="single" w:sz="2" w:space="0" w:color="C6C6C6"/>
                                                    <w:right w:val="single" w:sz="2" w:space="0" w:color="C6C6C6"/>
                                                  </w:divBdr>
                                                </w:div>
                                                <w:div w:id="1227494135">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 w:id="827597634">
                              <w:marLeft w:val="0"/>
                              <w:marRight w:val="0"/>
                              <w:marTop w:val="0"/>
                              <w:marBottom w:val="0"/>
                              <w:divBdr>
                                <w:top w:val="single" w:sz="2" w:space="0" w:color="C6C6C6"/>
                                <w:left w:val="single" w:sz="2" w:space="0" w:color="C6C6C6"/>
                                <w:bottom w:val="single" w:sz="2" w:space="0" w:color="C6C6C6"/>
                                <w:right w:val="single" w:sz="2" w:space="0" w:color="C6C6C6"/>
                              </w:divBdr>
                              <w:divsChild>
                                <w:div w:id="412052515">
                                  <w:marLeft w:val="0"/>
                                  <w:marRight w:val="0"/>
                                  <w:marTop w:val="0"/>
                                  <w:marBottom w:val="0"/>
                                  <w:divBdr>
                                    <w:top w:val="single" w:sz="2" w:space="0" w:color="C6C6C6"/>
                                    <w:left w:val="single" w:sz="2" w:space="0" w:color="C6C6C6"/>
                                    <w:bottom w:val="single" w:sz="2" w:space="0" w:color="C6C6C6"/>
                                    <w:right w:val="single" w:sz="2" w:space="0" w:color="C6C6C6"/>
                                  </w:divBdr>
                                  <w:divsChild>
                                    <w:div w:id="567619623">
                                      <w:marLeft w:val="0"/>
                                      <w:marRight w:val="0"/>
                                      <w:marTop w:val="0"/>
                                      <w:marBottom w:val="0"/>
                                      <w:divBdr>
                                        <w:top w:val="single" w:sz="2" w:space="0" w:color="C6C6C6"/>
                                        <w:left w:val="single" w:sz="2" w:space="0" w:color="C6C6C6"/>
                                        <w:bottom w:val="single" w:sz="2" w:space="0" w:color="C6C6C6"/>
                                        <w:right w:val="single" w:sz="2" w:space="0" w:color="C6C6C6"/>
                                      </w:divBdr>
                                      <w:divsChild>
                                        <w:div w:id="1221475717">
                                          <w:marLeft w:val="0"/>
                                          <w:marRight w:val="0"/>
                                          <w:marTop w:val="0"/>
                                          <w:marBottom w:val="0"/>
                                          <w:divBdr>
                                            <w:top w:val="single" w:sz="2" w:space="0" w:color="C6C6C6"/>
                                            <w:left w:val="single" w:sz="2" w:space="0" w:color="C6C6C6"/>
                                            <w:bottom w:val="single" w:sz="2" w:space="0" w:color="C6C6C6"/>
                                            <w:right w:val="single" w:sz="2" w:space="0" w:color="C6C6C6"/>
                                          </w:divBdr>
                                          <w:divsChild>
                                            <w:div w:id="1602058460">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 w:id="184565545">
                                      <w:marLeft w:val="0"/>
                                      <w:marRight w:val="0"/>
                                      <w:marTop w:val="0"/>
                                      <w:marBottom w:val="0"/>
                                      <w:divBdr>
                                        <w:top w:val="single" w:sz="2" w:space="0" w:color="C6C6C6"/>
                                        <w:left w:val="single" w:sz="2" w:space="0" w:color="C6C6C6"/>
                                        <w:bottom w:val="single" w:sz="2" w:space="0" w:color="C6C6C6"/>
                                        <w:right w:val="single" w:sz="2" w:space="0" w:color="C6C6C6"/>
                                      </w:divBdr>
                                      <w:divsChild>
                                        <w:div w:id="1955478188">
                                          <w:marLeft w:val="0"/>
                                          <w:marRight w:val="0"/>
                                          <w:marTop w:val="0"/>
                                          <w:marBottom w:val="0"/>
                                          <w:divBdr>
                                            <w:top w:val="single" w:sz="2" w:space="0" w:color="C6C6C6"/>
                                            <w:left w:val="single" w:sz="2" w:space="0" w:color="C6C6C6"/>
                                            <w:bottom w:val="single" w:sz="2" w:space="0" w:color="C6C6C6"/>
                                            <w:right w:val="single" w:sz="2" w:space="0" w:color="C6C6C6"/>
                                          </w:divBdr>
                                          <w:divsChild>
                                            <w:div w:id="1948614577">
                                              <w:marLeft w:val="0"/>
                                              <w:marRight w:val="0"/>
                                              <w:marTop w:val="0"/>
                                              <w:marBottom w:val="0"/>
                                              <w:divBdr>
                                                <w:top w:val="single" w:sz="2" w:space="0" w:color="C6C6C6"/>
                                                <w:left w:val="single" w:sz="2" w:space="0" w:color="C6C6C6"/>
                                                <w:bottom w:val="single" w:sz="2" w:space="0" w:color="C6C6C6"/>
                                                <w:right w:val="single" w:sz="2" w:space="0" w:color="C6C6C6"/>
                                              </w:divBdr>
                                            </w:div>
                                            <w:div w:id="299851425">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1744374285">
                                          <w:marLeft w:val="0"/>
                                          <w:marRight w:val="0"/>
                                          <w:marTop w:val="0"/>
                                          <w:marBottom w:val="0"/>
                                          <w:divBdr>
                                            <w:top w:val="single" w:sz="2" w:space="0" w:color="C6C6C6"/>
                                            <w:left w:val="single" w:sz="2" w:space="0" w:color="C6C6C6"/>
                                            <w:bottom w:val="single" w:sz="2" w:space="0" w:color="C6C6C6"/>
                                            <w:right w:val="single" w:sz="2" w:space="0" w:color="C6C6C6"/>
                                          </w:divBdr>
                                          <w:divsChild>
                                            <w:div w:id="913467899">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1741635679">
                                          <w:marLeft w:val="0"/>
                                          <w:marRight w:val="0"/>
                                          <w:marTop w:val="0"/>
                                          <w:marBottom w:val="0"/>
                                          <w:divBdr>
                                            <w:top w:val="single" w:sz="2" w:space="0" w:color="C6C6C6"/>
                                            <w:left w:val="single" w:sz="2" w:space="0" w:color="C6C6C6"/>
                                            <w:bottom w:val="single" w:sz="2" w:space="0" w:color="C6C6C6"/>
                                            <w:right w:val="single" w:sz="2" w:space="0" w:color="C6C6C6"/>
                                          </w:divBdr>
                                          <w:divsChild>
                                            <w:div w:id="726493221">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1008020179">
                                          <w:marLeft w:val="0"/>
                                          <w:marRight w:val="0"/>
                                          <w:marTop w:val="0"/>
                                          <w:marBottom w:val="0"/>
                                          <w:divBdr>
                                            <w:top w:val="single" w:sz="2" w:space="0" w:color="C6C6C6"/>
                                            <w:left w:val="single" w:sz="2" w:space="0" w:color="C6C6C6"/>
                                            <w:bottom w:val="single" w:sz="2" w:space="0" w:color="C6C6C6"/>
                                            <w:right w:val="single" w:sz="2" w:space="0" w:color="C6C6C6"/>
                                          </w:divBdr>
                                          <w:divsChild>
                                            <w:div w:id="265817204">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323513225">
                                          <w:marLeft w:val="0"/>
                                          <w:marRight w:val="0"/>
                                          <w:marTop w:val="0"/>
                                          <w:marBottom w:val="0"/>
                                          <w:divBdr>
                                            <w:top w:val="single" w:sz="2" w:space="0" w:color="C6C6C6"/>
                                            <w:left w:val="single" w:sz="2" w:space="0" w:color="C6C6C6"/>
                                            <w:bottom w:val="single" w:sz="2" w:space="0" w:color="C6C6C6"/>
                                            <w:right w:val="single" w:sz="2" w:space="0" w:color="C6C6C6"/>
                                          </w:divBdr>
                                          <w:divsChild>
                                            <w:div w:id="542909930">
                                              <w:marLeft w:val="0"/>
                                              <w:marRight w:val="0"/>
                                              <w:marTop w:val="0"/>
                                              <w:marBottom w:val="0"/>
                                              <w:divBdr>
                                                <w:top w:val="single" w:sz="2" w:space="0" w:color="C6C6C6"/>
                                                <w:left w:val="single" w:sz="2" w:space="0" w:color="C6C6C6"/>
                                                <w:bottom w:val="single" w:sz="2" w:space="0" w:color="C6C6C6"/>
                                                <w:right w:val="single" w:sz="2" w:space="0" w:color="C6C6C6"/>
                                              </w:divBdr>
                                            </w:div>
                                            <w:div w:id="1649086756">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sChild>
                    </w:div>
                  </w:divsChild>
                </w:div>
              </w:divsChild>
            </w:div>
          </w:divsChild>
        </w:div>
      </w:divsChild>
    </w:div>
    <w:div w:id="714236678">
      <w:bodyDiv w:val="1"/>
      <w:marLeft w:val="0"/>
      <w:marRight w:val="0"/>
      <w:marTop w:val="0"/>
      <w:marBottom w:val="0"/>
      <w:divBdr>
        <w:top w:val="none" w:sz="0" w:space="0" w:color="auto"/>
        <w:left w:val="none" w:sz="0" w:space="0" w:color="auto"/>
        <w:bottom w:val="none" w:sz="0" w:space="0" w:color="auto"/>
        <w:right w:val="none" w:sz="0" w:space="0" w:color="auto"/>
      </w:divBdr>
      <w:divsChild>
        <w:div w:id="675960872">
          <w:marLeft w:val="0"/>
          <w:marRight w:val="0"/>
          <w:marTop w:val="0"/>
          <w:marBottom w:val="0"/>
          <w:divBdr>
            <w:top w:val="none" w:sz="0" w:space="0" w:color="auto"/>
            <w:left w:val="none" w:sz="0" w:space="0" w:color="auto"/>
            <w:bottom w:val="none" w:sz="0" w:space="0" w:color="auto"/>
            <w:right w:val="none" w:sz="0" w:space="0" w:color="auto"/>
          </w:divBdr>
        </w:div>
      </w:divsChild>
    </w:div>
    <w:div w:id="749883697">
      <w:bodyDiv w:val="1"/>
      <w:marLeft w:val="0"/>
      <w:marRight w:val="0"/>
      <w:marTop w:val="0"/>
      <w:marBottom w:val="0"/>
      <w:divBdr>
        <w:top w:val="none" w:sz="0" w:space="0" w:color="auto"/>
        <w:left w:val="none" w:sz="0" w:space="0" w:color="auto"/>
        <w:bottom w:val="none" w:sz="0" w:space="0" w:color="auto"/>
        <w:right w:val="none" w:sz="0" w:space="0" w:color="auto"/>
      </w:divBdr>
      <w:divsChild>
        <w:div w:id="891890342">
          <w:marLeft w:val="0"/>
          <w:marRight w:val="0"/>
          <w:marTop w:val="0"/>
          <w:marBottom w:val="0"/>
          <w:divBdr>
            <w:top w:val="none" w:sz="0" w:space="0" w:color="auto"/>
            <w:left w:val="none" w:sz="0" w:space="0" w:color="auto"/>
            <w:bottom w:val="none" w:sz="0" w:space="0" w:color="auto"/>
            <w:right w:val="none" w:sz="0" w:space="0" w:color="auto"/>
          </w:divBdr>
        </w:div>
      </w:divsChild>
    </w:div>
    <w:div w:id="761491051">
      <w:bodyDiv w:val="1"/>
      <w:marLeft w:val="0"/>
      <w:marRight w:val="0"/>
      <w:marTop w:val="0"/>
      <w:marBottom w:val="0"/>
      <w:divBdr>
        <w:top w:val="none" w:sz="0" w:space="0" w:color="auto"/>
        <w:left w:val="none" w:sz="0" w:space="0" w:color="auto"/>
        <w:bottom w:val="none" w:sz="0" w:space="0" w:color="auto"/>
        <w:right w:val="none" w:sz="0" w:space="0" w:color="auto"/>
      </w:divBdr>
      <w:divsChild>
        <w:div w:id="180895826">
          <w:marLeft w:val="0"/>
          <w:marRight w:val="0"/>
          <w:marTop w:val="0"/>
          <w:marBottom w:val="0"/>
          <w:divBdr>
            <w:top w:val="single" w:sz="2" w:space="0" w:color="C6C6C6"/>
            <w:left w:val="single" w:sz="2" w:space="0" w:color="C6C6C6"/>
            <w:bottom w:val="single" w:sz="2" w:space="0" w:color="C6C6C6"/>
            <w:right w:val="single" w:sz="2" w:space="0" w:color="C6C6C6"/>
          </w:divBdr>
          <w:divsChild>
            <w:div w:id="1058934872">
              <w:marLeft w:val="0"/>
              <w:marRight w:val="0"/>
              <w:marTop w:val="0"/>
              <w:marBottom w:val="0"/>
              <w:divBdr>
                <w:top w:val="single" w:sz="2" w:space="0" w:color="C6C6C6"/>
                <w:left w:val="single" w:sz="2" w:space="0" w:color="C6C6C6"/>
                <w:bottom w:val="single" w:sz="2" w:space="0" w:color="C6C6C6"/>
                <w:right w:val="single" w:sz="2" w:space="0" w:color="C6C6C6"/>
              </w:divBdr>
              <w:divsChild>
                <w:div w:id="10500121">
                  <w:marLeft w:val="0"/>
                  <w:marRight w:val="0"/>
                  <w:marTop w:val="0"/>
                  <w:marBottom w:val="0"/>
                  <w:divBdr>
                    <w:top w:val="single" w:sz="2" w:space="0" w:color="C6C6C6"/>
                    <w:left w:val="single" w:sz="2" w:space="0" w:color="C6C6C6"/>
                    <w:bottom w:val="single" w:sz="2" w:space="0" w:color="C6C6C6"/>
                    <w:right w:val="single" w:sz="2" w:space="0" w:color="C6C6C6"/>
                  </w:divBdr>
                  <w:divsChild>
                    <w:div w:id="130945365">
                      <w:marLeft w:val="0"/>
                      <w:marRight w:val="0"/>
                      <w:marTop w:val="0"/>
                      <w:marBottom w:val="0"/>
                      <w:divBdr>
                        <w:top w:val="single" w:sz="2" w:space="0" w:color="C6C6C6"/>
                        <w:left w:val="single" w:sz="2" w:space="0" w:color="C6C6C6"/>
                        <w:bottom w:val="single" w:sz="2" w:space="0" w:color="C6C6C6"/>
                        <w:right w:val="single" w:sz="2" w:space="0" w:color="C6C6C6"/>
                      </w:divBdr>
                      <w:divsChild>
                        <w:div w:id="1144590116">
                          <w:marLeft w:val="0"/>
                          <w:marRight w:val="0"/>
                          <w:marTop w:val="0"/>
                          <w:marBottom w:val="0"/>
                          <w:divBdr>
                            <w:top w:val="single" w:sz="2" w:space="0" w:color="C6C6C6"/>
                            <w:left w:val="single" w:sz="2" w:space="0" w:color="C6C6C6"/>
                            <w:bottom w:val="single" w:sz="2" w:space="0" w:color="C6C6C6"/>
                            <w:right w:val="single" w:sz="2" w:space="0" w:color="C6C6C6"/>
                          </w:divBdr>
                          <w:divsChild>
                            <w:div w:id="1543520195">
                              <w:marLeft w:val="0"/>
                              <w:marRight w:val="0"/>
                              <w:marTop w:val="0"/>
                              <w:marBottom w:val="0"/>
                              <w:divBdr>
                                <w:top w:val="single" w:sz="2" w:space="0" w:color="C6C6C6"/>
                                <w:left w:val="single" w:sz="2" w:space="0" w:color="C6C6C6"/>
                                <w:bottom w:val="single" w:sz="2" w:space="0" w:color="C6C6C6"/>
                                <w:right w:val="single" w:sz="2" w:space="0" w:color="C6C6C6"/>
                              </w:divBdr>
                            </w:div>
                            <w:div w:id="1699232309">
                              <w:marLeft w:val="0"/>
                              <w:marRight w:val="0"/>
                              <w:marTop w:val="0"/>
                              <w:marBottom w:val="0"/>
                              <w:divBdr>
                                <w:top w:val="single" w:sz="6" w:space="0" w:color="auto"/>
                                <w:left w:val="single" w:sz="6" w:space="0" w:color="auto"/>
                                <w:bottom w:val="single" w:sz="6" w:space="0" w:color="auto"/>
                                <w:right w:val="single" w:sz="6" w:space="0" w:color="auto"/>
                              </w:divBdr>
                            </w:div>
                            <w:div w:id="775100196">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355815313">
                          <w:marLeft w:val="0"/>
                          <w:marRight w:val="0"/>
                          <w:marTop w:val="0"/>
                          <w:marBottom w:val="0"/>
                          <w:divBdr>
                            <w:top w:val="single" w:sz="2" w:space="0" w:color="C6C6C6"/>
                            <w:left w:val="single" w:sz="2" w:space="0" w:color="C6C6C6"/>
                            <w:bottom w:val="single" w:sz="2" w:space="0" w:color="C6C6C6"/>
                            <w:right w:val="single" w:sz="2" w:space="0" w:color="C6C6C6"/>
                          </w:divBdr>
                          <w:divsChild>
                            <w:div w:id="1492789611">
                              <w:marLeft w:val="0"/>
                              <w:marRight w:val="0"/>
                              <w:marTop w:val="0"/>
                              <w:marBottom w:val="0"/>
                              <w:divBdr>
                                <w:top w:val="single" w:sz="2" w:space="0" w:color="C6C6C6"/>
                                <w:left w:val="single" w:sz="2" w:space="0" w:color="C6C6C6"/>
                                <w:bottom w:val="single" w:sz="2" w:space="0" w:color="C6C6C6"/>
                                <w:right w:val="single" w:sz="2" w:space="0" w:color="C6C6C6"/>
                              </w:divBdr>
                              <w:divsChild>
                                <w:div w:id="1926499401">
                                  <w:marLeft w:val="0"/>
                                  <w:marRight w:val="0"/>
                                  <w:marTop w:val="0"/>
                                  <w:marBottom w:val="0"/>
                                  <w:divBdr>
                                    <w:top w:val="single" w:sz="2" w:space="0" w:color="C6C6C6"/>
                                    <w:left w:val="single" w:sz="2" w:space="0" w:color="C6C6C6"/>
                                    <w:bottom w:val="single" w:sz="2" w:space="0" w:color="C6C6C6"/>
                                    <w:right w:val="single" w:sz="2" w:space="0" w:color="C6C6C6"/>
                                  </w:divBdr>
                                  <w:divsChild>
                                    <w:div w:id="1656491367">
                                      <w:marLeft w:val="0"/>
                                      <w:marRight w:val="0"/>
                                      <w:marTop w:val="0"/>
                                      <w:marBottom w:val="0"/>
                                      <w:divBdr>
                                        <w:top w:val="single" w:sz="2" w:space="0" w:color="C6C6C6"/>
                                        <w:left w:val="single" w:sz="2" w:space="0" w:color="C6C6C6"/>
                                        <w:bottom w:val="single" w:sz="2" w:space="0" w:color="C6C6C6"/>
                                        <w:right w:val="single" w:sz="2" w:space="0" w:color="C6C6C6"/>
                                      </w:divBdr>
                                    </w:div>
                                    <w:div w:id="815413589">
                                      <w:marLeft w:val="0"/>
                                      <w:marRight w:val="0"/>
                                      <w:marTop w:val="0"/>
                                      <w:marBottom w:val="0"/>
                                      <w:divBdr>
                                        <w:top w:val="single" w:sz="2" w:space="0" w:color="C6C6C6"/>
                                        <w:left w:val="single" w:sz="2" w:space="0" w:color="C6C6C6"/>
                                        <w:bottom w:val="single" w:sz="2" w:space="0" w:color="C6C6C6"/>
                                        <w:right w:val="single" w:sz="2" w:space="0" w:color="C6C6C6"/>
                                      </w:divBdr>
                                    </w:div>
                                    <w:div w:id="2113623546">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 w:id="2109038981">
                              <w:marLeft w:val="0"/>
                              <w:marRight w:val="0"/>
                              <w:marTop w:val="0"/>
                              <w:marBottom w:val="0"/>
                              <w:divBdr>
                                <w:top w:val="single" w:sz="2" w:space="0" w:color="C6C6C6"/>
                                <w:left w:val="single" w:sz="2" w:space="0" w:color="C6C6C6"/>
                                <w:bottom w:val="single" w:sz="2" w:space="0" w:color="C6C6C6"/>
                                <w:right w:val="single" w:sz="2" w:space="0" w:color="C6C6C6"/>
                              </w:divBdr>
                              <w:divsChild>
                                <w:div w:id="192965059">
                                  <w:marLeft w:val="0"/>
                                  <w:marRight w:val="0"/>
                                  <w:marTop w:val="0"/>
                                  <w:marBottom w:val="0"/>
                                  <w:divBdr>
                                    <w:top w:val="single" w:sz="2" w:space="0" w:color="C6C6C6"/>
                                    <w:left w:val="single" w:sz="2" w:space="0" w:color="C6C6C6"/>
                                    <w:bottom w:val="single" w:sz="2" w:space="0" w:color="C6C6C6"/>
                                    <w:right w:val="single" w:sz="2" w:space="0" w:color="C6C6C6"/>
                                  </w:divBdr>
                                  <w:divsChild>
                                    <w:div w:id="157427164">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 w:id="994795288">
                              <w:marLeft w:val="0"/>
                              <w:marRight w:val="0"/>
                              <w:marTop w:val="0"/>
                              <w:marBottom w:val="0"/>
                              <w:divBdr>
                                <w:top w:val="single" w:sz="2" w:space="0" w:color="C6C6C6"/>
                                <w:left w:val="single" w:sz="2" w:space="0" w:color="C6C6C6"/>
                                <w:bottom w:val="single" w:sz="2" w:space="0" w:color="C6C6C6"/>
                                <w:right w:val="single" w:sz="2" w:space="0" w:color="C6C6C6"/>
                              </w:divBdr>
                              <w:divsChild>
                                <w:div w:id="2066096732">
                                  <w:marLeft w:val="0"/>
                                  <w:marRight w:val="0"/>
                                  <w:marTop w:val="0"/>
                                  <w:marBottom w:val="0"/>
                                  <w:divBdr>
                                    <w:top w:val="single" w:sz="2" w:space="0" w:color="C6C6C6"/>
                                    <w:left w:val="single" w:sz="2" w:space="0" w:color="C6C6C6"/>
                                    <w:bottom w:val="single" w:sz="2" w:space="0" w:color="C6C6C6"/>
                                    <w:right w:val="single" w:sz="2" w:space="0" w:color="C6C6C6"/>
                                  </w:divBdr>
                                  <w:divsChild>
                                    <w:div w:id="731007293">
                                      <w:marLeft w:val="0"/>
                                      <w:marRight w:val="0"/>
                                      <w:marTop w:val="0"/>
                                      <w:marBottom w:val="0"/>
                                      <w:divBdr>
                                        <w:top w:val="single" w:sz="2" w:space="0" w:color="C6C6C6"/>
                                        <w:left w:val="single" w:sz="2" w:space="0" w:color="C6C6C6"/>
                                        <w:bottom w:val="single" w:sz="2" w:space="0" w:color="C6C6C6"/>
                                        <w:right w:val="single" w:sz="2" w:space="0" w:color="C6C6C6"/>
                                      </w:divBdr>
                                      <w:divsChild>
                                        <w:div w:id="1459837098">
                                          <w:marLeft w:val="0"/>
                                          <w:marRight w:val="0"/>
                                          <w:marTop w:val="0"/>
                                          <w:marBottom w:val="0"/>
                                          <w:divBdr>
                                            <w:top w:val="single" w:sz="2" w:space="0" w:color="C6C6C6"/>
                                            <w:left w:val="single" w:sz="2" w:space="0" w:color="C6C6C6"/>
                                            <w:bottom w:val="single" w:sz="2" w:space="0" w:color="C6C6C6"/>
                                            <w:right w:val="single" w:sz="2" w:space="0" w:color="C6C6C6"/>
                                          </w:divBdr>
                                        </w:div>
                                        <w:div w:id="337315525">
                                          <w:marLeft w:val="0"/>
                                          <w:marRight w:val="0"/>
                                          <w:marTop w:val="0"/>
                                          <w:marBottom w:val="0"/>
                                          <w:divBdr>
                                            <w:top w:val="single" w:sz="2" w:space="0" w:color="C6C6C6"/>
                                            <w:left w:val="single" w:sz="2" w:space="0" w:color="C6C6C6"/>
                                            <w:bottom w:val="single" w:sz="2" w:space="0" w:color="C6C6C6"/>
                                            <w:right w:val="single" w:sz="2" w:space="0" w:color="C6C6C6"/>
                                          </w:divBdr>
                                          <w:divsChild>
                                            <w:div w:id="930773992">
                                              <w:marLeft w:val="0"/>
                                              <w:marRight w:val="0"/>
                                              <w:marTop w:val="0"/>
                                              <w:marBottom w:val="0"/>
                                              <w:divBdr>
                                                <w:top w:val="single" w:sz="2" w:space="0" w:color="C6C6C6"/>
                                                <w:left w:val="single" w:sz="2" w:space="0" w:color="C6C6C6"/>
                                                <w:bottom w:val="single" w:sz="2" w:space="0" w:color="C6C6C6"/>
                                                <w:right w:val="single" w:sz="2" w:space="0" w:color="C6C6C6"/>
                                              </w:divBdr>
                                              <w:divsChild>
                                                <w:div w:id="735321849">
                                                  <w:marLeft w:val="0"/>
                                                  <w:marRight w:val="0"/>
                                                  <w:marTop w:val="0"/>
                                                  <w:marBottom w:val="0"/>
                                                  <w:divBdr>
                                                    <w:top w:val="single" w:sz="2" w:space="0" w:color="C6C6C6"/>
                                                    <w:left w:val="single" w:sz="2" w:space="0" w:color="C6C6C6"/>
                                                    <w:bottom w:val="single" w:sz="2" w:space="0" w:color="C6C6C6"/>
                                                    <w:right w:val="single" w:sz="2" w:space="0" w:color="C6C6C6"/>
                                                  </w:divBdr>
                                                  <w:divsChild>
                                                    <w:div w:id="189077877">
                                                      <w:marLeft w:val="0"/>
                                                      <w:marRight w:val="0"/>
                                                      <w:marTop w:val="0"/>
                                                      <w:marBottom w:val="0"/>
                                                      <w:divBdr>
                                                        <w:top w:val="single" w:sz="2" w:space="0" w:color="C6C6C6"/>
                                                        <w:left w:val="single" w:sz="2" w:space="0" w:color="C6C6C6"/>
                                                        <w:bottom w:val="single" w:sz="2" w:space="0" w:color="C6C6C6"/>
                                                        <w:right w:val="single" w:sz="2" w:space="0" w:color="C6C6C6"/>
                                                      </w:divBdr>
                                                      <w:divsChild>
                                                        <w:div w:id="559825106">
                                                          <w:marLeft w:val="0"/>
                                                          <w:marRight w:val="0"/>
                                                          <w:marTop w:val="0"/>
                                                          <w:marBottom w:val="0"/>
                                                          <w:divBdr>
                                                            <w:top w:val="single" w:sz="2" w:space="0" w:color="C6C6C6"/>
                                                            <w:left w:val="single" w:sz="2" w:space="0" w:color="C6C6C6"/>
                                                            <w:bottom w:val="single" w:sz="2" w:space="0" w:color="C6C6C6"/>
                                                            <w:right w:val="single" w:sz="2" w:space="0" w:color="C6C6C6"/>
                                                          </w:divBdr>
                                                          <w:divsChild>
                                                            <w:div w:id="2033916558">
                                                              <w:marLeft w:val="0"/>
                                                              <w:marRight w:val="0"/>
                                                              <w:marTop w:val="0"/>
                                                              <w:marBottom w:val="0"/>
                                                              <w:divBdr>
                                                                <w:top w:val="single" w:sz="2" w:space="0" w:color="auto"/>
                                                                <w:left w:val="single" w:sz="2" w:space="0" w:color="auto"/>
                                                                <w:bottom w:val="single" w:sz="2" w:space="0" w:color="auto"/>
                                                                <w:right w:val="single" w:sz="2" w:space="0" w:color="auto"/>
                                                              </w:divBdr>
                                                              <w:divsChild>
                                                                <w:div w:id="1796867719">
                                                                  <w:marLeft w:val="0"/>
                                                                  <w:marRight w:val="0"/>
                                                                  <w:marTop w:val="0"/>
                                                                  <w:marBottom w:val="0"/>
                                                                  <w:divBdr>
                                                                    <w:top w:val="single" w:sz="2" w:space="0" w:color="C6C6C6"/>
                                                                    <w:left w:val="single" w:sz="2" w:space="0" w:color="C6C6C6"/>
                                                                    <w:bottom w:val="single" w:sz="2" w:space="0" w:color="C6C6C6"/>
                                                                    <w:right w:val="single" w:sz="2" w:space="0" w:color="C6C6C6"/>
                                                                  </w:divBdr>
                                                                  <w:divsChild>
                                                                    <w:div w:id="1978993597">
                                                                      <w:marLeft w:val="0"/>
                                                                      <w:marRight w:val="0"/>
                                                                      <w:marTop w:val="0"/>
                                                                      <w:marBottom w:val="0"/>
                                                                      <w:divBdr>
                                                                        <w:top w:val="single" w:sz="2" w:space="0" w:color="C6C6C6"/>
                                                                        <w:left w:val="single" w:sz="2" w:space="0" w:color="C6C6C6"/>
                                                                        <w:bottom w:val="single" w:sz="2" w:space="0" w:color="C6C6C6"/>
                                                                        <w:right w:val="single" w:sz="2" w:space="0" w:color="C6C6C6"/>
                                                                      </w:divBdr>
                                                                      <w:divsChild>
                                                                        <w:div w:id="1661150378">
                                                                          <w:marLeft w:val="0"/>
                                                                          <w:marRight w:val="0"/>
                                                                          <w:marTop w:val="0"/>
                                                                          <w:marBottom w:val="0"/>
                                                                          <w:divBdr>
                                                                            <w:top w:val="single" w:sz="2" w:space="0" w:color="C6C6C6"/>
                                                                            <w:left w:val="single" w:sz="2" w:space="0" w:color="C6C6C6"/>
                                                                            <w:bottom w:val="single" w:sz="2" w:space="0" w:color="C6C6C6"/>
                                                                            <w:right w:val="single" w:sz="2" w:space="0" w:color="C6C6C6"/>
                                                                          </w:divBdr>
                                                                        </w:div>
                                                                        <w:div w:id="1265580282">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 w:id="350112173">
                                                              <w:marLeft w:val="0"/>
                                                              <w:marRight w:val="0"/>
                                                              <w:marTop w:val="0"/>
                                                              <w:marBottom w:val="0"/>
                                                              <w:divBdr>
                                                                <w:top w:val="single" w:sz="2" w:space="0" w:color="auto"/>
                                                                <w:left w:val="single" w:sz="2" w:space="0" w:color="auto"/>
                                                                <w:bottom w:val="single" w:sz="2" w:space="0" w:color="auto"/>
                                                                <w:right w:val="single" w:sz="2" w:space="0" w:color="auto"/>
                                                              </w:divBdr>
                                                              <w:divsChild>
                                                                <w:div w:id="1466892489">
                                                                  <w:marLeft w:val="0"/>
                                                                  <w:marRight w:val="0"/>
                                                                  <w:marTop w:val="0"/>
                                                                  <w:marBottom w:val="0"/>
                                                                  <w:divBdr>
                                                                    <w:top w:val="single" w:sz="2" w:space="0" w:color="C6C6C6"/>
                                                                    <w:left w:val="single" w:sz="2" w:space="0" w:color="C6C6C6"/>
                                                                    <w:bottom w:val="single" w:sz="2" w:space="0" w:color="C6C6C6"/>
                                                                    <w:right w:val="single" w:sz="2" w:space="0" w:color="C6C6C6"/>
                                                                  </w:divBdr>
                                                                  <w:divsChild>
                                                                    <w:div w:id="1515534255">
                                                                      <w:marLeft w:val="0"/>
                                                                      <w:marRight w:val="0"/>
                                                                      <w:marTop w:val="0"/>
                                                                      <w:marBottom w:val="0"/>
                                                                      <w:divBdr>
                                                                        <w:top w:val="single" w:sz="2" w:space="0" w:color="C6C6C6"/>
                                                                        <w:left w:val="single" w:sz="2" w:space="0" w:color="C6C6C6"/>
                                                                        <w:bottom w:val="single" w:sz="2" w:space="0" w:color="C6C6C6"/>
                                                                        <w:right w:val="single" w:sz="2" w:space="0" w:color="C6C6C6"/>
                                                                      </w:divBdr>
                                                                      <w:divsChild>
                                                                        <w:div w:id="365446438">
                                                                          <w:marLeft w:val="0"/>
                                                                          <w:marRight w:val="0"/>
                                                                          <w:marTop w:val="0"/>
                                                                          <w:marBottom w:val="0"/>
                                                                          <w:divBdr>
                                                                            <w:top w:val="single" w:sz="2" w:space="0" w:color="C6C6C6"/>
                                                                            <w:left w:val="single" w:sz="2" w:space="0" w:color="C6C6C6"/>
                                                                            <w:bottom w:val="single" w:sz="2" w:space="0" w:color="C6C6C6"/>
                                                                            <w:right w:val="single" w:sz="2" w:space="0" w:color="C6C6C6"/>
                                                                          </w:divBdr>
                                                                        </w:div>
                                                                        <w:div w:id="1844470089">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 w:id="1588270619">
                                                          <w:marLeft w:val="0"/>
                                                          <w:marRight w:val="0"/>
                                                          <w:marTop w:val="0"/>
                                                          <w:marBottom w:val="0"/>
                                                          <w:divBdr>
                                                            <w:top w:val="single" w:sz="2" w:space="0" w:color="C6C6C6"/>
                                                            <w:left w:val="single" w:sz="2" w:space="0" w:color="C6C6C6"/>
                                                            <w:bottom w:val="single" w:sz="2" w:space="0" w:color="C6C6C6"/>
                                                            <w:right w:val="single" w:sz="2" w:space="0" w:color="C6C6C6"/>
                                                          </w:divBdr>
                                                          <w:divsChild>
                                                            <w:div w:id="775247553">
                                                              <w:marLeft w:val="0"/>
                                                              <w:marRight w:val="0"/>
                                                              <w:marTop w:val="0"/>
                                                              <w:marBottom w:val="0"/>
                                                              <w:divBdr>
                                                                <w:top w:val="single" w:sz="2" w:space="0" w:color="auto"/>
                                                                <w:left w:val="single" w:sz="2" w:space="0" w:color="auto"/>
                                                                <w:bottom w:val="single" w:sz="2" w:space="0" w:color="auto"/>
                                                                <w:right w:val="single" w:sz="2" w:space="0" w:color="auto"/>
                                                              </w:divBdr>
                                                              <w:divsChild>
                                                                <w:div w:id="1673489093">
                                                                  <w:marLeft w:val="0"/>
                                                                  <w:marRight w:val="0"/>
                                                                  <w:marTop w:val="0"/>
                                                                  <w:marBottom w:val="0"/>
                                                                  <w:divBdr>
                                                                    <w:top w:val="single" w:sz="2" w:space="0" w:color="C6C6C6"/>
                                                                    <w:left w:val="single" w:sz="2" w:space="0" w:color="C6C6C6"/>
                                                                    <w:bottom w:val="single" w:sz="2" w:space="0" w:color="C6C6C6"/>
                                                                    <w:right w:val="single" w:sz="2" w:space="0" w:color="C6C6C6"/>
                                                                  </w:divBdr>
                                                                  <w:divsChild>
                                                                    <w:div w:id="1122919794">
                                                                      <w:marLeft w:val="0"/>
                                                                      <w:marRight w:val="0"/>
                                                                      <w:marTop w:val="0"/>
                                                                      <w:marBottom w:val="0"/>
                                                                      <w:divBdr>
                                                                        <w:top w:val="single" w:sz="2" w:space="0" w:color="C6C6C6"/>
                                                                        <w:left w:val="single" w:sz="2" w:space="0" w:color="C6C6C6"/>
                                                                        <w:bottom w:val="single" w:sz="2" w:space="0" w:color="C6C6C6"/>
                                                                        <w:right w:val="single" w:sz="2" w:space="0" w:color="C6C6C6"/>
                                                                      </w:divBdr>
                                                                      <w:divsChild>
                                                                        <w:div w:id="1467700770">
                                                                          <w:marLeft w:val="0"/>
                                                                          <w:marRight w:val="0"/>
                                                                          <w:marTop w:val="0"/>
                                                                          <w:marBottom w:val="0"/>
                                                                          <w:divBdr>
                                                                            <w:top w:val="single" w:sz="2" w:space="0" w:color="C6C6C6"/>
                                                                            <w:left w:val="single" w:sz="2" w:space="0" w:color="C6C6C6"/>
                                                                            <w:bottom w:val="single" w:sz="2" w:space="0" w:color="C6C6C6"/>
                                                                            <w:right w:val="single" w:sz="2" w:space="0" w:color="C6C6C6"/>
                                                                          </w:divBdr>
                                                                          <w:divsChild>
                                                                            <w:div w:id="1438719167">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2098211207">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sChild>
                                                </w:div>
                                                <w:div w:id="1660227273">
                                                  <w:marLeft w:val="0"/>
                                                  <w:marRight w:val="0"/>
                                                  <w:marTop w:val="0"/>
                                                  <w:marBottom w:val="0"/>
                                                  <w:divBdr>
                                                    <w:top w:val="single" w:sz="2" w:space="0" w:color="C6C6C6"/>
                                                    <w:left w:val="single" w:sz="2" w:space="0" w:color="C6C6C6"/>
                                                    <w:bottom w:val="single" w:sz="2" w:space="0" w:color="C6C6C6"/>
                                                    <w:right w:val="single" w:sz="2" w:space="0" w:color="C6C6C6"/>
                                                  </w:divBdr>
                                                  <w:divsChild>
                                                    <w:div w:id="961228192">
                                                      <w:marLeft w:val="0"/>
                                                      <w:marRight w:val="0"/>
                                                      <w:marTop w:val="0"/>
                                                      <w:marBottom w:val="0"/>
                                                      <w:divBdr>
                                                        <w:top w:val="single" w:sz="2" w:space="0" w:color="C6C6C6"/>
                                                        <w:left w:val="single" w:sz="2" w:space="0" w:color="C6C6C6"/>
                                                        <w:bottom w:val="single" w:sz="2" w:space="0" w:color="C6C6C6"/>
                                                        <w:right w:val="single" w:sz="2" w:space="0" w:color="C6C6C6"/>
                                                      </w:divBdr>
                                                      <w:divsChild>
                                                        <w:div w:id="1937326723">
                                                          <w:marLeft w:val="0"/>
                                                          <w:marRight w:val="0"/>
                                                          <w:marTop w:val="0"/>
                                                          <w:marBottom w:val="0"/>
                                                          <w:divBdr>
                                                            <w:top w:val="single" w:sz="2" w:space="0" w:color="C6C6C6"/>
                                                            <w:left w:val="single" w:sz="2" w:space="0" w:color="C6C6C6"/>
                                                            <w:bottom w:val="single" w:sz="2" w:space="0" w:color="C6C6C6"/>
                                                            <w:right w:val="single" w:sz="2" w:space="0" w:color="C6C6C6"/>
                                                          </w:divBdr>
                                                          <w:divsChild>
                                                            <w:div w:id="1128620023">
                                                              <w:marLeft w:val="0"/>
                                                              <w:marRight w:val="0"/>
                                                              <w:marTop w:val="0"/>
                                                              <w:marBottom w:val="0"/>
                                                              <w:divBdr>
                                                                <w:top w:val="single" w:sz="2" w:space="0" w:color="C6C6C6"/>
                                                                <w:left w:val="single" w:sz="2" w:space="0" w:color="C6C6C6"/>
                                                                <w:bottom w:val="single" w:sz="2" w:space="0" w:color="C6C6C6"/>
                                                                <w:right w:val="single" w:sz="2" w:space="0" w:color="C6C6C6"/>
                                                              </w:divBdr>
                                                              <w:divsChild>
                                                                <w:div w:id="562525814">
                                                                  <w:marLeft w:val="0"/>
                                                                  <w:marRight w:val="0"/>
                                                                  <w:marTop w:val="0"/>
                                                                  <w:marBottom w:val="0"/>
                                                                  <w:divBdr>
                                                                    <w:top w:val="single" w:sz="2" w:space="0" w:color="C6C6C6"/>
                                                                    <w:left w:val="single" w:sz="2" w:space="0" w:color="C6C6C6"/>
                                                                    <w:bottom w:val="single" w:sz="2" w:space="0" w:color="C6C6C6"/>
                                                                    <w:right w:val="single" w:sz="2" w:space="0" w:color="C6C6C6"/>
                                                                  </w:divBdr>
                                                                  <w:divsChild>
                                                                    <w:div w:id="56126105">
                                                                      <w:marLeft w:val="0"/>
                                                                      <w:marRight w:val="0"/>
                                                                      <w:marTop w:val="0"/>
                                                                      <w:marBottom w:val="0"/>
                                                                      <w:divBdr>
                                                                        <w:top w:val="single" w:sz="2" w:space="0" w:color="C6C6C6"/>
                                                                        <w:left w:val="single" w:sz="2" w:space="0" w:color="C6C6C6"/>
                                                                        <w:bottom w:val="single" w:sz="2" w:space="0" w:color="C6C6C6"/>
                                                                        <w:right w:val="single" w:sz="2" w:space="0" w:color="C6C6C6"/>
                                                                      </w:divBdr>
                                                                      <w:divsChild>
                                                                        <w:div w:id="663358585">
                                                                          <w:marLeft w:val="0"/>
                                                                          <w:marRight w:val="0"/>
                                                                          <w:marTop w:val="0"/>
                                                                          <w:marBottom w:val="0"/>
                                                                          <w:divBdr>
                                                                            <w:top w:val="single" w:sz="6" w:space="0" w:color="auto"/>
                                                                            <w:left w:val="single" w:sz="6" w:space="0" w:color="auto"/>
                                                                            <w:bottom w:val="single" w:sz="6" w:space="0" w:color="auto"/>
                                                                            <w:right w:val="single" w:sz="6" w:space="0" w:color="auto"/>
                                                                          </w:divBdr>
                                                                          <w:divsChild>
                                                                            <w:div w:id="5791568">
                                                                              <w:marLeft w:val="0"/>
                                                                              <w:marRight w:val="0"/>
                                                                              <w:marTop w:val="0"/>
                                                                              <w:marBottom w:val="0"/>
                                                                              <w:divBdr>
                                                                                <w:top w:val="single" w:sz="2" w:space="0" w:color="C6C6C6"/>
                                                                                <w:left w:val="single" w:sz="2" w:space="0" w:color="C6C6C6"/>
                                                                                <w:bottom w:val="single" w:sz="2" w:space="0" w:color="C6C6C6"/>
                                                                                <w:right w:val="single" w:sz="2" w:space="0" w:color="C6C6C6"/>
                                                                              </w:divBdr>
                                                                              <w:divsChild>
                                                                                <w:div w:id="1334920529">
                                                                                  <w:marLeft w:val="0"/>
                                                                                  <w:marRight w:val="0"/>
                                                                                  <w:marTop w:val="0"/>
                                                                                  <w:marBottom w:val="0"/>
                                                                                  <w:divBdr>
                                                                                    <w:top w:val="single" w:sz="2" w:space="0" w:color="C6C6C6"/>
                                                                                    <w:left w:val="single" w:sz="2" w:space="0" w:color="C6C6C6"/>
                                                                                    <w:bottom w:val="single" w:sz="2" w:space="0" w:color="C6C6C6"/>
                                                                                    <w:right w:val="single" w:sz="2" w:space="0" w:color="C6C6C6"/>
                                                                                  </w:divBdr>
                                                                                  <w:divsChild>
                                                                                    <w:div w:id="1734356083">
                                                                                      <w:marLeft w:val="0"/>
                                                                                      <w:marRight w:val="0"/>
                                                                                      <w:marTop w:val="0"/>
                                                                                      <w:marBottom w:val="0"/>
                                                                                      <w:divBdr>
                                                                                        <w:top w:val="single" w:sz="2" w:space="0" w:color="C6C6C6"/>
                                                                                        <w:left w:val="single" w:sz="2" w:space="0" w:color="C6C6C6"/>
                                                                                        <w:bottom w:val="single" w:sz="2" w:space="0" w:color="C6C6C6"/>
                                                                                        <w:right w:val="single" w:sz="2" w:space="0" w:color="C6C6C6"/>
                                                                                      </w:divBdr>
                                                                                      <w:divsChild>
                                                                                        <w:div w:id="1799564764">
                                                                                          <w:marLeft w:val="0"/>
                                                                                          <w:marRight w:val="0"/>
                                                                                          <w:marTop w:val="0"/>
                                                                                          <w:marBottom w:val="0"/>
                                                                                          <w:divBdr>
                                                                                            <w:top w:val="single" w:sz="2" w:space="0" w:color="C6C6C6"/>
                                                                                            <w:left w:val="single" w:sz="2" w:space="0" w:color="C6C6C6"/>
                                                                                            <w:bottom w:val="single" w:sz="2" w:space="0" w:color="C6C6C6"/>
                                                                                            <w:right w:val="single" w:sz="2" w:space="0" w:color="C6C6C6"/>
                                                                                          </w:divBdr>
                                                                                          <w:divsChild>
                                                                                            <w:div w:id="1518150584">
                                                                                              <w:marLeft w:val="0"/>
                                                                                              <w:marRight w:val="0"/>
                                                                                              <w:marTop w:val="0"/>
                                                                                              <w:marBottom w:val="0"/>
                                                                                              <w:divBdr>
                                                                                                <w:top w:val="single" w:sz="2" w:space="0" w:color="C6C6C6"/>
                                                                                                <w:left w:val="single" w:sz="2" w:space="0" w:color="C6C6C6"/>
                                                                                                <w:bottom w:val="single" w:sz="2" w:space="0" w:color="C6C6C6"/>
                                                                                                <w:right w:val="single" w:sz="2" w:space="0" w:color="C6C6C6"/>
                                                                                              </w:divBdr>
                                                                                              <w:divsChild>
                                                                                                <w:div w:id="1400667037">
                                                                                                  <w:marLeft w:val="0"/>
                                                                                                  <w:marRight w:val="0"/>
                                                                                                  <w:marTop w:val="0"/>
                                                                                                  <w:marBottom w:val="0"/>
                                                                                                  <w:divBdr>
                                                                                                    <w:top w:val="single" w:sz="2" w:space="0" w:color="C6C6C6"/>
                                                                                                    <w:left w:val="single" w:sz="2" w:space="0" w:color="C6C6C6"/>
                                                                                                    <w:bottom w:val="single" w:sz="2" w:space="0" w:color="C6C6C6"/>
                                                                                                    <w:right w:val="single" w:sz="2" w:space="0" w:color="C6C6C6"/>
                                                                                                  </w:divBdr>
                                                                                                  <w:divsChild>
                                                                                                    <w:div w:id="1996640727">
                                                                                                      <w:marLeft w:val="0"/>
                                                                                                      <w:marRight w:val="0"/>
                                                                                                      <w:marTop w:val="0"/>
                                                                                                      <w:marBottom w:val="0"/>
                                                                                                      <w:divBdr>
                                                                                                        <w:top w:val="single" w:sz="2" w:space="0" w:color="C6C6C6"/>
                                                                                                        <w:left w:val="single" w:sz="2" w:space="0" w:color="C6C6C6"/>
                                                                                                        <w:bottom w:val="single" w:sz="2" w:space="0" w:color="C6C6C6"/>
                                                                                                        <w:right w:val="single" w:sz="2" w:space="0" w:color="C6C6C6"/>
                                                                                                      </w:divBdr>
                                                                                                      <w:divsChild>
                                                                                                        <w:div w:id="1428620519">
                                                                                                          <w:marLeft w:val="0"/>
                                                                                                          <w:marRight w:val="0"/>
                                                                                                          <w:marTop w:val="0"/>
                                                                                                          <w:marBottom w:val="0"/>
                                                                                                          <w:divBdr>
                                                                                                            <w:top w:val="single" w:sz="2" w:space="0" w:color="C6C6C6"/>
                                                                                                            <w:left w:val="single" w:sz="2" w:space="0" w:color="C6C6C6"/>
                                                                                                            <w:bottom w:val="single" w:sz="2" w:space="0" w:color="C6C6C6"/>
                                                                                                            <w:right w:val="single" w:sz="2" w:space="0" w:color="C6C6C6"/>
                                                                                                          </w:divBdr>
                                                                                                        </w:div>
                                                                                                        <w:div w:id="396560731">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 w:id="890309639">
                                                                                          <w:marLeft w:val="0"/>
                                                                                          <w:marRight w:val="0"/>
                                                                                          <w:marTop w:val="0"/>
                                                                                          <w:marBottom w:val="0"/>
                                                                                          <w:divBdr>
                                                                                            <w:top w:val="single" w:sz="2" w:space="0" w:color="C6C6C6"/>
                                                                                            <w:left w:val="single" w:sz="2" w:space="0" w:color="C6C6C6"/>
                                                                                            <w:bottom w:val="single" w:sz="2" w:space="0" w:color="C6C6C6"/>
                                                                                            <w:right w:val="single" w:sz="2" w:space="0" w:color="C6C6C6"/>
                                                                                          </w:divBdr>
                                                                                          <w:divsChild>
                                                                                            <w:div w:id="1083381284">
                                                                                              <w:marLeft w:val="0"/>
                                                                                              <w:marRight w:val="0"/>
                                                                                              <w:marTop w:val="0"/>
                                                                                              <w:marBottom w:val="0"/>
                                                                                              <w:divBdr>
                                                                                                <w:top w:val="single" w:sz="2" w:space="0" w:color="C6C6C6"/>
                                                                                                <w:left w:val="single" w:sz="2" w:space="0" w:color="C6C6C6"/>
                                                                                                <w:bottom w:val="single" w:sz="2" w:space="0" w:color="C6C6C6"/>
                                                                                                <w:right w:val="single" w:sz="2" w:space="0" w:color="C6C6C6"/>
                                                                                              </w:divBdr>
                                                                                              <w:divsChild>
                                                                                                <w:div w:id="311326006">
                                                                                                  <w:marLeft w:val="0"/>
                                                                                                  <w:marRight w:val="0"/>
                                                                                                  <w:marTop w:val="0"/>
                                                                                                  <w:marBottom w:val="0"/>
                                                                                                  <w:divBdr>
                                                                                                    <w:top w:val="single" w:sz="2" w:space="0" w:color="C6C6C6"/>
                                                                                                    <w:left w:val="single" w:sz="2" w:space="0" w:color="C6C6C6"/>
                                                                                                    <w:bottom w:val="single" w:sz="2" w:space="0" w:color="C6C6C6"/>
                                                                                                    <w:right w:val="single" w:sz="2" w:space="0" w:color="C6C6C6"/>
                                                                                                  </w:divBdr>
                                                                                                  <w:divsChild>
                                                                                                    <w:div w:id="1703821744">
                                                                                                      <w:marLeft w:val="0"/>
                                                                                                      <w:marRight w:val="0"/>
                                                                                                      <w:marTop w:val="0"/>
                                                                                                      <w:marBottom w:val="0"/>
                                                                                                      <w:divBdr>
                                                                                                        <w:top w:val="single" w:sz="2" w:space="0" w:color="C6C6C6"/>
                                                                                                        <w:left w:val="single" w:sz="2" w:space="0" w:color="C6C6C6"/>
                                                                                                        <w:bottom w:val="single" w:sz="2" w:space="0" w:color="C6C6C6"/>
                                                                                                        <w:right w:val="single" w:sz="2" w:space="0" w:color="C6C6C6"/>
                                                                                                      </w:divBdr>
                                                                                                      <w:divsChild>
                                                                                                        <w:div w:id="1087575454">
                                                                                                          <w:marLeft w:val="0"/>
                                                                                                          <w:marRight w:val="0"/>
                                                                                                          <w:marTop w:val="0"/>
                                                                                                          <w:marBottom w:val="0"/>
                                                                                                          <w:divBdr>
                                                                                                            <w:top w:val="single" w:sz="2" w:space="0" w:color="C6C6C6"/>
                                                                                                            <w:left w:val="single" w:sz="2" w:space="0" w:color="C6C6C6"/>
                                                                                                            <w:bottom w:val="single" w:sz="2" w:space="0" w:color="C6C6C6"/>
                                                                                                            <w:right w:val="single" w:sz="2" w:space="0" w:color="C6C6C6"/>
                                                                                                          </w:divBdr>
                                                                                                          <w:divsChild>
                                                                                                            <w:div w:id="1650402932">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 w:id="436292411">
                                                                                              <w:marLeft w:val="0"/>
                                                                                              <w:marRight w:val="0"/>
                                                                                              <w:marTop w:val="0"/>
                                                                                              <w:marBottom w:val="0"/>
                                                                                              <w:divBdr>
                                                                                                <w:top w:val="single" w:sz="2" w:space="0" w:color="C6C6C6"/>
                                                                                                <w:left w:val="single" w:sz="2" w:space="0" w:color="C6C6C6"/>
                                                                                                <w:bottom w:val="single" w:sz="2" w:space="0" w:color="C6C6C6"/>
                                                                                                <w:right w:val="single" w:sz="2" w:space="0" w:color="C6C6C6"/>
                                                                                              </w:divBdr>
                                                                                              <w:divsChild>
                                                                                                <w:div w:id="1182276670">
                                                                                                  <w:marLeft w:val="0"/>
                                                                                                  <w:marRight w:val="0"/>
                                                                                                  <w:marTop w:val="0"/>
                                                                                                  <w:marBottom w:val="0"/>
                                                                                                  <w:divBdr>
                                                                                                    <w:top w:val="single" w:sz="2" w:space="0" w:color="C6C6C6"/>
                                                                                                    <w:left w:val="single" w:sz="2" w:space="0" w:color="C6C6C6"/>
                                                                                                    <w:bottom w:val="single" w:sz="2" w:space="0" w:color="C6C6C6"/>
                                                                                                    <w:right w:val="single" w:sz="2" w:space="0" w:color="C6C6C6"/>
                                                                                                  </w:divBdr>
                                                                                                  <w:divsChild>
                                                                                                    <w:div w:id="1389454288">
                                                                                                      <w:marLeft w:val="0"/>
                                                                                                      <w:marRight w:val="0"/>
                                                                                                      <w:marTop w:val="0"/>
                                                                                                      <w:marBottom w:val="0"/>
                                                                                                      <w:divBdr>
                                                                                                        <w:top w:val="single" w:sz="2" w:space="0" w:color="C6C6C6"/>
                                                                                                        <w:left w:val="single" w:sz="2" w:space="0" w:color="C6C6C6"/>
                                                                                                        <w:bottom w:val="single" w:sz="2" w:space="0" w:color="C6C6C6"/>
                                                                                                        <w:right w:val="single" w:sz="2" w:space="0" w:color="C6C6C6"/>
                                                                                                      </w:divBdr>
                                                                                                      <w:divsChild>
                                                                                                        <w:div w:id="18580802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 w:id="1008557196">
                                                                                  <w:marLeft w:val="0"/>
                                                                                  <w:marRight w:val="0"/>
                                                                                  <w:marTop w:val="0"/>
                                                                                  <w:marBottom w:val="0"/>
                                                                                  <w:divBdr>
                                                                                    <w:top w:val="single" w:sz="2" w:space="0" w:color="C6C6C6"/>
                                                                                    <w:left w:val="single" w:sz="2" w:space="0" w:color="C6C6C6"/>
                                                                                    <w:bottom w:val="single" w:sz="2" w:space="0" w:color="C6C6C6"/>
                                                                                    <w:right w:val="single" w:sz="2" w:space="0" w:color="C6C6C6"/>
                                                                                  </w:divBdr>
                                                                                  <w:divsChild>
                                                                                    <w:div w:id="1751851179">
                                                                                      <w:marLeft w:val="0"/>
                                                                                      <w:marRight w:val="0"/>
                                                                                      <w:marTop w:val="0"/>
                                                                                      <w:marBottom w:val="0"/>
                                                                                      <w:divBdr>
                                                                                        <w:top w:val="single" w:sz="2" w:space="0" w:color="C6C6C6"/>
                                                                                        <w:left w:val="single" w:sz="2" w:space="0" w:color="C6C6C6"/>
                                                                                        <w:bottom w:val="single" w:sz="2" w:space="0" w:color="C6C6C6"/>
                                                                                        <w:right w:val="single" w:sz="2" w:space="0" w:color="C6C6C6"/>
                                                                                      </w:divBdr>
                                                                                      <w:divsChild>
                                                                                        <w:div w:id="1448506589">
                                                                                          <w:marLeft w:val="0"/>
                                                                                          <w:marRight w:val="0"/>
                                                                                          <w:marTop w:val="0"/>
                                                                                          <w:marBottom w:val="0"/>
                                                                                          <w:divBdr>
                                                                                            <w:top w:val="single" w:sz="2" w:space="0" w:color="C6C6C6"/>
                                                                                            <w:left w:val="single" w:sz="2" w:space="0" w:color="C6C6C6"/>
                                                                                            <w:bottom w:val="single" w:sz="2" w:space="0" w:color="C6C6C6"/>
                                                                                            <w:right w:val="single" w:sz="2" w:space="0" w:color="C6C6C6"/>
                                                                                          </w:divBdr>
                                                                                          <w:divsChild>
                                                                                            <w:div w:id="586157588">
                                                                                              <w:marLeft w:val="0"/>
                                                                                              <w:marRight w:val="0"/>
                                                                                              <w:marTop w:val="0"/>
                                                                                              <w:marBottom w:val="0"/>
                                                                                              <w:divBdr>
                                                                                                <w:top w:val="single" w:sz="2" w:space="0" w:color="C6C6C6"/>
                                                                                                <w:left w:val="single" w:sz="2" w:space="0" w:color="C6C6C6"/>
                                                                                                <w:bottom w:val="single" w:sz="2" w:space="0" w:color="C6C6C6"/>
                                                                                                <w:right w:val="single" w:sz="2" w:space="0" w:color="C6C6C6"/>
                                                                                              </w:divBdr>
                                                                                              <w:divsChild>
                                                                                                <w:div w:id="1071460493">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308168254">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 w:id="2026394968">
                                                                                      <w:marLeft w:val="0"/>
                                                                                      <w:marRight w:val="0"/>
                                                                                      <w:marTop w:val="0"/>
                                                                                      <w:marBottom w:val="0"/>
                                                                                      <w:divBdr>
                                                                                        <w:top w:val="single" w:sz="2" w:space="0" w:color="C6C6C6"/>
                                                                                        <w:left w:val="single" w:sz="2" w:space="0" w:color="C6C6C6"/>
                                                                                        <w:bottom w:val="single" w:sz="2" w:space="0" w:color="C6C6C6"/>
                                                                                        <w:right w:val="single" w:sz="2" w:space="0" w:color="C6C6C6"/>
                                                                                      </w:divBdr>
                                                                                      <w:divsChild>
                                                                                        <w:div w:id="1947300862">
                                                                                          <w:marLeft w:val="0"/>
                                                                                          <w:marRight w:val="0"/>
                                                                                          <w:marTop w:val="0"/>
                                                                                          <w:marBottom w:val="0"/>
                                                                                          <w:divBdr>
                                                                                            <w:top w:val="single" w:sz="2" w:space="0" w:color="C6C6C6"/>
                                                                                            <w:left w:val="single" w:sz="2" w:space="0" w:color="C6C6C6"/>
                                                                                            <w:bottom w:val="single" w:sz="2" w:space="0" w:color="C6C6C6"/>
                                                                                            <w:right w:val="single" w:sz="2" w:space="0" w:color="C6C6C6"/>
                                                                                          </w:divBdr>
                                                                                          <w:divsChild>
                                                                                            <w:div w:id="1427463184">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sChild>
                                                                    </w:div>
                                                                  </w:divsChild>
                                                                </w:div>
                                                              </w:divsChild>
                                                            </w:div>
                                                            <w:div w:id="950431344">
                                                              <w:marLeft w:val="0"/>
                                                              <w:marRight w:val="0"/>
                                                              <w:marTop w:val="0"/>
                                                              <w:marBottom w:val="0"/>
                                                              <w:divBdr>
                                                                <w:top w:val="single" w:sz="2" w:space="0" w:color="C6C6C6"/>
                                                                <w:left w:val="single" w:sz="2" w:space="0" w:color="C6C6C6"/>
                                                                <w:bottom w:val="single" w:sz="2" w:space="0" w:color="C6C6C6"/>
                                                                <w:right w:val="single" w:sz="2" w:space="0" w:color="C6C6C6"/>
                                                              </w:divBdr>
                                                              <w:divsChild>
                                                                <w:div w:id="2144039345">
                                                                  <w:marLeft w:val="0"/>
                                                                  <w:marRight w:val="0"/>
                                                                  <w:marTop w:val="0"/>
                                                                  <w:marBottom w:val="0"/>
                                                                  <w:divBdr>
                                                                    <w:top w:val="single" w:sz="6" w:space="0" w:color="auto"/>
                                                                    <w:left w:val="single" w:sz="6" w:space="0" w:color="auto"/>
                                                                    <w:bottom w:val="single" w:sz="6" w:space="0" w:color="auto"/>
                                                                    <w:right w:val="single" w:sz="6" w:space="0" w:color="auto"/>
                                                                  </w:divBdr>
                                                                  <w:divsChild>
                                                                    <w:div w:id="995304717">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sChild>
                                            </w:div>
                                          </w:divsChild>
                                        </w:div>
                                      </w:divsChild>
                                    </w:div>
                                    <w:div w:id="970749860">
                                      <w:marLeft w:val="0"/>
                                      <w:marRight w:val="0"/>
                                      <w:marTop w:val="0"/>
                                      <w:marBottom w:val="0"/>
                                      <w:divBdr>
                                        <w:top w:val="single" w:sz="2" w:space="0" w:color="C6C6C6"/>
                                        <w:left w:val="single" w:sz="2" w:space="0" w:color="C6C6C6"/>
                                        <w:bottom w:val="single" w:sz="2" w:space="0" w:color="C6C6C6"/>
                                        <w:right w:val="single" w:sz="2" w:space="0" w:color="C6C6C6"/>
                                      </w:divBdr>
                                      <w:divsChild>
                                        <w:div w:id="151263218">
                                          <w:marLeft w:val="0"/>
                                          <w:marRight w:val="0"/>
                                          <w:marTop w:val="0"/>
                                          <w:marBottom w:val="0"/>
                                          <w:divBdr>
                                            <w:top w:val="single" w:sz="2" w:space="0" w:color="C6C6C6"/>
                                            <w:left w:val="single" w:sz="2" w:space="31" w:color="C6C6C6"/>
                                            <w:bottom w:val="single" w:sz="2" w:space="0" w:color="C6C6C6"/>
                                            <w:right w:val="single" w:sz="2" w:space="31" w:color="C6C6C6"/>
                                          </w:divBdr>
                                          <w:divsChild>
                                            <w:div w:id="757601675">
                                              <w:marLeft w:val="0"/>
                                              <w:marRight w:val="0"/>
                                              <w:marTop w:val="0"/>
                                              <w:marBottom w:val="0"/>
                                              <w:divBdr>
                                                <w:top w:val="single" w:sz="2" w:space="0" w:color="C6C6C6"/>
                                                <w:left w:val="single" w:sz="2" w:space="0" w:color="C6C6C6"/>
                                                <w:bottom w:val="single" w:sz="2" w:space="0" w:color="C6C6C6"/>
                                                <w:right w:val="single" w:sz="2" w:space="0" w:color="C6C6C6"/>
                                              </w:divBdr>
                                              <w:divsChild>
                                                <w:div w:id="1171137318">
                                                  <w:marLeft w:val="0"/>
                                                  <w:marRight w:val="0"/>
                                                  <w:marTop w:val="0"/>
                                                  <w:marBottom w:val="0"/>
                                                  <w:divBdr>
                                                    <w:top w:val="single" w:sz="2" w:space="0" w:color="C6C6C6"/>
                                                    <w:left w:val="single" w:sz="2" w:space="0" w:color="C6C6C6"/>
                                                    <w:bottom w:val="single" w:sz="2" w:space="0" w:color="C6C6C6"/>
                                                    <w:right w:val="single" w:sz="2" w:space="0" w:color="C6C6C6"/>
                                                  </w:divBdr>
                                                </w:div>
                                                <w:div w:id="26220601">
                                                  <w:marLeft w:val="0"/>
                                                  <w:marRight w:val="0"/>
                                                  <w:marTop w:val="0"/>
                                                  <w:marBottom w:val="0"/>
                                                  <w:divBdr>
                                                    <w:top w:val="single" w:sz="2" w:space="0" w:color="C6C6C6"/>
                                                    <w:left w:val="single" w:sz="2" w:space="0" w:color="C6C6C6"/>
                                                    <w:bottom w:val="single" w:sz="2" w:space="0" w:color="C6C6C6"/>
                                                    <w:right w:val="single" w:sz="2" w:space="0" w:color="C6C6C6"/>
                                                  </w:divBdr>
                                                </w:div>
                                                <w:div w:id="1324309278">
                                                  <w:marLeft w:val="0"/>
                                                  <w:marRight w:val="0"/>
                                                  <w:marTop w:val="0"/>
                                                  <w:marBottom w:val="0"/>
                                                  <w:divBdr>
                                                    <w:top w:val="single" w:sz="2" w:space="0" w:color="C6C6C6"/>
                                                    <w:left w:val="single" w:sz="2" w:space="0" w:color="C6C6C6"/>
                                                    <w:bottom w:val="single" w:sz="2" w:space="0" w:color="C6C6C6"/>
                                                    <w:right w:val="single" w:sz="2" w:space="0" w:color="C6C6C6"/>
                                                  </w:divBdr>
                                                </w:div>
                                                <w:div w:id="557865737">
                                                  <w:marLeft w:val="0"/>
                                                  <w:marRight w:val="0"/>
                                                  <w:marTop w:val="0"/>
                                                  <w:marBottom w:val="0"/>
                                                  <w:divBdr>
                                                    <w:top w:val="single" w:sz="2" w:space="0" w:color="C6C6C6"/>
                                                    <w:left w:val="single" w:sz="2" w:space="0" w:color="C6C6C6"/>
                                                    <w:bottom w:val="single" w:sz="2" w:space="0" w:color="C6C6C6"/>
                                                    <w:right w:val="single" w:sz="2" w:space="0" w:color="C6C6C6"/>
                                                  </w:divBdr>
                                                </w:div>
                                                <w:div w:id="2058310893">
                                                  <w:marLeft w:val="0"/>
                                                  <w:marRight w:val="0"/>
                                                  <w:marTop w:val="0"/>
                                                  <w:marBottom w:val="0"/>
                                                  <w:divBdr>
                                                    <w:top w:val="single" w:sz="2" w:space="0" w:color="C6C6C6"/>
                                                    <w:left w:val="single" w:sz="2" w:space="0" w:color="C6C6C6"/>
                                                    <w:bottom w:val="single" w:sz="2" w:space="0" w:color="C6C6C6"/>
                                                    <w:right w:val="single" w:sz="2" w:space="0" w:color="C6C6C6"/>
                                                  </w:divBdr>
                                                  <w:divsChild>
                                                    <w:div w:id="866911596">
                                                      <w:marLeft w:val="0"/>
                                                      <w:marRight w:val="0"/>
                                                      <w:marTop w:val="0"/>
                                                      <w:marBottom w:val="0"/>
                                                      <w:divBdr>
                                                        <w:top w:val="single" w:sz="2" w:space="0" w:color="C6C6C6"/>
                                                        <w:left w:val="single" w:sz="2" w:space="30" w:color="C6C6C6"/>
                                                        <w:bottom w:val="single" w:sz="2" w:space="0" w:color="C6C6C6"/>
                                                        <w:right w:val="single" w:sz="2" w:space="30" w:color="C6C6C6"/>
                                                      </w:divBdr>
                                                      <w:divsChild>
                                                        <w:div w:id="523442379">
                                                          <w:marLeft w:val="0"/>
                                                          <w:marRight w:val="0"/>
                                                          <w:marTop w:val="0"/>
                                                          <w:marBottom w:val="0"/>
                                                          <w:divBdr>
                                                            <w:top w:val="single" w:sz="2" w:space="0" w:color="C6C6C6"/>
                                                            <w:left w:val="single" w:sz="2" w:space="0" w:color="C6C6C6"/>
                                                            <w:bottom w:val="single" w:sz="2" w:space="0" w:color="C6C6C6"/>
                                                            <w:right w:val="single" w:sz="2" w:space="0" w:color="C6C6C6"/>
                                                          </w:divBdr>
                                                          <w:divsChild>
                                                            <w:div w:id="27999326">
                                                              <w:marLeft w:val="0"/>
                                                              <w:marRight w:val="0"/>
                                                              <w:marTop w:val="150"/>
                                                              <w:marBottom w:val="0"/>
                                                              <w:divBdr>
                                                                <w:top w:val="single" w:sz="2" w:space="0" w:color="C6C6C6"/>
                                                                <w:left w:val="single" w:sz="2" w:space="21" w:color="C6C6C6"/>
                                                                <w:bottom w:val="single" w:sz="2" w:space="0" w:color="C6C6C6"/>
                                                                <w:right w:val="single" w:sz="2" w:space="0" w:color="C6C6C6"/>
                                                              </w:divBdr>
                                                            </w:div>
                                                            <w:div w:id="85228552">
                                                              <w:marLeft w:val="0"/>
                                                              <w:marRight w:val="0"/>
                                                              <w:marTop w:val="150"/>
                                                              <w:marBottom w:val="0"/>
                                                              <w:divBdr>
                                                                <w:top w:val="single" w:sz="2" w:space="0" w:color="C6C6C6"/>
                                                                <w:left w:val="single" w:sz="2" w:space="21" w:color="C6C6C6"/>
                                                                <w:bottom w:val="single" w:sz="2" w:space="0" w:color="C6C6C6"/>
                                                                <w:right w:val="single" w:sz="2" w:space="0" w:color="C6C6C6"/>
                                                              </w:divBdr>
                                                            </w:div>
                                                            <w:div w:id="1826579143">
                                                              <w:marLeft w:val="0"/>
                                                              <w:marRight w:val="0"/>
                                                              <w:marTop w:val="150"/>
                                                              <w:marBottom w:val="0"/>
                                                              <w:divBdr>
                                                                <w:top w:val="single" w:sz="2" w:space="0" w:color="C6C6C6"/>
                                                                <w:left w:val="single" w:sz="2" w:space="21" w:color="C6C6C6"/>
                                                                <w:bottom w:val="single" w:sz="2" w:space="0" w:color="C6C6C6"/>
                                                                <w:right w:val="single" w:sz="2" w:space="0" w:color="C6C6C6"/>
                                                              </w:divBdr>
                                                            </w:div>
                                                          </w:divsChild>
                                                        </w:div>
                                                      </w:divsChild>
                                                    </w:div>
                                                    <w:div w:id="1967085010">
                                                      <w:marLeft w:val="0"/>
                                                      <w:marRight w:val="0"/>
                                                      <w:marTop w:val="0"/>
                                                      <w:marBottom w:val="0"/>
                                                      <w:divBdr>
                                                        <w:top w:val="single" w:sz="2" w:space="0" w:color="C6C6C6"/>
                                                        <w:left w:val="single" w:sz="2" w:space="0" w:color="C6C6C6"/>
                                                        <w:bottom w:val="single" w:sz="2" w:space="0" w:color="C6C6C6"/>
                                                        <w:right w:val="single" w:sz="2" w:space="0" w:color="C6C6C6"/>
                                                      </w:divBdr>
                                                      <w:divsChild>
                                                        <w:div w:id="117797369">
                                                          <w:marLeft w:val="0"/>
                                                          <w:marRight w:val="0"/>
                                                          <w:marTop w:val="0"/>
                                                          <w:marBottom w:val="0"/>
                                                          <w:divBdr>
                                                            <w:top w:val="single" w:sz="2" w:space="0" w:color="C6C6C6"/>
                                                            <w:left w:val="single" w:sz="2" w:space="0" w:color="C6C6C6"/>
                                                            <w:bottom w:val="single" w:sz="2" w:space="0" w:color="C6C6C6"/>
                                                            <w:right w:val="single" w:sz="2" w:space="0" w:color="C6C6C6"/>
                                                          </w:divBdr>
                                                          <w:divsChild>
                                                            <w:div w:id="102463873">
                                                              <w:marLeft w:val="0"/>
                                                              <w:marRight w:val="0"/>
                                                              <w:marTop w:val="150"/>
                                                              <w:marBottom w:val="0"/>
                                                              <w:divBdr>
                                                                <w:top w:val="single" w:sz="2" w:space="0" w:color="C6C6C6"/>
                                                                <w:left w:val="single" w:sz="2" w:space="21" w:color="C6C6C6"/>
                                                                <w:bottom w:val="single" w:sz="2" w:space="0" w:color="C6C6C6"/>
                                                                <w:right w:val="single" w:sz="2" w:space="0" w:color="C6C6C6"/>
                                                              </w:divBdr>
                                                            </w:div>
                                                            <w:div w:id="2053914890">
                                                              <w:marLeft w:val="0"/>
                                                              <w:marRight w:val="0"/>
                                                              <w:marTop w:val="150"/>
                                                              <w:marBottom w:val="0"/>
                                                              <w:divBdr>
                                                                <w:top w:val="single" w:sz="2" w:space="0" w:color="C6C6C6"/>
                                                                <w:left w:val="single" w:sz="2" w:space="21" w:color="C6C6C6"/>
                                                                <w:bottom w:val="single" w:sz="2" w:space="0" w:color="C6C6C6"/>
                                                                <w:right w:val="single" w:sz="2" w:space="0" w:color="C6C6C6"/>
                                                              </w:divBdr>
                                                            </w:div>
                                                            <w:div w:id="695694945">
                                                              <w:marLeft w:val="0"/>
                                                              <w:marRight w:val="0"/>
                                                              <w:marTop w:val="150"/>
                                                              <w:marBottom w:val="0"/>
                                                              <w:divBdr>
                                                                <w:top w:val="single" w:sz="2" w:space="0" w:color="C6C6C6"/>
                                                                <w:left w:val="single" w:sz="2" w:space="21" w:color="C6C6C6"/>
                                                                <w:bottom w:val="single" w:sz="2" w:space="0" w:color="C6C6C6"/>
                                                                <w:right w:val="single" w:sz="2" w:space="0" w:color="C6C6C6"/>
                                                              </w:divBdr>
                                                            </w:div>
                                                            <w:div w:id="518930990">
                                                              <w:marLeft w:val="0"/>
                                                              <w:marRight w:val="0"/>
                                                              <w:marTop w:val="150"/>
                                                              <w:marBottom w:val="0"/>
                                                              <w:divBdr>
                                                                <w:top w:val="single" w:sz="2" w:space="0" w:color="C6C6C6"/>
                                                                <w:left w:val="single" w:sz="2" w:space="0" w:color="C6C6C6"/>
                                                                <w:bottom w:val="single" w:sz="2" w:space="0" w:color="C6C6C6"/>
                                                                <w:right w:val="single" w:sz="2" w:space="0" w:color="C6C6C6"/>
                                                              </w:divBdr>
                                                            </w:div>
                                                          </w:divsChild>
                                                        </w:div>
                                                      </w:divsChild>
                                                    </w:div>
                                                  </w:divsChild>
                                                </w:div>
                                                <w:div w:id="920024613">
                                                  <w:marLeft w:val="0"/>
                                                  <w:marRight w:val="0"/>
                                                  <w:marTop w:val="0"/>
                                                  <w:marBottom w:val="0"/>
                                                  <w:divBdr>
                                                    <w:top w:val="single" w:sz="2" w:space="0" w:color="C6C6C6"/>
                                                    <w:left w:val="single" w:sz="2" w:space="0" w:color="C6C6C6"/>
                                                    <w:bottom w:val="single" w:sz="2" w:space="0" w:color="C6C6C6"/>
                                                    <w:right w:val="single" w:sz="2" w:space="0" w:color="C6C6C6"/>
                                                  </w:divBdr>
                                                </w:div>
                                                <w:div w:id="1543250604">
                                                  <w:marLeft w:val="0"/>
                                                  <w:marRight w:val="0"/>
                                                  <w:marTop w:val="0"/>
                                                  <w:marBottom w:val="0"/>
                                                  <w:divBdr>
                                                    <w:top w:val="single" w:sz="2" w:space="0" w:color="C6C6C6"/>
                                                    <w:left w:val="single" w:sz="2" w:space="0" w:color="C6C6C6"/>
                                                    <w:bottom w:val="single" w:sz="2" w:space="0" w:color="C6C6C6"/>
                                                    <w:right w:val="single" w:sz="2" w:space="0" w:color="C6C6C6"/>
                                                  </w:divBdr>
                                                  <w:divsChild>
                                                    <w:div w:id="748160728">
                                                      <w:marLeft w:val="0"/>
                                                      <w:marRight w:val="0"/>
                                                      <w:marTop w:val="0"/>
                                                      <w:marBottom w:val="0"/>
                                                      <w:divBdr>
                                                        <w:top w:val="single" w:sz="2" w:space="0" w:color="C6C6C6"/>
                                                        <w:left w:val="single" w:sz="2" w:space="0" w:color="C6C6C6"/>
                                                        <w:bottom w:val="single" w:sz="2" w:space="0" w:color="C6C6C6"/>
                                                        <w:right w:val="single" w:sz="2" w:space="0" w:color="C6C6C6"/>
                                                      </w:divBdr>
                                                      <w:divsChild>
                                                        <w:div w:id="169370809">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217473932">
                                                      <w:marLeft w:val="0"/>
                                                      <w:marRight w:val="0"/>
                                                      <w:marTop w:val="0"/>
                                                      <w:marBottom w:val="0"/>
                                                      <w:divBdr>
                                                        <w:top w:val="single" w:sz="2" w:space="0" w:color="C6C6C6"/>
                                                        <w:left w:val="single" w:sz="2" w:space="0" w:color="C6C6C6"/>
                                                        <w:bottom w:val="single" w:sz="2" w:space="0" w:color="C6C6C6"/>
                                                        <w:right w:val="single" w:sz="2" w:space="0" w:color="C6C6C6"/>
                                                      </w:divBdr>
                                                    </w:div>
                                                    <w:div w:id="280502493">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 w:id="1023021295">
                                          <w:marLeft w:val="0"/>
                                          <w:marRight w:val="0"/>
                                          <w:marTop w:val="0"/>
                                          <w:marBottom w:val="0"/>
                                          <w:divBdr>
                                            <w:top w:val="single" w:sz="2" w:space="0" w:color="C6C6C6"/>
                                            <w:left w:val="single" w:sz="2" w:space="0" w:color="C6C6C6"/>
                                            <w:bottom w:val="single" w:sz="2" w:space="0" w:color="C6C6C6"/>
                                            <w:right w:val="single" w:sz="2" w:space="0" w:color="C6C6C6"/>
                                          </w:divBdr>
                                          <w:divsChild>
                                            <w:div w:id="1682509526">
                                              <w:marLeft w:val="0"/>
                                              <w:marRight w:val="0"/>
                                              <w:marTop w:val="0"/>
                                              <w:marBottom w:val="0"/>
                                              <w:divBdr>
                                                <w:top w:val="single" w:sz="2" w:space="0" w:color="C6C6C6"/>
                                                <w:left w:val="single" w:sz="2" w:space="0" w:color="C6C6C6"/>
                                                <w:bottom w:val="single" w:sz="2" w:space="0" w:color="C6C6C6"/>
                                                <w:right w:val="single" w:sz="2" w:space="0" w:color="C6C6C6"/>
                                              </w:divBdr>
                                              <w:divsChild>
                                                <w:div w:id="1028604491">
                                                  <w:marLeft w:val="0"/>
                                                  <w:marRight w:val="0"/>
                                                  <w:marTop w:val="0"/>
                                                  <w:marBottom w:val="0"/>
                                                  <w:divBdr>
                                                    <w:top w:val="single" w:sz="2" w:space="0" w:color="C6C6C6"/>
                                                    <w:left w:val="single" w:sz="2" w:space="0" w:color="C6C6C6"/>
                                                    <w:bottom w:val="single" w:sz="2" w:space="0" w:color="C6C6C6"/>
                                                    <w:right w:val="single" w:sz="2" w:space="0" w:color="C6C6C6"/>
                                                  </w:divBdr>
                                                </w:div>
                                                <w:div w:id="1545942464">
                                                  <w:marLeft w:val="0"/>
                                                  <w:marRight w:val="0"/>
                                                  <w:marTop w:val="0"/>
                                                  <w:marBottom w:val="0"/>
                                                  <w:divBdr>
                                                    <w:top w:val="single" w:sz="2" w:space="0" w:color="C6C6C6"/>
                                                    <w:left w:val="single" w:sz="2" w:space="0" w:color="C6C6C6"/>
                                                    <w:bottom w:val="single" w:sz="2" w:space="0" w:color="C6C6C6"/>
                                                    <w:right w:val="single" w:sz="2" w:space="0" w:color="C6C6C6"/>
                                                  </w:divBdr>
                                                </w:div>
                                                <w:div w:id="835652680">
                                                  <w:marLeft w:val="0"/>
                                                  <w:marRight w:val="0"/>
                                                  <w:marTop w:val="0"/>
                                                  <w:marBottom w:val="0"/>
                                                  <w:divBdr>
                                                    <w:top w:val="single" w:sz="2" w:space="0" w:color="C6C6C6"/>
                                                    <w:left w:val="single" w:sz="2" w:space="0" w:color="C6C6C6"/>
                                                    <w:bottom w:val="single" w:sz="2" w:space="0" w:color="C6C6C6"/>
                                                    <w:right w:val="single" w:sz="2" w:space="0" w:color="C6C6C6"/>
                                                  </w:divBdr>
                                                </w:div>
                                                <w:div w:id="748383609">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 w:id="1085806637">
                              <w:marLeft w:val="0"/>
                              <w:marRight w:val="0"/>
                              <w:marTop w:val="0"/>
                              <w:marBottom w:val="0"/>
                              <w:divBdr>
                                <w:top w:val="single" w:sz="2" w:space="0" w:color="C6C6C6"/>
                                <w:left w:val="single" w:sz="2" w:space="0" w:color="C6C6C6"/>
                                <w:bottom w:val="single" w:sz="2" w:space="0" w:color="C6C6C6"/>
                                <w:right w:val="single" w:sz="2" w:space="0" w:color="C6C6C6"/>
                              </w:divBdr>
                              <w:divsChild>
                                <w:div w:id="1958826608">
                                  <w:marLeft w:val="0"/>
                                  <w:marRight w:val="0"/>
                                  <w:marTop w:val="0"/>
                                  <w:marBottom w:val="0"/>
                                  <w:divBdr>
                                    <w:top w:val="single" w:sz="2" w:space="0" w:color="C6C6C6"/>
                                    <w:left w:val="single" w:sz="2" w:space="0" w:color="C6C6C6"/>
                                    <w:bottom w:val="single" w:sz="2" w:space="0" w:color="C6C6C6"/>
                                    <w:right w:val="single" w:sz="2" w:space="0" w:color="C6C6C6"/>
                                  </w:divBdr>
                                  <w:divsChild>
                                    <w:div w:id="2073890427">
                                      <w:marLeft w:val="0"/>
                                      <w:marRight w:val="0"/>
                                      <w:marTop w:val="0"/>
                                      <w:marBottom w:val="0"/>
                                      <w:divBdr>
                                        <w:top w:val="single" w:sz="2" w:space="0" w:color="C6C6C6"/>
                                        <w:left w:val="single" w:sz="2" w:space="0" w:color="C6C6C6"/>
                                        <w:bottom w:val="single" w:sz="2" w:space="0" w:color="C6C6C6"/>
                                        <w:right w:val="single" w:sz="2" w:space="0" w:color="C6C6C6"/>
                                      </w:divBdr>
                                      <w:divsChild>
                                        <w:div w:id="1135180171">
                                          <w:marLeft w:val="0"/>
                                          <w:marRight w:val="0"/>
                                          <w:marTop w:val="0"/>
                                          <w:marBottom w:val="0"/>
                                          <w:divBdr>
                                            <w:top w:val="single" w:sz="2" w:space="0" w:color="C6C6C6"/>
                                            <w:left w:val="single" w:sz="2" w:space="0" w:color="C6C6C6"/>
                                            <w:bottom w:val="single" w:sz="2" w:space="0" w:color="C6C6C6"/>
                                            <w:right w:val="single" w:sz="2" w:space="0" w:color="C6C6C6"/>
                                          </w:divBdr>
                                          <w:divsChild>
                                            <w:div w:id="920409649">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 w:id="372120711">
                                      <w:marLeft w:val="0"/>
                                      <w:marRight w:val="0"/>
                                      <w:marTop w:val="0"/>
                                      <w:marBottom w:val="0"/>
                                      <w:divBdr>
                                        <w:top w:val="single" w:sz="2" w:space="0" w:color="C6C6C6"/>
                                        <w:left w:val="single" w:sz="2" w:space="0" w:color="C6C6C6"/>
                                        <w:bottom w:val="single" w:sz="2" w:space="0" w:color="C6C6C6"/>
                                        <w:right w:val="single" w:sz="2" w:space="0" w:color="C6C6C6"/>
                                      </w:divBdr>
                                      <w:divsChild>
                                        <w:div w:id="1423333525">
                                          <w:marLeft w:val="0"/>
                                          <w:marRight w:val="0"/>
                                          <w:marTop w:val="0"/>
                                          <w:marBottom w:val="0"/>
                                          <w:divBdr>
                                            <w:top w:val="single" w:sz="2" w:space="0" w:color="C6C6C6"/>
                                            <w:left w:val="single" w:sz="2" w:space="0" w:color="C6C6C6"/>
                                            <w:bottom w:val="single" w:sz="2" w:space="0" w:color="C6C6C6"/>
                                            <w:right w:val="single" w:sz="2" w:space="0" w:color="C6C6C6"/>
                                          </w:divBdr>
                                          <w:divsChild>
                                            <w:div w:id="1459225222">
                                              <w:marLeft w:val="0"/>
                                              <w:marRight w:val="0"/>
                                              <w:marTop w:val="0"/>
                                              <w:marBottom w:val="0"/>
                                              <w:divBdr>
                                                <w:top w:val="single" w:sz="2" w:space="0" w:color="C6C6C6"/>
                                                <w:left w:val="single" w:sz="2" w:space="0" w:color="C6C6C6"/>
                                                <w:bottom w:val="single" w:sz="2" w:space="0" w:color="C6C6C6"/>
                                                <w:right w:val="single" w:sz="2" w:space="0" w:color="C6C6C6"/>
                                              </w:divBdr>
                                            </w:div>
                                            <w:div w:id="1635869371">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1900550345">
                                          <w:marLeft w:val="0"/>
                                          <w:marRight w:val="0"/>
                                          <w:marTop w:val="0"/>
                                          <w:marBottom w:val="0"/>
                                          <w:divBdr>
                                            <w:top w:val="single" w:sz="2" w:space="0" w:color="C6C6C6"/>
                                            <w:left w:val="single" w:sz="2" w:space="0" w:color="C6C6C6"/>
                                            <w:bottom w:val="single" w:sz="2" w:space="0" w:color="C6C6C6"/>
                                            <w:right w:val="single" w:sz="2" w:space="0" w:color="C6C6C6"/>
                                          </w:divBdr>
                                          <w:divsChild>
                                            <w:div w:id="1208564339">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620848077">
                                          <w:marLeft w:val="0"/>
                                          <w:marRight w:val="0"/>
                                          <w:marTop w:val="0"/>
                                          <w:marBottom w:val="0"/>
                                          <w:divBdr>
                                            <w:top w:val="single" w:sz="2" w:space="0" w:color="C6C6C6"/>
                                            <w:left w:val="single" w:sz="2" w:space="0" w:color="C6C6C6"/>
                                            <w:bottom w:val="single" w:sz="2" w:space="0" w:color="C6C6C6"/>
                                            <w:right w:val="single" w:sz="2" w:space="0" w:color="C6C6C6"/>
                                          </w:divBdr>
                                          <w:divsChild>
                                            <w:div w:id="1775203057">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160052252">
                                          <w:marLeft w:val="0"/>
                                          <w:marRight w:val="0"/>
                                          <w:marTop w:val="0"/>
                                          <w:marBottom w:val="0"/>
                                          <w:divBdr>
                                            <w:top w:val="single" w:sz="2" w:space="0" w:color="C6C6C6"/>
                                            <w:left w:val="single" w:sz="2" w:space="0" w:color="C6C6C6"/>
                                            <w:bottom w:val="single" w:sz="2" w:space="0" w:color="C6C6C6"/>
                                            <w:right w:val="single" w:sz="2" w:space="0" w:color="C6C6C6"/>
                                          </w:divBdr>
                                          <w:divsChild>
                                            <w:div w:id="740055176">
                                              <w:marLeft w:val="0"/>
                                              <w:marRight w:val="0"/>
                                              <w:marTop w:val="0"/>
                                              <w:marBottom w:val="0"/>
                                              <w:divBdr>
                                                <w:top w:val="single" w:sz="2" w:space="0" w:color="C6C6C6"/>
                                                <w:left w:val="single" w:sz="2" w:space="0" w:color="C6C6C6"/>
                                                <w:bottom w:val="single" w:sz="2" w:space="0" w:color="C6C6C6"/>
                                                <w:right w:val="single" w:sz="2" w:space="0" w:color="C6C6C6"/>
                                              </w:divBdr>
                                            </w:div>
                                          </w:divsChild>
                                        </w:div>
                                        <w:div w:id="1093549211">
                                          <w:marLeft w:val="0"/>
                                          <w:marRight w:val="0"/>
                                          <w:marTop w:val="0"/>
                                          <w:marBottom w:val="0"/>
                                          <w:divBdr>
                                            <w:top w:val="single" w:sz="2" w:space="0" w:color="C6C6C6"/>
                                            <w:left w:val="single" w:sz="2" w:space="0" w:color="C6C6C6"/>
                                            <w:bottom w:val="single" w:sz="2" w:space="0" w:color="C6C6C6"/>
                                            <w:right w:val="single" w:sz="2" w:space="0" w:color="C6C6C6"/>
                                          </w:divBdr>
                                          <w:divsChild>
                                            <w:div w:id="1782921355">
                                              <w:marLeft w:val="0"/>
                                              <w:marRight w:val="0"/>
                                              <w:marTop w:val="0"/>
                                              <w:marBottom w:val="0"/>
                                              <w:divBdr>
                                                <w:top w:val="single" w:sz="2" w:space="0" w:color="C6C6C6"/>
                                                <w:left w:val="single" w:sz="2" w:space="0" w:color="C6C6C6"/>
                                                <w:bottom w:val="single" w:sz="2" w:space="0" w:color="C6C6C6"/>
                                                <w:right w:val="single" w:sz="2" w:space="0" w:color="C6C6C6"/>
                                              </w:divBdr>
                                            </w:div>
                                            <w:div w:id="1186753815">
                                              <w:marLeft w:val="0"/>
                                              <w:marRight w:val="0"/>
                                              <w:marTop w:val="0"/>
                                              <w:marBottom w:val="0"/>
                                              <w:divBdr>
                                                <w:top w:val="single" w:sz="2" w:space="0" w:color="C6C6C6"/>
                                                <w:left w:val="single" w:sz="2" w:space="0" w:color="C6C6C6"/>
                                                <w:bottom w:val="single" w:sz="2" w:space="0" w:color="C6C6C6"/>
                                                <w:right w:val="single" w:sz="2" w:space="0" w:color="C6C6C6"/>
                                              </w:divBdr>
                                            </w:div>
                                          </w:divsChild>
                                        </w:div>
                                      </w:divsChild>
                                    </w:div>
                                  </w:divsChild>
                                </w:div>
                              </w:divsChild>
                            </w:div>
                          </w:divsChild>
                        </w:div>
                      </w:divsChild>
                    </w:div>
                  </w:divsChild>
                </w:div>
              </w:divsChild>
            </w:div>
          </w:divsChild>
        </w:div>
      </w:divsChild>
    </w:div>
    <w:div w:id="789470064">
      <w:bodyDiv w:val="1"/>
      <w:marLeft w:val="0"/>
      <w:marRight w:val="0"/>
      <w:marTop w:val="0"/>
      <w:marBottom w:val="0"/>
      <w:divBdr>
        <w:top w:val="none" w:sz="0" w:space="0" w:color="auto"/>
        <w:left w:val="none" w:sz="0" w:space="0" w:color="auto"/>
        <w:bottom w:val="none" w:sz="0" w:space="0" w:color="auto"/>
        <w:right w:val="none" w:sz="0" w:space="0" w:color="auto"/>
      </w:divBdr>
      <w:divsChild>
        <w:div w:id="731194812">
          <w:marLeft w:val="0"/>
          <w:marRight w:val="0"/>
          <w:marTop w:val="0"/>
          <w:marBottom w:val="0"/>
          <w:divBdr>
            <w:top w:val="none" w:sz="0" w:space="0" w:color="auto"/>
            <w:left w:val="none" w:sz="0" w:space="0" w:color="auto"/>
            <w:bottom w:val="none" w:sz="0" w:space="0" w:color="auto"/>
            <w:right w:val="none" w:sz="0" w:space="0" w:color="auto"/>
          </w:divBdr>
        </w:div>
      </w:divsChild>
    </w:div>
    <w:div w:id="981033916">
      <w:bodyDiv w:val="1"/>
      <w:marLeft w:val="0"/>
      <w:marRight w:val="0"/>
      <w:marTop w:val="0"/>
      <w:marBottom w:val="0"/>
      <w:divBdr>
        <w:top w:val="none" w:sz="0" w:space="0" w:color="auto"/>
        <w:left w:val="none" w:sz="0" w:space="0" w:color="auto"/>
        <w:bottom w:val="none" w:sz="0" w:space="0" w:color="auto"/>
        <w:right w:val="none" w:sz="0" w:space="0" w:color="auto"/>
      </w:divBdr>
      <w:divsChild>
        <w:div w:id="216866366">
          <w:marLeft w:val="0"/>
          <w:marRight w:val="0"/>
          <w:marTop w:val="0"/>
          <w:marBottom w:val="0"/>
          <w:divBdr>
            <w:top w:val="none" w:sz="0" w:space="0" w:color="auto"/>
            <w:left w:val="none" w:sz="0" w:space="0" w:color="auto"/>
            <w:bottom w:val="none" w:sz="0" w:space="0" w:color="auto"/>
            <w:right w:val="none" w:sz="0" w:space="0" w:color="auto"/>
          </w:divBdr>
        </w:div>
      </w:divsChild>
    </w:div>
    <w:div w:id="1028795366">
      <w:bodyDiv w:val="1"/>
      <w:marLeft w:val="0"/>
      <w:marRight w:val="0"/>
      <w:marTop w:val="0"/>
      <w:marBottom w:val="0"/>
      <w:divBdr>
        <w:top w:val="none" w:sz="0" w:space="0" w:color="auto"/>
        <w:left w:val="none" w:sz="0" w:space="0" w:color="auto"/>
        <w:bottom w:val="none" w:sz="0" w:space="0" w:color="auto"/>
        <w:right w:val="none" w:sz="0" w:space="0" w:color="auto"/>
      </w:divBdr>
      <w:divsChild>
        <w:div w:id="776752639">
          <w:marLeft w:val="0"/>
          <w:marRight w:val="0"/>
          <w:marTop w:val="0"/>
          <w:marBottom w:val="0"/>
          <w:divBdr>
            <w:top w:val="none" w:sz="0" w:space="0" w:color="auto"/>
            <w:left w:val="none" w:sz="0" w:space="0" w:color="auto"/>
            <w:bottom w:val="none" w:sz="0" w:space="0" w:color="auto"/>
            <w:right w:val="none" w:sz="0" w:space="0" w:color="auto"/>
          </w:divBdr>
        </w:div>
      </w:divsChild>
    </w:div>
    <w:div w:id="1163273860">
      <w:bodyDiv w:val="1"/>
      <w:marLeft w:val="0"/>
      <w:marRight w:val="0"/>
      <w:marTop w:val="0"/>
      <w:marBottom w:val="0"/>
      <w:divBdr>
        <w:top w:val="none" w:sz="0" w:space="0" w:color="auto"/>
        <w:left w:val="none" w:sz="0" w:space="0" w:color="auto"/>
        <w:bottom w:val="none" w:sz="0" w:space="0" w:color="auto"/>
        <w:right w:val="none" w:sz="0" w:space="0" w:color="auto"/>
      </w:divBdr>
      <w:divsChild>
        <w:div w:id="2111509057">
          <w:marLeft w:val="0"/>
          <w:marRight w:val="0"/>
          <w:marTop w:val="0"/>
          <w:marBottom w:val="0"/>
          <w:divBdr>
            <w:top w:val="none" w:sz="0" w:space="0" w:color="auto"/>
            <w:left w:val="none" w:sz="0" w:space="0" w:color="auto"/>
            <w:bottom w:val="none" w:sz="0" w:space="0" w:color="auto"/>
            <w:right w:val="none" w:sz="0" w:space="0" w:color="auto"/>
          </w:divBdr>
        </w:div>
      </w:divsChild>
    </w:div>
    <w:div w:id="1176262567">
      <w:bodyDiv w:val="1"/>
      <w:marLeft w:val="0"/>
      <w:marRight w:val="0"/>
      <w:marTop w:val="0"/>
      <w:marBottom w:val="0"/>
      <w:divBdr>
        <w:top w:val="none" w:sz="0" w:space="0" w:color="auto"/>
        <w:left w:val="none" w:sz="0" w:space="0" w:color="auto"/>
        <w:bottom w:val="none" w:sz="0" w:space="0" w:color="auto"/>
        <w:right w:val="none" w:sz="0" w:space="0" w:color="auto"/>
      </w:divBdr>
      <w:divsChild>
        <w:div w:id="301623312">
          <w:marLeft w:val="0"/>
          <w:marRight w:val="0"/>
          <w:marTop w:val="0"/>
          <w:marBottom w:val="0"/>
          <w:divBdr>
            <w:top w:val="none" w:sz="0" w:space="0" w:color="auto"/>
            <w:left w:val="none" w:sz="0" w:space="0" w:color="auto"/>
            <w:bottom w:val="none" w:sz="0" w:space="0" w:color="auto"/>
            <w:right w:val="none" w:sz="0" w:space="0" w:color="auto"/>
          </w:divBdr>
        </w:div>
      </w:divsChild>
    </w:div>
    <w:div w:id="1180393366">
      <w:bodyDiv w:val="1"/>
      <w:marLeft w:val="0"/>
      <w:marRight w:val="0"/>
      <w:marTop w:val="0"/>
      <w:marBottom w:val="0"/>
      <w:divBdr>
        <w:top w:val="none" w:sz="0" w:space="0" w:color="auto"/>
        <w:left w:val="none" w:sz="0" w:space="0" w:color="auto"/>
        <w:bottom w:val="none" w:sz="0" w:space="0" w:color="auto"/>
        <w:right w:val="none" w:sz="0" w:space="0" w:color="auto"/>
      </w:divBdr>
      <w:divsChild>
        <w:div w:id="883952476">
          <w:marLeft w:val="0"/>
          <w:marRight w:val="0"/>
          <w:marTop w:val="0"/>
          <w:marBottom w:val="0"/>
          <w:divBdr>
            <w:top w:val="none" w:sz="0" w:space="0" w:color="auto"/>
            <w:left w:val="none" w:sz="0" w:space="0" w:color="auto"/>
            <w:bottom w:val="none" w:sz="0" w:space="0" w:color="auto"/>
            <w:right w:val="none" w:sz="0" w:space="0" w:color="auto"/>
          </w:divBdr>
        </w:div>
      </w:divsChild>
    </w:div>
    <w:div w:id="1185941164">
      <w:bodyDiv w:val="1"/>
      <w:marLeft w:val="0"/>
      <w:marRight w:val="0"/>
      <w:marTop w:val="0"/>
      <w:marBottom w:val="0"/>
      <w:divBdr>
        <w:top w:val="none" w:sz="0" w:space="0" w:color="auto"/>
        <w:left w:val="none" w:sz="0" w:space="0" w:color="auto"/>
        <w:bottom w:val="none" w:sz="0" w:space="0" w:color="auto"/>
        <w:right w:val="none" w:sz="0" w:space="0" w:color="auto"/>
      </w:divBdr>
    </w:div>
    <w:div w:id="1214272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190">
          <w:marLeft w:val="0"/>
          <w:marRight w:val="0"/>
          <w:marTop w:val="0"/>
          <w:marBottom w:val="0"/>
          <w:divBdr>
            <w:top w:val="none" w:sz="0" w:space="0" w:color="auto"/>
            <w:left w:val="none" w:sz="0" w:space="0" w:color="auto"/>
            <w:bottom w:val="none" w:sz="0" w:space="0" w:color="auto"/>
            <w:right w:val="none" w:sz="0" w:space="0" w:color="auto"/>
          </w:divBdr>
        </w:div>
      </w:divsChild>
    </w:div>
    <w:div w:id="1231308841">
      <w:bodyDiv w:val="1"/>
      <w:marLeft w:val="0"/>
      <w:marRight w:val="0"/>
      <w:marTop w:val="0"/>
      <w:marBottom w:val="0"/>
      <w:divBdr>
        <w:top w:val="none" w:sz="0" w:space="0" w:color="auto"/>
        <w:left w:val="none" w:sz="0" w:space="0" w:color="auto"/>
        <w:bottom w:val="none" w:sz="0" w:space="0" w:color="auto"/>
        <w:right w:val="none" w:sz="0" w:space="0" w:color="auto"/>
      </w:divBdr>
      <w:divsChild>
        <w:div w:id="13312598">
          <w:marLeft w:val="0"/>
          <w:marRight w:val="0"/>
          <w:marTop w:val="0"/>
          <w:marBottom w:val="0"/>
          <w:divBdr>
            <w:top w:val="none" w:sz="0" w:space="0" w:color="auto"/>
            <w:left w:val="none" w:sz="0" w:space="0" w:color="auto"/>
            <w:bottom w:val="none" w:sz="0" w:space="0" w:color="auto"/>
            <w:right w:val="none" w:sz="0" w:space="0" w:color="auto"/>
          </w:divBdr>
        </w:div>
      </w:divsChild>
    </w:div>
    <w:div w:id="1470247011">
      <w:bodyDiv w:val="1"/>
      <w:marLeft w:val="0"/>
      <w:marRight w:val="0"/>
      <w:marTop w:val="0"/>
      <w:marBottom w:val="0"/>
      <w:divBdr>
        <w:top w:val="none" w:sz="0" w:space="0" w:color="auto"/>
        <w:left w:val="none" w:sz="0" w:space="0" w:color="auto"/>
        <w:bottom w:val="none" w:sz="0" w:space="0" w:color="auto"/>
        <w:right w:val="none" w:sz="0" w:space="0" w:color="auto"/>
      </w:divBdr>
      <w:divsChild>
        <w:div w:id="2009284121">
          <w:marLeft w:val="0"/>
          <w:marRight w:val="0"/>
          <w:marTop w:val="0"/>
          <w:marBottom w:val="0"/>
          <w:divBdr>
            <w:top w:val="none" w:sz="0" w:space="0" w:color="auto"/>
            <w:left w:val="none" w:sz="0" w:space="0" w:color="auto"/>
            <w:bottom w:val="none" w:sz="0" w:space="0" w:color="auto"/>
            <w:right w:val="none" w:sz="0" w:space="0" w:color="auto"/>
          </w:divBdr>
        </w:div>
      </w:divsChild>
    </w:div>
    <w:div w:id="1561400342">
      <w:bodyDiv w:val="1"/>
      <w:marLeft w:val="0"/>
      <w:marRight w:val="0"/>
      <w:marTop w:val="0"/>
      <w:marBottom w:val="0"/>
      <w:divBdr>
        <w:top w:val="none" w:sz="0" w:space="0" w:color="auto"/>
        <w:left w:val="none" w:sz="0" w:space="0" w:color="auto"/>
        <w:bottom w:val="none" w:sz="0" w:space="0" w:color="auto"/>
        <w:right w:val="none" w:sz="0" w:space="0" w:color="auto"/>
      </w:divBdr>
      <w:divsChild>
        <w:div w:id="171795692">
          <w:marLeft w:val="0"/>
          <w:marRight w:val="0"/>
          <w:marTop w:val="0"/>
          <w:marBottom w:val="0"/>
          <w:divBdr>
            <w:top w:val="none" w:sz="0" w:space="0" w:color="auto"/>
            <w:left w:val="none" w:sz="0" w:space="0" w:color="auto"/>
            <w:bottom w:val="none" w:sz="0" w:space="0" w:color="auto"/>
            <w:right w:val="none" w:sz="0" w:space="0" w:color="auto"/>
          </w:divBdr>
        </w:div>
      </w:divsChild>
    </w:div>
    <w:div w:id="1625648039">
      <w:bodyDiv w:val="1"/>
      <w:marLeft w:val="0"/>
      <w:marRight w:val="0"/>
      <w:marTop w:val="0"/>
      <w:marBottom w:val="0"/>
      <w:divBdr>
        <w:top w:val="none" w:sz="0" w:space="0" w:color="auto"/>
        <w:left w:val="none" w:sz="0" w:space="0" w:color="auto"/>
        <w:bottom w:val="none" w:sz="0" w:space="0" w:color="auto"/>
        <w:right w:val="none" w:sz="0" w:space="0" w:color="auto"/>
      </w:divBdr>
      <w:divsChild>
        <w:div w:id="422847249">
          <w:marLeft w:val="0"/>
          <w:marRight w:val="0"/>
          <w:marTop w:val="0"/>
          <w:marBottom w:val="0"/>
          <w:divBdr>
            <w:top w:val="none" w:sz="0" w:space="0" w:color="auto"/>
            <w:left w:val="none" w:sz="0" w:space="0" w:color="auto"/>
            <w:bottom w:val="none" w:sz="0" w:space="0" w:color="auto"/>
            <w:right w:val="none" w:sz="0" w:space="0" w:color="auto"/>
          </w:divBdr>
        </w:div>
      </w:divsChild>
    </w:div>
    <w:div w:id="1907257027">
      <w:bodyDiv w:val="1"/>
      <w:marLeft w:val="0"/>
      <w:marRight w:val="0"/>
      <w:marTop w:val="0"/>
      <w:marBottom w:val="0"/>
      <w:divBdr>
        <w:top w:val="none" w:sz="0" w:space="0" w:color="auto"/>
        <w:left w:val="none" w:sz="0" w:space="0" w:color="auto"/>
        <w:bottom w:val="none" w:sz="0" w:space="0" w:color="auto"/>
        <w:right w:val="none" w:sz="0" w:space="0" w:color="auto"/>
      </w:divBdr>
      <w:divsChild>
        <w:div w:id="711271883">
          <w:marLeft w:val="0"/>
          <w:marRight w:val="0"/>
          <w:marTop w:val="0"/>
          <w:marBottom w:val="0"/>
          <w:divBdr>
            <w:top w:val="none" w:sz="0" w:space="0" w:color="auto"/>
            <w:left w:val="none" w:sz="0" w:space="0" w:color="auto"/>
            <w:bottom w:val="none" w:sz="0" w:space="0" w:color="auto"/>
            <w:right w:val="none" w:sz="0" w:space="0" w:color="auto"/>
          </w:divBdr>
        </w:div>
      </w:divsChild>
    </w:div>
    <w:div w:id="19973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948592">
          <w:marLeft w:val="0"/>
          <w:marRight w:val="0"/>
          <w:marTop w:val="0"/>
          <w:marBottom w:val="0"/>
          <w:divBdr>
            <w:top w:val="none" w:sz="0" w:space="0" w:color="auto"/>
            <w:left w:val="none" w:sz="0" w:space="0" w:color="auto"/>
            <w:bottom w:val="none" w:sz="0" w:space="0" w:color="auto"/>
            <w:right w:val="none" w:sz="0" w:space="0" w:color="auto"/>
          </w:divBdr>
        </w:div>
      </w:divsChild>
    </w:div>
    <w:div w:id="2040206020">
      <w:bodyDiv w:val="1"/>
      <w:marLeft w:val="0"/>
      <w:marRight w:val="0"/>
      <w:marTop w:val="0"/>
      <w:marBottom w:val="0"/>
      <w:divBdr>
        <w:top w:val="none" w:sz="0" w:space="0" w:color="auto"/>
        <w:left w:val="none" w:sz="0" w:space="0" w:color="auto"/>
        <w:bottom w:val="none" w:sz="0" w:space="0" w:color="auto"/>
        <w:right w:val="none" w:sz="0" w:space="0" w:color="auto"/>
      </w:divBdr>
      <w:divsChild>
        <w:div w:id="1530026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7AD19-F429-4E82-9DF9-8A06FEF5E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10849</TotalTime>
  <Pages>22</Pages>
  <Words>5211</Words>
  <Characters>29707</Characters>
  <Application>Microsoft Office Word</Application>
  <DocSecurity>0</DocSecurity>
  <Lines>247</Lines>
  <Paragraphs>69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Krokoz™ Inc.</Company>
  <LinksUpToDate>false</LinksUpToDate>
  <CharactersWithSpaces>34849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Олексій Завгородній</dc:creator>
  <cp:keywords/>
  <dc:description/>
  <cp:lastModifiedBy>Олексій Завгородній</cp:lastModifiedBy>
  <cp:revision>1889</cp:revision>
  <dcterms:created xsi:type="dcterms:W3CDTF">2025-02-13T02:54:00Z</dcterms:created>
  <dcterms:modified xsi:type="dcterms:W3CDTF">2025-10-16T07:03:00Z</dcterms:modified>
</cp:coreProperties>
</file>