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9FB" w:rsidRDefault="001629FB" w:rsidP="001629FB">
      <w:pPr>
        <w:spacing w:line="360" w:lineRule="auto"/>
        <w:jc w:val="center"/>
        <w:rPr>
          <w:sz w:val="28"/>
          <w:szCs w:val="28"/>
        </w:rPr>
      </w:pPr>
      <w:r>
        <w:rPr>
          <w:sz w:val="28"/>
          <w:szCs w:val="28"/>
        </w:rPr>
        <w:t>Київський національний університет імені Тараса Шевченка</w:t>
      </w:r>
    </w:p>
    <w:p w:rsidR="001629FB" w:rsidRDefault="001629FB" w:rsidP="001629FB">
      <w:pPr>
        <w:spacing w:line="360" w:lineRule="auto"/>
        <w:jc w:val="center"/>
        <w:rPr>
          <w:sz w:val="28"/>
          <w:szCs w:val="28"/>
        </w:rPr>
      </w:pPr>
      <w:r>
        <w:rPr>
          <w:sz w:val="28"/>
          <w:szCs w:val="28"/>
        </w:rPr>
        <w:t>Фізичний факультет</w:t>
      </w:r>
    </w:p>
    <w:p w:rsidR="001629FB" w:rsidRDefault="001629FB" w:rsidP="001629FB">
      <w:pPr>
        <w:spacing w:line="360" w:lineRule="auto"/>
        <w:jc w:val="center"/>
        <w:rPr>
          <w:sz w:val="28"/>
          <w:szCs w:val="28"/>
        </w:rPr>
      </w:pPr>
      <w:r>
        <w:rPr>
          <w:sz w:val="28"/>
          <w:szCs w:val="28"/>
        </w:rPr>
        <w:t>Кафедра загальної фізики</w:t>
      </w:r>
    </w:p>
    <w:p w:rsidR="001629FB" w:rsidRDefault="001629FB" w:rsidP="001629FB">
      <w:pPr>
        <w:pStyle w:val="a3"/>
        <w:rPr>
          <w:b/>
          <w:szCs w:val="28"/>
        </w:rPr>
      </w:pPr>
    </w:p>
    <w:p w:rsidR="001629FB" w:rsidRDefault="001629FB" w:rsidP="001629FB">
      <w:pPr>
        <w:pStyle w:val="a3"/>
        <w:rPr>
          <w:b/>
          <w:szCs w:val="28"/>
        </w:rPr>
      </w:pPr>
    </w:p>
    <w:p w:rsidR="001629FB" w:rsidRDefault="001629FB" w:rsidP="001629FB">
      <w:pPr>
        <w:pStyle w:val="a3"/>
        <w:rPr>
          <w:b/>
          <w:szCs w:val="28"/>
        </w:rPr>
      </w:pPr>
    </w:p>
    <w:p w:rsidR="001629FB" w:rsidRDefault="001629FB" w:rsidP="001629FB">
      <w:pPr>
        <w:pStyle w:val="a3"/>
        <w:rPr>
          <w:b/>
          <w:szCs w:val="28"/>
        </w:rPr>
      </w:pPr>
    </w:p>
    <w:p w:rsidR="001629FB" w:rsidRDefault="001629FB" w:rsidP="001629FB">
      <w:pPr>
        <w:pStyle w:val="a3"/>
        <w:rPr>
          <w:b/>
          <w:szCs w:val="28"/>
        </w:rPr>
      </w:pPr>
    </w:p>
    <w:p w:rsidR="001629FB" w:rsidRDefault="001629FB" w:rsidP="001629FB">
      <w:pPr>
        <w:pStyle w:val="a3"/>
        <w:rPr>
          <w:b/>
          <w:szCs w:val="28"/>
        </w:rPr>
      </w:pPr>
    </w:p>
    <w:p w:rsidR="001629FB" w:rsidRDefault="001629FB" w:rsidP="001629FB">
      <w:pPr>
        <w:pStyle w:val="a3"/>
        <w:rPr>
          <w:b/>
          <w:sz w:val="48"/>
          <w:szCs w:val="48"/>
        </w:rPr>
      </w:pPr>
    </w:p>
    <w:p w:rsidR="001629FB" w:rsidRDefault="001629FB" w:rsidP="001629FB">
      <w:pPr>
        <w:pStyle w:val="a3"/>
        <w:jc w:val="center"/>
        <w:rPr>
          <w:b/>
          <w:sz w:val="48"/>
          <w:szCs w:val="48"/>
        </w:rPr>
      </w:pPr>
      <w:r>
        <w:rPr>
          <w:b/>
          <w:sz w:val="48"/>
          <w:szCs w:val="48"/>
        </w:rPr>
        <w:t xml:space="preserve">Звіт </w:t>
      </w:r>
    </w:p>
    <w:p w:rsidR="00F16ECC" w:rsidRPr="00F16ECC" w:rsidRDefault="00F16ECC" w:rsidP="00F16ECC">
      <w:pPr>
        <w:spacing w:after="120"/>
        <w:jc w:val="center"/>
        <w:rPr>
          <w:b/>
          <w:sz w:val="48"/>
          <w:szCs w:val="48"/>
        </w:rPr>
      </w:pPr>
      <w:r w:rsidRPr="00F16ECC">
        <w:rPr>
          <w:b/>
          <w:sz w:val="48"/>
          <w:szCs w:val="48"/>
        </w:rPr>
        <w:t>про переддипломну практику</w:t>
      </w:r>
    </w:p>
    <w:p w:rsidR="001629FB" w:rsidRDefault="001629FB" w:rsidP="001629FB">
      <w:pPr>
        <w:pStyle w:val="a3"/>
        <w:rPr>
          <w:b/>
          <w:szCs w:val="28"/>
        </w:rPr>
      </w:pPr>
    </w:p>
    <w:p w:rsidR="001629FB" w:rsidRDefault="001629FB" w:rsidP="001629FB">
      <w:pPr>
        <w:pStyle w:val="a3"/>
        <w:rPr>
          <w:b/>
          <w:szCs w:val="28"/>
        </w:rPr>
      </w:pPr>
    </w:p>
    <w:p w:rsidR="001629FB" w:rsidRDefault="001629FB" w:rsidP="001629FB">
      <w:pPr>
        <w:pStyle w:val="a3"/>
        <w:rPr>
          <w:b/>
          <w:szCs w:val="28"/>
        </w:rPr>
      </w:pPr>
    </w:p>
    <w:p w:rsidR="001629FB" w:rsidRDefault="001629FB" w:rsidP="001629FB">
      <w:pPr>
        <w:pStyle w:val="a3"/>
        <w:rPr>
          <w:b/>
          <w:szCs w:val="28"/>
        </w:rPr>
      </w:pPr>
    </w:p>
    <w:p w:rsidR="001629FB" w:rsidRDefault="001629FB" w:rsidP="001629FB">
      <w:pPr>
        <w:pStyle w:val="a3"/>
        <w:rPr>
          <w:b/>
          <w:szCs w:val="28"/>
        </w:rPr>
      </w:pPr>
    </w:p>
    <w:p w:rsidR="001629FB" w:rsidRDefault="001629FB" w:rsidP="001629FB">
      <w:pPr>
        <w:pStyle w:val="a3"/>
        <w:rPr>
          <w:b/>
          <w:szCs w:val="28"/>
        </w:rPr>
      </w:pPr>
    </w:p>
    <w:p w:rsidR="001629FB" w:rsidRDefault="00F16ECC" w:rsidP="001629FB">
      <w:pPr>
        <w:pStyle w:val="2"/>
        <w:spacing w:line="240" w:lineRule="auto"/>
        <w:ind w:left="3115" w:firstLine="425"/>
        <w:jc w:val="center"/>
        <w:rPr>
          <w:b/>
          <w:sz w:val="28"/>
          <w:szCs w:val="28"/>
        </w:rPr>
      </w:pPr>
      <w:r>
        <w:rPr>
          <w:b/>
          <w:sz w:val="28"/>
          <w:szCs w:val="28"/>
        </w:rPr>
        <w:t xml:space="preserve">   студента </w:t>
      </w:r>
      <w:r>
        <w:rPr>
          <w:b/>
          <w:sz w:val="28"/>
          <w:szCs w:val="28"/>
          <w:lang w:val="en-US"/>
        </w:rPr>
        <w:t>II</w:t>
      </w:r>
      <w:r w:rsidR="001629FB">
        <w:rPr>
          <w:b/>
          <w:sz w:val="28"/>
          <w:szCs w:val="28"/>
        </w:rPr>
        <w:t xml:space="preserve"> курсу магістратури</w:t>
      </w:r>
    </w:p>
    <w:p w:rsidR="001629FB" w:rsidRPr="001629FB" w:rsidRDefault="001629FB" w:rsidP="001629FB">
      <w:pPr>
        <w:ind w:left="4678"/>
        <w:rPr>
          <w:b/>
          <w:sz w:val="28"/>
          <w:szCs w:val="28"/>
        </w:rPr>
      </w:pPr>
      <w:r>
        <w:rPr>
          <w:b/>
          <w:sz w:val="28"/>
          <w:szCs w:val="28"/>
        </w:rPr>
        <w:t xml:space="preserve">  Полонського Богдана Андрійовича</w:t>
      </w:r>
    </w:p>
    <w:p w:rsidR="001629FB" w:rsidRDefault="001629FB" w:rsidP="001629FB">
      <w:pPr>
        <w:ind w:left="4678"/>
        <w:rPr>
          <w:b/>
          <w:sz w:val="28"/>
          <w:szCs w:val="28"/>
        </w:rPr>
      </w:pPr>
    </w:p>
    <w:p w:rsidR="001629FB" w:rsidRDefault="001629FB" w:rsidP="001629FB">
      <w:pPr>
        <w:pStyle w:val="a3"/>
        <w:rPr>
          <w:b/>
          <w:szCs w:val="28"/>
        </w:rPr>
      </w:pPr>
    </w:p>
    <w:p w:rsidR="001629FB" w:rsidRDefault="00F16ECC" w:rsidP="00F16ECC">
      <w:pPr>
        <w:pStyle w:val="7"/>
        <w:spacing w:before="0" w:after="120"/>
        <w:ind w:left="4649"/>
        <w:rPr>
          <w:b/>
          <w:sz w:val="28"/>
          <w:szCs w:val="28"/>
        </w:rPr>
      </w:pPr>
      <w:r w:rsidRPr="00F16ECC">
        <w:rPr>
          <w:b/>
          <w:sz w:val="28"/>
          <w:szCs w:val="28"/>
          <w:lang w:val="ru-RU"/>
        </w:rPr>
        <w:t xml:space="preserve">  </w:t>
      </w:r>
      <w:r w:rsidR="001629FB">
        <w:rPr>
          <w:b/>
          <w:sz w:val="28"/>
          <w:szCs w:val="28"/>
        </w:rPr>
        <w:t xml:space="preserve"> Науковий керівник</w:t>
      </w:r>
    </w:p>
    <w:p w:rsidR="001629FB" w:rsidRPr="001629FB" w:rsidRDefault="00F16ECC" w:rsidP="001629FB">
      <w:pPr>
        <w:pStyle w:val="a3"/>
        <w:ind w:left="3941" w:firstLine="708"/>
        <w:rPr>
          <w:b/>
          <w:sz w:val="28"/>
          <w:szCs w:val="28"/>
        </w:rPr>
      </w:pPr>
      <w:r w:rsidRPr="00F16ECC">
        <w:rPr>
          <w:b/>
          <w:sz w:val="28"/>
          <w:szCs w:val="28"/>
          <w:lang w:val="ru-RU"/>
        </w:rPr>
        <w:t xml:space="preserve">   </w:t>
      </w:r>
      <w:r w:rsidR="001629FB" w:rsidRPr="001629FB">
        <w:rPr>
          <w:b/>
          <w:sz w:val="28"/>
          <w:szCs w:val="28"/>
        </w:rPr>
        <w:t xml:space="preserve">доцент, </w:t>
      </w:r>
      <w:r w:rsidR="00B45A6D" w:rsidRPr="00D967B1">
        <w:rPr>
          <w:b/>
          <w:sz w:val="28"/>
          <w:szCs w:val="28"/>
        </w:rPr>
        <w:t>кандидат</w:t>
      </w:r>
      <w:r w:rsidR="001629FB" w:rsidRPr="001629FB">
        <w:rPr>
          <w:b/>
          <w:sz w:val="28"/>
          <w:szCs w:val="28"/>
        </w:rPr>
        <w:t xml:space="preserve"> </w:t>
      </w:r>
      <w:proofErr w:type="spellStart"/>
      <w:r w:rsidR="001629FB" w:rsidRPr="001629FB">
        <w:rPr>
          <w:b/>
          <w:sz w:val="28"/>
          <w:szCs w:val="28"/>
        </w:rPr>
        <w:t>фіз</w:t>
      </w:r>
      <w:proofErr w:type="spellEnd"/>
      <w:r w:rsidR="001629FB" w:rsidRPr="001629FB">
        <w:rPr>
          <w:b/>
          <w:sz w:val="28"/>
          <w:szCs w:val="28"/>
        </w:rPr>
        <w:t>.-мат. наук</w:t>
      </w:r>
    </w:p>
    <w:p w:rsidR="001629FB" w:rsidRDefault="00F16ECC" w:rsidP="001629FB">
      <w:pPr>
        <w:pStyle w:val="a3"/>
        <w:ind w:left="3941" w:firstLine="708"/>
        <w:rPr>
          <w:b/>
          <w:szCs w:val="28"/>
        </w:rPr>
      </w:pPr>
      <w:r w:rsidRPr="00CF47AC">
        <w:rPr>
          <w:b/>
          <w:sz w:val="28"/>
          <w:szCs w:val="28"/>
          <w:lang w:val="ru-RU"/>
        </w:rPr>
        <w:t xml:space="preserve">   </w:t>
      </w:r>
      <w:r w:rsidR="001629FB" w:rsidRPr="001629FB">
        <w:rPr>
          <w:b/>
          <w:sz w:val="28"/>
          <w:szCs w:val="28"/>
        </w:rPr>
        <w:t>Оліх Олег Ярославович</w:t>
      </w:r>
    </w:p>
    <w:p w:rsidR="001629FB" w:rsidRDefault="001629FB" w:rsidP="001629FB">
      <w:pPr>
        <w:pStyle w:val="a3"/>
        <w:rPr>
          <w:b/>
          <w:szCs w:val="28"/>
        </w:rPr>
      </w:pPr>
    </w:p>
    <w:p w:rsidR="001629FB" w:rsidRDefault="001629FB" w:rsidP="001629FB">
      <w:pPr>
        <w:pStyle w:val="a3"/>
        <w:rPr>
          <w:b/>
          <w:szCs w:val="28"/>
        </w:rPr>
      </w:pPr>
    </w:p>
    <w:p w:rsidR="001629FB" w:rsidRDefault="001629FB" w:rsidP="001629FB">
      <w:pPr>
        <w:pStyle w:val="a3"/>
        <w:rPr>
          <w:b/>
          <w:szCs w:val="28"/>
        </w:rPr>
      </w:pPr>
    </w:p>
    <w:p w:rsidR="001629FB" w:rsidRDefault="001629FB" w:rsidP="001629FB">
      <w:pPr>
        <w:pStyle w:val="a3"/>
        <w:rPr>
          <w:b/>
          <w:szCs w:val="28"/>
        </w:rPr>
      </w:pPr>
    </w:p>
    <w:p w:rsidR="001629FB" w:rsidRDefault="001629FB" w:rsidP="001629FB">
      <w:pPr>
        <w:pStyle w:val="a3"/>
        <w:rPr>
          <w:b/>
          <w:szCs w:val="28"/>
        </w:rPr>
      </w:pPr>
    </w:p>
    <w:p w:rsidR="001629FB" w:rsidRDefault="001629FB" w:rsidP="001629FB">
      <w:pPr>
        <w:pStyle w:val="a3"/>
        <w:jc w:val="center"/>
        <w:rPr>
          <w:b/>
          <w:szCs w:val="28"/>
        </w:rPr>
      </w:pPr>
    </w:p>
    <w:p w:rsidR="001629FB" w:rsidRDefault="001629FB" w:rsidP="001629FB">
      <w:pPr>
        <w:pStyle w:val="a3"/>
        <w:jc w:val="center"/>
        <w:rPr>
          <w:b/>
          <w:szCs w:val="28"/>
        </w:rPr>
      </w:pPr>
    </w:p>
    <w:p w:rsidR="001629FB" w:rsidRDefault="00F54BBD" w:rsidP="001629FB">
      <w:pPr>
        <w:pStyle w:val="a3"/>
        <w:jc w:val="center"/>
        <w:rPr>
          <w:b/>
          <w:szCs w:val="28"/>
        </w:rPr>
      </w:pPr>
      <w:r w:rsidRPr="00E045F3">
        <w:rPr>
          <w:b/>
          <w:szCs w:val="28"/>
        </w:rPr>
        <w:t>КИЇВ-2017</w:t>
      </w:r>
    </w:p>
    <w:p w:rsidR="001629FB" w:rsidRPr="001629FB" w:rsidRDefault="001629FB" w:rsidP="001629FB">
      <w:pPr>
        <w:pStyle w:val="a3"/>
        <w:ind w:left="720"/>
        <w:rPr>
          <w:b/>
          <w:szCs w:val="28"/>
          <w:vertAlign w:val="subscript"/>
        </w:rPr>
      </w:pPr>
    </w:p>
    <w:p w:rsidR="009F3C86" w:rsidRDefault="009F3C86" w:rsidP="00FF4C7A">
      <w:pPr>
        <w:pStyle w:val="a3"/>
        <w:ind w:left="3540" w:firstLine="708"/>
        <w:rPr>
          <w:b/>
          <w:sz w:val="28"/>
          <w:szCs w:val="28"/>
        </w:rPr>
      </w:pPr>
    </w:p>
    <w:p w:rsidR="001629FB" w:rsidRDefault="001629FB" w:rsidP="00FF4C7A">
      <w:pPr>
        <w:pStyle w:val="a3"/>
        <w:ind w:left="3540" w:firstLine="708"/>
        <w:rPr>
          <w:b/>
          <w:sz w:val="28"/>
          <w:szCs w:val="28"/>
        </w:rPr>
      </w:pPr>
      <w:r>
        <w:rPr>
          <w:b/>
          <w:sz w:val="28"/>
          <w:szCs w:val="28"/>
        </w:rPr>
        <w:lastRenderedPageBreak/>
        <w:t>План</w:t>
      </w:r>
    </w:p>
    <w:p w:rsidR="001629FB" w:rsidRDefault="00F16ECC" w:rsidP="001629FB">
      <w:pPr>
        <w:pStyle w:val="2"/>
        <w:spacing w:line="240" w:lineRule="auto"/>
        <w:jc w:val="center"/>
        <w:rPr>
          <w:b/>
          <w:sz w:val="28"/>
          <w:szCs w:val="28"/>
        </w:rPr>
      </w:pPr>
      <w:r>
        <w:rPr>
          <w:b/>
          <w:sz w:val="28"/>
          <w:szCs w:val="28"/>
        </w:rPr>
        <w:t>переддипломної</w:t>
      </w:r>
      <w:r w:rsidR="001629FB">
        <w:rPr>
          <w:b/>
          <w:sz w:val="28"/>
          <w:szCs w:val="28"/>
        </w:rPr>
        <w:t xml:space="preserve"> практики студента </w:t>
      </w:r>
      <w:r>
        <w:rPr>
          <w:b/>
          <w:sz w:val="28"/>
          <w:szCs w:val="28"/>
          <w:lang w:val="en-US"/>
        </w:rPr>
        <w:t>II</w:t>
      </w:r>
      <w:r w:rsidR="001629FB">
        <w:rPr>
          <w:b/>
          <w:sz w:val="28"/>
          <w:szCs w:val="28"/>
        </w:rPr>
        <w:t xml:space="preserve"> курсу магістратури</w:t>
      </w:r>
    </w:p>
    <w:p w:rsidR="001629FB" w:rsidRPr="00AF58E3" w:rsidRDefault="00FC0420" w:rsidP="001629FB">
      <w:pPr>
        <w:pStyle w:val="2"/>
        <w:spacing w:line="240" w:lineRule="auto"/>
        <w:jc w:val="center"/>
        <w:rPr>
          <w:b/>
          <w:sz w:val="28"/>
          <w:szCs w:val="28"/>
        </w:rPr>
      </w:pPr>
      <w:r>
        <w:rPr>
          <w:b/>
          <w:sz w:val="28"/>
          <w:szCs w:val="28"/>
        </w:rPr>
        <w:t>групи „Фізика н</w:t>
      </w:r>
      <w:r w:rsidR="002A4AC8">
        <w:rPr>
          <w:b/>
          <w:sz w:val="28"/>
          <w:szCs w:val="28"/>
        </w:rPr>
        <w:t>аносистем</w:t>
      </w:r>
      <w:r w:rsidR="001629FB" w:rsidRPr="00AF58E3">
        <w:rPr>
          <w:b/>
          <w:sz w:val="28"/>
          <w:szCs w:val="28"/>
        </w:rPr>
        <w:t xml:space="preserve">” </w:t>
      </w:r>
      <w:r w:rsidR="001629FB">
        <w:rPr>
          <w:b/>
          <w:sz w:val="28"/>
          <w:szCs w:val="28"/>
        </w:rPr>
        <w:t>Полонського Богдана Андрійовича</w:t>
      </w:r>
    </w:p>
    <w:p w:rsidR="001629FB" w:rsidRDefault="001629FB" w:rsidP="001629FB">
      <w:pPr>
        <w:ind w:left="360"/>
        <w:jc w:val="center"/>
        <w:rPr>
          <w:sz w:val="28"/>
          <w:szCs w:val="28"/>
        </w:rPr>
      </w:pPr>
    </w:p>
    <w:p w:rsidR="001629FB" w:rsidRPr="0007237A" w:rsidRDefault="001629FB" w:rsidP="001629FB">
      <w:pPr>
        <w:rPr>
          <w:i/>
          <w:sz w:val="20"/>
          <w:szCs w:val="28"/>
        </w:rPr>
      </w:pPr>
      <w:r w:rsidRPr="00E045F3">
        <w:rPr>
          <w:i/>
          <w:sz w:val="28"/>
          <w:szCs w:val="28"/>
        </w:rPr>
        <w:t xml:space="preserve">Тема магістерської </w:t>
      </w:r>
      <w:r w:rsidR="0007237A" w:rsidRPr="00E045F3">
        <w:rPr>
          <w:i/>
          <w:sz w:val="28"/>
          <w:szCs w:val="28"/>
        </w:rPr>
        <w:t>роботи:</w:t>
      </w:r>
      <w:r w:rsidR="0007237A" w:rsidRPr="0007237A">
        <w:rPr>
          <w:i/>
          <w:sz w:val="28"/>
          <w:szCs w:val="28"/>
        </w:rPr>
        <w:t xml:space="preserve"> </w:t>
      </w:r>
      <w:r w:rsidR="0007237A">
        <w:rPr>
          <w:i/>
          <w:sz w:val="28"/>
          <w:szCs w:val="28"/>
        </w:rPr>
        <w:t xml:space="preserve">«Вплив ультразвукового навантаження на процеси перенесення заряду в структурах </w:t>
      </w:r>
      <w:r w:rsidR="00200454" w:rsidRPr="00200454">
        <w:rPr>
          <w:bCs/>
          <w:i/>
          <w:sz w:val="28"/>
          <w:szCs w:val="28"/>
          <w:lang w:val="en-US"/>
        </w:rPr>
        <w:t>Cu</w:t>
      </w:r>
      <w:r w:rsidR="00200454" w:rsidRPr="00200454">
        <w:rPr>
          <w:bCs/>
          <w:i/>
          <w:sz w:val="28"/>
          <w:szCs w:val="28"/>
          <w:vertAlign w:val="subscript"/>
        </w:rPr>
        <w:t>1.8</w:t>
      </w:r>
      <w:r w:rsidR="00200454" w:rsidRPr="00200454">
        <w:rPr>
          <w:bCs/>
          <w:i/>
          <w:sz w:val="28"/>
          <w:szCs w:val="28"/>
          <w:lang w:val="en-US"/>
        </w:rPr>
        <w:t>S</w:t>
      </w:r>
      <w:r w:rsidR="00200454" w:rsidRPr="00200454">
        <w:rPr>
          <w:bCs/>
          <w:i/>
          <w:sz w:val="28"/>
          <w:szCs w:val="28"/>
        </w:rPr>
        <w:t>-</w:t>
      </w:r>
      <w:proofErr w:type="spellStart"/>
      <w:r w:rsidR="00200454" w:rsidRPr="00200454">
        <w:rPr>
          <w:bCs/>
          <w:i/>
          <w:sz w:val="28"/>
          <w:szCs w:val="28"/>
          <w:lang w:val="en-US"/>
        </w:rPr>
        <w:t>CdS</w:t>
      </w:r>
      <w:proofErr w:type="spellEnd"/>
      <w:r w:rsidR="00200454" w:rsidRPr="00200454">
        <w:rPr>
          <w:bCs/>
          <w:i/>
          <w:sz w:val="28"/>
          <w:szCs w:val="28"/>
        </w:rPr>
        <w:t>е</w:t>
      </w:r>
      <w:r w:rsidR="00200454" w:rsidRPr="0007237A">
        <w:rPr>
          <w:bCs/>
          <w:sz w:val="22"/>
          <w:szCs w:val="32"/>
        </w:rPr>
        <w:t xml:space="preserve"> </w:t>
      </w:r>
      <w:r w:rsidR="00262BF6" w:rsidRPr="0007237A">
        <w:rPr>
          <w:bCs/>
          <w:sz w:val="22"/>
          <w:szCs w:val="32"/>
        </w:rPr>
        <w:t>”</w:t>
      </w:r>
    </w:p>
    <w:p w:rsidR="001629FB" w:rsidRPr="00E045F3" w:rsidRDefault="001629FB" w:rsidP="001629FB">
      <w:pPr>
        <w:ind w:left="360"/>
        <w:rPr>
          <w:b/>
          <w:sz w:val="28"/>
          <w:szCs w:val="28"/>
        </w:rPr>
      </w:pPr>
    </w:p>
    <w:tbl>
      <w:tblPr>
        <w:tblW w:w="1009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8"/>
        <w:gridCol w:w="6804"/>
        <w:gridCol w:w="1134"/>
        <w:gridCol w:w="1588"/>
      </w:tblGrid>
      <w:tr w:rsidR="001629FB" w:rsidTr="00025174">
        <w:trPr>
          <w:trHeight w:val="670"/>
        </w:trPr>
        <w:tc>
          <w:tcPr>
            <w:tcW w:w="568" w:type="dxa"/>
          </w:tcPr>
          <w:p w:rsidR="001629FB" w:rsidRPr="00F37886" w:rsidRDefault="001629FB" w:rsidP="00815AB8">
            <w:pPr>
              <w:jc w:val="center"/>
              <w:rPr>
                <w:sz w:val="28"/>
                <w:szCs w:val="28"/>
              </w:rPr>
            </w:pPr>
            <w:r w:rsidRPr="00F37886">
              <w:rPr>
                <w:sz w:val="28"/>
                <w:szCs w:val="28"/>
              </w:rPr>
              <w:t>N</w:t>
            </w:r>
          </w:p>
        </w:tc>
        <w:tc>
          <w:tcPr>
            <w:tcW w:w="6804" w:type="dxa"/>
          </w:tcPr>
          <w:p w:rsidR="001629FB" w:rsidRPr="00F37886" w:rsidRDefault="001629FB" w:rsidP="00815AB8">
            <w:pPr>
              <w:jc w:val="center"/>
              <w:rPr>
                <w:sz w:val="28"/>
                <w:szCs w:val="28"/>
              </w:rPr>
            </w:pPr>
            <w:r w:rsidRPr="00F37886">
              <w:rPr>
                <w:sz w:val="28"/>
                <w:szCs w:val="28"/>
              </w:rPr>
              <w:t>Вид роботи</w:t>
            </w:r>
          </w:p>
        </w:tc>
        <w:tc>
          <w:tcPr>
            <w:tcW w:w="1134" w:type="dxa"/>
          </w:tcPr>
          <w:p w:rsidR="001629FB" w:rsidRPr="00F37886" w:rsidRDefault="001629FB" w:rsidP="00815AB8">
            <w:pPr>
              <w:jc w:val="center"/>
              <w:rPr>
                <w:sz w:val="28"/>
                <w:szCs w:val="28"/>
              </w:rPr>
            </w:pPr>
            <w:proofErr w:type="spellStart"/>
            <w:r w:rsidRPr="00F37886">
              <w:rPr>
                <w:sz w:val="28"/>
                <w:szCs w:val="28"/>
              </w:rPr>
              <w:t>Лаб</w:t>
            </w:r>
            <w:proofErr w:type="spellEnd"/>
            <w:r w:rsidRPr="00F37886">
              <w:rPr>
                <w:sz w:val="28"/>
                <w:szCs w:val="28"/>
              </w:rPr>
              <w:t>.</w:t>
            </w:r>
          </w:p>
        </w:tc>
        <w:tc>
          <w:tcPr>
            <w:tcW w:w="1588" w:type="dxa"/>
          </w:tcPr>
          <w:p w:rsidR="001629FB" w:rsidRPr="00F37886" w:rsidRDefault="001629FB" w:rsidP="00815AB8">
            <w:pPr>
              <w:jc w:val="center"/>
              <w:rPr>
                <w:sz w:val="28"/>
                <w:szCs w:val="28"/>
              </w:rPr>
            </w:pPr>
            <w:r w:rsidRPr="00F37886">
              <w:rPr>
                <w:sz w:val="28"/>
                <w:szCs w:val="28"/>
              </w:rPr>
              <w:t>Термін виконання</w:t>
            </w:r>
          </w:p>
        </w:tc>
      </w:tr>
      <w:tr w:rsidR="001629FB" w:rsidTr="00025174">
        <w:tc>
          <w:tcPr>
            <w:tcW w:w="568" w:type="dxa"/>
          </w:tcPr>
          <w:p w:rsidR="001629FB" w:rsidRPr="00F37886" w:rsidRDefault="001629FB" w:rsidP="00815AB8">
            <w:pPr>
              <w:jc w:val="center"/>
              <w:rPr>
                <w:sz w:val="28"/>
                <w:szCs w:val="28"/>
              </w:rPr>
            </w:pPr>
            <w:r w:rsidRPr="00F37886">
              <w:rPr>
                <w:sz w:val="28"/>
                <w:szCs w:val="28"/>
              </w:rPr>
              <w:t>1.</w:t>
            </w:r>
          </w:p>
        </w:tc>
        <w:tc>
          <w:tcPr>
            <w:tcW w:w="6804" w:type="dxa"/>
          </w:tcPr>
          <w:p w:rsidR="001629FB" w:rsidRPr="00025174" w:rsidRDefault="00025174" w:rsidP="00025174">
            <w:pPr>
              <w:jc w:val="both"/>
              <w:rPr>
                <w:sz w:val="28"/>
                <w:szCs w:val="28"/>
              </w:rPr>
            </w:pPr>
            <w:r>
              <w:rPr>
                <w:sz w:val="28"/>
                <w:szCs w:val="28"/>
              </w:rPr>
              <w:t xml:space="preserve">Введення джерела струму керованого за </w:t>
            </w:r>
            <w:proofErr w:type="spellStart"/>
            <w:r>
              <w:rPr>
                <w:sz w:val="28"/>
                <w:szCs w:val="28"/>
              </w:rPr>
              <w:t>допомгою</w:t>
            </w:r>
            <w:proofErr w:type="spellEnd"/>
            <w:r>
              <w:rPr>
                <w:sz w:val="28"/>
                <w:szCs w:val="28"/>
              </w:rPr>
              <w:t xml:space="preserve"> ЦАП та ПІД контролера</w:t>
            </w:r>
          </w:p>
        </w:tc>
        <w:tc>
          <w:tcPr>
            <w:tcW w:w="1134" w:type="dxa"/>
          </w:tcPr>
          <w:p w:rsidR="001629FB" w:rsidRPr="00F37886" w:rsidRDefault="00025174" w:rsidP="00025174">
            <w:pPr>
              <w:jc w:val="center"/>
              <w:rPr>
                <w:sz w:val="28"/>
                <w:szCs w:val="28"/>
              </w:rPr>
            </w:pPr>
            <w:r>
              <w:rPr>
                <w:sz w:val="28"/>
                <w:szCs w:val="28"/>
              </w:rPr>
              <w:t>432</w:t>
            </w:r>
          </w:p>
        </w:tc>
        <w:tc>
          <w:tcPr>
            <w:tcW w:w="1588" w:type="dxa"/>
          </w:tcPr>
          <w:p w:rsidR="001629FB" w:rsidRPr="00025174" w:rsidRDefault="00025174" w:rsidP="00025174">
            <w:pPr>
              <w:jc w:val="both"/>
              <w:rPr>
                <w:sz w:val="28"/>
                <w:szCs w:val="28"/>
                <w:lang w:val="ru-RU"/>
              </w:rPr>
            </w:pPr>
            <w:r>
              <w:rPr>
                <w:sz w:val="28"/>
                <w:szCs w:val="28"/>
                <w:lang w:val="ru-RU"/>
              </w:rPr>
              <w:t>01.09.2017-05.10.2017</w:t>
            </w:r>
          </w:p>
        </w:tc>
      </w:tr>
      <w:tr w:rsidR="00B671D7" w:rsidTr="00025174">
        <w:tc>
          <w:tcPr>
            <w:tcW w:w="568" w:type="dxa"/>
          </w:tcPr>
          <w:p w:rsidR="00B671D7" w:rsidRPr="00F37886" w:rsidRDefault="00B671D7" w:rsidP="00B671D7">
            <w:pPr>
              <w:jc w:val="center"/>
              <w:rPr>
                <w:sz w:val="28"/>
                <w:szCs w:val="28"/>
              </w:rPr>
            </w:pPr>
            <w:r w:rsidRPr="00F37886">
              <w:rPr>
                <w:sz w:val="28"/>
                <w:szCs w:val="28"/>
              </w:rPr>
              <w:t>2.</w:t>
            </w:r>
          </w:p>
        </w:tc>
        <w:tc>
          <w:tcPr>
            <w:tcW w:w="6804" w:type="dxa"/>
          </w:tcPr>
          <w:p w:rsidR="00E67DD0" w:rsidRPr="00F37886" w:rsidRDefault="00025174" w:rsidP="00B671D7">
            <w:pPr>
              <w:jc w:val="both"/>
              <w:rPr>
                <w:sz w:val="28"/>
                <w:szCs w:val="28"/>
              </w:rPr>
            </w:pPr>
            <w:r>
              <w:rPr>
                <w:sz w:val="28"/>
                <w:szCs w:val="28"/>
              </w:rPr>
              <w:t>Ознайомлення з принципом дії пропорційно-</w:t>
            </w:r>
            <w:proofErr w:type="spellStart"/>
            <w:r>
              <w:rPr>
                <w:sz w:val="28"/>
                <w:szCs w:val="28"/>
              </w:rPr>
              <w:t>інтегро</w:t>
            </w:r>
            <w:proofErr w:type="spellEnd"/>
            <w:r>
              <w:rPr>
                <w:sz w:val="28"/>
                <w:szCs w:val="28"/>
              </w:rPr>
              <w:t xml:space="preserve">-диференційного(ПІД)контролера </w:t>
            </w:r>
          </w:p>
        </w:tc>
        <w:tc>
          <w:tcPr>
            <w:tcW w:w="1134" w:type="dxa"/>
          </w:tcPr>
          <w:p w:rsidR="00B671D7" w:rsidRPr="00025174" w:rsidRDefault="00025174" w:rsidP="00B671D7">
            <w:pPr>
              <w:jc w:val="center"/>
              <w:rPr>
                <w:sz w:val="28"/>
                <w:szCs w:val="28"/>
              </w:rPr>
            </w:pPr>
            <w:r>
              <w:rPr>
                <w:sz w:val="28"/>
                <w:szCs w:val="28"/>
              </w:rPr>
              <w:t>432</w:t>
            </w:r>
          </w:p>
        </w:tc>
        <w:tc>
          <w:tcPr>
            <w:tcW w:w="1588" w:type="dxa"/>
          </w:tcPr>
          <w:p w:rsidR="00B671D7" w:rsidRDefault="00025174" w:rsidP="00025174">
            <w:pPr>
              <w:rPr>
                <w:sz w:val="28"/>
                <w:szCs w:val="28"/>
                <w:lang w:val="ru-RU"/>
              </w:rPr>
            </w:pPr>
            <w:r>
              <w:rPr>
                <w:sz w:val="28"/>
                <w:szCs w:val="28"/>
                <w:lang w:val="ru-RU"/>
              </w:rPr>
              <w:t>06.10.2017-</w:t>
            </w:r>
          </w:p>
          <w:p w:rsidR="00025174" w:rsidRPr="00025174" w:rsidRDefault="00025174" w:rsidP="00025174">
            <w:pPr>
              <w:rPr>
                <w:sz w:val="28"/>
                <w:szCs w:val="28"/>
                <w:lang w:val="ru-RU"/>
              </w:rPr>
            </w:pPr>
            <w:r>
              <w:rPr>
                <w:sz w:val="28"/>
                <w:szCs w:val="28"/>
                <w:lang w:val="ru-RU"/>
              </w:rPr>
              <w:t>24.11.2017</w:t>
            </w:r>
          </w:p>
        </w:tc>
      </w:tr>
      <w:tr w:rsidR="00B671D7" w:rsidTr="00025174">
        <w:tc>
          <w:tcPr>
            <w:tcW w:w="568" w:type="dxa"/>
          </w:tcPr>
          <w:p w:rsidR="00E67DD0" w:rsidRPr="00F37886" w:rsidRDefault="00E67DD0" w:rsidP="00E67DD0">
            <w:pPr>
              <w:jc w:val="center"/>
              <w:rPr>
                <w:sz w:val="28"/>
                <w:szCs w:val="28"/>
              </w:rPr>
            </w:pPr>
            <w:r w:rsidRPr="00F37886">
              <w:rPr>
                <w:sz w:val="28"/>
                <w:szCs w:val="28"/>
              </w:rPr>
              <w:t>3.</w:t>
            </w:r>
          </w:p>
        </w:tc>
        <w:tc>
          <w:tcPr>
            <w:tcW w:w="6804" w:type="dxa"/>
          </w:tcPr>
          <w:p w:rsidR="00B671D7" w:rsidRPr="00F37886" w:rsidRDefault="00025174" w:rsidP="00025174">
            <w:pPr>
              <w:jc w:val="both"/>
              <w:rPr>
                <w:sz w:val="28"/>
                <w:szCs w:val="28"/>
              </w:rPr>
            </w:pPr>
            <w:r>
              <w:rPr>
                <w:sz w:val="28"/>
                <w:szCs w:val="28"/>
              </w:rPr>
              <w:t>Підготовка до написання звіту про походження  переддипломної практики.</w:t>
            </w:r>
          </w:p>
        </w:tc>
        <w:tc>
          <w:tcPr>
            <w:tcW w:w="1134" w:type="dxa"/>
          </w:tcPr>
          <w:p w:rsidR="00B671D7" w:rsidRPr="00F37886" w:rsidRDefault="00025174" w:rsidP="00B671D7">
            <w:pPr>
              <w:jc w:val="center"/>
              <w:rPr>
                <w:sz w:val="28"/>
                <w:szCs w:val="28"/>
              </w:rPr>
            </w:pPr>
            <w:r>
              <w:rPr>
                <w:sz w:val="28"/>
                <w:szCs w:val="28"/>
              </w:rPr>
              <w:t>432</w:t>
            </w:r>
          </w:p>
        </w:tc>
        <w:tc>
          <w:tcPr>
            <w:tcW w:w="1588" w:type="dxa"/>
          </w:tcPr>
          <w:p w:rsidR="00B671D7" w:rsidRDefault="00025174" w:rsidP="00025174">
            <w:pPr>
              <w:jc w:val="both"/>
              <w:rPr>
                <w:sz w:val="28"/>
                <w:szCs w:val="28"/>
                <w:lang w:val="ru-RU"/>
              </w:rPr>
            </w:pPr>
            <w:r>
              <w:rPr>
                <w:sz w:val="28"/>
                <w:szCs w:val="28"/>
                <w:lang w:val="ru-RU"/>
              </w:rPr>
              <w:t>25.11.2017-</w:t>
            </w:r>
          </w:p>
          <w:p w:rsidR="00025174" w:rsidRPr="00025174" w:rsidRDefault="00025174" w:rsidP="00025174">
            <w:pPr>
              <w:jc w:val="both"/>
              <w:rPr>
                <w:sz w:val="28"/>
                <w:szCs w:val="28"/>
                <w:lang w:val="ru-RU"/>
              </w:rPr>
            </w:pPr>
            <w:r>
              <w:rPr>
                <w:sz w:val="28"/>
                <w:szCs w:val="28"/>
                <w:lang w:val="ru-RU"/>
              </w:rPr>
              <w:t>06.12.2017</w:t>
            </w:r>
          </w:p>
        </w:tc>
      </w:tr>
    </w:tbl>
    <w:p w:rsidR="001629FB" w:rsidRDefault="001629FB" w:rsidP="001629FB">
      <w:pPr>
        <w:rPr>
          <w:sz w:val="28"/>
          <w:szCs w:val="28"/>
        </w:rPr>
      </w:pPr>
    </w:p>
    <w:p w:rsidR="001629FB" w:rsidRDefault="001629FB" w:rsidP="001629FB">
      <w:pPr>
        <w:ind w:left="-426"/>
        <w:rPr>
          <w:sz w:val="28"/>
          <w:szCs w:val="28"/>
        </w:rPr>
      </w:pPr>
    </w:p>
    <w:p w:rsidR="001629FB" w:rsidRDefault="001629FB" w:rsidP="001629FB">
      <w:pPr>
        <w:ind w:left="-426"/>
        <w:rPr>
          <w:sz w:val="28"/>
          <w:szCs w:val="28"/>
        </w:rPr>
      </w:pPr>
      <w:r>
        <w:rPr>
          <w:sz w:val="28"/>
          <w:szCs w:val="28"/>
        </w:rPr>
        <w:t>Керівник переддипломної практики</w:t>
      </w:r>
      <w:r>
        <w:rPr>
          <w:sz w:val="28"/>
          <w:szCs w:val="28"/>
        </w:rPr>
        <w:tab/>
      </w:r>
      <w:r>
        <w:rPr>
          <w:sz w:val="28"/>
          <w:szCs w:val="28"/>
        </w:rPr>
        <w:tab/>
      </w:r>
      <w:r>
        <w:rPr>
          <w:sz w:val="28"/>
          <w:szCs w:val="28"/>
        </w:rPr>
        <w:tab/>
      </w:r>
      <w:r>
        <w:rPr>
          <w:sz w:val="28"/>
          <w:szCs w:val="28"/>
        </w:rPr>
        <w:tab/>
      </w:r>
      <w:r w:rsidR="00C732FB">
        <w:rPr>
          <w:sz w:val="28"/>
          <w:szCs w:val="28"/>
        </w:rPr>
        <w:t>Оліх О.Я.</w:t>
      </w:r>
    </w:p>
    <w:p w:rsidR="001629FB" w:rsidRDefault="001629FB" w:rsidP="001629FB">
      <w:pPr>
        <w:ind w:left="-426"/>
        <w:rPr>
          <w:sz w:val="28"/>
          <w:szCs w:val="28"/>
        </w:rPr>
      </w:pPr>
    </w:p>
    <w:p w:rsidR="001629FB" w:rsidRDefault="001629FB" w:rsidP="001629FB">
      <w:pPr>
        <w:ind w:left="-426"/>
        <w:rPr>
          <w:sz w:val="28"/>
          <w:szCs w:val="28"/>
        </w:rPr>
      </w:pPr>
    </w:p>
    <w:p w:rsidR="001629FB" w:rsidRDefault="00C732FB" w:rsidP="001629FB">
      <w:pPr>
        <w:ind w:left="-426"/>
        <w:rPr>
          <w:sz w:val="28"/>
          <w:szCs w:val="28"/>
        </w:rPr>
      </w:pPr>
      <w:r>
        <w:rPr>
          <w:sz w:val="28"/>
          <w:szCs w:val="28"/>
        </w:rPr>
        <w:t>Ознайомлений</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Полонський Б.А.</w:t>
      </w:r>
    </w:p>
    <w:p w:rsidR="001629FB" w:rsidRDefault="001629FB" w:rsidP="001629FB">
      <w:pPr>
        <w:ind w:left="-426"/>
        <w:rPr>
          <w:sz w:val="28"/>
          <w:szCs w:val="28"/>
        </w:rPr>
      </w:pPr>
    </w:p>
    <w:p w:rsidR="00237B31" w:rsidRDefault="00237B31" w:rsidP="001629FB"/>
    <w:p w:rsidR="00C732FB" w:rsidRDefault="00C732FB" w:rsidP="001629FB"/>
    <w:p w:rsidR="00C732FB" w:rsidRDefault="00C732FB" w:rsidP="001629FB"/>
    <w:p w:rsidR="00C732FB" w:rsidRDefault="00C732FB" w:rsidP="001629FB"/>
    <w:p w:rsidR="00C732FB" w:rsidRDefault="00C732FB" w:rsidP="001629FB"/>
    <w:p w:rsidR="00C732FB" w:rsidRDefault="00C732FB" w:rsidP="001629FB"/>
    <w:p w:rsidR="00CF47AC" w:rsidRDefault="00CF47AC" w:rsidP="001629FB"/>
    <w:p w:rsidR="00E11C23" w:rsidRPr="00F16ECC" w:rsidRDefault="002236E4" w:rsidP="001629FB">
      <w:pPr>
        <w:rPr>
          <w:lang w:val="ru-RU"/>
        </w:rPr>
      </w:pPr>
      <w:r>
        <w:rPr>
          <w:sz w:val="28"/>
          <w:szCs w:val="28"/>
        </w:rPr>
        <w:t>Затверджено на засіданні кафедри загальної фізики, протокол</w:t>
      </w:r>
      <w:r w:rsidR="005C3C3B">
        <w:rPr>
          <w:sz w:val="28"/>
          <w:szCs w:val="28"/>
        </w:rPr>
        <w:t xml:space="preserve"> </w:t>
      </w:r>
      <w:r w:rsidR="004813FB">
        <w:rPr>
          <w:sz w:val="28"/>
          <w:szCs w:val="28"/>
        </w:rPr>
        <w:t>№2  від 28.09.2017</w:t>
      </w:r>
      <w:bookmarkStart w:id="0" w:name="_GoBack"/>
      <w:bookmarkEnd w:id="0"/>
    </w:p>
    <w:p w:rsidR="00E11C23" w:rsidRDefault="00E11C23" w:rsidP="001629FB"/>
    <w:p w:rsidR="00E11C23" w:rsidRDefault="00E11C23" w:rsidP="001629FB"/>
    <w:p w:rsidR="00E11C23" w:rsidRDefault="00E11C23" w:rsidP="001629FB"/>
    <w:p w:rsidR="00E11C23" w:rsidRDefault="00E11C23" w:rsidP="001629FB"/>
    <w:p w:rsidR="00E11C23" w:rsidRDefault="00E11C23" w:rsidP="001629FB"/>
    <w:p w:rsidR="00E11C23" w:rsidRDefault="00E11C23" w:rsidP="001629FB"/>
    <w:p w:rsidR="00E11C23" w:rsidRDefault="00E11C23" w:rsidP="001629FB"/>
    <w:p w:rsidR="001B6AAB" w:rsidRDefault="001B6AAB" w:rsidP="00FF4C7A">
      <w:pPr>
        <w:spacing w:line="360" w:lineRule="auto"/>
        <w:jc w:val="center"/>
        <w:rPr>
          <w:b/>
          <w:sz w:val="28"/>
          <w:szCs w:val="28"/>
        </w:rPr>
      </w:pPr>
    </w:p>
    <w:p w:rsidR="001B6AAB" w:rsidRDefault="001B6AAB" w:rsidP="00FF4C7A">
      <w:pPr>
        <w:spacing w:line="360" w:lineRule="auto"/>
        <w:jc w:val="center"/>
        <w:rPr>
          <w:b/>
          <w:sz w:val="28"/>
          <w:szCs w:val="28"/>
        </w:rPr>
      </w:pPr>
    </w:p>
    <w:p w:rsidR="001B6AAB" w:rsidRDefault="001B6AAB" w:rsidP="00FF4C7A">
      <w:pPr>
        <w:spacing w:line="360" w:lineRule="auto"/>
        <w:jc w:val="center"/>
        <w:rPr>
          <w:b/>
          <w:sz w:val="28"/>
          <w:szCs w:val="28"/>
        </w:rPr>
      </w:pPr>
    </w:p>
    <w:p w:rsidR="006507AB" w:rsidRDefault="0007237A" w:rsidP="0007237A">
      <w:pPr>
        <w:tabs>
          <w:tab w:val="left" w:pos="4428"/>
        </w:tabs>
        <w:spacing w:line="360" w:lineRule="auto"/>
        <w:rPr>
          <w:b/>
          <w:sz w:val="28"/>
          <w:szCs w:val="28"/>
        </w:rPr>
      </w:pPr>
      <w:r>
        <w:rPr>
          <w:b/>
          <w:sz w:val="28"/>
          <w:szCs w:val="28"/>
        </w:rPr>
        <w:tab/>
      </w:r>
    </w:p>
    <w:p w:rsidR="0007237A" w:rsidRDefault="0007237A" w:rsidP="0007237A">
      <w:pPr>
        <w:tabs>
          <w:tab w:val="left" w:pos="4428"/>
        </w:tabs>
        <w:spacing w:line="360" w:lineRule="auto"/>
        <w:rPr>
          <w:b/>
          <w:sz w:val="28"/>
          <w:szCs w:val="28"/>
        </w:rPr>
      </w:pPr>
    </w:p>
    <w:p w:rsidR="0007237A" w:rsidRDefault="0007237A" w:rsidP="0007237A">
      <w:pPr>
        <w:tabs>
          <w:tab w:val="left" w:pos="4428"/>
        </w:tabs>
        <w:spacing w:line="360" w:lineRule="auto"/>
        <w:rPr>
          <w:b/>
          <w:sz w:val="28"/>
          <w:szCs w:val="28"/>
        </w:rPr>
      </w:pPr>
    </w:p>
    <w:p w:rsidR="0007237A" w:rsidRDefault="0007237A" w:rsidP="0007237A">
      <w:pPr>
        <w:tabs>
          <w:tab w:val="left" w:pos="4428"/>
        </w:tabs>
        <w:spacing w:line="360" w:lineRule="auto"/>
        <w:rPr>
          <w:b/>
          <w:sz w:val="28"/>
          <w:szCs w:val="28"/>
        </w:rPr>
      </w:pPr>
    </w:p>
    <w:p w:rsidR="00C732FB" w:rsidRPr="003C0F0C" w:rsidRDefault="00C732FB" w:rsidP="00FF4C7A">
      <w:pPr>
        <w:spacing w:line="360" w:lineRule="auto"/>
        <w:jc w:val="center"/>
        <w:rPr>
          <w:b/>
          <w:sz w:val="28"/>
          <w:szCs w:val="28"/>
        </w:rPr>
      </w:pPr>
      <w:r w:rsidRPr="003C0F0C">
        <w:rPr>
          <w:b/>
          <w:sz w:val="28"/>
          <w:szCs w:val="28"/>
        </w:rPr>
        <w:lastRenderedPageBreak/>
        <w:t>ВСТУП</w:t>
      </w:r>
    </w:p>
    <w:p w:rsidR="00E11C23" w:rsidRPr="003C0F0C" w:rsidRDefault="00200454" w:rsidP="00B95B80">
      <w:pPr>
        <w:spacing w:line="360" w:lineRule="auto"/>
        <w:contextualSpacing/>
        <w:jc w:val="both"/>
        <w:rPr>
          <w:bCs/>
          <w:sz w:val="28"/>
          <w:szCs w:val="28"/>
        </w:rPr>
      </w:pPr>
      <w:r w:rsidRPr="009F5E90">
        <w:rPr>
          <w:bCs/>
          <w:sz w:val="28"/>
          <w:szCs w:val="28"/>
          <w:lang w:val="en-US"/>
        </w:rPr>
        <w:t>Cu</w:t>
      </w:r>
      <w:r w:rsidRPr="009F5E90">
        <w:rPr>
          <w:bCs/>
          <w:sz w:val="28"/>
          <w:szCs w:val="28"/>
          <w:vertAlign w:val="subscript"/>
        </w:rPr>
        <w:t>1.8</w:t>
      </w:r>
      <w:r w:rsidRPr="009F5E90">
        <w:rPr>
          <w:bCs/>
          <w:sz w:val="28"/>
          <w:szCs w:val="28"/>
          <w:lang w:val="en-US"/>
        </w:rPr>
        <w:t>S</w:t>
      </w:r>
      <w:r>
        <w:rPr>
          <w:bCs/>
          <w:sz w:val="28"/>
          <w:szCs w:val="28"/>
        </w:rPr>
        <w:t>-</w:t>
      </w:r>
      <w:proofErr w:type="spellStart"/>
      <w:r w:rsidRPr="009F5E90">
        <w:rPr>
          <w:bCs/>
          <w:sz w:val="28"/>
          <w:szCs w:val="28"/>
          <w:lang w:val="en-US"/>
        </w:rPr>
        <w:t>CdS</w:t>
      </w:r>
      <w:proofErr w:type="spellEnd"/>
      <w:r w:rsidRPr="009F5E90">
        <w:rPr>
          <w:bCs/>
          <w:sz w:val="28"/>
          <w:szCs w:val="28"/>
        </w:rPr>
        <w:t>е</w:t>
      </w:r>
      <w:r w:rsidRPr="003C0F0C">
        <w:rPr>
          <w:bCs/>
          <w:sz w:val="28"/>
          <w:szCs w:val="28"/>
        </w:rPr>
        <w:t xml:space="preserve"> </w:t>
      </w:r>
      <w:r w:rsidR="00E11C23" w:rsidRPr="003C0F0C">
        <w:rPr>
          <w:bCs/>
          <w:sz w:val="28"/>
          <w:szCs w:val="28"/>
        </w:rPr>
        <w:t xml:space="preserve">є широковідомим напівпровідником типу А2В6, який може мати структуру як в’юрциту, так і цинкової обманки. Це </w:t>
      </w:r>
      <w:proofErr w:type="spellStart"/>
      <w:r w:rsidR="00E11C23" w:rsidRPr="003C0F0C">
        <w:rPr>
          <w:bCs/>
          <w:sz w:val="28"/>
          <w:szCs w:val="28"/>
        </w:rPr>
        <w:t>прямозонний</w:t>
      </w:r>
      <w:proofErr w:type="spellEnd"/>
      <w:r w:rsidR="00E11C23" w:rsidRPr="003C0F0C">
        <w:rPr>
          <w:bCs/>
          <w:sz w:val="28"/>
          <w:szCs w:val="28"/>
        </w:rPr>
        <w:t xml:space="preserve"> напівпровідник, який використовується у оптоелектронних приладах, світло-випромінюючих діодах, польових транзисторах, </w:t>
      </w:r>
      <w:proofErr w:type="spellStart"/>
      <w:r w:rsidR="00E11C23" w:rsidRPr="003C0F0C">
        <w:rPr>
          <w:bCs/>
          <w:sz w:val="28"/>
          <w:szCs w:val="28"/>
        </w:rPr>
        <w:t>біосенсорах</w:t>
      </w:r>
      <w:proofErr w:type="spellEnd"/>
      <w:r w:rsidR="00E11C23" w:rsidRPr="003C0F0C">
        <w:rPr>
          <w:bCs/>
          <w:sz w:val="28"/>
          <w:szCs w:val="28"/>
        </w:rPr>
        <w:t xml:space="preserve"> та при виготовленні сонячних елементів</w:t>
      </w:r>
      <w:r w:rsidR="0012629C">
        <w:rPr>
          <w:bCs/>
          <w:sz w:val="28"/>
          <w:szCs w:val="28"/>
        </w:rPr>
        <w:t>,</w:t>
      </w:r>
      <w:r w:rsidR="00E11C23" w:rsidRPr="003C0F0C">
        <w:rPr>
          <w:bCs/>
          <w:sz w:val="28"/>
          <w:szCs w:val="28"/>
        </w:rPr>
        <w:t xml:space="preserve"> </w:t>
      </w:r>
      <w:r w:rsidR="0012629C">
        <w:rPr>
          <w:bCs/>
          <w:sz w:val="28"/>
          <w:szCs w:val="28"/>
        </w:rPr>
        <w:t>також</w:t>
      </w:r>
      <w:r w:rsidR="00E11C23" w:rsidRPr="003C0F0C">
        <w:rPr>
          <w:bCs/>
          <w:sz w:val="28"/>
          <w:szCs w:val="28"/>
        </w:rPr>
        <w:t xml:space="preserve"> може використовуватись в </w:t>
      </w:r>
      <w:proofErr w:type="spellStart"/>
      <w:r w:rsidR="00E11C23" w:rsidRPr="003C0F0C">
        <w:rPr>
          <w:bCs/>
          <w:sz w:val="28"/>
          <w:szCs w:val="28"/>
        </w:rPr>
        <w:t>тонкоплівкових</w:t>
      </w:r>
      <w:proofErr w:type="spellEnd"/>
      <w:r w:rsidR="00E11C23" w:rsidRPr="003C0F0C">
        <w:rPr>
          <w:bCs/>
          <w:sz w:val="28"/>
          <w:szCs w:val="28"/>
        </w:rPr>
        <w:t xml:space="preserve"> сонячних елементах як буфер з електронною провідністю</w:t>
      </w:r>
      <w:r w:rsidR="0012629C">
        <w:rPr>
          <w:bCs/>
          <w:sz w:val="28"/>
          <w:szCs w:val="28"/>
        </w:rPr>
        <w:t>.</w:t>
      </w:r>
      <w:r w:rsidR="00E11C23" w:rsidRPr="003C0F0C">
        <w:rPr>
          <w:bCs/>
          <w:sz w:val="28"/>
          <w:szCs w:val="28"/>
        </w:rPr>
        <w:t xml:space="preserve"> </w:t>
      </w:r>
    </w:p>
    <w:p w:rsidR="00E11C23" w:rsidRPr="003C0F0C" w:rsidRDefault="00E11C23" w:rsidP="00B95B80">
      <w:pPr>
        <w:spacing w:line="360" w:lineRule="auto"/>
        <w:contextualSpacing/>
        <w:jc w:val="both"/>
        <w:rPr>
          <w:bCs/>
          <w:sz w:val="28"/>
          <w:szCs w:val="28"/>
        </w:rPr>
      </w:pPr>
      <w:r w:rsidRPr="003C0F0C">
        <w:rPr>
          <w:bCs/>
          <w:sz w:val="28"/>
          <w:szCs w:val="28"/>
        </w:rPr>
        <w:t xml:space="preserve">Ширина забороненої зони селеніду кадмію дорівнює 1,8 </w:t>
      </w:r>
      <w:proofErr w:type="spellStart"/>
      <w:r w:rsidRPr="003C0F0C">
        <w:rPr>
          <w:bCs/>
          <w:sz w:val="28"/>
          <w:szCs w:val="28"/>
        </w:rPr>
        <w:t>еВ</w:t>
      </w:r>
      <w:proofErr w:type="spellEnd"/>
      <w:r w:rsidRPr="003C0F0C">
        <w:rPr>
          <w:bCs/>
          <w:sz w:val="28"/>
          <w:szCs w:val="28"/>
        </w:rPr>
        <w:t xml:space="preserve"> у фазі в’юрциту та 1,71 </w:t>
      </w:r>
      <w:proofErr w:type="spellStart"/>
      <w:r w:rsidRPr="003C0F0C">
        <w:rPr>
          <w:bCs/>
          <w:sz w:val="28"/>
          <w:szCs w:val="28"/>
        </w:rPr>
        <w:t>еВ</w:t>
      </w:r>
      <w:proofErr w:type="spellEnd"/>
      <w:r w:rsidRPr="003C0F0C">
        <w:rPr>
          <w:bCs/>
          <w:sz w:val="28"/>
          <w:szCs w:val="28"/>
        </w:rPr>
        <w:t xml:space="preserve"> у фазі цинкової обманки. Така ширина сприяє поглинанню фотонів більшої частини видимого спектру і тому даний матеріал має великий потенціал для застосування у сонячних елементах</w:t>
      </w:r>
      <w:r w:rsidR="0012629C">
        <w:rPr>
          <w:bCs/>
          <w:sz w:val="28"/>
          <w:szCs w:val="28"/>
        </w:rPr>
        <w:t>, але</w:t>
      </w:r>
      <w:r w:rsidRPr="003C0F0C">
        <w:rPr>
          <w:bCs/>
          <w:sz w:val="28"/>
          <w:szCs w:val="28"/>
        </w:rPr>
        <w:t xml:space="preserve"> якість напівпровідника сильно залежить від структури і електронних властивостей плівок. Для досягнення високої продуктивності важливо розробити надійні та відтворювані омічні та бар’єрні контакти.</w:t>
      </w:r>
      <w:r w:rsidR="00B95B80" w:rsidRPr="0007237A">
        <w:rPr>
          <w:bCs/>
          <w:sz w:val="28"/>
          <w:szCs w:val="28"/>
        </w:rPr>
        <w:t xml:space="preserve"> </w:t>
      </w:r>
      <w:r w:rsidRPr="003C0F0C">
        <w:rPr>
          <w:bCs/>
          <w:sz w:val="28"/>
          <w:szCs w:val="28"/>
        </w:rPr>
        <w:t>З іншого боку, ефективними структурами ультрафіолетової електроніки є поверхнево-</w:t>
      </w:r>
      <w:r w:rsidR="00A430D5">
        <w:rPr>
          <w:bCs/>
          <w:sz w:val="28"/>
          <w:szCs w:val="28"/>
        </w:rPr>
        <w:t xml:space="preserve">бар’єрні структури – діоди </w:t>
      </w:r>
      <w:proofErr w:type="spellStart"/>
      <w:r w:rsidR="00A430D5">
        <w:rPr>
          <w:bCs/>
          <w:sz w:val="28"/>
          <w:szCs w:val="28"/>
        </w:rPr>
        <w:t>Шоткі</w:t>
      </w:r>
      <w:proofErr w:type="spellEnd"/>
      <w:r w:rsidRPr="003C0F0C">
        <w:rPr>
          <w:bCs/>
          <w:sz w:val="28"/>
          <w:szCs w:val="28"/>
        </w:rPr>
        <w:t xml:space="preserve"> та контакти двох напівпровідників, один з яких сильно вироджений, наприклад </w:t>
      </w:r>
      <w:r w:rsidRPr="003C0F0C">
        <w:rPr>
          <w:bCs/>
          <w:sz w:val="28"/>
          <w:szCs w:val="28"/>
          <w:lang w:val="en-US"/>
        </w:rPr>
        <w:t>p</w:t>
      </w:r>
      <w:r w:rsidRPr="003C0F0C">
        <w:rPr>
          <w:bCs/>
          <w:sz w:val="28"/>
          <w:szCs w:val="28"/>
        </w:rPr>
        <w:t>-</w:t>
      </w:r>
      <w:r w:rsidRPr="003C0F0C">
        <w:rPr>
          <w:bCs/>
          <w:sz w:val="28"/>
          <w:szCs w:val="28"/>
          <w:lang w:val="en-US"/>
        </w:rPr>
        <w:t>Cu</w:t>
      </w:r>
      <w:r w:rsidRPr="003C0F0C">
        <w:rPr>
          <w:bCs/>
          <w:sz w:val="28"/>
          <w:szCs w:val="28"/>
          <w:vertAlign w:val="subscript"/>
        </w:rPr>
        <w:t>1.8</w:t>
      </w:r>
      <w:r w:rsidRPr="003C0F0C">
        <w:rPr>
          <w:bCs/>
          <w:sz w:val="28"/>
          <w:szCs w:val="28"/>
          <w:lang w:val="en-US"/>
        </w:rPr>
        <w:t>S</w:t>
      </w:r>
      <w:r w:rsidRPr="003C0F0C">
        <w:rPr>
          <w:bCs/>
          <w:sz w:val="28"/>
          <w:szCs w:val="28"/>
        </w:rPr>
        <w:noBreakHyphen/>
      </w:r>
      <w:r w:rsidRPr="003C0F0C">
        <w:rPr>
          <w:bCs/>
          <w:sz w:val="28"/>
          <w:szCs w:val="28"/>
          <w:lang w:val="en-US"/>
        </w:rPr>
        <w:t>n</w:t>
      </w:r>
      <w:r w:rsidRPr="003C0F0C">
        <w:rPr>
          <w:bCs/>
          <w:sz w:val="28"/>
          <w:szCs w:val="28"/>
        </w:rPr>
        <w:t>-</w:t>
      </w:r>
      <w:r w:rsidRPr="003C0F0C">
        <w:rPr>
          <w:bCs/>
          <w:sz w:val="28"/>
          <w:szCs w:val="28"/>
          <w:lang w:val="en-US"/>
        </w:rPr>
        <w:t>A</w:t>
      </w:r>
      <w:r w:rsidRPr="003C0F0C">
        <w:rPr>
          <w:bCs/>
          <w:sz w:val="28"/>
          <w:szCs w:val="28"/>
        </w:rPr>
        <w:t>2</w:t>
      </w:r>
      <w:r w:rsidRPr="003C0F0C">
        <w:rPr>
          <w:bCs/>
          <w:sz w:val="28"/>
          <w:szCs w:val="28"/>
          <w:lang w:val="en-US"/>
        </w:rPr>
        <w:t>B</w:t>
      </w:r>
      <w:r w:rsidRPr="003C0F0C">
        <w:rPr>
          <w:bCs/>
          <w:sz w:val="28"/>
          <w:szCs w:val="28"/>
        </w:rPr>
        <w:t>6 [</w:t>
      </w:r>
      <w:r w:rsidR="009D71FB">
        <w:rPr>
          <w:bCs/>
          <w:sz w:val="28"/>
          <w:szCs w:val="28"/>
        </w:rPr>
        <w:t>1</w:t>
      </w:r>
      <w:r w:rsidRPr="003C0F0C">
        <w:rPr>
          <w:bCs/>
          <w:sz w:val="28"/>
          <w:szCs w:val="28"/>
        </w:rPr>
        <w:t xml:space="preserve">]. В останньому випадку при освітлені з боку </w:t>
      </w:r>
      <w:r w:rsidRPr="003C0F0C">
        <w:rPr>
          <w:bCs/>
          <w:sz w:val="28"/>
          <w:szCs w:val="28"/>
          <w:lang w:val="en-US"/>
        </w:rPr>
        <w:t>Cu</w:t>
      </w:r>
      <w:r w:rsidRPr="003C0F0C">
        <w:rPr>
          <w:bCs/>
          <w:sz w:val="28"/>
          <w:szCs w:val="28"/>
          <w:vertAlign w:val="subscript"/>
        </w:rPr>
        <w:t>1.8</w:t>
      </w:r>
      <w:r w:rsidRPr="003C0F0C">
        <w:rPr>
          <w:bCs/>
          <w:sz w:val="28"/>
          <w:szCs w:val="28"/>
          <w:lang w:val="en-US"/>
        </w:rPr>
        <w:t>S</w:t>
      </w:r>
      <w:r w:rsidRPr="003C0F0C">
        <w:rPr>
          <w:bCs/>
          <w:sz w:val="28"/>
          <w:szCs w:val="28"/>
        </w:rPr>
        <w:t xml:space="preserve"> висока чутливість в області УФ спектру визначаєтьс</w:t>
      </w:r>
      <w:r w:rsidR="00191E94">
        <w:rPr>
          <w:bCs/>
          <w:sz w:val="28"/>
          <w:szCs w:val="28"/>
        </w:rPr>
        <w:t>я як власне поверхнево-бар’єрна структура</w:t>
      </w:r>
      <w:r w:rsidRPr="003C0F0C">
        <w:rPr>
          <w:bCs/>
          <w:sz w:val="28"/>
          <w:szCs w:val="28"/>
        </w:rPr>
        <w:t xml:space="preserve">, для якої товщина плівки </w:t>
      </w:r>
      <w:r w:rsidRPr="003C0F0C">
        <w:rPr>
          <w:bCs/>
          <w:sz w:val="28"/>
          <w:szCs w:val="28"/>
          <w:lang w:val="en-US"/>
        </w:rPr>
        <w:t>Cu</w:t>
      </w:r>
      <w:r w:rsidRPr="003C0F0C">
        <w:rPr>
          <w:bCs/>
          <w:sz w:val="28"/>
          <w:szCs w:val="28"/>
          <w:vertAlign w:val="subscript"/>
        </w:rPr>
        <w:t>1.8</w:t>
      </w:r>
      <w:r w:rsidRPr="003C0F0C">
        <w:rPr>
          <w:bCs/>
          <w:sz w:val="28"/>
          <w:szCs w:val="28"/>
          <w:lang w:val="en-US"/>
        </w:rPr>
        <w:t>S</w:t>
      </w:r>
      <w:r w:rsidR="00191E94">
        <w:rPr>
          <w:bCs/>
          <w:sz w:val="28"/>
          <w:szCs w:val="28"/>
        </w:rPr>
        <w:t xml:space="preserve"> менше 10 нм реалізує </w:t>
      </w:r>
      <w:r w:rsidRPr="003C0F0C">
        <w:rPr>
          <w:bCs/>
          <w:sz w:val="28"/>
          <w:szCs w:val="28"/>
        </w:rPr>
        <w:t xml:space="preserve"> умови максимального поглинання УФ випромінення в області </w:t>
      </w:r>
      <w:r w:rsidR="00A430D5" w:rsidRPr="003C0F0C">
        <w:rPr>
          <w:bCs/>
          <w:sz w:val="28"/>
          <w:szCs w:val="28"/>
        </w:rPr>
        <w:t>тягучого</w:t>
      </w:r>
      <w:r w:rsidRPr="003C0F0C">
        <w:rPr>
          <w:bCs/>
          <w:sz w:val="28"/>
          <w:szCs w:val="28"/>
        </w:rPr>
        <w:t xml:space="preserve"> е</w:t>
      </w:r>
      <w:r w:rsidR="00191E94">
        <w:rPr>
          <w:bCs/>
          <w:sz w:val="28"/>
          <w:szCs w:val="28"/>
        </w:rPr>
        <w:t>лектричного поля, так і помітний внесок</w:t>
      </w:r>
      <w:r w:rsidRPr="003C0F0C">
        <w:rPr>
          <w:bCs/>
          <w:sz w:val="28"/>
          <w:szCs w:val="28"/>
        </w:rPr>
        <w:t xml:space="preserve"> у фотострум гарячих електронів, генерованих високоенергетичним опроміненням.</w:t>
      </w:r>
      <w:r w:rsidR="00200454">
        <w:rPr>
          <w:bCs/>
          <w:sz w:val="28"/>
          <w:szCs w:val="28"/>
        </w:rPr>
        <w:t xml:space="preserve"> </w:t>
      </w:r>
      <w:r w:rsidRPr="003C0F0C">
        <w:rPr>
          <w:bCs/>
          <w:sz w:val="28"/>
          <w:szCs w:val="28"/>
        </w:rPr>
        <w:t xml:space="preserve">Все це дозволяє вважати досліджувані в роботі структури </w:t>
      </w:r>
      <w:r w:rsidRPr="003C0F0C">
        <w:rPr>
          <w:bCs/>
          <w:sz w:val="28"/>
          <w:szCs w:val="28"/>
          <w:lang w:val="en-US"/>
        </w:rPr>
        <w:t>p</w:t>
      </w:r>
      <w:r w:rsidRPr="003C0F0C">
        <w:rPr>
          <w:bCs/>
          <w:sz w:val="28"/>
          <w:szCs w:val="28"/>
        </w:rPr>
        <w:t>-</w:t>
      </w:r>
      <w:r w:rsidRPr="003C0F0C">
        <w:rPr>
          <w:bCs/>
          <w:sz w:val="28"/>
          <w:szCs w:val="28"/>
          <w:lang w:val="en-US"/>
        </w:rPr>
        <w:t>Cu</w:t>
      </w:r>
      <w:r w:rsidRPr="003C0F0C">
        <w:rPr>
          <w:bCs/>
          <w:sz w:val="28"/>
          <w:szCs w:val="28"/>
          <w:vertAlign w:val="subscript"/>
        </w:rPr>
        <w:t>1.8</w:t>
      </w:r>
      <w:r w:rsidRPr="003C0F0C">
        <w:rPr>
          <w:bCs/>
          <w:sz w:val="28"/>
          <w:szCs w:val="28"/>
          <w:lang w:val="en-US"/>
        </w:rPr>
        <w:t>S</w:t>
      </w:r>
      <w:r w:rsidRPr="003C0F0C">
        <w:rPr>
          <w:bCs/>
          <w:sz w:val="28"/>
          <w:szCs w:val="28"/>
        </w:rPr>
        <w:noBreakHyphen/>
      </w:r>
      <w:r w:rsidRPr="003C0F0C">
        <w:rPr>
          <w:bCs/>
          <w:sz w:val="28"/>
          <w:szCs w:val="28"/>
          <w:lang w:val="en-US"/>
        </w:rPr>
        <w:t>n</w:t>
      </w:r>
      <w:r w:rsidRPr="003C0F0C">
        <w:rPr>
          <w:bCs/>
          <w:sz w:val="28"/>
          <w:szCs w:val="28"/>
        </w:rPr>
        <w:t>-</w:t>
      </w:r>
      <w:proofErr w:type="spellStart"/>
      <w:r w:rsidR="0084355E">
        <w:rPr>
          <w:bCs/>
          <w:sz w:val="28"/>
          <w:szCs w:val="28"/>
          <w:lang w:val="en-US"/>
        </w:rPr>
        <w:t>CdS</w:t>
      </w:r>
      <w:proofErr w:type="spellEnd"/>
      <w:r w:rsidRPr="003C0F0C">
        <w:rPr>
          <w:bCs/>
          <w:sz w:val="28"/>
          <w:szCs w:val="28"/>
        </w:rPr>
        <w:t xml:space="preserve"> вельми перспективними для практичного застосування.</w:t>
      </w:r>
    </w:p>
    <w:p w:rsidR="00C732FB" w:rsidRDefault="00E11C23" w:rsidP="00B95B80">
      <w:pPr>
        <w:spacing w:line="360" w:lineRule="auto"/>
        <w:jc w:val="both"/>
        <w:rPr>
          <w:bCs/>
          <w:sz w:val="28"/>
          <w:szCs w:val="28"/>
        </w:rPr>
      </w:pPr>
      <w:r w:rsidRPr="003C0F0C">
        <w:rPr>
          <w:noProof/>
          <w:sz w:val="28"/>
        </w:rPr>
        <w:t xml:space="preserve">Водночас, відомо, що </w:t>
      </w:r>
      <w:r w:rsidRPr="003C0F0C">
        <w:rPr>
          <w:bCs/>
          <w:sz w:val="28"/>
          <w:szCs w:val="28"/>
        </w:rPr>
        <w:t>ультразвуковий вплив є ефективним способом підвищення внутрішньої енергії твердих тіл. Тому використовуючи акустичне опромінення напівпровідникових структур можливо впливати на фотоелектричні та електрофізичні властивості матеріалів.</w:t>
      </w:r>
    </w:p>
    <w:p w:rsidR="00B62BE1" w:rsidRDefault="003C0F0C" w:rsidP="003C0F0C">
      <w:pPr>
        <w:spacing w:line="288" w:lineRule="auto"/>
        <w:jc w:val="both"/>
        <w:rPr>
          <w:bCs/>
          <w:sz w:val="28"/>
          <w:szCs w:val="28"/>
        </w:rPr>
      </w:pPr>
      <w:r w:rsidRPr="009F5E90">
        <w:rPr>
          <w:b/>
          <w:sz w:val="28"/>
          <w:szCs w:val="28"/>
        </w:rPr>
        <w:t xml:space="preserve">Мета роботи – </w:t>
      </w:r>
      <w:r w:rsidRPr="009F5E90">
        <w:rPr>
          <w:sz w:val="28"/>
          <w:szCs w:val="28"/>
        </w:rPr>
        <w:t xml:space="preserve">дослідження особливостей зарядопереносу у </w:t>
      </w:r>
      <w:proofErr w:type="spellStart"/>
      <w:r w:rsidRPr="009F5E90">
        <w:rPr>
          <w:sz w:val="28"/>
          <w:szCs w:val="28"/>
        </w:rPr>
        <w:t>фотопримачах</w:t>
      </w:r>
      <w:proofErr w:type="spellEnd"/>
      <w:r w:rsidRPr="009F5E90">
        <w:rPr>
          <w:sz w:val="28"/>
          <w:szCs w:val="28"/>
        </w:rPr>
        <w:t xml:space="preserve"> ультрафіолетового діапазону </w:t>
      </w:r>
      <w:r w:rsidRPr="009F5E90">
        <w:rPr>
          <w:bCs/>
          <w:sz w:val="28"/>
          <w:szCs w:val="28"/>
        </w:rPr>
        <w:t xml:space="preserve">на основі </w:t>
      </w:r>
      <w:r w:rsidR="00437A94" w:rsidRPr="009F5E90">
        <w:rPr>
          <w:bCs/>
          <w:sz w:val="28"/>
          <w:szCs w:val="28"/>
          <w:lang w:val="en-US"/>
        </w:rPr>
        <w:t>Cu</w:t>
      </w:r>
      <w:r w:rsidR="00437A94" w:rsidRPr="009F5E90">
        <w:rPr>
          <w:bCs/>
          <w:sz w:val="28"/>
          <w:szCs w:val="28"/>
          <w:vertAlign w:val="subscript"/>
        </w:rPr>
        <w:t>1.8</w:t>
      </w:r>
      <w:proofErr w:type="spellStart"/>
      <w:r w:rsidR="00437A94" w:rsidRPr="009F5E90">
        <w:rPr>
          <w:bCs/>
          <w:sz w:val="28"/>
          <w:szCs w:val="28"/>
          <w:lang w:val="en-US"/>
        </w:rPr>
        <w:t>SCdS</w:t>
      </w:r>
      <w:proofErr w:type="spellEnd"/>
      <w:r w:rsidR="00931C5C" w:rsidRPr="009F5E90">
        <w:rPr>
          <w:bCs/>
          <w:sz w:val="28"/>
          <w:szCs w:val="28"/>
        </w:rPr>
        <w:t>е</w:t>
      </w:r>
      <w:r w:rsidRPr="009F5E90">
        <w:rPr>
          <w:bCs/>
          <w:sz w:val="28"/>
          <w:szCs w:val="28"/>
        </w:rPr>
        <w:t>-</w:t>
      </w:r>
      <w:r w:rsidRPr="009F5E90">
        <w:rPr>
          <w:bCs/>
          <w:sz w:val="28"/>
          <w:szCs w:val="28"/>
          <w:lang w:val="en-US"/>
        </w:rPr>
        <w:t>A</w:t>
      </w:r>
      <w:r w:rsidRPr="009F5E90">
        <w:rPr>
          <w:bCs/>
          <w:sz w:val="28"/>
          <w:szCs w:val="28"/>
        </w:rPr>
        <w:t>2B6.</w:t>
      </w:r>
    </w:p>
    <w:p w:rsidR="0007237A" w:rsidRDefault="0007237A" w:rsidP="003C0F0C">
      <w:pPr>
        <w:spacing w:line="288" w:lineRule="auto"/>
        <w:jc w:val="both"/>
        <w:rPr>
          <w:bCs/>
          <w:sz w:val="22"/>
          <w:szCs w:val="32"/>
        </w:rPr>
      </w:pPr>
    </w:p>
    <w:p w:rsidR="0007237A" w:rsidRDefault="0007237A" w:rsidP="003C0F0C">
      <w:pPr>
        <w:spacing w:line="288" w:lineRule="auto"/>
        <w:jc w:val="both"/>
        <w:rPr>
          <w:bCs/>
          <w:sz w:val="22"/>
          <w:szCs w:val="32"/>
        </w:rPr>
      </w:pPr>
    </w:p>
    <w:p w:rsidR="00200454" w:rsidRDefault="00200454" w:rsidP="0007237A">
      <w:pPr>
        <w:spacing w:line="360" w:lineRule="auto"/>
        <w:jc w:val="both"/>
        <w:rPr>
          <w:b/>
          <w:bCs/>
          <w:sz w:val="28"/>
          <w:szCs w:val="28"/>
        </w:rPr>
      </w:pPr>
    </w:p>
    <w:p w:rsidR="0007237A" w:rsidRPr="00FA3F49" w:rsidRDefault="0007237A" w:rsidP="00FA3F49">
      <w:pPr>
        <w:pStyle w:val="a9"/>
        <w:numPr>
          <w:ilvl w:val="0"/>
          <w:numId w:val="16"/>
        </w:numPr>
        <w:spacing w:line="360" w:lineRule="auto"/>
        <w:jc w:val="both"/>
        <w:rPr>
          <w:b/>
          <w:bCs/>
          <w:sz w:val="28"/>
          <w:szCs w:val="28"/>
        </w:rPr>
      </w:pPr>
      <w:r w:rsidRPr="00FA3F49">
        <w:rPr>
          <w:b/>
          <w:bCs/>
          <w:sz w:val="28"/>
          <w:szCs w:val="28"/>
        </w:rPr>
        <w:lastRenderedPageBreak/>
        <w:t>Модифікація вимірювальної установки</w:t>
      </w:r>
    </w:p>
    <w:p w:rsidR="0007237A" w:rsidRPr="00FA3F49" w:rsidRDefault="0007237A" w:rsidP="00FA3F49">
      <w:pPr>
        <w:spacing w:line="360" w:lineRule="auto"/>
        <w:jc w:val="both"/>
        <w:rPr>
          <w:bCs/>
          <w:sz w:val="28"/>
          <w:szCs w:val="28"/>
        </w:rPr>
      </w:pPr>
      <w:r w:rsidRPr="00FA3F49">
        <w:rPr>
          <w:bCs/>
          <w:sz w:val="28"/>
          <w:szCs w:val="28"/>
        </w:rPr>
        <w:t>Під час науково-виробничої практики було проведено модифікацію дослідної установки з метою підвищення точності вимірів. А саме:</w:t>
      </w:r>
    </w:p>
    <w:p w:rsidR="00392311" w:rsidRDefault="00392311" w:rsidP="00392311">
      <w:pPr>
        <w:spacing w:line="360" w:lineRule="auto"/>
        <w:ind w:firstLine="708"/>
        <w:jc w:val="both"/>
        <w:rPr>
          <w:bCs/>
          <w:sz w:val="28"/>
          <w:szCs w:val="28"/>
        </w:rPr>
      </w:pPr>
      <w:r w:rsidRPr="00392311">
        <w:rPr>
          <w:b/>
          <w:bCs/>
          <w:sz w:val="28"/>
          <w:szCs w:val="28"/>
        </w:rPr>
        <w:t>1.1</w:t>
      </w:r>
      <w:r w:rsidR="00A06B17">
        <w:rPr>
          <w:bCs/>
          <w:sz w:val="28"/>
          <w:szCs w:val="28"/>
        </w:rPr>
        <w:t>Створення</w:t>
      </w:r>
      <w:r w:rsidR="00FA3F49" w:rsidRPr="00392311">
        <w:rPr>
          <w:bCs/>
          <w:sz w:val="28"/>
          <w:szCs w:val="28"/>
        </w:rPr>
        <w:t xml:space="preserve"> </w:t>
      </w:r>
      <w:r w:rsidRPr="00392311">
        <w:rPr>
          <w:bCs/>
          <w:sz w:val="28"/>
          <w:szCs w:val="28"/>
        </w:rPr>
        <w:t xml:space="preserve">блоку керування струму, через </w:t>
      </w:r>
      <w:r w:rsidR="00F133A2">
        <w:rPr>
          <w:bCs/>
          <w:sz w:val="28"/>
          <w:szCs w:val="28"/>
        </w:rPr>
        <w:t>світлодіод</w:t>
      </w:r>
      <w:r w:rsidRPr="00392311">
        <w:rPr>
          <w:bCs/>
          <w:sz w:val="28"/>
          <w:szCs w:val="28"/>
        </w:rPr>
        <w:t>, за допомогою ЦАП та програмно реалізованого ПІД контролера</w:t>
      </w:r>
      <w:r>
        <w:rPr>
          <w:bCs/>
          <w:sz w:val="28"/>
          <w:szCs w:val="28"/>
        </w:rPr>
        <w:t>.</w:t>
      </w:r>
    </w:p>
    <w:p w:rsidR="00947E11" w:rsidRPr="00947E11" w:rsidRDefault="00A841BC" w:rsidP="0031286F">
      <w:pPr>
        <w:spacing w:line="360" w:lineRule="auto"/>
        <w:jc w:val="both"/>
        <w:rPr>
          <w:bCs/>
          <w:sz w:val="28"/>
          <w:szCs w:val="28"/>
        </w:rPr>
      </w:pPr>
      <w:r>
        <w:rPr>
          <w:bCs/>
          <w:sz w:val="28"/>
          <w:szCs w:val="28"/>
        </w:rPr>
        <w:t>Через джерело(</w:t>
      </w:r>
      <w:r w:rsidRPr="00A841BC">
        <w:rPr>
          <w:bCs/>
          <w:sz w:val="28"/>
          <w:szCs w:val="28"/>
        </w:rPr>
        <w:t>D30-12</w:t>
      </w:r>
      <w:r>
        <w:rPr>
          <w:bCs/>
          <w:sz w:val="28"/>
          <w:szCs w:val="28"/>
        </w:rPr>
        <w:t>) ми подаємо на ЦАП(використовується плата</w:t>
      </w:r>
      <w:r w:rsidRPr="004153FB">
        <w:rPr>
          <w:bCs/>
          <w:sz w:val="28"/>
          <w:szCs w:val="28"/>
        </w:rPr>
        <w:t xml:space="preserve"> ET1255</w:t>
      </w:r>
      <w:r>
        <w:rPr>
          <w:bCs/>
          <w:sz w:val="28"/>
          <w:szCs w:val="28"/>
        </w:rPr>
        <w:t xml:space="preserve">) потрібний нам струм потім </w:t>
      </w:r>
      <w:r w:rsidR="00A13281">
        <w:rPr>
          <w:bCs/>
          <w:sz w:val="28"/>
          <w:szCs w:val="28"/>
        </w:rPr>
        <w:t xml:space="preserve"> бажаний струм</w:t>
      </w:r>
      <w:r>
        <w:rPr>
          <w:bCs/>
          <w:sz w:val="28"/>
          <w:szCs w:val="28"/>
        </w:rPr>
        <w:t xml:space="preserve"> потрапляє</w:t>
      </w:r>
      <w:r w:rsidR="00A13281">
        <w:rPr>
          <w:bCs/>
          <w:sz w:val="28"/>
          <w:szCs w:val="28"/>
        </w:rPr>
        <w:t xml:space="preserve"> на </w:t>
      </w:r>
      <w:r w:rsidR="00C42110">
        <w:rPr>
          <w:bCs/>
          <w:sz w:val="28"/>
          <w:szCs w:val="28"/>
        </w:rPr>
        <w:t>о</w:t>
      </w:r>
      <w:r w:rsidR="00C42110" w:rsidRPr="00C42110">
        <w:rPr>
          <w:bCs/>
          <w:sz w:val="28"/>
          <w:szCs w:val="28"/>
        </w:rPr>
        <w:t>пераційний підсилювач</w:t>
      </w:r>
      <w:r w:rsidR="00C42110">
        <w:rPr>
          <w:bCs/>
          <w:sz w:val="28"/>
          <w:szCs w:val="28"/>
        </w:rPr>
        <w:t>(</w:t>
      </w:r>
      <w:r w:rsidR="00C42110" w:rsidRPr="00C42110">
        <w:rPr>
          <w:bCs/>
          <w:sz w:val="28"/>
          <w:szCs w:val="28"/>
        </w:rPr>
        <w:t>підсилювач постійного струму з диференційним входом, що ма</w:t>
      </w:r>
      <w:r w:rsidR="00C42110">
        <w:rPr>
          <w:bCs/>
          <w:sz w:val="28"/>
          <w:szCs w:val="28"/>
        </w:rPr>
        <w:t>є високий коефіцієнт підсилення</w:t>
      </w:r>
      <w:r w:rsidR="00947E11" w:rsidRPr="00947E11">
        <w:rPr>
          <w:bCs/>
          <w:sz w:val="28"/>
          <w:szCs w:val="28"/>
        </w:rPr>
        <w:t>)</w:t>
      </w:r>
      <w:r w:rsidR="00947E11">
        <w:rPr>
          <w:bCs/>
          <w:sz w:val="28"/>
          <w:szCs w:val="28"/>
        </w:rPr>
        <w:t>,</w:t>
      </w:r>
      <w:r w:rsidR="00947E11" w:rsidRPr="00947E11">
        <w:rPr>
          <w:bCs/>
          <w:sz w:val="28"/>
          <w:szCs w:val="28"/>
        </w:rPr>
        <w:t xml:space="preserve"> тим самим</w:t>
      </w:r>
      <w:r w:rsidR="00BE748D">
        <w:rPr>
          <w:bCs/>
          <w:sz w:val="28"/>
          <w:szCs w:val="28"/>
        </w:rPr>
        <w:t xml:space="preserve"> </w:t>
      </w:r>
      <w:r w:rsidR="00947E11">
        <w:rPr>
          <w:bCs/>
          <w:sz w:val="28"/>
          <w:szCs w:val="28"/>
        </w:rPr>
        <w:t>реаліз</w:t>
      </w:r>
      <w:r w:rsidR="00947E11" w:rsidRPr="00947E11">
        <w:rPr>
          <w:bCs/>
          <w:sz w:val="28"/>
          <w:szCs w:val="28"/>
        </w:rPr>
        <w:t xml:space="preserve">увавши </w:t>
      </w:r>
      <w:r w:rsidR="00BE748D">
        <w:rPr>
          <w:bCs/>
          <w:sz w:val="28"/>
          <w:szCs w:val="28"/>
        </w:rPr>
        <w:t xml:space="preserve"> н</w:t>
      </w:r>
      <w:r w:rsidR="00BE748D" w:rsidRPr="00BE748D">
        <w:rPr>
          <w:bCs/>
          <w:sz w:val="28"/>
          <w:szCs w:val="28"/>
        </w:rPr>
        <w:t>егативний зворотний зв'язок</w:t>
      </w:r>
      <w:r w:rsidR="00BE748D">
        <w:rPr>
          <w:bCs/>
          <w:sz w:val="28"/>
          <w:szCs w:val="28"/>
        </w:rPr>
        <w:t>(</w:t>
      </w:r>
      <w:r w:rsidR="00BE748D" w:rsidRPr="00BE748D">
        <w:rPr>
          <w:bCs/>
          <w:sz w:val="28"/>
          <w:szCs w:val="28"/>
        </w:rPr>
        <w:t>тип зворотного зв'язку, при якому вихідний сигнал передається назад на вхід для погашення частини вхідного сигналу</w:t>
      </w:r>
      <w:r w:rsidR="00BE748D">
        <w:rPr>
          <w:bCs/>
          <w:sz w:val="28"/>
          <w:szCs w:val="28"/>
        </w:rPr>
        <w:t>)</w:t>
      </w:r>
      <w:r w:rsidR="00BE748D" w:rsidRPr="00BE748D">
        <w:rPr>
          <w:bCs/>
          <w:sz w:val="28"/>
          <w:szCs w:val="28"/>
        </w:rPr>
        <w:t xml:space="preserve"> </w:t>
      </w:r>
      <w:r w:rsidR="00BE748D">
        <w:rPr>
          <w:bCs/>
          <w:sz w:val="28"/>
          <w:szCs w:val="28"/>
        </w:rPr>
        <w:t>за допомогою транзистора та опору, що призводить до того</w:t>
      </w:r>
      <w:r w:rsidR="00947E11">
        <w:rPr>
          <w:bCs/>
          <w:sz w:val="28"/>
          <w:szCs w:val="28"/>
        </w:rPr>
        <w:t>,</w:t>
      </w:r>
      <w:r w:rsidR="00BE748D">
        <w:rPr>
          <w:bCs/>
          <w:sz w:val="28"/>
          <w:szCs w:val="28"/>
        </w:rPr>
        <w:t xml:space="preserve"> що</w:t>
      </w:r>
      <w:r w:rsidR="00947E11">
        <w:rPr>
          <w:bCs/>
          <w:sz w:val="28"/>
          <w:szCs w:val="28"/>
        </w:rPr>
        <w:t xml:space="preserve"> в</w:t>
      </w:r>
      <w:r w:rsidR="00947E11" w:rsidRPr="00947E11">
        <w:rPr>
          <w:bCs/>
          <w:sz w:val="28"/>
          <w:szCs w:val="28"/>
        </w:rPr>
        <w:t xml:space="preserve">ихідний струм цієї схеми буде прямо пропорційний вхідній напрузі і обернено пропорційний значенню опору </w:t>
      </w:r>
      <m:oMath>
        <m:r>
          <w:rPr>
            <w:rFonts w:ascii="Cambria Math" w:hAnsi="Cambria Math"/>
            <w:sz w:val="28"/>
            <w:szCs w:val="28"/>
          </w:rPr>
          <m:t>I=</m:t>
        </m:r>
        <m:f>
          <m:fPr>
            <m:ctrlPr>
              <w:rPr>
                <w:rFonts w:ascii="Cambria Math" w:hAnsi="Cambria Math"/>
                <w:bCs/>
                <w:i/>
                <w:sz w:val="28"/>
                <w:szCs w:val="28"/>
              </w:rPr>
            </m:ctrlPr>
          </m:fPr>
          <m:num>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кер</m:t>
                </m:r>
              </m:sub>
            </m:sSub>
          </m:num>
          <m:den>
            <m:r>
              <w:rPr>
                <w:rFonts w:ascii="Cambria Math" w:hAnsi="Cambria Math"/>
                <w:sz w:val="28"/>
                <w:szCs w:val="28"/>
              </w:rPr>
              <m:t>R</m:t>
            </m:r>
          </m:den>
        </m:f>
      </m:oMath>
      <w:r w:rsidR="00947E11">
        <w:rPr>
          <w:bCs/>
          <w:sz w:val="28"/>
          <w:szCs w:val="28"/>
        </w:rPr>
        <w:t xml:space="preserve">, це </w:t>
      </w:r>
      <w:r w:rsidR="00947E11" w:rsidRPr="00947E11">
        <w:rPr>
          <w:bCs/>
          <w:sz w:val="28"/>
          <w:szCs w:val="28"/>
        </w:rPr>
        <w:t>робить систему стійкішою до випадкової зміни параметрів</w:t>
      </w:r>
      <w:r w:rsidR="00947E11">
        <w:rPr>
          <w:bCs/>
          <w:sz w:val="28"/>
          <w:szCs w:val="28"/>
        </w:rPr>
        <w:t xml:space="preserve">. Потім керований </w:t>
      </w:r>
      <w:r>
        <w:rPr>
          <w:bCs/>
          <w:sz w:val="28"/>
          <w:szCs w:val="28"/>
        </w:rPr>
        <w:t>за допомогою ПІД контролера</w:t>
      </w:r>
      <w:r w:rsidR="00947E11">
        <w:rPr>
          <w:bCs/>
          <w:sz w:val="28"/>
          <w:szCs w:val="28"/>
        </w:rPr>
        <w:t xml:space="preserve"> </w:t>
      </w:r>
      <w:r w:rsidR="00063526">
        <w:rPr>
          <w:bCs/>
          <w:sz w:val="28"/>
          <w:szCs w:val="28"/>
        </w:rPr>
        <w:t>через зворотній зв’язок,</w:t>
      </w:r>
      <w:r w:rsidR="00947E11">
        <w:rPr>
          <w:bCs/>
          <w:sz w:val="28"/>
          <w:szCs w:val="28"/>
        </w:rPr>
        <w:t xml:space="preserve">струм подається на світлодіод. </w:t>
      </w:r>
    </w:p>
    <w:p w:rsidR="00947E11" w:rsidRPr="00947E11" w:rsidRDefault="00947E11" w:rsidP="0031286F">
      <w:pPr>
        <w:spacing w:line="360" w:lineRule="auto"/>
        <w:jc w:val="both"/>
        <w:rPr>
          <w:bCs/>
          <w:sz w:val="28"/>
          <w:szCs w:val="28"/>
        </w:rPr>
      </w:pPr>
    </w:p>
    <w:p w:rsidR="002658ED" w:rsidRDefault="004813FB" w:rsidP="002255C8">
      <w:pPr>
        <w:pStyle w:val="a9"/>
        <w:spacing w:line="360" w:lineRule="auto"/>
        <w:ind w:left="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6pt;height:258.6pt">
            <v:imagedata r:id="rId8" o:title="shemv1"/>
          </v:shape>
        </w:pict>
      </w:r>
    </w:p>
    <w:p w:rsidR="0031286F" w:rsidRDefault="00392311" w:rsidP="0031286F">
      <w:pPr>
        <w:spacing w:line="360" w:lineRule="auto"/>
        <w:jc w:val="both"/>
        <w:rPr>
          <w:bCs/>
          <w:sz w:val="28"/>
          <w:szCs w:val="28"/>
        </w:rPr>
      </w:pPr>
      <w:r w:rsidRPr="00392311">
        <w:rPr>
          <w:b/>
          <w:bCs/>
          <w:sz w:val="28"/>
          <w:szCs w:val="28"/>
        </w:rPr>
        <w:t>Рис.1</w:t>
      </w:r>
      <w:r w:rsidR="00F133A2" w:rsidRPr="00F133A2">
        <w:rPr>
          <w:b/>
          <w:bCs/>
          <w:sz w:val="28"/>
          <w:szCs w:val="28"/>
        </w:rPr>
        <w:t xml:space="preserve"> </w:t>
      </w:r>
      <w:r w:rsidR="00F133A2" w:rsidRPr="00F133A2">
        <w:rPr>
          <w:bCs/>
          <w:sz w:val="28"/>
          <w:szCs w:val="28"/>
        </w:rPr>
        <w:t>де 1</w:t>
      </w:r>
      <w:r w:rsidR="002A4A42">
        <w:rPr>
          <w:bCs/>
          <w:sz w:val="28"/>
          <w:szCs w:val="28"/>
        </w:rPr>
        <w:t>.ЦАП. ,</w:t>
      </w:r>
      <w:r w:rsidR="0031286F">
        <w:rPr>
          <w:bCs/>
          <w:sz w:val="28"/>
          <w:szCs w:val="28"/>
        </w:rPr>
        <w:t>2</w:t>
      </w:r>
      <w:r w:rsidR="00D40589" w:rsidRPr="00D40589">
        <w:t xml:space="preserve"> </w:t>
      </w:r>
      <w:r w:rsidR="00D40589" w:rsidRPr="00D40589">
        <w:rPr>
          <w:bCs/>
          <w:sz w:val="28"/>
          <w:szCs w:val="28"/>
        </w:rPr>
        <w:t>Операційний підсилювач</w:t>
      </w:r>
      <w:r w:rsidR="002A4A42">
        <w:rPr>
          <w:bCs/>
          <w:sz w:val="28"/>
          <w:szCs w:val="28"/>
        </w:rPr>
        <w:t xml:space="preserve"> , 3</w:t>
      </w:r>
      <w:r w:rsidR="0031286F">
        <w:rPr>
          <w:bCs/>
          <w:sz w:val="28"/>
          <w:szCs w:val="28"/>
        </w:rPr>
        <w:t>.</w:t>
      </w:r>
      <w:r w:rsidR="00F133A2">
        <w:rPr>
          <w:bCs/>
          <w:sz w:val="28"/>
          <w:szCs w:val="28"/>
        </w:rPr>
        <w:t>о</w:t>
      </w:r>
      <w:r w:rsidR="002A4A42">
        <w:rPr>
          <w:bCs/>
          <w:sz w:val="28"/>
          <w:szCs w:val="28"/>
        </w:rPr>
        <w:t xml:space="preserve">пір ємністю 2 </w:t>
      </w:r>
      <w:proofErr w:type="spellStart"/>
      <w:r w:rsidR="002A4A42">
        <w:rPr>
          <w:bCs/>
          <w:sz w:val="28"/>
          <w:szCs w:val="28"/>
        </w:rPr>
        <w:t>Ома</w:t>
      </w:r>
      <w:proofErr w:type="spellEnd"/>
      <w:r w:rsidR="002A4A42">
        <w:rPr>
          <w:bCs/>
          <w:sz w:val="28"/>
          <w:szCs w:val="28"/>
        </w:rPr>
        <w:t>,</w:t>
      </w:r>
      <w:r w:rsidR="00F133A2" w:rsidRPr="00F133A2">
        <w:rPr>
          <w:bCs/>
          <w:sz w:val="28"/>
          <w:szCs w:val="28"/>
        </w:rPr>
        <w:t xml:space="preserve"> 4</w:t>
      </w:r>
      <w:r w:rsidR="002A4A42">
        <w:rPr>
          <w:bCs/>
          <w:sz w:val="28"/>
          <w:szCs w:val="28"/>
        </w:rPr>
        <w:t>.</w:t>
      </w:r>
      <w:r w:rsidR="002255C8">
        <w:rPr>
          <w:bCs/>
          <w:sz w:val="28"/>
          <w:szCs w:val="28"/>
        </w:rPr>
        <w:t>тран</w:t>
      </w:r>
      <w:r w:rsidR="00511BC6">
        <w:rPr>
          <w:bCs/>
          <w:sz w:val="28"/>
          <w:szCs w:val="28"/>
        </w:rPr>
        <w:t>зистор</w:t>
      </w:r>
      <w:r w:rsidR="002A4A42">
        <w:rPr>
          <w:bCs/>
          <w:sz w:val="28"/>
          <w:szCs w:val="28"/>
        </w:rPr>
        <w:t xml:space="preserve">, </w:t>
      </w:r>
    </w:p>
    <w:p w:rsidR="002658ED" w:rsidRPr="00F133A2" w:rsidRDefault="002A4A42" w:rsidP="0031286F">
      <w:pPr>
        <w:spacing w:line="360" w:lineRule="auto"/>
        <w:jc w:val="both"/>
        <w:rPr>
          <w:bCs/>
          <w:sz w:val="28"/>
          <w:szCs w:val="28"/>
        </w:rPr>
      </w:pPr>
      <w:r>
        <w:rPr>
          <w:bCs/>
          <w:sz w:val="28"/>
          <w:szCs w:val="28"/>
        </w:rPr>
        <w:t>5</w:t>
      </w:r>
      <w:r w:rsidR="0031286F">
        <w:rPr>
          <w:bCs/>
          <w:sz w:val="28"/>
          <w:szCs w:val="28"/>
        </w:rPr>
        <w:t>.</w:t>
      </w:r>
      <w:r w:rsidR="00F133A2">
        <w:rPr>
          <w:bCs/>
          <w:sz w:val="28"/>
          <w:szCs w:val="28"/>
        </w:rPr>
        <w:t>світлодіод</w:t>
      </w:r>
      <w:r w:rsidR="00F133A2" w:rsidRPr="00F133A2">
        <w:rPr>
          <w:bCs/>
          <w:sz w:val="28"/>
          <w:szCs w:val="28"/>
        </w:rPr>
        <w:t xml:space="preserve"> </w:t>
      </w:r>
      <w:r w:rsidR="00F133A2">
        <w:rPr>
          <w:bCs/>
          <w:sz w:val="28"/>
          <w:szCs w:val="28"/>
        </w:rPr>
        <w:t xml:space="preserve">з довжиною хвилі </w:t>
      </w:r>
      <w:r w:rsidR="00F133A2" w:rsidRPr="00F133A2">
        <w:rPr>
          <w:bCs/>
          <w:sz w:val="28"/>
          <w:szCs w:val="28"/>
        </w:rPr>
        <w:t xml:space="preserve"> λ=400 нм</w:t>
      </w:r>
      <w:r>
        <w:rPr>
          <w:bCs/>
          <w:sz w:val="28"/>
          <w:szCs w:val="28"/>
        </w:rPr>
        <w:t xml:space="preserve">, </w:t>
      </w:r>
      <w:r w:rsidR="00F133A2">
        <w:rPr>
          <w:bCs/>
          <w:sz w:val="28"/>
          <w:szCs w:val="28"/>
        </w:rPr>
        <w:t>, 6.</w:t>
      </w:r>
      <w:r w:rsidR="00D40589">
        <w:rPr>
          <w:bCs/>
          <w:sz w:val="28"/>
          <w:szCs w:val="32"/>
        </w:rPr>
        <w:t xml:space="preserve">джерело </w:t>
      </w:r>
      <w:r w:rsidR="00D40589">
        <w:rPr>
          <w:bCs/>
          <w:sz w:val="28"/>
          <w:szCs w:val="32"/>
          <w:lang w:val="en-US"/>
        </w:rPr>
        <w:t>D</w:t>
      </w:r>
      <w:r w:rsidR="00D40589" w:rsidRPr="00066EB6">
        <w:rPr>
          <w:bCs/>
          <w:sz w:val="28"/>
          <w:szCs w:val="32"/>
        </w:rPr>
        <w:t>30-12</w:t>
      </w:r>
      <w:r>
        <w:rPr>
          <w:bCs/>
          <w:sz w:val="28"/>
          <w:szCs w:val="28"/>
        </w:rPr>
        <w:t xml:space="preserve"> ,7.</w:t>
      </w:r>
      <w:r w:rsidR="00947E11">
        <w:rPr>
          <w:bCs/>
          <w:sz w:val="28"/>
          <w:szCs w:val="28"/>
        </w:rPr>
        <w:t>блок</w:t>
      </w:r>
      <w:r w:rsidR="00F133A2">
        <w:rPr>
          <w:bCs/>
          <w:sz w:val="28"/>
          <w:szCs w:val="28"/>
        </w:rPr>
        <w:t xml:space="preserve"> де програмно </w:t>
      </w:r>
      <w:r w:rsidR="00066EB6">
        <w:rPr>
          <w:bCs/>
          <w:sz w:val="28"/>
          <w:szCs w:val="28"/>
        </w:rPr>
        <w:t>реалізовано</w:t>
      </w:r>
      <w:r w:rsidR="00F133A2">
        <w:rPr>
          <w:bCs/>
          <w:sz w:val="28"/>
          <w:szCs w:val="28"/>
        </w:rPr>
        <w:t xml:space="preserve"> ПІД регулятор.</w:t>
      </w:r>
    </w:p>
    <w:p w:rsidR="00340F87" w:rsidRPr="004153FB" w:rsidRDefault="00370FBE" w:rsidP="00370FBE">
      <w:pPr>
        <w:spacing w:line="288" w:lineRule="auto"/>
        <w:ind w:firstLine="708"/>
        <w:jc w:val="both"/>
        <w:rPr>
          <w:bCs/>
          <w:sz w:val="28"/>
          <w:szCs w:val="28"/>
        </w:rPr>
      </w:pPr>
      <w:r w:rsidRPr="00F133A2">
        <w:rPr>
          <w:b/>
          <w:bCs/>
          <w:sz w:val="28"/>
          <w:szCs w:val="28"/>
        </w:rPr>
        <w:lastRenderedPageBreak/>
        <w:t>1.2</w:t>
      </w:r>
      <w:r w:rsidRPr="00F133A2">
        <w:rPr>
          <w:bCs/>
          <w:sz w:val="28"/>
          <w:szCs w:val="28"/>
        </w:rPr>
        <w:t xml:space="preserve"> </w:t>
      </w:r>
      <w:r w:rsidR="007D6638" w:rsidRPr="004153FB">
        <w:rPr>
          <w:bCs/>
          <w:sz w:val="28"/>
          <w:szCs w:val="28"/>
        </w:rPr>
        <w:t xml:space="preserve">Швидкодіючий інтерфейс ET1255 призначений для </w:t>
      </w:r>
      <w:proofErr w:type="spellStart"/>
      <w:r w:rsidR="00ED50D2">
        <w:rPr>
          <w:bCs/>
          <w:sz w:val="28"/>
          <w:szCs w:val="28"/>
        </w:rPr>
        <w:t>оцифровки</w:t>
      </w:r>
      <w:proofErr w:type="spellEnd"/>
      <w:r w:rsidR="007D6638" w:rsidRPr="004153FB">
        <w:rPr>
          <w:bCs/>
          <w:sz w:val="28"/>
          <w:szCs w:val="28"/>
        </w:rPr>
        <w:t xml:space="preserve"> аналогових параметрів </w:t>
      </w:r>
      <w:r w:rsidR="00340F87" w:rsidRPr="004153FB">
        <w:rPr>
          <w:bCs/>
          <w:sz w:val="28"/>
          <w:szCs w:val="28"/>
        </w:rPr>
        <w:t>швидкоплинних</w:t>
      </w:r>
      <w:r w:rsidR="007D6638" w:rsidRPr="004153FB">
        <w:rPr>
          <w:bCs/>
          <w:sz w:val="28"/>
          <w:szCs w:val="28"/>
        </w:rPr>
        <w:t xml:space="preserve"> процесів з подальшим введенням даних в персональний комп'ютер, програмного</w:t>
      </w:r>
      <w:r w:rsidR="00340F87" w:rsidRPr="004153FB">
        <w:rPr>
          <w:bCs/>
          <w:sz w:val="28"/>
          <w:szCs w:val="28"/>
          <w:lang w:val="ru-RU"/>
        </w:rPr>
        <w:t xml:space="preserve"> </w:t>
      </w:r>
      <w:r w:rsidR="007D6638" w:rsidRPr="004153FB">
        <w:rPr>
          <w:bCs/>
          <w:sz w:val="28"/>
          <w:szCs w:val="28"/>
        </w:rPr>
        <w:t xml:space="preserve">формування аналогових сигналів і </w:t>
      </w:r>
      <w:proofErr w:type="spellStart"/>
      <w:r w:rsidR="007D6638" w:rsidRPr="004153FB">
        <w:rPr>
          <w:bCs/>
          <w:sz w:val="28"/>
          <w:szCs w:val="28"/>
        </w:rPr>
        <w:t>двонаправленого</w:t>
      </w:r>
      <w:proofErr w:type="spellEnd"/>
      <w:r w:rsidR="007D6638" w:rsidRPr="004153FB">
        <w:rPr>
          <w:bCs/>
          <w:sz w:val="28"/>
          <w:szCs w:val="28"/>
        </w:rPr>
        <w:t xml:space="preserve"> обміну ц</w:t>
      </w:r>
      <w:r w:rsidR="00340F87" w:rsidRPr="004153FB">
        <w:rPr>
          <w:bCs/>
          <w:sz w:val="28"/>
          <w:szCs w:val="28"/>
        </w:rPr>
        <w:t>ифровими даними між персональни</w:t>
      </w:r>
      <w:r w:rsidR="00ED50D2">
        <w:rPr>
          <w:bCs/>
          <w:sz w:val="28"/>
          <w:szCs w:val="28"/>
        </w:rPr>
        <w:t>м</w:t>
      </w:r>
      <w:r w:rsidR="00340F87" w:rsidRPr="004153FB">
        <w:rPr>
          <w:bCs/>
          <w:sz w:val="28"/>
          <w:szCs w:val="28"/>
        </w:rPr>
        <w:t xml:space="preserve"> </w:t>
      </w:r>
      <w:r w:rsidR="007D6638" w:rsidRPr="004153FB">
        <w:rPr>
          <w:bCs/>
          <w:sz w:val="28"/>
          <w:szCs w:val="28"/>
        </w:rPr>
        <w:t xml:space="preserve">комп'ютером і зовнішніми пристроями. </w:t>
      </w:r>
      <w:r w:rsidR="00340F87" w:rsidRPr="004153FB">
        <w:rPr>
          <w:bCs/>
          <w:sz w:val="28"/>
          <w:szCs w:val="28"/>
        </w:rPr>
        <w:t xml:space="preserve">Конструктивно </w:t>
      </w:r>
      <w:r w:rsidR="007D6638" w:rsidRPr="004153FB">
        <w:rPr>
          <w:bCs/>
          <w:sz w:val="28"/>
          <w:szCs w:val="28"/>
        </w:rPr>
        <w:t xml:space="preserve"> інтерфейс являє собою плату,</w:t>
      </w:r>
      <w:r w:rsidR="00340F87" w:rsidRPr="004153FB">
        <w:rPr>
          <w:bCs/>
          <w:sz w:val="28"/>
          <w:szCs w:val="28"/>
        </w:rPr>
        <w:t xml:space="preserve"> </w:t>
      </w:r>
      <w:r w:rsidR="007D6638" w:rsidRPr="004153FB">
        <w:rPr>
          <w:bCs/>
          <w:sz w:val="28"/>
          <w:szCs w:val="28"/>
        </w:rPr>
        <w:t xml:space="preserve">що встановлюється в </w:t>
      </w:r>
      <w:proofErr w:type="spellStart"/>
      <w:r w:rsidR="007D6638" w:rsidRPr="004153FB">
        <w:rPr>
          <w:bCs/>
          <w:sz w:val="28"/>
          <w:szCs w:val="28"/>
        </w:rPr>
        <w:t>слот</w:t>
      </w:r>
      <w:proofErr w:type="spellEnd"/>
      <w:r w:rsidR="007D6638" w:rsidRPr="004153FB">
        <w:rPr>
          <w:bCs/>
          <w:sz w:val="28"/>
          <w:szCs w:val="28"/>
        </w:rPr>
        <w:t xml:space="preserve"> ши</w:t>
      </w:r>
      <w:r w:rsidR="00340F87" w:rsidRPr="004153FB">
        <w:rPr>
          <w:bCs/>
          <w:sz w:val="28"/>
          <w:szCs w:val="28"/>
        </w:rPr>
        <w:t>ни PCI персонального комп'ютера.</w:t>
      </w:r>
    </w:p>
    <w:p w:rsidR="005578FB" w:rsidRPr="00066EB6" w:rsidRDefault="00340F87" w:rsidP="007D6638">
      <w:pPr>
        <w:spacing w:line="288" w:lineRule="auto"/>
        <w:jc w:val="both"/>
        <w:rPr>
          <w:bCs/>
          <w:sz w:val="28"/>
          <w:szCs w:val="28"/>
          <w:lang w:val="ru-RU"/>
        </w:rPr>
      </w:pPr>
      <w:r w:rsidRPr="004153FB">
        <w:rPr>
          <w:bCs/>
          <w:sz w:val="28"/>
          <w:szCs w:val="28"/>
        </w:rPr>
        <w:t xml:space="preserve">Для даної роботи ми використовували лише роз’єм   Х2 типу </w:t>
      </w:r>
      <w:r w:rsidRPr="004153FB">
        <w:rPr>
          <w:bCs/>
          <w:sz w:val="28"/>
          <w:szCs w:val="28"/>
          <w:lang w:val="en-US"/>
        </w:rPr>
        <w:t>DB</w:t>
      </w:r>
      <w:r w:rsidRPr="004153FB">
        <w:rPr>
          <w:bCs/>
          <w:sz w:val="28"/>
          <w:szCs w:val="28"/>
          <w:lang w:val="ru-RU"/>
        </w:rPr>
        <w:t>9</w:t>
      </w:r>
      <w:r w:rsidRPr="004153FB">
        <w:rPr>
          <w:bCs/>
          <w:sz w:val="28"/>
          <w:szCs w:val="28"/>
          <w:lang w:val="en-US"/>
        </w:rPr>
        <w:t>F</w:t>
      </w:r>
    </w:p>
    <w:p w:rsidR="005578FB" w:rsidRPr="005578FB" w:rsidRDefault="005578FB" w:rsidP="007D6638">
      <w:pPr>
        <w:spacing w:line="288" w:lineRule="auto"/>
        <w:jc w:val="both"/>
        <w:rPr>
          <w:bCs/>
          <w:sz w:val="28"/>
          <w:szCs w:val="28"/>
        </w:rPr>
      </w:pPr>
    </w:p>
    <w:p w:rsidR="00EB0BDC" w:rsidRPr="005578FB" w:rsidRDefault="004813FB" w:rsidP="00D74A8F">
      <w:pPr>
        <w:spacing w:line="288" w:lineRule="auto"/>
        <w:jc w:val="center"/>
        <w:rPr>
          <w:bCs/>
          <w:sz w:val="28"/>
          <w:szCs w:val="28"/>
        </w:rPr>
      </w:pPr>
      <w:r>
        <w:rPr>
          <w:bCs/>
          <w:sz w:val="28"/>
          <w:szCs w:val="28"/>
        </w:rPr>
        <w:pict>
          <v:shape id="_x0000_i1026" type="#_x0000_t75" style="width:331.8pt;height:179.4pt">
            <v:imagedata r:id="rId9" o:title="plataet1255" croptop="6340f" cropbottom="9119f" cropleft="2911f" cropright="18708f"/>
          </v:shape>
        </w:pict>
      </w:r>
    </w:p>
    <w:p w:rsidR="00392311" w:rsidRPr="005578FB" w:rsidRDefault="00392311" w:rsidP="00D74A8F">
      <w:pPr>
        <w:spacing w:line="288" w:lineRule="auto"/>
        <w:jc w:val="center"/>
        <w:rPr>
          <w:bCs/>
          <w:sz w:val="28"/>
          <w:szCs w:val="28"/>
        </w:rPr>
      </w:pPr>
      <w:r w:rsidRPr="005578FB">
        <w:rPr>
          <w:b/>
          <w:bCs/>
          <w:sz w:val="28"/>
          <w:szCs w:val="28"/>
        </w:rPr>
        <w:t>Рис.2</w:t>
      </w:r>
      <w:r w:rsidR="00D74A8F" w:rsidRPr="005578FB">
        <w:rPr>
          <w:bCs/>
          <w:sz w:val="28"/>
          <w:szCs w:val="28"/>
        </w:rPr>
        <w:t xml:space="preserve"> Швидкодіючий інтерфейс ET1255</w:t>
      </w:r>
    </w:p>
    <w:p w:rsidR="002658ED" w:rsidRPr="005578FB" w:rsidRDefault="002658ED" w:rsidP="007D6638">
      <w:pPr>
        <w:spacing w:line="288" w:lineRule="auto"/>
        <w:jc w:val="both"/>
        <w:rPr>
          <w:bCs/>
          <w:sz w:val="28"/>
          <w:szCs w:val="28"/>
        </w:rPr>
      </w:pPr>
    </w:p>
    <w:p w:rsidR="00EB0BDC" w:rsidRPr="005578FB" w:rsidRDefault="00EB0BDC" w:rsidP="00EB0BDC">
      <w:pPr>
        <w:tabs>
          <w:tab w:val="left" w:pos="3288"/>
        </w:tabs>
        <w:spacing w:line="288" w:lineRule="auto"/>
        <w:jc w:val="both"/>
        <w:rPr>
          <w:bCs/>
          <w:sz w:val="28"/>
          <w:szCs w:val="28"/>
        </w:rPr>
      </w:pPr>
      <w:r w:rsidRPr="005578FB">
        <w:rPr>
          <w:bCs/>
          <w:sz w:val="28"/>
          <w:szCs w:val="28"/>
        </w:rPr>
        <w:t>А саме контакти №1,2,3</w:t>
      </w:r>
      <w:r w:rsidRPr="005578FB">
        <w:rPr>
          <w:bCs/>
          <w:sz w:val="28"/>
          <w:szCs w:val="28"/>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5"/>
        <w:gridCol w:w="3119"/>
      </w:tblGrid>
      <w:tr w:rsidR="00EB0BDC" w:rsidRPr="005578FB" w:rsidTr="00D74A8F">
        <w:trPr>
          <w:trHeight w:val="196"/>
          <w:jc w:val="center"/>
        </w:trPr>
        <w:tc>
          <w:tcPr>
            <w:tcW w:w="585" w:type="dxa"/>
          </w:tcPr>
          <w:p w:rsidR="00EB0BDC" w:rsidRPr="005578FB" w:rsidRDefault="00EB0BDC" w:rsidP="00EB0BDC">
            <w:pPr>
              <w:spacing w:line="288" w:lineRule="auto"/>
              <w:ind w:left="18"/>
              <w:jc w:val="center"/>
              <w:rPr>
                <w:b/>
                <w:bCs/>
                <w:sz w:val="28"/>
                <w:szCs w:val="32"/>
              </w:rPr>
            </w:pPr>
            <w:r w:rsidRPr="005578FB">
              <w:rPr>
                <w:b/>
                <w:bCs/>
                <w:sz w:val="28"/>
                <w:szCs w:val="32"/>
              </w:rPr>
              <w:t>№</w:t>
            </w:r>
          </w:p>
          <w:p w:rsidR="00EB0BDC" w:rsidRPr="005578FB" w:rsidRDefault="00EB0BDC" w:rsidP="00EB0BDC">
            <w:pPr>
              <w:spacing w:line="288" w:lineRule="auto"/>
              <w:ind w:left="18"/>
              <w:jc w:val="both"/>
              <w:rPr>
                <w:b/>
                <w:bCs/>
                <w:sz w:val="28"/>
                <w:szCs w:val="32"/>
              </w:rPr>
            </w:pPr>
          </w:p>
        </w:tc>
        <w:tc>
          <w:tcPr>
            <w:tcW w:w="3119" w:type="dxa"/>
          </w:tcPr>
          <w:p w:rsidR="00EB0BDC" w:rsidRPr="005578FB" w:rsidRDefault="00EB0BDC" w:rsidP="00EB0BDC">
            <w:pPr>
              <w:spacing w:line="288" w:lineRule="auto"/>
              <w:ind w:left="18"/>
              <w:jc w:val="both"/>
              <w:rPr>
                <w:bCs/>
                <w:sz w:val="28"/>
                <w:szCs w:val="32"/>
              </w:rPr>
            </w:pPr>
            <w:r w:rsidRPr="005578FB">
              <w:rPr>
                <w:b/>
                <w:bCs/>
                <w:sz w:val="28"/>
                <w:szCs w:val="32"/>
              </w:rPr>
              <w:t xml:space="preserve">Сигнал </w:t>
            </w:r>
          </w:p>
        </w:tc>
      </w:tr>
      <w:tr w:rsidR="00EB0BDC" w:rsidRPr="005578FB" w:rsidTr="00D74A8F">
        <w:trPr>
          <w:trHeight w:val="369"/>
          <w:jc w:val="center"/>
        </w:trPr>
        <w:tc>
          <w:tcPr>
            <w:tcW w:w="585" w:type="dxa"/>
          </w:tcPr>
          <w:p w:rsidR="00EB0BDC" w:rsidRPr="005578FB" w:rsidRDefault="00EB0BDC" w:rsidP="00EB0BDC">
            <w:pPr>
              <w:spacing w:line="288" w:lineRule="auto"/>
              <w:ind w:left="18"/>
              <w:jc w:val="both"/>
              <w:rPr>
                <w:bCs/>
                <w:sz w:val="28"/>
                <w:szCs w:val="32"/>
              </w:rPr>
            </w:pPr>
            <w:r w:rsidRPr="005578FB">
              <w:rPr>
                <w:bCs/>
                <w:sz w:val="28"/>
                <w:szCs w:val="32"/>
              </w:rPr>
              <w:t>1</w:t>
            </w:r>
          </w:p>
        </w:tc>
        <w:tc>
          <w:tcPr>
            <w:tcW w:w="3119" w:type="dxa"/>
          </w:tcPr>
          <w:p w:rsidR="00EB0BDC" w:rsidRPr="005578FB" w:rsidRDefault="00EB0BDC" w:rsidP="00EB0BDC">
            <w:pPr>
              <w:spacing w:line="288" w:lineRule="auto"/>
              <w:ind w:left="18"/>
              <w:jc w:val="both"/>
              <w:rPr>
                <w:bCs/>
                <w:sz w:val="28"/>
                <w:szCs w:val="32"/>
              </w:rPr>
            </w:pPr>
            <w:r w:rsidRPr="005578FB">
              <w:rPr>
                <w:bCs/>
                <w:sz w:val="28"/>
                <w:szCs w:val="32"/>
              </w:rPr>
              <w:t>Вихід канала 0 ЦАП</w:t>
            </w:r>
          </w:p>
        </w:tc>
      </w:tr>
      <w:tr w:rsidR="00EB0BDC" w:rsidRPr="005578FB" w:rsidTr="00D74A8F">
        <w:trPr>
          <w:trHeight w:val="369"/>
          <w:jc w:val="center"/>
        </w:trPr>
        <w:tc>
          <w:tcPr>
            <w:tcW w:w="585" w:type="dxa"/>
          </w:tcPr>
          <w:p w:rsidR="00EB0BDC" w:rsidRPr="005578FB" w:rsidRDefault="00EB0BDC" w:rsidP="00EB0BDC">
            <w:pPr>
              <w:spacing w:line="288" w:lineRule="auto"/>
              <w:ind w:left="18"/>
              <w:jc w:val="both"/>
              <w:rPr>
                <w:bCs/>
                <w:sz w:val="28"/>
                <w:szCs w:val="32"/>
              </w:rPr>
            </w:pPr>
            <w:r w:rsidRPr="005578FB">
              <w:rPr>
                <w:bCs/>
                <w:sz w:val="28"/>
                <w:szCs w:val="32"/>
              </w:rPr>
              <w:t>2</w:t>
            </w:r>
          </w:p>
        </w:tc>
        <w:tc>
          <w:tcPr>
            <w:tcW w:w="3119" w:type="dxa"/>
          </w:tcPr>
          <w:p w:rsidR="00EB0BDC" w:rsidRPr="005578FB" w:rsidRDefault="00EB0BDC" w:rsidP="00EB0BDC">
            <w:pPr>
              <w:tabs>
                <w:tab w:val="left" w:pos="1236"/>
              </w:tabs>
              <w:spacing w:line="288" w:lineRule="auto"/>
              <w:ind w:left="18"/>
              <w:jc w:val="both"/>
              <w:rPr>
                <w:bCs/>
                <w:sz w:val="28"/>
                <w:szCs w:val="32"/>
              </w:rPr>
            </w:pPr>
            <w:r w:rsidRPr="005578FB">
              <w:rPr>
                <w:bCs/>
                <w:sz w:val="28"/>
                <w:szCs w:val="32"/>
              </w:rPr>
              <w:t>Вихід канала 1 ЦАП</w:t>
            </w:r>
            <w:r w:rsidRPr="005578FB">
              <w:rPr>
                <w:bCs/>
                <w:sz w:val="28"/>
                <w:szCs w:val="32"/>
              </w:rPr>
              <w:tab/>
            </w:r>
          </w:p>
        </w:tc>
      </w:tr>
      <w:tr w:rsidR="00EB0BDC" w:rsidRPr="005578FB" w:rsidTr="00D74A8F">
        <w:trPr>
          <w:trHeight w:val="369"/>
          <w:jc w:val="center"/>
        </w:trPr>
        <w:tc>
          <w:tcPr>
            <w:tcW w:w="585" w:type="dxa"/>
          </w:tcPr>
          <w:p w:rsidR="00EB0BDC" w:rsidRPr="005578FB" w:rsidRDefault="00EB0BDC" w:rsidP="00EB0BDC">
            <w:pPr>
              <w:spacing w:line="288" w:lineRule="auto"/>
              <w:ind w:left="18"/>
              <w:jc w:val="both"/>
              <w:rPr>
                <w:bCs/>
                <w:sz w:val="28"/>
                <w:szCs w:val="32"/>
              </w:rPr>
            </w:pPr>
            <w:r w:rsidRPr="005578FB">
              <w:rPr>
                <w:bCs/>
                <w:sz w:val="28"/>
                <w:szCs w:val="32"/>
              </w:rPr>
              <w:t>3</w:t>
            </w:r>
          </w:p>
        </w:tc>
        <w:tc>
          <w:tcPr>
            <w:tcW w:w="3119" w:type="dxa"/>
          </w:tcPr>
          <w:p w:rsidR="00EB0BDC" w:rsidRPr="005578FB" w:rsidRDefault="00EB0BDC" w:rsidP="00EB0BDC">
            <w:pPr>
              <w:spacing w:line="288" w:lineRule="auto"/>
              <w:ind w:left="18"/>
              <w:jc w:val="both"/>
              <w:rPr>
                <w:bCs/>
                <w:sz w:val="28"/>
                <w:szCs w:val="32"/>
              </w:rPr>
            </w:pPr>
            <w:r w:rsidRPr="005578FB">
              <w:rPr>
                <w:bCs/>
                <w:sz w:val="28"/>
                <w:szCs w:val="32"/>
              </w:rPr>
              <w:t>Вихід канала 2 ЦАП</w:t>
            </w:r>
          </w:p>
        </w:tc>
      </w:tr>
    </w:tbl>
    <w:p w:rsidR="005D4BBF" w:rsidRPr="005578FB" w:rsidRDefault="005D4BBF" w:rsidP="005D4BBF">
      <w:pPr>
        <w:spacing w:line="288" w:lineRule="auto"/>
        <w:jc w:val="both"/>
        <w:rPr>
          <w:b/>
          <w:bCs/>
          <w:sz w:val="28"/>
          <w:szCs w:val="32"/>
        </w:rPr>
      </w:pPr>
    </w:p>
    <w:p w:rsidR="005D4BBF" w:rsidRPr="005578FB" w:rsidRDefault="004153FB" w:rsidP="004153FB">
      <w:pPr>
        <w:spacing w:line="288" w:lineRule="auto"/>
        <w:ind w:left="720"/>
        <w:jc w:val="both"/>
        <w:rPr>
          <w:bCs/>
          <w:sz w:val="28"/>
          <w:szCs w:val="32"/>
        </w:rPr>
      </w:pPr>
      <w:r w:rsidRPr="005578FB">
        <w:rPr>
          <w:b/>
          <w:bCs/>
          <w:sz w:val="28"/>
          <w:szCs w:val="32"/>
        </w:rPr>
        <w:t>1.</w:t>
      </w:r>
      <w:r w:rsidR="00310D7C" w:rsidRPr="005578FB">
        <w:rPr>
          <w:b/>
          <w:bCs/>
          <w:sz w:val="28"/>
          <w:szCs w:val="32"/>
        </w:rPr>
        <w:t>3</w:t>
      </w:r>
      <w:r w:rsidRPr="005578FB">
        <w:rPr>
          <w:bCs/>
          <w:sz w:val="28"/>
          <w:szCs w:val="32"/>
        </w:rPr>
        <w:t xml:space="preserve"> Програмно реалізували ПІД-контролер </w:t>
      </w:r>
    </w:p>
    <w:p w:rsidR="004153FB" w:rsidRPr="005578FB" w:rsidRDefault="004153FB" w:rsidP="0099522B">
      <w:pPr>
        <w:jc w:val="both"/>
        <w:rPr>
          <w:sz w:val="28"/>
        </w:rPr>
      </w:pPr>
      <w:r w:rsidRPr="005578FB">
        <w:rPr>
          <w:sz w:val="28"/>
        </w:rPr>
        <w:t>Пропорційно-інтегрально-диференціює (ПІД) регулятор - пристрій в керуючому контурі зі зворотним зв'язком. Використовується в системах автоматичного управління для формування керуючого сигналу з метою отримання необхідних точності і якості перехідного процесу. ПІД-регулятор формує керуючий сигнал, який є сумою трьох доданків, перше з яких пропорційно різниці вхідного сигналу і сигналу зворотного зв'язку (сигнал неузгодженості), друге - інтеграл сигналу неузгодженості, третє - похідна сигналу неузгодженості.</w:t>
      </w:r>
    </w:p>
    <w:p w:rsidR="004153FB" w:rsidRPr="005578FB" w:rsidRDefault="004153FB" w:rsidP="0099522B">
      <w:pPr>
        <w:jc w:val="both"/>
        <w:rPr>
          <w:sz w:val="28"/>
        </w:rPr>
      </w:pPr>
      <w:r w:rsidRPr="005578FB">
        <w:rPr>
          <w:sz w:val="28"/>
        </w:rPr>
        <w:t xml:space="preserve">Якщо якісь із складових не використовуються, то регулятор називають пропорційно-інтегруючим, пропорційно- диференційним , пропорційним і </w:t>
      </w:r>
      <w:proofErr w:type="spellStart"/>
      <w:r w:rsidRPr="005578FB">
        <w:rPr>
          <w:sz w:val="28"/>
        </w:rPr>
        <w:t>т.д</w:t>
      </w:r>
      <w:proofErr w:type="spellEnd"/>
      <w:r w:rsidRPr="005578FB">
        <w:rPr>
          <w:sz w:val="28"/>
        </w:rPr>
        <w:t>.</w:t>
      </w:r>
    </w:p>
    <w:p w:rsidR="004153FB" w:rsidRPr="005578FB" w:rsidRDefault="004153FB" w:rsidP="0099522B">
      <w:pPr>
        <w:jc w:val="both"/>
        <w:rPr>
          <w:sz w:val="28"/>
        </w:rPr>
      </w:pPr>
    </w:p>
    <w:p w:rsidR="004153FB" w:rsidRPr="005578FB" w:rsidRDefault="004153FB" w:rsidP="0099522B">
      <w:pPr>
        <w:jc w:val="both"/>
        <w:rPr>
          <w:sz w:val="28"/>
        </w:rPr>
      </w:pPr>
      <w:r w:rsidRPr="005578FB">
        <w:rPr>
          <w:b/>
          <w:sz w:val="28"/>
        </w:rPr>
        <w:t>Пропорційна складова</w:t>
      </w:r>
      <w:r w:rsidRPr="005578FB">
        <w:rPr>
          <w:sz w:val="28"/>
        </w:rPr>
        <w:t xml:space="preserve"> виробляє вихідний сигнал, який протидіє відхиленню регульованої величини від заданого значення, що спостерігається в даний момент </w:t>
      </w:r>
      <w:r w:rsidRPr="005578FB">
        <w:rPr>
          <w:sz w:val="28"/>
        </w:rPr>
        <w:lastRenderedPageBreak/>
        <w:t>часу. Він тим більше, чим більше це відхилення. Якщо вхідний сигнал дорівнює заданому значенню, то вихідний дорівнює нулю.</w:t>
      </w:r>
    </w:p>
    <w:p w:rsidR="004153FB" w:rsidRPr="005578FB" w:rsidRDefault="004153FB" w:rsidP="0099522B">
      <w:pPr>
        <w:jc w:val="both"/>
        <w:rPr>
          <w:sz w:val="28"/>
        </w:rPr>
      </w:pPr>
      <w:r w:rsidRPr="005578FB">
        <w:rPr>
          <w:sz w:val="28"/>
        </w:rPr>
        <w:t xml:space="preserve">Однак при використанні тільки пропорційного регулятора значення регульованої величини ніколи не стабілізується на заданому значенні. Існує так звана статична помилка, яка дорівнює такому відхиленню регульованої величини, яке забезпечує вихідний сигнал, що стабілізує вихідну величину саме на цьому значенні. </w:t>
      </w:r>
    </w:p>
    <w:p w:rsidR="004153FB" w:rsidRPr="005578FB" w:rsidRDefault="004153FB" w:rsidP="0099522B">
      <w:pPr>
        <w:jc w:val="both"/>
        <w:rPr>
          <w:sz w:val="28"/>
        </w:rPr>
      </w:pPr>
      <w:r w:rsidRPr="005578FB">
        <w:rPr>
          <w:sz w:val="28"/>
        </w:rPr>
        <w:t>Чим більше коефіцієнт пропорційності між вхідним і вихідним сигналом (коефіцієнт посилення), тим менше статична помилка, проте при занадто великому коефіцієнті посилення при наявності затримок (запізнювання) в системі мо</w:t>
      </w:r>
      <w:r w:rsidR="0099522B" w:rsidRPr="005578FB">
        <w:rPr>
          <w:sz w:val="28"/>
        </w:rPr>
        <w:t>жуть початися автоколивання</w:t>
      </w:r>
      <w:r w:rsidRPr="005578FB">
        <w:rPr>
          <w:sz w:val="28"/>
        </w:rPr>
        <w:t>, а при подальшому збільшенні коефіцієнта система може втратити стійкість.</w:t>
      </w:r>
    </w:p>
    <w:p w:rsidR="004153FB" w:rsidRDefault="004153FB" w:rsidP="0099522B">
      <w:pPr>
        <w:jc w:val="both"/>
        <w:rPr>
          <w:sz w:val="28"/>
        </w:rPr>
      </w:pPr>
      <w:r w:rsidRPr="005578FB">
        <w:rPr>
          <w:b/>
          <w:sz w:val="28"/>
        </w:rPr>
        <w:t>Інтегруюча складова</w:t>
      </w:r>
      <w:r w:rsidRPr="005578FB">
        <w:rPr>
          <w:sz w:val="28"/>
        </w:rPr>
        <w:t xml:space="preserve"> пропорційна інтегралу за часом від відхилення регульованої величини. Її використовують для усунення статичної помилки. Вона дозволяє регулятору згодом врахувати статичну помилку.</w:t>
      </w:r>
      <w:r w:rsidR="0099522B" w:rsidRPr="005578FB">
        <w:rPr>
          <w:sz w:val="28"/>
        </w:rPr>
        <w:t xml:space="preserve"> </w:t>
      </w:r>
      <w:r w:rsidRPr="005578FB">
        <w:rPr>
          <w:sz w:val="28"/>
        </w:rPr>
        <w:t>Якщо система не відчуває зовнішніх збурень, то через деякий час регульована величина стабілізується на заданому значенні, сигнал пропорційною складовою буде дорівнює</w:t>
      </w:r>
      <w:r w:rsidRPr="004153FB">
        <w:rPr>
          <w:sz w:val="28"/>
        </w:rPr>
        <w:t xml:space="preserve"> нулю, а вихідний сигнал буде повністю забезпечуватися інтегрує складовою. Проте, інтегруюча складова також може призводити до автоко</w:t>
      </w:r>
      <w:r w:rsidR="0099522B">
        <w:rPr>
          <w:sz w:val="28"/>
        </w:rPr>
        <w:t>ливань</w:t>
      </w:r>
      <w:r w:rsidRPr="004153FB">
        <w:rPr>
          <w:sz w:val="28"/>
        </w:rPr>
        <w:t xml:space="preserve"> при неправильному виборі її коефіцієнта.</w:t>
      </w:r>
    </w:p>
    <w:p w:rsidR="0099522B" w:rsidRDefault="0099522B" w:rsidP="0099522B">
      <w:pPr>
        <w:jc w:val="both"/>
        <w:rPr>
          <w:sz w:val="28"/>
        </w:rPr>
      </w:pPr>
      <w:r w:rsidRPr="0099522B">
        <w:rPr>
          <w:b/>
          <w:sz w:val="28"/>
        </w:rPr>
        <w:t>Дифференційна складова</w:t>
      </w:r>
      <w:r w:rsidRPr="0099522B">
        <w:rPr>
          <w:sz w:val="28"/>
        </w:rPr>
        <w:t xml:space="preserve"> пропорційна темпу зміни відхилення регульованої величини і призначена для протидії відхилень від цільового значення, які прогнозуються в майбутньому. Відхилення можуть бути викликані зовнішніми збуреннями або запізненням впливу регулятора на систему.</w:t>
      </w:r>
    </w:p>
    <w:p w:rsidR="009A24CD" w:rsidRPr="009A24CD" w:rsidRDefault="009A24CD" w:rsidP="009A24CD">
      <w:pPr>
        <w:ind w:firstLine="708"/>
        <w:jc w:val="both"/>
        <w:rPr>
          <w:sz w:val="28"/>
        </w:rPr>
      </w:pPr>
      <w:r w:rsidRPr="009A24CD">
        <w:rPr>
          <w:sz w:val="28"/>
        </w:rPr>
        <w:t>Призначення ПІД-регулятора - в підтримці заданого значення x0 деякої величини x за допомогою зміни іншої величини u. Значення x0 називається заданим значен</w:t>
      </w:r>
      <w:r>
        <w:rPr>
          <w:sz w:val="28"/>
        </w:rPr>
        <w:t>ням, а різниця e = (x</w:t>
      </w:r>
      <w:r w:rsidRPr="009A24CD">
        <w:rPr>
          <w:sz w:val="28"/>
          <w:vertAlign w:val="subscript"/>
          <w:lang w:val="ru-RU"/>
        </w:rPr>
        <w:t>0</w:t>
      </w:r>
      <w:r w:rsidRPr="009A24CD">
        <w:rPr>
          <w:sz w:val="28"/>
        </w:rPr>
        <w:t xml:space="preserve"> - x) - нев'язкої (або помилкою [регулювання], в техніці), неузгодженістю або відхиленням величини від заданої. Наведені нижче формули справедливі в разі лінійності і стаціонарності системи.</w:t>
      </w:r>
    </w:p>
    <w:p w:rsidR="009A24CD" w:rsidRDefault="009A24CD" w:rsidP="009A24CD">
      <w:pPr>
        <w:jc w:val="both"/>
        <w:rPr>
          <w:sz w:val="28"/>
        </w:rPr>
      </w:pPr>
      <w:r w:rsidRPr="009A24CD">
        <w:rPr>
          <w:sz w:val="28"/>
        </w:rPr>
        <w:t>Вихідний сигнал регулятора u визначається трьома складовими:</w:t>
      </w:r>
    </w:p>
    <w:p w:rsidR="009A24CD" w:rsidRPr="009A24CD" w:rsidRDefault="009A24CD" w:rsidP="009A24CD">
      <w:pPr>
        <w:jc w:val="both"/>
        <w:rPr>
          <w:sz w:val="28"/>
        </w:rPr>
      </w:pPr>
      <m:oMathPara>
        <m:oMath>
          <m:r>
            <w:rPr>
              <w:rFonts w:ascii="Cambria Math" w:hAnsi="Cambria Math"/>
              <w:sz w:val="28"/>
            </w:rPr>
            <m:t>u</m:t>
          </m:r>
          <m:d>
            <m:dPr>
              <m:ctrlPr>
                <w:rPr>
                  <w:rFonts w:ascii="Cambria Math" w:hAnsi="Cambria Math"/>
                  <w:i/>
                  <w:sz w:val="28"/>
                </w:rPr>
              </m:ctrlPr>
            </m:dPr>
            <m:e>
              <m:r>
                <w:rPr>
                  <w:rFonts w:ascii="Cambria Math" w:hAnsi="Cambria Math"/>
                  <w:sz w:val="28"/>
                </w:rPr>
                <m:t>t</m:t>
              </m:r>
            </m:e>
          </m:d>
          <m:r>
            <w:rPr>
              <w:rFonts w:ascii="Cambria Math" w:hAnsi="Cambria Math"/>
              <w:sz w:val="28"/>
            </w:rPr>
            <m:t>=P+I+D=</m:t>
          </m:r>
          <m:sSub>
            <m:sSubPr>
              <m:ctrlPr>
                <w:rPr>
                  <w:rFonts w:ascii="Cambria Math" w:hAnsi="Cambria Math"/>
                  <w:i/>
                  <w:sz w:val="28"/>
                </w:rPr>
              </m:ctrlPr>
            </m:sSubPr>
            <m:e>
              <m:r>
                <w:rPr>
                  <w:rFonts w:ascii="Cambria Math" w:hAnsi="Cambria Math"/>
                  <w:sz w:val="28"/>
                </w:rPr>
                <m:t>K</m:t>
              </m:r>
            </m:e>
            <m:sub>
              <m:r>
                <w:rPr>
                  <w:rFonts w:ascii="Cambria Math" w:hAnsi="Cambria Math"/>
                  <w:sz w:val="28"/>
                </w:rPr>
                <m:t>p</m:t>
              </m:r>
            </m:sub>
          </m:sSub>
          <m:r>
            <w:rPr>
              <w:rFonts w:ascii="Cambria Math" w:hAnsi="Cambria Math"/>
              <w:sz w:val="28"/>
            </w:rPr>
            <m:t>e</m:t>
          </m:r>
          <m:d>
            <m:dPr>
              <m:ctrlPr>
                <w:rPr>
                  <w:rFonts w:ascii="Cambria Math" w:hAnsi="Cambria Math"/>
                  <w:i/>
                  <w:sz w:val="28"/>
                </w:rPr>
              </m:ctrlPr>
            </m:dPr>
            <m:e>
              <m:r>
                <w:rPr>
                  <w:rFonts w:ascii="Cambria Math" w:hAnsi="Cambria Math"/>
                  <w:sz w:val="28"/>
                </w:rPr>
                <m:t>t</m:t>
              </m:r>
            </m:e>
          </m:d>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i</m:t>
              </m:r>
            </m:sub>
          </m:sSub>
          <m:nary>
            <m:naryPr>
              <m:limLoc m:val="undOvr"/>
              <m:ctrlPr>
                <w:rPr>
                  <w:rFonts w:ascii="Cambria Math" w:hAnsi="Cambria Math"/>
                  <w:i/>
                  <w:sz w:val="28"/>
                </w:rPr>
              </m:ctrlPr>
            </m:naryPr>
            <m:sub>
              <m:r>
                <w:rPr>
                  <w:rFonts w:ascii="Cambria Math" w:hAnsi="Cambria Math"/>
                  <w:sz w:val="28"/>
                </w:rPr>
                <m:t>0</m:t>
              </m:r>
            </m:sub>
            <m:sup>
              <m:r>
                <w:rPr>
                  <w:rFonts w:ascii="Cambria Math" w:hAnsi="Cambria Math"/>
                  <w:sz w:val="28"/>
                </w:rPr>
                <m:t>t</m:t>
              </m:r>
            </m:sup>
            <m:e>
              <m:r>
                <w:rPr>
                  <w:rFonts w:ascii="Cambria Math" w:hAnsi="Cambria Math"/>
                  <w:sz w:val="28"/>
                </w:rPr>
                <m:t>e(τ)dτ</m:t>
              </m:r>
            </m:e>
          </m:nary>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d</m:t>
              </m:r>
            </m:sub>
          </m:sSub>
          <m:f>
            <m:fPr>
              <m:ctrlPr>
                <w:rPr>
                  <w:rFonts w:ascii="Cambria Math" w:hAnsi="Cambria Math"/>
                  <w:i/>
                  <w:sz w:val="28"/>
                </w:rPr>
              </m:ctrlPr>
            </m:fPr>
            <m:num>
              <m:r>
                <w:rPr>
                  <w:rFonts w:ascii="Cambria Math" w:hAnsi="Cambria Math"/>
                  <w:sz w:val="28"/>
                </w:rPr>
                <m:t>de</m:t>
              </m:r>
            </m:num>
            <m:den>
              <m:r>
                <w:rPr>
                  <w:rFonts w:ascii="Cambria Math" w:hAnsi="Cambria Math"/>
                  <w:sz w:val="28"/>
                </w:rPr>
                <m:t>dt</m:t>
              </m:r>
            </m:den>
          </m:f>
        </m:oMath>
      </m:oMathPara>
    </w:p>
    <w:p w:rsidR="00A36D98" w:rsidRDefault="007C38BD" w:rsidP="0099522B">
      <w:pPr>
        <w:jc w:val="both"/>
        <w:rPr>
          <w:sz w:val="28"/>
        </w:rPr>
      </w:pPr>
      <w:r>
        <w:rPr>
          <w:sz w:val="28"/>
        </w:rPr>
        <w:t>де К</w:t>
      </w:r>
      <w:r>
        <w:rPr>
          <w:sz w:val="28"/>
          <w:vertAlign w:val="subscript"/>
          <w:lang w:val="en-US"/>
        </w:rPr>
        <w:t>p</w:t>
      </w:r>
      <w:r>
        <w:rPr>
          <w:sz w:val="28"/>
        </w:rPr>
        <w:t>, K</w:t>
      </w:r>
      <w:proofErr w:type="spellStart"/>
      <w:r>
        <w:rPr>
          <w:sz w:val="28"/>
          <w:vertAlign w:val="subscript"/>
          <w:lang w:val="en-US"/>
        </w:rPr>
        <w:t>i</w:t>
      </w:r>
      <w:proofErr w:type="spellEnd"/>
      <w:r>
        <w:rPr>
          <w:sz w:val="28"/>
        </w:rPr>
        <w:t>, К</w:t>
      </w:r>
      <w:r>
        <w:rPr>
          <w:sz w:val="28"/>
          <w:vertAlign w:val="subscript"/>
          <w:lang w:val="en-US"/>
        </w:rPr>
        <w:t>d</w:t>
      </w:r>
      <w:r w:rsidR="009A24CD" w:rsidRPr="009A24CD">
        <w:rPr>
          <w:sz w:val="28"/>
        </w:rPr>
        <w:t xml:space="preserve"> - коефіцієнти посилення пропорційної, що інтегрує і диференціює складових регулятора відповідно.</w:t>
      </w:r>
    </w:p>
    <w:p w:rsidR="005D4BBF" w:rsidRPr="004153FB" w:rsidRDefault="005D4BBF" w:rsidP="005D4BBF">
      <w:pPr>
        <w:spacing w:line="288" w:lineRule="auto"/>
        <w:jc w:val="both"/>
        <w:rPr>
          <w:bCs/>
          <w:sz w:val="28"/>
          <w:szCs w:val="32"/>
        </w:rPr>
      </w:pPr>
    </w:p>
    <w:p w:rsidR="00310D7C" w:rsidRPr="00066EB6" w:rsidRDefault="005D4BBF" w:rsidP="005D4BBF">
      <w:pPr>
        <w:spacing w:line="288" w:lineRule="auto"/>
        <w:jc w:val="both"/>
        <w:rPr>
          <w:bCs/>
          <w:sz w:val="28"/>
          <w:szCs w:val="32"/>
        </w:rPr>
      </w:pPr>
      <w:r>
        <w:rPr>
          <w:bCs/>
          <w:sz w:val="28"/>
          <w:szCs w:val="32"/>
        </w:rPr>
        <w:tab/>
      </w:r>
      <w:r>
        <w:rPr>
          <w:b/>
          <w:bCs/>
          <w:sz w:val="28"/>
          <w:szCs w:val="32"/>
        </w:rPr>
        <w:t>1.4</w:t>
      </w:r>
      <w:r>
        <w:rPr>
          <w:bCs/>
          <w:sz w:val="28"/>
          <w:szCs w:val="32"/>
        </w:rPr>
        <w:t xml:space="preserve"> Автоматизація джерела </w:t>
      </w:r>
      <w:r>
        <w:rPr>
          <w:bCs/>
          <w:sz w:val="28"/>
          <w:szCs w:val="32"/>
          <w:lang w:val="en-US"/>
        </w:rPr>
        <w:t>D</w:t>
      </w:r>
      <w:r w:rsidRPr="00066EB6">
        <w:rPr>
          <w:bCs/>
          <w:sz w:val="28"/>
          <w:szCs w:val="32"/>
        </w:rPr>
        <w:t>30-12</w:t>
      </w:r>
    </w:p>
    <w:p w:rsidR="00AE6E99" w:rsidRPr="00BA06C4" w:rsidRDefault="00AE6E99" w:rsidP="005D4BBF">
      <w:pPr>
        <w:spacing w:line="288" w:lineRule="auto"/>
        <w:jc w:val="both"/>
        <w:rPr>
          <w:bCs/>
          <w:sz w:val="28"/>
          <w:szCs w:val="32"/>
        </w:rPr>
      </w:pPr>
      <w:r w:rsidRPr="00BA06C4">
        <w:rPr>
          <w:bCs/>
          <w:sz w:val="28"/>
          <w:szCs w:val="32"/>
        </w:rPr>
        <w:t xml:space="preserve">Було </w:t>
      </w:r>
      <w:r w:rsidR="00BA06C4">
        <w:rPr>
          <w:bCs/>
          <w:sz w:val="28"/>
          <w:szCs w:val="32"/>
        </w:rPr>
        <w:t xml:space="preserve">реалізоване керування джерелом </w:t>
      </w:r>
      <w:r w:rsidR="00BA06C4">
        <w:rPr>
          <w:bCs/>
          <w:sz w:val="28"/>
          <w:szCs w:val="32"/>
          <w:lang w:val="en-US"/>
        </w:rPr>
        <w:t>D</w:t>
      </w:r>
      <w:r w:rsidR="00BA06C4" w:rsidRPr="00066EB6">
        <w:rPr>
          <w:bCs/>
          <w:sz w:val="28"/>
          <w:szCs w:val="32"/>
        </w:rPr>
        <w:t>30-12</w:t>
      </w:r>
      <w:r w:rsidR="00BA06C4">
        <w:rPr>
          <w:bCs/>
          <w:sz w:val="28"/>
          <w:szCs w:val="32"/>
        </w:rPr>
        <w:t xml:space="preserve"> через</w:t>
      </w:r>
      <w:r w:rsidR="00BA06C4" w:rsidRPr="00066EB6">
        <w:rPr>
          <w:bCs/>
          <w:sz w:val="28"/>
          <w:szCs w:val="32"/>
        </w:rPr>
        <w:t xml:space="preserve"> </w:t>
      </w:r>
      <w:r w:rsidR="00BA06C4">
        <w:rPr>
          <w:bCs/>
          <w:sz w:val="28"/>
          <w:szCs w:val="32"/>
        </w:rPr>
        <w:t xml:space="preserve"> комп’ютер за допомогою шини </w:t>
      </w:r>
      <w:r w:rsidR="00BA06C4">
        <w:rPr>
          <w:bCs/>
          <w:sz w:val="28"/>
          <w:szCs w:val="32"/>
          <w:lang w:val="en-US"/>
        </w:rPr>
        <w:t>SPI</w:t>
      </w:r>
      <w:r w:rsidR="00BA06C4" w:rsidRPr="00066EB6">
        <w:rPr>
          <w:bCs/>
          <w:sz w:val="28"/>
          <w:szCs w:val="32"/>
        </w:rPr>
        <w:t>(</w:t>
      </w:r>
      <w:proofErr w:type="spellStart"/>
      <w:r w:rsidR="00BA06C4" w:rsidRPr="00BA06C4">
        <w:rPr>
          <w:bCs/>
          <w:sz w:val="28"/>
          <w:szCs w:val="32"/>
          <w:lang w:val="ru-RU"/>
        </w:rPr>
        <w:t>Serial</w:t>
      </w:r>
      <w:proofErr w:type="spellEnd"/>
      <w:r w:rsidR="00BA06C4" w:rsidRPr="00066EB6">
        <w:rPr>
          <w:bCs/>
          <w:sz w:val="28"/>
          <w:szCs w:val="32"/>
        </w:rPr>
        <w:t xml:space="preserve"> </w:t>
      </w:r>
      <w:proofErr w:type="spellStart"/>
      <w:r w:rsidR="00BA06C4" w:rsidRPr="00BA06C4">
        <w:rPr>
          <w:bCs/>
          <w:sz w:val="28"/>
          <w:szCs w:val="32"/>
          <w:lang w:val="ru-RU"/>
        </w:rPr>
        <w:t>Peripheral</w:t>
      </w:r>
      <w:proofErr w:type="spellEnd"/>
      <w:r w:rsidR="00BA06C4" w:rsidRPr="00066EB6">
        <w:rPr>
          <w:bCs/>
          <w:sz w:val="28"/>
          <w:szCs w:val="32"/>
        </w:rPr>
        <w:t xml:space="preserve"> </w:t>
      </w:r>
      <w:proofErr w:type="spellStart"/>
      <w:r w:rsidR="00BA06C4" w:rsidRPr="00BA06C4">
        <w:rPr>
          <w:bCs/>
          <w:sz w:val="28"/>
          <w:szCs w:val="32"/>
          <w:lang w:val="ru-RU"/>
        </w:rPr>
        <w:t>Interface</w:t>
      </w:r>
      <w:proofErr w:type="spellEnd"/>
      <w:r w:rsidR="00BA06C4" w:rsidRPr="00066EB6">
        <w:rPr>
          <w:bCs/>
          <w:sz w:val="28"/>
          <w:szCs w:val="32"/>
        </w:rPr>
        <w:t xml:space="preserve">,— послідовний периферійний інтерфейс) </w:t>
      </w:r>
      <w:r w:rsidR="00E4270A">
        <w:rPr>
          <w:bCs/>
          <w:sz w:val="28"/>
          <w:szCs w:val="32"/>
        </w:rPr>
        <w:t>котра п</w:t>
      </w:r>
      <w:r w:rsidR="00E4270A" w:rsidRPr="00E4270A">
        <w:rPr>
          <w:bCs/>
          <w:sz w:val="28"/>
          <w:szCs w:val="32"/>
        </w:rPr>
        <w:t>ід'єднується</w:t>
      </w:r>
      <w:r w:rsidR="00E4270A">
        <w:rPr>
          <w:bCs/>
          <w:sz w:val="28"/>
          <w:szCs w:val="32"/>
        </w:rPr>
        <w:t xml:space="preserve"> до </w:t>
      </w:r>
      <w:r w:rsidR="00BA06C4">
        <w:rPr>
          <w:bCs/>
          <w:sz w:val="28"/>
          <w:szCs w:val="32"/>
        </w:rPr>
        <w:t xml:space="preserve"> керуючого модуля </w:t>
      </w:r>
      <w:proofErr w:type="spellStart"/>
      <w:r w:rsidR="00BA06C4">
        <w:rPr>
          <w:bCs/>
          <w:sz w:val="28"/>
          <w:szCs w:val="32"/>
          <w:lang w:val="en-US"/>
        </w:rPr>
        <w:t>arduino</w:t>
      </w:r>
      <w:proofErr w:type="spellEnd"/>
      <w:r w:rsidR="00E4270A">
        <w:rPr>
          <w:bCs/>
          <w:sz w:val="28"/>
          <w:szCs w:val="32"/>
        </w:rPr>
        <w:t xml:space="preserve">, та через нього </w:t>
      </w:r>
      <w:r w:rsidR="00BA06C4">
        <w:rPr>
          <w:bCs/>
          <w:sz w:val="28"/>
          <w:szCs w:val="32"/>
        </w:rPr>
        <w:t xml:space="preserve"> з’</w:t>
      </w:r>
      <w:r w:rsidR="00E4270A">
        <w:rPr>
          <w:bCs/>
          <w:sz w:val="28"/>
          <w:szCs w:val="32"/>
        </w:rPr>
        <w:t>єднується</w:t>
      </w:r>
      <w:r w:rsidR="00BA06C4">
        <w:rPr>
          <w:bCs/>
          <w:sz w:val="28"/>
          <w:szCs w:val="32"/>
        </w:rPr>
        <w:t xml:space="preserve"> з комп’ютером через </w:t>
      </w:r>
      <w:r w:rsidR="00BA06C4">
        <w:rPr>
          <w:bCs/>
          <w:sz w:val="28"/>
          <w:szCs w:val="32"/>
          <w:lang w:val="en-US"/>
        </w:rPr>
        <w:t>com</w:t>
      </w:r>
      <w:r w:rsidR="00BA06C4" w:rsidRPr="00066EB6">
        <w:rPr>
          <w:bCs/>
          <w:sz w:val="28"/>
          <w:szCs w:val="32"/>
        </w:rPr>
        <w:t xml:space="preserve"> </w:t>
      </w:r>
      <w:r w:rsidR="00BA06C4">
        <w:rPr>
          <w:bCs/>
          <w:sz w:val="28"/>
          <w:szCs w:val="32"/>
        </w:rPr>
        <w:t xml:space="preserve">порт. </w:t>
      </w:r>
    </w:p>
    <w:p w:rsidR="00D74A8F" w:rsidRDefault="004813FB" w:rsidP="002255C8">
      <w:pPr>
        <w:spacing w:line="288" w:lineRule="auto"/>
        <w:jc w:val="center"/>
        <w:rPr>
          <w:bCs/>
          <w:sz w:val="28"/>
          <w:szCs w:val="32"/>
          <w:lang w:val="en-US"/>
        </w:rPr>
      </w:pPr>
      <w:r>
        <w:rPr>
          <w:bCs/>
          <w:sz w:val="28"/>
          <w:szCs w:val="32"/>
          <w:lang w:val="en-US"/>
        </w:rPr>
        <w:lastRenderedPageBreak/>
        <w:pict>
          <v:shape id="_x0000_i1027" type="#_x0000_t75" style="width:379.8pt;height:108.6pt">
            <v:imagedata r:id="rId10" o:title="d30-12" croptop="13049f"/>
          </v:shape>
        </w:pict>
      </w:r>
    </w:p>
    <w:p w:rsidR="00D74A8F" w:rsidRDefault="00D74A8F" w:rsidP="00E4270A">
      <w:pPr>
        <w:spacing w:line="288" w:lineRule="auto"/>
        <w:jc w:val="center"/>
        <w:rPr>
          <w:b/>
          <w:bCs/>
          <w:sz w:val="28"/>
          <w:szCs w:val="32"/>
        </w:rPr>
      </w:pPr>
      <w:r w:rsidRPr="00D74A8F">
        <w:rPr>
          <w:b/>
          <w:bCs/>
          <w:sz w:val="28"/>
          <w:szCs w:val="32"/>
        </w:rPr>
        <w:t>Рис</w:t>
      </w:r>
      <w:r>
        <w:rPr>
          <w:b/>
          <w:bCs/>
          <w:sz w:val="28"/>
          <w:szCs w:val="32"/>
        </w:rPr>
        <w:t>.3</w:t>
      </w:r>
    </w:p>
    <w:p w:rsidR="00E4270A" w:rsidRPr="00E4270A" w:rsidRDefault="00E4270A" w:rsidP="00E4270A">
      <w:pPr>
        <w:spacing w:line="288" w:lineRule="auto"/>
        <w:jc w:val="both"/>
        <w:rPr>
          <w:bCs/>
          <w:sz w:val="28"/>
          <w:szCs w:val="32"/>
        </w:rPr>
      </w:pPr>
      <w:r>
        <w:rPr>
          <w:bCs/>
          <w:sz w:val="28"/>
          <w:szCs w:val="32"/>
          <w:lang w:val="en-US"/>
        </w:rPr>
        <w:t>SPI</w:t>
      </w:r>
      <w:r w:rsidR="000442F7">
        <w:rPr>
          <w:bCs/>
          <w:sz w:val="28"/>
          <w:szCs w:val="32"/>
          <w:lang w:val="ru-RU"/>
        </w:rPr>
        <w:t>-</w:t>
      </w:r>
      <w:r w:rsidRPr="00E4270A">
        <w:rPr>
          <w:bCs/>
          <w:sz w:val="28"/>
          <w:szCs w:val="32"/>
        </w:rPr>
        <w:t xml:space="preserve">фактичний послідовний синхронний </w:t>
      </w:r>
      <w:proofErr w:type="spellStart"/>
      <w:r w:rsidRPr="00E4270A">
        <w:rPr>
          <w:bCs/>
          <w:sz w:val="28"/>
          <w:szCs w:val="32"/>
        </w:rPr>
        <w:t>повнодуплексний</w:t>
      </w:r>
      <w:proofErr w:type="spellEnd"/>
      <w:r w:rsidRPr="00E4270A">
        <w:rPr>
          <w:bCs/>
          <w:sz w:val="28"/>
          <w:szCs w:val="32"/>
        </w:rPr>
        <w:t xml:space="preserve"> стандарт передачі даних, розроблений фірмою </w:t>
      </w:r>
      <w:proofErr w:type="spellStart"/>
      <w:r w:rsidRPr="00E4270A">
        <w:rPr>
          <w:bCs/>
          <w:sz w:val="28"/>
          <w:szCs w:val="32"/>
        </w:rPr>
        <w:t>Motorola</w:t>
      </w:r>
      <w:proofErr w:type="spellEnd"/>
      <w:r w:rsidRPr="00E4270A">
        <w:rPr>
          <w:bCs/>
          <w:sz w:val="28"/>
          <w:szCs w:val="32"/>
        </w:rPr>
        <w:t xml:space="preserve"> для забезпечення простого сполучення мікроконтролерів та периферії. SPI також називають чотирьох-провідним (</w:t>
      </w:r>
      <w:proofErr w:type="spellStart"/>
      <w:r w:rsidRPr="00E4270A">
        <w:rPr>
          <w:bCs/>
          <w:sz w:val="28"/>
          <w:szCs w:val="32"/>
        </w:rPr>
        <w:t>англ</w:t>
      </w:r>
      <w:proofErr w:type="spellEnd"/>
      <w:r w:rsidRPr="00E4270A">
        <w:rPr>
          <w:bCs/>
          <w:sz w:val="28"/>
          <w:szCs w:val="32"/>
        </w:rPr>
        <w:t xml:space="preserve">. </w:t>
      </w:r>
      <w:proofErr w:type="spellStart"/>
      <w:r w:rsidRPr="00E4270A">
        <w:rPr>
          <w:bCs/>
          <w:sz w:val="28"/>
          <w:szCs w:val="32"/>
        </w:rPr>
        <w:t>four-wire</w:t>
      </w:r>
      <w:proofErr w:type="spellEnd"/>
      <w:r w:rsidRPr="00E4270A">
        <w:rPr>
          <w:bCs/>
          <w:sz w:val="28"/>
          <w:szCs w:val="32"/>
        </w:rPr>
        <w:t>) інтерфейсом.</w:t>
      </w:r>
    </w:p>
    <w:p w:rsidR="00F238E7" w:rsidRDefault="00E4270A" w:rsidP="00E4270A">
      <w:pPr>
        <w:spacing w:line="288" w:lineRule="auto"/>
        <w:jc w:val="both"/>
        <w:rPr>
          <w:bCs/>
          <w:sz w:val="28"/>
          <w:szCs w:val="32"/>
        </w:rPr>
      </w:pPr>
      <w:r w:rsidRPr="00E4270A">
        <w:rPr>
          <w:bCs/>
          <w:sz w:val="28"/>
          <w:szCs w:val="32"/>
        </w:rPr>
        <w:t xml:space="preserve">На відміну від стандартного послідовного порту, SPI є синхронним інтерфейсом, в </w:t>
      </w:r>
    </w:p>
    <w:p w:rsidR="00E4270A" w:rsidRPr="00E4270A" w:rsidRDefault="00E4270A" w:rsidP="00E4270A">
      <w:pPr>
        <w:spacing w:line="288" w:lineRule="auto"/>
        <w:jc w:val="both"/>
        <w:rPr>
          <w:bCs/>
          <w:sz w:val="28"/>
          <w:szCs w:val="32"/>
        </w:rPr>
      </w:pPr>
      <w:r w:rsidRPr="00E4270A">
        <w:rPr>
          <w:bCs/>
          <w:sz w:val="28"/>
          <w:szCs w:val="32"/>
        </w:rPr>
        <w:t>якому кожна передача синхронізована з тактовим сигналом, що генерується ведучим пристроєм (мікроконтролером). Периферійний пристрій синхронізує отримання бітової послідовності з тактовим сигналом. До одного послідовного периферійного інтерфейсу ведучого мікроконтролера можна під'єднати декілька мікросхем. Головний пристрій вибирає ведений пристрій, активуючи сигнал «вибір кристалу» (</w:t>
      </w:r>
      <w:proofErr w:type="spellStart"/>
      <w:r w:rsidRPr="00E4270A">
        <w:rPr>
          <w:bCs/>
          <w:sz w:val="28"/>
          <w:szCs w:val="32"/>
        </w:rPr>
        <w:t>англ</w:t>
      </w:r>
      <w:proofErr w:type="spellEnd"/>
      <w:r w:rsidRPr="00E4270A">
        <w:rPr>
          <w:bCs/>
          <w:sz w:val="28"/>
          <w:szCs w:val="32"/>
        </w:rPr>
        <w:t xml:space="preserve">. </w:t>
      </w:r>
      <w:proofErr w:type="spellStart"/>
      <w:r w:rsidRPr="00E4270A">
        <w:rPr>
          <w:bCs/>
          <w:sz w:val="28"/>
          <w:szCs w:val="32"/>
        </w:rPr>
        <w:t>chip</w:t>
      </w:r>
      <w:proofErr w:type="spellEnd"/>
      <w:r w:rsidRPr="00E4270A">
        <w:rPr>
          <w:bCs/>
          <w:sz w:val="28"/>
          <w:szCs w:val="32"/>
        </w:rPr>
        <w:t xml:space="preserve"> </w:t>
      </w:r>
      <w:proofErr w:type="spellStart"/>
      <w:r w:rsidRPr="00E4270A">
        <w:rPr>
          <w:bCs/>
          <w:sz w:val="28"/>
          <w:szCs w:val="32"/>
        </w:rPr>
        <w:t>select</w:t>
      </w:r>
      <w:proofErr w:type="spellEnd"/>
      <w:r w:rsidRPr="00E4270A">
        <w:rPr>
          <w:bCs/>
          <w:sz w:val="28"/>
          <w:szCs w:val="32"/>
        </w:rPr>
        <w:t>) на потрібній мікросхемі. Інші пристрої, не вибрані ведучим, не беруть участі в передачі по SPI.</w:t>
      </w:r>
    </w:p>
    <w:p w:rsidR="00392311" w:rsidRPr="00E4270A" w:rsidRDefault="00392311" w:rsidP="005D4BBF">
      <w:pPr>
        <w:spacing w:line="288" w:lineRule="auto"/>
        <w:jc w:val="both"/>
        <w:rPr>
          <w:bCs/>
          <w:sz w:val="28"/>
          <w:szCs w:val="32"/>
        </w:rPr>
      </w:pPr>
    </w:p>
    <w:p w:rsidR="00947E11" w:rsidRDefault="00947E11" w:rsidP="005D4BBF">
      <w:pPr>
        <w:spacing w:line="288" w:lineRule="auto"/>
        <w:jc w:val="both"/>
        <w:rPr>
          <w:b/>
          <w:bCs/>
          <w:sz w:val="28"/>
          <w:szCs w:val="32"/>
        </w:rPr>
      </w:pPr>
    </w:p>
    <w:p w:rsidR="00947E11" w:rsidRDefault="00947E11" w:rsidP="005D4BBF">
      <w:pPr>
        <w:spacing w:line="288" w:lineRule="auto"/>
        <w:jc w:val="both"/>
        <w:rPr>
          <w:b/>
          <w:bCs/>
          <w:sz w:val="28"/>
          <w:szCs w:val="32"/>
        </w:rPr>
      </w:pPr>
    </w:p>
    <w:p w:rsidR="00947E11" w:rsidRDefault="00947E11" w:rsidP="005D4BBF">
      <w:pPr>
        <w:spacing w:line="288" w:lineRule="auto"/>
        <w:jc w:val="both"/>
        <w:rPr>
          <w:b/>
          <w:bCs/>
          <w:sz w:val="28"/>
          <w:szCs w:val="32"/>
        </w:rPr>
      </w:pPr>
    </w:p>
    <w:p w:rsidR="00947E11" w:rsidRDefault="00947E11" w:rsidP="005D4BBF">
      <w:pPr>
        <w:spacing w:line="288" w:lineRule="auto"/>
        <w:jc w:val="both"/>
        <w:rPr>
          <w:b/>
          <w:bCs/>
          <w:sz w:val="28"/>
          <w:szCs w:val="32"/>
        </w:rPr>
      </w:pPr>
    </w:p>
    <w:p w:rsidR="00947E11" w:rsidRDefault="00947E11" w:rsidP="005D4BBF">
      <w:pPr>
        <w:spacing w:line="288" w:lineRule="auto"/>
        <w:jc w:val="both"/>
        <w:rPr>
          <w:b/>
          <w:bCs/>
          <w:sz w:val="28"/>
          <w:szCs w:val="32"/>
        </w:rPr>
      </w:pPr>
    </w:p>
    <w:p w:rsidR="00947E11" w:rsidRDefault="00947E11" w:rsidP="005D4BBF">
      <w:pPr>
        <w:spacing w:line="288" w:lineRule="auto"/>
        <w:jc w:val="both"/>
        <w:rPr>
          <w:b/>
          <w:bCs/>
          <w:sz w:val="28"/>
          <w:szCs w:val="32"/>
        </w:rPr>
      </w:pPr>
    </w:p>
    <w:p w:rsidR="00947E11" w:rsidRDefault="00947E11" w:rsidP="005D4BBF">
      <w:pPr>
        <w:spacing w:line="288" w:lineRule="auto"/>
        <w:jc w:val="both"/>
        <w:rPr>
          <w:b/>
          <w:bCs/>
          <w:sz w:val="28"/>
          <w:szCs w:val="32"/>
        </w:rPr>
      </w:pPr>
    </w:p>
    <w:p w:rsidR="00947E11" w:rsidRDefault="00947E11" w:rsidP="005D4BBF">
      <w:pPr>
        <w:spacing w:line="288" w:lineRule="auto"/>
        <w:jc w:val="both"/>
        <w:rPr>
          <w:b/>
          <w:bCs/>
          <w:sz w:val="28"/>
          <w:szCs w:val="32"/>
        </w:rPr>
      </w:pPr>
    </w:p>
    <w:p w:rsidR="00947E11" w:rsidRDefault="00947E11" w:rsidP="005D4BBF">
      <w:pPr>
        <w:spacing w:line="288" w:lineRule="auto"/>
        <w:jc w:val="both"/>
        <w:rPr>
          <w:b/>
          <w:bCs/>
          <w:sz w:val="28"/>
          <w:szCs w:val="32"/>
        </w:rPr>
      </w:pPr>
    </w:p>
    <w:p w:rsidR="00947E11" w:rsidRDefault="00947E11" w:rsidP="005D4BBF">
      <w:pPr>
        <w:spacing w:line="288" w:lineRule="auto"/>
        <w:jc w:val="both"/>
        <w:rPr>
          <w:b/>
          <w:bCs/>
          <w:sz w:val="28"/>
          <w:szCs w:val="32"/>
        </w:rPr>
      </w:pPr>
    </w:p>
    <w:p w:rsidR="00947E11" w:rsidRDefault="00947E11" w:rsidP="005D4BBF">
      <w:pPr>
        <w:spacing w:line="288" w:lineRule="auto"/>
        <w:jc w:val="both"/>
        <w:rPr>
          <w:b/>
          <w:bCs/>
          <w:sz w:val="28"/>
          <w:szCs w:val="32"/>
        </w:rPr>
      </w:pPr>
    </w:p>
    <w:p w:rsidR="00947E11" w:rsidRDefault="00947E11" w:rsidP="005D4BBF">
      <w:pPr>
        <w:spacing w:line="288" w:lineRule="auto"/>
        <w:jc w:val="both"/>
        <w:rPr>
          <w:b/>
          <w:bCs/>
          <w:sz w:val="28"/>
          <w:szCs w:val="32"/>
        </w:rPr>
      </w:pPr>
    </w:p>
    <w:p w:rsidR="00947E11" w:rsidRDefault="00947E11" w:rsidP="005D4BBF">
      <w:pPr>
        <w:spacing w:line="288" w:lineRule="auto"/>
        <w:jc w:val="both"/>
        <w:rPr>
          <w:b/>
          <w:bCs/>
          <w:sz w:val="28"/>
          <w:szCs w:val="32"/>
        </w:rPr>
      </w:pPr>
    </w:p>
    <w:p w:rsidR="00947E11" w:rsidRDefault="00947E11" w:rsidP="005D4BBF">
      <w:pPr>
        <w:spacing w:line="288" w:lineRule="auto"/>
        <w:jc w:val="both"/>
        <w:rPr>
          <w:b/>
          <w:bCs/>
          <w:sz w:val="28"/>
          <w:szCs w:val="32"/>
        </w:rPr>
      </w:pPr>
    </w:p>
    <w:p w:rsidR="00947E11" w:rsidRDefault="00947E11" w:rsidP="005D4BBF">
      <w:pPr>
        <w:spacing w:line="288" w:lineRule="auto"/>
        <w:jc w:val="both"/>
        <w:rPr>
          <w:b/>
          <w:bCs/>
          <w:sz w:val="28"/>
          <w:szCs w:val="32"/>
        </w:rPr>
      </w:pPr>
    </w:p>
    <w:p w:rsidR="00947E11" w:rsidRDefault="00947E11" w:rsidP="005D4BBF">
      <w:pPr>
        <w:spacing w:line="288" w:lineRule="auto"/>
        <w:jc w:val="both"/>
        <w:rPr>
          <w:b/>
          <w:bCs/>
          <w:sz w:val="28"/>
          <w:szCs w:val="32"/>
        </w:rPr>
      </w:pPr>
    </w:p>
    <w:p w:rsidR="00947E11" w:rsidRDefault="00947E11" w:rsidP="005D4BBF">
      <w:pPr>
        <w:spacing w:line="288" w:lineRule="auto"/>
        <w:jc w:val="both"/>
        <w:rPr>
          <w:b/>
          <w:bCs/>
          <w:sz w:val="28"/>
          <w:szCs w:val="32"/>
        </w:rPr>
      </w:pPr>
    </w:p>
    <w:p w:rsidR="00947E11" w:rsidRDefault="00947E11" w:rsidP="005D4BBF">
      <w:pPr>
        <w:spacing w:line="288" w:lineRule="auto"/>
        <w:jc w:val="both"/>
        <w:rPr>
          <w:b/>
          <w:bCs/>
          <w:sz w:val="28"/>
          <w:szCs w:val="32"/>
        </w:rPr>
      </w:pPr>
    </w:p>
    <w:p w:rsidR="00947E11" w:rsidRPr="00745A90" w:rsidRDefault="00947E11" w:rsidP="005D4BBF">
      <w:pPr>
        <w:spacing w:line="288" w:lineRule="auto"/>
        <w:jc w:val="both"/>
        <w:rPr>
          <w:bCs/>
          <w:sz w:val="28"/>
          <w:szCs w:val="32"/>
        </w:rPr>
      </w:pPr>
    </w:p>
    <w:p w:rsidR="00310D7C" w:rsidRDefault="00310D7C" w:rsidP="005D4BBF">
      <w:pPr>
        <w:spacing w:line="288" w:lineRule="auto"/>
        <w:jc w:val="both"/>
        <w:rPr>
          <w:b/>
          <w:bCs/>
          <w:sz w:val="28"/>
          <w:szCs w:val="32"/>
        </w:rPr>
      </w:pPr>
      <w:r>
        <w:rPr>
          <w:b/>
          <w:bCs/>
          <w:sz w:val="28"/>
          <w:szCs w:val="32"/>
        </w:rPr>
        <w:lastRenderedPageBreak/>
        <w:t>3</w:t>
      </w:r>
      <w:r w:rsidR="00392311">
        <w:rPr>
          <w:b/>
          <w:bCs/>
          <w:sz w:val="28"/>
          <w:szCs w:val="32"/>
        </w:rPr>
        <w:t xml:space="preserve">. </w:t>
      </w:r>
      <w:r>
        <w:rPr>
          <w:b/>
          <w:bCs/>
          <w:sz w:val="28"/>
          <w:szCs w:val="32"/>
        </w:rPr>
        <w:t>Робота з літературними джерелами</w:t>
      </w:r>
    </w:p>
    <w:p w:rsidR="00346877" w:rsidRDefault="00952F8E" w:rsidP="005D4BBF">
      <w:pPr>
        <w:spacing w:line="288" w:lineRule="auto"/>
        <w:jc w:val="both"/>
        <w:rPr>
          <w:b/>
          <w:bCs/>
          <w:szCs w:val="32"/>
        </w:rPr>
      </w:pPr>
      <w:r>
        <w:rPr>
          <w:b/>
          <w:bCs/>
          <w:sz w:val="28"/>
          <w:szCs w:val="32"/>
        </w:rPr>
        <w:t>3.1Особливості</w:t>
      </w:r>
      <w:r w:rsidRPr="00952F8E">
        <w:rPr>
          <w:b/>
          <w:bCs/>
          <w:sz w:val="28"/>
          <w:szCs w:val="32"/>
        </w:rPr>
        <w:t xml:space="preserve"> зарядопереносу у фотоприймачах ультрафіолетового діапазону на основі </w:t>
      </w:r>
      <w:r w:rsidRPr="00952F8E">
        <w:rPr>
          <w:b/>
          <w:bCs/>
          <w:sz w:val="28"/>
          <w:szCs w:val="32"/>
          <w:lang w:val="en-US"/>
        </w:rPr>
        <w:t>Cu</w:t>
      </w:r>
      <w:r w:rsidRPr="00952F8E">
        <w:rPr>
          <w:b/>
          <w:bCs/>
          <w:sz w:val="28"/>
          <w:szCs w:val="32"/>
          <w:vertAlign w:val="subscript"/>
        </w:rPr>
        <w:t>1.8</w:t>
      </w:r>
      <w:proofErr w:type="spellStart"/>
      <w:r w:rsidRPr="00952F8E">
        <w:rPr>
          <w:b/>
          <w:bCs/>
          <w:sz w:val="28"/>
          <w:szCs w:val="32"/>
          <w:lang w:val="en-US"/>
        </w:rPr>
        <w:t>SCdS</w:t>
      </w:r>
      <w:proofErr w:type="spellEnd"/>
      <w:r w:rsidRPr="00952F8E">
        <w:rPr>
          <w:b/>
          <w:bCs/>
          <w:sz w:val="28"/>
          <w:szCs w:val="32"/>
        </w:rPr>
        <w:t>е-</w:t>
      </w:r>
      <w:r w:rsidRPr="00952F8E">
        <w:rPr>
          <w:b/>
          <w:bCs/>
          <w:sz w:val="28"/>
          <w:szCs w:val="32"/>
          <w:lang w:val="en-US"/>
        </w:rPr>
        <w:t>A</w:t>
      </w:r>
      <w:r w:rsidRPr="00952F8E">
        <w:rPr>
          <w:b/>
          <w:bCs/>
          <w:sz w:val="28"/>
          <w:szCs w:val="32"/>
        </w:rPr>
        <w:t>2B6</w:t>
      </w:r>
    </w:p>
    <w:p w:rsidR="005005EC" w:rsidRPr="005005EC" w:rsidRDefault="00346877" w:rsidP="005005EC">
      <w:pPr>
        <w:spacing w:line="288" w:lineRule="auto"/>
        <w:jc w:val="both"/>
        <w:rPr>
          <w:bCs/>
          <w:sz w:val="28"/>
          <w:szCs w:val="32"/>
        </w:rPr>
      </w:pPr>
      <w:r w:rsidRPr="00346877">
        <w:rPr>
          <w:bCs/>
          <w:sz w:val="28"/>
          <w:szCs w:val="32"/>
        </w:rPr>
        <w:t>Фотоперетворювачі</w:t>
      </w:r>
      <w:r>
        <w:rPr>
          <w:bCs/>
          <w:szCs w:val="32"/>
        </w:rPr>
        <w:t xml:space="preserve"> (ФП) </w:t>
      </w:r>
      <w:r w:rsidRPr="00346877">
        <w:rPr>
          <w:bCs/>
          <w:sz w:val="28"/>
          <w:szCs w:val="28"/>
        </w:rPr>
        <w:t>Cu</w:t>
      </w:r>
      <w:r w:rsidRPr="00346877">
        <w:rPr>
          <w:bCs/>
          <w:sz w:val="28"/>
          <w:szCs w:val="28"/>
          <w:vertAlign w:val="subscript"/>
        </w:rPr>
        <w:t>1.8</w:t>
      </w:r>
      <w:r w:rsidRPr="00346877">
        <w:rPr>
          <w:bCs/>
          <w:sz w:val="28"/>
          <w:szCs w:val="28"/>
        </w:rPr>
        <w:t>SCdSе</w:t>
      </w:r>
      <w:r>
        <w:rPr>
          <w:bCs/>
          <w:sz w:val="28"/>
          <w:szCs w:val="28"/>
        </w:rPr>
        <w:t xml:space="preserve"> відносяться к найбільш чутливим сенсорам ультрафіолетового(УФ) випромінення. Маючи велику квантову </w:t>
      </w:r>
      <w:r w:rsidR="005005EC">
        <w:rPr>
          <w:bCs/>
          <w:sz w:val="28"/>
          <w:szCs w:val="28"/>
        </w:rPr>
        <w:t xml:space="preserve">ефективність, по електричним параметрам </w:t>
      </w:r>
      <w:proofErr w:type="spellStart"/>
      <w:r w:rsidR="005005EC">
        <w:rPr>
          <w:bCs/>
          <w:sz w:val="28"/>
          <w:szCs w:val="28"/>
          <w:lang w:val="en-US"/>
        </w:rPr>
        <w:t>CdS</w:t>
      </w:r>
      <w:proofErr w:type="spellEnd"/>
      <w:r w:rsidR="005005EC">
        <w:rPr>
          <w:bCs/>
          <w:sz w:val="28"/>
          <w:szCs w:val="28"/>
        </w:rPr>
        <w:t>е</w:t>
      </w:r>
      <w:r w:rsidR="005005EC" w:rsidRPr="005005EC">
        <w:rPr>
          <w:bCs/>
          <w:sz w:val="28"/>
          <w:szCs w:val="28"/>
          <w:lang w:val="ru-RU"/>
        </w:rPr>
        <w:t>-</w:t>
      </w:r>
      <w:r w:rsidR="005005EC">
        <w:rPr>
          <w:bCs/>
          <w:sz w:val="28"/>
          <w:szCs w:val="28"/>
        </w:rPr>
        <w:t>сенсори постуляються лише кращим поверхнево бар’єрним структурам</w:t>
      </w:r>
      <w:r w:rsidR="00232578" w:rsidRPr="00232578">
        <w:rPr>
          <w:bCs/>
          <w:sz w:val="28"/>
          <w:szCs w:val="28"/>
          <w:lang w:val="ru-RU"/>
        </w:rPr>
        <w:t>[2]</w:t>
      </w:r>
      <w:r w:rsidR="005005EC">
        <w:rPr>
          <w:bCs/>
          <w:sz w:val="28"/>
          <w:szCs w:val="28"/>
        </w:rPr>
        <w:t>.</w:t>
      </w:r>
      <w:r w:rsidR="005005EC" w:rsidRPr="005005EC">
        <w:rPr>
          <w:bCs/>
          <w:sz w:val="28"/>
          <w:szCs w:val="32"/>
        </w:rPr>
        <w:t xml:space="preserve"> </w:t>
      </w:r>
      <w:r w:rsidR="005005EC">
        <w:rPr>
          <w:bCs/>
          <w:sz w:val="28"/>
          <w:szCs w:val="32"/>
        </w:rPr>
        <w:t>Як можна побачити з роботи</w:t>
      </w:r>
      <w:r w:rsidR="005005EC" w:rsidRPr="005005EC">
        <w:rPr>
          <w:bCs/>
          <w:sz w:val="28"/>
          <w:szCs w:val="32"/>
        </w:rPr>
        <w:t>[</w:t>
      </w:r>
      <w:r w:rsidR="00232578" w:rsidRPr="00232578">
        <w:rPr>
          <w:bCs/>
          <w:sz w:val="28"/>
          <w:szCs w:val="32"/>
        </w:rPr>
        <w:t>3</w:t>
      </w:r>
      <w:r w:rsidR="005005EC" w:rsidRPr="005005EC">
        <w:rPr>
          <w:bCs/>
          <w:sz w:val="28"/>
          <w:szCs w:val="32"/>
        </w:rPr>
        <w:t>]</w:t>
      </w:r>
      <w:r w:rsidR="005005EC">
        <w:rPr>
          <w:bCs/>
          <w:sz w:val="28"/>
          <w:szCs w:val="32"/>
        </w:rPr>
        <w:t xml:space="preserve"> де</w:t>
      </w:r>
      <w:r w:rsidR="005005EC" w:rsidRPr="005005EC">
        <w:rPr>
          <w:bCs/>
          <w:sz w:val="28"/>
          <w:szCs w:val="32"/>
        </w:rPr>
        <w:t xml:space="preserve"> проведено дослідження поверхнево-бар’єрних структур котрі використовують вироджений </w:t>
      </w:r>
      <w:proofErr w:type="spellStart"/>
      <w:r w:rsidR="005005EC" w:rsidRPr="005005EC">
        <w:rPr>
          <w:bCs/>
          <w:sz w:val="28"/>
          <w:szCs w:val="32"/>
        </w:rPr>
        <w:t>полупровідник</w:t>
      </w:r>
      <w:proofErr w:type="spellEnd"/>
      <w:r w:rsidR="00643129">
        <w:rPr>
          <w:bCs/>
          <w:sz w:val="28"/>
          <w:szCs w:val="32"/>
        </w:rPr>
        <w:t xml:space="preserve"> </w:t>
      </w:r>
      <w:r w:rsidR="005005EC" w:rsidRPr="005005EC">
        <w:rPr>
          <w:bCs/>
          <w:sz w:val="28"/>
          <w:szCs w:val="32"/>
        </w:rPr>
        <w:t xml:space="preserve">(стабільну модифікацію </w:t>
      </w:r>
      <w:proofErr w:type="spellStart"/>
      <w:r w:rsidR="005005EC" w:rsidRPr="005005EC">
        <w:rPr>
          <w:bCs/>
          <w:sz w:val="28"/>
          <w:szCs w:val="32"/>
        </w:rPr>
        <w:t>сульфіда</w:t>
      </w:r>
      <w:proofErr w:type="spellEnd"/>
      <w:r w:rsidR="005005EC" w:rsidRPr="005005EC">
        <w:rPr>
          <w:bCs/>
          <w:sz w:val="28"/>
          <w:szCs w:val="32"/>
        </w:rPr>
        <w:t xml:space="preserve"> міді </w:t>
      </w:r>
      <w:r w:rsidR="005005EC" w:rsidRPr="005005EC">
        <w:rPr>
          <w:bCs/>
          <w:sz w:val="28"/>
          <w:szCs w:val="32"/>
          <w:lang w:val="en-US"/>
        </w:rPr>
        <w:t>Cu</w:t>
      </w:r>
      <w:r w:rsidR="005005EC" w:rsidRPr="005005EC">
        <w:rPr>
          <w:bCs/>
          <w:sz w:val="28"/>
          <w:szCs w:val="32"/>
          <w:vertAlign w:val="subscript"/>
        </w:rPr>
        <w:t>1.8</w:t>
      </w:r>
      <w:r w:rsidR="005005EC" w:rsidRPr="005005EC">
        <w:rPr>
          <w:bCs/>
          <w:sz w:val="28"/>
          <w:szCs w:val="32"/>
          <w:lang w:val="en-US"/>
        </w:rPr>
        <w:t>S</w:t>
      </w:r>
      <w:r w:rsidR="006F5342">
        <w:rPr>
          <w:bCs/>
          <w:sz w:val="28"/>
          <w:szCs w:val="32"/>
        </w:rPr>
        <w:t>з к</w:t>
      </w:r>
      <w:r w:rsidR="005005EC" w:rsidRPr="005005EC">
        <w:rPr>
          <w:bCs/>
          <w:sz w:val="28"/>
          <w:szCs w:val="32"/>
        </w:rPr>
        <w:t xml:space="preserve">онцентрація дірок в сульфіде міді </w:t>
      </w:r>
      <w:r w:rsidR="005005EC" w:rsidRPr="005005EC">
        <w:rPr>
          <w:bCs/>
          <w:sz w:val="28"/>
          <w:szCs w:val="32"/>
          <w:lang w:val="ru-RU"/>
        </w:rPr>
        <w:object w:dxaOrig="1640" w:dyaOrig="440">
          <v:shape id="_x0000_i1028" type="#_x0000_t75" style="width:81.6pt;height:21.6pt" o:ole="">
            <v:imagedata r:id="rId11" o:title=""/>
          </v:shape>
          <o:OLEObject Type="Embed" ProgID="Equation.3" ShapeID="_x0000_i1028" DrawAspect="Content" ObjectID="_1574158994" r:id="rId12"/>
        </w:object>
      </w:r>
      <w:r w:rsidR="005005EC" w:rsidRPr="00643129">
        <w:rPr>
          <w:bCs/>
          <w:sz w:val="28"/>
          <w:szCs w:val="32"/>
        </w:rPr>
        <w:t>.</w:t>
      </w:r>
      <w:r w:rsidR="005005EC" w:rsidRPr="005005EC">
        <w:rPr>
          <w:bCs/>
          <w:sz w:val="28"/>
          <w:szCs w:val="32"/>
        </w:rPr>
        <w:t xml:space="preserve">На рис.1 приведена зонна діаграма </w:t>
      </w:r>
      <w:proofErr w:type="spellStart"/>
      <w:r w:rsidR="005005EC" w:rsidRPr="005005EC">
        <w:rPr>
          <w:bCs/>
          <w:sz w:val="28"/>
          <w:szCs w:val="32"/>
        </w:rPr>
        <w:t>гетероперехода</w:t>
      </w:r>
      <w:proofErr w:type="spellEnd"/>
      <w:r w:rsidR="005005EC" w:rsidRPr="005005EC">
        <w:rPr>
          <w:bCs/>
          <w:sz w:val="28"/>
          <w:szCs w:val="32"/>
        </w:rPr>
        <w:t xml:space="preserve"> </w:t>
      </w:r>
      <w:r w:rsidR="005005EC" w:rsidRPr="005005EC">
        <w:rPr>
          <w:bCs/>
          <w:sz w:val="28"/>
          <w:szCs w:val="32"/>
          <w:lang w:val="en-US"/>
        </w:rPr>
        <w:t>Cu</w:t>
      </w:r>
      <w:r w:rsidR="005005EC" w:rsidRPr="005005EC">
        <w:rPr>
          <w:bCs/>
          <w:sz w:val="28"/>
          <w:szCs w:val="32"/>
          <w:vertAlign w:val="subscript"/>
        </w:rPr>
        <w:t>1.8</w:t>
      </w:r>
      <w:proofErr w:type="spellStart"/>
      <w:r w:rsidR="005005EC" w:rsidRPr="005005EC">
        <w:rPr>
          <w:bCs/>
          <w:sz w:val="28"/>
          <w:szCs w:val="32"/>
          <w:lang w:val="en-US"/>
        </w:rPr>
        <w:t>SCdS</w:t>
      </w:r>
      <w:proofErr w:type="spellEnd"/>
      <w:r w:rsidR="005005EC" w:rsidRPr="005005EC">
        <w:rPr>
          <w:bCs/>
          <w:sz w:val="28"/>
          <w:szCs w:val="32"/>
        </w:rPr>
        <w:t>е. Особливістю діаграми є наявність додаткових потенційних бар’єрів ∆Е</w:t>
      </w:r>
      <w:r w:rsidR="005005EC" w:rsidRPr="005005EC">
        <w:rPr>
          <w:bCs/>
          <w:sz w:val="28"/>
          <w:szCs w:val="32"/>
          <w:vertAlign w:val="subscript"/>
        </w:rPr>
        <w:t>с</w:t>
      </w:r>
      <w:r w:rsidR="005005EC" w:rsidRPr="005005EC">
        <w:rPr>
          <w:bCs/>
          <w:sz w:val="28"/>
          <w:szCs w:val="32"/>
        </w:rPr>
        <w:t xml:space="preserve"> та ∆Е</w:t>
      </w:r>
      <w:r w:rsidR="005005EC" w:rsidRPr="005005EC">
        <w:rPr>
          <w:bCs/>
          <w:sz w:val="28"/>
          <w:szCs w:val="32"/>
          <w:vertAlign w:val="subscript"/>
          <w:lang w:val="en-US"/>
        </w:rPr>
        <w:t>v</w:t>
      </w:r>
      <w:r w:rsidR="005005EC" w:rsidRPr="005005EC">
        <w:rPr>
          <w:bCs/>
          <w:sz w:val="28"/>
          <w:szCs w:val="32"/>
        </w:rPr>
        <w:t>, обмежуючих небажані для Фотоприймача(ФП) переходи носіїв струму через межу розділу гетеропереходу.</w:t>
      </w:r>
    </w:p>
    <w:p w:rsidR="005005EC" w:rsidRDefault="005005EC" w:rsidP="005005EC">
      <w:pPr>
        <w:spacing w:line="288" w:lineRule="auto"/>
        <w:jc w:val="center"/>
        <w:rPr>
          <w:bCs/>
          <w:sz w:val="28"/>
          <w:szCs w:val="32"/>
        </w:rPr>
      </w:pPr>
      <w:r>
        <w:rPr>
          <w:bCs/>
          <w:noProof/>
          <w:sz w:val="28"/>
          <w:szCs w:val="32"/>
          <w:lang w:eastAsia="uk-UA"/>
        </w:rPr>
        <w:drawing>
          <wp:inline distT="0" distB="0" distL="0" distR="0" wp14:anchorId="03FBE2E0" wp14:editId="713B58A1">
            <wp:extent cx="5120640" cy="4057489"/>
            <wp:effectExtent l="0" t="0" r="381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4096" cy="4123618"/>
                    </a:xfrm>
                    <a:prstGeom prst="rect">
                      <a:avLst/>
                    </a:prstGeom>
                    <a:noFill/>
                  </pic:spPr>
                </pic:pic>
              </a:graphicData>
            </a:graphic>
          </wp:inline>
        </w:drawing>
      </w:r>
    </w:p>
    <w:p w:rsidR="005005EC" w:rsidRDefault="005005EC" w:rsidP="005005EC">
      <w:pPr>
        <w:spacing w:line="288" w:lineRule="auto"/>
        <w:jc w:val="center"/>
        <w:rPr>
          <w:bCs/>
          <w:sz w:val="28"/>
          <w:szCs w:val="32"/>
        </w:rPr>
      </w:pPr>
      <w:r w:rsidRPr="00FD4D55">
        <w:rPr>
          <w:b/>
          <w:bCs/>
          <w:sz w:val="28"/>
          <w:szCs w:val="32"/>
        </w:rPr>
        <w:t>рис.1</w:t>
      </w:r>
      <w:r w:rsidRPr="0007237A">
        <w:rPr>
          <w:b/>
          <w:bCs/>
          <w:sz w:val="28"/>
          <w:szCs w:val="32"/>
          <w:lang w:val="ru-RU"/>
        </w:rPr>
        <w:t xml:space="preserve"> </w:t>
      </w:r>
      <w:r w:rsidRPr="00FD4D55">
        <w:rPr>
          <w:bCs/>
          <w:sz w:val="28"/>
          <w:szCs w:val="28"/>
        </w:rPr>
        <w:t>зонна діаграма</w:t>
      </w:r>
      <w:r>
        <w:rPr>
          <w:bCs/>
          <w:sz w:val="28"/>
          <w:szCs w:val="28"/>
        </w:rPr>
        <w:t xml:space="preserve"> </w:t>
      </w:r>
      <w:proofErr w:type="spellStart"/>
      <w:r>
        <w:rPr>
          <w:bCs/>
          <w:sz w:val="28"/>
          <w:szCs w:val="28"/>
        </w:rPr>
        <w:t>гетероперехода</w:t>
      </w:r>
      <w:proofErr w:type="spellEnd"/>
      <w:r w:rsidRPr="003C0F0C">
        <w:rPr>
          <w:bCs/>
          <w:sz w:val="28"/>
          <w:szCs w:val="28"/>
          <w:lang w:val="en-US"/>
        </w:rPr>
        <w:t>Cu</w:t>
      </w:r>
      <w:r w:rsidRPr="003C0F0C">
        <w:rPr>
          <w:bCs/>
          <w:sz w:val="28"/>
          <w:szCs w:val="28"/>
          <w:vertAlign w:val="subscript"/>
        </w:rPr>
        <w:t>1.8</w:t>
      </w:r>
      <w:proofErr w:type="spellStart"/>
      <w:r w:rsidRPr="003C0F0C">
        <w:rPr>
          <w:bCs/>
          <w:sz w:val="28"/>
          <w:szCs w:val="28"/>
          <w:lang w:val="en-US"/>
        </w:rPr>
        <w:t>SCdS</w:t>
      </w:r>
      <w:proofErr w:type="spellEnd"/>
      <w:r>
        <w:rPr>
          <w:bCs/>
          <w:sz w:val="28"/>
          <w:szCs w:val="28"/>
        </w:rPr>
        <w:t>е</w:t>
      </w:r>
      <w:r>
        <w:rPr>
          <w:bCs/>
          <w:sz w:val="28"/>
          <w:szCs w:val="32"/>
        </w:rPr>
        <w:t xml:space="preserve">. </w:t>
      </w:r>
    </w:p>
    <w:p w:rsidR="005005EC" w:rsidRPr="005005EC" w:rsidRDefault="005005EC" w:rsidP="005005EC">
      <w:pPr>
        <w:spacing w:line="288" w:lineRule="auto"/>
        <w:jc w:val="center"/>
        <w:rPr>
          <w:bCs/>
          <w:sz w:val="28"/>
          <w:szCs w:val="32"/>
        </w:rPr>
      </w:pPr>
    </w:p>
    <w:p w:rsidR="005005EC" w:rsidRPr="005005EC" w:rsidRDefault="005005EC" w:rsidP="005005EC">
      <w:pPr>
        <w:spacing w:line="288" w:lineRule="auto"/>
        <w:jc w:val="both"/>
        <w:rPr>
          <w:bCs/>
          <w:sz w:val="28"/>
          <w:szCs w:val="32"/>
        </w:rPr>
      </w:pPr>
      <w:r w:rsidRPr="005005EC">
        <w:rPr>
          <w:bCs/>
          <w:sz w:val="28"/>
          <w:szCs w:val="32"/>
        </w:rPr>
        <w:t xml:space="preserve">На рис.2 приведені спектри зовнішньої квантової ефективності </w:t>
      </w:r>
      <w:proofErr w:type="spellStart"/>
      <w:r w:rsidRPr="005005EC">
        <w:rPr>
          <w:bCs/>
          <w:sz w:val="28"/>
          <w:szCs w:val="32"/>
          <w:lang w:val="en-US"/>
        </w:rPr>
        <w:t>Q</w:t>
      </w:r>
      <w:r w:rsidRPr="005005EC">
        <w:rPr>
          <w:bCs/>
          <w:sz w:val="28"/>
          <w:szCs w:val="32"/>
          <w:vertAlign w:val="subscript"/>
          <w:lang w:val="en-US"/>
        </w:rPr>
        <w:t>e</w:t>
      </w:r>
      <w:proofErr w:type="spellEnd"/>
      <w:r w:rsidRPr="005005EC">
        <w:rPr>
          <w:bCs/>
          <w:sz w:val="28"/>
          <w:szCs w:val="32"/>
          <w:vertAlign w:val="subscript"/>
          <w:lang w:val="ru-RU"/>
        </w:rPr>
        <w:t xml:space="preserve"> </w:t>
      </w:r>
      <w:r w:rsidRPr="005005EC">
        <w:rPr>
          <w:bCs/>
          <w:sz w:val="28"/>
          <w:szCs w:val="32"/>
        </w:rPr>
        <w:t xml:space="preserve"> ФП з різною товщиною </w:t>
      </w:r>
      <w:r w:rsidRPr="005005EC">
        <w:rPr>
          <w:bCs/>
          <w:sz w:val="28"/>
          <w:szCs w:val="32"/>
          <w:lang w:val="en-US"/>
        </w:rPr>
        <w:t>Cu</w:t>
      </w:r>
      <w:r w:rsidRPr="005005EC">
        <w:rPr>
          <w:bCs/>
          <w:sz w:val="28"/>
          <w:szCs w:val="32"/>
          <w:vertAlign w:val="subscript"/>
          <w:lang w:val="ru-RU"/>
        </w:rPr>
        <w:t>1.8</w:t>
      </w:r>
      <w:r w:rsidRPr="005005EC">
        <w:rPr>
          <w:bCs/>
          <w:sz w:val="28"/>
          <w:szCs w:val="32"/>
          <w:lang w:val="en-US"/>
        </w:rPr>
        <w:t>S</w:t>
      </w:r>
      <w:r w:rsidRPr="005005EC">
        <w:rPr>
          <w:bCs/>
          <w:sz w:val="28"/>
          <w:szCs w:val="32"/>
        </w:rPr>
        <w:t xml:space="preserve">. Освітлення структури робилось зі сторони </w:t>
      </w:r>
      <w:r w:rsidRPr="005005EC">
        <w:rPr>
          <w:bCs/>
          <w:sz w:val="28"/>
          <w:szCs w:val="32"/>
          <w:lang w:val="en-US"/>
        </w:rPr>
        <w:t>Cu</w:t>
      </w:r>
      <w:r w:rsidRPr="005005EC">
        <w:rPr>
          <w:bCs/>
          <w:sz w:val="28"/>
          <w:szCs w:val="32"/>
          <w:vertAlign w:val="subscript"/>
          <w:lang w:val="ru-RU"/>
        </w:rPr>
        <w:t>1.8</w:t>
      </w:r>
      <w:r w:rsidRPr="005005EC">
        <w:rPr>
          <w:bCs/>
          <w:sz w:val="28"/>
          <w:szCs w:val="32"/>
          <w:lang w:val="en-US"/>
        </w:rPr>
        <w:t>S</w:t>
      </w:r>
      <w:r w:rsidRPr="005005EC">
        <w:rPr>
          <w:bCs/>
          <w:sz w:val="28"/>
          <w:szCs w:val="32"/>
        </w:rPr>
        <w:t xml:space="preserve">. Товщина шару </w:t>
      </w:r>
      <w:r w:rsidRPr="005005EC">
        <w:rPr>
          <w:bCs/>
          <w:sz w:val="28"/>
          <w:szCs w:val="32"/>
          <w:lang w:val="en-US"/>
        </w:rPr>
        <w:t>Cu</w:t>
      </w:r>
      <w:r w:rsidRPr="005005EC">
        <w:rPr>
          <w:bCs/>
          <w:sz w:val="28"/>
          <w:szCs w:val="32"/>
          <w:vertAlign w:val="subscript"/>
          <w:lang w:val="ru-RU"/>
        </w:rPr>
        <w:t>1.8</w:t>
      </w:r>
      <w:r w:rsidRPr="005005EC">
        <w:rPr>
          <w:bCs/>
          <w:sz w:val="28"/>
          <w:szCs w:val="32"/>
          <w:lang w:val="en-US"/>
        </w:rPr>
        <w:t>S</w:t>
      </w:r>
      <w:r w:rsidRPr="005005EC">
        <w:rPr>
          <w:bCs/>
          <w:sz w:val="28"/>
          <w:szCs w:val="32"/>
        </w:rPr>
        <w:t xml:space="preserve"> у відомих ФП на основі з’єднань А</w:t>
      </w:r>
      <w:r w:rsidRPr="005005EC">
        <w:rPr>
          <w:bCs/>
          <w:sz w:val="28"/>
          <w:szCs w:val="32"/>
          <w:vertAlign w:val="subscript"/>
        </w:rPr>
        <w:t>2</w:t>
      </w:r>
      <w:r w:rsidRPr="005005EC">
        <w:rPr>
          <w:bCs/>
          <w:sz w:val="28"/>
          <w:szCs w:val="32"/>
        </w:rPr>
        <w:t>В</w:t>
      </w:r>
      <w:r w:rsidRPr="005005EC">
        <w:rPr>
          <w:bCs/>
          <w:sz w:val="28"/>
          <w:szCs w:val="32"/>
          <w:vertAlign w:val="subscript"/>
        </w:rPr>
        <w:t>6</w:t>
      </w:r>
      <w:r w:rsidRPr="005005EC">
        <w:rPr>
          <w:bCs/>
          <w:sz w:val="28"/>
          <w:szCs w:val="32"/>
        </w:rPr>
        <w:t xml:space="preserve">, зазвичай, порядку 400 А. Цьому випадку відповідає крива 1 на рис.2. Ширина забороненої зони </w:t>
      </w:r>
      <w:r w:rsidRPr="005005EC">
        <w:rPr>
          <w:bCs/>
          <w:sz w:val="28"/>
          <w:szCs w:val="32"/>
          <w:lang w:val="en-US"/>
        </w:rPr>
        <w:t>Cu</w:t>
      </w:r>
      <w:r w:rsidRPr="005005EC">
        <w:rPr>
          <w:bCs/>
          <w:sz w:val="28"/>
          <w:szCs w:val="32"/>
          <w:vertAlign w:val="subscript"/>
        </w:rPr>
        <w:t>1.8</w:t>
      </w:r>
      <w:r w:rsidRPr="005005EC">
        <w:rPr>
          <w:bCs/>
          <w:sz w:val="28"/>
          <w:szCs w:val="32"/>
          <w:lang w:val="en-US"/>
        </w:rPr>
        <w:t>S</w:t>
      </w:r>
      <w:r w:rsidRPr="005005EC">
        <w:rPr>
          <w:bCs/>
          <w:sz w:val="28"/>
          <w:szCs w:val="32"/>
        </w:rPr>
        <w:t xml:space="preserve"> для прямих оптичних переходів Е</w:t>
      </w:r>
      <w:r w:rsidRPr="005005EC">
        <w:rPr>
          <w:bCs/>
          <w:sz w:val="28"/>
          <w:szCs w:val="32"/>
          <w:vertAlign w:val="subscript"/>
          <w:lang w:val="en-US"/>
        </w:rPr>
        <w:t>g</w:t>
      </w:r>
      <w:r w:rsidRPr="005005EC">
        <w:rPr>
          <w:bCs/>
          <w:sz w:val="28"/>
          <w:szCs w:val="32"/>
        </w:rPr>
        <w:t xml:space="preserve">=1.6 </w:t>
      </w:r>
      <w:proofErr w:type="spellStart"/>
      <w:r w:rsidRPr="005005EC">
        <w:rPr>
          <w:bCs/>
          <w:sz w:val="28"/>
          <w:szCs w:val="32"/>
        </w:rPr>
        <w:t>еВ</w:t>
      </w:r>
      <w:proofErr w:type="spellEnd"/>
      <w:r w:rsidRPr="005005EC">
        <w:rPr>
          <w:bCs/>
          <w:sz w:val="28"/>
          <w:szCs w:val="32"/>
        </w:rPr>
        <w:t xml:space="preserve"> та відсутність чутливості за краєм власного поглинання–свідчать про </w:t>
      </w:r>
      <w:proofErr w:type="spellStart"/>
      <w:r w:rsidR="00643129">
        <w:rPr>
          <w:bCs/>
          <w:sz w:val="28"/>
          <w:szCs w:val="32"/>
        </w:rPr>
        <w:t>нефоточутливість</w:t>
      </w:r>
      <w:proofErr w:type="spellEnd"/>
      <w:r w:rsidR="00643129">
        <w:rPr>
          <w:bCs/>
          <w:sz w:val="28"/>
          <w:szCs w:val="32"/>
        </w:rPr>
        <w:t xml:space="preserve"> </w:t>
      </w:r>
      <w:r w:rsidRPr="005005EC">
        <w:rPr>
          <w:bCs/>
          <w:sz w:val="28"/>
          <w:szCs w:val="32"/>
          <w:lang w:val="en-US"/>
        </w:rPr>
        <w:t>Cu</w:t>
      </w:r>
      <w:r w:rsidRPr="005005EC">
        <w:rPr>
          <w:bCs/>
          <w:sz w:val="28"/>
          <w:szCs w:val="32"/>
          <w:vertAlign w:val="subscript"/>
        </w:rPr>
        <w:t>1.8</w:t>
      </w:r>
      <w:r w:rsidRPr="005005EC">
        <w:rPr>
          <w:bCs/>
          <w:sz w:val="28"/>
          <w:szCs w:val="32"/>
          <w:lang w:val="en-US"/>
        </w:rPr>
        <w:t>S</w:t>
      </w:r>
      <w:r w:rsidRPr="005005EC">
        <w:rPr>
          <w:bCs/>
          <w:sz w:val="28"/>
          <w:szCs w:val="32"/>
        </w:rPr>
        <w:t xml:space="preserve"> в довгохвильової області </w:t>
      </w:r>
      <w:r w:rsidRPr="005005EC">
        <w:rPr>
          <w:bCs/>
          <w:sz w:val="28"/>
          <w:szCs w:val="32"/>
        </w:rPr>
        <w:lastRenderedPageBreak/>
        <w:t xml:space="preserve">спектра. Відсутність тягнучого електричного поля в </w:t>
      </w:r>
      <w:r w:rsidRPr="005005EC">
        <w:rPr>
          <w:bCs/>
          <w:sz w:val="28"/>
          <w:szCs w:val="32"/>
          <w:lang w:val="en-US"/>
        </w:rPr>
        <w:t>Cu</w:t>
      </w:r>
      <w:r w:rsidRPr="005005EC">
        <w:rPr>
          <w:bCs/>
          <w:sz w:val="28"/>
          <w:szCs w:val="32"/>
          <w:vertAlign w:val="subscript"/>
          <w:lang w:val="ru-RU"/>
        </w:rPr>
        <w:t>1.8</w:t>
      </w:r>
      <w:r w:rsidRPr="005005EC">
        <w:rPr>
          <w:bCs/>
          <w:sz w:val="28"/>
          <w:szCs w:val="32"/>
          <w:lang w:val="en-US"/>
        </w:rPr>
        <w:t>S</w:t>
      </w:r>
      <w:r w:rsidRPr="005005EC">
        <w:rPr>
          <w:bCs/>
          <w:sz w:val="28"/>
          <w:szCs w:val="32"/>
        </w:rPr>
        <w:t xml:space="preserve"> визначає осн</w:t>
      </w:r>
      <w:r w:rsidR="00643129">
        <w:rPr>
          <w:bCs/>
          <w:sz w:val="28"/>
          <w:szCs w:val="32"/>
        </w:rPr>
        <w:t xml:space="preserve">овний механізм втрат </w:t>
      </w:r>
      <w:proofErr w:type="spellStart"/>
      <w:r w:rsidR="00643129">
        <w:rPr>
          <w:bCs/>
          <w:sz w:val="28"/>
          <w:szCs w:val="32"/>
        </w:rPr>
        <w:t>фотоносіїв</w:t>
      </w:r>
      <w:proofErr w:type="spellEnd"/>
      <w:r w:rsidR="00643129">
        <w:rPr>
          <w:bCs/>
          <w:sz w:val="28"/>
          <w:szCs w:val="32"/>
        </w:rPr>
        <w:t xml:space="preserve">, а саме </w:t>
      </w:r>
      <w:r w:rsidRPr="005005EC">
        <w:rPr>
          <w:bCs/>
          <w:sz w:val="28"/>
          <w:szCs w:val="32"/>
        </w:rPr>
        <w:t xml:space="preserve"> рекомбінацію на межі поділу.</w:t>
      </w:r>
    </w:p>
    <w:p w:rsidR="005005EC" w:rsidRPr="003C2027" w:rsidRDefault="005005EC" w:rsidP="005005EC">
      <w:pPr>
        <w:spacing w:line="288" w:lineRule="auto"/>
        <w:jc w:val="center"/>
        <w:rPr>
          <w:bCs/>
          <w:sz w:val="28"/>
          <w:szCs w:val="32"/>
        </w:rPr>
      </w:pPr>
      <w:r w:rsidRPr="003C2027">
        <w:rPr>
          <w:bCs/>
          <w:noProof/>
          <w:sz w:val="28"/>
          <w:szCs w:val="32"/>
          <w:lang w:eastAsia="uk-UA"/>
        </w:rPr>
        <w:drawing>
          <wp:inline distT="0" distB="0" distL="0" distR="0" wp14:anchorId="426344E6" wp14:editId="75570AEF">
            <wp:extent cx="5164904" cy="43586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4" cstate="print">
                      <a:extLst>
                        <a:ext uri="{28A0092B-C50C-407E-A947-70E740481C1C}">
                          <a14:useLocalDpi xmlns:a14="http://schemas.microsoft.com/office/drawing/2010/main" val="0"/>
                        </a:ext>
                      </a:extLst>
                    </a:blip>
                    <a:srcRect b="10889"/>
                    <a:stretch>
                      <a:fillRect/>
                    </a:stretch>
                  </pic:blipFill>
                  <pic:spPr bwMode="auto">
                    <a:xfrm>
                      <a:off x="0" y="0"/>
                      <a:ext cx="5172394" cy="4364960"/>
                    </a:xfrm>
                    <a:prstGeom prst="rect">
                      <a:avLst/>
                    </a:prstGeom>
                    <a:noFill/>
                    <a:ln>
                      <a:noFill/>
                    </a:ln>
                  </pic:spPr>
                </pic:pic>
              </a:graphicData>
            </a:graphic>
          </wp:inline>
        </w:drawing>
      </w:r>
    </w:p>
    <w:p w:rsidR="00054581" w:rsidRDefault="005005EC" w:rsidP="005005EC">
      <w:pPr>
        <w:spacing w:line="288" w:lineRule="auto"/>
        <w:jc w:val="both"/>
        <w:rPr>
          <w:bCs/>
          <w:sz w:val="28"/>
          <w:szCs w:val="32"/>
        </w:rPr>
      </w:pPr>
      <w:r w:rsidRPr="003C2027">
        <w:rPr>
          <w:b/>
          <w:bCs/>
          <w:sz w:val="28"/>
          <w:szCs w:val="32"/>
        </w:rPr>
        <w:t>Рис.2</w:t>
      </w:r>
      <w:r w:rsidR="00232578" w:rsidRPr="00232578">
        <w:rPr>
          <w:b/>
          <w:bCs/>
          <w:sz w:val="28"/>
          <w:szCs w:val="32"/>
        </w:rPr>
        <w:t xml:space="preserve"> </w:t>
      </w:r>
      <w:r w:rsidRPr="003C2027">
        <w:rPr>
          <w:bCs/>
          <w:sz w:val="28"/>
          <w:szCs w:val="32"/>
        </w:rPr>
        <w:t xml:space="preserve">Спектри зовнішньої квантової ефективності </w:t>
      </w:r>
      <w:proofErr w:type="spellStart"/>
      <w:r w:rsidRPr="003C2027">
        <w:rPr>
          <w:bCs/>
          <w:sz w:val="28"/>
          <w:szCs w:val="32"/>
          <w:lang w:val="en-US"/>
        </w:rPr>
        <w:t>Q</w:t>
      </w:r>
      <w:r w:rsidRPr="003C2027">
        <w:rPr>
          <w:bCs/>
          <w:sz w:val="28"/>
          <w:szCs w:val="32"/>
          <w:vertAlign w:val="subscript"/>
          <w:lang w:val="en-US"/>
        </w:rPr>
        <w:t>e</w:t>
      </w:r>
      <w:proofErr w:type="spellEnd"/>
      <w:r w:rsidRPr="003C2027">
        <w:rPr>
          <w:bCs/>
          <w:sz w:val="28"/>
          <w:szCs w:val="32"/>
        </w:rPr>
        <w:t xml:space="preserve">(1-2) поверхнево-бар'єрної структури </w:t>
      </w:r>
      <w:r w:rsidRPr="003C2027">
        <w:rPr>
          <w:bCs/>
          <w:sz w:val="28"/>
          <w:szCs w:val="32"/>
          <w:lang w:val="en-US"/>
        </w:rPr>
        <w:t>Cu</w:t>
      </w:r>
      <w:r w:rsidRPr="003C2027">
        <w:rPr>
          <w:bCs/>
          <w:sz w:val="28"/>
          <w:szCs w:val="32"/>
          <w:vertAlign w:val="subscript"/>
        </w:rPr>
        <w:t>1.8</w:t>
      </w:r>
      <w:r w:rsidRPr="003C2027">
        <w:rPr>
          <w:bCs/>
          <w:sz w:val="28"/>
          <w:szCs w:val="32"/>
          <w:lang w:val="en-US"/>
        </w:rPr>
        <w:t>S</w:t>
      </w:r>
      <w:r w:rsidRPr="003C2027">
        <w:rPr>
          <w:bCs/>
          <w:sz w:val="28"/>
          <w:szCs w:val="32"/>
        </w:rPr>
        <w:t>-</w:t>
      </w:r>
      <w:proofErr w:type="spellStart"/>
      <w:r w:rsidRPr="003C2027">
        <w:rPr>
          <w:bCs/>
          <w:sz w:val="28"/>
          <w:szCs w:val="32"/>
          <w:lang w:val="en-US"/>
        </w:rPr>
        <w:t>CdS</w:t>
      </w:r>
      <w:proofErr w:type="spellEnd"/>
      <w:r w:rsidRPr="003C2027">
        <w:rPr>
          <w:bCs/>
          <w:sz w:val="28"/>
          <w:szCs w:val="32"/>
        </w:rPr>
        <w:t xml:space="preserve">е і спектральний розподіл функції </w:t>
      </w:r>
      <w:proofErr w:type="spellStart"/>
      <w:r w:rsidRPr="003C2027">
        <w:rPr>
          <w:bCs/>
          <w:sz w:val="28"/>
          <w:szCs w:val="32"/>
          <w:lang w:val="en-US"/>
        </w:rPr>
        <w:t>Q</w:t>
      </w:r>
      <w:r w:rsidRPr="003C2027">
        <w:rPr>
          <w:bCs/>
          <w:sz w:val="28"/>
          <w:szCs w:val="32"/>
          <w:vertAlign w:val="subscript"/>
          <w:lang w:val="en-US"/>
        </w:rPr>
        <w:t>e</w:t>
      </w:r>
      <w:proofErr w:type="spellEnd"/>
      <w:r w:rsidRPr="003C2027">
        <w:rPr>
          <w:bCs/>
          <w:sz w:val="28"/>
          <w:szCs w:val="32"/>
        </w:rPr>
        <w:t>/</w:t>
      </w:r>
      <w:r w:rsidRPr="003C2027">
        <w:rPr>
          <w:bCs/>
          <w:sz w:val="28"/>
          <w:szCs w:val="32"/>
          <w:lang w:val="en-US"/>
        </w:rPr>
        <w:t>T</w:t>
      </w:r>
      <w:r w:rsidRPr="003C2027">
        <w:rPr>
          <w:bCs/>
          <w:sz w:val="28"/>
          <w:szCs w:val="32"/>
        </w:rPr>
        <w:t>(3-4)</w:t>
      </w:r>
    </w:p>
    <w:p w:rsidR="005005EC" w:rsidRPr="005005EC" w:rsidRDefault="005005EC" w:rsidP="00054581">
      <w:pPr>
        <w:spacing w:line="288" w:lineRule="auto"/>
        <w:ind w:firstLine="708"/>
        <w:jc w:val="both"/>
        <w:rPr>
          <w:bCs/>
          <w:sz w:val="28"/>
          <w:szCs w:val="32"/>
        </w:rPr>
      </w:pPr>
      <w:r w:rsidRPr="005005EC">
        <w:rPr>
          <w:bCs/>
          <w:sz w:val="28"/>
          <w:szCs w:val="32"/>
        </w:rPr>
        <w:t>У вироджених напівпровідниках, коли фотоелектрони втрачають надлишкову енергію в основному при взаємодії дії з тепловими коливаннями кристалічної гратки</w:t>
      </w:r>
      <w:r w:rsidR="00643129">
        <w:rPr>
          <w:bCs/>
          <w:sz w:val="28"/>
          <w:szCs w:val="32"/>
        </w:rPr>
        <w:t xml:space="preserve">, при надлишковій  енергії 0.5-1 </w:t>
      </w:r>
      <w:proofErr w:type="spellStart"/>
      <w:r w:rsidR="00643129">
        <w:rPr>
          <w:bCs/>
          <w:sz w:val="28"/>
          <w:szCs w:val="32"/>
        </w:rPr>
        <w:t>еВ</w:t>
      </w:r>
      <w:proofErr w:type="spellEnd"/>
      <w:r w:rsidR="00643129">
        <w:rPr>
          <w:bCs/>
          <w:sz w:val="28"/>
          <w:szCs w:val="32"/>
        </w:rPr>
        <w:t xml:space="preserve"> в </w:t>
      </w:r>
      <w:r w:rsidRPr="005005EC">
        <w:rPr>
          <w:bCs/>
          <w:sz w:val="28"/>
          <w:szCs w:val="32"/>
        </w:rPr>
        <w:t>процесі охолодження може пройти відстань до кількохсот ангстрем. При використанні такої товщини слід очікувати значний внесок у фотострум гарячих неосновних носіїв, генерованих УФ випромінюванням у прозорій складовій поверхнево-бар'єрної структури.</w:t>
      </w:r>
      <w:r w:rsidR="00643129">
        <w:rPr>
          <w:bCs/>
          <w:sz w:val="28"/>
          <w:szCs w:val="32"/>
        </w:rPr>
        <w:t xml:space="preserve"> </w:t>
      </w:r>
      <w:r w:rsidRPr="005005EC">
        <w:rPr>
          <w:bCs/>
          <w:sz w:val="28"/>
          <w:szCs w:val="32"/>
        </w:rPr>
        <w:t xml:space="preserve">Як можна побачити з рис. 1, термоізольовані електрони, підходячи до границі розділу, </w:t>
      </w:r>
      <w:r w:rsidR="00643129">
        <w:rPr>
          <w:bCs/>
          <w:sz w:val="28"/>
          <w:szCs w:val="32"/>
        </w:rPr>
        <w:t>рекомбінують</w:t>
      </w:r>
      <w:r w:rsidRPr="005005EC">
        <w:rPr>
          <w:bCs/>
          <w:sz w:val="28"/>
          <w:szCs w:val="32"/>
        </w:rPr>
        <w:t xml:space="preserve"> з дірками, для яких </w:t>
      </w:r>
      <w:r w:rsidR="00643129">
        <w:rPr>
          <w:bCs/>
          <w:sz w:val="28"/>
          <w:szCs w:val="32"/>
        </w:rPr>
        <w:t>і</w:t>
      </w:r>
      <w:r w:rsidRPr="005005EC">
        <w:rPr>
          <w:bCs/>
          <w:sz w:val="28"/>
          <w:szCs w:val="32"/>
        </w:rPr>
        <w:t>снує бар'єр ∆Е</w:t>
      </w:r>
      <w:r w:rsidRPr="005005EC">
        <w:rPr>
          <w:bCs/>
          <w:sz w:val="28"/>
          <w:szCs w:val="32"/>
          <w:vertAlign w:val="subscript"/>
          <w:lang w:val="en-US"/>
        </w:rPr>
        <w:t>v</w:t>
      </w:r>
      <w:r w:rsidRPr="005005EC">
        <w:rPr>
          <w:bCs/>
          <w:sz w:val="28"/>
          <w:szCs w:val="32"/>
          <w:vertAlign w:val="subscript"/>
        </w:rPr>
        <w:t xml:space="preserve">, </w:t>
      </w:r>
      <w:r w:rsidRPr="005005EC">
        <w:rPr>
          <w:bCs/>
          <w:sz w:val="28"/>
          <w:szCs w:val="32"/>
        </w:rPr>
        <w:t xml:space="preserve">котрий перешкоджає їх переходу в n-складову, в той час як гарячі електрони, зберігають достатню енергію при підході до кордону розподілу, вдало переходять в </w:t>
      </w:r>
      <w:proofErr w:type="spellStart"/>
      <w:r w:rsidRPr="005005EC">
        <w:rPr>
          <w:bCs/>
          <w:sz w:val="28"/>
          <w:szCs w:val="32"/>
        </w:rPr>
        <w:t>CdSе</w:t>
      </w:r>
      <w:proofErr w:type="spellEnd"/>
      <w:r w:rsidRPr="005005EC">
        <w:rPr>
          <w:bCs/>
          <w:sz w:val="28"/>
          <w:szCs w:val="32"/>
        </w:rPr>
        <w:t>.</w:t>
      </w:r>
    </w:p>
    <w:p w:rsidR="00BE462D" w:rsidRDefault="00643129" w:rsidP="00BE462D">
      <w:pPr>
        <w:spacing w:line="360" w:lineRule="auto"/>
        <w:jc w:val="both"/>
        <w:rPr>
          <w:sz w:val="28"/>
          <w:szCs w:val="28"/>
        </w:rPr>
      </w:pPr>
      <w:r>
        <w:rPr>
          <w:bCs/>
          <w:sz w:val="28"/>
          <w:szCs w:val="32"/>
        </w:rPr>
        <w:t xml:space="preserve">ФП </w:t>
      </w:r>
      <w:r w:rsidRPr="00643129">
        <w:rPr>
          <w:bCs/>
          <w:sz w:val="28"/>
          <w:szCs w:val="28"/>
        </w:rPr>
        <w:t>Cu</w:t>
      </w:r>
      <w:r w:rsidRPr="00643129">
        <w:rPr>
          <w:bCs/>
          <w:sz w:val="28"/>
          <w:szCs w:val="28"/>
          <w:vertAlign w:val="subscript"/>
        </w:rPr>
        <w:t>1.8</w:t>
      </w:r>
      <w:r w:rsidRPr="00643129">
        <w:rPr>
          <w:bCs/>
          <w:sz w:val="28"/>
          <w:szCs w:val="28"/>
        </w:rPr>
        <w:t>SCdSе</w:t>
      </w:r>
      <w:r>
        <w:rPr>
          <w:bCs/>
          <w:sz w:val="28"/>
          <w:szCs w:val="28"/>
        </w:rPr>
        <w:t xml:space="preserve"> являють собою полікристалічний шар </w:t>
      </w:r>
      <w:r w:rsidR="006F5342">
        <w:rPr>
          <w:bCs/>
          <w:sz w:val="28"/>
          <w:szCs w:val="28"/>
        </w:rPr>
        <w:t xml:space="preserve">сульфіду кадмію, на котрий розпиленням у вакуумі осаджується сульфід міді - його стабільна модифікація </w:t>
      </w:r>
      <w:r w:rsidR="006F5342" w:rsidRPr="003C2027">
        <w:rPr>
          <w:bCs/>
          <w:sz w:val="28"/>
          <w:szCs w:val="32"/>
          <w:lang w:val="en-US"/>
        </w:rPr>
        <w:t>Cu</w:t>
      </w:r>
      <w:r w:rsidR="006F5342" w:rsidRPr="003C2027">
        <w:rPr>
          <w:bCs/>
          <w:sz w:val="28"/>
          <w:szCs w:val="32"/>
          <w:vertAlign w:val="subscript"/>
        </w:rPr>
        <w:t>1.8</w:t>
      </w:r>
      <w:r w:rsidR="006F5342" w:rsidRPr="003C2027">
        <w:rPr>
          <w:bCs/>
          <w:sz w:val="28"/>
          <w:szCs w:val="32"/>
          <w:lang w:val="en-US"/>
        </w:rPr>
        <w:t>S</w:t>
      </w:r>
      <w:r w:rsidR="00E47E4C" w:rsidRPr="00E47E4C">
        <w:rPr>
          <w:bCs/>
          <w:sz w:val="28"/>
          <w:szCs w:val="32"/>
        </w:rPr>
        <w:t>[4]</w:t>
      </w:r>
      <w:r w:rsidR="00BE462D">
        <w:rPr>
          <w:bCs/>
          <w:sz w:val="28"/>
          <w:szCs w:val="32"/>
        </w:rPr>
        <w:t xml:space="preserve">. </w:t>
      </w:r>
      <w:r w:rsidR="00BE462D" w:rsidRPr="00165396">
        <w:rPr>
          <w:sz w:val="28"/>
          <w:szCs w:val="28"/>
        </w:rPr>
        <w:t xml:space="preserve">Товщини </w:t>
      </w:r>
      <w:proofErr w:type="spellStart"/>
      <w:r w:rsidR="00BE462D" w:rsidRPr="00165396">
        <w:rPr>
          <w:sz w:val="28"/>
          <w:szCs w:val="28"/>
        </w:rPr>
        <w:t>CdS</w:t>
      </w:r>
      <w:r w:rsidR="00BE462D">
        <w:rPr>
          <w:sz w:val="28"/>
          <w:szCs w:val="28"/>
        </w:rPr>
        <w:t>е</w:t>
      </w:r>
      <w:proofErr w:type="spellEnd"/>
      <w:r w:rsidR="00BE462D" w:rsidRPr="00165396">
        <w:rPr>
          <w:sz w:val="28"/>
          <w:szCs w:val="28"/>
        </w:rPr>
        <w:t xml:space="preserve"> і </w:t>
      </w:r>
      <w:r w:rsidR="00BE462D" w:rsidRPr="003C0F0C">
        <w:rPr>
          <w:bCs/>
          <w:sz w:val="28"/>
          <w:szCs w:val="28"/>
          <w:lang w:val="en-US"/>
        </w:rPr>
        <w:t>Cu</w:t>
      </w:r>
      <w:r w:rsidR="00BE462D" w:rsidRPr="003C0F0C">
        <w:rPr>
          <w:bCs/>
          <w:sz w:val="28"/>
          <w:szCs w:val="28"/>
          <w:vertAlign w:val="subscript"/>
        </w:rPr>
        <w:t>1.8</w:t>
      </w:r>
      <w:r w:rsidR="00BE462D" w:rsidRPr="003C0F0C">
        <w:rPr>
          <w:bCs/>
          <w:sz w:val="28"/>
          <w:szCs w:val="28"/>
          <w:lang w:val="en-US"/>
        </w:rPr>
        <w:t>S</w:t>
      </w:r>
      <w:r w:rsidR="00BE462D">
        <w:rPr>
          <w:sz w:val="28"/>
          <w:szCs w:val="28"/>
        </w:rPr>
        <w:t xml:space="preserve"> </w:t>
      </w:r>
      <w:r w:rsidR="00BE462D" w:rsidRPr="00165396">
        <w:rPr>
          <w:sz w:val="28"/>
          <w:szCs w:val="28"/>
        </w:rPr>
        <w:t xml:space="preserve">складають відповідно 7мкм і 15 нм. структура має </w:t>
      </w:r>
      <w:r w:rsidR="00BE462D">
        <w:rPr>
          <w:sz w:val="28"/>
          <w:szCs w:val="28"/>
        </w:rPr>
        <w:t>значні ознаки</w:t>
      </w:r>
      <w:r w:rsidR="00BE462D" w:rsidRPr="00165396">
        <w:rPr>
          <w:sz w:val="28"/>
          <w:szCs w:val="28"/>
        </w:rPr>
        <w:t xml:space="preserve"> поверхнево</w:t>
      </w:r>
      <w:r w:rsidR="00BE462D">
        <w:rPr>
          <w:sz w:val="28"/>
          <w:szCs w:val="28"/>
        </w:rPr>
        <w:t xml:space="preserve"> </w:t>
      </w:r>
      <w:r w:rsidR="00BE462D" w:rsidRPr="00165396">
        <w:rPr>
          <w:sz w:val="28"/>
          <w:szCs w:val="28"/>
        </w:rPr>
        <w:t>бар'єрної: тягне електричне поле через різку</w:t>
      </w:r>
      <w:r w:rsidR="00BE462D">
        <w:rPr>
          <w:sz w:val="28"/>
          <w:szCs w:val="28"/>
        </w:rPr>
        <w:t xml:space="preserve"> асиметрію</w:t>
      </w:r>
      <w:r w:rsidR="00BE462D" w:rsidRPr="00165396">
        <w:rPr>
          <w:sz w:val="28"/>
          <w:szCs w:val="28"/>
        </w:rPr>
        <w:t xml:space="preserve"> провідності (концентрація дірок в </w:t>
      </w:r>
      <w:r w:rsidR="00BE462D" w:rsidRPr="003C0F0C">
        <w:rPr>
          <w:bCs/>
          <w:sz w:val="28"/>
          <w:szCs w:val="28"/>
          <w:lang w:val="en-US"/>
        </w:rPr>
        <w:t>Cu</w:t>
      </w:r>
      <w:r w:rsidR="00BE462D" w:rsidRPr="003C0F0C">
        <w:rPr>
          <w:bCs/>
          <w:sz w:val="28"/>
          <w:szCs w:val="28"/>
          <w:vertAlign w:val="subscript"/>
        </w:rPr>
        <w:t>1.8</w:t>
      </w:r>
      <w:r w:rsidR="00BE462D" w:rsidRPr="003C0F0C">
        <w:rPr>
          <w:bCs/>
          <w:sz w:val="28"/>
          <w:szCs w:val="28"/>
          <w:lang w:val="en-US"/>
        </w:rPr>
        <w:t>S</w:t>
      </w:r>
      <w:r w:rsidR="00BE462D">
        <w:rPr>
          <w:bCs/>
          <w:sz w:val="28"/>
          <w:szCs w:val="28"/>
        </w:rPr>
        <w:t xml:space="preserve"> </w:t>
      </w:r>
      <w:r w:rsidR="00BE462D">
        <w:rPr>
          <w:sz w:val="28"/>
          <w:szCs w:val="28"/>
        </w:rPr>
        <w:t>p = 5*</w:t>
      </w:r>
      <w:r w:rsidR="00BE462D" w:rsidRPr="00165396">
        <w:rPr>
          <w:sz w:val="28"/>
          <w:szCs w:val="28"/>
        </w:rPr>
        <w:t>10</w:t>
      </w:r>
      <w:r w:rsidR="00BE462D">
        <w:rPr>
          <w:sz w:val="28"/>
          <w:szCs w:val="28"/>
          <w:vertAlign w:val="superscript"/>
        </w:rPr>
        <w:t>21</w:t>
      </w:r>
      <w:r w:rsidR="00BE462D">
        <w:rPr>
          <w:sz w:val="28"/>
          <w:szCs w:val="28"/>
        </w:rPr>
        <w:t xml:space="preserve"> </w:t>
      </w:r>
      <w:r w:rsidR="00BE462D" w:rsidRPr="00165396">
        <w:rPr>
          <w:sz w:val="28"/>
          <w:szCs w:val="28"/>
        </w:rPr>
        <w:t>см</w:t>
      </w:r>
      <w:r w:rsidR="00BE462D">
        <w:rPr>
          <w:sz w:val="28"/>
          <w:szCs w:val="28"/>
          <w:vertAlign w:val="superscript"/>
        </w:rPr>
        <w:t>-3</w:t>
      </w:r>
      <w:r w:rsidR="00BE462D" w:rsidRPr="00165396">
        <w:rPr>
          <w:sz w:val="28"/>
          <w:szCs w:val="28"/>
        </w:rPr>
        <w:t xml:space="preserve"> </w:t>
      </w:r>
      <w:r w:rsidR="00BE462D">
        <w:rPr>
          <w:sz w:val="28"/>
          <w:szCs w:val="28"/>
        </w:rPr>
        <w:t>та</w:t>
      </w:r>
      <w:r w:rsidR="00BE462D" w:rsidRPr="00165396">
        <w:rPr>
          <w:sz w:val="28"/>
          <w:szCs w:val="28"/>
        </w:rPr>
        <w:t xml:space="preserve"> концентрація електронів </w:t>
      </w:r>
      <w:r w:rsidR="00BE462D" w:rsidRPr="00165396">
        <w:rPr>
          <w:sz w:val="28"/>
          <w:szCs w:val="28"/>
        </w:rPr>
        <w:lastRenderedPageBreak/>
        <w:t xml:space="preserve">B </w:t>
      </w:r>
      <w:proofErr w:type="spellStart"/>
      <w:r w:rsidR="00BE462D" w:rsidRPr="00165396">
        <w:rPr>
          <w:sz w:val="28"/>
          <w:szCs w:val="28"/>
        </w:rPr>
        <w:t>CdS</w:t>
      </w:r>
      <w:r w:rsidR="00BE462D">
        <w:rPr>
          <w:sz w:val="28"/>
          <w:szCs w:val="28"/>
        </w:rPr>
        <w:t>е</w:t>
      </w:r>
      <w:proofErr w:type="spellEnd"/>
      <w:r w:rsidR="00BE462D">
        <w:rPr>
          <w:sz w:val="28"/>
          <w:szCs w:val="28"/>
        </w:rPr>
        <w:t xml:space="preserve"> </w:t>
      </w:r>
      <w:r w:rsidR="00BE462D" w:rsidRPr="00165396">
        <w:rPr>
          <w:sz w:val="28"/>
          <w:szCs w:val="28"/>
        </w:rPr>
        <w:t>n = 10</w:t>
      </w:r>
      <w:r w:rsidR="00BE462D">
        <w:rPr>
          <w:sz w:val="28"/>
          <w:szCs w:val="28"/>
          <w:vertAlign w:val="superscript"/>
        </w:rPr>
        <w:t>15</w:t>
      </w:r>
      <w:r w:rsidR="00BE462D" w:rsidRPr="00165396">
        <w:rPr>
          <w:sz w:val="28"/>
          <w:szCs w:val="28"/>
        </w:rPr>
        <w:t xml:space="preserve"> </w:t>
      </w:r>
      <w:r w:rsidR="00BE462D">
        <w:rPr>
          <w:sz w:val="28"/>
          <w:szCs w:val="28"/>
        </w:rPr>
        <w:t>см</w:t>
      </w:r>
      <w:r w:rsidR="00BE462D">
        <w:rPr>
          <w:sz w:val="28"/>
          <w:szCs w:val="28"/>
          <w:vertAlign w:val="superscript"/>
        </w:rPr>
        <w:t>-3</w:t>
      </w:r>
      <w:r w:rsidR="00BE462D" w:rsidRPr="00165396">
        <w:rPr>
          <w:sz w:val="28"/>
          <w:szCs w:val="28"/>
        </w:rPr>
        <w:t xml:space="preserve">) практично повністю зосереджено </w:t>
      </w:r>
      <w:r w:rsidR="00BE462D">
        <w:rPr>
          <w:sz w:val="28"/>
          <w:szCs w:val="28"/>
        </w:rPr>
        <w:t xml:space="preserve">у </w:t>
      </w:r>
      <w:proofErr w:type="spellStart"/>
      <w:r w:rsidR="00BE462D">
        <w:rPr>
          <w:sz w:val="28"/>
          <w:szCs w:val="28"/>
        </w:rPr>
        <w:t>фоточутливій</w:t>
      </w:r>
      <w:proofErr w:type="spellEnd"/>
      <w:r w:rsidR="00BE462D">
        <w:rPr>
          <w:sz w:val="28"/>
          <w:szCs w:val="28"/>
        </w:rPr>
        <w:t xml:space="preserve"> ​​складовій</w:t>
      </w:r>
      <w:r w:rsidR="00BE462D" w:rsidRPr="00165396">
        <w:rPr>
          <w:sz w:val="28"/>
          <w:szCs w:val="28"/>
        </w:rPr>
        <w:t xml:space="preserve"> </w:t>
      </w:r>
      <w:proofErr w:type="spellStart"/>
      <w:r w:rsidR="00BE462D" w:rsidRPr="00165396">
        <w:rPr>
          <w:sz w:val="28"/>
          <w:szCs w:val="28"/>
        </w:rPr>
        <w:t>CdS</w:t>
      </w:r>
      <w:r w:rsidR="00BE462D">
        <w:rPr>
          <w:sz w:val="28"/>
          <w:szCs w:val="28"/>
        </w:rPr>
        <w:t>е</w:t>
      </w:r>
      <w:proofErr w:type="spellEnd"/>
      <w:r w:rsidR="00BE462D">
        <w:rPr>
          <w:sz w:val="28"/>
          <w:szCs w:val="28"/>
        </w:rPr>
        <w:t xml:space="preserve">. Слід підкреслити, що на </w:t>
      </w:r>
      <w:r w:rsidR="00BE462D" w:rsidRPr="00165396">
        <w:rPr>
          <w:sz w:val="28"/>
          <w:szCs w:val="28"/>
        </w:rPr>
        <w:t>відміну від</w:t>
      </w:r>
      <w:r w:rsidR="00BE462D">
        <w:rPr>
          <w:sz w:val="28"/>
          <w:szCs w:val="28"/>
        </w:rPr>
        <w:t>,</w:t>
      </w:r>
      <w:r w:rsidR="00BE462D" w:rsidRPr="00165396">
        <w:rPr>
          <w:sz w:val="28"/>
          <w:szCs w:val="28"/>
        </w:rPr>
        <w:t xml:space="preserve"> діодів </w:t>
      </w:r>
      <w:proofErr w:type="spellStart"/>
      <w:r w:rsidR="00BE462D" w:rsidRPr="00165396">
        <w:rPr>
          <w:sz w:val="28"/>
          <w:szCs w:val="28"/>
        </w:rPr>
        <w:t>Шотткі</w:t>
      </w:r>
      <w:proofErr w:type="spellEnd"/>
      <w:r w:rsidR="00BE462D" w:rsidRPr="00165396">
        <w:rPr>
          <w:sz w:val="28"/>
          <w:szCs w:val="28"/>
        </w:rPr>
        <w:t>, замість металу використовується</w:t>
      </w:r>
      <w:r w:rsidR="00BE462D">
        <w:rPr>
          <w:sz w:val="28"/>
          <w:szCs w:val="28"/>
        </w:rPr>
        <w:t xml:space="preserve"> </w:t>
      </w:r>
      <w:r w:rsidR="00BE462D" w:rsidRPr="00165396">
        <w:rPr>
          <w:sz w:val="28"/>
          <w:szCs w:val="28"/>
        </w:rPr>
        <w:t xml:space="preserve">сильно вироджений </w:t>
      </w:r>
      <w:r w:rsidR="00BE462D" w:rsidRPr="003C0F0C">
        <w:rPr>
          <w:bCs/>
          <w:sz w:val="28"/>
          <w:szCs w:val="28"/>
          <w:lang w:val="en-US"/>
        </w:rPr>
        <w:t>Cu</w:t>
      </w:r>
      <w:r w:rsidR="00BE462D" w:rsidRPr="003C0F0C">
        <w:rPr>
          <w:bCs/>
          <w:sz w:val="28"/>
          <w:szCs w:val="28"/>
          <w:vertAlign w:val="subscript"/>
        </w:rPr>
        <w:t>1.8</w:t>
      </w:r>
      <w:r w:rsidR="00BE462D" w:rsidRPr="003C0F0C">
        <w:rPr>
          <w:bCs/>
          <w:sz w:val="28"/>
          <w:szCs w:val="28"/>
          <w:lang w:val="en-US"/>
        </w:rPr>
        <w:t>S</w:t>
      </w:r>
      <w:r w:rsidR="00BE462D" w:rsidRPr="00165396">
        <w:rPr>
          <w:sz w:val="28"/>
          <w:szCs w:val="28"/>
        </w:rPr>
        <w:t>. Основна перевага</w:t>
      </w:r>
      <w:r w:rsidR="00BE462D">
        <w:rPr>
          <w:sz w:val="28"/>
          <w:szCs w:val="28"/>
        </w:rPr>
        <w:t xml:space="preserve"> </w:t>
      </w:r>
      <w:r w:rsidR="00BE462D" w:rsidRPr="00165396">
        <w:rPr>
          <w:sz w:val="28"/>
          <w:szCs w:val="28"/>
        </w:rPr>
        <w:t>використання сильно виродженого напівпровідника</w:t>
      </w:r>
      <w:r w:rsidR="00BE462D">
        <w:rPr>
          <w:sz w:val="28"/>
          <w:szCs w:val="28"/>
        </w:rPr>
        <w:t xml:space="preserve"> </w:t>
      </w:r>
      <w:r w:rsidR="00BE462D" w:rsidRPr="00165396">
        <w:rPr>
          <w:sz w:val="28"/>
          <w:szCs w:val="28"/>
        </w:rPr>
        <w:t>визначається можл</w:t>
      </w:r>
      <w:r w:rsidR="00BE462D">
        <w:rPr>
          <w:sz w:val="28"/>
          <w:szCs w:val="28"/>
        </w:rPr>
        <w:t xml:space="preserve">ивістю практичного використання </w:t>
      </w:r>
      <w:r w:rsidR="00BE462D" w:rsidRPr="00165396">
        <w:rPr>
          <w:sz w:val="28"/>
          <w:szCs w:val="28"/>
        </w:rPr>
        <w:t xml:space="preserve"> фотоефекту, пов'язаного з генерацією гарячих но</w:t>
      </w:r>
      <w:r w:rsidR="00BE462D">
        <w:rPr>
          <w:sz w:val="28"/>
          <w:szCs w:val="28"/>
        </w:rPr>
        <w:t>сіїв струму. Н</w:t>
      </w:r>
      <w:r w:rsidR="00BE462D" w:rsidRPr="00165396">
        <w:rPr>
          <w:sz w:val="28"/>
          <w:szCs w:val="28"/>
        </w:rPr>
        <w:t>езадовільні електричні</w:t>
      </w:r>
      <w:r w:rsidR="00BE462D">
        <w:rPr>
          <w:sz w:val="28"/>
          <w:szCs w:val="28"/>
        </w:rPr>
        <w:t xml:space="preserve"> </w:t>
      </w:r>
      <w:r w:rsidR="00BE462D" w:rsidRPr="00165396">
        <w:rPr>
          <w:sz w:val="28"/>
          <w:szCs w:val="28"/>
        </w:rPr>
        <w:t>параметри сенсорів є наслідком шунтування</w:t>
      </w:r>
      <w:r w:rsidR="00BE462D">
        <w:rPr>
          <w:sz w:val="28"/>
          <w:szCs w:val="28"/>
        </w:rPr>
        <w:t xml:space="preserve"> переходу тунельним</w:t>
      </w:r>
      <w:r w:rsidR="00BE462D" w:rsidRPr="00165396">
        <w:rPr>
          <w:sz w:val="28"/>
          <w:szCs w:val="28"/>
        </w:rPr>
        <w:t xml:space="preserve"> струмом. Вели</w:t>
      </w:r>
      <w:r w:rsidR="00BE462D">
        <w:rPr>
          <w:sz w:val="28"/>
          <w:szCs w:val="28"/>
        </w:rPr>
        <w:t>ка ймовірність доміну</w:t>
      </w:r>
      <w:r w:rsidR="00BE462D" w:rsidRPr="00165396">
        <w:rPr>
          <w:sz w:val="28"/>
          <w:szCs w:val="28"/>
        </w:rPr>
        <w:t xml:space="preserve">вання тунельних процесів обумовлена ​​ </w:t>
      </w:r>
      <w:r w:rsidR="00CD0B9F">
        <w:rPr>
          <w:sz w:val="28"/>
          <w:szCs w:val="28"/>
        </w:rPr>
        <w:t xml:space="preserve">багатоступеневим </w:t>
      </w:r>
      <w:proofErr w:type="spellStart"/>
      <w:r w:rsidR="00CD0B9F">
        <w:rPr>
          <w:sz w:val="28"/>
          <w:szCs w:val="28"/>
        </w:rPr>
        <w:t>тунелюванням</w:t>
      </w:r>
      <w:proofErr w:type="spellEnd"/>
      <w:r w:rsidR="00CD0B9F">
        <w:rPr>
          <w:sz w:val="28"/>
          <w:szCs w:val="28"/>
        </w:rPr>
        <w:t xml:space="preserve"> </w:t>
      </w:r>
      <w:r w:rsidR="00BE462D" w:rsidRPr="00165396">
        <w:rPr>
          <w:sz w:val="28"/>
          <w:szCs w:val="28"/>
        </w:rPr>
        <w:t>за участю глибоких рівнів</w:t>
      </w:r>
      <w:r w:rsidR="00BE462D">
        <w:rPr>
          <w:sz w:val="28"/>
          <w:szCs w:val="28"/>
        </w:rPr>
        <w:t xml:space="preserve"> в</w:t>
      </w:r>
      <w:r w:rsidR="00BE462D" w:rsidRPr="00165396">
        <w:rPr>
          <w:sz w:val="28"/>
          <w:szCs w:val="28"/>
        </w:rPr>
        <w:t xml:space="preserve"> об</w:t>
      </w:r>
      <w:r w:rsidR="00BE462D">
        <w:rPr>
          <w:sz w:val="28"/>
          <w:szCs w:val="28"/>
        </w:rPr>
        <w:t>ласті просторового заряду (ОПЗ)</w:t>
      </w:r>
      <w:r w:rsidR="00BE462D" w:rsidRPr="00165396">
        <w:rPr>
          <w:sz w:val="28"/>
          <w:szCs w:val="28"/>
        </w:rPr>
        <w:t>.</w:t>
      </w:r>
      <w:r w:rsidR="00CD0B9F">
        <w:rPr>
          <w:sz w:val="28"/>
          <w:szCs w:val="28"/>
        </w:rPr>
        <w:t xml:space="preserve"> Я</w:t>
      </w:r>
      <w:r w:rsidR="0047481B">
        <w:rPr>
          <w:sz w:val="28"/>
          <w:szCs w:val="28"/>
        </w:rPr>
        <w:t>к</w:t>
      </w:r>
      <w:r w:rsidR="00CD0B9F">
        <w:rPr>
          <w:sz w:val="28"/>
          <w:szCs w:val="28"/>
        </w:rPr>
        <w:t xml:space="preserve">що </w:t>
      </w:r>
      <w:r w:rsidR="0047481B">
        <w:rPr>
          <w:sz w:val="28"/>
          <w:szCs w:val="28"/>
        </w:rPr>
        <w:t>вставити в ОПЗ тонкий (</w:t>
      </w:r>
      <w:r w:rsidR="0047481B" w:rsidRPr="0047481B">
        <w:rPr>
          <w:sz w:val="28"/>
          <w:szCs w:val="28"/>
          <w:lang w:val="ru-RU"/>
        </w:rPr>
        <w:t>~</w:t>
      </w:r>
      <w:r w:rsidR="0047481B">
        <w:rPr>
          <w:sz w:val="28"/>
          <w:szCs w:val="28"/>
        </w:rPr>
        <w:t xml:space="preserve">0.1 </w:t>
      </w:r>
      <w:proofErr w:type="spellStart"/>
      <w:r w:rsidR="0047481B">
        <w:rPr>
          <w:sz w:val="28"/>
          <w:szCs w:val="28"/>
        </w:rPr>
        <w:t>мкм</w:t>
      </w:r>
      <w:proofErr w:type="spellEnd"/>
      <w:r w:rsidR="0047481B">
        <w:rPr>
          <w:sz w:val="28"/>
          <w:szCs w:val="28"/>
        </w:rPr>
        <w:t xml:space="preserve">.) шар менш дефектного матеріла, то ми зможемо </w:t>
      </w:r>
      <w:r w:rsidR="0047481B" w:rsidRPr="0047481B">
        <w:rPr>
          <w:sz w:val="28"/>
          <w:szCs w:val="28"/>
        </w:rPr>
        <w:t>заблокувати</w:t>
      </w:r>
      <w:r w:rsidR="0047481B">
        <w:rPr>
          <w:sz w:val="28"/>
          <w:szCs w:val="28"/>
        </w:rPr>
        <w:t xml:space="preserve"> тунельну компоненту. Останнє можливо, якщо ввести в ОПЗ шар </w:t>
      </w:r>
      <w:proofErr w:type="spellStart"/>
      <w:r w:rsidR="0047481B">
        <w:rPr>
          <w:sz w:val="28"/>
          <w:szCs w:val="28"/>
        </w:rPr>
        <w:t>високоомного</w:t>
      </w:r>
      <w:proofErr w:type="spellEnd"/>
      <w:r w:rsidR="0047481B">
        <w:rPr>
          <w:sz w:val="28"/>
          <w:szCs w:val="28"/>
        </w:rPr>
        <w:t xml:space="preserve"> </w:t>
      </w:r>
      <w:proofErr w:type="spellStart"/>
      <w:r w:rsidR="00232578">
        <w:rPr>
          <w:sz w:val="28"/>
          <w:szCs w:val="28"/>
          <w:lang w:val="en-US"/>
        </w:rPr>
        <w:t>Cd</w:t>
      </w:r>
      <w:r w:rsidR="0047481B">
        <w:rPr>
          <w:sz w:val="28"/>
          <w:szCs w:val="28"/>
          <w:lang w:val="en-US"/>
        </w:rPr>
        <w:t>S</w:t>
      </w:r>
      <w:proofErr w:type="spellEnd"/>
      <w:r w:rsidR="0047481B">
        <w:rPr>
          <w:sz w:val="28"/>
          <w:szCs w:val="28"/>
        </w:rPr>
        <w:t xml:space="preserve">. Таким чином можливо зменшити ймовірність </w:t>
      </w:r>
      <w:proofErr w:type="spellStart"/>
      <w:r w:rsidR="0047481B">
        <w:rPr>
          <w:sz w:val="28"/>
          <w:szCs w:val="28"/>
        </w:rPr>
        <w:t>тунелювання</w:t>
      </w:r>
      <w:proofErr w:type="spellEnd"/>
      <w:r w:rsidR="0047481B">
        <w:rPr>
          <w:sz w:val="28"/>
          <w:szCs w:val="28"/>
        </w:rPr>
        <w:t xml:space="preserve"> </w:t>
      </w:r>
      <w:r w:rsidR="000C33AD">
        <w:rPr>
          <w:sz w:val="28"/>
          <w:szCs w:val="28"/>
        </w:rPr>
        <w:t xml:space="preserve">в разі зменшення дефектів, що беруть участь в багатоступеневому процесі формування тунельного струму. </w:t>
      </w:r>
    </w:p>
    <w:p w:rsidR="00E47E4C" w:rsidRDefault="00E47E4C" w:rsidP="00BE462D">
      <w:pPr>
        <w:spacing w:line="360" w:lineRule="auto"/>
        <w:jc w:val="both"/>
        <w:rPr>
          <w:sz w:val="28"/>
          <w:szCs w:val="28"/>
        </w:rPr>
      </w:pPr>
      <w:r>
        <w:rPr>
          <w:sz w:val="28"/>
          <w:szCs w:val="28"/>
        </w:rPr>
        <w:t xml:space="preserve">З роботи [5] відомо, </w:t>
      </w:r>
      <w:r w:rsidRPr="000F4D4F">
        <w:rPr>
          <w:sz w:val="28"/>
          <w:szCs w:val="28"/>
        </w:rPr>
        <w:t>що,</w:t>
      </w:r>
      <w:r>
        <w:rPr>
          <w:sz w:val="28"/>
          <w:szCs w:val="28"/>
        </w:rPr>
        <w:t xml:space="preserve"> к</w:t>
      </w:r>
      <w:r w:rsidRPr="000F4D4F">
        <w:rPr>
          <w:sz w:val="28"/>
          <w:szCs w:val="28"/>
        </w:rPr>
        <w:t xml:space="preserve">онцентрація електронів в </w:t>
      </w:r>
      <w:proofErr w:type="spellStart"/>
      <w:r w:rsidRPr="000F4D4F">
        <w:rPr>
          <w:sz w:val="28"/>
          <w:szCs w:val="28"/>
        </w:rPr>
        <w:t>СdSe</w:t>
      </w:r>
      <w:proofErr w:type="spellEnd"/>
      <w:r w:rsidRPr="000F4D4F">
        <w:rPr>
          <w:sz w:val="28"/>
          <w:szCs w:val="28"/>
        </w:rPr>
        <w:t xml:space="preserve"> при </w:t>
      </w:r>
      <w:proofErr w:type="spellStart"/>
      <w:r w:rsidRPr="000F4D4F">
        <w:rPr>
          <w:sz w:val="28"/>
          <w:szCs w:val="28"/>
        </w:rPr>
        <w:t>епітаксіальном</w:t>
      </w:r>
      <w:proofErr w:type="spellEnd"/>
      <w:r w:rsidRPr="000F4D4F">
        <w:rPr>
          <w:sz w:val="28"/>
          <w:szCs w:val="28"/>
        </w:rPr>
        <w:t xml:space="preserve"> в</w:t>
      </w:r>
      <w:r>
        <w:rPr>
          <w:sz w:val="28"/>
          <w:szCs w:val="28"/>
        </w:rPr>
        <w:t xml:space="preserve">ирощуванні їх на підкладках </w:t>
      </w:r>
      <w:r w:rsidRPr="000F4D4F">
        <w:rPr>
          <w:sz w:val="28"/>
          <w:szCs w:val="28"/>
        </w:rPr>
        <w:t xml:space="preserve"> ,як</w:t>
      </w:r>
      <w:r>
        <w:rPr>
          <w:sz w:val="28"/>
          <w:szCs w:val="28"/>
        </w:rPr>
        <w:t xml:space="preserve"> буде показано, істотно залежить</w:t>
      </w:r>
      <w:r w:rsidRPr="000F4D4F">
        <w:rPr>
          <w:sz w:val="28"/>
          <w:szCs w:val="28"/>
        </w:rPr>
        <w:t xml:space="preserve"> від параметрів</w:t>
      </w:r>
      <w:r>
        <w:rPr>
          <w:sz w:val="28"/>
          <w:szCs w:val="28"/>
        </w:rPr>
        <w:t xml:space="preserve"> </w:t>
      </w:r>
      <w:r w:rsidRPr="000F4D4F">
        <w:rPr>
          <w:sz w:val="28"/>
          <w:szCs w:val="28"/>
        </w:rPr>
        <w:t>підкладок.</w:t>
      </w:r>
      <w:r>
        <w:rPr>
          <w:sz w:val="28"/>
          <w:szCs w:val="28"/>
        </w:rPr>
        <w:t xml:space="preserve"> </w:t>
      </w:r>
      <w:r w:rsidRPr="000F4D4F">
        <w:rPr>
          <w:sz w:val="28"/>
          <w:szCs w:val="28"/>
        </w:rPr>
        <w:t>Для створення ФП</w:t>
      </w:r>
      <w:r>
        <w:rPr>
          <w:sz w:val="28"/>
          <w:szCs w:val="28"/>
        </w:rPr>
        <w:t xml:space="preserve"> </w:t>
      </w:r>
      <w:r w:rsidRPr="000F4D4F">
        <w:rPr>
          <w:sz w:val="28"/>
          <w:szCs w:val="28"/>
        </w:rPr>
        <w:t xml:space="preserve">на поверхню </w:t>
      </w:r>
      <w:proofErr w:type="spellStart"/>
      <w:r w:rsidRPr="000F4D4F">
        <w:rPr>
          <w:sz w:val="28"/>
          <w:szCs w:val="28"/>
        </w:rPr>
        <w:t>СdSe</w:t>
      </w:r>
      <w:proofErr w:type="spellEnd"/>
      <w:r w:rsidRPr="000F4D4F">
        <w:rPr>
          <w:sz w:val="28"/>
          <w:szCs w:val="28"/>
        </w:rPr>
        <w:t xml:space="preserve"> розпиленням </w:t>
      </w:r>
      <w:r>
        <w:rPr>
          <w:sz w:val="28"/>
          <w:szCs w:val="28"/>
        </w:rPr>
        <w:t xml:space="preserve">у </w:t>
      </w:r>
      <w:r w:rsidRPr="000F4D4F">
        <w:rPr>
          <w:sz w:val="28"/>
          <w:szCs w:val="28"/>
        </w:rPr>
        <w:t xml:space="preserve">вакуумі </w:t>
      </w:r>
      <w:r>
        <w:rPr>
          <w:sz w:val="28"/>
          <w:szCs w:val="28"/>
        </w:rPr>
        <w:t>осідає</w:t>
      </w:r>
      <w:r w:rsidRPr="000F4D4F">
        <w:rPr>
          <w:sz w:val="28"/>
          <w:szCs w:val="28"/>
        </w:rPr>
        <w:t xml:space="preserve"> </w:t>
      </w:r>
      <w:proofErr w:type="spellStart"/>
      <w:r w:rsidRPr="000F4D4F">
        <w:rPr>
          <w:sz w:val="28"/>
          <w:szCs w:val="28"/>
        </w:rPr>
        <w:t>бар’</w:t>
      </w:r>
      <w:r>
        <w:rPr>
          <w:sz w:val="28"/>
          <w:szCs w:val="28"/>
        </w:rPr>
        <w:t>єростворючий</w:t>
      </w:r>
      <w:proofErr w:type="spellEnd"/>
      <w:r w:rsidRPr="000F4D4F">
        <w:rPr>
          <w:sz w:val="28"/>
          <w:szCs w:val="28"/>
        </w:rPr>
        <w:t xml:space="preserve"> шар сульфіду</w:t>
      </w:r>
      <w:r>
        <w:rPr>
          <w:sz w:val="28"/>
          <w:szCs w:val="28"/>
        </w:rPr>
        <w:t xml:space="preserve"> міді p-типу провідності та </w:t>
      </w:r>
      <w:r w:rsidRPr="000F4D4F">
        <w:rPr>
          <w:sz w:val="28"/>
          <w:szCs w:val="28"/>
        </w:rPr>
        <w:t>його стабільна модифікація</w:t>
      </w:r>
      <w:r>
        <w:rPr>
          <w:sz w:val="28"/>
          <w:szCs w:val="28"/>
        </w:rPr>
        <w:t xml:space="preserve"> </w:t>
      </w:r>
      <w:r w:rsidRPr="000F4D4F">
        <w:rPr>
          <w:sz w:val="28"/>
          <w:szCs w:val="28"/>
        </w:rPr>
        <w:t>Cu</w:t>
      </w:r>
      <w:r>
        <w:rPr>
          <w:sz w:val="28"/>
          <w:szCs w:val="28"/>
          <w:vertAlign w:val="subscript"/>
        </w:rPr>
        <w:t>1.8</w:t>
      </w:r>
      <w:r w:rsidRPr="000F4D4F">
        <w:rPr>
          <w:sz w:val="28"/>
          <w:szCs w:val="28"/>
        </w:rPr>
        <w:t>S. Структура ФП</w:t>
      </w:r>
      <w:r>
        <w:rPr>
          <w:sz w:val="28"/>
          <w:szCs w:val="28"/>
        </w:rPr>
        <w:t xml:space="preserve"> </w:t>
      </w:r>
      <w:r w:rsidRPr="00DC3AB9">
        <w:rPr>
          <w:sz w:val="28"/>
          <w:szCs w:val="28"/>
        </w:rPr>
        <w:t>володіє</w:t>
      </w:r>
      <w:r w:rsidRPr="000F4D4F">
        <w:rPr>
          <w:sz w:val="28"/>
          <w:szCs w:val="28"/>
        </w:rPr>
        <w:t xml:space="preserve"> визначальними </w:t>
      </w:r>
      <w:r>
        <w:rPr>
          <w:sz w:val="28"/>
          <w:szCs w:val="28"/>
        </w:rPr>
        <w:t>ознак</w:t>
      </w:r>
      <w:r w:rsidRPr="000F4D4F">
        <w:rPr>
          <w:sz w:val="28"/>
          <w:szCs w:val="28"/>
        </w:rPr>
        <w:t>ами поверхнево-бар'єрної: електричне поле через</w:t>
      </w:r>
      <w:r>
        <w:rPr>
          <w:sz w:val="28"/>
          <w:szCs w:val="28"/>
        </w:rPr>
        <w:t xml:space="preserve"> </w:t>
      </w:r>
      <w:r w:rsidRPr="000F4D4F">
        <w:rPr>
          <w:sz w:val="28"/>
          <w:szCs w:val="28"/>
        </w:rPr>
        <w:t>різ</w:t>
      </w:r>
      <w:r>
        <w:rPr>
          <w:sz w:val="28"/>
          <w:szCs w:val="28"/>
        </w:rPr>
        <w:t>к</w:t>
      </w:r>
      <w:r w:rsidRPr="000F4D4F">
        <w:rPr>
          <w:sz w:val="28"/>
          <w:szCs w:val="28"/>
        </w:rPr>
        <w:t>у асиме</w:t>
      </w:r>
      <w:r>
        <w:rPr>
          <w:sz w:val="28"/>
          <w:szCs w:val="28"/>
        </w:rPr>
        <w:t>трію легування контактуючих</w:t>
      </w:r>
      <w:r w:rsidRPr="000F4D4F">
        <w:rPr>
          <w:sz w:val="28"/>
          <w:szCs w:val="28"/>
        </w:rPr>
        <w:t xml:space="preserve"> матеріал</w:t>
      </w:r>
      <w:r>
        <w:rPr>
          <w:sz w:val="28"/>
          <w:szCs w:val="28"/>
        </w:rPr>
        <w:t>ів (концентрація дірок в Cu</w:t>
      </w:r>
      <w:r>
        <w:rPr>
          <w:sz w:val="28"/>
          <w:szCs w:val="28"/>
          <w:vertAlign w:val="subscript"/>
        </w:rPr>
        <w:t>1.8</w:t>
      </w:r>
      <w:r w:rsidRPr="000F4D4F">
        <w:rPr>
          <w:sz w:val="28"/>
          <w:szCs w:val="28"/>
        </w:rPr>
        <w:t>S p = 5 ·10</w:t>
      </w:r>
      <w:r>
        <w:rPr>
          <w:sz w:val="28"/>
          <w:szCs w:val="28"/>
          <w:vertAlign w:val="superscript"/>
        </w:rPr>
        <w:t>21</w:t>
      </w:r>
      <w:r w:rsidRPr="000F4D4F">
        <w:rPr>
          <w:sz w:val="28"/>
          <w:szCs w:val="28"/>
        </w:rPr>
        <w:t xml:space="preserve"> см</w:t>
      </w:r>
      <w:r>
        <w:rPr>
          <w:sz w:val="28"/>
          <w:szCs w:val="28"/>
          <w:vertAlign w:val="superscript"/>
        </w:rPr>
        <w:t>-3</w:t>
      </w:r>
      <w:r w:rsidRPr="000F4D4F">
        <w:rPr>
          <w:sz w:val="28"/>
          <w:szCs w:val="28"/>
        </w:rPr>
        <w:t xml:space="preserve">) практично повністю зосереджено в базовому шарі </w:t>
      </w:r>
      <w:proofErr w:type="spellStart"/>
      <w:r w:rsidRPr="000F4D4F">
        <w:rPr>
          <w:sz w:val="28"/>
          <w:szCs w:val="28"/>
        </w:rPr>
        <w:t>СdSe</w:t>
      </w:r>
      <w:proofErr w:type="spellEnd"/>
      <w:r w:rsidRPr="000F4D4F">
        <w:rPr>
          <w:sz w:val="28"/>
          <w:szCs w:val="28"/>
        </w:rPr>
        <w:t xml:space="preserve">, </w:t>
      </w:r>
      <w:r w:rsidR="00F12C58">
        <w:rPr>
          <w:sz w:val="28"/>
          <w:szCs w:val="28"/>
        </w:rPr>
        <w:t xml:space="preserve">що </w:t>
      </w:r>
      <w:r w:rsidRPr="000F4D4F">
        <w:rPr>
          <w:sz w:val="28"/>
          <w:szCs w:val="28"/>
        </w:rPr>
        <w:t>призводить</w:t>
      </w:r>
      <w:r>
        <w:rPr>
          <w:sz w:val="28"/>
          <w:szCs w:val="28"/>
        </w:rPr>
        <w:t xml:space="preserve"> у</w:t>
      </w:r>
      <w:r w:rsidRPr="000F4D4F">
        <w:rPr>
          <w:sz w:val="28"/>
          <w:szCs w:val="28"/>
        </w:rPr>
        <w:t xml:space="preserve"> разі викор</w:t>
      </w:r>
      <w:r>
        <w:rPr>
          <w:sz w:val="28"/>
          <w:szCs w:val="28"/>
        </w:rPr>
        <w:t>истання металевої плівки до небажаної</w:t>
      </w:r>
      <w:r w:rsidRPr="000F4D4F">
        <w:rPr>
          <w:sz w:val="28"/>
          <w:szCs w:val="28"/>
        </w:rPr>
        <w:t xml:space="preserve"> для УФ перетворювача довгохвильової</w:t>
      </w:r>
      <w:r>
        <w:rPr>
          <w:sz w:val="28"/>
          <w:szCs w:val="28"/>
        </w:rPr>
        <w:t xml:space="preserve"> чутливості. </w:t>
      </w:r>
      <w:r w:rsidRPr="00FA2ED4">
        <w:rPr>
          <w:sz w:val="28"/>
          <w:szCs w:val="28"/>
        </w:rPr>
        <w:t>Плавна змі</w:t>
      </w:r>
      <w:r>
        <w:rPr>
          <w:sz w:val="28"/>
          <w:szCs w:val="28"/>
        </w:rPr>
        <w:t xml:space="preserve">на елементного складу по товщини </w:t>
      </w:r>
      <w:proofErr w:type="spellStart"/>
      <w:r>
        <w:rPr>
          <w:sz w:val="28"/>
          <w:szCs w:val="28"/>
        </w:rPr>
        <w:t>варізонного</w:t>
      </w:r>
      <w:proofErr w:type="spellEnd"/>
      <w:r w:rsidRPr="00FA2ED4">
        <w:rPr>
          <w:sz w:val="28"/>
          <w:szCs w:val="28"/>
        </w:rPr>
        <w:t xml:space="preserve"> шару для зразк</w:t>
      </w:r>
      <w:r>
        <w:rPr>
          <w:sz w:val="28"/>
          <w:szCs w:val="28"/>
        </w:rPr>
        <w:t xml:space="preserve">а </w:t>
      </w:r>
      <w:r w:rsidRPr="00FA2ED4">
        <w:rPr>
          <w:sz w:val="28"/>
          <w:szCs w:val="28"/>
        </w:rPr>
        <w:t xml:space="preserve">свідчити про те, що перехід від </w:t>
      </w:r>
      <w:proofErr w:type="spellStart"/>
      <w:r w:rsidRPr="00FA2ED4">
        <w:rPr>
          <w:sz w:val="28"/>
          <w:szCs w:val="28"/>
        </w:rPr>
        <w:t>CdS</w:t>
      </w:r>
      <w:r>
        <w:rPr>
          <w:sz w:val="28"/>
          <w:szCs w:val="28"/>
        </w:rPr>
        <w:t>е</w:t>
      </w:r>
      <w:proofErr w:type="spellEnd"/>
      <w:r>
        <w:rPr>
          <w:sz w:val="28"/>
          <w:szCs w:val="28"/>
        </w:rPr>
        <w:t xml:space="preserve"> до </w:t>
      </w:r>
      <w:r w:rsidRPr="00FA2ED4">
        <w:rPr>
          <w:sz w:val="28"/>
          <w:szCs w:val="28"/>
        </w:rPr>
        <w:t>Cu</w:t>
      </w:r>
      <w:r>
        <w:rPr>
          <w:sz w:val="28"/>
          <w:szCs w:val="28"/>
          <w:vertAlign w:val="subscript"/>
        </w:rPr>
        <w:t>1.8</w:t>
      </w:r>
      <w:r w:rsidRPr="00FA2ED4">
        <w:rPr>
          <w:sz w:val="28"/>
          <w:szCs w:val="28"/>
        </w:rPr>
        <w:t>S характеризується відсутністю розривів в зонах.</w:t>
      </w:r>
    </w:p>
    <w:p w:rsidR="00BD6ADC" w:rsidRPr="00E47BA7" w:rsidRDefault="00E47E4C" w:rsidP="00232578">
      <w:pPr>
        <w:spacing w:line="360" w:lineRule="auto"/>
        <w:jc w:val="both"/>
        <w:rPr>
          <w:sz w:val="28"/>
          <w:szCs w:val="28"/>
        </w:rPr>
      </w:pPr>
      <w:r>
        <w:rPr>
          <w:sz w:val="28"/>
          <w:szCs w:val="28"/>
        </w:rPr>
        <w:t xml:space="preserve">Але для цього </w:t>
      </w:r>
      <w:r w:rsidR="000C33AD">
        <w:rPr>
          <w:sz w:val="28"/>
          <w:szCs w:val="28"/>
        </w:rPr>
        <w:t xml:space="preserve"> </w:t>
      </w:r>
      <w:proofErr w:type="spellStart"/>
      <w:r w:rsidR="000C33AD">
        <w:rPr>
          <w:sz w:val="28"/>
          <w:szCs w:val="28"/>
          <w:lang w:val="en-US"/>
        </w:rPr>
        <w:t>CdSe</w:t>
      </w:r>
      <w:proofErr w:type="spellEnd"/>
      <w:r w:rsidR="000C33AD">
        <w:rPr>
          <w:sz w:val="28"/>
          <w:szCs w:val="28"/>
        </w:rPr>
        <w:t>-сенсорах прошарок, що блокує тунел</w:t>
      </w:r>
      <w:r>
        <w:rPr>
          <w:sz w:val="28"/>
          <w:szCs w:val="28"/>
        </w:rPr>
        <w:t>ьну компоненту струму, має</w:t>
      </w:r>
      <w:r w:rsidR="000C33AD">
        <w:rPr>
          <w:sz w:val="28"/>
          <w:szCs w:val="28"/>
        </w:rPr>
        <w:t xml:space="preserve"> бути виготовленим з селеніду цинку (</w:t>
      </w:r>
      <w:proofErr w:type="spellStart"/>
      <w:r w:rsidR="000C33AD">
        <w:rPr>
          <w:sz w:val="28"/>
          <w:szCs w:val="28"/>
          <w:lang w:val="en-US"/>
        </w:rPr>
        <w:t>ZnS</w:t>
      </w:r>
      <w:proofErr w:type="spellEnd"/>
      <w:r w:rsidR="000C33AD">
        <w:rPr>
          <w:sz w:val="28"/>
          <w:szCs w:val="28"/>
        </w:rPr>
        <w:t>е)</w:t>
      </w:r>
      <w:r w:rsidR="00E47BA7" w:rsidRPr="00E47BA7">
        <w:rPr>
          <w:sz w:val="28"/>
          <w:szCs w:val="28"/>
          <w:lang w:val="ru-RU"/>
        </w:rPr>
        <w:t xml:space="preserve"> </w:t>
      </w:r>
      <w:r w:rsidR="00E47BA7">
        <w:rPr>
          <w:sz w:val="28"/>
          <w:szCs w:val="28"/>
          <w:lang w:val="ru-RU"/>
        </w:rPr>
        <w:t>–</w:t>
      </w:r>
      <w:r w:rsidR="00E47BA7" w:rsidRPr="00E47BA7">
        <w:rPr>
          <w:sz w:val="28"/>
          <w:szCs w:val="28"/>
          <w:lang w:val="ru-RU"/>
        </w:rPr>
        <w:t xml:space="preserve"> </w:t>
      </w:r>
      <w:proofErr w:type="spellStart"/>
      <w:r w:rsidR="00E47BA7">
        <w:rPr>
          <w:sz w:val="28"/>
          <w:szCs w:val="28"/>
        </w:rPr>
        <w:t>широкозонного</w:t>
      </w:r>
      <w:proofErr w:type="spellEnd"/>
      <w:r w:rsidR="00E47BA7">
        <w:rPr>
          <w:sz w:val="28"/>
          <w:szCs w:val="28"/>
        </w:rPr>
        <w:t xml:space="preserve"> представника з’єднань </w:t>
      </w:r>
      <w:r w:rsidR="00E47BA7">
        <w:rPr>
          <w:sz w:val="28"/>
          <w:szCs w:val="28"/>
          <w:lang w:val="en-US"/>
        </w:rPr>
        <w:t>A</w:t>
      </w:r>
      <w:r w:rsidR="00E47BA7" w:rsidRPr="00E47BA7">
        <w:rPr>
          <w:sz w:val="28"/>
          <w:szCs w:val="28"/>
          <w:vertAlign w:val="superscript"/>
          <w:lang w:val="ru-RU"/>
        </w:rPr>
        <w:t>2</w:t>
      </w:r>
      <w:r w:rsidR="00E47BA7">
        <w:rPr>
          <w:sz w:val="28"/>
          <w:szCs w:val="28"/>
          <w:lang w:val="en-US"/>
        </w:rPr>
        <w:t>B</w:t>
      </w:r>
      <w:r w:rsidR="00E47BA7" w:rsidRPr="00E47BA7">
        <w:rPr>
          <w:sz w:val="28"/>
          <w:szCs w:val="28"/>
          <w:vertAlign w:val="superscript"/>
          <w:lang w:val="ru-RU"/>
        </w:rPr>
        <w:t>6</w:t>
      </w:r>
      <w:r w:rsidR="00232578">
        <w:rPr>
          <w:sz w:val="28"/>
          <w:szCs w:val="28"/>
        </w:rPr>
        <w:t>.</w:t>
      </w:r>
      <w:r w:rsidR="00E47BA7" w:rsidRPr="00E47BA7">
        <w:rPr>
          <w:sz w:val="28"/>
          <w:szCs w:val="28"/>
          <w:lang w:val="ru-RU"/>
        </w:rPr>
        <w:t xml:space="preserve"> </w:t>
      </w:r>
      <w:r w:rsidR="00232578">
        <w:rPr>
          <w:sz w:val="28"/>
          <w:szCs w:val="28"/>
        </w:rPr>
        <w:t xml:space="preserve">Дійсно, </w:t>
      </w:r>
      <w:proofErr w:type="spellStart"/>
      <w:r w:rsidR="00232578">
        <w:rPr>
          <w:sz w:val="28"/>
          <w:szCs w:val="28"/>
        </w:rPr>
        <w:t>високоомний</w:t>
      </w:r>
      <w:proofErr w:type="spellEnd"/>
      <w:r w:rsidR="00232578">
        <w:rPr>
          <w:sz w:val="28"/>
          <w:szCs w:val="28"/>
        </w:rPr>
        <w:t xml:space="preserve"> шар </w:t>
      </w:r>
      <w:proofErr w:type="spellStart"/>
      <w:r w:rsidR="00232578">
        <w:rPr>
          <w:sz w:val="28"/>
          <w:szCs w:val="28"/>
          <w:lang w:val="en-US"/>
        </w:rPr>
        <w:t>ZnSe</w:t>
      </w:r>
      <w:proofErr w:type="spellEnd"/>
      <w:r w:rsidR="00232578">
        <w:rPr>
          <w:sz w:val="28"/>
          <w:szCs w:val="28"/>
        </w:rPr>
        <w:t xml:space="preserve">, осаджений в єдиному технологічному циклі, може бути отриманим без порушення основних параметрів технологічного процесу осадження </w:t>
      </w:r>
      <w:proofErr w:type="spellStart"/>
      <w:r w:rsidR="00232578">
        <w:rPr>
          <w:sz w:val="28"/>
          <w:szCs w:val="28"/>
        </w:rPr>
        <w:t>CdS</w:t>
      </w:r>
      <w:proofErr w:type="spellEnd"/>
      <w:r w:rsidR="00232578">
        <w:rPr>
          <w:sz w:val="28"/>
          <w:szCs w:val="28"/>
        </w:rPr>
        <w:t>. Крім того,</w:t>
      </w:r>
      <w:r w:rsidR="00232578" w:rsidRPr="00BD6ADC">
        <w:rPr>
          <w:sz w:val="28"/>
          <w:szCs w:val="28"/>
        </w:rPr>
        <w:t xml:space="preserve"> </w:t>
      </w:r>
      <w:proofErr w:type="spellStart"/>
      <w:r w:rsidR="00232578">
        <w:rPr>
          <w:sz w:val="28"/>
          <w:szCs w:val="28"/>
          <w:lang w:val="en-US"/>
        </w:rPr>
        <w:t>ZnSe</w:t>
      </w:r>
      <w:proofErr w:type="spellEnd"/>
      <w:r w:rsidR="00232578" w:rsidRPr="00BD6ADC">
        <w:rPr>
          <w:sz w:val="28"/>
          <w:szCs w:val="28"/>
        </w:rPr>
        <w:t xml:space="preserve"> </w:t>
      </w:r>
      <w:r w:rsidR="00232578">
        <w:rPr>
          <w:sz w:val="28"/>
          <w:szCs w:val="28"/>
        </w:rPr>
        <w:t xml:space="preserve">утворює с </w:t>
      </w:r>
      <w:proofErr w:type="spellStart"/>
      <w:r w:rsidR="00232578">
        <w:rPr>
          <w:sz w:val="28"/>
          <w:szCs w:val="28"/>
        </w:rPr>
        <w:t>CdS</w:t>
      </w:r>
      <w:proofErr w:type="spellEnd"/>
      <w:r w:rsidR="00232578">
        <w:rPr>
          <w:sz w:val="28"/>
          <w:szCs w:val="28"/>
        </w:rPr>
        <w:t xml:space="preserve"> неперервний ряд твердих розчинів </w:t>
      </w:r>
      <w:r w:rsidR="00BD6ADC">
        <w:rPr>
          <w:sz w:val="28"/>
          <w:szCs w:val="28"/>
        </w:rPr>
        <w:t>(</w:t>
      </w:r>
      <w:proofErr w:type="spellStart"/>
      <w:r w:rsidR="00BD6ADC">
        <w:rPr>
          <w:sz w:val="28"/>
          <w:szCs w:val="28"/>
          <w:lang w:val="en-US"/>
        </w:rPr>
        <w:t>CdS</w:t>
      </w:r>
      <w:proofErr w:type="spellEnd"/>
      <w:r w:rsidR="00BD6ADC">
        <w:rPr>
          <w:sz w:val="28"/>
          <w:szCs w:val="28"/>
        </w:rPr>
        <w:t>)</w:t>
      </w:r>
      <w:r w:rsidR="00BD6ADC">
        <w:rPr>
          <w:sz w:val="28"/>
          <w:szCs w:val="28"/>
          <w:vertAlign w:val="subscript"/>
          <w:lang w:val="en-US"/>
        </w:rPr>
        <w:t>x</w:t>
      </w:r>
      <w:r w:rsidR="00BD6ADC" w:rsidRPr="00BD6ADC">
        <w:rPr>
          <w:sz w:val="28"/>
          <w:szCs w:val="28"/>
        </w:rPr>
        <w:t>(</w:t>
      </w:r>
      <w:proofErr w:type="spellStart"/>
      <w:r w:rsidR="00BD6ADC">
        <w:rPr>
          <w:sz w:val="28"/>
          <w:szCs w:val="28"/>
          <w:lang w:val="en-US"/>
        </w:rPr>
        <w:t>ZnSe</w:t>
      </w:r>
      <w:proofErr w:type="spellEnd"/>
      <w:r w:rsidR="00BD6ADC" w:rsidRPr="00BD6ADC">
        <w:rPr>
          <w:sz w:val="28"/>
          <w:szCs w:val="28"/>
        </w:rPr>
        <w:t>)</w:t>
      </w:r>
      <w:r w:rsidR="00BD6ADC" w:rsidRPr="00BD6ADC">
        <w:rPr>
          <w:sz w:val="28"/>
          <w:szCs w:val="28"/>
          <w:vertAlign w:val="subscript"/>
        </w:rPr>
        <w:t>1-</w:t>
      </w:r>
      <w:r w:rsidR="00BD6ADC">
        <w:rPr>
          <w:sz w:val="28"/>
          <w:szCs w:val="28"/>
          <w:vertAlign w:val="subscript"/>
          <w:lang w:val="en-US"/>
        </w:rPr>
        <w:t>x</w:t>
      </w:r>
      <w:r w:rsidR="00BD6ADC">
        <w:rPr>
          <w:sz w:val="28"/>
          <w:szCs w:val="28"/>
        </w:rPr>
        <w:t xml:space="preserve"> .</w:t>
      </w:r>
      <w:r w:rsidR="00E47BA7">
        <w:rPr>
          <w:sz w:val="28"/>
          <w:szCs w:val="28"/>
        </w:rPr>
        <w:t>Таким чином, нарощуючи</w:t>
      </w:r>
      <w:r w:rsidR="00E47BA7" w:rsidRPr="00E47BA7">
        <w:rPr>
          <w:sz w:val="28"/>
          <w:szCs w:val="28"/>
        </w:rPr>
        <w:t xml:space="preserve"> </w:t>
      </w:r>
      <w:proofErr w:type="spellStart"/>
      <w:r w:rsidR="00E47BA7">
        <w:rPr>
          <w:sz w:val="28"/>
          <w:szCs w:val="28"/>
          <w:lang w:val="en-US"/>
        </w:rPr>
        <w:t>ZnSe</w:t>
      </w:r>
      <w:proofErr w:type="spellEnd"/>
      <w:r w:rsidR="00E47BA7">
        <w:rPr>
          <w:sz w:val="28"/>
          <w:szCs w:val="28"/>
        </w:rPr>
        <w:t xml:space="preserve"> </w:t>
      </w:r>
      <w:r w:rsidR="00E47BA7">
        <w:rPr>
          <w:sz w:val="28"/>
          <w:szCs w:val="28"/>
        </w:rPr>
        <w:lastRenderedPageBreak/>
        <w:t xml:space="preserve">на  </w:t>
      </w:r>
      <w:proofErr w:type="spellStart"/>
      <w:r w:rsidR="00E47BA7">
        <w:rPr>
          <w:sz w:val="28"/>
          <w:szCs w:val="28"/>
        </w:rPr>
        <w:t>CdS</w:t>
      </w:r>
      <w:proofErr w:type="spellEnd"/>
      <w:r w:rsidR="00E47BA7">
        <w:rPr>
          <w:sz w:val="28"/>
          <w:szCs w:val="28"/>
        </w:rPr>
        <w:t xml:space="preserve"> з перехідним </w:t>
      </w:r>
      <w:proofErr w:type="spellStart"/>
      <w:r w:rsidR="00E47BA7">
        <w:rPr>
          <w:sz w:val="28"/>
          <w:szCs w:val="28"/>
        </w:rPr>
        <w:t>варізонним</w:t>
      </w:r>
      <w:proofErr w:type="spellEnd"/>
      <w:r w:rsidR="00E47BA7">
        <w:rPr>
          <w:sz w:val="28"/>
          <w:szCs w:val="28"/>
        </w:rPr>
        <w:t xml:space="preserve"> шаром, можна уникнути </w:t>
      </w:r>
      <w:r w:rsidR="00E47BA7" w:rsidRPr="00E47BA7">
        <w:rPr>
          <w:sz w:val="28"/>
          <w:szCs w:val="28"/>
        </w:rPr>
        <w:t>утворення додаткових</w:t>
      </w:r>
      <w:r w:rsidR="00E47BA7">
        <w:rPr>
          <w:sz w:val="28"/>
          <w:szCs w:val="28"/>
        </w:rPr>
        <w:t xml:space="preserve"> дефектів в ОПЗ, зв’язаних з </w:t>
      </w:r>
      <w:r w:rsidR="00E47BA7" w:rsidRPr="00E47BA7">
        <w:rPr>
          <w:sz w:val="28"/>
          <w:szCs w:val="28"/>
        </w:rPr>
        <w:t>неузгодженістю</w:t>
      </w:r>
      <w:r w:rsidR="00E47BA7">
        <w:rPr>
          <w:sz w:val="28"/>
          <w:szCs w:val="28"/>
        </w:rPr>
        <w:t xml:space="preserve"> кристалічних </w:t>
      </w:r>
      <w:proofErr w:type="spellStart"/>
      <w:r w:rsidR="00E47BA7">
        <w:rPr>
          <w:sz w:val="28"/>
          <w:szCs w:val="28"/>
        </w:rPr>
        <w:t>граток</w:t>
      </w:r>
      <w:proofErr w:type="spellEnd"/>
      <w:r w:rsidR="00E47BA7">
        <w:rPr>
          <w:sz w:val="28"/>
          <w:szCs w:val="28"/>
        </w:rPr>
        <w:t xml:space="preserve"> </w:t>
      </w:r>
      <w:proofErr w:type="spellStart"/>
      <w:r w:rsidR="00E47BA7">
        <w:rPr>
          <w:sz w:val="28"/>
          <w:szCs w:val="28"/>
          <w:lang w:val="en-US"/>
        </w:rPr>
        <w:t>ZnSe</w:t>
      </w:r>
      <w:proofErr w:type="spellEnd"/>
      <w:r w:rsidR="00E47BA7">
        <w:rPr>
          <w:sz w:val="28"/>
          <w:szCs w:val="28"/>
        </w:rPr>
        <w:t xml:space="preserve"> та</w:t>
      </w:r>
      <w:r w:rsidR="00E47BA7" w:rsidRPr="00E47BA7">
        <w:rPr>
          <w:sz w:val="28"/>
          <w:szCs w:val="28"/>
        </w:rPr>
        <w:t xml:space="preserve"> </w:t>
      </w:r>
      <w:proofErr w:type="spellStart"/>
      <w:r w:rsidR="00E47BA7">
        <w:rPr>
          <w:sz w:val="28"/>
          <w:szCs w:val="28"/>
          <w:lang w:val="en-US"/>
        </w:rPr>
        <w:t>CdS</w:t>
      </w:r>
      <w:proofErr w:type="spellEnd"/>
      <w:r w:rsidR="00E47BA7">
        <w:rPr>
          <w:sz w:val="28"/>
          <w:szCs w:val="28"/>
        </w:rPr>
        <w:t>.</w:t>
      </w:r>
    </w:p>
    <w:p w:rsidR="00BD6ADC" w:rsidRDefault="00BD6ADC" w:rsidP="00BD6ADC">
      <w:pPr>
        <w:spacing w:line="360" w:lineRule="auto"/>
        <w:jc w:val="both"/>
        <w:rPr>
          <w:sz w:val="28"/>
          <w:szCs w:val="28"/>
        </w:rPr>
      </w:pPr>
      <w:proofErr w:type="spellStart"/>
      <w:r w:rsidRPr="00E152C7">
        <w:rPr>
          <w:sz w:val="28"/>
          <w:szCs w:val="28"/>
        </w:rPr>
        <w:t>Ha</w:t>
      </w:r>
      <w:proofErr w:type="spellEnd"/>
      <w:r>
        <w:rPr>
          <w:sz w:val="28"/>
          <w:szCs w:val="28"/>
        </w:rPr>
        <w:t xml:space="preserve"> рис. 3</w:t>
      </w:r>
      <w:r w:rsidRPr="00E152C7">
        <w:rPr>
          <w:sz w:val="28"/>
          <w:szCs w:val="28"/>
        </w:rPr>
        <w:t xml:space="preserve"> представлені прямі гілки ВАХ, які</w:t>
      </w:r>
      <w:r>
        <w:rPr>
          <w:sz w:val="28"/>
          <w:szCs w:val="28"/>
        </w:rPr>
        <w:t xml:space="preserve"> </w:t>
      </w:r>
      <w:r w:rsidRPr="00E152C7">
        <w:rPr>
          <w:sz w:val="28"/>
          <w:szCs w:val="28"/>
        </w:rPr>
        <w:t>функці</w:t>
      </w:r>
      <w:r>
        <w:rPr>
          <w:sz w:val="28"/>
          <w:szCs w:val="28"/>
        </w:rPr>
        <w:t xml:space="preserve">онально можна записати як </w:t>
      </w:r>
    </w:p>
    <w:p w:rsidR="00BD6ADC" w:rsidRDefault="00BD6ADC" w:rsidP="00BD6ADC">
      <w:pPr>
        <w:spacing w:line="360" w:lineRule="auto"/>
        <w:jc w:val="center"/>
        <w:rPr>
          <w:sz w:val="28"/>
          <w:szCs w:val="28"/>
        </w:rPr>
      </w:pPr>
      <w:r>
        <w:rPr>
          <w:sz w:val="28"/>
          <w:szCs w:val="28"/>
        </w:rPr>
        <w:t>I = I</w:t>
      </w:r>
      <w:r>
        <w:rPr>
          <w:sz w:val="28"/>
          <w:szCs w:val="28"/>
          <w:vertAlign w:val="subscript"/>
        </w:rPr>
        <w:t>0</w:t>
      </w:r>
      <w:r w:rsidRPr="00E152C7">
        <w:rPr>
          <w:sz w:val="28"/>
          <w:szCs w:val="28"/>
        </w:rPr>
        <w:t>exp(</w:t>
      </w:r>
      <w:r>
        <w:rPr>
          <w:sz w:val="28"/>
          <w:szCs w:val="28"/>
        </w:rPr>
        <w:t>αU)</w:t>
      </w:r>
    </w:p>
    <w:p w:rsidR="00BD6ADC" w:rsidRDefault="00BD6ADC" w:rsidP="00BD6ADC">
      <w:pPr>
        <w:spacing w:line="360" w:lineRule="auto"/>
        <w:jc w:val="both"/>
        <w:rPr>
          <w:sz w:val="28"/>
          <w:szCs w:val="28"/>
        </w:rPr>
      </w:pPr>
      <w:r w:rsidRPr="00E152C7">
        <w:rPr>
          <w:sz w:val="28"/>
          <w:szCs w:val="28"/>
        </w:rPr>
        <w:t>де в</w:t>
      </w:r>
      <w:r>
        <w:rPr>
          <w:sz w:val="28"/>
          <w:szCs w:val="28"/>
        </w:rPr>
        <w:t xml:space="preserve"> </w:t>
      </w:r>
      <w:r w:rsidRPr="00E152C7">
        <w:rPr>
          <w:sz w:val="28"/>
          <w:szCs w:val="28"/>
        </w:rPr>
        <w:t>випадку домінування теплових процесів</w:t>
      </w:r>
      <w:r>
        <w:rPr>
          <w:sz w:val="28"/>
          <w:szCs w:val="28"/>
        </w:rPr>
        <w:t xml:space="preserve"> α=е/β</w:t>
      </w:r>
      <w:proofErr w:type="spellStart"/>
      <w:r>
        <w:rPr>
          <w:sz w:val="28"/>
          <w:szCs w:val="28"/>
          <w:lang w:val="en-US"/>
        </w:rPr>
        <w:t>kT</w:t>
      </w:r>
      <w:proofErr w:type="spellEnd"/>
      <w:r w:rsidRPr="00E152C7">
        <w:rPr>
          <w:sz w:val="28"/>
          <w:szCs w:val="28"/>
        </w:rPr>
        <w:t>.</w:t>
      </w:r>
      <w:r w:rsidRPr="00BD6ADC">
        <w:rPr>
          <w:sz w:val="28"/>
          <w:szCs w:val="28"/>
        </w:rPr>
        <w:t xml:space="preserve"> </w:t>
      </w:r>
      <w:r w:rsidRPr="00E152C7">
        <w:rPr>
          <w:sz w:val="28"/>
          <w:szCs w:val="28"/>
        </w:rPr>
        <w:t xml:space="preserve">Значення </w:t>
      </w:r>
      <w:r>
        <w:rPr>
          <w:sz w:val="28"/>
          <w:szCs w:val="28"/>
        </w:rPr>
        <w:t>β</w:t>
      </w:r>
      <w:r w:rsidRPr="00E152C7">
        <w:rPr>
          <w:sz w:val="28"/>
          <w:szCs w:val="28"/>
        </w:rPr>
        <w:t xml:space="preserve"> (н</w:t>
      </w:r>
      <w:r>
        <w:rPr>
          <w:sz w:val="28"/>
          <w:szCs w:val="28"/>
        </w:rPr>
        <w:t xml:space="preserve">аведені на малюнку) для кривих 1, 2 та </w:t>
      </w:r>
      <w:r w:rsidRPr="00E152C7">
        <w:rPr>
          <w:sz w:val="28"/>
          <w:szCs w:val="28"/>
        </w:rPr>
        <w:t>незвичайна зміна нахилу ВАХ в напівлогарифмічному</w:t>
      </w:r>
      <w:r>
        <w:rPr>
          <w:sz w:val="28"/>
          <w:szCs w:val="28"/>
        </w:rPr>
        <w:t xml:space="preserve"> </w:t>
      </w:r>
      <w:r w:rsidRPr="00E152C7">
        <w:rPr>
          <w:sz w:val="28"/>
          <w:szCs w:val="28"/>
        </w:rPr>
        <w:t>масштабі (коли нах</w:t>
      </w:r>
      <w:r>
        <w:rPr>
          <w:sz w:val="28"/>
          <w:szCs w:val="28"/>
        </w:rPr>
        <w:t xml:space="preserve">ил прямих зі збільшенням прямої </w:t>
      </w:r>
      <w:r w:rsidRPr="00E152C7">
        <w:rPr>
          <w:sz w:val="28"/>
          <w:szCs w:val="28"/>
        </w:rPr>
        <w:t>напруги зменшується, а не збільшується) типові</w:t>
      </w:r>
      <w:r>
        <w:rPr>
          <w:sz w:val="28"/>
          <w:szCs w:val="28"/>
        </w:rPr>
        <w:t xml:space="preserve"> </w:t>
      </w:r>
      <w:r w:rsidRPr="00E152C7">
        <w:rPr>
          <w:sz w:val="28"/>
          <w:szCs w:val="28"/>
        </w:rPr>
        <w:t>для переходів з р-</w:t>
      </w:r>
      <w:r w:rsidRPr="00BD6ADC">
        <w:rPr>
          <w:bCs/>
          <w:sz w:val="28"/>
          <w:szCs w:val="28"/>
        </w:rPr>
        <w:t xml:space="preserve"> </w:t>
      </w:r>
      <w:r w:rsidRPr="003C0F0C">
        <w:rPr>
          <w:bCs/>
          <w:sz w:val="28"/>
          <w:szCs w:val="28"/>
          <w:lang w:val="en-US"/>
        </w:rPr>
        <w:t>Cu</w:t>
      </w:r>
      <w:r w:rsidRPr="003C0F0C">
        <w:rPr>
          <w:bCs/>
          <w:sz w:val="28"/>
          <w:szCs w:val="28"/>
          <w:vertAlign w:val="subscript"/>
        </w:rPr>
        <w:t>1.8</w:t>
      </w:r>
      <w:r w:rsidRPr="003C0F0C">
        <w:rPr>
          <w:bCs/>
          <w:sz w:val="28"/>
          <w:szCs w:val="28"/>
          <w:lang w:val="en-US"/>
        </w:rPr>
        <w:t>S</w:t>
      </w:r>
      <w:r w:rsidRPr="00E152C7">
        <w:rPr>
          <w:sz w:val="28"/>
          <w:szCs w:val="28"/>
        </w:rPr>
        <w:t xml:space="preserve">, </w:t>
      </w:r>
      <w:r>
        <w:rPr>
          <w:sz w:val="28"/>
          <w:szCs w:val="28"/>
        </w:rPr>
        <w:t>у</w:t>
      </w:r>
      <w:r w:rsidRPr="00E152C7">
        <w:rPr>
          <w:sz w:val="28"/>
          <w:szCs w:val="28"/>
        </w:rPr>
        <w:t xml:space="preserve"> яких домінують</w:t>
      </w:r>
      <w:r>
        <w:rPr>
          <w:sz w:val="28"/>
          <w:szCs w:val="28"/>
        </w:rPr>
        <w:t xml:space="preserve"> </w:t>
      </w:r>
      <w:proofErr w:type="spellStart"/>
      <w:r w:rsidRPr="00E152C7">
        <w:rPr>
          <w:sz w:val="28"/>
          <w:szCs w:val="28"/>
        </w:rPr>
        <w:t>рекомбінаційно</w:t>
      </w:r>
      <w:proofErr w:type="spellEnd"/>
      <w:r w:rsidRPr="00E152C7">
        <w:rPr>
          <w:sz w:val="28"/>
          <w:szCs w:val="28"/>
        </w:rPr>
        <w:t>-тунельні струми.</w:t>
      </w:r>
      <w:r>
        <w:rPr>
          <w:sz w:val="28"/>
          <w:szCs w:val="28"/>
        </w:rPr>
        <w:t xml:space="preserve"> П</w:t>
      </w:r>
      <w:r w:rsidRPr="00E152C7">
        <w:rPr>
          <w:sz w:val="28"/>
          <w:szCs w:val="28"/>
        </w:rPr>
        <w:t xml:space="preserve">рисутність </w:t>
      </w:r>
      <w:proofErr w:type="spellStart"/>
      <w:r w:rsidRPr="00E152C7">
        <w:rPr>
          <w:sz w:val="28"/>
          <w:szCs w:val="28"/>
        </w:rPr>
        <w:t>високоомного</w:t>
      </w:r>
      <w:proofErr w:type="spellEnd"/>
      <w:r w:rsidRPr="00E152C7">
        <w:rPr>
          <w:sz w:val="28"/>
          <w:szCs w:val="28"/>
        </w:rPr>
        <w:t xml:space="preserve"> шару </w:t>
      </w:r>
      <w:proofErr w:type="spellStart"/>
      <w:r w:rsidRPr="00E152C7">
        <w:rPr>
          <w:sz w:val="28"/>
          <w:szCs w:val="28"/>
        </w:rPr>
        <w:t>CdS</w:t>
      </w:r>
      <w:proofErr w:type="spellEnd"/>
      <w:r w:rsidRPr="00E152C7">
        <w:rPr>
          <w:sz w:val="28"/>
          <w:szCs w:val="28"/>
        </w:rPr>
        <w:t xml:space="preserve"> </w:t>
      </w:r>
      <w:r>
        <w:rPr>
          <w:sz w:val="28"/>
          <w:szCs w:val="28"/>
        </w:rPr>
        <w:t>в</w:t>
      </w:r>
      <w:r w:rsidRPr="00E152C7">
        <w:rPr>
          <w:sz w:val="28"/>
          <w:szCs w:val="28"/>
        </w:rPr>
        <w:t xml:space="preserve"> ОПЗ зменшує </w:t>
      </w:r>
      <w:proofErr w:type="spellStart"/>
      <w:r w:rsidRPr="00E152C7">
        <w:rPr>
          <w:sz w:val="28"/>
          <w:szCs w:val="28"/>
        </w:rPr>
        <w:t>шунтуючі</w:t>
      </w:r>
      <w:proofErr w:type="spellEnd"/>
      <w:r>
        <w:rPr>
          <w:sz w:val="28"/>
          <w:szCs w:val="28"/>
        </w:rPr>
        <w:t xml:space="preserve"> </w:t>
      </w:r>
      <w:r w:rsidRPr="00E152C7">
        <w:rPr>
          <w:sz w:val="28"/>
          <w:szCs w:val="28"/>
        </w:rPr>
        <w:t>струми майже на порядок величини в порівнянні зі</w:t>
      </w:r>
      <w:r>
        <w:rPr>
          <w:sz w:val="28"/>
          <w:szCs w:val="28"/>
        </w:rPr>
        <w:t xml:space="preserve"> </w:t>
      </w:r>
      <w:r w:rsidRPr="00E152C7">
        <w:rPr>
          <w:sz w:val="28"/>
          <w:szCs w:val="28"/>
        </w:rPr>
        <w:t xml:space="preserve">структурою без </w:t>
      </w:r>
      <w:proofErr w:type="spellStart"/>
      <w:r w:rsidRPr="00E152C7">
        <w:rPr>
          <w:sz w:val="28"/>
          <w:szCs w:val="28"/>
        </w:rPr>
        <w:t>високоомного</w:t>
      </w:r>
      <w:proofErr w:type="spellEnd"/>
      <w:r w:rsidRPr="00E152C7">
        <w:rPr>
          <w:sz w:val="28"/>
          <w:szCs w:val="28"/>
        </w:rPr>
        <w:t xml:space="preserve"> шару </w:t>
      </w:r>
      <w:proofErr w:type="spellStart"/>
      <w:r w:rsidRPr="00E152C7">
        <w:rPr>
          <w:sz w:val="28"/>
          <w:szCs w:val="28"/>
        </w:rPr>
        <w:t>CdS</w:t>
      </w:r>
      <w:proofErr w:type="spellEnd"/>
      <w:r w:rsidRPr="00E152C7">
        <w:rPr>
          <w:sz w:val="28"/>
          <w:szCs w:val="28"/>
        </w:rPr>
        <w:t xml:space="preserve"> (криві 2 і </w:t>
      </w:r>
      <w:r>
        <w:rPr>
          <w:sz w:val="28"/>
          <w:szCs w:val="28"/>
        </w:rPr>
        <w:t>1відповідно</w:t>
      </w:r>
      <w:r w:rsidRPr="00E152C7">
        <w:rPr>
          <w:sz w:val="28"/>
          <w:szCs w:val="28"/>
        </w:rPr>
        <w:t>).</w:t>
      </w:r>
    </w:p>
    <w:p w:rsidR="0097557B" w:rsidRDefault="0097557B" w:rsidP="00BD6ADC">
      <w:pPr>
        <w:spacing w:line="360" w:lineRule="auto"/>
        <w:jc w:val="both"/>
        <w:rPr>
          <w:sz w:val="28"/>
          <w:szCs w:val="28"/>
        </w:rPr>
      </w:pPr>
    </w:p>
    <w:p w:rsidR="0097557B" w:rsidRDefault="0097557B" w:rsidP="0097557B">
      <w:pPr>
        <w:spacing w:line="360" w:lineRule="auto"/>
        <w:jc w:val="center"/>
        <w:rPr>
          <w:sz w:val="28"/>
          <w:szCs w:val="28"/>
        </w:rPr>
      </w:pPr>
      <w:r w:rsidRPr="00AC6802">
        <w:rPr>
          <w:noProof/>
          <w:sz w:val="28"/>
          <w:szCs w:val="28"/>
          <w:lang w:eastAsia="uk-UA"/>
        </w:rPr>
        <w:drawing>
          <wp:inline distT="0" distB="0" distL="0" distR="0" wp14:anchorId="57593A31" wp14:editId="151A3C26">
            <wp:extent cx="4623878" cy="4069080"/>
            <wp:effectExtent l="0" t="0" r="5715"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65297" cy="4105529"/>
                    </a:xfrm>
                    <a:prstGeom prst="rect">
                      <a:avLst/>
                    </a:prstGeom>
                    <a:noFill/>
                    <a:ln>
                      <a:noFill/>
                    </a:ln>
                  </pic:spPr>
                </pic:pic>
              </a:graphicData>
            </a:graphic>
          </wp:inline>
        </w:drawing>
      </w:r>
    </w:p>
    <w:p w:rsidR="0097557B" w:rsidRDefault="0097557B" w:rsidP="0097557B">
      <w:pPr>
        <w:spacing w:line="360" w:lineRule="auto"/>
        <w:jc w:val="both"/>
        <w:rPr>
          <w:sz w:val="28"/>
          <w:szCs w:val="28"/>
        </w:rPr>
      </w:pPr>
      <w:r>
        <w:rPr>
          <w:b/>
          <w:sz w:val="28"/>
          <w:szCs w:val="28"/>
        </w:rPr>
        <w:t xml:space="preserve">Рис. </w:t>
      </w:r>
      <w:r w:rsidR="00FE4566">
        <w:rPr>
          <w:b/>
          <w:sz w:val="28"/>
          <w:szCs w:val="28"/>
        </w:rPr>
        <w:t>3</w:t>
      </w:r>
      <w:r>
        <w:rPr>
          <w:b/>
          <w:sz w:val="28"/>
          <w:szCs w:val="28"/>
        </w:rPr>
        <w:t xml:space="preserve">. </w:t>
      </w:r>
      <w:r>
        <w:rPr>
          <w:sz w:val="28"/>
          <w:szCs w:val="28"/>
        </w:rPr>
        <w:t xml:space="preserve">Прямі гілки вольт-амперних характеристик переходів </w:t>
      </w:r>
      <w:r w:rsidRPr="003C0F0C">
        <w:rPr>
          <w:bCs/>
          <w:sz w:val="28"/>
          <w:szCs w:val="28"/>
          <w:lang w:val="en-US"/>
        </w:rPr>
        <w:t>Cu</w:t>
      </w:r>
      <w:r w:rsidRPr="003C0F0C">
        <w:rPr>
          <w:bCs/>
          <w:sz w:val="28"/>
          <w:szCs w:val="28"/>
          <w:vertAlign w:val="subscript"/>
        </w:rPr>
        <w:t>1.8</w:t>
      </w:r>
      <w:r w:rsidRPr="003C0F0C">
        <w:rPr>
          <w:bCs/>
          <w:sz w:val="28"/>
          <w:szCs w:val="28"/>
          <w:lang w:val="en-US"/>
        </w:rPr>
        <w:t>S</w:t>
      </w:r>
      <w:r>
        <w:rPr>
          <w:bCs/>
          <w:sz w:val="28"/>
          <w:szCs w:val="28"/>
        </w:rPr>
        <w:t>-</w:t>
      </w:r>
      <w:proofErr w:type="spellStart"/>
      <w:r w:rsidRPr="003C0F0C">
        <w:rPr>
          <w:bCs/>
          <w:sz w:val="28"/>
          <w:szCs w:val="28"/>
          <w:lang w:val="en-US"/>
        </w:rPr>
        <w:t>CdS</w:t>
      </w:r>
      <w:proofErr w:type="spellEnd"/>
      <w:r>
        <w:rPr>
          <w:bCs/>
          <w:sz w:val="28"/>
          <w:szCs w:val="28"/>
        </w:rPr>
        <w:t>е</w:t>
      </w:r>
      <w:r w:rsidRPr="0097557B">
        <w:rPr>
          <w:sz w:val="28"/>
          <w:szCs w:val="28"/>
        </w:rPr>
        <w:t>:</w:t>
      </w:r>
      <w:r>
        <w:rPr>
          <w:sz w:val="28"/>
          <w:szCs w:val="28"/>
        </w:rPr>
        <w:t xml:space="preserve"> 1 – без проміжних шарів,2 – з </w:t>
      </w:r>
      <w:proofErr w:type="spellStart"/>
      <w:r>
        <w:rPr>
          <w:sz w:val="28"/>
          <w:szCs w:val="28"/>
        </w:rPr>
        <w:t>високоомним</w:t>
      </w:r>
      <w:proofErr w:type="spellEnd"/>
      <w:r>
        <w:rPr>
          <w:sz w:val="28"/>
          <w:szCs w:val="28"/>
        </w:rPr>
        <w:t xml:space="preserve"> шаром </w:t>
      </w:r>
      <w:proofErr w:type="spellStart"/>
      <w:r w:rsidRPr="003C0F0C">
        <w:rPr>
          <w:bCs/>
          <w:sz w:val="28"/>
          <w:szCs w:val="28"/>
          <w:lang w:val="en-US"/>
        </w:rPr>
        <w:t>CdS</w:t>
      </w:r>
      <w:proofErr w:type="spellEnd"/>
      <w:r>
        <w:rPr>
          <w:bCs/>
          <w:sz w:val="28"/>
          <w:szCs w:val="28"/>
        </w:rPr>
        <w:t xml:space="preserve">е, 3 – з проміжним шаром </w:t>
      </w:r>
      <w:proofErr w:type="spellStart"/>
      <w:r>
        <w:rPr>
          <w:bCs/>
          <w:sz w:val="28"/>
          <w:szCs w:val="28"/>
          <w:lang w:val="en-US"/>
        </w:rPr>
        <w:t>ZnSe</w:t>
      </w:r>
      <w:proofErr w:type="spellEnd"/>
      <w:r w:rsidRPr="0097557B">
        <w:rPr>
          <w:bCs/>
          <w:sz w:val="28"/>
          <w:szCs w:val="28"/>
        </w:rPr>
        <w:t>.</w:t>
      </w:r>
      <w:r>
        <w:rPr>
          <w:bCs/>
          <w:sz w:val="28"/>
          <w:szCs w:val="28"/>
        </w:rPr>
        <w:t xml:space="preserve"> Вказані значення β.</w:t>
      </w:r>
      <w:r w:rsidRPr="006F4F18">
        <w:rPr>
          <w:sz w:val="28"/>
          <w:szCs w:val="28"/>
        </w:rPr>
        <w:t xml:space="preserve"> </w:t>
      </w:r>
    </w:p>
    <w:p w:rsidR="00C92247" w:rsidRDefault="00C92247" w:rsidP="00C92247">
      <w:pPr>
        <w:spacing w:line="288" w:lineRule="auto"/>
        <w:jc w:val="both"/>
        <w:rPr>
          <w:bCs/>
          <w:noProof/>
          <w:sz w:val="28"/>
          <w:szCs w:val="32"/>
          <w:lang w:eastAsia="uk-UA"/>
        </w:rPr>
      </w:pPr>
      <w:r>
        <w:rPr>
          <w:bCs/>
          <w:noProof/>
          <w:sz w:val="28"/>
          <w:szCs w:val="32"/>
          <w:lang w:eastAsia="uk-UA"/>
        </w:rPr>
        <w:t>З роботи</w:t>
      </w:r>
      <w:r w:rsidR="00FB20CD">
        <w:rPr>
          <w:bCs/>
          <w:noProof/>
          <w:sz w:val="28"/>
          <w:szCs w:val="32"/>
          <w:lang w:eastAsia="uk-UA"/>
        </w:rPr>
        <w:t>[6</w:t>
      </w:r>
      <w:r w:rsidRPr="0007237A">
        <w:rPr>
          <w:bCs/>
          <w:noProof/>
          <w:sz w:val="28"/>
          <w:szCs w:val="32"/>
          <w:lang w:eastAsia="uk-UA"/>
        </w:rPr>
        <w:t xml:space="preserve">] </w:t>
      </w:r>
      <w:r>
        <w:rPr>
          <w:bCs/>
          <w:noProof/>
          <w:sz w:val="28"/>
          <w:szCs w:val="32"/>
          <w:lang w:eastAsia="uk-UA"/>
        </w:rPr>
        <w:t>відомо, що с</w:t>
      </w:r>
      <w:r w:rsidRPr="002B71D0">
        <w:rPr>
          <w:bCs/>
          <w:noProof/>
          <w:sz w:val="28"/>
          <w:szCs w:val="32"/>
          <w:lang w:eastAsia="uk-UA"/>
        </w:rPr>
        <w:t>ильне поглинання світла в тонкоплівкових полікристалічних мате</w:t>
      </w:r>
      <w:r>
        <w:rPr>
          <w:bCs/>
          <w:noProof/>
          <w:sz w:val="28"/>
          <w:szCs w:val="32"/>
          <w:lang w:eastAsia="uk-UA"/>
        </w:rPr>
        <w:t>ріалах підсилене</w:t>
      </w:r>
      <w:r w:rsidRPr="002B71D0">
        <w:rPr>
          <w:bCs/>
          <w:noProof/>
          <w:sz w:val="28"/>
          <w:szCs w:val="32"/>
          <w:lang w:eastAsia="uk-UA"/>
        </w:rPr>
        <w:t xml:space="preserve"> багатократним віддзеркаленням і заломленням світла на рельєфній по</w:t>
      </w:r>
      <w:r>
        <w:rPr>
          <w:bCs/>
          <w:noProof/>
          <w:sz w:val="28"/>
          <w:szCs w:val="32"/>
          <w:lang w:eastAsia="uk-UA"/>
        </w:rPr>
        <w:t xml:space="preserve">верхні плівки і гранях кристаллітів, обумовлює </w:t>
      </w:r>
      <w:r>
        <w:rPr>
          <w:bCs/>
          <w:noProof/>
          <w:sz w:val="28"/>
          <w:szCs w:val="32"/>
          <w:lang w:eastAsia="uk-UA"/>
        </w:rPr>
        <w:lastRenderedPageBreak/>
        <w:t xml:space="preserve">основный </w:t>
      </w:r>
      <w:r w:rsidRPr="002B71D0">
        <w:rPr>
          <w:bCs/>
          <w:noProof/>
          <w:sz w:val="28"/>
          <w:szCs w:val="32"/>
          <w:lang w:eastAsia="uk-UA"/>
        </w:rPr>
        <w:t>ме</w:t>
      </w:r>
      <w:r>
        <w:rPr>
          <w:bCs/>
          <w:noProof/>
          <w:sz w:val="28"/>
          <w:szCs w:val="32"/>
          <w:lang w:eastAsia="uk-UA"/>
        </w:rPr>
        <w:t xml:space="preserve">ханізм втрат фотоносіїв </w:t>
      </w:r>
      <w:r w:rsidRPr="002B71D0">
        <w:rPr>
          <w:bCs/>
          <w:noProof/>
          <w:sz w:val="28"/>
          <w:szCs w:val="32"/>
          <w:lang w:eastAsia="uk-UA"/>
        </w:rPr>
        <w:t>на осв</w:t>
      </w:r>
      <w:r>
        <w:rPr>
          <w:bCs/>
          <w:noProof/>
          <w:sz w:val="28"/>
          <w:szCs w:val="32"/>
          <w:lang w:eastAsia="uk-UA"/>
        </w:rPr>
        <w:t>ітленій</w:t>
      </w:r>
      <w:r w:rsidRPr="002B71D0">
        <w:rPr>
          <w:bCs/>
          <w:noProof/>
          <w:sz w:val="28"/>
          <w:szCs w:val="32"/>
          <w:lang w:eastAsia="uk-UA"/>
        </w:rPr>
        <w:t xml:space="preserve"> поверхні фотоперетворювача (ФП). Останнє визначає оптимальну структуру (</w:t>
      </w:r>
      <w:r>
        <w:rPr>
          <w:bCs/>
          <w:noProof/>
          <w:sz w:val="28"/>
          <w:szCs w:val="32"/>
          <w:lang w:eastAsia="uk-UA"/>
        </w:rPr>
        <w:t xml:space="preserve">ФП) </w:t>
      </w:r>
      <w:r w:rsidRPr="002B71D0">
        <w:rPr>
          <w:bCs/>
          <w:noProof/>
          <w:sz w:val="28"/>
          <w:szCs w:val="32"/>
          <w:lang w:eastAsia="uk-UA"/>
        </w:rPr>
        <w:t>з локалізацією електричного поля безпосередньо y о</w:t>
      </w:r>
      <w:r>
        <w:rPr>
          <w:bCs/>
          <w:noProof/>
          <w:sz w:val="28"/>
          <w:szCs w:val="32"/>
          <w:lang w:eastAsia="uk-UA"/>
        </w:rPr>
        <w:t>світленій</w:t>
      </w:r>
      <w:r w:rsidRPr="002B71D0">
        <w:rPr>
          <w:bCs/>
          <w:noProof/>
          <w:sz w:val="28"/>
          <w:szCs w:val="32"/>
          <w:lang w:eastAsia="uk-UA"/>
        </w:rPr>
        <w:t xml:space="preserve"> поверхн</w:t>
      </w:r>
      <w:r>
        <w:rPr>
          <w:bCs/>
          <w:noProof/>
          <w:sz w:val="28"/>
          <w:szCs w:val="32"/>
          <w:lang w:eastAsia="uk-UA"/>
        </w:rPr>
        <w:t>ості фоточутливого</w:t>
      </w:r>
      <w:r w:rsidRPr="002B71D0">
        <w:rPr>
          <w:bCs/>
          <w:noProof/>
          <w:sz w:val="28"/>
          <w:szCs w:val="32"/>
          <w:lang w:eastAsia="uk-UA"/>
        </w:rPr>
        <w:t xml:space="preserve"> ​​компонент</w:t>
      </w:r>
      <w:r>
        <w:rPr>
          <w:bCs/>
          <w:noProof/>
          <w:sz w:val="28"/>
          <w:szCs w:val="32"/>
          <w:lang w:eastAsia="uk-UA"/>
        </w:rPr>
        <w:t>а. У якості прозорої</w:t>
      </w:r>
      <w:r w:rsidRPr="002B71D0">
        <w:rPr>
          <w:bCs/>
          <w:noProof/>
          <w:sz w:val="28"/>
          <w:szCs w:val="32"/>
          <w:lang w:eastAsia="uk-UA"/>
        </w:rPr>
        <w:t xml:space="preserve"> складової</w:t>
      </w:r>
      <w:r>
        <w:rPr>
          <w:bCs/>
          <w:noProof/>
          <w:sz w:val="28"/>
          <w:szCs w:val="32"/>
          <w:lang w:eastAsia="uk-UA"/>
        </w:rPr>
        <w:t xml:space="preserve"> ФП використовується метал або широкозонний полупровідник.</w:t>
      </w:r>
    </w:p>
    <w:p w:rsidR="00C92247" w:rsidRDefault="00C92247" w:rsidP="00C92247">
      <w:pPr>
        <w:spacing w:line="288" w:lineRule="auto"/>
        <w:jc w:val="both"/>
        <w:rPr>
          <w:bCs/>
          <w:noProof/>
          <w:sz w:val="28"/>
          <w:szCs w:val="32"/>
          <w:lang w:eastAsia="uk-UA"/>
        </w:rPr>
      </w:pPr>
      <w:r w:rsidRPr="0005251B">
        <w:rPr>
          <w:bCs/>
          <w:noProof/>
          <w:sz w:val="28"/>
          <w:szCs w:val="32"/>
          <w:lang w:eastAsia="uk-UA"/>
        </w:rPr>
        <w:t>Ще одна можливість - використання</w:t>
      </w:r>
      <w:r>
        <w:rPr>
          <w:bCs/>
          <w:noProof/>
          <w:sz w:val="28"/>
          <w:szCs w:val="32"/>
          <w:lang w:eastAsia="uk-UA"/>
        </w:rPr>
        <w:t xml:space="preserve"> в</w:t>
      </w:r>
      <w:r w:rsidRPr="0005251B">
        <w:rPr>
          <w:bCs/>
          <w:noProof/>
          <w:sz w:val="28"/>
          <w:szCs w:val="32"/>
          <w:lang w:eastAsia="uk-UA"/>
        </w:rPr>
        <w:t xml:space="preserve"> якості прозорої складової</w:t>
      </w:r>
      <w:r>
        <w:rPr>
          <w:bCs/>
          <w:noProof/>
          <w:sz w:val="28"/>
          <w:szCs w:val="32"/>
          <w:lang w:eastAsia="uk-UA"/>
        </w:rPr>
        <w:t xml:space="preserve"> сильно-</w:t>
      </w:r>
      <w:r w:rsidRPr="0005251B">
        <w:rPr>
          <w:bCs/>
          <w:noProof/>
          <w:sz w:val="28"/>
          <w:szCs w:val="32"/>
          <w:lang w:eastAsia="uk-UA"/>
        </w:rPr>
        <w:t>вирожденного, не обов'язково широкозонного напівпровідника,прозорість якого, так само як і в разі металів, досягається шляхомграничного зменшення товщини шару. До названих матеріалів відносяться</w:t>
      </w:r>
      <w:r>
        <w:rPr>
          <w:bCs/>
          <w:noProof/>
          <w:sz w:val="28"/>
          <w:szCs w:val="32"/>
          <w:lang w:eastAsia="uk-UA"/>
        </w:rPr>
        <w:t xml:space="preserve"> </w:t>
      </w:r>
      <w:r w:rsidRPr="0005251B">
        <w:rPr>
          <w:bCs/>
          <w:noProof/>
          <w:sz w:val="28"/>
          <w:szCs w:val="32"/>
          <w:lang w:eastAsia="uk-UA"/>
        </w:rPr>
        <w:t>халькогеніди</w:t>
      </w:r>
      <w:r>
        <w:rPr>
          <w:bCs/>
          <w:noProof/>
          <w:sz w:val="28"/>
          <w:szCs w:val="32"/>
          <w:lang w:eastAsia="uk-UA"/>
        </w:rPr>
        <w:t xml:space="preserve"> мі</w:t>
      </w:r>
      <w:r w:rsidRPr="0005251B">
        <w:rPr>
          <w:bCs/>
          <w:noProof/>
          <w:sz w:val="28"/>
          <w:szCs w:val="32"/>
          <w:lang w:eastAsia="uk-UA"/>
        </w:rPr>
        <w:t>ді</w:t>
      </w:r>
      <w:r>
        <w:rPr>
          <w:bCs/>
          <w:noProof/>
          <w:sz w:val="28"/>
          <w:szCs w:val="32"/>
          <w:lang w:eastAsia="uk-UA"/>
        </w:rPr>
        <w:t>(</w:t>
      </w:r>
      <w:r w:rsidRPr="003C0F0C">
        <w:rPr>
          <w:bCs/>
          <w:sz w:val="28"/>
          <w:szCs w:val="28"/>
          <w:lang w:val="en-US"/>
        </w:rPr>
        <w:t>Cu</w:t>
      </w:r>
      <w:r w:rsidRPr="003C0F0C">
        <w:rPr>
          <w:bCs/>
          <w:sz w:val="28"/>
          <w:szCs w:val="28"/>
          <w:vertAlign w:val="subscript"/>
        </w:rPr>
        <w:t>1.8</w:t>
      </w:r>
      <w:r w:rsidRPr="003C0F0C">
        <w:rPr>
          <w:bCs/>
          <w:sz w:val="28"/>
          <w:szCs w:val="28"/>
          <w:lang w:val="en-US"/>
        </w:rPr>
        <w:t>S</w:t>
      </w:r>
      <w:r>
        <w:rPr>
          <w:bCs/>
          <w:noProof/>
          <w:sz w:val="28"/>
          <w:szCs w:val="32"/>
          <w:lang w:eastAsia="uk-UA"/>
        </w:rPr>
        <w:t>)</w:t>
      </w:r>
      <w:r w:rsidRPr="0005251B">
        <w:rPr>
          <w:bCs/>
          <w:noProof/>
          <w:sz w:val="28"/>
          <w:szCs w:val="32"/>
          <w:lang w:eastAsia="uk-UA"/>
        </w:rPr>
        <w:t xml:space="preserve">, напівпровідники р-типу провідності, сильне вирожденя яких досягається без спеціального легування, з роботою виходу5.3 + 5.5 еВ </w:t>
      </w:r>
      <w:r>
        <w:rPr>
          <w:bCs/>
          <w:noProof/>
          <w:sz w:val="28"/>
          <w:szCs w:val="32"/>
          <w:lang w:eastAsia="uk-UA"/>
        </w:rPr>
        <w:t xml:space="preserve">. Перевага </w:t>
      </w:r>
      <w:r w:rsidRPr="003C0F0C">
        <w:rPr>
          <w:bCs/>
          <w:sz w:val="28"/>
          <w:szCs w:val="28"/>
          <w:lang w:val="en-US"/>
        </w:rPr>
        <w:t>Cu</w:t>
      </w:r>
      <w:r w:rsidRPr="003C0F0C">
        <w:rPr>
          <w:bCs/>
          <w:sz w:val="28"/>
          <w:szCs w:val="28"/>
          <w:vertAlign w:val="subscript"/>
        </w:rPr>
        <w:t>1.8</w:t>
      </w:r>
      <w:r w:rsidRPr="003C0F0C">
        <w:rPr>
          <w:bCs/>
          <w:sz w:val="28"/>
          <w:szCs w:val="28"/>
          <w:lang w:val="en-US"/>
        </w:rPr>
        <w:t>S</w:t>
      </w:r>
      <w:r w:rsidRPr="0005251B">
        <w:rPr>
          <w:bCs/>
          <w:noProof/>
          <w:sz w:val="28"/>
          <w:szCs w:val="32"/>
          <w:lang w:eastAsia="uk-UA"/>
        </w:rPr>
        <w:t xml:space="preserve"> перед металевими прозорими</w:t>
      </w:r>
      <w:r>
        <w:rPr>
          <w:bCs/>
          <w:noProof/>
          <w:sz w:val="28"/>
          <w:szCs w:val="32"/>
          <w:lang w:eastAsia="uk-UA"/>
        </w:rPr>
        <w:t xml:space="preserve"> плівками, пов'язана</w:t>
      </w:r>
      <w:r w:rsidRPr="0005251B">
        <w:rPr>
          <w:bCs/>
          <w:noProof/>
          <w:sz w:val="28"/>
          <w:szCs w:val="32"/>
          <w:lang w:eastAsia="uk-UA"/>
        </w:rPr>
        <w:t xml:space="preserve"> з більш високою роботою виходу, </w:t>
      </w:r>
      <w:r>
        <w:rPr>
          <w:bCs/>
          <w:noProof/>
          <w:sz w:val="28"/>
          <w:szCs w:val="32"/>
          <w:lang w:eastAsia="uk-UA"/>
        </w:rPr>
        <w:t xml:space="preserve">що </w:t>
      </w:r>
      <w:r w:rsidRPr="0005251B">
        <w:rPr>
          <w:bCs/>
          <w:noProof/>
          <w:sz w:val="28"/>
          <w:szCs w:val="32"/>
          <w:lang w:eastAsia="uk-UA"/>
        </w:rPr>
        <w:t>не є очевидним</w:t>
      </w:r>
      <w:r>
        <w:rPr>
          <w:bCs/>
          <w:noProof/>
          <w:sz w:val="28"/>
          <w:szCs w:val="32"/>
          <w:lang w:eastAsia="uk-UA"/>
        </w:rPr>
        <w:t xml:space="preserve"> </w:t>
      </w:r>
      <w:r w:rsidRPr="0005251B">
        <w:rPr>
          <w:bCs/>
          <w:noProof/>
          <w:sz w:val="28"/>
          <w:szCs w:val="32"/>
          <w:lang w:eastAsia="uk-UA"/>
        </w:rPr>
        <w:t>в разі структури з проміжним діелектричним шаром, якщо в останньому</w:t>
      </w:r>
      <w:r>
        <w:rPr>
          <w:bCs/>
          <w:noProof/>
          <w:sz w:val="28"/>
          <w:szCs w:val="32"/>
          <w:lang w:eastAsia="uk-UA"/>
        </w:rPr>
        <w:t xml:space="preserve"> </w:t>
      </w:r>
      <w:r w:rsidRPr="0005251B">
        <w:rPr>
          <w:bCs/>
          <w:noProof/>
          <w:sz w:val="28"/>
          <w:szCs w:val="32"/>
          <w:lang w:eastAsia="uk-UA"/>
        </w:rPr>
        <w:t>є вбудований заряд.</w:t>
      </w:r>
    </w:p>
    <w:p w:rsidR="00C92247" w:rsidRDefault="00C92247" w:rsidP="00C92247">
      <w:pPr>
        <w:spacing w:line="288" w:lineRule="auto"/>
        <w:rPr>
          <w:bCs/>
          <w:noProof/>
          <w:sz w:val="28"/>
          <w:szCs w:val="32"/>
          <w:lang w:eastAsia="uk-UA"/>
        </w:rPr>
      </w:pPr>
      <w:r w:rsidRPr="00B32C0F">
        <w:rPr>
          <w:bCs/>
          <w:noProof/>
          <w:sz w:val="28"/>
          <w:szCs w:val="32"/>
          <w:lang w:eastAsia="uk-UA"/>
        </w:rPr>
        <w:t xml:space="preserve">При </w:t>
      </w:r>
      <w:r>
        <w:rPr>
          <w:bCs/>
          <w:noProof/>
          <w:sz w:val="28"/>
          <w:szCs w:val="32"/>
          <w:lang w:eastAsia="uk-UA"/>
        </w:rPr>
        <w:t xml:space="preserve">освітленні </w:t>
      </w:r>
      <w:r w:rsidRPr="00B32C0F">
        <w:rPr>
          <w:bCs/>
          <w:noProof/>
          <w:sz w:val="28"/>
          <w:szCs w:val="32"/>
          <w:lang w:eastAsia="uk-UA"/>
        </w:rPr>
        <w:t xml:space="preserve"> ФП з боку прозорої складової (</w:t>
      </w:r>
      <w:r w:rsidRPr="003C0F0C">
        <w:rPr>
          <w:bCs/>
          <w:sz w:val="28"/>
          <w:szCs w:val="28"/>
          <w:lang w:val="en-US"/>
        </w:rPr>
        <w:t>Cu</w:t>
      </w:r>
      <w:r w:rsidRPr="003C0F0C">
        <w:rPr>
          <w:bCs/>
          <w:sz w:val="28"/>
          <w:szCs w:val="28"/>
          <w:vertAlign w:val="subscript"/>
        </w:rPr>
        <w:t>1.8</w:t>
      </w:r>
      <w:r w:rsidRPr="003C0F0C">
        <w:rPr>
          <w:bCs/>
          <w:sz w:val="28"/>
          <w:szCs w:val="28"/>
          <w:lang w:val="en-US"/>
        </w:rPr>
        <w:t>S</w:t>
      </w:r>
      <w:r w:rsidRPr="00B32C0F">
        <w:rPr>
          <w:bCs/>
          <w:noProof/>
          <w:sz w:val="28"/>
          <w:szCs w:val="32"/>
          <w:lang w:eastAsia="uk-UA"/>
        </w:rPr>
        <w:t>)фото</w:t>
      </w:r>
      <w:r>
        <w:rPr>
          <w:bCs/>
          <w:noProof/>
          <w:sz w:val="28"/>
          <w:szCs w:val="32"/>
          <w:lang w:eastAsia="uk-UA"/>
        </w:rPr>
        <w:t>струм для досліджених структур в</w:t>
      </w:r>
      <w:r w:rsidRPr="00B32C0F">
        <w:rPr>
          <w:bCs/>
          <w:noProof/>
          <w:sz w:val="28"/>
          <w:szCs w:val="32"/>
          <w:lang w:eastAsia="uk-UA"/>
        </w:rPr>
        <w:t xml:space="preserve"> загальному вигляді можна представити як</w:t>
      </w:r>
    </w:p>
    <w:p w:rsidR="0088348B" w:rsidRPr="005C7C0C" w:rsidRDefault="00EE06F8" w:rsidP="009036F3">
      <w:pPr>
        <w:spacing w:line="288" w:lineRule="auto"/>
        <w:jc w:val="center"/>
        <w:rPr>
          <w:bCs/>
          <w:i/>
          <w:noProof/>
          <w:sz w:val="28"/>
          <w:szCs w:val="32"/>
          <w:lang w:eastAsia="uk-UA"/>
        </w:rPr>
      </w:pPr>
      <m:oMathPara>
        <m:oMath>
          <m:sSub>
            <m:sSubPr>
              <m:ctrlPr>
                <w:rPr>
                  <w:rFonts w:ascii="Cambria Math" w:hAnsi="Cambria Math"/>
                  <w:bCs/>
                  <w:i/>
                  <w:noProof/>
                  <w:sz w:val="28"/>
                  <w:szCs w:val="32"/>
                  <w:lang w:eastAsia="uk-UA"/>
                </w:rPr>
              </m:ctrlPr>
            </m:sSubPr>
            <m:e>
              <m:r>
                <w:rPr>
                  <w:rFonts w:ascii="Cambria Math" w:hAnsi="Cambria Math"/>
                  <w:noProof/>
                  <w:sz w:val="28"/>
                  <w:szCs w:val="32"/>
                  <w:lang w:val="en-US" w:eastAsia="uk-UA"/>
                </w:rPr>
                <m:t>I</m:t>
              </m:r>
            </m:e>
            <m:sub>
              <m:r>
                <w:rPr>
                  <w:rFonts w:ascii="Cambria Math" w:hAnsi="Cambria Math"/>
                  <w:noProof/>
                  <w:sz w:val="28"/>
                  <w:szCs w:val="32"/>
                  <w:lang w:eastAsia="uk-UA"/>
                </w:rPr>
                <m:t>ph</m:t>
              </m:r>
            </m:sub>
          </m:sSub>
          <m:r>
            <w:rPr>
              <w:rFonts w:ascii="Cambria Math" w:hAnsi="Cambria Math"/>
              <w:noProof/>
              <w:sz w:val="28"/>
              <w:szCs w:val="32"/>
              <w:lang w:eastAsia="uk-UA"/>
            </w:rPr>
            <m:t>=</m:t>
          </m:r>
          <m:sSup>
            <m:sSupPr>
              <m:ctrlPr>
                <w:rPr>
                  <w:rFonts w:ascii="Cambria Math" w:hAnsi="Cambria Math"/>
                  <w:bCs/>
                  <w:i/>
                  <w:noProof/>
                  <w:sz w:val="28"/>
                  <w:szCs w:val="32"/>
                  <w:lang w:eastAsia="uk-UA"/>
                </w:rPr>
              </m:ctrlPr>
            </m:sSupPr>
            <m:e>
              <m:r>
                <w:rPr>
                  <w:rFonts w:ascii="Cambria Math" w:hAnsi="Cambria Math"/>
                  <w:noProof/>
                  <w:sz w:val="28"/>
                  <w:szCs w:val="32"/>
                  <w:lang w:eastAsia="uk-UA"/>
                </w:rPr>
                <m:t>e</m:t>
              </m:r>
            </m:e>
            <m:sup>
              <m:r>
                <w:rPr>
                  <w:rFonts w:ascii="Cambria Math" w:hAnsi="Cambria Math"/>
                  <w:noProof/>
                  <w:sz w:val="28"/>
                  <w:szCs w:val="32"/>
                  <w:lang w:eastAsia="uk-UA"/>
                </w:rPr>
                <m:t>φ</m:t>
              </m:r>
            </m:sup>
          </m:sSup>
          <m:r>
            <w:rPr>
              <w:rFonts w:ascii="Cambria Math" w:hAnsi="Cambria Math"/>
              <w:noProof/>
              <w:sz w:val="28"/>
              <w:szCs w:val="32"/>
              <w:lang w:eastAsia="uk-UA"/>
            </w:rPr>
            <m:t>{</m:t>
          </m:r>
          <m:sSub>
            <m:sSubPr>
              <m:ctrlPr>
                <w:rPr>
                  <w:rFonts w:ascii="Cambria Math" w:hAnsi="Cambria Math"/>
                  <w:bCs/>
                  <w:i/>
                  <w:noProof/>
                  <w:sz w:val="28"/>
                  <w:szCs w:val="32"/>
                  <w:lang w:eastAsia="uk-UA"/>
                </w:rPr>
              </m:ctrlPr>
            </m:sSubPr>
            <m:e>
              <m:r>
                <w:rPr>
                  <w:rFonts w:ascii="Cambria Math" w:hAnsi="Cambria Math"/>
                  <w:noProof/>
                  <w:sz w:val="28"/>
                  <w:szCs w:val="32"/>
                  <w:lang w:eastAsia="uk-UA"/>
                </w:rPr>
                <m:t>Q</m:t>
              </m:r>
            </m:e>
            <m:sub>
              <m:r>
                <w:rPr>
                  <w:rFonts w:ascii="Cambria Math" w:hAnsi="Cambria Math"/>
                  <w:noProof/>
                  <w:sz w:val="28"/>
                  <w:szCs w:val="32"/>
                  <w:lang w:eastAsia="uk-UA"/>
                </w:rPr>
                <m:t>s</m:t>
              </m:r>
            </m:sub>
          </m:sSub>
          <m:r>
            <w:rPr>
              <w:rFonts w:ascii="Cambria Math" w:hAnsi="Cambria Math"/>
              <w:noProof/>
              <w:sz w:val="28"/>
              <w:szCs w:val="32"/>
              <w:lang w:eastAsia="uk-UA"/>
            </w:rPr>
            <m:t>[1-</m:t>
          </m:r>
          <m:sSup>
            <m:sSupPr>
              <m:ctrlPr>
                <w:rPr>
                  <w:rFonts w:ascii="Cambria Math" w:hAnsi="Cambria Math"/>
                  <w:bCs/>
                  <w:i/>
                  <w:noProof/>
                  <w:sz w:val="28"/>
                  <w:szCs w:val="32"/>
                  <w:lang w:eastAsia="uk-UA"/>
                </w:rPr>
              </m:ctrlPr>
            </m:sSupPr>
            <m:e>
              <m:r>
                <w:rPr>
                  <w:rFonts w:ascii="Cambria Math" w:hAnsi="Cambria Math"/>
                  <w:noProof/>
                  <w:sz w:val="28"/>
                  <w:szCs w:val="32"/>
                  <w:lang w:eastAsia="uk-UA"/>
                </w:rPr>
                <m:t>e</m:t>
              </m:r>
            </m:e>
            <m:sup>
              <m:r>
                <w:rPr>
                  <w:rFonts w:ascii="Cambria Math" w:hAnsi="Cambria Math"/>
                  <w:noProof/>
                  <w:sz w:val="28"/>
                  <w:szCs w:val="32"/>
                  <w:lang w:eastAsia="uk-UA"/>
                </w:rPr>
                <m:t>-kw/(1+k</m:t>
              </m:r>
              <m:sSub>
                <m:sSubPr>
                  <m:ctrlPr>
                    <w:rPr>
                      <w:rFonts w:ascii="Cambria Math" w:hAnsi="Cambria Math"/>
                      <w:bCs/>
                      <w:i/>
                      <w:noProof/>
                      <w:sz w:val="28"/>
                      <w:szCs w:val="32"/>
                      <w:lang w:eastAsia="uk-UA"/>
                    </w:rPr>
                  </m:ctrlPr>
                </m:sSubPr>
                <m:e>
                  <m:r>
                    <w:rPr>
                      <w:rFonts w:ascii="Cambria Math" w:hAnsi="Cambria Math"/>
                      <w:noProof/>
                      <w:sz w:val="28"/>
                      <w:szCs w:val="32"/>
                      <w:lang w:eastAsia="uk-UA"/>
                    </w:rPr>
                    <m:t>L</m:t>
                  </m:r>
                </m:e>
                <m:sub>
                  <m:r>
                    <w:rPr>
                      <w:rFonts w:ascii="Cambria Math" w:hAnsi="Cambria Math"/>
                      <w:noProof/>
                      <w:sz w:val="28"/>
                      <w:szCs w:val="32"/>
                      <w:lang w:eastAsia="uk-UA"/>
                    </w:rPr>
                    <m:t>p</m:t>
                  </m:r>
                </m:sub>
              </m:sSub>
              <m:r>
                <w:rPr>
                  <w:rFonts w:ascii="Cambria Math" w:hAnsi="Cambria Math"/>
                  <w:noProof/>
                  <w:sz w:val="28"/>
                  <w:szCs w:val="32"/>
                  <w:lang w:eastAsia="uk-UA"/>
                </w:rPr>
                <m:t>)</m:t>
              </m:r>
            </m:sup>
          </m:sSup>
          <m:r>
            <w:rPr>
              <w:rFonts w:ascii="Cambria Math" w:hAnsi="Cambria Math"/>
              <w:noProof/>
              <w:sz w:val="28"/>
              <w:szCs w:val="32"/>
              <w:lang w:eastAsia="uk-UA"/>
            </w:rPr>
            <m:t>]-∆Q}=</m:t>
          </m:r>
          <m:sSup>
            <m:sSupPr>
              <m:ctrlPr>
                <w:rPr>
                  <w:rFonts w:ascii="Cambria Math" w:hAnsi="Cambria Math"/>
                  <w:bCs/>
                  <w:i/>
                  <w:noProof/>
                  <w:sz w:val="28"/>
                  <w:szCs w:val="32"/>
                  <w:lang w:eastAsia="uk-UA"/>
                </w:rPr>
              </m:ctrlPr>
            </m:sSupPr>
            <m:e>
              <m:r>
                <w:rPr>
                  <w:rFonts w:ascii="Cambria Math" w:hAnsi="Cambria Math"/>
                  <w:noProof/>
                  <w:sz w:val="28"/>
                  <w:szCs w:val="32"/>
                  <w:lang w:eastAsia="uk-UA"/>
                </w:rPr>
                <m:t>e</m:t>
              </m:r>
            </m:e>
            <m:sup>
              <m:r>
                <w:rPr>
                  <w:rFonts w:ascii="Cambria Math" w:hAnsi="Cambria Math"/>
                  <w:noProof/>
                  <w:sz w:val="28"/>
                  <w:szCs w:val="32"/>
                  <w:lang w:eastAsia="uk-UA"/>
                </w:rPr>
                <m:t>φ</m:t>
              </m:r>
            </m:sup>
          </m:sSup>
          <m:r>
            <w:rPr>
              <w:rFonts w:ascii="Cambria Math" w:hAnsi="Cambria Math"/>
              <w:noProof/>
              <w:sz w:val="28"/>
              <w:szCs w:val="32"/>
              <w:lang w:eastAsia="uk-UA"/>
            </w:rPr>
            <m:t>Q</m:t>
          </m:r>
        </m:oMath>
      </m:oMathPara>
    </w:p>
    <w:p w:rsidR="009036F3" w:rsidRDefault="00C92247" w:rsidP="009036F3">
      <w:pPr>
        <w:spacing w:line="288" w:lineRule="auto"/>
        <w:jc w:val="both"/>
        <w:rPr>
          <w:bCs/>
          <w:noProof/>
          <w:sz w:val="28"/>
          <w:szCs w:val="32"/>
          <w:lang w:eastAsia="uk-UA"/>
        </w:rPr>
      </w:pPr>
      <w:r>
        <w:rPr>
          <w:bCs/>
          <w:noProof/>
          <w:sz w:val="28"/>
          <w:szCs w:val="32"/>
          <w:lang w:eastAsia="uk-UA"/>
        </w:rPr>
        <w:t xml:space="preserve"> де Ф -і</w:t>
      </w:r>
      <w:r w:rsidRPr="00B32C0F">
        <w:rPr>
          <w:bCs/>
          <w:noProof/>
          <w:sz w:val="28"/>
          <w:szCs w:val="32"/>
          <w:lang w:eastAsia="uk-UA"/>
        </w:rPr>
        <w:t xml:space="preserve">нтенсивність світла (в кв / </w:t>
      </w:r>
      <w:r w:rsidRPr="00BE49E2">
        <w:rPr>
          <w:bCs/>
          <w:noProof/>
          <w:sz w:val="28"/>
          <w:szCs w:val="32"/>
          <w:lang w:eastAsia="uk-UA"/>
        </w:rPr>
        <w:t>см</w:t>
      </w:r>
      <w:r w:rsidR="00BE49E2" w:rsidRPr="00BE49E2">
        <w:rPr>
          <w:bCs/>
          <w:noProof/>
          <w:sz w:val="28"/>
          <w:szCs w:val="32"/>
          <w:vertAlign w:val="superscript"/>
          <w:lang w:eastAsia="uk-UA"/>
        </w:rPr>
        <w:t>2</w:t>
      </w:r>
      <w:r w:rsidR="00BE49E2" w:rsidRPr="00AF2355">
        <w:rPr>
          <w:bCs/>
          <w:noProof/>
          <w:sz w:val="28"/>
          <w:szCs w:val="32"/>
          <w:lang w:eastAsia="uk-UA"/>
        </w:rPr>
        <w:t>*</w:t>
      </w:r>
      <w:r w:rsidRPr="00BE49E2">
        <w:rPr>
          <w:bCs/>
          <w:noProof/>
          <w:sz w:val="28"/>
          <w:szCs w:val="32"/>
          <w:lang w:eastAsia="uk-UA"/>
        </w:rPr>
        <w:t>с</w:t>
      </w:r>
      <w:r>
        <w:rPr>
          <w:bCs/>
          <w:noProof/>
          <w:sz w:val="28"/>
          <w:szCs w:val="32"/>
          <w:lang w:eastAsia="uk-UA"/>
        </w:rPr>
        <w:t xml:space="preserve">), </w:t>
      </w:r>
      <w:r w:rsidR="009036F3">
        <w:rPr>
          <w:bCs/>
          <w:noProof/>
          <w:sz w:val="28"/>
          <w:szCs w:val="32"/>
          <w:lang w:val="en-US" w:eastAsia="uk-UA"/>
        </w:rPr>
        <w:t>L</w:t>
      </w:r>
      <w:r w:rsidR="009036F3" w:rsidRPr="009036F3">
        <w:rPr>
          <w:bCs/>
          <w:noProof/>
          <w:sz w:val="28"/>
          <w:szCs w:val="32"/>
          <w:lang w:eastAsia="uk-UA"/>
        </w:rPr>
        <w:t>p і W - коефіцієнт поглинання світла, довжина дифузії</w:t>
      </w:r>
      <w:r w:rsidR="009036F3">
        <w:rPr>
          <w:bCs/>
          <w:noProof/>
          <w:sz w:val="28"/>
          <w:szCs w:val="32"/>
          <w:lang w:eastAsia="uk-UA"/>
        </w:rPr>
        <w:t xml:space="preserve"> носіїв мінорності та ширина</w:t>
      </w:r>
      <w:r w:rsidR="009036F3" w:rsidRPr="009036F3">
        <w:rPr>
          <w:bCs/>
          <w:noProof/>
          <w:sz w:val="28"/>
          <w:szCs w:val="32"/>
          <w:lang w:eastAsia="uk-UA"/>
        </w:rPr>
        <w:t>, відповідно</w:t>
      </w:r>
      <w:r w:rsidR="009036F3">
        <w:rPr>
          <w:bCs/>
          <w:noProof/>
          <w:sz w:val="28"/>
          <w:szCs w:val="32"/>
          <w:lang w:eastAsia="uk-UA"/>
        </w:rPr>
        <w:t>,</w:t>
      </w:r>
      <w:r w:rsidR="009036F3" w:rsidRPr="009036F3">
        <w:t xml:space="preserve"> </w:t>
      </w:r>
      <w:r w:rsidR="009036F3" w:rsidRPr="009036F3">
        <w:rPr>
          <w:bCs/>
          <w:noProof/>
          <w:sz w:val="28"/>
          <w:szCs w:val="32"/>
          <w:lang w:eastAsia="uk-UA"/>
        </w:rPr>
        <w:t>Q</w:t>
      </w:r>
      <w:r w:rsidR="005C7C0C">
        <w:rPr>
          <w:bCs/>
          <w:noProof/>
          <w:sz w:val="28"/>
          <w:szCs w:val="32"/>
          <w:vertAlign w:val="subscript"/>
          <w:lang w:val="en-US" w:eastAsia="uk-UA"/>
        </w:rPr>
        <w:t>s</w:t>
      </w:r>
      <w:r w:rsidR="009036F3" w:rsidRPr="009036F3">
        <w:rPr>
          <w:bCs/>
          <w:noProof/>
          <w:sz w:val="28"/>
          <w:szCs w:val="32"/>
          <w:lang w:eastAsia="uk-UA"/>
        </w:rPr>
        <w:t xml:space="preserve"> - втрати рекомбінації на інтерфейсі,</w:t>
      </w:r>
      <w:r w:rsidRPr="00B32C0F">
        <w:rPr>
          <w:bCs/>
          <w:noProof/>
          <w:sz w:val="28"/>
          <w:szCs w:val="32"/>
          <w:lang w:eastAsia="uk-UA"/>
        </w:rPr>
        <w:t xml:space="preserve">Q - коефіцієнт збирання фотоносіїв,який залежить від зовнішнього </w:t>
      </w:r>
      <w:r>
        <w:rPr>
          <w:bCs/>
          <w:noProof/>
          <w:sz w:val="28"/>
          <w:szCs w:val="32"/>
          <w:lang w:eastAsia="uk-UA"/>
        </w:rPr>
        <w:t xml:space="preserve">зміщення </w:t>
      </w:r>
      <w:r w:rsidRPr="00B32C0F">
        <w:rPr>
          <w:bCs/>
          <w:noProof/>
          <w:sz w:val="28"/>
          <w:szCs w:val="32"/>
          <w:lang w:eastAsia="uk-UA"/>
        </w:rPr>
        <w:t xml:space="preserve"> напруги U, що змінює ширину області просторового заряду і величину електричного поля E</w:t>
      </w:r>
      <w:r w:rsidR="009036F3">
        <w:rPr>
          <w:bCs/>
          <w:noProof/>
          <w:sz w:val="28"/>
          <w:szCs w:val="32"/>
          <w:vertAlign w:val="subscript"/>
          <w:lang w:val="en-US" w:eastAsia="uk-UA"/>
        </w:rPr>
        <w:t>y</w:t>
      </w:r>
      <w:r w:rsidRPr="00B32C0F">
        <w:rPr>
          <w:bCs/>
          <w:noProof/>
          <w:sz w:val="28"/>
          <w:szCs w:val="32"/>
          <w:lang w:eastAsia="uk-UA"/>
        </w:rPr>
        <w:t xml:space="preserve"> освітлюваної поверхні.</w:t>
      </w:r>
    </w:p>
    <w:p w:rsidR="00C92247" w:rsidRDefault="00C92247" w:rsidP="009036F3">
      <w:pPr>
        <w:spacing w:line="288" w:lineRule="auto"/>
        <w:jc w:val="both"/>
        <w:rPr>
          <w:bCs/>
          <w:noProof/>
          <w:sz w:val="28"/>
          <w:szCs w:val="32"/>
          <w:lang w:eastAsia="uk-UA"/>
        </w:rPr>
      </w:pPr>
      <w:r w:rsidRPr="00B32C0F">
        <w:rPr>
          <w:bCs/>
          <w:noProof/>
          <w:sz w:val="28"/>
          <w:szCs w:val="32"/>
          <w:lang w:eastAsia="uk-UA"/>
        </w:rPr>
        <w:t>Правильна оцінка</w:t>
      </w:r>
      <w:r>
        <w:rPr>
          <w:bCs/>
          <w:noProof/>
          <w:sz w:val="28"/>
          <w:szCs w:val="32"/>
          <w:lang w:eastAsia="uk-UA"/>
        </w:rPr>
        <w:t xml:space="preserve"> </w:t>
      </w:r>
      <w:r w:rsidRPr="00B32C0F">
        <w:rPr>
          <w:bCs/>
          <w:noProof/>
          <w:sz w:val="28"/>
          <w:szCs w:val="32"/>
          <w:lang w:eastAsia="uk-UA"/>
        </w:rPr>
        <w:t>величини Q вимагає врахування похибок, що викликаються</w:t>
      </w:r>
      <w:r>
        <w:rPr>
          <w:bCs/>
          <w:noProof/>
          <w:sz w:val="28"/>
          <w:szCs w:val="32"/>
          <w:lang w:eastAsia="uk-UA"/>
        </w:rPr>
        <w:t xml:space="preserve"> неточністю в </w:t>
      </w:r>
      <w:r w:rsidRPr="00B32C0F">
        <w:rPr>
          <w:bCs/>
          <w:noProof/>
          <w:sz w:val="28"/>
          <w:szCs w:val="32"/>
          <w:lang w:eastAsia="uk-UA"/>
        </w:rPr>
        <w:t xml:space="preserve">визначенні </w:t>
      </w:r>
      <w:r>
        <w:rPr>
          <w:bCs/>
          <w:noProof/>
          <w:sz w:val="28"/>
          <w:szCs w:val="32"/>
          <w:lang w:eastAsia="uk-UA"/>
        </w:rPr>
        <w:t>е</w:t>
      </w:r>
      <w:r w:rsidR="00AF2355">
        <w:rPr>
          <w:bCs/>
          <w:noProof/>
          <w:sz w:val="28"/>
          <w:szCs w:val="32"/>
          <w:vertAlign w:val="superscript"/>
          <w:lang w:eastAsia="uk-UA"/>
        </w:rPr>
        <w:t>ф</w:t>
      </w:r>
      <w:r w:rsidRPr="00B32C0F">
        <w:rPr>
          <w:bCs/>
          <w:noProof/>
          <w:sz w:val="28"/>
          <w:szCs w:val="32"/>
          <w:lang w:eastAsia="uk-UA"/>
        </w:rPr>
        <w:t>, тому порівняння потенційних можливостей</w:t>
      </w:r>
      <w:r w:rsidR="00E47E4C" w:rsidRPr="00E47E4C">
        <w:rPr>
          <w:bCs/>
          <w:noProof/>
          <w:sz w:val="28"/>
          <w:szCs w:val="32"/>
          <w:lang w:eastAsia="uk-UA"/>
        </w:rPr>
        <w:t xml:space="preserve"> </w:t>
      </w:r>
      <w:r w:rsidRPr="00B32C0F">
        <w:rPr>
          <w:bCs/>
          <w:noProof/>
          <w:sz w:val="28"/>
          <w:szCs w:val="32"/>
          <w:lang w:eastAsia="uk-UA"/>
        </w:rPr>
        <w:t>МДП і ПДП структур було провед</w:t>
      </w:r>
      <w:r>
        <w:rPr>
          <w:bCs/>
          <w:noProof/>
          <w:sz w:val="28"/>
          <w:szCs w:val="32"/>
          <w:lang w:eastAsia="uk-UA"/>
        </w:rPr>
        <w:t xml:space="preserve">ено шляхом аналізу залежностей </w:t>
      </w:r>
      <w:r>
        <w:rPr>
          <w:bCs/>
          <w:noProof/>
          <w:sz w:val="28"/>
          <w:szCs w:val="32"/>
          <w:lang w:val="en-US" w:eastAsia="uk-UA"/>
        </w:rPr>
        <w:t>I</w:t>
      </w:r>
      <w:r w:rsidR="00AF2355">
        <w:rPr>
          <w:bCs/>
          <w:noProof/>
          <w:sz w:val="28"/>
          <w:szCs w:val="32"/>
          <w:vertAlign w:val="subscript"/>
          <w:lang w:val="en-US" w:eastAsia="uk-UA"/>
        </w:rPr>
        <w:t>ph</w:t>
      </w:r>
      <w:r w:rsidRPr="00B32C0F">
        <w:rPr>
          <w:bCs/>
          <w:noProof/>
          <w:sz w:val="28"/>
          <w:szCs w:val="32"/>
          <w:lang w:eastAsia="uk-UA"/>
        </w:rPr>
        <w:t xml:space="preserve"> від U.Зазначені залежності характеризуються однаковим для обох структур темпом зростання </w:t>
      </w:r>
      <w:r>
        <w:rPr>
          <w:bCs/>
          <w:noProof/>
          <w:sz w:val="28"/>
          <w:szCs w:val="32"/>
          <w:lang w:val="en-US" w:eastAsia="uk-UA"/>
        </w:rPr>
        <w:t>I</w:t>
      </w:r>
      <w:r w:rsidR="00AF2355">
        <w:rPr>
          <w:bCs/>
          <w:noProof/>
          <w:sz w:val="28"/>
          <w:szCs w:val="32"/>
          <w:vertAlign w:val="subscript"/>
          <w:lang w:eastAsia="uk-UA"/>
        </w:rPr>
        <w:t>ph</w:t>
      </w:r>
      <w:r w:rsidRPr="00B32C0F">
        <w:rPr>
          <w:bCs/>
          <w:noProof/>
          <w:sz w:val="28"/>
          <w:szCs w:val="32"/>
          <w:lang w:eastAsia="uk-UA"/>
        </w:rPr>
        <w:t xml:space="preserve"> зі збільшенням негативного U, a </w:t>
      </w:r>
      <w:r>
        <w:rPr>
          <w:bCs/>
          <w:noProof/>
          <w:sz w:val="28"/>
          <w:szCs w:val="32"/>
          <w:lang w:eastAsia="uk-UA"/>
        </w:rPr>
        <w:t>в</w:t>
      </w:r>
      <w:r w:rsidRPr="00B32C0F">
        <w:rPr>
          <w:bCs/>
          <w:noProof/>
          <w:sz w:val="28"/>
          <w:szCs w:val="32"/>
          <w:lang w:eastAsia="uk-UA"/>
        </w:rPr>
        <w:t xml:space="preserve"> короткохвильовій областіспектра при</w:t>
      </w:r>
      <w:r>
        <w:rPr>
          <w:bCs/>
          <w:noProof/>
          <w:sz w:val="28"/>
          <w:szCs w:val="32"/>
          <w:lang w:eastAsia="uk-UA"/>
        </w:rPr>
        <w:t xml:space="preserve"> λ</w:t>
      </w:r>
      <w:r w:rsidRPr="00B32C0F">
        <w:rPr>
          <w:bCs/>
          <w:noProof/>
          <w:sz w:val="28"/>
          <w:szCs w:val="32"/>
          <w:lang w:eastAsia="uk-UA"/>
        </w:rPr>
        <w:t xml:space="preserve"> = 0.45 мкм для досліджених ФП </w:t>
      </w:r>
      <w:r>
        <w:rPr>
          <w:bCs/>
          <w:noProof/>
          <w:sz w:val="28"/>
          <w:szCs w:val="32"/>
          <w:lang w:val="en-US" w:eastAsia="uk-UA"/>
        </w:rPr>
        <w:t>I</w:t>
      </w:r>
      <w:r w:rsidR="00AF2355">
        <w:rPr>
          <w:bCs/>
          <w:noProof/>
          <w:sz w:val="28"/>
          <w:szCs w:val="32"/>
          <w:vertAlign w:val="subscript"/>
          <w:lang w:val="en-US" w:eastAsia="uk-UA"/>
        </w:rPr>
        <w:t>ph</w:t>
      </w:r>
      <w:r w:rsidR="00AF2355" w:rsidRPr="00AF2355">
        <w:rPr>
          <w:bCs/>
          <w:noProof/>
          <w:sz w:val="28"/>
          <w:szCs w:val="32"/>
          <w:vertAlign w:val="subscript"/>
          <w:lang w:eastAsia="uk-UA"/>
        </w:rPr>
        <w:t xml:space="preserve"> </w:t>
      </w:r>
      <w:r>
        <w:rPr>
          <w:bCs/>
          <w:noProof/>
          <w:sz w:val="28"/>
          <w:szCs w:val="32"/>
          <w:lang w:eastAsia="uk-UA"/>
        </w:rPr>
        <w:t>не залежить від U, що відповідае випадку</w:t>
      </w:r>
      <w:r w:rsidRPr="00B32C0F">
        <w:rPr>
          <w:bCs/>
          <w:noProof/>
          <w:sz w:val="28"/>
          <w:szCs w:val="32"/>
          <w:lang w:eastAsia="uk-UA"/>
        </w:rPr>
        <w:t xml:space="preserve"> Q = 1. Таким чином, отримані результати свідчать</w:t>
      </w:r>
      <w:r>
        <w:rPr>
          <w:bCs/>
          <w:noProof/>
          <w:sz w:val="28"/>
          <w:szCs w:val="32"/>
          <w:lang w:eastAsia="uk-UA"/>
        </w:rPr>
        <w:t xml:space="preserve"> про сумісні</w:t>
      </w:r>
      <w:r w:rsidRPr="00B32C0F">
        <w:rPr>
          <w:bCs/>
          <w:noProof/>
          <w:sz w:val="28"/>
          <w:szCs w:val="32"/>
          <w:lang w:eastAsia="uk-UA"/>
        </w:rPr>
        <w:t>ст</w:t>
      </w:r>
      <w:r>
        <w:rPr>
          <w:bCs/>
          <w:noProof/>
          <w:sz w:val="28"/>
          <w:szCs w:val="32"/>
          <w:lang w:eastAsia="uk-UA"/>
        </w:rPr>
        <w:t>ь</w:t>
      </w:r>
      <w:r w:rsidRPr="00B32C0F">
        <w:rPr>
          <w:bCs/>
          <w:noProof/>
          <w:sz w:val="28"/>
          <w:szCs w:val="32"/>
          <w:lang w:eastAsia="uk-UA"/>
        </w:rPr>
        <w:t xml:space="preserve"> для обох структур не тільки</w:t>
      </w:r>
      <w:r>
        <w:rPr>
          <w:bCs/>
          <w:noProof/>
          <w:sz w:val="28"/>
          <w:szCs w:val="32"/>
          <w:lang w:eastAsia="uk-UA"/>
        </w:rPr>
        <w:t xml:space="preserve"> для об'ємних втрат, але й</w:t>
      </w:r>
      <w:r w:rsidRPr="00B32C0F">
        <w:rPr>
          <w:bCs/>
          <w:noProof/>
          <w:sz w:val="28"/>
          <w:szCs w:val="32"/>
          <w:lang w:eastAsia="uk-UA"/>
        </w:rPr>
        <w:t xml:space="preserve"> втратфотоносіїв на </w:t>
      </w:r>
      <w:r>
        <w:rPr>
          <w:bCs/>
          <w:noProof/>
          <w:sz w:val="28"/>
          <w:szCs w:val="32"/>
          <w:lang w:eastAsia="uk-UA"/>
        </w:rPr>
        <w:t>межі</w:t>
      </w:r>
      <w:r w:rsidRPr="00B32C0F">
        <w:rPr>
          <w:bCs/>
          <w:noProof/>
          <w:sz w:val="28"/>
          <w:szCs w:val="32"/>
          <w:lang w:eastAsia="uk-UA"/>
        </w:rPr>
        <w:t xml:space="preserve"> розділу.</w:t>
      </w:r>
    </w:p>
    <w:p w:rsidR="00C92247" w:rsidRPr="00065A7F" w:rsidRDefault="00C92247" w:rsidP="009036F3">
      <w:pPr>
        <w:spacing w:line="288" w:lineRule="auto"/>
        <w:ind w:firstLine="708"/>
        <w:jc w:val="both"/>
        <w:rPr>
          <w:bCs/>
          <w:noProof/>
          <w:sz w:val="28"/>
          <w:szCs w:val="32"/>
          <w:lang w:eastAsia="uk-UA"/>
        </w:rPr>
      </w:pPr>
      <w:r>
        <w:rPr>
          <w:bCs/>
          <w:noProof/>
          <w:sz w:val="28"/>
          <w:szCs w:val="32"/>
          <w:lang w:eastAsia="uk-UA"/>
        </w:rPr>
        <w:t>При низких значениях U струм через МДП меньший</w:t>
      </w:r>
      <w:r w:rsidRPr="005D3239">
        <w:rPr>
          <w:bCs/>
          <w:noProof/>
          <w:sz w:val="28"/>
          <w:szCs w:val="32"/>
          <w:lang w:eastAsia="uk-UA"/>
        </w:rPr>
        <w:t xml:space="preserve">, </w:t>
      </w:r>
      <w:r>
        <w:rPr>
          <w:bCs/>
          <w:noProof/>
          <w:sz w:val="28"/>
          <w:szCs w:val="32"/>
          <w:lang w:eastAsia="uk-UA"/>
        </w:rPr>
        <w:t>отже</w:t>
      </w:r>
      <w:r w:rsidRPr="005D3239">
        <w:rPr>
          <w:bCs/>
          <w:noProof/>
          <w:sz w:val="28"/>
          <w:szCs w:val="32"/>
          <w:lang w:eastAsia="uk-UA"/>
        </w:rPr>
        <w:t>, в ПДП</w:t>
      </w:r>
      <w:r w:rsidR="00E47E4C" w:rsidRPr="00E47E4C">
        <w:rPr>
          <w:bCs/>
          <w:noProof/>
          <w:sz w:val="28"/>
          <w:szCs w:val="32"/>
          <w:lang w:eastAsia="uk-UA"/>
        </w:rPr>
        <w:t xml:space="preserve"> </w:t>
      </w:r>
      <w:r w:rsidRPr="005D3239">
        <w:rPr>
          <w:bCs/>
          <w:noProof/>
          <w:sz w:val="28"/>
          <w:szCs w:val="32"/>
          <w:lang w:eastAsia="uk-UA"/>
        </w:rPr>
        <w:t xml:space="preserve">структуре </w:t>
      </w:r>
      <w:r>
        <w:rPr>
          <w:bCs/>
          <w:noProof/>
          <w:sz w:val="28"/>
          <w:szCs w:val="32"/>
          <w:lang w:eastAsia="uk-UA"/>
        </w:rPr>
        <w:t>існуе додатковаможливість для перехо</w:t>
      </w:r>
      <w:r w:rsidRPr="005D3239">
        <w:rPr>
          <w:bCs/>
          <w:noProof/>
          <w:sz w:val="28"/>
          <w:szCs w:val="32"/>
          <w:lang w:eastAsia="uk-UA"/>
        </w:rPr>
        <w:t xml:space="preserve">да </w:t>
      </w:r>
      <w:r>
        <w:rPr>
          <w:bCs/>
          <w:noProof/>
          <w:sz w:val="28"/>
          <w:szCs w:val="32"/>
          <w:lang w:eastAsia="uk-UA"/>
        </w:rPr>
        <w:t>е</w:t>
      </w:r>
      <w:r w:rsidRPr="005D3239">
        <w:rPr>
          <w:bCs/>
          <w:noProof/>
          <w:sz w:val="28"/>
          <w:szCs w:val="32"/>
          <w:lang w:eastAsia="uk-UA"/>
        </w:rPr>
        <w:t xml:space="preserve">лектрона зCdTe </w:t>
      </w:r>
      <w:r>
        <w:rPr>
          <w:bCs/>
          <w:noProof/>
          <w:sz w:val="28"/>
          <w:szCs w:val="32"/>
          <w:lang w:eastAsia="uk-UA"/>
        </w:rPr>
        <w:t>в</w:t>
      </w:r>
      <w:r w:rsidRPr="00065A7F">
        <w:rPr>
          <w:bCs/>
          <w:noProof/>
          <w:sz w:val="28"/>
          <w:szCs w:val="32"/>
          <w:lang w:val="en-US" w:eastAsia="uk-UA"/>
        </w:rPr>
        <w:t>Cu</w:t>
      </w:r>
      <w:r w:rsidRPr="00065A7F">
        <w:rPr>
          <w:bCs/>
          <w:noProof/>
          <w:sz w:val="28"/>
          <w:szCs w:val="32"/>
          <w:vertAlign w:val="subscript"/>
          <w:lang w:eastAsia="uk-UA"/>
        </w:rPr>
        <w:t>1.8</w:t>
      </w:r>
      <w:r w:rsidRPr="00065A7F">
        <w:rPr>
          <w:bCs/>
          <w:noProof/>
          <w:sz w:val="28"/>
          <w:szCs w:val="32"/>
          <w:lang w:val="en-US" w:eastAsia="uk-UA"/>
        </w:rPr>
        <w:t>S</w:t>
      </w:r>
      <w:r>
        <w:rPr>
          <w:bCs/>
          <w:noProof/>
          <w:sz w:val="28"/>
          <w:szCs w:val="32"/>
          <w:lang w:eastAsia="uk-UA"/>
        </w:rPr>
        <w:t xml:space="preserve">. </w:t>
      </w:r>
      <w:r w:rsidRPr="00065A7F">
        <w:rPr>
          <w:bCs/>
          <w:noProof/>
          <w:sz w:val="28"/>
          <w:szCs w:val="32"/>
          <w:lang w:eastAsia="uk-UA"/>
        </w:rPr>
        <w:t xml:space="preserve">Одна з </w:t>
      </w:r>
      <w:r>
        <w:rPr>
          <w:bCs/>
          <w:noProof/>
          <w:sz w:val="28"/>
          <w:szCs w:val="32"/>
          <w:lang w:eastAsia="uk-UA"/>
        </w:rPr>
        <w:t>ймовірних гіпотез зазначеної</w:t>
      </w:r>
      <w:r w:rsidRPr="00065A7F">
        <w:rPr>
          <w:bCs/>
          <w:noProof/>
          <w:sz w:val="28"/>
          <w:szCs w:val="32"/>
          <w:lang w:eastAsia="uk-UA"/>
        </w:rPr>
        <w:t xml:space="preserve"> відмінності пов'язана з тим,що в раз</w:t>
      </w:r>
      <w:r>
        <w:rPr>
          <w:bCs/>
          <w:noProof/>
          <w:sz w:val="28"/>
          <w:szCs w:val="32"/>
          <w:lang w:eastAsia="uk-UA"/>
        </w:rPr>
        <w:t>і ПДП структури тунельний перехі</w:t>
      </w:r>
      <w:r w:rsidRPr="00065A7F">
        <w:rPr>
          <w:bCs/>
          <w:noProof/>
          <w:sz w:val="28"/>
          <w:szCs w:val="32"/>
          <w:lang w:eastAsia="uk-UA"/>
        </w:rPr>
        <w:t xml:space="preserve">д </w:t>
      </w:r>
      <w:r w:rsidRPr="0007237A">
        <w:rPr>
          <w:bCs/>
          <w:noProof/>
          <w:sz w:val="28"/>
          <w:szCs w:val="32"/>
          <w:lang w:eastAsia="uk-UA"/>
        </w:rPr>
        <w:t>(</w:t>
      </w:r>
      <w:r>
        <w:rPr>
          <w:bCs/>
          <w:noProof/>
          <w:sz w:val="28"/>
          <w:szCs w:val="32"/>
          <w:lang w:eastAsia="uk-UA"/>
        </w:rPr>
        <w:t>рис. 5</w:t>
      </w:r>
      <w:r w:rsidRPr="00065A7F">
        <w:rPr>
          <w:bCs/>
          <w:noProof/>
          <w:sz w:val="28"/>
          <w:szCs w:val="32"/>
          <w:lang w:eastAsia="uk-UA"/>
        </w:rPr>
        <w:t>) є прямим</w:t>
      </w:r>
      <w:r>
        <w:rPr>
          <w:bCs/>
          <w:noProof/>
          <w:sz w:val="28"/>
          <w:szCs w:val="32"/>
          <w:lang w:eastAsia="uk-UA"/>
        </w:rPr>
        <w:t xml:space="preserve"> (б</w:t>
      </w:r>
      <w:r w:rsidRPr="00065A7F">
        <w:rPr>
          <w:bCs/>
          <w:noProof/>
          <w:sz w:val="28"/>
          <w:szCs w:val="32"/>
          <w:lang w:eastAsia="uk-UA"/>
        </w:rPr>
        <w:t>ез участі фонона або частки домішки). Для МДП структури вказанийперехід може реалізуватися за допом</w:t>
      </w:r>
      <w:r>
        <w:rPr>
          <w:bCs/>
          <w:noProof/>
          <w:sz w:val="28"/>
          <w:szCs w:val="32"/>
          <w:lang w:eastAsia="uk-UA"/>
        </w:rPr>
        <w:t>огою непрямого тунелювання. ймовірність</w:t>
      </w:r>
      <w:r w:rsidRPr="00065A7F">
        <w:rPr>
          <w:bCs/>
          <w:noProof/>
          <w:sz w:val="28"/>
          <w:szCs w:val="32"/>
          <w:lang w:eastAsia="uk-UA"/>
        </w:rPr>
        <w:t xml:space="preserve"> непрямого тунелювання менше, отже, в МДП домінуютьтермоактивац</w:t>
      </w:r>
      <w:r>
        <w:rPr>
          <w:bCs/>
          <w:noProof/>
          <w:sz w:val="28"/>
          <w:szCs w:val="32"/>
          <w:lang w:eastAsia="uk-UA"/>
        </w:rPr>
        <w:t>ійні</w:t>
      </w:r>
      <w:r w:rsidRPr="00065A7F">
        <w:rPr>
          <w:bCs/>
          <w:noProof/>
          <w:sz w:val="28"/>
          <w:szCs w:val="32"/>
          <w:lang w:eastAsia="uk-UA"/>
        </w:rPr>
        <w:t xml:space="preserve"> процеси.</w:t>
      </w:r>
    </w:p>
    <w:p w:rsidR="00C92247" w:rsidRPr="00065A7F" w:rsidRDefault="00C92247" w:rsidP="00C92247">
      <w:pPr>
        <w:spacing w:line="288" w:lineRule="auto"/>
        <w:jc w:val="both"/>
        <w:rPr>
          <w:bCs/>
          <w:noProof/>
          <w:sz w:val="28"/>
          <w:szCs w:val="32"/>
          <w:lang w:eastAsia="uk-UA"/>
        </w:rPr>
      </w:pPr>
    </w:p>
    <w:p w:rsidR="00C92247" w:rsidRDefault="00C92247" w:rsidP="00C92247">
      <w:pPr>
        <w:spacing w:line="288" w:lineRule="auto"/>
        <w:jc w:val="center"/>
        <w:rPr>
          <w:sz w:val="28"/>
          <w:szCs w:val="28"/>
        </w:rPr>
      </w:pPr>
      <w:r>
        <w:rPr>
          <w:noProof/>
          <w:sz w:val="28"/>
          <w:szCs w:val="28"/>
          <w:lang w:eastAsia="uk-UA"/>
        </w:rPr>
        <w:lastRenderedPageBreak/>
        <w:drawing>
          <wp:inline distT="0" distB="0" distL="0" distR="0" wp14:anchorId="0EC3F639" wp14:editId="0EC9A720">
            <wp:extent cx="3604260" cy="419851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7776" cy="4237553"/>
                    </a:xfrm>
                    <a:prstGeom prst="rect">
                      <a:avLst/>
                    </a:prstGeom>
                    <a:noFill/>
                  </pic:spPr>
                </pic:pic>
              </a:graphicData>
            </a:graphic>
          </wp:inline>
        </w:drawing>
      </w:r>
    </w:p>
    <w:p w:rsidR="00C92247" w:rsidRPr="00C86C73" w:rsidRDefault="00F4009D" w:rsidP="00C92247">
      <w:pPr>
        <w:spacing w:line="288" w:lineRule="auto"/>
        <w:jc w:val="center"/>
        <w:rPr>
          <w:sz w:val="28"/>
          <w:szCs w:val="28"/>
        </w:rPr>
      </w:pPr>
      <w:r>
        <w:rPr>
          <w:b/>
          <w:sz w:val="28"/>
          <w:szCs w:val="28"/>
        </w:rPr>
        <w:t>Рис.4</w:t>
      </w:r>
      <w:r w:rsidR="00C92247">
        <w:rPr>
          <w:b/>
          <w:sz w:val="28"/>
          <w:szCs w:val="28"/>
        </w:rPr>
        <w:t xml:space="preserve"> </w:t>
      </w:r>
      <w:r w:rsidR="00C92247" w:rsidRPr="00C86C73">
        <w:rPr>
          <w:sz w:val="28"/>
          <w:szCs w:val="28"/>
        </w:rPr>
        <w:t>Енергетична зо</w:t>
      </w:r>
      <w:r w:rsidR="00C92247">
        <w:rPr>
          <w:sz w:val="28"/>
          <w:szCs w:val="28"/>
        </w:rPr>
        <w:t xml:space="preserve">нна діаграма структури ПДП </w:t>
      </w:r>
    </w:p>
    <w:p w:rsidR="00C92247" w:rsidRPr="004A544D" w:rsidRDefault="00C92247" w:rsidP="00C92247">
      <w:pPr>
        <w:spacing w:line="288" w:lineRule="auto"/>
        <w:jc w:val="both"/>
        <w:rPr>
          <w:sz w:val="28"/>
          <w:szCs w:val="28"/>
        </w:rPr>
      </w:pPr>
    </w:p>
    <w:p w:rsidR="00C92247" w:rsidRDefault="00C92247" w:rsidP="00C92247">
      <w:pPr>
        <w:spacing w:line="288" w:lineRule="auto"/>
        <w:ind w:firstLine="708"/>
        <w:jc w:val="both"/>
        <w:rPr>
          <w:sz w:val="28"/>
          <w:szCs w:val="28"/>
        </w:rPr>
      </w:pPr>
      <w:r w:rsidRPr="004A544D">
        <w:rPr>
          <w:sz w:val="28"/>
          <w:szCs w:val="28"/>
        </w:rPr>
        <w:t>Втрати фотоструму в поверхнево-бар'єрних фотоперетворювачах(ФП)</w:t>
      </w:r>
      <w:r>
        <w:rPr>
          <w:sz w:val="28"/>
          <w:szCs w:val="28"/>
          <w:lang w:val="en-US"/>
        </w:rPr>
        <w:t>p</w:t>
      </w:r>
      <w:r w:rsidRPr="0007237A">
        <w:rPr>
          <w:sz w:val="28"/>
          <w:szCs w:val="28"/>
        </w:rPr>
        <w:t>-</w:t>
      </w:r>
      <w:r>
        <w:rPr>
          <w:sz w:val="28"/>
          <w:szCs w:val="28"/>
          <w:lang w:val="en-US"/>
        </w:rPr>
        <w:t>Cu</w:t>
      </w:r>
      <w:r w:rsidRPr="0007237A">
        <w:rPr>
          <w:sz w:val="28"/>
          <w:szCs w:val="28"/>
          <w:vertAlign w:val="subscript"/>
        </w:rPr>
        <w:t>1.8</w:t>
      </w:r>
      <w:r>
        <w:rPr>
          <w:sz w:val="28"/>
          <w:szCs w:val="28"/>
          <w:lang w:val="en-US"/>
        </w:rPr>
        <w:t>S</w:t>
      </w:r>
      <w:r w:rsidRPr="0007237A">
        <w:rPr>
          <w:sz w:val="28"/>
          <w:szCs w:val="28"/>
        </w:rPr>
        <w:t>-</w:t>
      </w:r>
      <w:r>
        <w:rPr>
          <w:sz w:val="28"/>
          <w:szCs w:val="28"/>
          <w:lang w:val="en-US"/>
        </w:rPr>
        <w:t>n</w:t>
      </w:r>
      <w:r w:rsidRPr="0007237A">
        <w:rPr>
          <w:sz w:val="28"/>
          <w:szCs w:val="28"/>
        </w:rPr>
        <w:t>-</w:t>
      </w:r>
      <w:proofErr w:type="spellStart"/>
      <w:r>
        <w:rPr>
          <w:sz w:val="28"/>
          <w:szCs w:val="28"/>
          <w:lang w:val="en-US"/>
        </w:rPr>
        <w:t>CdS</w:t>
      </w:r>
      <w:proofErr w:type="spellEnd"/>
      <w:r>
        <w:rPr>
          <w:sz w:val="28"/>
          <w:szCs w:val="28"/>
        </w:rPr>
        <w:t>е,</w:t>
      </w:r>
      <w:r w:rsidRPr="004A544D">
        <w:rPr>
          <w:sz w:val="28"/>
          <w:szCs w:val="28"/>
        </w:rPr>
        <w:t xml:space="preserve"> пов'язані з</w:t>
      </w:r>
      <w:r>
        <w:rPr>
          <w:sz w:val="28"/>
          <w:szCs w:val="28"/>
        </w:rPr>
        <w:t xml:space="preserve"> рекомбінацією на межі</w:t>
      </w:r>
      <w:r w:rsidRPr="004A544D">
        <w:rPr>
          <w:sz w:val="28"/>
          <w:szCs w:val="28"/>
        </w:rPr>
        <w:t xml:space="preserve"> розділу із переходом</w:t>
      </w:r>
      <w:r>
        <w:rPr>
          <w:sz w:val="28"/>
          <w:szCs w:val="28"/>
        </w:rPr>
        <w:t xml:space="preserve"> основних носіїв за</w:t>
      </w:r>
      <w:r w:rsidRPr="004A544D">
        <w:rPr>
          <w:sz w:val="28"/>
          <w:szCs w:val="28"/>
        </w:rPr>
        <w:t>ря</w:t>
      </w:r>
      <w:r>
        <w:rPr>
          <w:sz w:val="28"/>
          <w:szCs w:val="28"/>
        </w:rPr>
        <w:t xml:space="preserve">ду з </w:t>
      </w:r>
      <w:proofErr w:type="spellStart"/>
      <w:r>
        <w:rPr>
          <w:sz w:val="28"/>
          <w:szCs w:val="28"/>
        </w:rPr>
        <w:t>фоточутливого</w:t>
      </w:r>
      <w:proofErr w:type="spellEnd"/>
      <w:r w:rsidRPr="004A544D">
        <w:rPr>
          <w:sz w:val="28"/>
          <w:szCs w:val="28"/>
        </w:rPr>
        <w:t xml:space="preserve"> (</w:t>
      </w:r>
      <w:proofErr w:type="spellStart"/>
      <w:r w:rsidRPr="004A544D">
        <w:rPr>
          <w:sz w:val="28"/>
          <w:szCs w:val="28"/>
        </w:rPr>
        <w:t>CdS</w:t>
      </w:r>
      <w:r>
        <w:rPr>
          <w:sz w:val="28"/>
          <w:szCs w:val="28"/>
        </w:rPr>
        <w:t>е</w:t>
      </w:r>
      <w:proofErr w:type="spellEnd"/>
      <w:r w:rsidRPr="004A544D">
        <w:rPr>
          <w:sz w:val="28"/>
          <w:szCs w:val="28"/>
        </w:rPr>
        <w:t>)</w:t>
      </w:r>
      <w:r>
        <w:rPr>
          <w:sz w:val="28"/>
          <w:szCs w:val="28"/>
        </w:rPr>
        <w:t xml:space="preserve"> у</w:t>
      </w:r>
      <w:r w:rsidRPr="004A544D">
        <w:rPr>
          <w:sz w:val="28"/>
          <w:szCs w:val="28"/>
        </w:rPr>
        <w:t xml:space="preserve"> прозору складову </w:t>
      </w:r>
      <w:r>
        <w:rPr>
          <w:sz w:val="28"/>
          <w:szCs w:val="28"/>
        </w:rPr>
        <w:t>(</w:t>
      </w:r>
      <w:r>
        <w:rPr>
          <w:sz w:val="28"/>
          <w:szCs w:val="28"/>
          <w:lang w:val="en-US"/>
        </w:rPr>
        <w:t>Cu</w:t>
      </w:r>
      <w:r w:rsidRPr="0007237A">
        <w:rPr>
          <w:sz w:val="28"/>
          <w:szCs w:val="28"/>
          <w:vertAlign w:val="subscript"/>
        </w:rPr>
        <w:t>1.8</w:t>
      </w:r>
      <w:r>
        <w:rPr>
          <w:sz w:val="28"/>
          <w:szCs w:val="28"/>
          <w:lang w:val="en-US"/>
        </w:rPr>
        <w:t>S</w:t>
      </w:r>
      <w:r>
        <w:rPr>
          <w:sz w:val="28"/>
          <w:szCs w:val="28"/>
        </w:rPr>
        <w:t>)</w:t>
      </w:r>
      <w:r w:rsidRPr="004A544D">
        <w:rPr>
          <w:sz w:val="28"/>
          <w:szCs w:val="28"/>
        </w:rPr>
        <w:t>,</w:t>
      </w:r>
      <w:r>
        <w:rPr>
          <w:sz w:val="28"/>
          <w:szCs w:val="28"/>
        </w:rPr>
        <w:t xml:space="preserve"> істотно залежать від напруженості  електричного поля в області п</w:t>
      </w:r>
      <w:r w:rsidRPr="004A544D">
        <w:rPr>
          <w:sz w:val="28"/>
          <w:szCs w:val="28"/>
        </w:rPr>
        <w:t>росторового заряду(ОПЗ)</w:t>
      </w:r>
      <w:r w:rsidRPr="0007237A">
        <w:rPr>
          <w:sz w:val="28"/>
          <w:szCs w:val="28"/>
        </w:rPr>
        <w:t>[4]</w:t>
      </w:r>
      <w:r w:rsidRPr="004A544D">
        <w:rPr>
          <w:sz w:val="28"/>
          <w:szCs w:val="28"/>
        </w:rPr>
        <w:t>.</w:t>
      </w:r>
      <w:r>
        <w:rPr>
          <w:sz w:val="28"/>
          <w:szCs w:val="28"/>
        </w:rPr>
        <w:t xml:space="preserve"> Сильне легування </w:t>
      </w:r>
      <w:proofErr w:type="spellStart"/>
      <w:r>
        <w:rPr>
          <w:sz w:val="28"/>
          <w:szCs w:val="28"/>
        </w:rPr>
        <w:t>CdSe</w:t>
      </w:r>
      <w:proofErr w:type="spellEnd"/>
      <w:r>
        <w:rPr>
          <w:sz w:val="28"/>
          <w:szCs w:val="28"/>
        </w:rPr>
        <w:t>, зменшує</w:t>
      </w:r>
      <w:r w:rsidRPr="004A544D">
        <w:rPr>
          <w:sz w:val="28"/>
          <w:szCs w:val="28"/>
        </w:rPr>
        <w:t xml:space="preserve"> протяжніс</w:t>
      </w:r>
      <w:r>
        <w:rPr>
          <w:sz w:val="28"/>
          <w:szCs w:val="28"/>
        </w:rPr>
        <w:t>ть ОПЗ, дозволе  досягнут</w:t>
      </w:r>
      <w:r w:rsidRPr="004A544D">
        <w:rPr>
          <w:sz w:val="28"/>
          <w:szCs w:val="28"/>
        </w:rPr>
        <w:t>и полів, дос</w:t>
      </w:r>
      <w:r>
        <w:rPr>
          <w:sz w:val="28"/>
          <w:szCs w:val="28"/>
        </w:rPr>
        <w:t>татніх для отримання високої чутливості</w:t>
      </w:r>
      <w:r w:rsidRPr="004A544D">
        <w:rPr>
          <w:sz w:val="28"/>
          <w:szCs w:val="28"/>
        </w:rPr>
        <w:t xml:space="preserve"> ФП в короткохвильовій області спектра. Однак </w:t>
      </w:r>
      <w:r>
        <w:rPr>
          <w:sz w:val="28"/>
          <w:szCs w:val="28"/>
        </w:rPr>
        <w:t>створення</w:t>
      </w:r>
      <w:r w:rsidRPr="004A544D">
        <w:rPr>
          <w:sz w:val="28"/>
          <w:szCs w:val="28"/>
        </w:rPr>
        <w:t xml:space="preserve"> таким способом сильного електричного поля вступає в проти</w:t>
      </w:r>
      <w:r>
        <w:rPr>
          <w:sz w:val="28"/>
          <w:szCs w:val="28"/>
        </w:rPr>
        <w:t>річчя</w:t>
      </w:r>
      <w:r w:rsidRPr="004A544D">
        <w:rPr>
          <w:sz w:val="28"/>
          <w:szCs w:val="28"/>
        </w:rPr>
        <w:t xml:space="preserve"> з необхідністю</w:t>
      </w:r>
      <w:r>
        <w:rPr>
          <w:sz w:val="28"/>
          <w:szCs w:val="28"/>
        </w:rPr>
        <w:t xml:space="preserve"> </w:t>
      </w:r>
      <w:r w:rsidRPr="004A544D">
        <w:rPr>
          <w:sz w:val="28"/>
          <w:szCs w:val="28"/>
        </w:rPr>
        <w:t xml:space="preserve">розширення ОПЗ для зменшення </w:t>
      </w:r>
      <w:proofErr w:type="spellStart"/>
      <w:r w:rsidRPr="004A544D">
        <w:rPr>
          <w:sz w:val="28"/>
          <w:szCs w:val="28"/>
        </w:rPr>
        <w:t>темнових</w:t>
      </w:r>
      <w:proofErr w:type="spellEnd"/>
      <w:r w:rsidRPr="004A544D">
        <w:rPr>
          <w:sz w:val="28"/>
          <w:szCs w:val="28"/>
        </w:rPr>
        <w:t xml:space="preserve"> тунельних струмів через перехід і поліпшення </w:t>
      </w:r>
      <w:proofErr w:type="spellStart"/>
      <w:r w:rsidRPr="004A544D">
        <w:rPr>
          <w:sz w:val="28"/>
          <w:szCs w:val="28"/>
        </w:rPr>
        <w:t>діодних</w:t>
      </w:r>
      <w:proofErr w:type="spellEnd"/>
      <w:r w:rsidRPr="004A544D">
        <w:rPr>
          <w:sz w:val="28"/>
          <w:szCs w:val="28"/>
        </w:rPr>
        <w:t xml:space="preserve"> характеристик ФП.</w:t>
      </w:r>
    </w:p>
    <w:p w:rsidR="00FE4566" w:rsidRDefault="00C92247" w:rsidP="00FE4566">
      <w:pPr>
        <w:spacing w:line="288" w:lineRule="auto"/>
        <w:jc w:val="both"/>
        <w:rPr>
          <w:bCs/>
          <w:sz w:val="28"/>
          <w:szCs w:val="32"/>
        </w:rPr>
      </w:pPr>
      <w:r>
        <w:rPr>
          <w:bCs/>
          <w:sz w:val="28"/>
          <w:szCs w:val="32"/>
        </w:rPr>
        <w:t>Але</w:t>
      </w:r>
      <w:r w:rsidR="00F53807">
        <w:rPr>
          <w:bCs/>
          <w:sz w:val="28"/>
          <w:szCs w:val="32"/>
        </w:rPr>
        <w:t xml:space="preserve"> роботи </w:t>
      </w:r>
      <w:r w:rsidR="00F53807" w:rsidRPr="00F53807">
        <w:rPr>
          <w:bCs/>
          <w:sz w:val="28"/>
          <w:szCs w:val="32"/>
        </w:rPr>
        <w:t>[</w:t>
      </w:r>
      <w:r w:rsidR="00FB20CD">
        <w:rPr>
          <w:bCs/>
          <w:sz w:val="28"/>
          <w:szCs w:val="32"/>
        </w:rPr>
        <w:t>7</w:t>
      </w:r>
      <w:r w:rsidR="00F53807" w:rsidRPr="00F53807">
        <w:rPr>
          <w:bCs/>
          <w:sz w:val="28"/>
          <w:szCs w:val="32"/>
        </w:rPr>
        <w:t>]</w:t>
      </w:r>
      <w:r w:rsidR="00F53807">
        <w:rPr>
          <w:bCs/>
          <w:sz w:val="28"/>
          <w:szCs w:val="32"/>
        </w:rPr>
        <w:t xml:space="preserve"> нам відомо, що</w:t>
      </w:r>
      <w:r>
        <w:rPr>
          <w:bCs/>
          <w:sz w:val="28"/>
          <w:szCs w:val="32"/>
        </w:rPr>
        <w:t xml:space="preserve"> </w:t>
      </w:r>
      <w:proofErr w:type="spellStart"/>
      <w:r>
        <w:rPr>
          <w:bCs/>
          <w:sz w:val="28"/>
          <w:szCs w:val="32"/>
        </w:rPr>
        <w:t>якшо</w:t>
      </w:r>
      <w:proofErr w:type="spellEnd"/>
      <w:r>
        <w:rPr>
          <w:bCs/>
          <w:sz w:val="28"/>
          <w:szCs w:val="32"/>
        </w:rPr>
        <w:t xml:space="preserve"> </w:t>
      </w:r>
      <w:r w:rsidR="00FE4566" w:rsidRPr="00560D9C">
        <w:rPr>
          <w:bCs/>
          <w:sz w:val="28"/>
          <w:szCs w:val="32"/>
        </w:rPr>
        <w:t xml:space="preserve"> </w:t>
      </w:r>
      <w:proofErr w:type="spellStart"/>
      <w:r w:rsidR="00FE4566" w:rsidRPr="00560D9C">
        <w:rPr>
          <w:bCs/>
          <w:sz w:val="28"/>
          <w:szCs w:val="32"/>
        </w:rPr>
        <w:t>квазіелектрічне</w:t>
      </w:r>
      <w:proofErr w:type="spellEnd"/>
      <w:r w:rsidR="00FE4566" w:rsidRPr="00560D9C">
        <w:rPr>
          <w:bCs/>
          <w:sz w:val="28"/>
          <w:szCs w:val="32"/>
        </w:rPr>
        <w:t xml:space="preserve">  поле надтонкого </w:t>
      </w:r>
      <w:proofErr w:type="spellStart"/>
      <w:r w:rsidR="00FE4566">
        <w:rPr>
          <w:bCs/>
          <w:sz w:val="28"/>
          <w:szCs w:val="32"/>
        </w:rPr>
        <w:t>варіозного</w:t>
      </w:r>
      <w:proofErr w:type="spellEnd"/>
      <w:r w:rsidR="00FE4566">
        <w:rPr>
          <w:bCs/>
          <w:sz w:val="28"/>
          <w:szCs w:val="32"/>
        </w:rPr>
        <w:t xml:space="preserve"> прошарку вбудовувати</w:t>
      </w:r>
      <w:r>
        <w:rPr>
          <w:bCs/>
          <w:sz w:val="28"/>
          <w:szCs w:val="32"/>
        </w:rPr>
        <w:t xml:space="preserve"> в ОПЗ. При цьому збільши</w:t>
      </w:r>
      <w:r w:rsidR="00FE4566" w:rsidRPr="00560D9C">
        <w:rPr>
          <w:bCs/>
          <w:sz w:val="28"/>
          <w:szCs w:val="32"/>
        </w:rPr>
        <w:t>ться електричне по</w:t>
      </w:r>
      <w:r>
        <w:rPr>
          <w:bCs/>
          <w:sz w:val="28"/>
          <w:szCs w:val="32"/>
        </w:rPr>
        <w:t>ле на межі розділу ДП і зберігатиметь</w:t>
      </w:r>
      <w:r w:rsidR="00FE4566" w:rsidRPr="00560D9C">
        <w:rPr>
          <w:bCs/>
          <w:sz w:val="28"/>
          <w:szCs w:val="32"/>
        </w:rPr>
        <w:t xml:space="preserve">ся досить велика </w:t>
      </w:r>
      <w:proofErr w:type="spellStart"/>
      <w:r w:rsidR="00FE4566" w:rsidRPr="00560D9C">
        <w:rPr>
          <w:bCs/>
          <w:sz w:val="28"/>
          <w:szCs w:val="32"/>
        </w:rPr>
        <w:t>фотоактивна</w:t>
      </w:r>
      <w:proofErr w:type="spellEnd"/>
      <w:r w:rsidR="00FE4566" w:rsidRPr="00560D9C">
        <w:rPr>
          <w:bCs/>
          <w:sz w:val="28"/>
          <w:szCs w:val="32"/>
        </w:rPr>
        <w:t xml:space="preserve"> зона </w:t>
      </w:r>
      <w:r w:rsidR="00FE4566" w:rsidRPr="00560D9C">
        <w:rPr>
          <w:bCs/>
          <w:sz w:val="28"/>
          <w:szCs w:val="32"/>
          <w:lang w:val="en-US"/>
        </w:rPr>
        <w:t>W</w:t>
      </w:r>
      <w:r w:rsidR="00FE4566" w:rsidRPr="006C6E6F">
        <w:rPr>
          <w:bCs/>
          <w:sz w:val="28"/>
          <w:szCs w:val="32"/>
          <w:lang w:val="ru-RU"/>
        </w:rPr>
        <w:t>+</w:t>
      </w:r>
      <w:proofErr w:type="spellStart"/>
      <w:r w:rsidR="00FE4566" w:rsidRPr="00560D9C">
        <w:rPr>
          <w:bCs/>
          <w:sz w:val="28"/>
          <w:szCs w:val="32"/>
          <w:lang w:val="en-US"/>
        </w:rPr>
        <w:t>L</w:t>
      </w:r>
      <w:r w:rsidR="00FE4566" w:rsidRPr="00560D9C">
        <w:rPr>
          <w:bCs/>
          <w:sz w:val="28"/>
          <w:szCs w:val="32"/>
          <w:vertAlign w:val="subscript"/>
          <w:lang w:val="en-US"/>
        </w:rPr>
        <w:t>p</w:t>
      </w:r>
      <w:proofErr w:type="spellEnd"/>
      <w:r w:rsidR="00FE4566">
        <w:rPr>
          <w:bCs/>
          <w:sz w:val="28"/>
          <w:szCs w:val="32"/>
        </w:rPr>
        <w:t>. Зрозуміло ,що шари змінного складу пови</w:t>
      </w:r>
      <w:r w:rsidR="00FE4566" w:rsidRPr="00560D9C">
        <w:rPr>
          <w:bCs/>
          <w:sz w:val="28"/>
          <w:szCs w:val="32"/>
        </w:rPr>
        <w:t>н</w:t>
      </w:r>
      <w:r w:rsidR="00FE4566">
        <w:rPr>
          <w:bCs/>
          <w:sz w:val="28"/>
          <w:szCs w:val="32"/>
        </w:rPr>
        <w:t xml:space="preserve">ні </w:t>
      </w:r>
      <w:r w:rsidR="00FE4566" w:rsidRPr="00560D9C">
        <w:rPr>
          <w:bCs/>
          <w:sz w:val="28"/>
          <w:szCs w:val="32"/>
        </w:rPr>
        <w:t xml:space="preserve">бути досить </w:t>
      </w:r>
      <w:proofErr w:type="spellStart"/>
      <w:r w:rsidR="00FE4566" w:rsidRPr="00560D9C">
        <w:rPr>
          <w:bCs/>
          <w:sz w:val="28"/>
          <w:szCs w:val="32"/>
        </w:rPr>
        <w:t>високоомним</w:t>
      </w:r>
      <w:r w:rsidR="00FE4566">
        <w:rPr>
          <w:bCs/>
          <w:sz w:val="28"/>
          <w:szCs w:val="32"/>
        </w:rPr>
        <w:t>и</w:t>
      </w:r>
      <w:proofErr w:type="spellEnd"/>
      <w:r w:rsidR="00FE4566" w:rsidRPr="00560D9C">
        <w:rPr>
          <w:bCs/>
          <w:sz w:val="28"/>
          <w:szCs w:val="32"/>
        </w:rPr>
        <w:t xml:space="preserve"> і тонким, щоб не </w:t>
      </w:r>
      <w:proofErr w:type="spellStart"/>
      <w:r w:rsidR="00FE4566">
        <w:rPr>
          <w:bCs/>
          <w:sz w:val="28"/>
          <w:szCs w:val="32"/>
        </w:rPr>
        <w:t>екраніювати</w:t>
      </w:r>
      <w:proofErr w:type="spellEnd"/>
      <w:r w:rsidR="00FE4566">
        <w:rPr>
          <w:bCs/>
          <w:sz w:val="28"/>
          <w:szCs w:val="32"/>
        </w:rPr>
        <w:t xml:space="preserve"> </w:t>
      </w:r>
      <w:r>
        <w:rPr>
          <w:bCs/>
          <w:sz w:val="28"/>
          <w:szCs w:val="32"/>
        </w:rPr>
        <w:t>контактну різницю</w:t>
      </w:r>
      <w:r w:rsidRPr="007B2176">
        <w:rPr>
          <w:bCs/>
          <w:sz w:val="28"/>
          <w:szCs w:val="32"/>
        </w:rPr>
        <w:t xml:space="preserve"> поте</w:t>
      </w:r>
      <w:r>
        <w:rPr>
          <w:bCs/>
          <w:sz w:val="28"/>
          <w:szCs w:val="32"/>
        </w:rPr>
        <w:t>нціалів</w:t>
      </w:r>
      <w:r w:rsidRPr="00560D9C">
        <w:rPr>
          <w:bCs/>
          <w:sz w:val="28"/>
          <w:szCs w:val="32"/>
        </w:rPr>
        <w:t xml:space="preserve"> </w:t>
      </w:r>
      <w:r>
        <w:rPr>
          <w:bCs/>
          <w:sz w:val="28"/>
          <w:szCs w:val="32"/>
        </w:rPr>
        <w:t>(</w:t>
      </w:r>
      <w:r w:rsidR="00FE4566" w:rsidRPr="00560D9C">
        <w:rPr>
          <w:bCs/>
          <w:sz w:val="28"/>
          <w:szCs w:val="32"/>
        </w:rPr>
        <w:t>КРП</w:t>
      </w:r>
      <w:r>
        <w:rPr>
          <w:bCs/>
          <w:sz w:val="28"/>
          <w:szCs w:val="32"/>
        </w:rPr>
        <w:t>)</w:t>
      </w:r>
      <w:r w:rsidR="00FE4566" w:rsidRPr="00560D9C">
        <w:rPr>
          <w:bCs/>
          <w:sz w:val="28"/>
          <w:szCs w:val="32"/>
        </w:rPr>
        <w:t xml:space="preserve">. При використанні вищевказаних </w:t>
      </w:r>
      <w:r w:rsidR="00FE4566">
        <w:rPr>
          <w:bCs/>
          <w:sz w:val="28"/>
          <w:szCs w:val="32"/>
        </w:rPr>
        <w:t>шарів А2В</w:t>
      </w:r>
      <w:r w:rsidR="00FE4566" w:rsidRPr="00560D9C">
        <w:rPr>
          <w:bCs/>
          <w:sz w:val="28"/>
          <w:szCs w:val="32"/>
        </w:rPr>
        <w:t>6 змінного</w:t>
      </w:r>
      <w:r w:rsidR="00FE4566">
        <w:rPr>
          <w:bCs/>
          <w:sz w:val="28"/>
          <w:szCs w:val="32"/>
        </w:rPr>
        <w:t xml:space="preserve"> </w:t>
      </w:r>
      <w:r w:rsidR="00FE4566" w:rsidRPr="00560D9C">
        <w:rPr>
          <w:bCs/>
          <w:sz w:val="28"/>
          <w:szCs w:val="32"/>
        </w:rPr>
        <w:t>складу немає необхідност</w:t>
      </w:r>
      <w:r w:rsidR="00FE4566">
        <w:rPr>
          <w:bCs/>
          <w:sz w:val="28"/>
          <w:szCs w:val="32"/>
        </w:rPr>
        <w:t xml:space="preserve">і в додатковому легуванні, що не </w:t>
      </w:r>
      <w:r w:rsidR="00FE4566" w:rsidRPr="00560D9C">
        <w:rPr>
          <w:bCs/>
          <w:sz w:val="28"/>
          <w:szCs w:val="32"/>
        </w:rPr>
        <w:t xml:space="preserve">заважає </w:t>
      </w:r>
      <w:r w:rsidR="00FE4566">
        <w:rPr>
          <w:bCs/>
          <w:sz w:val="28"/>
          <w:szCs w:val="32"/>
        </w:rPr>
        <w:t>досягненню  максимального</w:t>
      </w:r>
      <w:r w:rsidR="00FE4566" w:rsidRPr="00560D9C">
        <w:rPr>
          <w:bCs/>
          <w:sz w:val="28"/>
          <w:szCs w:val="32"/>
        </w:rPr>
        <w:t xml:space="preserve"> значен</w:t>
      </w:r>
      <w:r w:rsidR="00FE4566">
        <w:rPr>
          <w:bCs/>
          <w:sz w:val="28"/>
          <w:szCs w:val="32"/>
        </w:rPr>
        <w:t>ня</w:t>
      </w:r>
      <w:r w:rsidR="00FE4566" w:rsidRPr="00560D9C">
        <w:rPr>
          <w:bCs/>
          <w:sz w:val="28"/>
          <w:szCs w:val="32"/>
        </w:rPr>
        <w:t xml:space="preserve"> </w:t>
      </w:r>
      <w:proofErr w:type="spellStart"/>
      <w:r w:rsidR="00FE4566" w:rsidRPr="00560D9C">
        <w:rPr>
          <w:bCs/>
          <w:sz w:val="28"/>
          <w:szCs w:val="32"/>
        </w:rPr>
        <w:t>квазіелектр</w:t>
      </w:r>
      <w:r w:rsidR="00FE4566">
        <w:rPr>
          <w:bCs/>
          <w:sz w:val="28"/>
          <w:szCs w:val="32"/>
        </w:rPr>
        <w:t>и</w:t>
      </w:r>
      <w:r w:rsidR="00FE4566" w:rsidRPr="00560D9C">
        <w:rPr>
          <w:bCs/>
          <w:sz w:val="28"/>
          <w:szCs w:val="32"/>
        </w:rPr>
        <w:t>ч</w:t>
      </w:r>
      <w:r w:rsidR="00FE4566">
        <w:rPr>
          <w:bCs/>
          <w:sz w:val="28"/>
          <w:szCs w:val="32"/>
        </w:rPr>
        <w:t>ного</w:t>
      </w:r>
      <w:proofErr w:type="spellEnd"/>
      <w:r w:rsidR="00FE4566">
        <w:rPr>
          <w:bCs/>
          <w:sz w:val="28"/>
          <w:szCs w:val="32"/>
        </w:rPr>
        <w:t xml:space="preserve"> </w:t>
      </w:r>
      <w:r w:rsidR="00FE4566" w:rsidRPr="00560D9C">
        <w:rPr>
          <w:bCs/>
          <w:sz w:val="28"/>
          <w:szCs w:val="32"/>
        </w:rPr>
        <w:t>поля.</w:t>
      </w:r>
    </w:p>
    <w:p w:rsidR="00FE4566" w:rsidRDefault="00FE4566" w:rsidP="00F53807">
      <w:pPr>
        <w:spacing w:line="288" w:lineRule="auto"/>
        <w:jc w:val="both"/>
        <w:rPr>
          <w:bCs/>
          <w:sz w:val="28"/>
          <w:szCs w:val="32"/>
        </w:rPr>
      </w:pPr>
    </w:p>
    <w:p w:rsidR="00F53807" w:rsidRDefault="00FE4566" w:rsidP="003130AB">
      <w:pPr>
        <w:spacing w:line="360" w:lineRule="auto"/>
        <w:jc w:val="center"/>
        <w:rPr>
          <w:sz w:val="28"/>
          <w:szCs w:val="28"/>
        </w:rPr>
      </w:pPr>
      <w:r>
        <w:rPr>
          <w:noProof/>
          <w:sz w:val="28"/>
          <w:szCs w:val="28"/>
          <w:lang w:eastAsia="uk-UA"/>
        </w:rPr>
        <w:lastRenderedPageBreak/>
        <w:drawing>
          <wp:inline distT="0" distB="0" distL="0" distR="0" wp14:anchorId="55A3E5F5" wp14:editId="0BB9C777">
            <wp:extent cx="5867400" cy="303371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a:extLst>
                        <a:ext uri="{28A0092B-C50C-407E-A947-70E740481C1C}">
                          <a14:useLocalDpi xmlns:a14="http://schemas.microsoft.com/office/drawing/2010/main" val="0"/>
                        </a:ext>
                      </a:extLst>
                    </a:blip>
                    <a:srcRect l="3839" r="4038" b="19682"/>
                    <a:stretch/>
                  </pic:blipFill>
                  <pic:spPr bwMode="auto">
                    <a:xfrm>
                      <a:off x="0" y="0"/>
                      <a:ext cx="5880048" cy="3040258"/>
                    </a:xfrm>
                    <a:prstGeom prst="rect">
                      <a:avLst/>
                    </a:prstGeom>
                    <a:noFill/>
                    <a:ln>
                      <a:noFill/>
                    </a:ln>
                    <a:extLst>
                      <a:ext uri="{53640926-AAD7-44D8-BBD7-CCE9431645EC}">
                        <a14:shadowObscured xmlns:a14="http://schemas.microsoft.com/office/drawing/2010/main"/>
                      </a:ext>
                    </a:extLst>
                  </pic:spPr>
                </pic:pic>
              </a:graphicData>
            </a:graphic>
          </wp:inline>
        </w:drawing>
      </w:r>
    </w:p>
    <w:p w:rsidR="00FE4566" w:rsidRDefault="00FE4566" w:rsidP="0043621D">
      <w:pPr>
        <w:spacing w:line="288" w:lineRule="auto"/>
        <w:jc w:val="both"/>
        <w:rPr>
          <w:bCs/>
          <w:sz w:val="28"/>
          <w:szCs w:val="32"/>
        </w:rPr>
      </w:pPr>
      <w:r>
        <w:rPr>
          <w:bCs/>
          <w:sz w:val="28"/>
          <w:szCs w:val="32"/>
        </w:rPr>
        <w:t xml:space="preserve">На рис. </w:t>
      </w:r>
      <w:r w:rsidR="00F4009D">
        <w:rPr>
          <w:bCs/>
          <w:sz w:val="28"/>
          <w:szCs w:val="32"/>
        </w:rPr>
        <w:t>5</w:t>
      </w:r>
      <w:r w:rsidRPr="007D10D1">
        <w:rPr>
          <w:bCs/>
          <w:sz w:val="28"/>
          <w:szCs w:val="32"/>
        </w:rPr>
        <w:t xml:space="preserve">,а,б представлені </w:t>
      </w:r>
      <w:r w:rsidRPr="00931C5C">
        <w:rPr>
          <w:bCs/>
          <w:sz w:val="28"/>
          <w:szCs w:val="32"/>
        </w:rPr>
        <w:t xml:space="preserve">енергетичні зонні </w:t>
      </w:r>
      <w:proofErr w:type="spellStart"/>
      <w:r w:rsidRPr="00931C5C">
        <w:rPr>
          <w:bCs/>
          <w:sz w:val="28"/>
          <w:szCs w:val="32"/>
        </w:rPr>
        <w:t>діаграмими</w:t>
      </w:r>
      <w:proofErr w:type="spellEnd"/>
      <w:r w:rsidRPr="00931C5C">
        <w:rPr>
          <w:bCs/>
          <w:sz w:val="28"/>
          <w:szCs w:val="32"/>
        </w:rPr>
        <w:t xml:space="preserve"> досліджуваних СП. Вольт</w:t>
      </w:r>
      <w:r w:rsidR="0043621D">
        <w:rPr>
          <w:bCs/>
          <w:sz w:val="28"/>
          <w:szCs w:val="32"/>
        </w:rPr>
        <w:t xml:space="preserve"> </w:t>
      </w:r>
      <w:proofErr w:type="spellStart"/>
      <w:r w:rsidR="0043621D">
        <w:rPr>
          <w:bCs/>
          <w:sz w:val="28"/>
          <w:szCs w:val="32"/>
        </w:rPr>
        <w:t>ємністна</w:t>
      </w:r>
      <w:proofErr w:type="spellEnd"/>
      <w:r>
        <w:rPr>
          <w:bCs/>
          <w:sz w:val="28"/>
          <w:szCs w:val="32"/>
        </w:rPr>
        <w:t xml:space="preserve"> </w:t>
      </w:r>
      <w:r w:rsidRPr="00931C5C">
        <w:rPr>
          <w:bCs/>
          <w:sz w:val="28"/>
          <w:szCs w:val="32"/>
        </w:rPr>
        <w:t xml:space="preserve"> напруга відсічення для ДП</w:t>
      </w:r>
      <w:r>
        <w:rPr>
          <w:bCs/>
          <w:sz w:val="28"/>
          <w:szCs w:val="32"/>
        </w:rPr>
        <w:t xml:space="preserve"> </w:t>
      </w:r>
      <w:r w:rsidRPr="003C0F0C">
        <w:rPr>
          <w:bCs/>
          <w:sz w:val="28"/>
          <w:szCs w:val="28"/>
          <w:lang w:val="en-US"/>
        </w:rPr>
        <w:t>Cu</w:t>
      </w:r>
      <w:r w:rsidRPr="006C6E6F">
        <w:rPr>
          <w:bCs/>
          <w:sz w:val="28"/>
          <w:szCs w:val="28"/>
          <w:vertAlign w:val="subscript"/>
        </w:rPr>
        <w:t>1.8</w:t>
      </w:r>
      <w:r w:rsidRPr="003C0F0C">
        <w:rPr>
          <w:bCs/>
          <w:sz w:val="28"/>
          <w:szCs w:val="28"/>
          <w:lang w:val="en-US"/>
        </w:rPr>
        <w:t>S</w:t>
      </w:r>
      <w:r w:rsidRPr="006C6E6F">
        <w:rPr>
          <w:bCs/>
          <w:sz w:val="28"/>
          <w:szCs w:val="28"/>
        </w:rPr>
        <w:t xml:space="preserve"> </w:t>
      </w:r>
      <w:proofErr w:type="spellStart"/>
      <w:r w:rsidRPr="003C0F0C">
        <w:rPr>
          <w:bCs/>
          <w:sz w:val="28"/>
          <w:szCs w:val="28"/>
          <w:lang w:val="en-US"/>
        </w:rPr>
        <w:t>CdS</w:t>
      </w:r>
      <w:proofErr w:type="spellEnd"/>
      <w:r>
        <w:rPr>
          <w:bCs/>
          <w:sz w:val="28"/>
          <w:szCs w:val="28"/>
        </w:rPr>
        <w:t>е</w:t>
      </w:r>
      <w:r>
        <w:rPr>
          <w:bCs/>
          <w:sz w:val="28"/>
          <w:szCs w:val="32"/>
        </w:rPr>
        <w:t xml:space="preserve"> = 0.65</w:t>
      </w:r>
      <w:r w:rsidRPr="00931C5C">
        <w:rPr>
          <w:bCs/>
          <w:sz w:val="28"/>
          <w:szCs w:val="32"/>
        </w:rPr>
        <w:t xml:space="preserve">В задовільно узгоджується </w:t>
      </w:r>
      <w:r>
        <w:rPr>
          <w:bCs/>
          <w:sz w:val="28"/>
          <w:szCs w:val="32"/>
        </w:rPr>
        <w:t xml:space="preserve">з </w:t>
      </w:r>
      <w:r w:rsidRPr="00931C5C">
        <w:rPr>
          <w:bCs/>
          <w:sz w:val="28"/>
          <w:szCs w:val="32"/>
        </w:rPr>
        <w:t>відомими параметрами</w:t>
      </w:r>
      <w:r>
        <w:rPr>
          <w:bCs/>
          <w:sz w:val="28"/>
          <w:szCs w:val="32"/>
        </w:rPr>
        <w:t xml:space="preserve"> енергетичної зонної діаграми</w:t>
      </w:r>
      <w:r w:rsidRPr="00931C5C">
        <w:rPr>
          <w:bCs/>
          <w:sz w:val="28"/>
          <w:szCs w:val="32"/>
        </w:rPr>
        <w:t xml:space="preserve">. </w:t>
      </w:r>
      <w:r>
        <w:rPr>
          <w:bCs/>
          <w:sz w:val="28"/>
          <w:szCs w:val="32"/>
        </w:rPr>
        <w:t>Ш</w:t>
      </w:r>
      <w:r w:rsidRPr="00931C5C">
        <w:rPr>
          <w:bCs/>
          <w:sz w:val="28"/>
          <w:szCs w:val="32"/>
        </w:rPr>
        <w:t>и</w:t>
      </w:r>
      <w:r>
        <w:rPr>
          <w:bCs/>
          <w:sz w:val="28"/>
          <w:szCs w:val="32"/>
        </w:rPr>
        <w:t>ри</w:t>
      </w:r>
      <w:r w:rsidRPr="00931C5C">
        <w:rPr>
          <w:bCs/>
          <w:sz w:val="28"/>
          <w:szCs w:val="32"/>
        </w:rPr>
        <w:t>на</w:t>
      </w:r>
      <w:r w:rsidR="0043621D">
        <w:rPr>
          <w:bCs/>
          <w:sz w:val="28"/>
          <w:szCs w:val="32"/>
        </w:rPr>
        <w:t xml:space="preserve"> О</w:t>
      </w:r>
      <w:r w:rsidRPr="00931C5C">
        <w:rPr>
          <w:bCs/>
          <w:sz w:val="28"/>
          <w:szCs w:val="32"/>
        </w:rPr>
        <w:t xml:space="preserve">ПЗ для </w:t>
      </w:r>
      <w:r>
        <w:rPr>
          <w:bCs/>
          <w:sz w:val="28"/>
          <w:szCs w:val="32"/>
        </w:rPr>
        <w:t>різних</w:t>
      </w:r>
      <w:r w:rsidRPr="00931C5C">
        <w:rPr>
          <w:bCs/>
          <w:sz w:val="28"/>
          <w:szCs w:val="32"/>
        </w:rPr>
        <w:t xml:space="preserve"> зразків (О.8-0.9) </w:t>
      </w:r>
      <w:proofErr w:type="spellStart"/>
      <w:r w:rsidRPr="00931C5C">
        <w:rPr>
          <w:bCs/>
          <w:sz w:val="28"/>
          <w:szCs w:val="32"/>
        </w:rPr>
        <w:t>мкм</w:t>
      </w:r>
      <w:proofErr w:type="spellEnd"/>
      <w:r>
        <w:rPr>
          <w:bCs/>
          <w:sz w:val="28"/>
          <w:szCs w:val="32"/>
        </w:rPr>
        <w:t>.</w:t>
      </w:r>
    </w:p>
    <w:p w:rsidR="00392311" w:rsidRDefault="00392311" w:rsidP="0043621D">
      <w:pPr>
        <w:spacing w:line="288" w:lineRule="auto"/>
        <w:jc w:val="both"/>
        <w:rPr>
          <w:bCs/>
          <w:sz w:val="28"/>
          <w:szCs w:val="32"/>
        </w:rPr>
      </w:pPr>
    </w:p>
    <w:p w:rsidR="0043621D" w:rsidRDefault="0043621D" w:rsidP="0043621D">
      <w:pPr>
        <w:spacing w:line="288" w:lineRule="auto"/>
        <w:jc w:val="both"/>
        <w:rPr>
          <w:sz w:val="28"/>
          <w:szCs w:val="28"/>
        </w:rPr>
      </w:pPr>
      <w:r w:rsidRPr="000F4D4F">
        <w:rPr>
          <w:sz w:val="28"/>
          <w:szCs w:val="28"/>
        </w:rPr>
        <w:t xml:space="preserve">Висока </w:t>
      </w:r>
      <w:proofErr w:type="spellStart"/>
      <w:r w:rsidRPr="000F4D4F">
        <w:rPr>
          <w:sz w:val="28"/>
          <w:szCs w:val="28"/>
        </w:rPr>
        <w:t>фоточутливість</w:t>
      </w:r>
      <w:proofErr w:type="spellEnd"/>
      <w:r w:rsidRPr="000F4D4F">
        <w:rPr>
          <w:sz w:val="28"/>
          <w:szCs w:val="28"/>
        </w:rPr>
        <w:t xml:space="preserve"> близькі до граничних оптимальні електричні характеристики роблять розроблені</w:t>
      </w:r>
      <w:r>
        <w:rPr>
          <w:sz w:val="28"/>
          <w:szCs w:val="28"/>
        </w:rPr>
        <w:t xml:space="preserve"> </w:t>
      </w:r>
      <w:r w:rsidRPr="000F4D4F">
        <w:rPr>
          <w:sz w:val="28"/>
          <w:szCs w:val="28"/>
        </w:rPr>
        <w:t>структури</w:t>
      </w:r>
      <w:r w:rsidR="00400A0B">
        <w:rPr>
          <w:sz w:val="28"/>
          <w:szCs w:val="28"/>
        </w:rPr>
        <w:t xml:space="preserve"> </w:t>
      </w:r>
      <w:r w:rsidR="00400A0B" w:rsidRPr="003C0F0C">
        <w:rPr>
          <w:bCs/>
          <w:sz w:val="28"/>
          <w:szCs w:val="28"/>
          <w:lang w:val="en-US"/>
        </w:rPr>
        <w:t>Cu</w:t>
      </w:r>
      <w:r w:rsidR="00400A0B" w:rsidRPr="006C6E6F">
        <w:rPr>
          <w:bCs/>
          <w:sz w:val="28"/>
          <w:szCs w:val="28"/>
          <w:vertAlign w:val="subscript"/>
        </w:rPr>
        <w:t>1.8</w:t>
      </w:r>
      <w:r w:rsidR="00400A0B" w:rsidRPr="003C0F0C">
        <w:rPr>
          <w:bCs/>
          <w:sz w:val="28"/>
          <w:szCs w:val="28"/>
          <w:lang w:val="en-US"/>
        </w:rPr>
        <w:t>S</w:t>
      </w:r>
      <w:r w:rsidR="00400A0B" w:rsidRPr="006C6E6F">
        <w:rPr>
          <w:bCs/>
          <w:sz w:val="28"/>
          <w:szCs w:val="28"/>
        </w:rPr>
        <w:t xml:space="preserve"> </w:t>
      </w:r>
      <w:proofErr w:type="spellStart"/>
      <w:r w:rsidR="00400A0B" w:rsidRPr="003C0F0C">
        <w:rPr>
          <w:bCs/>
          <w:sz w:val="28"/>
          <w:szCs w:val="28"/>
          <w:lang w:val="en-US"/>
        </w:rPr>
        <w:t>CdS</w:t>
      </w:r>
      <w:proofErr w:type="spellEnd"/>
      <w:r w:rsidR="00400A0B">
        <w:rPr>
          <w:bCs/>
          <w:sz w:val="28"/>
          <w:szCs w:val="28"/>
        </w:rPr>
        <w:t>е</w:t>
      </w:r>
      <w:r w:rsidRPr="000F4D4F">
        <w:rPr>
          <w:sz w:val="28"/>
          <w:szCs w:val="28"/>
        </w:rPr>
        <w:t xml:space="preserve"> одними з кращих серед відомих сенсорів УФ випромінювання.</w:t>
      </w:r>
    </w:p>
    <w:p w:rsidR="0043621D" w:rsidRDefault="0043621D" w:rsidP="0043621D">
      <w:pPr>
        <w:spacing w:line="288" w:lineRule="auto"/>
        <w:jc w:val="both"/>
        <w:rPr>
          <w:sz w:val="28"/>
          <w:szCs w:val="28"/>
        </w:rPr>
      </w:pPr>
    </w:p>
    <w:p w:rsidR="0043621D" w:rsidRPr="00A649D6" w:rsidRDefault="0043621D" w:rsidP="0043621D">
      <w:pPr>
        <w:spacing w:line="360" w:lineRule="auto"/>
        <w:jc w:val="both"/>
        <w:rPr>
          <w:bCs/>
          <w:sz w:val="28"/>
          <w:szCs w:val="28"/>
        </w:rPr>
      </w:pPr>
      <w:r w:rsidRPr="00A649D6">
        <w:rPr>
          <w:bCs/>
          <w:sz w:val="28"/>
          <w:szCs w:val="28"/>
        </w:rPr>
        <w:t>Відомо, що ультразвук (УЗ) може викликати зміни властивостей бар’єрних напівпровідникових приладів</w:t>
      </w:r>
      <w:r w:rsidRPr="0007237A">
        <w:rPr>
          <w:bCs/>
          <w:sz w:val="28"/>
          <w:szCs w:val="28"/>
        </w:rPr>
        <w:t>.</w:t>
      </w:r>
      <w:r w:rsidR="00ED50D2">
        <w:rPr>
          <w:bCs/>
          <w:sz w:val="28"/>
          <w:szCs w:val="28"/>
        </w:rPr>
        <w:t xml:space="preserve"> </w:t>
      </w:r>
      <w:r w:rsidRPr="00A649D6">
        <w:rPr>
          <w:bCs/>
          <w:sz w:val="28"/>
          <w:szCs w:val="28"/>
        </w:rPr>
        <w:t xml:space="preserve">Також відомо, що кінетичні коефіцієнти кристалів  чутливі до дії інтенсивної високочастотної </w:t>
      </w:r>
      <w:r w:rsidRPr="0007237A">
        <w:rPr>
          <w:bCs/>
          <w:sz w:val="28"/>
          <w:szCs w:val="28"/>
        </w:rPr>
        <w:t xml:space="preserve">знакозмінної </w:t>
      </w:r>
      <w:r w:rsidRPr="00A649D6">
        <w:rPr>
          <w:bCs/>
          <w:sz w:val="28"/>
          <w:szCs w:val="28"/>
        </w:rPr>
        <w:t>деформації</w:t>
      </w:r>
      <w:r w:rsidRPr="0007237A">
        <w:rPr>
          <w:bCs/>
          <w:sz w:val="28"/>
          <w:szCs w:val="28"/>
        </w:rPr>
        <w:t xml:space="preserve">, а </w:t>
      </w:r>
      <w:r w:rsidRPr="00A649D6">
        <w:rPr>
          <w:bCs/>
          <w:sz w:val="28"/>
          <w:szCs w:val="28"/>
        </w:rPr>
        <w:t>саме УЗ, як у ї стаціонарному(УЗ обробці) режимі, так і в процесі динамічного навантаження</w:t>
      </w:r>
      <w:r w:rsidRPr="0007237A">
        <w:rPr>
          <w:bCs/>
          <w:sz w:val="28"/>
          <w:szCs w:val="28"/>
        </w:rPr>
        <w:t xml:space="preserve">. </w:t>
      </w:r>
      <w:r w:rsidRPr="00A649D6">
        <w:rPr>
          <w:bCs/>
          <w:sz w:val="28"/>
          <w:szCs w:val="28"/>
        </w:rPr>
        <w:t>Відомо, що при одночасній дії статичних і високочастотних динамічних навантажень знижується опір деформації кристалічних тіл. При випробуваннях інтенсивної УЗ обробки матеріалів відзначається зростання межі текучості через зростання щільності дефектів решітки</w:t>
      </w:r>
      <w:r w:rsidRPr="0007237A">
        <w:rPr>
          <w:bCs/>
          <w:sz w:val="28"/>
          <w:szCs w:val="28"/>
        </w:rPr>
        <w:t>.</w:t>
      </w:r>
      <w:r w:rsidRPr="00A649D6">
        <w:rPr>
          <w:sz w:val="28"/>
          <w:szCs w:val="28"/>
        </w:rPr>
        <w:t xml:space="preserve"> Бо на відміну від теплової енергії, що поглинається рівномірно у всьому об’ємі напівпровідника, загасання ультразвукових хвиль відбувається у дефектів кристалічної решітки, зокрема, на дислокаціях. Ультразвук значною  збільшує енергію дислокації і активізує їх джерела.</w:t>
      </w:r>
      <w:r w:rsidRPr="0007237A">
        <w:rPr>
          <w:sz w:val="28"/>
          <w:szCs w:val="28"/>
        </w:rPr>
        <w:t>[</w:t>
      </w:r>
      <w:r>
        <w:rPr>
          <w:sz w:val="28"/>
          <w:szCs w:val="28"/>
        </w:rPr>
        <w:t>8</w:t>
      </w:r>
      <w:r w:rsidRPr="0007237A">
        <w:rPr>
          <w:sz w:val="28"/>
          <w:szCs w:val="28"/>
        </w:rPr>
        <w:t>]</w:t>
      </w:r>
    </w:p>
    <w:p w:rsidR="0043621D" w:rsidRPr="00A649D6" w:rsidRDefault="0043621D" w:rsidP="0043621D">
      <w:pPr>
        <w:spacing w:line="360" w:lineRule="auto"/>
        <w:jc w:val="both"/>
        <w:rPr>
          <w:bCs/>
          <w:sz w:val="28"/>
          <w:szCs w:val="28"/>
        </w:rPr>
      </w:pPr>
      <w:r w:rsidRPr="00A649D6">
        <w:rPr>
          <w:bCs/>
          <w:sz w:val="28"/>
          <w:szCs w:val="28"/>
        </w:rPr>
        <w:lastRenderedPageBreak/>
        <w:t>В роботі</w:t>
      </w:r>
      <w:r w:rsidRPr="0007237A">
        <w:rPr>
          <w:bCs/>
          <w:sz w:val="28"/>
          <w:szCs w:val="28"/>
        </w:rPr>
        <w:t>[</w:t>
      </w:r>
      <w:r>
        <w:rPr>
          <w:bCs/>
          <w:sz w:val="28"/>
          <w:szCs w:val="28"/>
        </w:rPr>
        <w:t>9</w:t>
      </w:r>
      <w:r w:rsidRPr="0007237A">
        <w:rPr>
          <w:bCs/>
          <w:sz w:val="28"/>
          <w:szCs w:val="28"/>
        </w:rPr>
        <w:t>]</w:t>
      </w:r>
      <w:r w:rsidRPr="00A649D6">
        <w:rPr>
          <w:bCs/>
          <w:sz w:val="28"/>
          <w:szCs w:val="28"/>
        </w:rPr>
        <w:t xml:space="preserve"> досліджувалося </w:t>
      </w:r>
      <w:proofErr w:type="spellStart"/>
      <w:r w:rsidRPr="00A649D6">
        <w:rPr>
          <w:bCs/>
          <w:sz w:val="28"/>
          <w:szCs w:val="28"/>
        </w:rPr>
        <w:t>холлівська</w:t>
      </w:r>
      <w:proofErr w:type="spellEnd"/>
      <w:r w:rsidRPr="00A649D6">
        <w:rPr>
          <w:bCs/>
          <w:sz w:val="28"/>
          <w:szCs w:val="28"/>
        </w:rPr>
        <w:t xml:space="preserve"> рухливість носіїв заряду в кристалах </w:t>
      </w:r>
      <w:r w:rsidRPr="00A649D6">
        <w:rPr>
          <w:bCs/>
          <w:sz w:val="28"/>
          <w:szCs w:val="28"/>
          <w:vertAlign w:val="subscript"/>
          <w:lang w:val="en-US"/>
        </w:rPr>
        <w:t>n</w:t>
      </w:r>
      <w:r w:rsidRPr="0007237A">
        <w:rPr>
          <w:bCs/>
          <w:sz w:val="28"/>
          <w:szCs w:val="28"/>
          <w:vertAlign w:val="subscript"/>
        </w:rPr>
        <w:t>-</w:t>
      </w:r>
      <w:proofErr w:type="spellStart"/>
      <w:r w:rsidRPr="00A649D6">
        <w:rPr>
          <w:bCs/>
          <w:sz w:val="28"/>
          <w:szCs w:val="28"/>
          <w:lang w:val="en-US"/>
        </w:rPr>
        <w:t>Cd</w:t>
      </w:r>
      <w:r w:rsidRPr="00A649D6">
        <w:rPr>
          <w:bCs/>
          <w:sz w:val="28"/>
          <w:szCs w:val="28"/>
          <w:vertAlign w:val="subscript"/>
          <w:lang w:val="en-US"/>
        </w:rPr>
        <w:t>x</w:t>
      </w:r>
      <w:r w:rsidRPr="00A649D6">
        <w:rPr>
          <w:bCs/>
          <w:sz w:val="28"/>
          <w:szCs w:val="28"/>
          <w:lang w:val="en-US"/>
        </w:rPr>
        <w:t>H</w:t>
      </w:r>
      <w:r w:rsidRPr="00A649D6">
        <w:rPr>
          <w:bCs/>
          <w:sz w:val="28"/>
          <w:szCs w:val="28"/>
          <w:vertAlign w:val="subscript"/>
          <w:lang w:val="en-US"/>
        </w:rPr>
        <w:t>g</w:t>
      </w:r>
      <w:proofErr w:type="spellEnd"/>
      <w:r w:rsidRPr="0007237A">
        <w:rPr>
          <w:bCs/>
          <w:sz w:val="28"/>
          <w:szCs w:val="28"/>
          <w:vertAlign w:val="subscript"/>
        </w:rPr>
        <w:t>1-</w:t>
      </w:r>
      <w:proofErr w:type="spellStart"/>
      <w:r w:rsidRPr="00A649D6">
        <w:rPr>
          <w:bCs/>
          <w:sz w:val="28"/>
          <w:szCs w:val="28"/>
          <w:vertAlign w:val="subscript"/>
          <w:lang w:val="en-US"/>
        </w:rPr>
        <w:t>x</w:t>
      </w:r>
      <w:r w:rsidRPr="00A649D6">
        <w:rPr>
          <w:bCs/>
          <w:sz w:val="28"/>
          <w:szCs w:val="28"/>
          <w:lang w:val="en-US"/>
        </w:rPr>
        <w:t>Te</w:t>
      </w:r>
      <w:proofErr w:type="spellEnd"/>
      <w:r w:rsidRPr="0007237A">
        <w:rPr>
          <w:bCs/>
          <w:sz w:val="28"/>
          <w:szCs w:val="28"/>
        </w:rPr>
        <w:t xml:space="preserve"> </w:t>
      </w:r>
      <w:r w:rsidRPr="00A649D6">
        <w:rPr>
          <w:bCs/>
          <w:sz w:val="28"/>
          <w:szCs w:val="28"/>
        </w:rPr>
        <w:t>в умовах динамічного ультразвукового навантаження (</w:t>
      </w:r>
      <w:r w:rsidRPr="00A649D6">
        <w:rPr>
          <w:bCs/>
          <w:sz w:val="28"/>
          <w:szCs w:val="28"/>
          <w:lang w:val="en-US"/>
        </w:rPr>
        <w:t>W</w:t>
      </w:r>
      <w:r w:rsidRPr="00A649D6">
        <w:rPr>
          <w:bCs/>
          <w:sz w:val="28"/>
          <w:szCs w:val="28"/>
          <w:vertAlign w:val="subscript"/>
          <w:lang w:val="en-US"/>
        </w:rPr>
        <w:t>US</w:t>
      </w:r>
      <w:r w:rsidRPr="0007237A">
        <w:rPr>
          <w:bCs/>
          <w:sz w:val="28"/>
          <w:szCs w:val="28"/>
        </w:rPr>
        <w:t xml:space="preserve"> ≤ 10</w:t>
      </w:r>
      <w:r w:rsidRPr="0007237A">
        <w:rPr>
          <w:bCs/>
          <w:sz w:val="28"/>
          <w:szCs w:val="28"/>
        </w:rPr>
        <w:softHyphen/>
      </w:r>
      <w:r w:rsidRPr="0007237A">
        <w:rPr>
          <w:bCs/>
          <w:sz w:val="28"/>
          <w:szCs w:val="28"/>
        </w:rPr>
        <w:softHyphen/>
      </w:r>
      <w:r w:rsidRPr="0007237A">
        <w:rPr>
          <w:bCs/>
          <w:sz w:val="28"/>
          <w:szCs w:val="28"/>
          <w:vertAlign w:val="superscript"/>
        </w:rPr>
        <w:t>4</w:t>
      </w:r>
      <w:r w:rsidRPr="00A649D6">
        <w:rPr>
          <w:bCs/>
          <w:sz w:val="28"/>
          <w:szCs w:val="28"/>
        </w:rPr>
        <w:t>Вт/м</w:t>
      </w:r>
      <w:r w:rsidRPr="00A649D6">
        <w:rPr>
          <w:bCs/>
          <w:sz w:val="28"/>
          <w:szCs w:val="28"/>
          <w:vertAlign w:val="superscript"/>
        </w:rPr>
        <w:t>2</w:t>
      </w:r>
      <w:r w:rsidRPr="00A649D6">
        <w:rPr>
          <w:bCs/>
          <w:sz w:val="28"/>
          <w:szCs w:val="28"/>
        </w:rPr>
        <w:t>,</w:t>
      </w:r>
      <w:r w:rsidRPr="0007237A">
        <w:rPr>
          <w:bCs/>
          <w:sz w:val="28"/>
          <w:szCs w:val="28"/>
        </w:rPr>
        <w:t xml:space="preserve"> </w:t>
      </w:r>
      <w:r w:rsidRPr="00A649D6">
        <w:rPr>
          <w:bCs/>
          <w:sz w:val="28"/>
          <w:szCs w:val="28"/>
          <w:lang w:val="en-US"/>
        </w:rPr>
        <w:t>f</w:t>
      </w:r>
      <w:r w:rsidRPr="0007237A">
        <w:rPr>
          <w:bCs/>
          <w:sz w:val="28"/>
          <w:szCs w:val="28"/>
        </w:rPr>
        <w:t>= 5÷7</w:t>
      </w:r>
      <w:r w:rsidRPr="00A649D6">
        <w:rPr>
          <w:bCs/>
          <w:sz w:val="28"/>
          <w:szCs w:val="28"/>
        </w:rPr>
        <w:t xml:space="preserve">МГц). Також виявлено, що у полі ультразвукової деформації відбувається збільшення рухливості носіїв заряду у зоні </w:t>
      </w:r>
      <w:proofErr w:type="spellStart"/>
      <w:r w:rsidRPr="00A649D6">
        <w:rPr>
          <w:bCs/>
          <w:sz w:val="28"/>
          <w:szCs w:val="28"/>
        </w:rPr>
        <w:t>домішкової</w:t>
      </w:r>
      <w:proofErr w:type="spellEnd"/>
      <w:r w:rsidRPr="00A649D6">
        <w:rPr>
          <w:bCs/>
          <w:sz w:val="28"/>
          <w:szCs w:val="28"/>
        </w:rPr>
        <w:t xml:space="preserve"> провідності(Т</w:t>
      </w:r>
      <w:r w:rsidRPr="0007237A">
        <w:rPr>
          <w:bCs/>
          <w:sz w:val="28"/>
          <w:szCs w:val="28"/>
        </w:rPr>
        <w:t>&lt;</w:t>
      </w:r>
      <w:r w:rsidRPr="00A649D6">
        <w:rPr>
          <w:bCs/>
          <w:sz w:val="28"/>
          <w:szCs w:val="28"/>
        </w:rPr>
        <w:t xml:space="preserve">120К), причому величина </w:t>
      </w:r>
      <w:proofErr w:type="spellStart"/>
      <w:r w:rsidRPr="00A649D6">
        <w:rPr>
          <w:bCs/>
          <w:sz w:val="28"/>
          <w:szCs w:val="28"/>
        </w:rPr>
        <w:t>акустостимульованого</w:t>
      </w:r>
      <w:proofErr w:type="spellEnd"/>
      <w:r w:rsidRPr="00A649D6">
        <w:rPr>
          <w:bCs/>
          <w:sz w:val="28"/>
          <w:szCs w:val="28"/>
        </w:rPr>
        <w:t xml:space="preserve"> змінення µ</w:t>
      </w:r>
      <w:r w:rsidRPr="00A649D6">
        <w:rPr>
          <w:bCs/>
          <w:sz w:val="28"/>
          <w:szCs w:val="28"/>
          <w:vertAlign w:val="subscript"/>
        </w:rPr>
        <w:t>Н</w:t>
      </w:r>
      <w:r w:rsidRPr="00A649D6">
        <w:rPr>
          <w:bCs/>
          <w:sz w:val="28"/>
          <w:szCs w:val="28"/>
        </w:rPr>
        <w:t xml:space="preserve"> тим більша, чим менш структурно досконалим є кристал, та зменшення в зоні власної провідності(</w:t>
      </w:r>
      <w:r w:rsidRPr="00A649D6">
        <w:rPr>
          <w:bCs/>
          <w:sz w:val="28"/>
          <w:szCs w:val="28"/>
          <w:lang w:val="en-US"/>
        </w:rPr>
        <w:t>T</w:t>
      </w:r>
      <w:r w:rsidRPr="0007237A">
        <w:rPr>
          <w:bCs/>
          <w:sz w:val="28"/>
          <w:szCs w:val="28"/>
        </w:rPr>
        <w:t>&gt;120</w:t>
      </w:r>
      <w:r w:rsidRPr="00A649D6">
        <w:rPr>
          <w:bCs/>
          <w:sz w:val="28"/>
          <w:szCs w:val="28"/>
          <w:lang w:val="en-US"/>
        </w:rPr>
        <w:t>K</w:t>
      </w:r>
      <w:r w:rsidRPr="00A649D6">
        <w:rPr>
          <w:bCs/>
          <w:sz w:val="28"/>
          <w:szCs w:val="28"/>
        </w:rPr>
        <w:t>) для всіх напівпровідників. Проведений ана</w:t>
      </w:r>
      <w:r>
        <w:rPr>
          <w:bCs/>
          <w:sz w:val="28"/>
          <w:szCs w:val="28"/>
        </w:rPr>
        <w:t xml:space="preserve">ліз можливих домішок, у  сплавному </w:t>
      </w:r>
      <w:r w:rsidRPr="00A649D6">
        <w:rPr>
          <w:bCs/>
          <w:sz w:val="28"/>
          <w:szCs w:val="28"/>
        </w:rPr>
        <w:t xml:space="preserve">потенціалі та з  урахуванням умов проходження струму в кристалі. Показано, що в зоні </w:t>
      </w:r>
      <w:proofErr w:type="spellStart"/>
      <w:r w:rsidRPr="00A649D6">
        <w:rPr>
          <w:bCs/>
          <w:sz w:val="28"/>
          <w:szCs w:val="28"/>
        </w:rPr>
        <w:t>домішкової</w:t>
      </w:r>
      <w:proofErr w:type="spellEnd"/>
      <w:r w:rsidRPr="00A649D6">
        <w:rPr>
          <w:bCs/>
          <w:sz w:val="28"/>
          <w:szCs w:val="28"/>
        </w:rPr>
        <w:t xml:space="preserve"> провідності  основною причиною </w:t>
      </w:r>
      <w:proofErr w:type="spellStart"/>
      <w:r w:rsidRPr="00A649D6">
        <w:rPr>
          <w:bCs/>
          <w:sz w:val="28"/>
          <w:szCs w:val="28"/>
        </w:rPr>
        <w:t>акустостимульованого</w:t>
      </w:r>
      <w:proofErr w:type="spellEnd"/>
      <w:r w:rsidRPr="00A649D6">
        <w:rPr>
          <w:bCs/>
          <w:sz w:val="28"/>
          <w:szCs w:val="28"/>
        </w:rPr>
        <w:t xml:space="preserve"> збільшення </w:t>
      </w:r>
      <w:proofErr w:type="spellStart"/>
      <w:r w:rsidRPr="00A649D6">
        <w:rPr>
          <w:bCs/>
          <w:sz w:val="28"/>
          <w:szCs w:val="28"/>
        </w:rPr>
        <w:t>холлівської</w:t>
      </w:r>
      <w:proofErr w:type="spellEnd"/>
      <w:r w:rsidRPr="00A649D6">
        <w:rPr>
          <w:bCs/>
          <w:sz w:val="28"/>
          <w:szCs w:val="28"/>
        </w:rPr>
        <w:t xml:space="preserve"> рухливості, обумовлена неоднорідністю досліджуваних кристалів, а в зоні власної провідності зменшення рухливості визначається збільшенням інтенсивності розсіювання на оптичних фононах.   </w:t>
      </w:r>
    </w:p>
    <w:p w:rsidR="0043621D" w:rsidRPr="00A649D6" w:rsidRDefault="0043621D" w:rsidP="0043621D">
      <w:pPr>
        <w:spacing w:line="360" w:lineRule="auto"/>
        <w:jc w:val="both"/>
        <w:rPr>
          <w:bCs/>
          <w:sz w:val="28"/>
          <w:szCs w:val="28"/>
        </w:rPr>
      </w:pPr>
      <w:r w:rsidRPr="00A649D6">
        <w:rPr>
          <w:bCs/>
          <w:sz w:val="28"/>
          <w:szCs w:val="28"/>
        </w:rPr>
        <w:t>Ультразвукове збудження істотно впливає на перерозподіл дефектів, генерованих методом іонної імплантації. Показано, що існує можливість</w:t>
      </w:r>
    </w:p>
    <w:p w:rsidR="0043621D" w:rsidRPr="00A649D6" w:rsidRDefault="0043621D" w:rsidP="0043621D">
      <w:pPr>
        <w:spacing w:line="360" w:lineRule="auto"/>
        <w:jc w:val="both"/>
        <w:rPr>
          <w:bCs/>
          <w:sz w:val="28"/>
          <w:szCs w:val="28"/>
        </w:rPr>
      </w:pPr>
      <w:r w:rsidRPr="00A649D6">
        <w:rPr>
          <w:bCs/>
          <w:sz w:val="28"/>
          <w:szCs w:val="28"/>
        </w:rPr>
        <w:t xml:space="preserve">управління параметрами </w:t>
      </w:r>
      <w:r w:rsidRPr="00A649D6">
        <w:rPr>
          <w:bCs/>
          <w:sz w:val="28"/>
          <w:szCs w:val="28"/>
          <w:lang w:val="en-US"/>
        </w:rPr>
        <w:t>p</w:t>
      </w:r>
      <w:r w:rsidRPr="0007237A">
        <w:rPr>
          <w:bCs/>
          <w:sz w:val="28"/>
          <w:szCs w:val="28"/>
        </w:rPr>
        <w:t>-</w:t>
      </w:r>
      <w:r w:rsidRPr="00A649D6">
        <w:rPr>
          <w:bCs/>
          <w:sz w:val="28"/>
          <w:szCs w:val="28"/>
          <w:lang w:val="en-US"/>
        </w:rPr>
        <w:t>n</w:t>
      </w:r>
      <w:r w:rsidRPr="0007237A">
        <w:rPr>
          <w:bCs/>
          <w:sz w:val="28"/>
          <w:szCs w:val="28"/>
        </w:rPr>
        <w:t xml:space="preserve"> </w:t>
      </w:r>
      <w:r w:rsidRPr="00A649D6">
        <w:rPr>
          <w:bCs/>
          <w:sz w:val="28"/>
          <w:szCs w:val="28"/>
        </w:rPr>
        <w:t>з'єднання, змінюючи частоту і інтенсивність збудження УЗ. Зміна параметрів площини р-</w:t>
      </w:r>
      <w:r w:rsidRPr="00A649D6">
        <w:rPr>
          <w:bCs/>
          <w:sz w:val="28"/>
          <w:szCs w:val="28"/>
          <w:lang w:val="en-US"/>
        </w:rPr>
        <w:t>n</w:t>
      </w:r>
      <w:r w:rsidRPr="00A649D6">
        <w:rPr>
          <w:bCs/>
          <w:sz w:val="28"/>
          <w:szCs w:val="28"/>
        </w:rPr>
        <w:t xml:space="preserve">викликана  лікуванням </w:t>
      </w:r>
      <w:r w:rsidRPr="0007237A">
        <w:rPr>
          <w:bCs/>
          <w:sz w:val="28"/>
          <w:szCs w:val="28"/>
        </w:rPr>
        <w:t>УЗ</w:t>
      </w:r>
      <w:r w:rsidRPr="00A649D6">
        <w:rPr>
          <w:bCs/>
          <w:sz w:val="28"/>
          <w:szCs w:val="28"/>
        </w:rPr>
        <w:t xml:space="preserve"> через взаємодію структурних дефектів з впровадженої домішки</w:t>
      </w:r>
      <w:r w:rsidRPr="0007237A">
        <w:rPr>
          <w:bCs/>
          <w:sz w:val="28"/>
          <w:szCs w:val="28"/>
        </w:rPr>
        <w:t xml:space="preserve"> [</w:t>
      </w:r>
      <w:r>
        <w:rPr>
          <w:bCs/>
          <w:sz w:val="28"/>
          <w:szCs w:val="28"/>
        </w:rPr>
        <w:t>10</w:t>
      </w:r>
      <w:r w:rsidRPr="0007237A">
        <w:rPr>
          <w:bCs/>
          <w:sz w:val="28"/>
          <w:szCs w:val="28"/>
        </w:rPr>
        <w:t>]</w:t>
      </w:r>
      <w:r w:rsidRPr="00A649D6">
        <w:rPr>
          <w:bCs/>
          <w:sz w:val="28"/>
          <w:szCs w:val="28"/>
        </w:rPr>
        <w:t xml:space="preserve">. </w:t>
      </w:r>
    </w:p>
    <w:p w:rsidR="00F4009D" w:rsidRDefault="00F4009D" w:rsidP="00726DCE">
      <w:pPr>
        <w:spacing w:line="360" w:lineRule="auto"/>
        <w:rPr>
          <w:b/>
          <w:sz w:val="28"/>
          <w:szCs w:val="28"/>
        </w:rPr>
      </w:pPr>
    </w:p>
    <w:p w:rsidR="00870D44" w:rsidRDefault="00870D44" w:rsidP="006C504F">
      <w:pPr>
        <w:spacing w:line="360" w:lineRule="auto"/>
        <w:jc w:val="center"/>
        <w:rPr>
          <w:b/>
          <w:sz w:val="28"/>
          <w:szCs w:val="28"/>
        </w:rPr>
      </w:pPr>
    </w:p>
    <w:p w:rsidR="00870D44" w:rsidRDefault="00870D44" w:rsidP="006C504F">
      <w:pPr>
        <w:spacing w:line="360" w:lineRule="auto"/>
        <w:jc w:val="center"/>
        <w:rPr>
          <w:b/>
          <w:sz w:val="28"/>
          <w:szCs w:val="28"/>
        </w:rPr>
      </w:pPr>
    </w:p>
    <w:p w:rsidR="00870D44" w:rsidRDefault="00870D44" w:rsidP="006C504F">
      <w:pPr>
        <w:spacing w:line="360" w:lineRule="auto"/>
        <w:jc w:val="center"/>
        <w:rPr>
          <w:b/>
          <w:sz w:val="28"/>
          <w:szCs w:val="28"/>
        </w:rPr>
      </w:pPr>
    </w:p>
    <w:p w:rsidR="00870D44" w:rsidRDefault="00870D44" w:rsidP="006C504F">
      <w:pPr>
        <w:spacing w:line="360" w:lineRule="auto"/>
        <w:jc w:val="center"/>
        <w:rPr>
          <w:b/>
          <w:sz w:val="28"/>
          <w:szCs w:val="28"/>
        </w:rPr>
      </w:pPr>
    </w:p>
    <w:p w:rsidR="00870D44" w:rsidRDefault="00870D44" w:rsidP="006C504F">
      <w:pPr>
        <w:spacing w:line="360" w:lineRule="auto"/>
        <w:jc w:val="center"/>
        <w:rPr>
          <w:b/>
          <w:sz w:val="28"/>
          <w:szCs w:val="28"/>
        </w:rPr>
      </w:pPr>
    </w:p>
    <w:p w:rsidR="00870D44" w:rsidRDefault="00870D44" w:rsidP="006C504F">
      <w:pPr>
        <w:spacing w:line="360" w:lineRule="auto"/>
        <w:jc w:val="center"/>
        <w:rPr>
          <w:b/>
          <w:sz w:val="28"/>
          <w:szCs w:val="28"/>
        </w:rPr>
      </w:pPr>
    </w:p>
    <w:p w:rsidR="00870D44" w:rsidRDefault="00870D44" w:rsidP="006C504F">
      <w:pPr>
        <w:spacing w:line="360" w:lineRule="auto"/>
        <w:jc w:val="center"/>
        <w:rPr>
          <w:b/>
          <w:sz w:val="28"/>
          <w:szCs w:val="28"/>
        </w:rPr>
      </w:pPr>
    </w:p>
    <w:p w:rsidR="00870D44" w:rsidRDefault="00870D44" w:rsidP="006C504F">
      <w:pPr>
        <w:spacing w:line="360" w:lineRule="auto"/>
        <w:jc w:val="center"/>
        <w:rPr>
          <w:b/>
          <w:sz w:val="28"/>
          <w:szCs w:val="28"/>
        </w:rPr>
      </w:pPr>
    </w:p>
    <w:p w:rsidR="00870D44" w:rsidRDefault="00870D44" w:rsidP="006C504F">
      <w:pPr>
        <w:spacing w:line="360" w:lineRule="auto"/>
        <w:jc w:val="center"/>
        <w:rPr>
          <w:b/>
          <w:sz w:val="28"/>
          <w:szCs w:val="28"/>
        </w:rPr>
      </w:pPr>
    </w:p>
    <w:p w:rsidR="00870D44" w:rsidRDefault="00870D44" w:rsidP="006C504F">
      <w:pPr>
        <w:spacing w:line="360" w:lineRule="auto"/>
        <w:jc w:val="center"/>
        <w:rPr>
          <w:b/>
          <w:sz w:val="28"/>
          <w:szCs w:val="28"/>
        </w:rPr>
      </w:pPr>
    </w:p>
    <w:p w:rsidR="00870D44" w:rsidRDefault="00870D44" w:rsidP="006C504F">
      <w:pPr>
        <w:spacing w:line="360" w:lineRule="auto"/>
        <w:jc w:val="center"/>
        <w:rPr>
          <w:b/>
          <w:sz w:val="28"/>
          <w:szCs w:val="28"/>
        </w:rPr>
      </w:pPr>
    </w:p>
    <w:p w:rsidR="00870D44" w:rsidRDefault="00870D44" w:rsidP="006C504F">
      <w:pPr>
        <w:spacing w:line="360" w:lineRule="auto"/>
        <w:jc w:val="center"/>
        <w:rPr>
          <w:b/>
          <w:sz w:val="28"/>
          <w:szCs w:val="28"/>
        </w:rPr>
      </w:pPr>
    </w:p>
    <w:p w:rsidR="006904D2" w:rsidRDefault="006904D2" w:rsidP="006C504F">
      <w:pPr>
        <w:spacing w:line="360" w:lineRule="auto"/>
        <w:jc w:val="center"/>
        <w:rPr>
          <w:b/>
          <w:sz w:val="28"/>
          <w:szCs w:val="28"/>
        </w:rPr>
      </w:pPr>
      <w:r w:rsidRPr="006904D2">
        <w:rPr>
          <w:b/>
          <w:sz w:val="28"/>
          <w:szCs w:val="28"/>
        </w:rPr>
        <w:lastRenderedPageBreak/>
        <w:t>Висновки</w:t>
      </w:r>
    </w:p>
    <w:p w:rsidR="008B6469" w:rsidRDefault="008B6469" w:rsidP="008B6469">
      <w:pPr>
        <w:spacing w:line="360" w:lineRule="auto"/>
        <w:jc w:val="both"/>
        <w:rPr>
          <w:sz w:val="28"/>
          <w:szCs w:val="28"/>
          <w:lang w:val="ru-RU"/>
        </w:rPr>
      </w:pPr>
      <w:r>
        <w:rPr>
          <w:sz w:val="28"/>
          <w:szCs w:val="28"/>
        </w:rPr>
        <w:t>Отже за час науково-дослідної практики</w:t>
      </w:r>
      <w:r w:rsidRPr="0007237A">
        <w:rPr>
          <w:sz w:val="28"/>
          <w:szCs w:val="28"/>
          <w:lang w:val="ru-RU"/>
        </w:rPr>
        <w:t>:</w:t>
      </w:r>
    </w:p>
    <w:p w:rsidR="00952F8E" w:rsidRPr="00952F8E" w:rsidRDefault="00952F8E" w:rsidP="00952F8E">
      <w:pPr>
        <w:pStyle w:val="a9"/>
        <w:numPr>
          <w:ilvl w:val="0"/>
          <w:numId w:val="24"/>
        </w:numPr>
        <w:spacing w:line="360" w:lineRule="auto"/>
        <w:jc w:val="both"/>
        <w:rPr>
          <w:sz w:val="28"/>
          <w:szCs w:val="28"/>
          <w:lang w:val="ru-RU"/>
        </w:rPr>
      </w:pPr>
      <w:r>
        <w:rPr>
          <w:sz w:val="28"/>
          <w:szCs w:val="28"/>
          <w:lang w:val="ru-RU"/>
        </w:rPr>
        <w:t xml:space="preserve">Проведена робота по </w:t>
      </w:r>
      <w:r>
        <w:rPr>
          <w:sz w:val="28"/>
          <w:szCs w:val="28"/>
        </w:rPr>
        <w:t>створенню джерела струму керованого за допомогою ЦАП та ПІД контролера.</w:t>
      </w:r>
    </w:p>
    <w:p w:rsidR="00374C83" w:rsidRPr="00374C83" w:rsidRDefault="00952F8E" w:rsidP="001649F6">
      <w:pPr>
        <w:pStyle w:val="a9"/>
        <w:numPr>
          <w:ilvl w:val="0"/>
          <w:numId w:val="24"/>
        </w:numPr>
        <w:spacing w:line="360" w:lineRule="auto"/>
        <w:jc w:val="both"/>
        <w:rPr>
          <w:sz w:val="28"/>
          <w:szCs w:val="28"/>
          <w:lang w:val="ru-RU"/>
        </w:rPr>
      </w:pPr>
      <w:r w:rsidRPr="002F4C6D">
        <w:rPr>
          <w:sz w:val="28"/>
          <w:szCs w:val="28"/>
        </w:rPr>
        <w:t xml:space="preserve">проведена робота над літературними джерелами з метою ознайомлення з  дією ПІД </w:t>
      </w:r>
      <w:proofErr w:type="spellStart"/>
      <w:r w:rsidRPr="002F4C6D">
        <w:rPr>
          <w:sz w:val="28"/>
          <w:szCs w:val="28"/>
        </w:rPr>
        <w:t>контроллера</w:t>
      </w:r>
      <w:proofErr w:type="spellEnd"/>
      <w:r w:rsidR="002F4C6D" w:rsidRPr="002F4C6D">
        <w:rPr>
          <w:sz w:val="28"/>
          <w:szCs w:val="28"/>
        </w:rPr>
        <w:t xml:space="preserve"> та</w:t>
      </w:r>
      <w:r w:rsidR="002F4C6D">
        <w:rPr>
          <w:sz w:val="28"/>
          <w:szCs w:val="28"/>
        </w:rPr>
        <w:t xml:space="preserve"> </w:t>
      </w:r>
    </w:p>
    <w:p w:rsidR="002F4C6D" w:rsidRPr="002F4C6D" w:rsidRDefault="00D423E0" w:rsidP="00D423E0">
      <w:pPr>
        <w:pStyle w:val="a9"/>
        <w:numPr>
          <w:ilvl w:val="0"/>
          <w:numId w:val="24"/>
        </w:numPr>
        <w:spacing w:line="360" w:lineRule="auto"/>
        <w:jc w:val="both"/>
        <w:rPr>
          <w:sz w:val="28"/>
          <w:szCs w:val="28"/>
          <w:lang w:val="ru-RU"/>
        </w:rPr>
      </w:pPr>
      <w:r w:rsidRPr="00D423E0">
        <w:rPr>
          <w:sz w:val="28"/>
          <w:szCs w:val="28"/>
        </w:rPr>
        <w:t>проведена робота над літературними</w:t>
      </w:r>
      <w:r w:rsidR="002F4C6D" w:rsidRPr="00D423E0">
        <w:rPr>
          <w:sz w:val="28"/>
          <w:szCs w:val="28"/>
        </w:rPr>
        <w:t xml:space="preserve"> </w:t>
      </w:r>
      <w:r w:rsidRPr="00D423E0">
        <w:rPr>
          <w:sz w:val="28"/>
          <w:szCs w:val="28"/>
        </w:rPr>
        <w:t xml:space="preserve">джерелами </w:t>
      </w:r>
      <w:r>
        <w:rPr>
          <w:sz w:val="28"/>
          <w:szCs w:val="28"/>
        </w:rPr>
        <w:t xml:space="preserve">з метою дослідження особливостей </w:t>
      </w:r>
      <w:r w:rsidR="002F4C6D" w:rsidRPr="00D423E0">
        <w:rPr>
          <w:sz w:val="28"/>
          <w:szCs w:val="28"/>
        </w:rPr>
        <w:t>зарядопереносу</w:t>
      </w:r>
      <w:r w:rsidR="002F4C6D" w:rsidRPr="002F4C6D">
        <w:rPr>
          <w:sz w:val="28"/>
          <w:szCs w:val="28"/>
        </w:rPr>
        <w:t xml:space="preserve"> у </w:t>
      </w:r>
      <w:proofErr w:type="spellStart"/>
      <w:r w:rsidR="002F4C6D" w:rsidRPr="002F4C6D">
        <w:rPr>
          <w:sz w:val="28"/>
          <w:szCs w:val="28"/>
        </w:rPr>
        <w:t>фотопримачах</w:t>
      </w:r>
      <w:proofErr w:type="spellEnd"/>
      <w:r w:rsidR="002F4C6D" w:rsidRPr="002F4C6D">
        <w:rPr>
          <w:sz w:val="28"/>
          <w:szCs w:val="28"/>
        </w:rPr>
        <w:t xml:space="preserve"> ультрафіолетового діапазону </w:t>
      </w:r>
      <w:r w:rsidR="002F4C6D" w:rsidRPr="002F4C6D">
        <w:rPr>
          <w:bCs/>
          <w:sz w:val="28"/>
          <w:szCs w:val="28"/>
        </w:rPr>
        <w:t xml:space="preserve">на основі </w:t>
      </w:r>
      <w:r w:rsidR="002F4C6D" w:rsidRPr="002F4C6D">
        <w:rPr>
          <w:bCs/>
          <w:sz w:val="28"/>
          <w:szCs w:val="28"/>
          <w:lang w:val="en-US"/>
        </w:rPr>
        <w:t>Cu</w:t>
      </w:r>
      <w:r w:rsidR="002F4C6D" w:rsidRPr="002F4C6D">
        <w:rPr>
          <w:bCs/>
          <w:sz w:val="28"/>
          <w:szCs w:val="28"/>
          <w:vertAlign w:val="subscript"/>
        </w:rPr>
        <w:t>1.8</w:t>
      </w:r>
      <w:proofErr w:type="spellStart"/>
      <w:r w:rsidR="002F4C6D" w:rsidRPr="002F4C6D">
        <w:rPr>
          <w:bCs/>
          <w:sz w:val="28"/>
          <w:szCs w:val="28"/>
          <w:lang w:val="en-US"/>
        </w:rPr>
        <w:t>SCdS</w:t>
      </w:r>
      <w:proofErr w:type="spellEnd"/>
      <w:r w:rsidR="002F4C6D" w:rsidRPr="002F4C6D">
        <w:rPr>
          <w:bCs/>
          <w:sz w:val="28"/>
          <w:szCs w:val="28"/>
        </w:rPr>
        <w:t>е-</w:t>
      </w:r>
      <w:r w:rsidR="002F4C6D" w:rsidRPr="002F4C6D">
        <w:rPr>
          <w:bCs/>
          <w:sz w:val="28"/>
          <w:szCs w:val="28"/>
          <w:lang w:val="en-US"/>
        </w:rPr>
        <w:t>A</w:t>
      </w:r>
      <w:r w:rsidR="002F4C6D" w:rsidRPr="002F4C6D">
        <w:rPr>
          <w:bCs/>
          <w:sz w:val="28"/>
          <w:szCs w:val="28"/>
        </w:rPr>
        <w:t>2B6</w:t>
      </w:r>
    </w:p>
    <w:p w:rsidR="00A459EC" w:rsidRPr="0007237A" w:rsidRDefault="00A459EC" w:rsidP="008B6469">
      <w:pPr>
        <w:spacing w:line="360" w:lineRule="auto"/>
        <w:jc w:val="both"/>
        <w:rPr>
          <w:sz w:val="28"/>
          <w:szCs w:val="28"/>
          <w:lang w:val="ru-RU"/>
        </w:rPr>
      </w:pPr>
    </w:p>
    <w:p w:rsidR="00870D44" w:rsidRDefault="00870D44" w:rsidP="009053B2">
      <w:pPr>
        <w:spacing w:line="360" w:lineRule="auto"/>
        <w:jc w:val="center"/>
        <w:rPr>
          <w:sz w:val="28"/>
          <w:szCs w:val="28"/>
        </w:rPr>
      </w:pPr>
    </w:p>
    <w:p w:rsidR="00870D44" w:rsidRDefault="00870D44" w:rsidP="009053B2">
      <w:pPr>
        <w:spacing w:line="360" w:lineRule="auto"/>
        <w:jc w:val="center"/>
        <w:rPr>
          <w:sz w:val="28"/>
          <w:szCs w:val="28"/>
        </w:rPr>
      </w:pPr>
    </w:p>
    <w:p w:rsidR="00870D44" w:rsidRDefault="00870D44" w:rsidP="009053B2">
      <w:pPr>
        <w:spacing w:line="360" w:lineRule="auto"/>
        <w:jc w:val="center"/>
        <w:rPr>
          <w:sz w:val="28"/>
          <w:szCs w:val="28"/>
        </w:rPr>
      </w:pPr>
    </w:p>
    <w:p w:rsidR="00870D44" w:rsidRDefault="00870D44" w:rsidP="009053B2">
      <w:pPr>
        <w:spacing w:line="360" w:lineRule="auto"/>
        <w:jc w:val="center"/>
        <w:rPr>
          <w:sz w:val="28"/>
          <w:szCs w:val="28"/>
        </w:rPr>
      </w:pPr>
    </w:p>
    <w:p w:rsidR="00870D44" w:rsidRDefault="00870D44" w:rsidP="009053B2">
      <w:pPr>
        <w:spacing w:line="360" w:lineRule="auto"/>
        <w:jc w:val="center"/>
        <w:rPr>
          <w:sz w:val="28"/>
          <w:szCs w:val="28"/>
        </w:rPr>
      </w:pPr>
    </w:p>
    <w:p w:rsidR="00870D44" w:rsidRDefault="00870D44" w:rsidP="009053B2">
      <w:pPr>
        <w:spacing w:line="360" w:lineRule="auto"/>
        <w:jc w:val="center"/>
        <w:rPr>
          <w:sz w:val="28"/>
          <w:szCs w:val="28"/>
        </w:rPr>
      </w:pPr>
    </w:p>
    <w:p w:rsidR="00870D44" w:rsidRDefault="00870D44" w:rsidP="009053B2">
      <w:pPr>
        <w:spacing w:line="360" w:lineRule="auto"/>
        <w:jc w:val="center"/>
        <w:rPr>
          <w:sz w:val="28"/>
          <w:szCs w:val="28"/>
        </w:rPr>
      </w:pPr>
    </w:p>
    <w:p w:rsidR="00870D44" w:rsidRDefault="00870D44" w:rsidP="009053B2">
      <w:pPr>
        <w:spacing w:line="360" w:lineRule="auto"/>
        <w:jc w:val="center"/>
        <w:rPr>
          <w:sz w:val="28"/>
          <w:szCs w:val="28"/>
        </w:rPr>
      </w:pPr>
    </w:p>
    <w:p w:rsidR="00870D44" w:rsidRDefault="00870D44" w:rsidP="009053B2">
      <w:pPr>
        <w:spacing w:line="360" w:lineRule="auto"/>
        <w:jc w:val="center"/>
        <w:rPr>
          <w:sz w:val="28"/>
          <w:szCs w:val="28"/>
        </w:rPr>
      </w:pPr>
    </w:p>
    <w:p w:rsidR="00870D44" w:rsidRDefault="00870D44" w:rsidP="009053B2">
      <w:pPr>
        <w:spacing w:line="360" w:lineRule="auto"/>
        <w:jc w:val="center"/>
        <w:rPr>
          <w:sz w:val="28"/>
          <w:szCs w:val="28"/>
        </w:rPr>
      </w:pPr>
    </w:p>
    <w:p w:rsidR="00870D44" w:rsidRDefault="00870D44" w:rsidP="009053B2">
      <w:pPr>
        <w:spacing w:line="360" w:lineRule="auto"/>
        <w:jc w:val="center"/>
        <w:rPr>
          <w:sz w:val="28"/>
          <w:szCs w:val="28"/>
        </w:rPr>
      </w:pPr>
    </w:p>
    <w:p w:rsidR="00870D44" w:rsidRDefault="00870D44" w:rsidP="009053B2">
      <w:pPr>
        <w:spacing w:line="360" w:lineRule="auto"/>
        <w:jc w:val="center"/>
        <w:rPr>
          <w:sz w:val="28"/>
          <w:szCs w:val="28"/>
        </w:rPr>
      </w:pPr>
    </w:p>
    <w:p w:rsidR="00870D44" w:rsidRDefault="00870D44" w:rsidP="009053B2">
      <w:pPr>
        <w:spacing w:line="360" w:lineRule="auto"/>
        <w:jc w:val="center"/>
        <w:rPr>
          <w:sz w:val="28"/>
          <w:szCs w:val="28"/>
        </w:rPr>
      </w:pPr>
    </w:p>
    <w:p w:rsidR="00870D44" w:rsidRDefault="00870D44" w:rsidP="009053B2">
      <w:pPr>
        <w:spacing w:line="360" w:lineRule="auto"/>
        <w:jc w:val="center"/>
        <w:rPr>
          <w:sz w:val="28"/>
          <w:szCs w:val="28"/>
        </w:rPr>
      </w:pPr>
    </w:p>
    <w:p w:rsidR="00870D44" w:rsidRDefault="00870D44" w:rsidP="009053B2">
      <w:pPr>
        <w:spacing w:line="360" w:lineRule="auto"/>
        <w:jc w:val="center"/>
        <w:rPr>
          <w:sz w:val="28"/>
          <w:szCs w:val="28"/>
        </w:rPr>
      </w:pPr>
    </w:p>
    <w:p w:rsidR="00870D44" w:rsidRDefault="00870D44" w:rsidP="009053B2">
      <w:pPr>
        <w:spacing w:line="360" w:lineRule="auto"/>
        <w:jc w:val="center"/>
        <w:rPr>
          <w:sz w:val="28"/>
          <w:szCs w:val="28"/>
        </w:rPr>
      </w:pPr>
    </w:p>
    <w:p w:rsidR="00870D44" w:rsidRDefault="00870D44" w:rsidP="009053B2">
      <w:pPr>
        <w:spacing w:line="360" w:lineRule="auto"/>
        <w:jc w:val="center"/>
        <w:rPr>
          <w:sz w:val="28"/>
          <w:szCs w:val="28"/>
        </w:rPr>
      </w:pPr>
    </w:p>
    <w:p w:rsidR="00870D44" w:rsidRDefault="00870D44" w:rsidP="009053B2">
      <w:pPr>
        <w:spacing w:line="360" w:lineRule="auto"/>
        <w:jc w:val="center"/>
        <w:rPr>
          <w:sz w:val="28"/>
          <w:szCs w:val="28"/>
        </w:rPr>
      </w:pPr>
    </w:p>
    <w:p w:rsidR="00870D44" w:rsidRDefault="00870D44" w:rsidP="009053B2">
      <w:pPr>
        <w:spacing w:line="360" w:lineRule="auto"/>
        <w:jc w:val="center"/>
        <w:rPr>
          <w:sz w:val="28"/>
          <w:szCs w:val="28"/>
        </w:rPr>
      </w:pPr>
    </w:p>
    <w:p w:rsidR="00870D44" w:rsidRDefault="00870D44" w:rsidP="009053B2">
      <w:pPr>
        <w:spacing w:line="360" w:lineRule="auto"/>
        <w:jc w:val="center"/>
        <w:rPr>
          <w:sz w:val="28"/>
          <w:szCs w:val="28"/>
        </w:rPr>
      </w:pPr>
    </w:p>
    <w:p w:rsidR="00870D44" w:rsidRDefault="00870D44" w:rsidP="009053B2">
      <w:pPr>
        <w:spacing w:line="360" w:lineRule="auto"/>
        <w:jc w:val="center"/>
        <w:rPr>
          <w:sz w:val="28"/>
          <w:szCs w:val="28"/>
        </w:rPr>
      </w:pPr>
    </w:p>
    <w:p w:rsidR="002F4C6D" w:rsidRDefault="002F4C6D" w:rsidP="002F4C6D">
      <w:pPr>
        <w:spacing w:line="360" w:lineRule="auto"/>
        <w:rPr>
          <w:sz w:val="28"/>
          <w:szCs w:val="28"/>
        </w:rPr>
      </w:pPr>
    </w:p>
    <w:p w:rsidR="003C0F0C" w:rsidRPr="003E13BE" w:rsidRDefault="003C0F0C" w:rsidP="00374C83">
      <w:pPr>
        <w:jc w:val="center"/>
        <w:rPr>
          <w:sz w:val="28"/>
          <w:szCs w:val="28"/>
        </w:rPr>
      </w:pPr>
      <w:r w:rsidRPr="003E13BE">
        <w:rPr>
          <w:sz w:val="28"/>
          <w:szCs w:val="28"/>
        </w:rPr>
        <w:t>ЛІТЕРАТУРА</w:t>
      </w:r>
    </w:p>
    <w:p w:rsidR="009D71FB" w:rsidRPr="00952F8E" w:rsidRDefault="009D71FB" w:rsidP="00374C83">
      <w:pPr>
        <w:pStyle w:val="a9"/>
        <w:numPr>
          <w:ilvl w:val="0"/>
          <w:numId w:val="23"/>
        </w:numPr>
        <w:jc w:val="both"/>
        <w:rPr>
          <w:sz w:val="28"/>
          <w:szCs w:val="28"/>
        </w:rPr>
      </w:pPr>
      <w:proofErr w:type="spellStart"/>
      <w:r w:rsidRPr="00952F8E">
        <w:rPr>
          <w:sz w:val="28"/>
          <w:szCs w:val="28"/>
        </w:rPr>
        <w:t>А.М.Павелец</w:t>
      </w:r>
      <w:proofErr w:type="spellEnd"/>
      <w:r w:rsidRPr="00952F8E">
        <w:rPr>
          <w:sz w:val="28"/>
          <w:szCs w:val="28"/>
        </w:rPr>
        <w:t xml:space="preserve">, </w:t>
      </w:r>
      <w:proofErr w:type="spellStart"/>
      <w:r w:rsidRPr="00952F8E">
        <w:rPr>
          <w:sz w:val="28"/>
          <w:szCs w:val="28"/>
        </w:rPr>
        <w:t>С.Ю.Павелвц</w:t>
      </w:r>
      <w:proofErr w:type="spellEnd"/>
      <w:r w:rsidRPr="00952F8E">
        <w:rPr>
          <w:sz w:val="28"/>
          <w:szCs w:val="28"/>
        </w:rPr>
        <w:t xml:space="preserve">, </w:t>
      </w:r>
      <w:proofErr w:type="spellStart"/>
      <w:r w:rsidRPr="00952F8E">
        <w:rPr>
          <w:sz w:val="28"/>
          <w:szCs w:val="28"/>
        </w:rPr>
        <w:t>Т.М.Сванидзе</w:t>
      </w:r>
      <w:proofErr w:type="spellEnd"/>
      <w:r w:rsidRPr="00952F8E">
        <w:rPr>
          <w:sz w:val="28"/>
          <w:szCs w:val="28"/>
        </w:rPr>
        <w:t xml:space="preserve"> «</w:t>
      </w:r>
      <w:proofErr w:type="spellStart"/>
      <w:r w:rsidRPr="00952F8E">
        <w:rPr>
          <w:sz w:val="28"/>
          <w:szCs w:val="28"/>
        </w:rPr>
        <w:t>поверхностно-барьерныеструктуры</w:t>
      </w:r>
      <w:proofErr w:type="spellEnd"/>
      <w:r w:rsidRPr="00952F8E">
        <w:rPr>
          <w:sz w:val="28"/>
          <w:szCs w:val="28"/>
        </w:rPr>
        <w:t xml:space="preserve"> </w:t>
      </w:r>
      <w:proofErr w:type="spellStart"/>
      <w:r w:rsidRPr="00952F8E">
        <w:rPr>
          <w:sz w:val="28"/>
          <w:szCs w:val="28"/>
          <w:lang w:val="en-US"/>
        </w:rPr>
        <w:t>CdSe</w:t>
      </w:r>
      <w:r w:rsidRPr="00952F8E">
        <w:rPr>
          <w:sz w:val="28"/>
          <w:szCs w:val="28"/>
          <w:vertAlign w:val="subscript"/>
          <w:lang w:val="en-US"/>
        </w:rPr>
        <w:t>x</w:t>
      </w:r>
      <w:r w:rsidRPr="00952F8E">
        <w:rPr>
          <w:sz w:val="28"/>
          <w:szCs w:val="28"/>
          <w:lang w:val="en-US"/>
        </w:rPr>
        <w:t>Te</w:t>
      </w:r>
      <w:proofErr w:type="spellEnd"/>
      <w:r w:rsidRPr="00952F8E">
        <w:rPr>
          <w:sz w:val="28"/>
          <w:szCs w:val="28"/>
          <w:vertAlign w:val="subscript"/>
          <w:lang w:val="ru-RU"/>
        </w:rPr>
        <w:t>1-</w:t>
      </w:r>
      <w:r w:rsidRPr="00952F8E">
        <w:rPr>
          <w:sz w:val="28"/>
          <w:szCs w:val="28"/>
          <w:vertAlign w:val="subscript"/>
          <w:lang w:val="en-US"/>
        </w:rPr>
        <w:t>x</w:t>
      </w:r>
      <w:r w:rsidRPr="00952F8E">
        <w:rPr>
          <w:sz w:val="28"/>
          <w:szCs w:val="28"/>
        </w:rPr>
        <w:t xml:space="preserve">для </w:t>
      </w:r>
      <w:proofErr w:type="spellStart"/>
      <w:r w:rsidRPr="00952F8E">
        <w:rPr>
          <w:sz w:val="28"/>
          <w:szCs w:val="28"/>
        </w:rPr>
        <w:t>солнечных</w:t>
      </w:r>
      <w:proofErr w:type="spellEnd"/>
      <w:r w:rsidRPr="00952F8E">
        <w:rPr>
          <w:sz w:val="28"/>
          <w:szCs w:val="28"/>
        </w:rPr>
        <w:t xml:space="preserve"> </w:t>
      </w:r>
      <w:proofErr w:type="spellStart"/>
      <w:r w:rsidRPr="00952F8E">
        <w:rPr>
          <w:sz w:val="28"/>
          <w:szCs w:val="28"/>
        </w:rPr>
        <w:t>элементов</w:t>
      </w:r>
      <w:proofErr w:type="spellEnd"/>
      <w:r w:rsidRPr="00952F8E">
        <w:rPr>
          <w:sz w:val="28"/>
          <w:szCs w:val="28"/>
        </w:rPr>
        <w:t xml:space="preserve">»// 1995 </w:t>
      </w:r>
      <w:proofErr w:type="spellStart"/>
      <w:r w:rsidRPr="00952F8E">
        <w:rPr>
          <w:sz w:val="28"/>
          <w:szCs w:val="28"/>
        </w:rPr>
        <w:t>физика</w:t>
      </w:r>
      <w:proofErr w:type="spellEnd"/>
      <w:r w:rsidRPr="00952F8E">
        <w:rPr>
          <w:sz w:val="28"/>
          <w:szCs w:val="28"/>
        </w:rPr>
        <w:t xml:space="preserve"> и </w:t>
      </w:r>
      <w:proofErr w:type="spellStart"/>
      <w:r w:rsidRPr="00952F8E">
        <w:rPr>
          <w:sz w:val="28"/>
          <w:szCs w:val="28"/>
        </w:rPr>
        <w:t>техника</w:t>
      </w:r>
      <w:proofErr w:type="spellEnd"/>
      <w:r w:rsidRPr="00952F8E">
        <w:rPr>
          <w:sz w:val="28"/>
          <w:szCs w:val="28"/>
        </w:rPr>
        <w:t xml:space="preserve"> </w:t>
      </w:r>
      <w:proofErr w:type="spellStart"/>
      <w:r w:rsidRPr="00952F8E">
        <w:rPr>
          <w:sz w:val="28"/>
          <w:szCs w:val="28"/>
        </w:rPr>
        <w:t>полупроводников</w:t>
      </w:r>
      <w:proofErr w:type="spellEnd"/>
      <w:r w:rsidRPr="00952F8E">
        <w:rPr>
          <w:sz w:val="28"/>
          <w:szCs w:val="28"/>
        </w:rPr>
        <w:t xml:space="preserve"> том 29, </w:t>
      </w:r>
      <w:proofErr w:type="spellStart"/>
      <w:r w:rsidRPr="00952F8E">
        <w:rPr>
          <w:sz w:val="28"/>
          <w:szCs w:val="28"/>
        </w:rPr>
        <w:t>вып</w:t>
      </w:r>
      <w:proofErr w:type="spellEnd"/>
      <w:r w:rsidRPr="00952F8E">
        <w:rPr>
          <w:sz w:val="28"/>
          <w:szCs w:val="28"/>
        </w:rPr>
        <w:t>. 6</w:t>
      </w:r>
    </w:p>
    <w:p w:rsidR="00C11A4E" w:rsidRPr="00952F8E" w:rsidRDefault="00C11A4E" w:rsidP="00374C83">
      <w:pPr>
        <w:pStyle w:val="a9"/>
        <w:numPr>
          <w:ilvl w:val="0"/>
          <w:numId w:val="23"/>
        </w:numPr>
        <w:jc w:val="both"/>
        <w:rPr>
          <w:sz w:val="28"/>
          <w:szCs w:val="28"/>
        </w:rPr>
      </w:pPr>
      <w:r w:rsidRPr="00952F8E">
        <w:rPr>
          <w:sz w:val="28"/>
          <w:szCs w:val="28"/>
        </w:rPr>
        <w:t xml:space="preserve">Ю.Н. </w:t>
      </w:r>
      <w:proofErr w:type="spellStart"/>
      <w:r w:rsidRPr="00952F8E">
        <w:rPr>
          <w:sz w:val="28"/>
          <w:szCs w:val="28"/>
        </w:rPr>
        <w:t>Бобренко</w:t>
      </w:r>
      <w:proofErr w:type="spellEnd"/>
      <w:r w:rsidRPr="00952F8E">
        <w:rPr>
          <w:sz w:val="28"/>
          <w:szCs w:val="28"/>
        </w:rPr>
        <w:t xml:space="preserve">, С.Ю. </w:t>
      </w:r>
      <w:proofErr w:type="spellStart"/>
      <w:r w:rsidRPr="00952F8E">
        <w:rPr>
          <w:sz w:val="28"/>
          <w:szCs w:val="28"/>
        </w:rPr>
        <w:t>Павелец</w:t>
      </w:r>
      <w:proofErr w:type="spellEnd"/>
      <w:r w:rsidRPr="00952F8E">
        <w:rPr>
          <w:sz w:val="28"/>
          <w:szCs w:val="28"/>
        </w:rPr>
        <w:t xml:space="preserve"> , А.М. </w:t>
      </w:r>
      <w:proofErr w:type="spellStart"/>
      <w:r w:rsidRPr="00952F8E">
        <w:rPr>
          <w:sz w:val="28"/>
          <w:szCs w:val="28"/>
        </w:rPr>
        <w:t>Павелец</w:t>
      </w:r>
      <w:proofErr w:type="spellEnd"/>
      <w:r w:rsidRPr="00952F8E">
        <w:rPr>
          <w:sz w:val="28"/>
          <w:szCs w:val="28"/>
        </w:rPr>
        <w:t xml:space="preserve">, М.П. </w:t>
      </w:r>
      <w:proofErr w:type="spellStart"/>
      <w:r w:rsidRPr="00952F8E">
        <w:rPr>
          <w:sz w:val="28"/>
          <w:szCs w:val="28"/>
        </w:rPr>
        <w:t>Киселюк</w:t>
      </w:r>
      <w:proofErr w:type="spellEnd"/>
      <w:r w:rsidRPr="00952F8E">
        <w:rPr>
          <w:sz w:val="28"/>
          <w:szCs w:val="28"/>
        </w:rPr>
        <w:t>, Н.В .Ярошенко «</w:t>
      </w:r>
      <w:proofErr w:type="spellStart"/>
      <w:r w:rsidRPr="00952F8E">
        <w:rPr>
          <w:sz w:val="28"/>
          <w:szCs w:val="28"/>
        </w:rPr>
        <w:t>Эффективные</w:t>
      </w:r>
      <w:proofErr w:type="spellEnd"/>
      <w:r w:rsidRPr="00952F8E">
        <w:rPr>
          <w:sz w:val="28"/>
          <w:szCs w:val="28"/>
        </w:rPr>
        <w:t xml:space="preserve"> </w:t>
      </w:r>
      <w:proofErr w:type="spellStart"/>
      <w:r w:rsidRPr="00952F8E">
        <w:rPr>
          <w:sz w:val="28"/>
          <w:szCs w:val="28"/>
        </w:rPr>
        <w:t>фотоэлектрические</w:t>
      </w:r>
      <w:proofErr w:type="spellEnd"/>
      <w:r w:rsidRPr="00952F8E">
        <w:rPr>
          <w:sz w:val="28"/>
          <w:szCs w:val="28"/>
        </w:rPr>
        <w:t xml:space="preserve"> </w:t>
      </w:r>
      <w:proofErr w:type="spellStart"/>
      <w:r w:rsidRPr="00952F8E">
        <w:rPr>
          <w:sz w:val="28"/>
          <w:szCs w:val="28"/>
        </w:rPr>
        <w:t>преобразователи</w:t>
      </w:r>
      <w:proofErr w:type="spellEnd"/>
      <w:r w:rsidRPr="00952F8E">
        <w:rPr>
          <w:sz w:val="28"/>
          <w:szCs w:val="28"/>
          <w:lang w:val="ru-RU"/>
        </w:rPr>
        <w:t xml:space="preserve"> </w:t>
      </w:r>
      <w:proofErr w:type="spellStart"/>
      <w:r w:rsidRPr="00952F8E">
        <w:rPr>
          <w:sz w:val="28"/>
          <w:szCs w:val="28"/>
        </w:rPr>
        <w:t>ультрафиолетового</w:t>
      </w:r>
      <w:proofErr w:type="spellEnd"/>
      <w:r w:rsidRPr="00952F8E">
        <w:rPr>
          <w:sz w:val="28"/>
          <w:szCs w:val="28"/>
        </w:rPr>
        <w:t xml:space="preserve"> </w:t>
      </w:r>
      <w:proofErr w:type="spellStart"/>
      <w:r w:rsidRPr="00952F8E">
        <w:rPr>
          <w:sz w:val="28"/>
          <w:szCs w:val="28"/>
        </w:rPr>
        <w:t>излучения</w:t>
      </w:r>
      <w:proofErr w:type="spellEnd"/>
      <w:r w:rsidRPr="00952F8E">
        <w:rPr>
          <w:sz w:val="28"/>
          <w:szCs w:val="28"/>
        </w:rPr>
        <w:t xml:space="preserve"> на </w:t>
      </w:r>
      <w:proofErr w:type="spellStart"/>
      <w:r w:rsidRPr="00952F8E">
        <w:rPr>
          <w:sz w:val="28"/>
          <w:szCs w:val="28"/>
        </w:rPr>
        <w:t>основе</w:t>
      </w:r>
      <w:proofErr w:type="spellEnd"/>
      <w:r w:rsidRPr="00952F8E">
        <w:rPr>
          <w:sz w:val="28"/>
          <w:szCs w:val="28"/>
        </w:rPr>
        <w:t xml:space="preserve"> </w:t>
      </w:r>
      <w:proofErr w:type="spellStart"/>
      <w:r w:rsidRPr="00952F8E">
        <w:rPr>
          <w:sz w:val="28"/>
          <w:szCs w:val="28"/>
        </w:rPr>
        <w:t>ZnS</w:t>
      </w:r>
      <w:proofErr w:type="spellEnd"/>
      <w:r w:rsidRPr="00952F8E">
        <w:rPr>
          <w:sz w:val="28"/>
          <w:szCs w:val="28"/>
        </w:rPr>
        <w:t xml:space="preserve"> и </w:t>
      </w:r>
      <w:proofErr w:type="spellStart"/>
      <w:r w:rsidRPr="00952F8E">
        <w:rPr>
          <w:sz w:val="28"/>
          <w:szCs w:val="28"/>
        </w:rPr>
        <w:t>CdS</w:t>
      </w:r>
      <w:proofErr w:type="spellEnd"/>
      <w:r w:rsidRPr="00952F8E">
        <w:rPr>
          <w:sz w:val="28"/>
          <w:szCs w:val="28"/>
          <w:lang w:val="ru-RU"/>
        </w:rPr>
        <w:t xml:space="preserve"> </w:t>
      </w:r>
      <w:r w:rsidRPr="00952F8E">
        <w:rPr>
          <w:sz w:val="28"/>
          <w:szCs w:val="28"/>
        </w:rPr>
        <w:t xml:space="preserve">с </w:t>
      </w:r>
      <w:proofErr w:type="spellStart"/>
      <w:r w:rsidRPr="00952F8E">
        <w:rPr>
          <w:sz w:val="28"/>
          <w:szCs w:val="28"/>
        </w:rPr>
        <w:t>низкоомными</w:t>
      </w:r>
      <w:proofErr w:type="spellEnd"/>
      <w:r w:rsidRPr="00952F8E">
        <w:rPr>
          <w:sz w:val="28"/>
          <w:szCs w:val="28"/>
        </w:rPr>
        <w:t xml:space="preserve"> </w:t>
      </w:r>
      <w:proofErr w:type="spellStart"/>
      <w:r w:rsidRPr="00952F8E">
        <w:rPr>
          <w:sz w:val="28"/>
          <w:szCs w:val="28"/>
        </w:rPr>
        <w:t>поверхностными</w:t>
      </w:r>
      <w:proofErr w:type="spellEnd"/>
      <w:r w:rsidRPr="00952F8E">
        <w:rPr>
          <w:sz w:val="28"/>
          <w:szCs w:val="28"/>
        </w:rPr>
        <w:t xml:space="preserve"> </w:t>
      </w:r>
      <w:proofErr w:type="spellStart"/>
      <w:r w:rsidRPr="00952F8E">
        <w:rPr>
          <w:sz w:val="28"/>
          <w:szCs w:val="28"/>
        </w:rPr>
        <w:t>слоями</w:t>
      </w:r>
      <w:proofErr w:type="spellEnd"/>
      <w:r w:rsidRPr="00952F8E">
        <w:rPr>
          <w:sz w:val="28"/>
          <w:szCs w:val="28"/>
        </w:rPr>
        <w:t>»</w:t>
      </w:r>
      <w:r w:rsidRPr="00952F8E">
        <w:rPr>
          <w:sz w:val="28"/>
          <w:szCs w:val="28"/>
          <w:lang w:val="ru-RU"/>
        </w:rPr>
        <w:t>//</w:t>
      </w:r>
      <w:r w:rsidRPr="00952F8E">
        <w:t xml:space="preserve"> </w:t>
      </w:r>
      <w:r w:rsidRPr="00952F8E">
        <w:rPr>
          <w:sz w:val="28"/>
          <w:szCs w:val="28"/>
          <w:lang w:val="ru-RU"/>
        </w:rPr>
        <w:t xml:space="preserve">Физика и техника полупроводников, 2010, том 44, </w:t>
      </w:r>
      <w:proofErr w:type="spellStart"/>
      <w:r w:rsidRPr="00952F8E">
        <w:rPr>
          <w:sz w:val="28"/>
          <w:szCs w:val="28"/>
          <w:lang w:val="ru-RU"/>
        </w:rPr>
        <w:t>вып</w:t>
      </w:r>
      <w:proofErr w:type="spellEnd"/>
      <w:r w:rsidRPr="00952F8E">
        <w:rPr>
          <w:sz w:val="28"/>
          <w:szCs w:val="28"/>
          <w:lang w:val="ru-RU"/>
        </w:rPr>
        <w:t>. 8</w:t>
      </w:r>
    </w:p>
    <w:p w:rsidR="00F53807" w:rsidRPr="00952F8E" w:rsidRDefault="00F53807" w:rsidP="00374C83">
      <w:pPr>
        <w:pStyle w:val="a9"/>
        <w:numPr>
          <w:ilvl w:val="0"/>
          <w:numId w:val="23"/>
        </w:numPr>
        <w:rPr>
          <w:sz w:val="28"/>
          <w:szCs w:val="28"/>
        </w:rPr>
      </w:pPr>
      <w:proofErr w:type="spellStart"/>
      <w:r w:rsidRPr="00952F8E">
        <w:rPr>
          <w:sz w:val="28"/>
          <w:szCs w:val="28"/>
        </w:rPr>
        <w:t>К.В.Колежук</w:t>
      </w:r>
      <w:proofErr w:type="spellEnd"/>
      <w:r w:rsidRPr="00952F8E">
        <w:rPr>
          <w:sz w:val="28"/>
          <w:szCs w:val="28"/>
        </w:rPr>
        <w:t xml:space="preserve">, </w:t>
      </w:r>
      <w:proofErr w:type="spellStart"/>
      <w:r w:rsidRPr="00952F8E">
        <w:rPr>
          <w:sz w:val="28"/>
          <w:szCs w:val="28"/>
        </w:rPr>
        <w:t>В.Н.Комашенко</w:t>
      </w:r>
      <w:proofErr w:type="spellEnd"/>
      <w:r w:rsidRPr="00952F8E">
        <w:rPr>
          <w:sz w:val="28"/>
          <w:szCs w:val="28"/>
        </w:rPr>
        <w:t xml:space="preserve">, </w:t>
      </w:r>
      <w:proofErr w:type="spellStart"/>
      <w:r w:rsidRPr="00952F8E">
        <w:rPr>
          <w:sz w:val="28"/>
          <w:szCs w:val="28"/>
        </w:rPr>
        <w:t>С.Ю.Павелец</w:t>
      </w:r>
      <w:proofErr w:type="spellEnd"/>
      <w:r w:rsidRPr="00952F8E">
        <w:rPr>
          <w:sz w:val="28"/>
          <w:szCs w:val="28"/>
        </w:rPr>
        <w:t xml:space="preserve">, </w:t>
      </w:r>
      <w:proofErr w:type="spellStart"/>
      <w:r w:rsidRPr="00952F8E">
        <w:rPr>
          <w:sz w:val="28"/>
          <w:szCs w:val="28"/>
        </w:rPr>
        <w:t>В.П.Тарасенко</w:t>
      </w:r>
      <w:proofErr w:type="spellEnd"/>
      <w:r w:rsidRPr="00952F8E">
        <w:rPr>
          <w:sz w:val="28"/>
          <w:szCs w:val="28"/>
        </w:rPr>
        <w:t xml:space="preserve"> «</w:t>
      </w:r>
      <w:proofErr w:type="spellStart"/>
      <w:r w:rsidRPr="00952F8E">
        <w:rPr>
          <w:sz w:val="28"/>
          <w:szCs w:val="28"/>
        </w:rPr>
        <w:t>Тонкопленочные</w:t>
      </w:r>
      <w:proofErr w:type="spellEnd"/>
      <w:r w:rsidRPr="00952F8E">
        <w:rPr>
          <w:sz w:val="28"/>
          <w:szCs w:val="28"/>
        </w:rPr>
        <w:t xml:space="preserve"> </w:t>
      </w:r>
      <w:proofErr w:type="spellStart"/>
      <w:r w:rsidRPr="00952F8E">
        <w:rPr>
          <w:sz w:val="28"/>
          <w:szCs w:val="28"/>
        </w:rPr>
        <w:t>поликристаллические</w:t>
      </w:r>
      <w:proofErr w:type="spellEnd"/>
      <w:r w:rsidRPr="00952F8E">
        <w:rPr>
          <w:sz w:val="28"/>
          <w:szCs w:val="28"/>
        </w:rPr>
        <w:t xml:space="preserve"> </w:t>
      </w:r>
      <w:proofErr w:type="spellStart"/>
      <w:r w:rsidRPr="00952F8E">
        <w:rPr>
          <w:sz w:val="28"/>
          <w:szCs w:val="28"/>
        </w:rPr>
        <w:t>солнечные</w:t>
      </w:r>
      <w:proofErr w:type="spellEnd"/>
      <w:r w:rsidRPr="00952F8E">
        <w:rPr>
          <w:sz w:val="28"/>
          <w:szCs w:val="28"/>
        </w:rPr>
        <w:t xml:space="preserve"> </w:t>
      </w:r>
      <w:proofErr w:type="spellStart"/>
      <w:r w:rsidRPr="00952F8E">
        <w:rPr>
          <w:sz w:val="28"/>
          <w:szCs w:val="28"/>
        </w:rPr>
        <w:t>преобразоватыи</w:t>
      </w:r>
      <w:proofErr w:type="spellEnd"/>
      <w:r w:rsidRPr="00952F8E">
        <w:rPr>
          <w:sz w:val="28"/>
          <w:szCs w:val="28"/>
        </w:rPr>
        <w:t xml:space="preserve"> с </w:t>
      </w:r>
      <w:proofErr w:type="spellStart"/>
      <w:r w:rsidRPr="00952F8E">
        <w:rPr>
          <w:sz w:val="28"/>
          <w:szCs w:val="28"/>
        </w:rPr>
        <w:t>промежуточнымсверхтонким</w:t>
      </w:r>
      <w:proofErr w:type="spellEnd"/>
      <w:r w:rsidRPr="00952F8E">
        <w:rPr>
          <w:sz w:val="28"/>
          <w:szCs w:val="28"/>
        </w:rPr>
        <w:t xml:space="preserve"> </w:t>
      </w:r>
      <w:proofErr w:type="spellStart"/>
      <w:r w:rsidRPr="00952F8E">
        <w:rPr>
          <w:sz w:val="28"/>
          <w:szCs w:val="28"/>
        </w:rPr>
        <w:t>варизонным</w:t>
      </w:r>
      <w:proofErr w:type="spellEnd"/>
      <w:r w:rsidRPr="00952F8E">
        <w:rPr>
          <w:sz w:val="28"/>
          <w:szCs w:val="28"/>
        </w:rPr>
        <w:t xml:space="preserve"> </w:t>
      </w:r>
      <w:proofErr w:type="spellStart"/>
      <w:r w:rsidRPr="00952F8E">
        <w:rPr>
          <w:sz w:val="28"/>
          <w:szCs w:val="28"/>
        </w:rPr>
        <w:t>слоем</w:t>
      </w:r>
      <w:proofErr w:type="spellEnd"/>
      <w:r w:rsidRPr="00952F8E">
        <w:rPr>
          <w:sz w:val="28"/>
          <w:szCs w:val="28"/>
        </w:rPr>
        <w:t xml:space="preserve">»// Письма в ЖТФ, том 16, </w:t>
      </w:r>
      <w:proofErr w:type="spellStart"/>
      <w:r w:rsidRPr="00952F8E">
        <w:rPr>
          <w:sz w:val="28"/>
          <w:szCs w:val="28"/>
        </w:rPr>
        <w:t>вып</w:t>
      </w:r>
      <w:proofErr w:type="spellEnd"/>
      <w:r w:rsidRPr="00952F8E">
        <w:rPr>
          <w:sz w:val="28"/>
          <w:szCs w:val="28"/>
        </w:rPr>
        <w:t xml:space="preserve">. 16 26 </w:t>
      </w:r>
      <w:proofErr w:type="spellStart"/>
      <w:r w:rsidRPr="00952F8E">
        <w:rPr>
          <w:sz w:val="28"/>
          <w:szCs w:val="28"/>
        </w:rPr>
        <w:t>августа</w:t>
      </w:r>
      <w:proofErr w:type="spellEnd"/>
      <w:r w:rsidRPr="00952F8E">
        <w:rPr>
          <w:sz w:val="28"/>
          <w:szCs w:val="28"/>
        </w:rPr>
        <w:t xml:space="preserve"> 1990 г.</w:t>
      </w:r>
    </w:p>
    <w:p w:rsidR="00BE2EFD" w:rsidRPr="00952F8E" w:rsidRDefault="00BE2EFD" w:rsidP="00374C83">
      <w:pPr>
        <w:pStyle w:val="a9"/>
        <w:numPr>
          <w:ilvl w:val="0"/>
          <w:numId w:val="23"/>
        </w:numPr>
        <w:jc w:val="both"/>
        <w:rPr>
          <w:sz w:val="28"/>
          <w:szCs w:val="28"/>
        </w:rPr>
      </w:pPr>
      <w:r w:rsidRPr="00952F8E">
        <w:rPr>
          <w:sz w:val="28"/>
          <w:szCs w:val="28"/>
          <w:lang w:val="ru-RU"/>
        </w:rPr>
        <w:t xml:space="preserve">С.Ю. Павелец, Ю.Н </w:t>
      </w:r>
      <w:proofErr w:type="spellStart"/>
      <w:r w:rsidRPr="00952F8E">
        <w:rPr>
          <w:sz w:val="28"/>
          <w:szCs w:val="28"/>
          <w:lang w:val="ru-RU"/>
        </w:rPr>
        <w:t>Бобренко</w:t>
      </w:r>
      <w:proofErr w:type="spellEnd"/>
      <w:r w:rsidRPr="00952F8E">
        <w:rPr>
          <w:sz w:val="28"/>
          <w:szCs w:val="28"/>
        </w:rPr>
        <w:t xml:space="preserve">, А.М. </w:t>
      </w:r>
      <w:proofErr w:type="spellStart"/>
      <w:r w:rsidRPr="00952F8E">
        <w:rPr>
          <w:sz w:val="28"/>
          <w:szCs w:val="28"/>
        </w:rPr>
        <w:t>Павелець</w:t>
      </w:r>
      <w:proofErr w:type="spellEnd"/>
      <w:r w:rsidRPr="00952F8E">
        <w:rPr>
          <w:sz w:val="28"/>
          <w:szCs w:val="28"/>
        </w:rPr>
        <w:t>, В.М. Ткаченко «</w:t>
      </w:r>
      <w:proofErr w:type="spellStart"/>
      <w:r w:rsidRPr="00952F8E">
        <w:rPr>
          <w:sz w:val="28"/>
          <w:szCs w:val="28"/>
        </w:rPr>
        <w:t>Коротковолновая</w:t>
      </w:r>
      <w:proofErr w:type="spellEnd"/>
      <w:r w:rsidRPr="00952F8E">
        <w:rPr>
          <w:sz w:val="28"/>
          <w:szCs w:val="28"/>
        </w:rPr>
        <w:t xml:space="preserve"> </w:t>
      </w:r>
      <w:proofErr w:type="spellStart"/>
      <w:r w:rsidRPr="00952F8E">
        <w:rPr>
          <w:sz w:val="28"/>
          <w:szCs w:val="28"/>
        </w:rPr>
        <w:t>фоточувствительность</w:t>
      </w:r>
      <w:proofErr w:type="spellEnd"/>
      <w:r w:rsidRPr="00952F8E">
        <w:rPr>
          <w:sz w:val="28"/>
          <w:szCs w:val="28"/>
        </w:rPr>
        <w:t xml:space="preserve"> </w:t>
      </w:r>
      <w:proofErr w:type="spellStart"/>
      <w:r w:rsidRPr="00952F8E">
        <w:rPr>
          <w:sz w:val="28"/>
          <w:szCs w:val="28"/>
        </w:rPr>
        <w:t>поверхностнобарьерных</w:t>
      </w:r>
      <w:proofErr w:type="spellEnd"/>
      <w:r w:rsidRPr="00952F8E">
        <w:rPr>
          <w:sz w:val="28"/>
          <w:szCs w:val="28"/>
        </w:rPr>
        <w:t xml:space="preserve"> структур на </w:t>
      </w:r>
      <w:proofErr w:type="spellStart"/>
      <w:r w:rsidRPr="00952F8E">
        <w:rPr>
          <w:sz w:val="28"/>
          <w:szCs w:val="28"/>
        </w:rPr>
        <w:t>основе</w:t>
      </w:r>
      <w:proofErr w:type="spellEnd"/>
      <w:r w:rsidRPr="00952F8E">
        <w:rPr>
          <w:sz w:val="28"/>
          <w:szCs w:val="28"/>
        </w:rPr>
        <w:t xml:space="preserve"> </w:t>
      </w:r>
      <w:proofErr w:type="spellStart"/>
      <w:r w:rsidRPr="00952F8E">
        <w:rPr>
          <w:sz w:val="28"/>
          <w:szCs w:val="28"/>
        </w:rPr>
        <w:t>переходов</w:t>
      </w:r>
      <w:proofErr w:type="spellEnd"/>
      <w:r w:rsidRPr="00952F8E">
        <w:rPr>
          <w:sz w:val="28"/>
          <w:szCs w:val="28"/>
        </w:rPr>
        <w:t xml:space="preserve"> </w:t>
      </w:r>
      <w:proofErr w:type="spellStart"/>
      <w:r w:rsidRPr="00952F8E">
        <w:rPr>
          <w:sz w:val="28"/>
          <w:szCs w:val="28"/>
        </w:rPr>
        <w:t>вырожденный</w:t>
      </w:r>
      <w:proofErr w:type="spellEnd"/>
      <w:r w:rsidRPr="00952F8E">
        <w:rPr>
          <w:sz w:val="28"/>
          <w:szCs w:val="28"/>
        </w:rPr>
        <w:t xml:space="preserve"> </w:t>
      </w:r>
      <w:proofErr w:type="spellStart"/>
      <w:r w:rsidRPr="00952F8E">
        <w:rPr>
          <w:sz w:val="28"/>
          <w:szCs w:val="28"/>
        </w:rPr>
        <w:t>полупроводник-полупроводник</w:t>
      </w:r>
      <w:proofErr w:type="spellEnd"/>
      <w:r w:rsidRPr="00952F8E">
        <w:rPr>
          <w:sz w:val="28"/>
          <w:szCs w:val="28"/>
        </w:rPr>
        <w:t>»//Письма в ЖТФ, 1994, т. 20, в.12</w:t>
      </w:r>
    </w:p>
    <w:p w:rsidR="00E47E4C" w:rsidRPr="00952F8E" w:rsidRDefault="00E47E4C" w:rsidP="00374C83">
      <w:pPr>
        <w:pStyle w:val="a9"/>
        <w:numPr>
          <w:ilvl w:val="0"/>
          <w:numId w:val="23"/>
        </w:numPr>
        <w:jc w:val="both"/>
        <w:rPr>
          <w:sz w:val="28"/>
          <w:szCs w:val="28"/>
        </w:rPr>
      </w:pPr>
      <w:r w:rsidRPr="00952F8E">
        <w:rPr>
          <w:sz w:val="28"/>
          <w:szCs w:val="28"/>
        </w:rPr>
        <w:t xml:space="preserve">С.Ю. </w:t>
      </w:r>
      <w:proofErr w:type="spellStart"/>
      <w:r w:rsidRPr="00952F8E">
        <w:rPr>
          <w:sz w:val="28"/>
          <w:szCs w:val="28"/>
        </w:rPr>
        <w:t>Павелец</w:t>
      </w:r>
      <w:proofErr w:type="spellEnd"/>
      <w:r w:rsidRPr="00952F8E">
        <w:rPr>
          <w:sz w:val="28"/>
          <w:szCs w:val="28"/>
        </w:rPr>
        <w:t xml:space="preserve">, Ю.Н. </w:t>
      </w:r>
      <w:proofErr w:type="spellStart"/>
      <w:r w:rsidRPr="00952F8E">
        <w:rPr>
          <w:sz w:val="28"/>
          <w:szCs w:val="28"/>
        </w:rPr>
        <w:t>Бобренко</w:t>
      </w:r>
      <w:proofErr w:type="spellEnd"/>
      <w:r w:rsidRPr="00952F8E">
        <w:rPr>
          <w:sz w:val="28"/>
          <w:szCs w:val="28"/>
        </w:rPr>
        <w:t xml:space="preserve">, А.В. </w:t>
      </w:r>
      <w:proofErr w:type="spellStart"/>
      <w:r w:rsidRPr="00952F8E">
        <w:rPr>
          <w:sz w:val="28"/>
          <w:szCs w:val="28"/>
        </w:rPr>
        <w:t>Комащенко</w:t>
      </w:r>
      <w:proofErr w:type="spellEnd"/>
      <w:r w:rsidRPr="00952F8E">
        <w:rPr>
          <w:sz w:val="28"/>
          <w:szCs w:val="28"/>
        </w:rPr>
        <w:t xml:space="preserve">, Т.Е. </w:t>
      </w:r>
      <w:proofErr w:type="spellStart"/>
      <w:r w:rsidRPr="00952F8E">
        <w:rPr>
          <w:sz w:val="28"/>
          <w:szCs w:val="28"/>
        </w:rPr>
        <w:t>Шенгелия«Новая</w:t>
      </w:r>
      <w:proofErr w:type="spellEnd"/>
      <w:r w:rsidRPr="00952F8E">
        <w:rPr>
          <w:sz w:val="28"/>
          <w:szCs w:val="28"/>
        </w:rPr>
        <w:t xml:space="preserve"> структура </w:t>
      </w:r>
      <w:proofErr w:type="spellStart"/>
      <w:r w:rsidRPr="00952F8E">
        <w:rPr>
          <w:sz w:val="28"/>
          <w:szCs w:val="28"/>
        </w:rPr>
        <w:t>поверхностнобарьерного</w:t>
      </w:r>
      <w:proofErr w:type="spellEnd"/>
      <w:r w:rsidRPr="00952F8E">
        <w:rPr>
          <w:sz w:val="28"/>
          <w:szCs w:val="28"/>
        </w:rPr>
        <w:t xml:space="preserve"> сенсора </w:t>
      </w:r>
      <w:proofErr w:type="spellStart"/>
      <w:r w:rsidRPr="00952F8E">
        <w:rPr>
          <w:sz w:val="28"/>
          <w:szCs w:val="28"/>
        </w:rPr>
        <w:t>ультрафиолетовогои</w:t>
      </w:r>
      <w:proofErr w:type="spellEnd"/>
      <w:r w:rsidRPr="00952F8E">
        <w:rPr>
          <w:sz w:val="28"/>
          <w:szCs w:val="28"/>
        </w:rPr>
        <w:t xml:space="preserve"> </w:t>
      </w:r>
      <w:proofErr w:type="spellStart"/>
      <w:r w:rsidRPr="00952F8E">
        <w:rPr>
          <w:sz w:val="28"/>
          <w:szCs w:val="28"/>
        </w:rPr>
        <w:t>злучения</w:t>
      </w:r>
      <w:proofErr w:type="spellEnd"/>
      <w:r w:rsidRPr="00952F8E">
        <w:rPr>
          <w:sz w:val="28"/>
          <w:szCs w:val="28"/>
        </w:rPr>
        <w:t xml:space="preserve"> на </w:t>
      </w:r>
      <w:proofErr w:type="spellStart"/>
      <w:r w:rsidRPr="00952F8E">
        <w:rPr>
          <w:sz w:val="28"/>
          <w:szCs w:val="28"/>
        </w:rPr>
        <w:t>основеCdS</w:t>
      </w:r>
      <w:proofErr w:type="spellEnd"/>
      <w:r w:rsidRPr="00952F8E">
        <w:rPr>
          <w:sz w:val="28"/>
          <w:szCs w:val="28"/>
        </w:rPr>
        <w:t xml:space="preserve">»// </w:t>
      </w:r>
      <w:proofErr w:type="spellStart"/>
      <w:r w:rsidRPr="00952F8E">
        <w:rPr>
          <w:sz w:val="28"/>
          <w:szCs w:val="28"/>
        </w:rPr>
        <w:t>Физика</w:t>
      </w:r>
      <w:proofErr w:type="spellEnd"/>
      <w:r w:rsidRPr="00952F8E">
        <w:rPr>
          <w:sz w:val="28"/>
          <w:szCs w:val="28"/>
        </w:rPr>
        <w:t xml:space="preserve"> и </w:t>
      </w:r>
      <w:proofErr w:type="spellStart"/>
      <w:r w:rsidRPr="00952F8E">
        <w:rPr>
          <w:sz w:val="28"/>
          <w:szCs w:val="28"/>
        </w:rPr>
        <w:t>техник</w:t>
      </w:r>
      <w:proofErr w:type="spellEnd"/>
      <w:r w:rsidRPr="00952F8E">
        <w:rPr>
          <w:sz w:val="28"/>
          <w:szCs w:val="28"/>
        </w:rPr>
        <w:t xml:space="preserve"> </w:t>
      </w:r>
      <w:proofErr w:type="spellStart"/>
      <w:r w:rsidRPr="00952F8E">
        <w:rPr>
          <w:sz w:val="28"/>
          <w:szCs w:val="28"/>
        </w:rPr>
        <w:t>аполупроводников</w:t>
      </w:r>
      <w:proofErr w:type="spellEnd"/>
      <w:r w:rsidRPr="00952F8E">
        <w:rPr>
          <w:sz w:val="28"/>
          <w:szCs w:val="28"/>
        </w:rPr>
        <w:t xml:space="preserve">, 2001, том 35, </w:t>
      </w:r>
      <w:proofErr w:type="spellStart"/>
      <w:r w:rsidRPr="00952F8E">
        <w:rPr>
          <w:sz w:val="28"/>
          <w:szCs w:val="28"/>
        </w:rPr>
        <w:t>вып</w:t>
      </w:r>
      <w:proofErr w:type="spellEnd"/>
      <w:r w:rsidRPr="00952F8E">
        <w:rPr>
          <w:sz w:val="28"/>
          <w:szCs w:val="28"/>
        </w:rPr>
        <w:t>. 5</w:t>
      </w:r>
    </w:p>
    <w:p w:rsidR="00FB20CD" w:rsidRPr="00952F8E" w:rsidRDefault="00FB20CD" w:rsidP="00374C83">
      <w:pPr>
        <w:pStyle w:val="a9"/>
        <w:numPr>
          <w:ilvl w:val="0"/>
          <w:numId w:val="23"/>
        </w:numPr>
        <w:autoSpaceDE w:val="0"/>
        <w:autoSpaceDN w:val="0"/>
        <w:adjustRightInd w:val="0"/>
        <w:jc w:val="both"/>
        <w:rPr>
          <w:sz w:val="28"/>
          <w:szCs w:val="28"/>
        </w:rPr>
      </w:pPr>
      <w:r w:rsidRPr="00952F8E">
        <w:rPr>
          <w:rFonts w:eastAsiaTheme="minorHAnsi"/>
          <w:iCs/>
          <w:sz w:val="28"/>
          <w:szCs w:val="28"/>
          <w:lang w:eastAsia="en-US"/>
        </w:rPr>
        <w:t xml:space="preserve">Ю.Н. </w:t>
      </w:r>
      <w:proofErr w:type="spellStart"/>
      <w:r w:rsidRPr="00952F8E">
        <w:rPr>
          <w:rFonts w:eastAsiaTheme="minorHAnsi"/>
          <w:iCs/>
          <w:sz w:val="28"/>
          <w:szCs w:val="28"/>
          <w:lang w:eastAsia="en-US"/>
        </w:rPr>
        <w:t>Бобренко</w:t>
      </w:r>
      <w:proofErr w:type="spellEnd"/>
      <w:r w:rsidRPr="00952F8E">
        <w:rPr>
          <w:rFonts w:eastAsiaTheme="minorHAnsi"/>
          <w:iCs/>
          <w:sz w:val="28"/>
          <w:szCs w:val="28"/>
          <w:lang w:eastAsia="en-US"/>
        </w:rPr>
        <w:t xml:space="preserve">, С.Ю. </w:t>
      </w:r>
      <w:proofErr w:type="spellStart"/>
      <w:r w:rsidRPr="00952F8E">
        <w:rPr>
          <w:rFonts w:eastAsiaTheme="minorHAnsi"/>
          <w:iCs/>
          <w:sz w:val="28"/>
          <w:szCs w:val="28"/>
          <w:lang w:eastAsia="en-US"/>
        </w:rPr>
        <w:t>Павелец</w:t>
      </w:r>
      <w:proofErr w:type="spellEnd"/>
      <w:r w:rsidRPr="00952F8E">
        <w:rPr>
          <w:rFonts w:eastAsiaTheme="minorHAnsi"/>
          <w:iCs/>
          <w:sz w:val="28"/>
          <w:szCs w:val="28"/>
          <w:lang w:eastAsia="en-US"/>
        </w:rPr>
        <w:t xml:space="preserve">, А.М. </w:t>
      </w:r>
      <w:proofErr w:type="spellStart"/>
      <w:r w:rsidRPr="00952F8E">
        <w:rPr>
          <w:rFonts w:eastAsiaTheme="minorHAnsi"/>
          <w:iCs/>
          <w:sz w:val="28"/>
          <w:szCs w:val="28"/>
          <w:lang w:eastAsia="en-US"/>
        </w:rPr>
        <w:t>Павелец</w:t>
      </w:r>
      <w:proofErr w:type="spellEnd"/>
      <w:r w:rsidRPr="00952F8E">
        <w:rPr>
          <w:rFonts w:eastAsiaTheme="minorHAnsi"/>
          <w:iCs/>
          <w:sz w:val="28"/>
          <w:szCs w:val="28"/>
          <w:lang w:eastAsia="en-US"/>
        </w:rPr>
        <w:t xml:space="preserve">  «</w:t>
      </w:r>
      <w:r w:rsidRPr="00952F8E">
        <w:rPr>
          <w:rFonts w:eastAsiaTheme="minorHAnsi"/>
          <w:bCs/>
          <w:sz w:val="28"/>
          <w:szCs w:val="28"/>
          <w:lang w:eastAsia="en-US"/>
        </w:rPr>
        <w:t xml:space="preserve">Єффективныефотоэлектрическиепреобразователиультрафиолетовогоизлучения с </w:t>
      </w:r>
      <w:proofErr w:type="spellStart"/>
      <w:r w:rsidRPr="00952F8E">
        <w:rPr>
          <w:rFonts w:eastAsiaTheme="minorHAnsi"/>
          <w:bCs/>
          <w:sz w:val="28"/>
          <w:szCs w:val="28"/>
          <w:lang w:eastAsia="en-US"/>
        </w:rPr>
        <w:t>варизоннымислоями</w:t>
      </w:r>
      <w:proofErr w:type="spellEnd"/>
      <w:r w:rsidRPr="00952F8E">
        <w:rPr>
          <w:rFonts w:eastAsiaTheme="minorHAnsi"/>
          <w:bCs/>
          <w:sz w:val="28"/>
          <w:szCs w:val="28"/>
          <w:lang w:eastAsia="en-US"/>
        </w:rPr>
        <w:t xml:space="preserve"> на </w:t>
      </w:r>
      <w:proofErr w:type="spellStart"/>
      <w:r w:rsidRPr="00952F8E">
        <w:rPr>
          <w:rFonts w:eastAsiaTheme="minorHAnsi"/>
          <w:bCs/>
          <w:sz w:val="28"/>
          <w:szCs w:val="28"/>
          <w:lang w:eastAsia="en-US"/>
        </w:rPr>
        <w:t>основе</w:t>
      </w:r>
      <w:proofErr w:type="spellEnd"/>
      <w:r w:rsidR="00C11A4E" w:rsidRPr="00952F8E">
        <w:rPr>
          <w:rFonts w:eastAsiaTheme="minorHAnsi"/>
          <w:bCs/>
          <w:sz w:val="28"/>
          <w:szCs w:val="28"/>
          <w:lang w:eastAsia="en-US"/>
        </w:rPr>
        <w:t xml:space="preserve"> </w:t>
      </w:r>
      <w:r w:rsidR="00C11A4E" w:rsidRPr="00952F8E">
        <w:rPr>
          <w:rFonts w:eastAsiaTheme="minorHAnsi"/>
          <w:bCs/>
          <w:sz w:val="28"/>
          <w:szCs w:val="28"/>
          <w:lang w:val="en-US" w:eastAsia="en-US"/>
        </w:rPr>
        <w:t>Z</w:t>
      </w:r>
      <w:r w:rsidRPr="00952F8E">
        <w:rPr>
          <w:rFonts w:eastAsiaTheme="minorHAnsi"/>
          <w:bCs/>
          <w:sz w:val="28"/>
          <w:szCs w:val="28"/>
          <w:lang w:eastAsia="en-US"/>
        </w:rPr>
        <w:t>n</w:t>
      </w:r>
      <w:r w:rsidR="00C11A4E" w:rsidRPr="00952F8E">
        <w:rPr>
          <w:rFonts w:eastAsiaTheme="minorHAnsi"/>
          <w:bCs/>
          <w:sz w:val="28"/>
          <w:szCs w:val="28"/>
          <w:lang w:val="en-US" w:eastAsia="en-US"/>
        </w:rPr>
        <w:t>S</w:t>
      </w:r>
      <w:r w:rsidRPr="00952F8E">
        <w:rPr>
          <w:rFonts w:eastAsiaTheme="minorHAnsi"/>
          <w:iCs/>
          <w:sz w:val="28"/>
          <w:szCs w:val="28"/>
          <w:lang w:eastAsia="en-US"/>
        </w:rPr>
        <w:t>»//</w:t>
      </w:r>
      <w:proofErr w:type="spellStart"/>
      <w:r w:rsidRPr="00952F8E">
        <w:rPr>
          <w:rFonts w:eastAsiaTheme="minorHAnsi"/>
          <w:iCs/>
          <w:sz w:val="28"/>
          <w:szCs w:val="28"/>
          <w:lang w:eastAsia="en-US"/>
        </w:rPr>
        <w:t>Физика</w:t>
      </w:r>
      <w:proofErr w:type="spellEnd"/>
      <w:r w:rsidRPr="00952F8E">
        <w:rPr>
          <w:rFonts w:eastAsiaTheme="minorHAnsi"/>
          <w:iCs/>
          <w:sz w:val="28"/>
          <w:szCs w:val="28"/>
          <w:lang w:eastAsia="en-US"/>
        </w:rPr>
        <w:t xml:space="preserve"> и </w:t>
      </w:r>
      <w:proofErr w:type="spellStart"/>
      <w:r w:rsidRPr="00952F8E">
        <w:rPr>
          <w:rFonts w:eastAsiaTheme="minorHAnsi"/>
          <w:iCs/>
          <w:sz w:val="28"/>
          <w:szCs w:val="28"/>
          <w:lang w:eastAsia="en-US"/>
        </w:rPr>
        <w:t>техника</w:t>
      </w:r>
      <w:proofErr w:type="spellEnd"/>
      <w:r w:rsidRPr="00952F8E">
        <w:rPr>
          <w:rFonts w:eastAsiaTheme="minorHAnsi"/>
          <w:iCs/>
          <w:sz w:val="28"/>
          <w:szCs w:val="28"/>
          <w:lang w:eastAsia="en-US"/>
        </w:rPr>
        <w:t xml:space="preserve"> </w:t>
      </w:r>
      <w:proofErr w:type="spellStart"/>
      <w:r w:rsidRPr="00952F8E">
        <w:rPr>
          <w:rFonts w:eastAsiaTheme="minorHAnsi"/>
          <w:iCs/>
          <w:sz w:val="28"/>
          <w:szCs w:val="28"/>
          <w:lang w:eastAsia="en-US"/>
        </w:rPr>
        <w:t>полупроводников</w:t>
      </w:r>
      <w:proofErr w:type="spellEnd"/>
      <w:r w:rsidRPr="00952F8E">
        <w:rPr>
          <w:rFonts w:eastAsiaTheme="minorHAnsi"/>
          <w:iCs/>
          <w:sz w:val="28"/>
          <w:szCs w:val="28"/>
          <w:lang w:eastAsia="en-US"/>
        </w:rPr>
        <w:t xml:space="preserve">, 2009, том 43, </w:t>
      </w:r>
      <w:proofErr w:type="spellStart"/>
      <w:r w:rsidRPr="00952F8E">
        <w:rPr>
          <w:rFonts w:eastAsiaTheme="minorHAnsi"/>
          <w:iCs/>
          <w:sz w:val="28"/>
          <w:szCs w:val="28"/>
          <w:lang w:eastAsia="en-US"/>
        </w:rPr>
        <w:t>вып</w:t>
      </w:r>
      <w:proofErr w:type="spellEnd"/>
      <w:r w:rsidRPr="00952F8E">
        <w:rPr>
          <w:rFonts w:eastAsiaTheme="minorHAnsi"/>
          <w:iCs/>
          <w:sz w:val="28"/>
          <w:szCs w:val="28"/>
          <w:lang w:eastAsia="en-US"/>
        </w:rPr>
        <w:t>. 6</w:t>
      </w:r>
    </w:p>
    <w:p w:rsidR="00BE2EFD" w:rsidRPr="00952F8E" w:rsidRDefault="00BE2EFD" w:rsidP="00374C83">
      <w:pPr>
        <w:pStyle w:val="a9"/>
        <w:numPr>
          <w:ilvl w:val="0"/>
          <w:numId w:val="23"/>
        </w:numPr>
        <w:autoSpaceDE w:val="0"/>
        <w:autoSpaceDN w:val="0"/>
        <w:adjustRightInd w:val="0"/>
        <w:jc w:val="both"/>
        <w:rPr>
          <w:sz w:val="28"/>
          <w:szCs w:val="28"/>
        </w:rPr>
      </w:pPr>
      <w:r w:rsidRPr="00952F8E">
        <w:rPr>
          <w:sz w:val="28"/>
          <w:szCs w:val="28"/>
          <w:lang w:val="en-US"/>
        </w:rPr>
        <w:t>Yu</w:t>
      </w:r>
      <w:r w:rsidRPr="00952F8E">
        <w:rPr>
          <w:sz w:val="28"/>
          <w:szCs w:val="28"/>
        </w:rPr>
        <w:t>.</w:t>
      </w:r>
      <w:r w:rsidRPr="00952F8E">
        <w:rPr>
          <w:sz w:val="28"/>
          <w:szCs w:val="28"/>
          <w:lang w:val="en-US"/>
        </w:rPr>
        <w:t>N</w:t>
      </w:r>
      <w:r w:rsidRPr="00952F8E">
        <w:rPr>
          <w:sz w:val="28"/>
          <w:szCs w:val="28"/>
        </w:rPr>
        <w:t xml:space="preserve">. </w:t>
      </w:r>
      <w:proofErr w:type="spellStart"/>
      <w:r w:rsidRPr="00952F8E">
        <w:rPr>
          <w:sz w:val="28"/>
          <w:szCs w:val="28"/>
          <w:lang w:val="en-US"/>
        </w:rPr>
        <w:t>Bobrenko</w:t>
      </w:r>
      <w:proofErr w:type="spellEnd"/>
      <w:r w:rsidRPr="00952F8E">
        <w:rPr>
          <w:sz w:val="28"/>
          <w:szCs w:val="28"/>
        </w:rPr>
        <w:t xml:space="preserve">, </w:t>
      </w:r>
      <w:r w:rsidRPr="00952F8E">
        <w:rPr>
          <w:sz w:val="28"/>
          <w:szCs w:val="28"/>
          <w:lang w:val="en-US"/>
        </w:rPr>
        <w:t>V</w:t>
      </w:r>
      <w:r w:rsidRPr="00952F8E">
        <w:rPr>
          <w:sz w:val="28"/>
          <w:szCs w:val="28"/>
        </w:rPr>
        <w:t>.</w:t>
      </w:r>
      <w:r w:rsidRPr="00952F8E">
        <w:rPr>
          <w:sz w:val="28"/>
          <w:szCs w:val="28"/>
          <w:lang w:val="en-US"/>
        </w:rPr>
        <w:t>V</w:t>
      </w:r>
      <w:r w:rsidRPr="00952F8E">
        <w:rPr>
          <w:sz w:val="28"/>
          <w:szCs w:val="28"/>
        </w:rPr>
        <w:t xml:space="preserve"> </w:t>
      </w:r>
      <w:proofErr w:type="spellStart"/>
      <w:r w:rsidRPr="00952F8E">
        <w:rPr>
          <w:sz w:val="28"/>
          <w:szCs w:val="28"/>
          <w:lang w:val="en-US"/>
        </w:rPr>
        <w:t>Kolezhuk</w:t>
      </w:r>
      <w:proofErr w:type="spellEnd"/>
      <w:r w:rsidRPr="00952F8E">
        <w:rPr>
          <w:sz w:val="28"/>
          <w:szCs w:val="28"/>
        </w:rPr>
        <w:t xml:space="preserve">, </w:t>
      </w:r>
      <w:r w:rsidRPr="00952F8E">
        <w:rPr>
          <w:sz w:val="28"/>
          <w:szCs w:val="28"/>
          <w:lang w:val="en-US"/>
        </w:rPr>
        <w:t>V</w:t>
      </w:r>
      <w:r w:rsidRPr="00952F8E">
        <w:rPr>
          <w:sz w:val="28"/>
          <w:szCs w:val="28"/>
        </w:rPr>
        <w:t>.</w:t>
      </w:r>
      <w:r w:rsidRPr="00952F8E">
        <w:rPr>
          <w:sz w:val="28"/>
          <w:szCs w:val="28"/>
          <w:lang w:val="en-US"/>
        </w:rPr>
        <w:t>N</w:t>
      </w:r>
      <w:r w:rsidRPr="00952F8E">
        <w:rPr>
          <w:sz w:val="28"/>
          <w:szCs w:val="28"/>
        </w:rPr>
        <w:t xml:space="preserve">. </w:t>
      </w:r>
      <w:proofErr w:type="spellStart"/>
      <w:r w:rsidRPr="00952F8E">
        <w:rPr>
          <w:sz w:val="28"/>
          <w:szCs w:val="28"/>
          <w:lang w:val="en-US"/>
        </w:rPr>
        <w:t>Komashchenko</w:t>
      </w:r>
      <w:proofErr w:type="spellEnd"/>
      <w:r w:rsidRPr="00952F8E">
        <w:rPr>
          <w:sz w:val="28"/>
          <w:szCs w:val="28"/>
        </w:rPr>
        <w:t xml:space="preserve">, </w:t>
      </w:r>
      <w:r w:rsidRPr="00952F8E">
        <w:rPr>
          <w:sz w:val="28"/>
          <w:szCs w:val="28"/>
          <w:lang w:val="en-US"/>
        </w:rPr>
        <w:t>S</w:t>
      </w:r>
      <w:r w:rsidRPr="00952F8E">
        <w:rPr>
          <w:sz w:val="28"/>
          <w:szCs w:val="28"/>
        </w:rPr>
        <w:t>.</w:t>
      </w:r>
      <w:r w:rsidRPr="00952F8E">
        <w:rPr>
          <w:sz w:val="28"/>
          <w:szCs w:val="28"/>
          <w:lang w:val="en-US"/>
        </w:rPr>
        <w:t>Yu</w:t>
      </w:r>
      <w:r w:rsidRPr="00952F8E">
        <w:rPr>
          <w:sz w:val="28"/>
          <w:szCs w:val="28"/>
        </w:rPr>
        <w:t xml:space="preserve">. </w:t>
      </w:r>
      <w:proofErr w:type="spellStart"/>
      <w:r w:rsidRPr="00952F8E">
        <w:rPr>
          <w:sz w:val="28"/>
          <w:szCs w:val="28"/>
          <w:lang w:val="en-US"/>
        </w:rPr>
        <w:t>Pavelets</w:t>
      </w:r>
      <w:proofErr w:type="spellEnd"/>
      <w:r w:rsidRPr="00952F8E">
        <w:rPr>
          <w:sz w:val="28"/>
          <w:szCs w:val="28"/>
        </w:rPr>
        <w:t xml:space="preserve">, </w:t>
      </w:r>
      <w:r w:rsidRPr="00952F8E">
        <w:rPr>
          <w:sz w:val="28"/>
          <w:szCs w:val="28"/>
          <w:lang w:val="en-US"/>
        </w:rPr>
        <w:t>T</w:t>
      </w:r>
      <w:r w:rsidRPr="00952F8E">
        <w:rPr>
          <w:sz w:val="28"/>
          <w:szCs w:val="28"/>
        </w:rPr>
        <w:t>.</w:t>
      </w:r>
      <w:r w:rsidRPr="00952F8E">
        <w:rPr>
          <w:sz w:val="28"/>
          <w:szCs w:val="28"/>
          <w:lang w:val="en-US"/>
        </w:rPr>
        <w:t>E</w:t>
      </w:r>
      <w:r w:rsidRPr="00952F8E">
        <w:rPr>
          <w:sz w:val="28"/>
          <w:szCs w:val="28"/>
        </w:rPr>
        <w:t xml:space="preserve"> </w:t>
      </w:r>
      <w:proofErr w:type="spellStart"/>
      <w:r w:rsidRPr="00952F8E">
        <w:rPr>
          <w:sz w:val="28"/>
          <w:szCs w:val="28"/>
          <w:lang w:val="en-US"/>
        </w:rPr>
        <w:t>shengeliya</w:t>
      </w:r>
      <w:proofErr w:type="spellEnd"/>
      <w:r w:rsidRPr="00952F8E">
        <w:rPr>
          <w:sz w:val="28"/>
          <w:szCs w:val="28"/>
        </w:rPr>
        <w:t xml:space="preserve"> «</w:t>
      </w:r>
      <w:r w:rsidRPr="00952F8E">
        <w:rPr>
          <w:sz w:val="28"/>
          <w:szCs w:val="28"/>
          <w:lang w:val="en-US"/>
        </w:rPr>
        <w:t>II</w:t>
      </w:r>
      <w:r w:rsidRPr="00952F8E">
        <w:rPr>
          <w:sz w:val="28"/>
          <w:szCs w:val="28"/>
        </w:rPr>
        <w:t>-</w:t>
      </w:r>
      <w:r w:rsidRPr="00952F8E">
        <w:rPr>
          <w:sz w:val="28"/>
          <w:szCs w:val="28"/>
          <w:lang w:val="en-US"/>
        </w:rPr>
        <w:t>VI</w:t>
      </w:r>
      <w:r w:rsidRPr="00952F8E">
        <w:rPr>
          <w:sz w:val="28"/>
          <w:szCs w:val="28"/>
        </w:rPr>
        <w:t xml:space="preserve"> </w:t>
      </w:r>
      <w:r w:rsidRPr="00952F8E">
        <w:rPr>
          <w:sz w:val="28"/>
          <w:szCs w:val="28"/>
          <w:lang w:val="en-US"/>
        </w:rPr>
        <w:t>thin</w:t>
      </w:r>
      <w:r w:rsidRPr="00952F8E">
        <w:rPr>
          <w:sz w:val="28"/>
          <w:szCs w:val="28"/>
        </w:rPr>
        <w:t>-</w:t>
      </w:r>
      <w:r w:rsidRPr="00952F8E">
        <w:rPr>
          <w:sz w:val="28"/>
          <w:szCs w:val="28"/>
          <w:lang w:val="en-US"/>
        </w:rPr>
        <w:t>film</w:t>
      </w:r>
      <w:r w:rsidRPr="00952F8E">
        <w:rPr>
          <w:sz w:val="28"/>
          <w:szCs w:val="28"/>
        </w:rPr>
        <w:t xml:space="preserve"> </w:t>
      </w:r>
      <w:proofErr w:type="spellStart"/>
      <w:r w:rsidRPr="00952F8E">
        <w:rPr>
          <w:sz w:val="28"/>
          <w:szCs w:val="28"/>
          <w:lang w:val="en-US"/>
        </w:rPr>
        <w:t>polycryslline</w:t>
      </w:r>
      <w:proofErr w:type="spellEnd"/>
      <w:r w:rsidRPr="00952F8E">
        <w:rPr>
          <w:sz w:val="28"/>
          <w:szCs w:val="28"/>
        </w:rPr>
        <w:t xml:space="preserve"> </w:t>
      </w:r>
      <w:r w:rsidRPr="00952F8E">
        <w:rPr>
          <w:sz w:val="28"/>
          <w:szCs w:val="28"/>
          <w:lang w:val="en-US"/>
        </w:rPr>
        <w:t>multilayer converters for solar photovoltaics</w:t>
      </w:r>
      <w:r w:rsidRPr="00952F8E">
        <w:rPr>
          <w:sz w:val="28"/>
          <w:szCs w:val="28"/>
        </w:rPr>
        <w:t>»</w:t>
      </w:r>
      <w:r w:rsidRPr="00952F8E">
        <w:rPr>
          <w:sz w:val="28"/>
          <w:szCs w:val="28"/>
          <w:lang w:val="en-US"/>
        </w:rPr>
        <w:t>//Solar Energy Materials and Solar Cells 33(1994) 83-90</w:t>
      </w:r>
    </w:p>
    <w:p w:rsidR="00B00073" w:rsidRPr="00952F8E" w:rsidRDefault="00DC3AB9" w:rsidP="00374C83">
      <w:pPr>
        <w:pStyle w:val="a9"/>
        <w:numPr>
          <w:ilvl w:val="0"/>
          <w:numId w:val="23"/>
        </w:numPr>
        <w:autoSpaceDE w:val="0"/>
        <w:autoSpaceDN w:val="0"/>
        <w:adjustRightInd w:val="0"/>
        <w:jc w:val="both"/>
        <w:rPr>
          <w:sz w:val="28"/>
          <w:szCs w:val="28"/>
        </w:rPr>
      </w:pPr>
      <w:r w:rsidRPr="00952F8E">
        <w:rPr>
          <w:rFonts w:eastAsiaTheme="minorHAnsi"/>
          <w:sz w:val="28"/>
          <w:szCs w:val="28"/>
          <w:lang w:eastAsia="en-US"/>
        </w:rPr>
        <w:t xml:space="preserve">С.Ю. Павелец, Г.А. Федорус. ФТП, </w:t>
      </w:r>
      <w:r w:rsidRPr="00952F8E">
        <w:rPr>
          <w:rFonts w:eastAsiaTheme="minorHAnsi"/>
          <w:b/>
          <w:bCs/>
          <w:sz w:val="28"/>
          <w:szCs w:val="28"/>
          <w:lang w:eastAsia="en-US"/>
        </w:rPr>
        <w:t>9</w:t>
      </w:r>
      <w:r w:rsidRPr="00952F8E">
        <w:rPr>
          <w:rFonts w:eastAsiaTheme="minorHAnsi"/>
          <w:sz w:val="28"/>
          <w:szCs w:val="28"/>
          <w:lang w:eastAsia="en-US"/>
        </w:rPr>
        <w:t>, 1164 (1975).</w:t>
      </w:r>
    </w:p>
    <w:p w:rsidR="00E67DD0" w:rsidRPr="00952F8E" w:rsidRDefault="00E67DD0" w:rsidP="00374C83">
      <w:pPr>
        <w:numPr>
          <w:ilvl w:val="0"/>
          <w:numId w:val="23"/>
        </w:numPr>
        <w:jc w:val="both"/>
        <w:rPr>
          <w:sz w:val="28"/>
          <w:szCs w:val="28"/>
          <w:lang w:val="ru-RU"/>
        </w:rPr>
      </w:pPr>
      <w:proofErr w:type="spellStart"/>
      <w:r w:rsidRPr="00952F8E">
        <w:rPr>
          <w:sz w:val="28"/>
          <w:szCs w:val="28"/>
          <w:lang w:val="ru-RU"/>
        </w:rPr>
        <w:t>И.Г.Пашаев</w:t>
      </w:r>
      <w:proofErr w:type="spellEnd"/>
      <w:r w:rsidRPr="00952F8E">
        <w:rPr>
          <w:sz w:val="28"/>
          <w:szCs w:val="28"/>
          <w:lang w:val="ru-RU"/>
        </w:rPr>
        <w:t xml:space="preserve">, </w:t>
      </w:r>
      <w:proofErr w:type="spellStart"/>
      <w:r w:rsidRPr="00952F8E">
        <w:rPr>
          <w:sz w:val="28"/>
          <w:szCs w:val="28"/>
          <w:lang w:val="ru-RU"/>
        </w:rPr>
        <w:t>М.Н.Агаев</w:t>
      </w:r>
      <w:proofErr w:type="spellEnd"/>
      <w:r w:rsidRPr="00952F8E">
        <w:rPr>
          <w:sz w:val="28"/>
          <w:szCs w:val="28"/>
          <w:lang w:val="ru-RU"/>
        </w:rPr>
        <w:t xml:space="preserve">, </w:t>
      </w:r>
      <w:proofErr w:type="spellStart"/>
      <w:r w:rsidRPr="00952F8E">
        <w:rPr>
          <w:sz w:val="28"/>
          <w:szCs w:val="28"/>
          <w:lang w:val="ru-RU"/>
        </w:rPr>
        <w:t>Р.Ф.Мехтиев</w:t>
      </w:r>
      <w:proofErr w:type="spellEnd"/>
      <w:r w:rsidRPr="00952F8E">
        <w:rPr>
          <w:sz w:val="28"/>
          <w:szCs w:val="28"/>
          <w:lang w:val="ru-RU"/>
        </w:rPr>
        <w:t>, М.Г. Гасанов «Влияние ультразвуковой обработки на ВАХ кремниевых солнечных элементов»// Физика и техника полупроводников,2010, №2, с.162.</w:t>
      </w:r>
    </w:p>
    <w:p w:rsidR="00E67DD0" w:rsidRPr="00952F8E" w:rsidRDefault="00E67DD0" w:rsidP="00374C83">
      <w:pPr>
        <w:numPr>
          <w:ilvl w:val="0"/>
          <w:numId w:val="23"/>
        </w:numPr>
        <w:jc w:val="both"/>
        <w:rPr>
          <w:sz w:val="28"/>
          <w:szCs w:val="28"/>
        </w:rPr>
      </w:pPr>
      <w:r w:rsidRPr="00952F8E">
        <w:rPr>
          <w:sz w:val="28"/>
          <w:szCs w:val="28"/>
        </w:rPr>
        <w:t>А.И. Власенко, Я.М Олих, Р.К. Савкина «Подвижн</w:t>
      </w:r>
      <w:r w:rsidR="004008E3" w:rsidRPr="00952F8E">
        <w:rPr>
          <w:sz w:val="28"/>
          <w:szCs w:val="28"/>
        </w:rPr>
        <w:t xml:space="preserve">ость носителейзаряда в кристалах </w:t>
      </w:r>
      <w:r w:rsidRPr="00952F8E">
        <w:rPr>
          <w:sz w:val="28"/>
          <w:szCs w:val="28"/>
        </w:rPr>
        <w:t>n-CdxHg1-xTe в</w:t>
      </w:r>
      <w:r w:rsidR="004008E3" w:rsidRPr="00952F8E">
        <w:rPr>
          <w:sz w:val="28"/>
          <w:szCs w:val="28"/>
        </w:rPr>
        <w:t xml:space="preserve"> условиях динамического ультазвукового нагруженния»//Физика и техника полупроводников, 2000, том 34, вып. 6, с.670.</w:t>
      </w:r>
    </w:p>
    <w:p w:rsidR="00E67DD0" w:rsidRPr="00952F8E" w:rsidRDefault="00E67DD0" w:rsidP="00374C83">
      <w:pPr>
        <w:numPr>
          <w:ilvl w:val="0"/>
          <w:numId w:val="23"/>
        </w:numPr>
        <w:jc w:val="both"/>
        <w:rPr>
          <w:sz w:val="28"/>
          <w:szCs w:val="28"/>
        </w:rPr>
      </w:pPr>
      <w:r w:rsidRPr="00952F8E">
        <w:rPr>
          <w:sz w:val="28"/>
          <w:szCs w:val="28"/>
          <w:lang w:val="en-US"/>
        </w:rPr>
        <w:t>V.P. Melnik, Y.M. Olikh, V.G. Popov, B.M. Romanyuk,Y.V. Goltvyanskii, A.A. Evtukh</w:t>
      </w:r>
      <w:r w:rsidRPr="00952F8E">
        <w:rPr>
          <w:sz w:val="28"/>
          <w:szCs w:val="28"/>
        </w:rPr>
        <w:t xml:space="preserve"> «Characteristics</w:t>
      </w:r>
      <w:r w:rsidR="004008E3" w:rsidRPr="00952F8E">
        <w:rPr>
          <w:sz w:val="28"/>
          <w:szCs w:val="28"/>
        </w:rPr>
        <w:t xml:space="preserve"> </w:t>
      </w:r>
      <w:r w:rsidRPr="00952F8E">
        <w:rPr>
          <w:sz w:val="28"/>
          <w:szCs w:val="28"/>
        </w:rPr>
        <w:t>of</w:t>
      </w:r>
      <w:r w:rsidR="004008E3" w:rsidRPr="00952F8E">
        <w:rPr>
          <w:sz w:val="28"/>
          <w:szCs w:val="28"/>
        </w:rPr>
        <w:t xml:space="preserve"> </w:t>
      </w:r>
      <w:r w:rsidRPr="00952F8E">
        <w:rPr>
          <w:sz w:val="28"/>
          <w:szCs w:val="28"/>
        </w:rPr>
        <w:t>silicon p–n junction</w:t>
      </w:r>
      <w:r w:rsidR="004008E3" w:rsidRPr="00952F8E">
        <w:rPr>
          <w:sz w:val="28"/>
          <w:szCs w:val="28"/>
        </w:rPr>
        <w:t xml:space="preserve"> </w:t>
      </w:r>
      <w:r w:rsidRPr="00952F8E">
        <w:rPr>
          <w:sz w:val="28"/>
          <w:szCs w:val="28"/>
        </w:rPr>
        <w:t>formed</w:t>
      </w:r>
      <w:r w:rsidR="004008E3" w:rsidRPr="00952F8E">
        <w:rPr>
          <w:sz w:val="28"/>
          <w:szCs w:val="28"/>
        </w:rPr>
        <w:t xml:space="preserve"> </w:t>
      </w:r>
      <w:r w:rsidRPr="00952F8E">
        <w:rPr>
          <w:sz w:val="28"/>
          <w:szCs w:val="28"/>
        </w:rPr>
        <w:t>by</w:t>
      </w:r>
      <w:r w:rsidR="004008E3" w:rsidRPr="00952F8E">
        <w:rPr>
          <w:sz w:val="28"/>
          <w:szCs w:val="28"/>
        </w:rPr>
        <w:t xml:space="preserve"> </w:t>
      </w:r>
      <w:r w:rsidRPr="00952F8E">
        <w:rPr>
          <w:sz w:val="28"/>
          <w:szCs w:val="28"/>
        </w:rPr>
        <w:t>ion</w:t>
      </w:r>
      <w:r w:rsidR="004008E3" w:rsidRPr="00952F8E">
        <w:rPr>
          <w:sz w:val="28"/>
          <w:szCs w:val="28"/>
        </w:rPr>
        <w:t xml:space="preserve"> </w:t>
      </w:r>
      <w:r w:rsidRPr="00952F8E">
        <w:rPr>
          <w:sz w:val="28"/>
          <w:szCs w:val="28"/>
        </w:rPr>
        <w:t>implantation</w:t>
      </w:r>
      <w:r w:rsidR="004008E3" w:rsidRPr="00952F8E">
        <w:rPr>
          <w:sz w:val="28"/>
          <w:szCs w:val="28"/>
        </w:rPr>
        <w:t xml:space="preserve"> </w:t>
      </w:r>
      <w:r w:rsidRPr="00952F8E">
        <w:rPr>
          <w:sz w:val="28"/>
          <w:szCs w:val="28"/>
        </w:rPr>
        <w:t>with</w:t>
      </w:r>
      <w:r w:rsidR="004008E3" w:rsidRPr="00952F8E">
        <w:rPr>
          <w:sz w:val="28"/>
          <w:szCs w:val="28"/>
        </w:rPr>
        <w:t xml:space="preserve"> </w:t>
      </w:r>
      <w:r w:rsidRPr="00952F8E">
        <w:rPr>
          <w:sz w:val="28"/>
          <w:szCs w:val="28"/>
        </w:rPr>
        <w:t>ultrasound</w:t>
      </w:r>
      <w:r w:rsidR="004008E3" w:rsidRPr="00952F8E">
        <w:rPr>
          <w:sz w:val="28"/>
          <w:szCs w:val="28"/>
        </w:rPr>
        <w:t xml:space="preserve"> </w:t>
      </w:r>
      <w:r w:rsidRPr="00952F8E">
        <w:rPr>
          <w:sz w:val="28"/>
          <w:szCs w:val="28"/>
        </w:rPr>
        <w:t>treatment» Materials</w:t>
      </w:r>
      <w:r w:rsidR="004008E3" w:rsidRPr="00952F8E">
        <w:rPr>
          <w:sz w:val="28"/>
          <w:szCs w:val="28"/>
        </w:rPr>
        <w:t xml:space="preserve"> </w:t>
      </w:r>
      <w:r w:rsidRPr="00952F8E">
        <w:rPr>
          <w:sz w:val="28"/>
          <w:szCs w:val="28"/>
        </w:rPr>
        <w:t>Science</w:t>
      </w:r>
      <w:r w:rsidR="004008E3" w:rsidRPr="00952F8E">
        <w:rPr>
          <w:sz w:val="28"/>
          <w:szCs w:val="28"/>
        </w:rPr>
        <w:t xml:space="preserve"> </w:t>
      </w:r>
      <w:r w:rsidRPr="00952F8E">
        <w:rPr>
          <w:sz w:val="28"/>
          <w:szCs w:val="28"/>
        </w:rPr>
        <w:t>and</w:t>
      </w:r>
      <w:r w:rsidR="004008E3" w:rsidRPr="00952F8E">
        <w:rPr>
          <w:sz w:val="28"/>
          <w:szCs w:val="28"/>
        </w:rPr>
        <w:t xml:space="preserve"> </w:t>
      </w:r>
      <w:r w:rsidRPr="00952F8E">
        <w:rPr>
          <w:sz w:val="28"/>
          <w:szCs w:val="28"/>
        </w:rPr>
        <w:t>Engineering: 2005</w:t>
      </w:r>
      <w:r w:rsidRPr="00952F8E">
        <w:rPr>
          <w:sz w:val="28"/>
          <w:szCs w:val="28"/>
          <w:lang w:val="en-US"/>
        </w:rPr>
        <w:t>, v.</w:t>
      </w:r>
      <w:r w:rsidRPr="00952F8E">
        <w:rPr>
          <w:sz w:val="28"/>
          <w:szCs w:val="28"/>
        </w:rPr>
        <w:t>124–125, p. 327.</w:t>
      </w:r>
    </w:p>
    <w:p w:rsidR="00E67DD0" w:rsidRPr="00E67DD0" w:rsidRDefault="00E67DD0" w:rsidP="004008E3">
      <w:pPr>
        <w:pStyle w:val="a9"/>
        <w:autoSpaceDE w:val="0"/>
        <w:autoSpaceDN w:val="0"/>
        <w:adjustRightInd w:val="0"/>
        <w:contextualSpacing w:val="0"/>
        <w:jc w:val="both"/>
        <w:rPr>
          <w:sz w:val="32"/>
          <w:szCs w:val="28"/>
        </w:rPr>
      </w:pPr>
    </w:p>
    <w:sectPr w:rsidR="00E67DD0" w:rsidRPr="00E67DD0" w:rsidSect="004008E3">
      <w:footerReference w:type="default" r:id="rId18"/>
      <w:pgSz w:w="11906" w:h="16838"/>
      <w:pgMar w:top="568" w:right="850" w:bottom="28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06F8" w:rsidRDefault="00EE06F8" w:rsidP="001629FB">
      <w:r>
        <w:separator/>
      </w:r>
    </w:p>
  </w:endnote>
  <w:endnote w:type="continuationSeparator" w:id="0">
    <w:p w:rsidR="00EE06F8" w:rsidRDefault="00EE06F8" w:rsidP="00162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0619396"/>
    </w:sdtPr>
    <w:sdtEndPr/>
    <w:sdtContent>
      <w:p w:rsidR="00EA11AB" w:rsidRDefault="008354A2">
        <w:pPr>
          <w:pStyle w:val="a7"/>
          <w:jc w:val="center"/>
        </w:pPr>
        <w:r>
          <w:fldChar w:fldCharType="begin"/>
        </w:r>
        <w:r>
          <w:instrText>PAGE   \* MERGEFORMAT</w:instrText>
        </w:r>
        <w:r>
          <w:fldChar w:fldCharType="separate"/>
        </w:r>
        <w:r w:rsidR="004813FB">
          <w:rPr>
            <w:noProof/>
          </w:rPr>
          <w:t>17</w:t>
        </w:r>
        <w:r>
          <w:rPr>
            <w:noProof/>
          </w:rPr>
          <w:fldChar w:fldCharType="end"/>
        </w:r>
      </w:p>
    </w:sdtContent>
  </w:sdt>
  <w:p w:rsidR="00EA11AB" w:rsidRDefault="00EA11A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06F8" w:rsidRDefault="00EE06F8" w:rsidP="001629FB">
      <w:r>
        <w:separator/>
      </w:r>
    </w:p>
  </w:footnote>
  <w:footnote w:type="continuationSeparator" w:id="0">
    <w:p w:rsidR="00EE06F8" w:rsidRDefault="00EE06F8" w:rsidP="001629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00A57"/>
    <w:multiLevelType w:val="hybridMultilevel"/>
    <w:tmpl w:val="9C7A5FD6"/>
    <w:lvl w:ilvl="0" w:tplc="325E8F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C763A9E"/>
    <w:multiLevelType w:val="multilevel"/>
    <w:tmpl w:val="090C654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400" w:hanging="2160"/>
      </w:pPr>
      <w:rPr>
        <w:rFonts w:hint="default"/>
        <w:b/>
      </w:rPr>
    </w:lvl>
  </w:abstractNum>
  <w:abstractNum w:abstractNumId="2" w15:restartNumberingAfterBreak="0">
    <w:nsid w:val="106658E9"/>
    <w:multiLevelType w:val="hybridMultilevel"/>
    <w:tmpl w:val="64AA5D5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135E2775"/>
    <w:multiLevelType w:val="hybridMultilevel"/>
    <w:tmpl w:val="CCD0EB2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188736D8"/>
    <w:multiLevelType w:val="hybridMultilevel"/>
    <w:tmpl w:val="F4F87D9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268B66FA"/>
    <w:multiLevelType w:val="hybridMultilevel"/>
    <w:tmpl w:val="BC04916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28F50856"/>
    <w:multiLevelType w:val="hybridMultilevel"/>
    <w:tmpl w:val="1814061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2CDC1FEA"/>
    <w:multiLevelType w:val="hybridMultilevel"/>
    <w:tmpl w:val="0B24AD9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36E9543F"/>
    <w:multiLevelType w:val="hybridMultilevel"/>
    <w:tmpl w:val="749885E8"/>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9" w15:restartNumberingAfterBreak="0">
    <w:nsid w:val="3BEC0CB6"/>
    <w:multiLevelType w:val="hybridMultilevel"/>
    <w:tmpl w:val="8FB815F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3DF528A0"/>
    <w:multiLevelType w:val="hybridMultilevel"/>
    <w:tmpl w:val="094E32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5FF1B01"/>
    <w:multiLevelType w:val="hybridMultilevel"/>
    <w:tmpl w:val="E59C5200"/>
    <w:lvl w:ilvl="0" w:tplc="407ADB8E">
      <w:start w:val="1"/>
      <w:numFmt w:val="decimal"/>
      <w:lvlText w:val="%1.1"/>
      <w:lvlJc w:val="left"/>
      <w:pPr>
        <w:ind w:left="108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51D5167D"/>
    <w:multiLevelType w:val="hybridMultilevel"/>
    <w:tmpl w:val="CE28509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570D6764"/>
    <w:multiLevelType w:val="hybridMultilevel"/>
    <w:tmpl w:val="F1E8F5C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66B875F8"/>
    <w:multiLevelType w:val="hybridMultilevel"/>
    <w:tmpl w:val="0B725E14"/>
    <w:lvl w:ilvl="0" w:tplc="04220001">
      <w:start w:val="1"/>
      <w:numFmt w:val="bullet"/>
      <w:lvlText w:val=""/>
      <w:lvlJc w:val="left"/>
      <w:pPr>
        <w:ind w:left="794" w:hanging="360"/>
      </w:pPr>
      <w:rPr>
        <w:rFonts w:ascii="Symbol" w:hAnsi="Symbol" w:hint="default"/>
      </w:rPr>
    </w:lvl>
    <w:lvl w:ilvl="1" w:tplc="04220003" w:tentative="1">
      <w:start w:val="1"/>
      <w:numFmt w:val="bullet"/>
      <w:lvlText w:val="o"/>
      <w:lvlJc w:val="left"/>
      <w:pPr>
        <w:ind w:left="1514" w:hanging="360"/>
      </w:pPr>
      <w:rPr>
        <w:rFonts w:ascii="Courier New" w:hAnsi="Courier New" w:cs="Courier New" w:hint="default"/>
      </w:rPr>
    </w:lvl>
    <w:lvl w:ilvl="2" w:tplc="04220005" w:tentative="1">
      <w:start w:val="1"/>
      <w:numFmt w:val="bullet"/>
      <w:lvlText w:val=""/>
      <w:lvlJc w:val="left"/>
      <w:pPr>
        <w:ind w:left="2234" w:hanging="360"/>
      </w:pPr>
      <w:rPr>
        <w:rFonts w:ascii="Wingdings" w:hAnsi="Wingdings" w:hint="default"/>
      </w:rPr>
    </w:lvl>
    <w:lvl w:ilvl="3" w:tplc="04220001" w:tentative="1">
      <w:start w:val="1"/>
      <w:numFmt w:val="bullet"/>
      <w:lvlText w:val=""/>
      <w:lvlJc w:val="left"/>
      <w:pPr>
        <w:ind w:left="2954" w:hanging="360"/>
      </w:pPr>
      <w:rPr>
        <w:rFonts w:ascii="Symbol" w:hAnsi="Symbol" w:hint="default"/>
      </w:rPr>
    </w:lvl>
    <w:lvl w:ilvl="4" w:tplc="04220003" w:tentative="1">
      <w:start w:val="1"/>
      <w:numFmt w:val="bullet"/>
      <w:lvlText w:val="o"/>
      <w:lvlJc w:val="left"/>
      <w:pPr>
        <w:ind w:left="3674" w:hanging="360"/>
      </w:pPr>
      <w:rPr>
        <w:rFonts w:ascii="Courier New" w:hAnsi="Courier New" w:cs="Courier New" w:hint="default"/>
      </w:rPr>
    </w:lvl>
    <w:lvl w:ilvl="5" w:tplc="04220005" w:tentative="1">
      <w:start w:val="1"/>
      <w:numFmt w:val="bullet"/>
      <w:lvlText w:val=""/>
      <w:lvlJc w:val="left"/>
      <w:pPr>
        <w:ind w:left="4394" w:hanging="360"/>
      </w:pPr>
      <w:rPr>
        <w:rFonts w:ascii="Wingdings" w:hAnsi="Wingdings" w:hint="default"/>
      </w:rPr>
    </w:lvl>
    <w:lvl w:ilvl="6" w:tplc="04220001" w:tentative="1">
      <w:start w:val="1"/>
      <w:numFmt w:val="bullet"/>
      <w:lvlText w:val=""/>
      <w:lvlJc w:val="left"/>
      <w:pPr>
        <w:ind w:left="5114" w:hanging="360"/>
      </w:pPr>
      <w:rPr>
        <w:rFonts w:ascii="Symbol" w:hAnsi="Symbol" w:hint="default"/>
      </w:rPr>
    </w:lvl>
    <w:lvl w:ilvl="7" w:tplc="04220003" w:tentative="1">
      <w:start w:val="1"/>
      <w:numFmt w:val="bullet"/>
      <w:lvlText w:val="o"/>
      <w:lvlJc w:val="left"/>
      <w:pPr>
        <w:ind w:left="5834" w:hanging="360"/>
      </w:pPr>
      <w:rPr>
        <w:rFonts w:ascii="Courier New" w:hAnsi="Courier New" w:cs="Courier New" w:hint="default"/>
      </w:rPr>
    </w:lvl>
    <w:lvl w:ilvl="8" w:tplc="04220005" w:tentative="1">
      <w:start w:val="1"/>
      <w:numFmt w:val="bullet"/>
      <w:lvlText w:val=""/>
      <w:lvlJc w:val="left"/>
      <w:pPr>
        <w:ind w:left="6554" w:hanging="360"/>
      </w:pPr>
      <w:rPr>
        <w:rFonts w:ascii="Wingdings" w:hAnsi="Wingdings" w:hint="default"/>
      </w:rPr>
    </w:lvl>
  </w:abstractNum>
  <w:abstractNum w:abstractNumId="15" w15:restartNumberingAfterBreak="0">
    <w:nsid w:val="6DA9465C"/>
    <w:multiLevelType w:val="hybridMultilevel"/>
    <w:tmpl w:val="158C245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6DC8623D"/>
    <w:multiLevelType w:val="multilevel"/>
    <w:tmpl w:val="76C877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F4F7CB4"/>
    <w:multiLevelType w:val="hybridMultilevel"/>
    <w:tmpl w:val="A38E1D28"/>
    <w:lvl w:ilvl="0" w:tplc="E1C86E38">
      <w:start w:val="1"/>
      <w:numFmt w:val="decimal"/>
      <w:lvlText w:val="%1.1"/>
      <w:lvlJc w:val="left"/>
      <w:pPr>
        <w:ind w:left="1352" w:hanging="360"/>
      </w:pPr>
      <w:rPr>
        <w:rFonts w:hint="default"/>
      </w:rPr>
    </w:lvl>
    <w:lvl w:ilvl="1" w:tplc="04220019" w:tentative="1">
      <w:start w:val="1"/>
      <w:numFmt w:val="lowerLetter"/>
      <w:lvlText w:val="%2."/>
      <w:lvlJc w:val="left"/>
      <w:pPr>
        <w:ind w:left="1712" w:hanging="360"/>
      </w:pPr>
    </w:lvl>
    <w:lvl w:ilvl="2" w:tplc="0422001B" w:tentative="1">
      <w:start w:val="1"/>
      <w:numFmt w:val="lowerRoman"/>
      <w:lvlText w:val="%3."/>
      <w:lvlJc w:val="right"/>
      <w:pPr>
        <w:ind w:left="2432" w:hanging="180"/>
      </w:pPr>
    </w:lvl>
    <w:lvl w:ilvl="3" w:tplc="0422000F" w:tentative="1">
      <w:start w:val="1"/>
      <w:numFmt w:val="decimal"/>
      <w:lvlText w:val="%4."/>
      <w:lvlJc w:val="left"/>
      <w:pPr>
        <w:ind w:left="3152" w:hanging="360"/>
      </w:pPr>
    </w:lvl>
    <w:lvl w:ilvl="4" w:tplc="04220019" w:tentative="1">
      <w:start w:val="1"/>
      <w:numFmt w:val="lowerLetter"/>
      <w:lvlText w:val="%5."/>
      <w:lvlJc w:val="left"/>
      <w:pPr>
        <w:ind w:left="3872" w:hanging="360"/>
      </w:pPr>
    </w:lvl>
    <w:lvl w:ilvl="5" w:tplc="0422001B" w:tentative="1">
      <w:start w:val="1"/>
      <w:numFmt w:val="lowerRoman"/>
      <w:lvlText w:val="%6."/>
      <w:lvlJc w:val="right"/>
      <w:pPr>
        <w:ind w:left="4592" w:hanging="180"/>
      </w:pPr>
    </w:lvl>
    <w:lvl w:ilvl="6" w:tplc="0422000F" w:tentative="1">
      <w:start w:val="1"/>
      <w:numFmt w:val="decimal"/>
      <w:lvlText w:val="%7."/>
      <w:lvlJc w:val="left"/>
      <w:pPr>
        <w:ind w:left="5312" w:hanging="360"/>
      </w:pPr>
    </w:lvl>
    <w:lvl w:ilvl="7" w:tplc="04220019" w:tentative="1">
      <w:start w:val="1"/>
      <w:numFmt w:val="lowerLetter"/>
      <w:lvlText w:val="%8."/>
      <w:lvlJc w:val="left"/>
      <w:pPr>
        <w:ind w:left="6032" w:hanging="360"/>
      </w:pPr>
    </w:lvl>
    <w:lvl w:ilvl="8" w:tplc="0422001B" w:tentative="1">
      <w:start w:val="1"/>
      <w:numFmt w:val="lowerRoman"/>
      <w:lvlText w:val="%9."/>
      <w:lvlJc w:val="right"/>
      <w:pPr>
        <w:ind w:left="6752" w:hanging="180"/>
      </w:pPr>
    </w:lvl>
  </w:abstractNum>
  <w:abstractNum w:abstractNumId="18" w15:restartNumberingAfterBreak="0">
    <w:nsid w:val="7099737E"/>
    <w:multiLevelType w:val="hybridMultilevel"/>
    <w:tmpl w:val="1214F2E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772633CD"/>
    <w:multiLevelType w:val="hybridMultilevel"/>
    <w:tmpl w:val="BC04916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78797960"/>
    <w:multiLevelType w:val="hybridMultilevel"/>
    <w:tmpl w:val="63E82BC4"/>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1" w15:restartNumberingAfterBreak="0">
    <w:nsid w:val="79C37183"/>
    <w:multiLevelType w:val="hybridMultilevel"/>
    <w:tmpl w:val="AF82982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7B1C38AC"/>
    <w:multiLevelType w:val="hybridMultilevel"/>
    <w:tmpl w:val="A2C4D02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15:restartNumberingAfterBreak="0">
    <w:nsid w:val="7E747302"/>
    <w:multiLevelType w:val="hybridMultilevel"/>
    <w:tmpl w:val="CEA89BBE"/>
    <w:lvl w:ilvl="0" w:tplc="A1C69EDC">
      <w:start w:val="1"/>
      <w:numFmt w:val="decimal"/>
      <w:lvlText w:val="%1.2"/>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2"/>
  </w:num>
  <w:num w:numId="2">
    <w:abstractNumId w:val="8"/>
  </w:num>
  <w:num w:numId="3">
    <w:abstractNumId w:val="6"/>
  </w:num>
  <w:num w:numId="4">
    <w:abstractNumId w:val="7"/>
  </w:num>
  <w:num w:numId="5">
    <w:abstractNumId w:val="3"/>
  </w:num>
  <w:num w:numId="6">
    <w:abstractNumId w:val="2"/>
  </w:num>
  <w:num w:numId="7">
    <w:abstractNumId w:val="9"/>
  </w:num>
  <w:num w:numId="8">
    <w:abstractNumId w:val="5"/>
  </w:num>
  <w:num w:numId="9">
    <w:abstractNumId w:val="4"/>
  </w:num>
  <w:num w:numId="10">
    <w:abstractNumId w:val="14"/>
  </w:num>
  <w:num w:numId="11">
    <w:abstractNumId w:val="15"/>
  </w:num>
  <w:num w:numId="12">
    <w:abstractNumId w:val="21"/>
  </w:num>
  <w:num w:numId="13">
    <w:abstractNumId w:val="16"/>
  </w:num>
  <w:num w:numId="14">
    <w:abstractNumId w:val="0"/>
  </w:num>
  <w:num w:numId="15">
    <w:abstractNumId w:val="10"/>
  </w:num>
  <w:num w:numId="16">
    <w:abstractNumId w:val="1"/>
  </w:num>
  <w:num w:numId="17">
    <w:abstractNumId w:val="12"/>
  </w:num>
  <w:num w:numId="18">
    <w:abstractNumId w:val="13"/>
  </w:num>
  <w:num w:numId="19">
    <w:abstractNumId w:val="23"/>
  </w:num>
  <w:num w:numId="20">
    <w:abstractNumId w:val="18"/>
  </w:num>
  <w:num w:numId="21">
    <w:abstractNumId w:val="17"/>
  </w:num>
  <w:num w:numId="22">
    <w:abstractNumId w:val="11"/>
  </w:num>
  <w:num w:numId="23">
    <w:abstractNumId w:val="19"/>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36"/>
    <w:rsid w:val="00000934"/>
    <w:rsid w:val="00006FF6"/>
    <w:rsid w:val="000074CE"/>
    <w:rsid w:val="00025174"/>
    <w:rsid w:val="000442F7"/>
    <w:rsid w:val="00046879"/>
    <w:rsid w:val="0005251B"/>
    <w:rsid w:val="00054581"/>
    <w:rsid w:val="00054F63"/>
    <w:rsid w:val="00057662"/>
    <w:rsid w:val="0006326F"/>
    <w:rsid w:val="00063526"/>
    <w:rsid w:val="00065A7F"/>
    <w:rsid w:val="00066EB6"/>
    <w:rsid w:val="0007237A"/>
    <w:rsid w:val="000905E4"/>
    <w:rsid w:val="000A35EA"/>
    <w:rsid w:val="000B220B"/>
    <w:rsid w:val="000B3CCD"/>
    <w:rsid w:val="000C33AD"/>
    <w:rsid w:val="000C4778"/>
    <w:rsid w:val="000D5880"/>
    <w:rsid w:val="000D593B"/>
    <w:rsid w:val="000F4D4F"/>
    <w:rsid w:val="00100087"/>
    <w:rsid w:val="00113196"/>
    <w:rsid w:val="00113F1D"/>
    <w:rsid w:val="00116291"/>
    <w:rsid w:val="0012629C"/>
    <w:rsid w:val="00130C4E"/>
    <w:rsid w:val="001364A1"/>
    <w:rsid w:val="001629FB"/>
    <w:rsid w:val="00165396"/>
    <w:rsid w:val="00184F24"/>
    <w:rsid w:val="00191E94"/>
    <w:rsid w:val="001B6AAB"/>
    <w:rsid w:val="001E4554"/>
    <w:rsid w:val="00200454"/>
    <w:rsid w:val="00200B60"/>
    <w:rsid w:val="00201255"/>
    <w:rsid w:val="00207212"/>
    <w:rsid w:val="002236E4"/>
    <w:rsid w:val="002255C8"/>
    <w:rsid w:val="002308E6"/>
    <w:rsid w:val="00232578"/>
    <w:rsid w:val="00237B31"/>
    <w:rsid w:val="002472F5"/>
    <w:rsid w:val="0025067B"/>
    <w:rsid w:val="002545CB"/>
    <w:rsid w:val="00262BF6"/>
    <w:rsid w:val="002634F3"/>
    <w:rsid w:val="002658ED"/>
    <w:rsid w:val="002721A0"/>
    <w:rsid w:val="002A3F06"/>
    <w:rsid w:val="002A4A42"/>
    <w:rsid w:val="002A4AC8"/>
    <w:rsid w:val="002A58DF"/>
    <w:rsid w:val="002B71D0"/>
    <w:rsid w:val="002C5254"/>
    <w:rsid w:val="002D5D57"/>
    <w:rsid w:val="002D7C00"/>
    <w:rsid w:val="002F2F2E"/>
    <w:rsid w:val="002F4C6D"/>
    <w:rsid w:val="00310D7C"/>
    <w:rsid w:val="00311A37"/>
    <w:rsid w:val="0031286F"/>
    <w:rsid w:val="003130AB"/>
    <w:rsid w:val="00316F9F"/>
    <w:rsid w:val="00322354"/>
    <w:rsid w:val="00340F87"/>
    <w:rsid w:val="00344E56"/>
    <w:rsid w:val="00346877"/>
    <w:rsid w:val="003518B1"/>
    <w:rsid w:val="00370FBE"/>
    <w:rsid w:val="003720F8"/>
    <w:rsid w:val="00374C83"/>
    <w:rsid w:val="0038281C"/>
    <w:rsid w:val="00392258"/>
    <w:rsid w:val="00392311"/>
    <w:rsid w:val="003962DD"/>
    <w:rsid w:val="003A08F9"/>
    <w:rsid w:val="003A37C0"/>
    <w:rsid w:val="003C0F0C"/>
    <w:rsid w:val="003C14EC"/>
    <w:rsid w:val="003C2027"/>
    <w:rsid w:val="003C6058"/>
    <w:rsid w:val="003C608D"/>
    <w:rsid w:val="003C7081"/>
    <w:rsid w:val="003E13BE"/>
    <w:rsid w:val="003E4679"/>
    <w:rsid w:val="003E55B6"/>
    <w:rsid w:val="004008E3"/>
    <w:rsid w:val="00400A0B"/>
    <w:rsid w:val="0040138F"/>
    <w:rsid w:val="004153FB"/>
    <w:rsid w:val="00423D5E"/>
    <w:rsid w:val="0042763C"/>
    <w:rsid w:val="0043621D"/>
    <w:rsid w:val="00437A94"/>
    <w:rsid w:val="0045425E"/>
    <w:rsid w:val="0046178C"/>
    <w:rsid w:val="0046303B"/>
    <w:rsid w:val="0046552D"/>
    <w:rsid w:val="0047481B"/>
    <w:rsid w:val="0047705E"/>
    <w:rsid w:val="004813FB"/>
    <w:rsid w:val="004A544D"/>
    <w:rsid w:val="004B3902"/>
    <w:rsid w:val="004F0DF8"/>
    <w:rsid w:val="005005EC"/>
    <w:rsid w:val="00507D3D"/>
    <w:rsid w:val="00511BC6"/>
    <w:rsid w:val="00547F19"/>
    <w:rsid w:val="005578FB"/>
    <w:rsid w:val="00560D9C"/>
    <w:rsid w:val="00563055"/>
    <w:rsid w:val="00571204"/>
    <w:rsid w:val="005852A5"/>
    <w:rsid w:val="005A51BD"/>
    <w:rsid w:val="005B5D79"/>
    <w:rsid w:val="005C3C3B"/>
    <w:rsid w:val="005C54C8"/>
    <w:rsid w:val="005C7C0C"/>
    <w:rsid w:val="005D3239"/>
    <w:rsid w:val="005D4BBF"/>
    <w:rsid w:val="006070C3"/>
    <w:rsid w:val="00610EAB"/>
    <w:rsid w:val="00622CC3"/>
    <w:rsid w:val="00641750"/>
    <w:rsid w:val="00643129"/>
    <w:rsid w:val="006507AB"/>
    <w:rsid w:val="00666760"/>
    <w:rsid w:val="006779C8"/>
    <w:rsid w:val="006904D2"/>
    <w:rsid w:val="00697C91"/>
    <w:rsid w:val="006A4A9E"/>
    <w:rsid w:val="006A55EB"/>
    <w:rsid w:val="006B2F60"/>
    <w:rsid w:val="006C0066"/>
    <w:rsid w:val="006C504F"/>
    <w:rsid w:val="006D4DBC"/>
    <w:rsid w:val="006E4F51"/>
    <w:rsid w:val="006F4F18"/>
    <w:rsid w:val="006F5342"/>
    <w:rsid w:val="006F722D"/>
    <w:rsid w:val="00712151"/>
    <w:rsid w:val="007264A2"/>
    <w:rsid w:val="00726DCE"/>
    <w:rsid w:val="00734C42"/>
    <w:rsid w:val="00745A90"/>
    <w:rsid w:val="007577CC"/>
    <w:rsid w:val="00776A2E"/>
    <w:rsid w:val="007A3DC2"/>
    <w:rsid w:val="007B2176"/>
    <w:rsid w:val="007B2DA0"/>
    <w:rsid w:val="007C38BD"/>
    <w:rsid w:val="007D10D1"/>
    <w:rsid w:val="007D6638"/>
    <w:rsid w:val="007E3551"/>
    <w:rsid w:val="007E5807"/>
    <w:rsid w:val="00815AB8"/>
    <w:rsid w:val="008354A2"/>
    <w:rsid w:val="0084355E"/>
    <w:rsid w:val="008643F8"/>
    <w:rsid w:val="00870D44"/>
    <w:rsid w:val="00875723"/>
    <w:rsid w:val="0088348B"/>
    <w:rsid w:val="008B433C"/>
    <w:rsid w:val="008B6469"/>
    <w:rsid w:val="008C517A"/>
    <w:rsid w:val="0090090D"/>
    <w:rsid w:val="009018C1"/>
    <w:rsid w:val="009036F3"/>
    <w:rsid w:val="009053B2"/>
    <w:rsid w:val="009163EF"/>
    <w:rsid w:val="00931C5C"/>
    <w:rsid w:val="00932A01"/>
    <w:rsid w:val="00947E11"/>
    <w:rsid w:val="00952F8E"/>
    <w:rsid w:val="00963336"/>
    <w:rsid w:val="00967C5A"/>
    <w:rsid w:val="0097557B"/>
    <w:rsid w:val="00975862"/>
    <w:rsid w:val="00977DE4"/>
    <w:rsid w:val="009839CB"/>
    <w:rsid w:val="0099412E"/>
    <w:rsid w:val="0099522B"/>
    <w:rsid w:val="009A20C3"/>
    <w:rsid w:val="009A24CD"/>
    <w:rsid w:val="009C4850"/>
    <w:rsid w:val="009D71FB"/>
    <w:rsid w:val="009F2CF9"/>
    <w:rsid w:val="009F3C86"/>
    <w:rsid w:val="009F5E90"/>
    <w:rsid w:val="00A0339C"/>
    <w:rsid w:val="00A06B17"/>
    <w:rsid w:val="00A13281"/>
    <w:rsid w:val="00A24119"/>
    <w:rsid w:val="00A34BC4"/>
    <w:rsid w:val="00A36D98"/>
    <w:rsid w:val="00A430D5"/>
    <w:rsid w:val="00A432D5"/>
    <w:rsid w:val="00A459EC"/>
    <w:rsid w:val="00A64158"/>
    <w:rsid w:val="00A649D6"/>
    <w:rsid w:val="00A64A9A"/>
    <w:rsid w:val="00A76FC4"/>
    <w:rsid w:val="00A77550"/>
    <w:rsid w:val="00A841BC"/>
    <w:rsid w:val="00A93161"/>
    <w:rsid w:val="00A96012"/>
    <w:rsid w:val="00A96786"/>
    <w:rsid w:val="00AC6802"/>
    <w:rsid w:val="00AD15C3"/>
    <w:rsid w:val="00AE6E99"/>
    <w:rsid w:val="00AF2355"/>
    <w:rsid w:val="00AF56AB"/>
    <w:rsid w:val="00AF7AB2"/>
    <w:rsid w:val="00B00073"/>
    <w:rsid w:val="00B0018A"/>
    <w:rsid w:val="00B23C2B"/>
    <w:rsid w:val="00B32C0F"/>
    <w:rsid w:val="00B41B75"/>
    <w:rsid w:val="00B42B6C"/>
    <w:rsid w:val="00B45A6D"/>
    <w:rsid w:val="00B57846"/>
    <w:rsid w:val="00B62BE1"/>
    <w:rsid w:val="00B671D7"/>
    <w:rsid w:val="00B85236"/>
    <w:rsid w:val="00B95B80"/>
    <w:rsid w:val="00BA06C4"/>
    <w:rsid w:val="00BA6F64"/>
    <w:rsid w:val="00BB27C9"/>
    <w:rsid w:val="00BC0A50"/>
    <w:rsid w:val="00BC627A"/>
    <w:rsid w:val="00BD6ADC"/>
    <w:rsid w:val="00BD6DCE"/>
    <w:rsid w:val="00BE2EFD"/>
    <w:rsid w:val="00BE462D"/>
    <w:rsid w:val="00BE49E2"/>
    <w:rsid w:val="00BE748D"/>
    <w:rsid w:val="00BF012A"/>
    <w:rsid w:val="00BF2955"/>
    <w:rsid w:val="00BF2DCC"/>
    <w:rsid w:val="00C11A4E"/>
    <w:rsid w:val="00C1357F"/>
    <w:rsid w:val="00C254C8"/>
    <w:rsid w:val="00C27FAB"/>
    <w:rsid w:val="00C30B1C"/>
    <w:rsid w:val="00C33F07"/>
    <w:rsid w:val="00C37BB4"/>
    <w:rsid w:val="00C42110"/>
    <w:rsid w:val="00C53BA1"/>
    <w:rsid w:val="00C60742"/>
    <w:rsid w:val="00C732FB"/>
    <w:rsid w:val="00C76ADF"/>
    <w:rsid w:val="00C86C73"/>
    <w:rsid w:val="00C92247"/>
    <w:rsid w:val="00CC25EB"/>
    <w:rsid w:val="00CD0B9F"/>
    <w:rsid w:val="00CF0582"/>
    <w:rsid w:val="00CF47AC"/>
    <w:rsid w:val="00D0230A"/>
    <w:rsid w:val="00D123ED"/>
    <w:rsid w:val="00D308FA"/>
    <w:rsid w:val="00D40589"/>
    <w:rsid w:val="00D423E0"/>
    <w:rsid w:val="00D457F6"/>
    <w:rsid w:val="00D50A8D"/>
    <w:rsid w:val="00D662B1"/>
    <w:rsid w:val="00D7094D"/>
    <w:rsid w:val="00D70D6A"/>
    <w:rsid w:val="00D73B06"/>
    <w:rsid w:val="00D74A8F"/>
    <w:rsid w:val="00D77564"/>
    <w:rsid w:val="00DC3AB9"/>
    <w:rsid w:val="00DD1968"/>
    <w:rsid w:val="00DF1D50"/>
    <w:rsid w:val="00DF5322"/>
    <w:rsid w:val="00E045F3"/>
    <w:rsid w:val="00E11C23"/>
    <w:rsid w:val="00E152C7"/>
    <w:rsid w:val="00E16015"/>
    <w:rsid w:val="00E1706D"/>
    <w:rsid w:val="00E4270A"/>
    <w:rsid w:val="00E47BA7"/>
    <w:rsid w:val="00E47E4C"/>
    <w:rsid w:val="00E67DD0"/>
    <w:rsid w:val="00E74277"/>
    <w:rsid w:val="00E858D5"/>
    <w:rsid w:val="00E86C14"/>
    <w:rsid w:val="00E938A0"/>
    <w:rsid w:val="00EA11AB"/>
    <w:rsid w:val="00EA3BDE"/>
    <w:rsid w:val="00EA4AFD"/>
    <w:rsid w:val="00EB0BDC"/>
    <w:rsid w:val="00EB3077"/>
    <w:rsid w:val="00EB377D"/>
    <w:rsid w:val="00EC3073"/>
    <w:rsid w:val="00ED50D2"/>
    <w:rsid w:val="00ED6A96"/>
    <w:rsid w:val="00EE03C1"/>
    <w:rsid w:val="00EE06F8"/>
    <w:rsid w:val="00F12C58"/>
    <w:rsid w:val="00F133A2"/>
    <w:rsid w:val="00F16ECC"/>
    <w:rsid w:val="00F238E7"/>
    <w:rsid w:val="00F37072"/>
    <w:rsid w:val="00F37886"/>
    <w:rsid w:val="00F4009D"/>
    <w:rsid w:val="00F52770"/>
    <w:rsid w:val="00F53807"/>
    <w:rsid w:val="00F54BBD"/>
    <w:rsid w:val="00F610E7"/>
    <w:rsid w:val="00F62574"/>
    <w:rsid w:val="00F81924"/>
    <w:rsid w:val="00F92C33"/>
    <w:rsid w:val="00F97FCF"/>
    <w:rsid w:val="00FA2AEC"/>
    <w:rsid w:val="00FA2ED4"/>
    <w:rsid w:val="00FA3F49"/>
    <w:rsid w:val="00FB0F83"/>
    <w:rsid w:val="00FB20CD"/>
    <w:rsid w:val="00FC0420"/>
    <w:rsid w:val="00FD155E"/>
    <w:rsid w:val="00FD3F07"/>
    <w:rsid w:val="00FD4D55"/>
    <w:rsid w:val="00FE4566"/>
    <w:rsid w:val="00FF212A"/>
    <w:rsid w:val="00FF4C7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297E89-C189-4BF2-8444-250AC8496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215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D4058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C1357F"/>
    <w:pPr>
      <w:keepNext/>
      <w:keepLines/>
      <w:spacing w:before="40"/>
      <w:outlineLvl w:val="2"/>
    </w:pPr>
    <w:rPr>
      <w:rFonts w:asciiTheme="majorHAnsi" w:eastAsiaTheme="majorEastAsia" w:hAnsiTheme="majorHAnsi" w:cstheme="majorBidi"/>
      <w:color w:val="1F4D78" w:themeColor="accent1" w:themeShade="7F"/>
    </w:rPr>
  </w:style>
  <w:style w:type="paragraph" w:styleId="7">
    <w:name w:val="heading 7"/>
    <w:basedOn w:val="a"/>
    <w:next w:val="a"/>
    <w:link w:val="70"/>
    <w:qFormat/>
    <w:rsid w:val="001629FB"/>
    <w:pPr>
      <w:spacing w:before="240" w:after="6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rsid w:val="001629FB"/>
    <w:rPr>
      <w:rFonts w:ascii="Times New Roman" w:eastAsia="Times New Roman" w:hAnsi="Times New Roman" w:cs="Times New Roman"/>
      <w:sz w:val="24"/>
      <w:szCs w:val="24"/>
      <w:lang w:val="ru-RU" w:eastAsia="ru-RU"/>
    </w:rPr>
  </w:style>
  <w:style w:type="paragraph" w:styleId="2">
    <w:name w:val="Body Text Indent 2"/>
    <w:basedOn w:val="a"/>
    <w:link w:val="20"/>
    <w:rsid w:val="001629FB"/>
    <w:pPr>
      <w:spacing w:after="120" w:line="480" w:lineRule="auto"/>
      <w:ind w:left="283"/>
    </w:pPr>
  </w:style>
  <w:style w:type="character" w:customStyle="1" w:styleId="20">
    <w:name w:val="Основной текст с отступом 2 Знак"/>
    <w:basedOn w:val="a0"/>
    <w:link w:val="2"/>
    <w:rsid w:val="001629FB"/>
    <w:rPr>
      <w:rFonts w:ascii="Times New Roman" w:eastAsia="Times New Roman" w:hAnsi="Times New Roman" w:cs="Times New Roman"/>
      <w:sz w:val="24"/>
      <w:szCs w:val="24"/>
      <w:lang w:val="ru-RU" w:eastAsia="ru-RU"/>
    </w:rPr>
  </w:style>
  <w:style w:type="paragraph" w:styleId="a3">
    <w:name w:val="Body Text"/>
    <w:basedOn w:val="a"/>
    <w:link w:val="a4"/>
    <w:rsid w:val="001629FB"/>
    <w:pPr>
      <w:spacing w:after="120"/>
    </w:pPr>
  </w:style>
  <w:style w:type="character" w:customStyle="1" w:styleId="a4">
    <w:name w:val="Основной текст Знак"/>
    <w:basedOn w:val="a0"/>
    <w:link w:val="a3"/>
    <w:rsid w:val="001629FB"/>
    <w:rPr>
      <w:rFonts w:ascii="Times New Roman" w:eastAsia="Times New Roman" w:hAnsi="Times New Roman" w:cs="Times New Roman"/>
      <w:sz w:val="24"/>
      <w:szCs w:val="24"/>
      <w:lang w:val="ru-RU" w:eastAsia="ru-RU"/>
    </w:rPr>
  </w:style>
  <w:style w:type="paragraph" w:customStyle="1" w:styleId="FR1">
    <w:name w:val="FR1"/>
    <w:rsid w:val="001629FB"/>
    <w:pPr>
      <w:widowControl w:val="0"/>
      <w:spacing w:before="120" w:after="0" w:line="520" w:lineRule="auto"/>
      <w:jc w:val="both"/>
    </w:pPr>
    <w:rPr>
      <w:rFonts w:ascii="Times New Roman" w:eastAsia="Times New Roman" w:hAnsi="Times New Roman" w:cs="Times New Roman"/>
      <w:sz w:val="28"/>
      <w:szCs w:val="20"/>
      <w:lang w:eastAsia="ru-RU"/>
    </w:rPr>
  </w:style>
  <w:style w:type="paragraph" w:styleId="a5">
    <w:name w:val="header"/>
    <w:basedOn w:val="a"/>
    <w:link w:val="a6"/>
    <w:uiPriority w:val="99"/>
    <w:unhideWhenUsed/>
    <w:rsid w:val="001629FB"/>
    <w:pPr>
      <w:tabs>
        <w:tab w:val="center" w:pos="4819"/>
        <w:tab w:val="right" w:pos="9639"/>
      </w:tabs>
    </w:pPr>
  </w:style>
  <w:style w:type="character" w:customStyle="1" w:styleId="a6">
    <w:name w:val="Верхний колонтитул Знак"/>
    <w:basedOn w:val="a0"/>
    <w:link w:val="a5"/>
    <w:uiPriority w:val="99"/>
    <w:rsid w:val="001629FB"/>
    <w:rPr>
      <w:rFonts w:ascii="Times New Roman" w:eastAsia="Times New Roman" w:hAnsi="Times New Roman" w:cs="Times New Roman"/>
      <w:sz w:val="24"/>
      <w:szCs w:val="24"/>
      <w:lang w:val="ru-RU" w:eastAsia="ru-RU"/>
    </w:rPr>
  </w:style>
  <w:style w:type="paragraph" w:styleId="a7">
    <w:name w:val="footer"/>
    <w:basedOn w:val="a"/>
    <w:link w:val="a8"/>
    <w:uiPriority w:val="99"/>
    <w:unhideWhenUsed/>
    <w:rsid w:val="001629FB"/>
    <w:pPr>
      <w:tabs>
        <w:tab w:val="center" w:pos="4819"/>
        <w:tab w:val="right" w:pos="9639"/>
      </w:tabs>
    </w:pPr>
  </w:style>
  <w:style w:type="character" w:customStyle="1" w:styleId="a8">
    <w:name w:val="Нижний колонтитул Знак"/>
    <w:basedOn w:val="a0"/>
    <w:link w:val="a7"/>
    <w:uiPriority w:val="99"/>
    <w:rsid w:val="001629FB"/>
    <w:rPr>
      <w:rFonts w:ascii="Times New Roman" w:eastAsia="Times New Roman" w:hAnsi="Times New Roman" w:cs="Times New Roman"/>
      <w:sz w:val="24"/>
      <w:szCs w:val="24"/>
      <w:lang w:val="ru-RU" w:eastAsia="ru-RU"/>
    </w:rPr>
  </w:style>
  <w:style w:type="paragraph" w:styleId="a9">
    <w:name w:val="List Paragraph"/>
    <w:basedOn w:val="a"/>
    <w:uiPriority w:val="34"/>
    <w:qFormat/>
    <w:rsid w:val="003C0F0C"/>
    <w:pPr>
      <w:ind w:left="720"/>
      <w:contextualSpacing/>
    </w:pPr>
  </w:style>
  <w:style w:type="character" w:customStyle="1" w:styleId="30">
    <w:name w:val="Заголовок 3 Знак"/>
    <w:basedOn w:val="a0"/>
    <w:link w:val="3"/>
    <w:uiPriority w:val="9"/>
    <w:semiHidden/>
    <w:rsid w:val="00C1357F"/>
    <w:rPr>
      <w:rFonts w:asciiTheme="majorHAnsi" w:eastAsiaTheme="majorEastAsia" w:hAnsiTheme="majorHAnsi" w:cstheme="majorBidi"/>
      <w:color w:val="1F4D78" w:themeColor="accent1" w:themeShade="7F"/>
      <w:sz w:val="24"/>
      <w:szCs w:val="24"/>
      <w:lang w:val="ru-RU" w:eastAsia="ru-RU"/>
    </w:rPr>
  </w:style>
  <w:style w:type="character" w:styleId="aa">
    <w:name w:val="Placeholder Text"/>
    <w:basedOn w:val="a0"/>
    <w:uiPriority w:val="99"/>
    <w:semiHidden/>
    <w:rsid w:val="00EA4AFD"/>
    <w:rPr>
      <w:color w:val="808080"/>
    </w:rPr>
  </w:style>
  <w:style w:type="character" w:customStyle="1" w:styleId="apple-converted-space">
    <w:name w:val="apple-converted-space"/>
    <w:basedOn w:val="a0"/>
    <w:rsid w:val="006904D2"/>
  </w:style>
  <w:style w:type="character" w:styleId="ab">
    <w:name w:val="Hyperlink"/>
    <w:basedOn w:val="a0"/>
    <w:uiPriority w:val="99"/>
    <w:semiHidden/>
    <w:unhideWhenUsed/>
    <w:rsid w:val="006904D2"/>
    <w:rPr>
      <w:color w:val="0000FF"/>
      <w:u w:val="single"/>
    </w:rPr>
  </w:style>
  <w:style w:type="character" w:styleId="ac">
    <w:name w:val="FollowedHyperlink"/>
    <w:basedOn w:val="a0"/>
    <w:uiPriority w:val="99"/>
    <w:semiHidden/>
    <w:unhideWhenUsed/>
    <w:rsid w:val="006904D2"/>
    <w:rPr>
      <w:color w:val="954F72" w:themeColor="followedHyperlink"/>
      <w:u w:val="single"/>
    </w:rPr>
  </w:style>
  <w:style w:type="paragraph" w:styleId="ad">
    <w:name w:val="Balloon Text"/>
    <w:basedOn w:val="a"/>
    <w:link w:val="ae"/>
    <w:uiPriority w:val="99"/>
    <w:semiHidden/>
    <w:unhideWhenUsed/>
    <w:rsid w:val="00D123ED"/>
    <w:rPr>
      <w:rFonts w:ascii="Tahoma" w:hAnsi="Tahoma" w:cs="Tahoma"/>
      <w:sz w:val="16"/>
      <w:szCs w:val="16"/>
    </w:rPr>
  </w:style>
  <w:style w:type="character" w:customStyle="1" w:styleId="ae">
    <w:name w:val="Текст выноски Знак"/>
    <w:basedOn w:val="a0"/>
    <w:link w:val="ad"/>
    <w:uiPriority w:val="99"/>
    <w:semiHidden/>
    <w:rsid w:val="00D123ED"/>
    <w:rPr>
      <w:rFonts w:ascii="Tahoma" w:eastAsia="Times New Roman" w:hAnsi="Tahoma" w:cs="Tahoma"/>
      <w:sz w:val="16"/>
      <w:szCs w:val="16"/>
      <w:lang w:eastAsia="ru-RU"/>
    </w:rPr>
  </w:style>
  <w:style w:type="character" w:styleId="af">
    <w:name w:val="Emphasis"/>
    <w:basedOn w:val="a0"/>
    <w:uiPriority w:val="20"/>
    <w:qFormat/>
    <w:rsid w:val="00E4270A"/>
    <w:rPr>
      <w:i/>
      <w:iCs/>
    </w:rPr>
  </w:style>
  <w:style w:type="character" w:customStyle="1" w:styleId="10">
    <w:name w:val="Заголовок 1 Знак"/>
    <w:basedOn w:val="a0"/>
    <w:link w:val="1"/>
    <w:uiPriority w:val="9"/>
    <w:rsid w:val="00D40589"/>
    <w:rPr>
      <w:rFonts w:asciiTheme="majorHAnsi" w:eastAsiaTheme="majorEastAsia" w:hAnsiTheme="majorHAnsi" w:cstheme="majorBidi"/>
      <w:color w:val="2E74B5" w:themeColor="accent1" w:themeShade="BF"/>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707677">
      <w:bodyDiv w:val="1"/>
      <w:marLeft w:val="0"/>
      <w:marRight w:val="0"/>
      <w:marTop w:val="0"/>
      <w:marBottom w:val="0"/>
      <w:divBdr>
        <w:top w:val="none" w:sz="0" w:space="0" w:color="auto"/>
        <w:left w:val="none" w:sz="0" w:space="0" w:color="auto"/>
        <w:bottom w:val="none" w:sz="0" w:space="0" w:color="auto"/>
        <w:right w:val="none" w:sz="0" w:space="0" w:color="auto"/>
      </w:divBdr>
    </w:div>
    <w:div w:id="381368085">
      <w:bodyDiv w:val="1"/>
      <w:marLeft w:val="0"/>
      <w:marRight w:val="0"/>
      <w:marTop w:val="0"/>
      <w:marBottom w:val="0"/>
      <w:divBdr>
        <w:top w:val="none" w:sz="0" w:space="0" w:color="auto"/>
        <w:left w:val="none" w:sz="0" w:space="0" w:color="auto"/>
        <w:bottom w:val="none" w:sz="0" w:space="0" w:color="auto"/>
        <w:right w:val="none" w:sz="0" w:space="0" w:color="auto"/>
      </w:divBdr>
    </w:div>
    <w:div w:id="696199265">
      <w:bodyDiv w:val="1"/>
      <w:marLeft w:val="0"/>
      <w:marRight w:val="0"/>
      <w:marTop w:val="0"/>
      <w:marBottom w:val="0"/>
      <w:divBdr>
        <w:top w:val="none" w:sz="0" w:space="0" w:color="auto"/>
        <w:left w:val="none" w:sz="0" w:space="0" w:color="auto"/>
        <w:bottom w:val="none" w:sz="0" w:space="0" w:color="auto"/>
        <w:right w:val="none" w:sz="0" w:space="0" w:color="auto"/>
      </w:divBdr>
    </w:div>
    <w:div w:id="725641383">
      <w:bodyDiv w:val="1"/>
      <w:marLeft w:val="0"/>
      <w:marRight w:val="0"/>
      <w:marTop w:val="0"/>
      <w:marBottom w:val="0"/>
      <w:divBdr>
        <w:top w:val="none" w:sz="0" w:space="0" w:color="auto"/>
        <w:left w:val="none" w:sz="0" w:space="0" w:color="auto"/>
        <w:bottom w:val="none" w:sz="0" w:space="0" w:color="auto"/>
        <w:right w:val="none" w:sz="0" w:space="0" w:color="auto"/>
      </w:divBdr>
    </w:div>
    <w:div w:id="1163354737">
      <w:bodyDiv w:val="1"/>
      <w:marLeft w:val="0"/>
      <w:marRight w:val="0"/>
      <w:marTop w:val="0"/>
      <w:marBottom w:val="0"/>
      <w:divBdr>
        <w:top w:val="none" w:sz="0" w:space="0" w:color="auto"/>
        <w:left w:val="none" w:sz="0" w:space="0" w:color="auto"/>
        <w:bottom w:val="none" w:sz="0" w:space="0" w:color="auto"/>
        <w:right w:val="none" w:sz="0" w:space="0" w:color="auto"/>
      </w:divBdr>
    </w:div>
    <w:div w:id="185094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CD67C-530F-4248-BF37-2F19D10F0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17</Pages>
  <Words>15380</Words>
  <Characters>8767</Characters>
  <Application>Microsoft Office Word</Application>
  <DocSecurity>0</DocSecurity>
  <Lines>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Blackheart _</dc:creator>
  <cp:keywords/>
  <dc:description/>
  <cp:lastModifiedBy>Blackheart _</cp:lastModifiedBy>
  <cp:revision>62</cp:revision>
  <dcterms:created xsi:type="dcterms:W3CDTF">2017-11-26T22:24:00Z</dcterms:created>
  <dcterms:modified xsi:type="dcterms:W3CDTF">2017-12-07T11:37:00Z</dcterms:modified>
</cp:coreProperties>
</file>