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0054" w14:textId="77777777" w:rsidR="00706AA6" w:rsidRDefault="007918A4" w:rsidP="00696282">
      <w:pPr>
        <w:spacing w:line="480" w:lineRule="exact"/>
        <w:rPr>
          <w:rFonts w:eastAsia="SimHei"/>
          <w:bCs/>
          <w:sz w:val="28"/>
          <w:szCs w:val="28"/>
          <w:lang w:val="uk-UA"/>
        </w:rPr>
      </w:pPr>
      <w:bookmarkStart w:id="0" w:name="_Hlk96422832"/>
      <w:r w:rsidRPr="00362D95">
        <w:rPr>
          <w:rFonts w:eastAsia="SimHei"/>
          <w:bCs/>
          <w:sz w:val="28"/>
          <w:szCs w:val="28"/>
          <w:lang w:val="uk-UA"/>
        </w:rPr>
        <w:t>Пропозиції і колористика правок від ММВ:</w:t>
      </w:r>
      <w:r w:rsidR="00696282">
        <w:rPr>
          <w:rFonts w:eastAsia="SimHei"/>
          <w:bCs/>
          <w:sz w:val="28"/>
          <w:szCs w:val="28"/>
          <w:lang w:val="uk-UA"/>
        </w:rPr>
        <w:t xml:space="preserve"> </w:t>
      </w:r>
    </w:p>
    <w:p w14:paraId="03018773" w14:textId="77777777" w:rsidR="00F943C9" w:rsidRDefault="00F943C9" w:rsidP="00696282">
      <w:pPr>
        <w:spacing w:line="480" w:lineRule="exact"/>
        <w:rPr>
          <w:rFonts w:eastAsia="SimHei"/>
          <w:bCs/>
          <w:sz w:val="28"/>
          <w:szCs w:val="28"/>
          <w:highlight w:val="magenta"/>
          <w:lang w:val="uk-UA"/>
        </w:rPr>
      </w:pPr>
      <w:r>
        <w:rPr>
          <w:rFonts w:eastAsia="SimHei"/>
          <w:bCs/>
          <w:sz w:val="28"/>
          <w:szCs w:val="28"/>
          <w:highlight w:val="magenta"/>
          <w:lang w:val="uk-UA"/>
        </w:rPr>
        <w:t>Пропозиції української сторони, які зумовлені воєнним станом;</w:t>
      </w:r>
    </w:p>
    <w:p w14:paraId="4F326A1B" w14:textId="443A1341" w:rsidR="00706AA6" w:rsidRDefault="007918A4" w:rsidP="00696282">
      <w:pPr>
        <w:spacing w:line="480" w:lineRule="exact"/>
        <w:rPr>
          <w:rFonts w:eastAsia="SimHei"/>
          <w:bCs/>
          <w:sz w:val="28"/>
          <w:szCs w:val="28"/>
          <w:highlight w:val="cyan"/>
          <w:lang w:val="uk-UA"/>
        </w:rPr>
      </w:pPr>
      <w:r w:rsidRPr="00362D95">
        <w:rPr>
          <w:rFonts w:eastAsia="SimHei"/>
          <w:bCs/>
          <w:sz w:val="28"/>
          <w:szCs w:val="28"/>
          <w:highlight w:val="cyan"/>
          <w:lang w:val="uk-UA"/>
        </w:rPr>
        <w:t xml:space="preserve">Пропозиції </w:t>
      </w:r>
      <w:r w:rsidR="00706AA6">
        <w:rPr>
          <w:rFonts w:eastAsia="SimHei"/>
          <w:bCs/>
          <w:sz w:val="28"/>
          <w:szCs w:val="28"/>
          <w:highlight w:val="cyan"/>
          <w:lang w:val="uk-UA"/>
        </w:rPr>
        <w:t xml:space="preserve">української сторони </w:t>
      </w:r>
      <w:r w:rsidRPr="00362D95">
        <w:rPr>
          <w:rFonts w:eastAsia="SimHei"/>
          <w:bCs/>
          <w:sz w:val="28"/>
          <w:szCs w:val="28"/>
          <w:highlight w:val="cyan"/>
          <w:lang w:val="uk-UA"/>
        </w:rPr>
        <w:t xml:space="preserve">для </w:t>
      </w:r>
      <w:r w:rsidR="008B7DE3">
        <w:rPr>
          <w:rFonts w:eastAsia="SimHei"/>
          <w:bCs/>
          <w:sz w:val="28"/>
          <w:szCs w:val="28"/>
          <w:highlight w:val="cyan"/>
          <w:lang w:val="uk-UA"/>
        </w:rPr>
        <w:t>уточнення</w:t>
      </w:r>
      <w:r w:rsidRPr="00362D95">
        <w:rPr>
          <w:rFonts w:eastAsia="SimHei"/>
          <w:bCs/>
          <w:sz w:val="28"/>
          <w:szCs w:val="28"/>
          <w:highlight w:val="cyan"/>
          <w:lang w:val="uk-UA"/>
        </w:rPr>
        <w:t xml:space="preserve"> тексту</w:t>
      </w:r>
      <w:r w:rsidR="007F081D">
        <w:rPr>
          <w:rFonts w:eastAsia="SimHei"/>
          <w:bCs/>
          <w:sz w:val="28"/>
          <w:szCs w:val="28"/>
          <w:highlight w:val="cyan"/>
          <w:lang w:val="uk-UA"/>
        </w:rPr>
        <w:t xml:space="preserve">, відповідно до нових </w:t>
      </w:r>
      <w:r w:rsidR="00B4637A">
        <w:rPr>
          <w:rFonts w:eastAsia="SimHei"/>
          <w:bCs/>
          <w:sz w:val="28"/>
          <w:szCs w:val="28"/>
          <w:highlight w:val="cyan"/>
          <w:lang w:val="uk-UA"/>
        </w:rPr>
        <w:t>вимог</w:t>
      </w:r>
      <w:r w:rsidR="007F081D">
        <w:rPr>
          <w:rFonts w:eastAsia="SimHei"/>
          <w:bCs/>
          <w:sz w:val="28"/>
          <w:szCs w:val="28"/>
          <w:highlight w:val="cyan"/>
          <w:lang w:val="uk-UA"/>
        </w:rPr>
        <w:t xml:space="preserve"> законодавства України в галузі освіти</w:t>
      </w:r>
      <w:r w:rsidR="00696282">
        <w:rPr>
          <w:rFonts w:eastAsia="SimHei"/>
          <w:bCs/>
          <w:sz w:val="28"/>
          <w:szCs w:val="28"/>
          <w:highlight w:val="cyan"/>
          <w:lang w:val="uk-UA"/>
        </w:rPr>
        <w:t xml:space="preserve">; </w:t>
      </w:r>
    </w:p>
    <w:p w14:paraId="12B55156" w14:textId="05A8E5DD" w:rsidR="008B7DE3" w:rsidRPr="00362D95" w:rsidRDefault="008B7DE3" w:rsidP="008B7DE3">
      <w:pPr>
        <w:spacing w:line="480" w:lineRule="exact"/>
        <w:rPr>
          <w:rFonts w:eastAsia="SimHei"/>
          <w:bCs/>
          <w:sz w:val="28"/>
          <w:szCs w:val="28"/>
          <w:highlight w:val="magenta"/>
          <w:lang w:val="uk-UA"/>
        </w:rPr>
      </w:pPr>
    </w:p>
    <w:p w14:paraId="6F51DAA5" w14:textId="485695C3" w:rsidR="00706AA6" w:rsidRDefault="00B4637A" w:rsidP="00696282">
      <w:pPr>
        <w:spacing w:line="480" w:lineRule="exact"/>
        <w:rPr>
          <w:rFonts w:eastAsia="SimHei"/>
          <w:bCs/>
          <w:sz w:val="28"/>
          <w:szCs w:val="28"/>
          <w:highlight w:val="yellow"/>
          <w:lang w:val="uk-UA"/>
        </w:rPr>
      </w:pPr>
      <w:r>
        <w:rPr>
          <w:rFonts w:eastAsia="SimHei"/>
          <w:bCs/>
          <w:sz w:val="28"/>
          <w:szCs w:val="28"/>
          <w:highlight w:val="yellow"/>
          <w:lang w:val="uk-UA"/>
        </w:rPr>
        <w:t>Текстові правки, які не змінюють суть</w:t>
      </w:r>
      <w:r w:rsidR="00252789">
        <w:rPr>
          <w:rFonts w:eastAsia="SimHei"/>
          <w:bCs/>
          <w:sz w:val="28"/>
          <w:szCs w:val="28"/>
          <w:highlight w:val="yellow"/>
          <w:lang w:val="uk-UA"/>
        </w:rPr>
        <w:t xml:space="preserve"> тексту</w:t>
      </w:r>
      <w:r>
        <w:rPr>
          <w:rFonts w:eastAsia="SimHei"/>
          <w:bCs/>
          <w:sz w:val="28"/>
          <w:szCs w:val="28"/>
          <w:highlight w:val="yellow"/>
          <w:lang w:val="uk-UA"/>
        </w:rPr>
        <w:t>.</w:t>
      </w:r>
      <w:r w:rsidR="00696282">
        <w:rPr>
          <w:rFonts w:eastAsia="SimHei"/>
          <w:bCs/>
          <w:sz w:val="28"/>
          <w:szCs w:val="28"/>
          <w:highlight w:val="yellow"/>
          <w:lang w:val="uk-UA"/>
        </w:rPr>
        <w:t xml:space="preserve"> </w:t>
      </w:r>
    </w:p>
    <w:p w14:paraId="23F5B44C" w14:textId="1629344E" w:rsidR="00D54D49" w:rsidRPr="00362D95" w:rsidRDefault="00D54D49" w:rsidP="00AE6F0D">
      <w:pPr>
        <w:spacing w:line="480" w:lineRule="exact"/>
        <w:jc w:val="center"/>
        <w:rPr>
          <w:rFonts w:eastAsia="SimHei"/>
          <w:b/>
          <w:bCs/>
          <w:kern w:val="0"/>
          <w:sz w:val="28"/>
          <w:szCs w:val="28"/>
          <w:lang w:val="uk-UA"/>
        </w:rPr>
      </w:pPr>
    </w:p>
    <w:p w14:paraId="1FAF99F3" w14:textId="6C1DFD26" w:rsidR="00EB2D76" w:rsidRPr="00362D95" w:rsidRDefault="00EB2D76" w:rsidP="00EB2D76">
      <w:pPr>
        <w:spacing w:line="480" w:lineRule="exact"/>
        <w:jc w:val="center"/>
        <w:rPr>
          <w:rFonts w:eastAsia="SimHei"/>
          <w:b/>
          <w:bCs/>
          <w:kern w:val="0"/>
          <w:sz w:val="28"/>
          <w:szCs w:val="28"/>
          <w:lang w:val="uk-UA"/>
        </w:rPr>
      </w:pPr>
      <w:r w:rsidRPr="00362D95">
        <w:rPr>
          <w:rFonts w:eastAsia="SimHei"/>
          <w:b/>
          <w:bCs/>
          <w:kern w:val="0"/>
          <w:sz w:val="28"/>
          <w:szCs w:val="28"/>
          <w:lang w:val="uk-UA"/>
        </w:rPr>
        <w:t xml:space="preserve">ДОДАТКОВА </w:t>
      </w:r>
      <w:r w:rsidR="00D8615E">
        <w:rPr>
          <w:rFonts w:eastAsia="SimHei"/>
          <w:b/>
          <w:bCs/>
          <w:kern w:val="0"/>
          <w:sz w:val="28"/>
          <w:szCs w:val="28"/>
          <w:lang w:val="uk-UA"/>
        </w:rPr>
        <w:t>У</w:t>
      </w:r>
      <w:r w:rsidRPr="00362D95">
        <w:rPr>
          <w:rFonts w:eastAsia="SimHei"/>
          <w:b/>
          <w:bCs/>
          <w:kern w:val="0"/>
          <w:sz w:val="28"/>
          <w:szCs w:val="28"/>
          <w:lang w:val="uk-UA"/>
        </w:rPr>
        <w:t>ГОДА</w:t>
      </w:r>
    </w:p>
    <w:p w14:paraId="2EB1CBB5" w14:textId="005B784C" w:rsidR="00EB2D76" w:rsidRPr="00362D95" w:rsidRDefault="00EB2D76" w:rsidP="00EB2D76">
      <w:pPr>
        <w:spacing w:line="480" w:lineRule="exact"/>
        <w:jc w:val="center"/>
        <w:rPr>
          <w:rFonts w:eastAsia="SimHei"/>
          <w:b/>
          <w:bCs/>
          <w:kern w:val="0"/>
          <w:sz w:val="28"/>
          <w:szCs w:val="28"/>
          <w:lang w:val="uk-UA"/>
        </w:rPr>
      </w:pPr>
      <w:r w:rsidRPr="00362D95">
        <w:rPr>
          <w:rFonts w:eastAsia="SimHei"/>
          <w:b/>
          <w:bCs/>
          <w:kern w:val="0"/>
          <w:sz w:val="28"/>
          <w:szCs w:val="28"/>
          <w:lang w:val="uk-UA"/>
        </w:rPr>
        <w:t>до Угоди про співпрацю з реалізації міжнародного освітнього бакалаврського проекту за спеціальністю/профілем «Матеріалознавство» / «Неметалічне матеріалознавство»</w:t>
      </w:r>
    </w:p>
    <w:p w14:paraId="75E09CB7" w14:textId="77777777" w:rsidR="00EB2D76" w:rsidRPr="00362D95" w:rsidRDefault="00EB2D76" w:rsidP="00EB2D76">
      <w:pPr>
        <w:spacing w:line="480" w:lineRule="exact"/>
        <w:jc w:val="center"/>
        <w:rPr>
          <w:rFonts w:eastAsia="SimHei"/>
          <w:b/>
          <w:bCs/>
          <w:kern w:val="0"/>
          <w:sz w:val="28"/>
          <w:szCs w:val="28"/>
          <w:lang w:val="uk-UA"/>
        </w:rPr>
      </w:pPr>
      <w:r w:rsidRPr="00362D95">
        <w:rPr>
          <w:rFonts w:eastAsia="SimHei"/>
          <w:b/>
          <w:bCs/>
          <w:kern w:val="0"/>
          <w:sz w:val="28"/>
          <w:szCs w:val="28"/>
          <w:lang w:val="uk-UA"/>
        </w:rPr>
        <w:t>між Чанчуньським університетом (КНР, м. Чанчунь) та</w:t>
      </w:r>
    </w:p>
    <w:p w14:paraId="44E92100" w14:textId="77777777" w:rsidR="00EB2D76" w:rsidRPr="00362D95" w:rsidRDefault="00EB2D76" w:rsidP="00EB2D76">
      <w:pPr>
        <w:spacing w:line="480" w:lineRule="exact"/>
        <w:jc w:val="center"/>
        <w:rPr>
          <w:rFonts w:eastAsia="SimHei"/>
          <w:b/>
          <w:bCs/>
          <w:kern w:val="0"/>
          <w:sz w:val="28"/>
          <w:szCs w:val="28"/>
          <w:lang w:val="uk-UA"/>
        </w:rPr>
      </w:pPr>
      <w:r w:rsidRPr="00362D95">
        <w:rPr>
          <w:rFonts w:eastAsia="SimHei"/>
          <w:b/>
          <w:bCs/>
          <w:kern w:val="0"/>
          <w:sz w:val="28"/>
          <w:szCs w:val="28"/>
          <w:lang w:val="uk-UA"/>
        </w:rPr>
        <w:t>Київським національним університетом імені Тараса Шевченка</w:t>
      </w:r>
    </w:p>
    <w:p w14:paraId="45C8621D" w14:textId="3EA3D50B" w:rsidR="00EB2D76" w:rsidRPr="00362D95" w:rsidRDefault="00EB2D76" w:rsidP="00EB2D76">
      <w:pPr>
        <w:spacing w:line="480" w:lineRule="exact"/>
        <w:jc w:val="center"/>
        <w:rPr>
          <w:rFonts w:eastAsia="SimHei"/>
          <w:b/>
          <w:bCs/>
          <w:kern w:val="0"/>
          <w:sz w:val="28"/>
          <w:szCs w:val="28"/>
          <w:lang w:val="uk-UA"/>
        </w:rPr>
      </w:pPr>
      <w:r w:rsidRPr="00362D95">
        <w:rPr>
          <w:rFonts w:eastAsia="SimHei"/>
          <w:b/>
          <w:bCs/>
          <w:kern w:val="0"/>
          <w:sz w:val="28"/>
          <w:szCs w:val="28"/>
          <w:lang w:val="uk-UA"/>
        </w:rPr>
        <w:t>(Україна, м. Київ)</w:t>
      </w:r>
    </w:p>
    <w:p w14:paraId="53D4AECF" w14:textId="77777777" w:rsidR="00EB2D76" w:rsidRPr="007A5286" w:rsidRDefault="00EB2D76" w:rsidP="00AE6F0D">
      <w:pPr>
        <w:spacing w:line="480" w:lineRule="exact"/>
        <w:jc w:val="center"/>
        <w:rPr>
          <w:rFonts w:eastAsia="SimHei"/>
          <w:kern w:val="0"/>
          <w:sz w:val="28"/>
          <w:szCs w:val="28"/>
          <w:lang w:val="uk-UA"/>
        </w:rPr>
      </w:pPr>
    </w:p>
    <w:p w14:paraId="73FD4D2E" w14:textId="0B972CBE" w:rsidR="00D54D49" w:rsidRPr="00362D95" w:rsidRDefault="005E66B8" w:rsidP="00362D95">
      <w:pPr>
        <w:spacing w:line="480" w:lineRule="exact"/>
        <w:ind w:firstLineChars="253" w:firstLine="708"/>
        <w:rPr>
          <w:color w:val="000000"/>
          <w:sz w:val="28"/>
          <w:szCs w:val="28"/>
          <w:lang w:val="uk-UA"/>
        </w:rPr>
      </w:pPr>
      <w:r w:rsidRPr="00362D95">
        <w:rPr>
          <w:color w:val="000000"/>
          <w:sz w:val="28"/>
          <w:szCs w:val="28"/>
          <w:lang w:val="uk-UA"/>
        </w:rPr>
        <w:t>Відповідно до Угоди про співпрацю з реалізації міжнародного освітнього бакалаврського проекту за спеціальністю / профілем «Матеріалознавство» / «Неметал</w:t>
      </w:r>
      <w:r w:rsidR="00287791">
        <w:rPr>
          <w:color w:val="000000"/>
          <w:sz w:val="28"/>
          <w:szCs w:val="28"/>
          <w:lang w:val="uk-UA"/>
        </w:rPr>
        <w:t>ічне</w:t>
      </w:r>
      <w:r w:rsidRPr="00362D95">
        <w:rPr>
          <w:color w:val="000000"/>
          <w:sz w:val="28"/>
          <w:szCs w:val="28"/>
          <w:lang w:val="uk-UA"/>
        </w:rPr>
        <w:t xml:space="preserve"> матеріалознавство» між Чанчунським університетом (КНР, м. Чанчунь) та Київським національним університетом імені Тараса Шевченка (Україна, м. Київ), підписаного 31 серпня 2020 р., Чанчунський університет, іменований надалі Китайська сторона, та Київський національний університет імені Тараса Шевченка, іменований </w:t>
      </w:r>
      <w:r w:rsidR="00362D95" w:rsidRPr="00362D95">
        <w:rPr>
          <w:color w:val="000000"/>
          <w:sz w:val="28"/>
          <w:szCs w:val="28"/>
          <w:lang w:val="uk-UA"/>
        </w:rPr>
        <w:t xml:space="preserve">надалі </w:t>
      </w:r>
      <w:r w:rsidRPr="00362D95">
        <w:rPr>
          <w:color w:val="000000"/>
          <w:sz w:val="28"/>
          <w:szCs w:val="28"/>
          <w:lang w:val="uk-UA"/>
        </w:rPr>
        <w:t xml:space="preserve">Українська сторона, уклали цю додаткову </w:t>
      </w:r>
      <w:r w:rsidRPr="00B4637A">
        <w:rPr>
          <w:color w:val="000000"/>
          <w:sz w:val="28"/>
          <w:szCs w:val="28"/>
          <w:highlight w:val="yellow"/>
          <w:lang w:val="uk-UA"/>
        </w:rPr>
        <w:t xml:space="preserve">угоду про </w:t>
      </w:r>
      <w:r w:rsidR="00287791" w:rsidRPr="00B4637A">
        <w:rPr>
          <w:color w:val="000000"/>
          <w:sz w:val="28"/>
          <w:szCs w:val="28"/>
          <w:highlight w:val="yellow"/>
          <w:lang w:val="uk-UA"/>
        </w:rPr>
        <w:t>таке</w:t>
      </w:r>
      <w:r w:rsidRPr="00B4637A">
        <w:rPr>
          <w:color w:val="000000"/>
          <w:sz w:val="28"/>
          <w:szCs w:val="28"/>
          <w:highlight w:val="yellow"/>
          <w:lang w:val="uk-UA"/>
        </w:rPr>
        <w:t>:</w:t>
      </w:r>
    </w:p>
    <w:p w14:paraId="0D5B5548" w14:textId="77777777" w:rsidR="00287791" w:rsidRPr="007A5286" w:rsidRDefault="00287791" w:rsidP="005E66B8">
      <w:pPr>
        <w:rPr>
          <w:rStyle w:val="jlqj4b"/>
          <w:sz w:val="28"/>
          <w:szCs w:val="28"/>
          <w:lang w:val="uk-UA"/>
        </w:rPr>
      </w:pPr>
    </w:p>
    <w:p w14:paraId="43DD8818" w14:textId="77777777" w:rsidR="00287791" w:rsidRPr="00696282" w:rsidRDefault="005E66B8" w:rsidP="00287791">
      <w:pPr>
        <w:spacing w:line="480" w:lineRule="exact"/>
        <w:ind w:firstLineChars="253" w:firstLine="711"/>
        <w:rPr>
          <w:b/>
          <w:color w:val="000000"/>
          <w:sz w:val="28"/>
          <w:szCs w:val="28"/>
          <w:lang w:val="ru-RU"/>
        </w:rPr>
      </w:pPr>
      <w:r w:rsidRPr="00287791">
        <w:rPr>
          <w:b/>
          <w:color w:val="000000"/>
          <w:sz w:val="28"/>
          <w:szCs w:val="28"/>
          <w:lang w:val="uk-UA"/>
        </w:rPr>
        <w:t xml:space="preserve">1. Інформація про підтвердження спільного бакалаврського проекту </w:t>
      </w:r>
    </w:p>
    <w:p w14:paraId="6642F275" w14:textId="2C5DEAF5" w:rsidR="00287791" w:rsidRPr="00696282" w:rsidRDefault="005E66B8" w:rsidP="00287791">
      <w:pPr>
        <w:spacing w:line="480" w:lineRule="exact"/>
        <w:ind w:firstLineChars="253" w:firstLine="708"/>
        <w:rPr>
          <w:color w:val="000000"/>
          <w:sz w:val="28"/>
          <w:szCs w:val="28"/>
          <w:lang w:val="uk-UA"/>
        </w:rPr>
      </w:pPr>
      <w:r w:rsidRPr="00287791">
        <w:rPr>
          <w:color w:val="000000"/>
          <w:sz w:val="28"/>
          <w:szCs w:val="28"/>
          <w:lang w:val="uk-UA"/>
        </w:rPr>
        <w:t xml:space="preserve">1.1 Назва проекту: Спільний міжнародний освітній бакалаврський проект за </w:t>
      </w:r>
      <w:r w:rsidRPr="009E3A00">
        <w:rPr>
          <w:color w:val="000000"/>
          <w:sz w:val="28"/>
          <w:szCs w:val="28"/>
          <w:lang w:val="uk-UA"/>
        </w:rPr>
        <w:t>спеціальністю/профілем</w:t>
      </w:r>
      <w:r w:rsidRPr="00287791">
        <w:rPr>
          <w:color w:val="000000"/>
          <w:sz w:val="28"/>
          <w:szCs w:val="28"/>
          <w:lang w:val="uk-UA"/>
        </w:rPr>
        <w:t xml:space="preserve"> «Матеріалознавство» / «Неметал</w:t>
      </w:r>
      <w:r w:rsidR="00287791">
        <w:rPr>
          <w:color w:val="000000"/>
          <w:sz w:val="28"/>
          <w:szCs w:val="28"/>
          <w:lang w:val="uk-UA"/>
        </w:rPr>
        <w:t>ічне</w:t>
      </w:r>
      <w:r w:rsidRPr="00287791">
        <w:rPr>
          <w:color w:val="000000"/>
          <w:sz w:val="28"/>
          <w:szCs w:val="28"/>
          <w:lang w:val="uk-UA"/>
        </w:rPr>
        <w:t xml:space="preserve"> матеріалознавство» між Чанчунським університетом (КНР, м. Чанчунь) та Київським національним університетом імені Тараса Шевченка (Україна, м. Київ). Далі називається Проект. </w:t>
      </w:r>
    </w:p>
    <w:p w14:paraId="21AD46F0" w14:textId="77777777" w:rsidR="00287791" w:rsidRDefault="005E66B8" w:rsidP="00287791">
      <w:pPr>
        <w:spacing w:line="480" w:lineRule="exact"/>
        <w:ind w:firstLineChars="253" w:firstLine="708"/>
        <w:rPr>
          <w:color w:val="000000"/>
          <w:sz w:val="28"/>
          <w:szCs w:val="28"/>
          <w:lang w:val="uk-UA"/>
        </w:rPr>
      </w:pPr>
      <w:r w:rsidRPr="00287791">
        <w:rPr>
          <w:color w:val="000000"/>
          <w:sz w:val="28"/>
          <w:szCs w:val="28"/>
          <w:lang w:val="uk-UA"/>
        </w:rPr>
        <w:lastRenderedPageBreak/>
        <w:t xml:space="preserve">1.2 Поштові адреси сторін: </w:t>
      </w:r>
    </w:p>
    <w:p w14:paraId="4EFA8A36" w14:textId="77777777" w:rsidR="00287791" w:rsidRDefault="005E66B8" w:rsidP="00287791">
      <w:pPr>
        <w:spacing w:line="480" w:lineRule="exact"/>
        <w:ind w:firstLineChars="253" w:firstLine="708"/>
        <w:rPr>
          <w:color w:val="000000"/>
          <w:sz w:val="28"/>
          <w:szCs w:val="28"/>
          <w:lang w:val="uk-UA"/>
        </w:rPr>
      </w:pPr>
      <w:r w:rsidRPr="00287791">
        <w:rPr>
          <w:color w:val="000000"/>
          <w:sz w:val="28"/>
          <w:szCs w:val="28"/>
          <w:lang w:val="uk-UA"/>
        </w:rPr>
        <w:t xml:space="preserve">130022, КНР, провінція Цзилінь, м. Чанчунь, вул. Вейсін, 6543; </w:t>
      </w:r>
    </w:p>
    <w:p w14:paraId="76E631E7" w14:textId="0F872747" w:rsidR="00287791" w:rsidRPr="00696282" w:rsidRDefault="005E66B8" w:rsidP="00287791">
      <w:pPr>
        <w:spacing w:line="480" w:lineRule="exact"/>
        <w:ind w:firstLineChars="253" w:firstLine="708"/>
        <w:rPr>
          <w:color w:val="000000"/>
          <w:sz w:val="28"/>
          <w:szCs w:val="28"/>
          <w:lang w:val="ru-RU"/>
        </w:rPr>
      </w:pPr>
      <w:r w:rsidRPr="00287791">
        <w:rPr>
          <w:color w:val="000000"/>
          <w:sz w:val="28"/>
          <w:szCs w:val="28"/>
          <w:lang w:val="uk-UA"/>
        </w:rPr>
        <w:t xml:space="preserve">01033, Україна, м. Київ, вул. Володимирська, 60 </w:t>
      </w:r>
    </w:p>
    <w:p w14:paraId="2F0375C3" w14:textId="32C97DA7" w:rsidR="00287791" w:rsidRPr="00696282" w:rsidRDefault="005E66B8" w:rsidP="00287791">
      <w:pPr>
        <w:spacing w:line="480" w:lineRule="exact"/>
        <w:ind w:firstLineChars="253" w:firstLine="708"/>
        <w:rPr>
          <w:color w:val="000000"/>
          <w:sz w:val="28"/>
          <w:szCs w:val="28"/>
          <w:lang w:val="ru-RU"/>
        </w:rPr>
      </w:pPr>
      <w:r w:rsidRPr="00287791">
        <w:rPr>
          <w:color w:val="000000"/>
          <w:sz w:val="28"/>
          <w:szCs w:val="28"/>
          <w:lang w:val="uk-UA"/>
        </w:rPr>
        <w:t xml:space="preserve">1.3 Статус та категорія проекту: бакалаврська програма, вища освіта. </w:t>
      </w:r>
    </w:p>
    <w:p w14:paraId="4189E85C" w14:textId="77777777" w:rsidR="00287791" w:rsidRPr="00696282" w:rsidRDefault="005E66B8" w:rsidP="00287791">
      <w:pPr>
        <w:spacing w:line="480" w:lineRule="exact"/>
        <w:ind w:firstLineChars="253" w:firstLine="708"/>
        <w:rPr>
          <w:color w:val="000000"/>
          <w:sz w:val="28"/>
          <w:szCs w:val="28"/>
          <w:lang w:val="ru-RU"/>
        </w:rPr>
      </w:pPr>
      <w:r w:rsidRPr="00287791">
        <w:rPr>
          <w:color w:val="000000"/>
          <w:sz w:val="28"/>
          <w:szCs w:val="28"/>
          <w:lang w:val="uk-UA"/>
        </w:rPr>
        <w:t xml:space="preserve">1.4 Термін навчання: 4 роки. </w:t>
      </w:r>
    </w:p>
    <w:p w14:paraId="43F88CDC" w14:textId="06FE7918" w:rsidR="00287791" w:rsidRPr="00696282" w:rsidRDefault="005E66B8" w:rsidP="00287791">
      <w:pPr>
        <w:spacing w:line="480" w:lineRule="exact"/>
        <w:ind w:firstLineChars="253" w:firstLine="708"/>
        <w:rPr>
          <w:color w:val="000000"/>
          <w:sz w:val="28"/>
          <w:szCs w:val="28"/>
          <w:lang w:val="ru-RU"/>
        </w:rPr>
      </w:pPr>
      <w:r w:rsidRPr="00287791">
        <w:rPr>
          <w:color w:val="000000"/>
          <w:sz w:val="28"/>
          <w:szCs w:val="28"/>
          <w:lang w:val="uk-UA"/>
        </w:rPr>
        <w:t>1.5 Термін прийому абітурієнтів: з 2021</w:t>
      </w:r>
      <w:r w:rsidR="00287791">
        <w:rPr>
          <w:color w:val="000000"/>
          <w:sz w:val="28"/>
          <w:szCs w:val="28"/>
          <w:lang w:val="uk-UA"/>
        </w:rPr>
        <w:t xml:space="preserve"> </w:t>
      </w:r>
      <w:r w:rsidRPr="00287791">
        <w:rPr>
          <w:color w:val="000000"/>
          <w:sz w:val="28"/>
          <w:szCs w:val="28"/>
          <w:lang w:val="uk-UA"/>
        </w:rPr>
        <w:t xml:space="preserve">р. по 2025 </w:t>
      </w:r>
      <w:r w:rsidR="00287791">
        <w:rPr>
          <w:color w:val="000000"/>
          <w:sz w:val="28"/>
          <w:szCs w:val="28"/>
          <w:lang w:val="uk-UA"/>
        </w:rPr>
        <w:t xml:space="preserve">р. </w:t>
      </w:r>
      <w:r w:rsidRPr="00287791">
        <w:rPr>
          <w:color w:val="000000"/>
          <w:sz w:val="28"/>
          <w:szCs w:val="28"/>
          <w:lang w:val="uk-UA"/>
        </w:rPr>
        <w:t xml:space="preserve">(щорічно по 1 циклу). </w:t>
      </w:r>
    </w:p>
    <w:p w14:paraId="1842EFEE" w14:textId="7B9B5C93" w:rsidR="00287791" w:rsidRPr="00287791" w:rsidRDefault="005E66B8" w:rsidP="00287791">
      <w:pPr>
        <w:spacing w:line="480" w:lineRule="exact"/>
        <w:ind w:firstLineChars="253" w:firstLine="708"/>
        <w:rPr>
          <w:color w:val="000000"/>
          <w:sz w:val="28"/>
          <w:szCs w:val="28"/>
          <w:lang w:val="ru-RU"/>
        </w:rPr>
      </w:pPr>
      <w:r w:rsidRPr="00287791">
        <w:rPr>
          <w:color w:val="000000"/>
          <w:sz w:val="28"/>
          <w:szCs w:val="28"/>
          <w:lang w:val="uk-UA"/>
        </w:rPr>
        <w:t>1.6 Спеціальність/профіль підготовки: «Матеріалознавство» / «Неметал</w:t>
      </w:r>
      <w:r w:rsidR="00287791">
        <w:rPr>
          <w:color w:val="000000"/>
          <w:sz w:val="28"/>
          <w:szCs w:val="28"/>
          <w:lang w:val="uk-UA"/>
        </w:rPr>
        <w:t>ічне</w:t>
      </w:r>
      <w:r w:rsidRPr="00287791">
        <w:rPr>
          <w:color w:val="000000"/>
          <w:sz w:val="28"/>
          <w:szCs w:val="28"/>
          <w:lang w:val="uk-UA"/>
        </w:rPr>
        <w:t xml:space="preserve"> матеріалознавство» </w:t>
      </w:r>
      <w:r w:rsidR="00287791">
        <w:rPr>
          <w:rFonts w:hint="eastAsia"/>
          <w:color w:val="000000"/>
          <w:sz w:val="28"/>
          <w:szCs w:val="28"/>
          <w:lang w:val="uk-UA"/>
        </w:rPr>
        <w:t>(</w:t>
      </w:r>
      <w:r w:rsidRPr="00287791">
        <w:rPr>
          <w:color w:val="000000"/>
          <w:sz w:val="28"/>
          <w:szCs w:val="28"/>
          <w:lang w:val="uk-UA"/>
        </w:rPr>
        <w:t>Код спеціальності</w:t>
      </w:r>
      <w:r w:rsidRPr="00287791">
        <w:rPr>
          <w:color w:val="000000"/>
          <w:sz w:val="28"/>
          <w:szCs w:val="28"/>
          <w:lang w:val="uk-UA"/>
        </w:rPr>
        <w:t>：</w:t>
      </w:r>
      <w:r w:rsidRPr="00287791">
        <w:rPr>
          <w:color w:val="000000"/>
          <w:sz w:val="28"/>
          <w:szCs w:val="28"/>
          <w:lang w:val="uk-UA"/>
        </w:rPr>
        <w:t>080401H</w:t>
      </w:r>
      <w:r w:rsidR="00287791">
        <w:rPr>
          <w:rFonts w:hint="eastAsia"/>
          <w:color w:val="000000"/>
          <w:sz w:val="28"/>
          <w:szCs w:val="28"/>
          <w:lang w:val="uk-UA"/>
        </w:rPr>
        <w:t>)</w:t>
      </w:r>
      <w:r w:rsidRPr="00287791">
        <w:rPr>
          <w:color w:val="000000"/>
          <w:sz w:val="28"/>
          <w:szCs w:val="28"/>
          <w:lang w:val="uk-UA"/>
        </w:rPr>
        <w:t xml:space="preserve"> </w:t>
      </w:r>
    </w:p>
    <w:p w14:paraId="5E0F7775" w14:textId="77777777" w:rsidR="000176CD" w:rsidRDefault="005E66B8" w:rsidP="00287791">
      <w:pPr>
        <w:spacing w:line="480" w:lineRule="exact"/>
        <w:ind w:firstLineChars="253" w:firstLine="708"/>
        <w:rPr>
          <w:color w:val="000000"/>
          <w:sz w:val="28"/>
          <w:szCs w:val="28"/>
          <w:lang w:val="uk-UA"/>
        </w:rPr>
      </w:pPr>
      <w:r w:rsidRPr="00287791">
        <w:rPr>
          <w:color w:val="000000"/>
          <w:sz w:val="28"/>
          <w:szCs w:val="28"/>
          <w:lang w:val="uk-UA"/>
        </w:rPr>
        <w:t xml:space="preserve">1.7 Присудження дипломів: </w:t>
      </w:r>
    </w:p>
    <w:p w14:paraId="0683C113" w14:textId="77777777" w:rsidR="000176CD" w:rsidRDefault="005E66B8" w:rsidP="00287791">
      <w:pPr>
        <w:spacing w:line="480" w:lineRule="exact"/>
        <w:ind w:firstLineChars="253" w:firstLine="708"/>
        <w:rPr>
          <w:color w:val="000000"/>
          <w:sz w:val="28"/>
          <w:szCs w:val="28"/>
          <w:lang w:val="uk-UA"/>
        </w:rPr>
      </w:pPr>
      <w:r w:rsidRPr="00287791">
        <w:rPr>
          <w:color w:val="000000"/>
          <w:sz w:val="28"/>
          <w:szCs w:val="28"/>
          <w:lang w:val="uk-UA"/>
        </w:rPr>
        <w:t>Від китайської сторони</w:t>
      </w:r>
      <w:r w:rsidRPr="00287791">
        <w:rPr>
          <w:color w:val="000000"/>
          <w:sz w:val="28"/>
          <w:szCs w:val="28"/>
          <w:lang w:val="uk-UA"/>
        </w:rPr>
        <w:t>：</w:t>
      </w:r>
      <w:r w:rsidRPr="00287791">
        <w:rPr>
          <w:color w:val="000000"/>
          <w:sz w:val="28"/>
          <w:szCs w:val="28"/>
          <w:lang w:val="uk-UA"/>
        </w:rPr>
        <w:t xml:space="preserve">диплом про здобуття вищої освіти, диплом про вчений ступінь бакалавра технічних наук. </w:t>
      </w:r>
    </w:p>
    <w:p w14:paraId="734BE4F1" w14:textId="6E39EFCD" w:rsidR="00287791" w:rsidRPr="00287791" w:rsidRDefault="005E66B8" w:rsidP="00287791">
      <w:pPr>
        <w:spacing w:line="480" w:lineRule="exact"/>
        <w:ind w:firstLineChars="253" w:firstLine="708"/>
        <w:rPr>
          <w:color w:val="000000"/>
          <w:sz w:val="28"/>
          <w:szCs w:val="28"/>
          <w:lang w:val="uk-UA"/>
        </w:rPr>
      </w:pPr>
      <w:r w:rsidRPr="000176CD">
        <w:rPr>
          <w:color w:val="000000"/>
          <w:sz w:val="28"/>
          <w:szCs w:val="28"/>
          <w:lang w:val="uk-UA"/>
        </w:rPr>
        <w:t>Від Української сторони</w:t>
      </w:r>
      <w:r w:rsidRPr="000176CD">
        <w:rPr>
          <w:color w:val="000000"/>
          <w:sz w:val="28"/>
          <w:szCs w:val="28"/>
          <w:lang w:val="uk-UA"/>
        </w:rPr>
        <w:t>：</w:t>
      </w:r>
      <w:r w:rsidRPr="007F081D">
        <w:rPr>
          <w:color w:val="000000"/>
          <w:sz w:val="28"/>
          <w:szCs w:val="28"/>
          <w:highlight w:val="cyan"/>
          <w:lang w:val="uk-UA"/>
        </w:rPr>
        <w:t xml:space="preserve">диплом бакалавра </w:t>
      </w:r>
      <w:r w:rsidR="007A5286" w:rsidRPr="007F081D">
        <w:rPr>
          <w:color w:val="000000"/>
          <w:sz w:val="28"/>
          <w:szCs w:val="28"/>
          <w:highlight w:val="cyan"/>
          <w:lang w:val="uk-UA"/>
        </w:rPr>
        <w:t>за освітньо</w:t>
      </w:r>
      <w:r w:rsidR="00252789">
        <w:rPr>
          <w:color w:val="000000"/>
          <w:sz w:val="28"/>
          <w:szCs w:val="28"/>
          <w:highlight w:val="cyan"/>
          <w:lang w:val="uk-UA"/>
        </w:rPr>
        <w:t>-професійною</w:t>
      </w:r>
      <w:r w:rsidR="007A5286" w:rsidRPr="007F081D">
        <w:rPr>
          <w:color w:val="000000"/>
          <w:sz w:val="28"/>
          <w:szCs w:val="28"/>
          <w:highlight w:val="cyan"/>
          <w:lang w:val="uk-UA"/>
        </w:rPr>
        <w:t xml:space="preserve"> програмою «</w:t>
      </w:r>
      <w:r w:rsidR="00706AA6" w:rsidRPr="007F081D">
        <w:rPr>
          <w:color w:val="000000"/>
          <w:sz w:val="28"/>
          <w:szCs w:val="28"/>
          <w:highlight w:val="cyan"/>
          <w:lang w:val="uk-UA"/>
        </w:rPr>
        <w:t>Фізичне матеріалознавство</w:t>
      </w:r>
      <w:r w:rsidR="007A5286" w:rsidRPr="007F081D">
        <w:rPr>
          <w:color w:val="000000"/>
          <w:sz w:val="28"/>
          <w:szCs w:val="28"/>
          <w:highlight w:val="cyan"/>
          <w:lang w:val="uk-UA"/>
        </w:rPr>
        <w:t>»/«Неметалічне матеріалознавство» у галузі знань «</w:t>
      </w:r>
      <w:r w:rsidR="00252789">
        <w:rPr>
          <w:color w:val="000000"/>
          <w:sz w:val="28"/>
          <w:szCs w:val="28"/>
          <w:highlight w:val="cyan"/>
          <w:lang w:val="uk-UA"/>
        </w:rPr>
        <w:t xml:space="preserve">10 </w:t>
      </w:r>
      <w:r w:rsidR="007A5286" w:rsidRPr="007F081D">
        <w:rPr>
          <w:color w:val="000000"/>
          <w:sz w:val="28"/>
          <w:szCs w:val="28"/>
          <w:highlight w:val="cyan"/>
          <w:lang w:val="uk-UA"/>
        </w:rPr>
        <w:t>Природничі науки» за спеціальністю «</w:t>
      </w:r>
      <w:r w:rsidR="00252789">
        <w:rPr>
          <w:color w:val="000000"/>
          <w:sz w:val="28"/>
          <w:szCs w:val="28"/>
          <w:highlight w:val="cyan"/>
          <w:lang w:val="uk-UA"/>
        </w:rPr>
        <w:t xml:space="preserve">104 </w:t>
      </w:r>
      <w:r w:rsidRPr="007F081D">
        <w:rPr>
          <w:color w:val="000000"/>
          <w:sz w:val="28"/>
          <w:szCs w:val="28"/>
          <w:highlight w:val="cyan"/>
          <w:lang w:val="uk-UA"/>
        </w:rPr>
        <w:t>Фізик</w:t>
      </w:r>
      <w:r w:rsidR="007A5286" w:rsidRPr="007F081D">
        <w:rPr>
          <w:color w:val="000000"/>
          <w:sz w:val="28"/>
          <w:szCs w:val="28"/>
          <w:highlight w:val="cyan"/>
          <w:lang w:val="uk-UA"/>
        </w:rPr>
        <w:t>а</w:t>
      </w:r>
      <w:r w:rsidRPr="007F081D">
        <w:rPr>
          <w:color w:val="000000"/>
          <w:sz w:val="28"/>
          <w:szCs w:val="28"/>
          <w:highlight w:val="cyan"/>
          <w:lang w:val="uk-UA"/>
        </w:rPr>
        <w:t xml:space="preserve"> та астрономі</w:t>
      </w:r>
      <w:r w:rsidR="007A5286" w:rsidRPr="007F081D">
        <w:rPr>
          <w:color w:val="000000"/>
          <w:sz w:val="28"/>
          <w:szCs w:val="28"/>
          <w:highlight w:val="cyan"/>
          <w:lang w:val="uk-UA"/>
        </w:rPr>
        <w:t>я»</w:t>
      </w:r>
      <w:r w:rsidRPr="00287791">
        <w:rPr>
          <w:color w:val="000000"/>
          <w:sz w:val="28"/>
          <w:szCs w:val="28"/>
          <w:lang w:val="uk-UA"/>
        </w:rPr>
        <w:t xml:space="preserve"> (при виконанні 3 та 4 курсів спільних навчальних планів в Українській стороні). </w:t>
      </w:r>
    </w:p>
    <w:p w14:paraId="07854334" w14:textId="77777777" w:rsidR="00287791" w:rsidRDefault="005E66B8" w:rsidP="00287791">
      <w:pPr>
        <w:spacing w:line="480" w:lineRule="exact"/>
        <w:ind w:firstLineChars="253" w:firstLine="708"/>
        <w:rPr>
          <w:color w:val="000000"/>
          <w:sz w:val="28"/>
          <w:szCs w:val="28"/>
          <w:lang w:val="uk-UA"/>
        </w:rPr>
      </w:pPr>
      <w:r w:rsidRPr="00287791">
        <w:rPr>
          <w:color w:val="000000"/>
          <w:sz w:val="28"/>
          <w:szCs w:val="28"/>
          <w:lang w:val="uk-UA"/>
        </w:rPr>
        <w:t>1.8 Номер Документу про підтвердження спільного проекту:</w:t>
      </w:r>
      <w:r w:rsidR="00287791">
        <w:rPr>
          <w:color w:val="000000"/>
          <w:sz w:val="28"/>
          <w:szCs w:val="28"/>
          <w:lang w:val="uk-UA"/>
        </w:rPr>
        <w:t xml:space="preserve"> </w:t>
      </w:r>
      <w:r w:rsidRPr="00287791">
        <w:rPr>
          <w:color w:val="000000"/>
          <w:sz w:val="28"/>
          <w:szCs w:val="28"/>
          <w:lang w:val="uk-UA"/>
        </w:rPr>
        <w:t xml:space="preserve">Міністерство освіти КНР, MOE22UA2A20212127N. </w:t>
      </w:r>
    </w:p>
    <w:p w14:paraId="35C2206E" w14:textId="3FB1854E" w:rsidR="005E66B8" w:rsidRPr="00287791" w:rsidRDefault="005E66B8" w:rsidP="00287791">
      <w:pPr>
        <w:spacing w:line="480" w:lineRule="exact"/>
        <w:ind w:firstLineChars="253" w:firstLine="708"/>
        <w:rPr>
          <w:color w:val="000000"/>
          <w:sz w:val="28"/>
          <w:szCs w:val="28"/>
          <w:lang w:val="uk-UA"/>
        </w:rPr>
      </w:pPr>
      <w:r w:rsidRPr="00287791">
        <w:rPr>
          <w:color w:val="000000"/>
          <w:sz w:val="28"/>
          <w:szCs w:val="28"/>
          <w:lang w:val="uk-UA"/>
        </w:rPr>
        <w:t>1.9 Термін дії документа про підтвердження спільного проекту: 31 грудня 2029 р.</w:t>
      </w:r>
    </w:p>
    <w:p w14:paraId="008F791F" w14:textId="77777777" w:rsidR="005E66B8" w:rsidRPr="00362D95" w:rsidRDefault="005E66B8" w:rsidP="00AE6F0D">
      <w:pPr>
        <w:spacing w:line="480" w:lineRule="exact"/>
        <w:ind w:firstLineChars="253" w:firstLine="711"/>
        <w:rPr>
          <w:b/>
          <w:color w:val="000000"/>
          <w:sz w:val="28"/>
          <w:szCs w:val="28"/>
          <w:lang w:val="uk-UA"/>
        </w:rPr>
      </w:pPr>
    </w:p>
    <w:p w14:paraId="1E360512" w14:textId="77777777" w:rsidR="007A5286" w:rsidRPr="00696282" w:rsidRDefault="005E66B8" w:rsidP="007A5286">
      <w:pPr>
        <w:spacing w:line="480" w:lineRule="exact"/>
        <w:ind w:firstLineChars="253" w:firstLine="711"/>
        <w:rPr>
          <w:b/>
          <w:color w:val="000000"/>
          <w:sz w:val="28"/>
          <w:szCs w:val="28"/>
          <w:lang w:val="uk-UA"/>
        </w:rPr>
      </w:pPr>
      <w:r w:rsidRPr="007A5286">
        <w:rPr>
          <w:b/>
          <w:color w:val="000000"/>
          <w:sz w:val="28"/>
          <w:szCs w:val="28"/>
          <w:lang w:val="uk-UA"/>
        </w:rPr>
        <w:t xml:space="preserve">2. Управління спільного проекту </w:t>
      </w:r>
    </w:p>
    <w:p w14:paraId="1014ECE9" w14:textId="0E3782C5" w:rsidR="007A5286" w:rsidRPr="00696282" w:rsidRDefault="005E66B8" w:rsidP="007A5286">
      <w:pPr>
        <w:spacing w:line="480" w:lineRule="exact"/>
        <w:ind w:firstLineChars="253" w:firstLine="708"/>
        <w:rPr>
          <w:color w:val="000000"/>
          <w:sz w:val="28"/>
          <w:szCs w:val="28"/>
          <w:lang w:val="uk-UA"/>
        </w:rPr>
      </w:pPr>
      <w:r w:rsidRPr="007A5286">
        <w:rPr>
          <w:color w:val="000000"/>
          <w:sz w:val="28"/>
          <w:szCs w:val="28"/>
          <w:lang w:val="uk-UA"/>
        </w:rPr>
        <w:t>2.1 Засн</w:t>
      </w:r>
      <w:r w:rsidR="007A5286">
        <w:rPr>
          <w:color w:val="000000"/>
          <w:sz w:val="28"/>
          <w:szCs w:val="28"/>
          <w:lang w:val="uk-UA"/>
        </w:rPr>
        <w:t>ов</w:t>
      </w:r>
      <w:r w:rsidRPr="007A5286">
        <w:rPr>
          <w:color w:val="000000"/>
          <w:sz w:val="28"/>
          <w:szCs w:val="28"/>
          <w:lang w:val="uk-UA"/>
        </w:rPr>
        <w:t xml:space="preserve">ується </w:t>
      </w:r>
      <w:r w:rsidR="007A5286">
        <w:rPr>
          <w:color w:val="000000"/>
          <w:sz w:val="28"/>
          <w:szCs w:val="28"/>
          <w:lang w:val="uk-UA"/>
        </w:rPr>
        <w:t>Кер</w:t>
      </w:r>
      <w:r w:rsidR="007B7230">
        <w:rPr>
          <w:color w:val="000000"/>
          <w:sz w:val="28"/>
          <w:szCs w:val="28"/>
          <w:lang w:val="uk-UA"/>
        </w:rPr>
        <w:t>уюча</w:t>
      </w:r>
      <w:r w:rsidRPr="007A5286">
        <w:rPr>
          <w:color w:val="000000"/>
          <w:sz w:val="28"/>
          <w:szCs w:val="28"/>
          <w:lang w:val="uk-UA"/>
        </w:rPr>
        <w:t xml:space="preserve"> комісія для керівництва спільним міжнародним освітнім бакалаврським </w:t>
      </w:r>
      <w:r w:rsidR="00B4637A">
        <w:rPr>
          <w:color w:val="000000"/>
          <w:sz w:val="28"/>
          <w:szCs w:val="28"/>
          <w:lang w:val="uk-UA"/>
        </w:rPr>
        <w:t>П</w:t>
      </w:r>
      <w:r w:rsidRPr="007A5286">
        <w:rPr>
          <w:color w:val="000000"/>
          <w:sz w:val="28"/>
          <w:szCs w:val="28"/>
          <w:lang w:val="uk-UA"/>
        </w:rPr>
        <w:t>роектом, названа «</w:t>
      </w:r>
      <w:r w:rsidR="007A5286">
        <w:rPr>
          <w:color w:val="000000"/>
          <w:sz w:val="28"/>
          <w:szCs w:val="28"/>
          <w:lang w:val="uk-UA"/>
        </w:rPr>
        <w:t>Кер</w:t>
      </w:r>
      <w:r w:rsidR="001A1BF4">
        <w:rPr>
          <w:color w:val="000000"/>
          <w:sz w:val="28"/>
          <w:szCs w:val="28"/>
          <w:lang w:val="uk-UA"/>
        </w:rPr>
        <w:t>івн</w:t>
      </w:r>
      <w:r w:rsidR="007A5286">
        <w:rPr>
          <w:color w:val="000000"/>
          <w:sz w:val="28"/>
          <w:szCs w:val="28"/>
          <w:lang w:val="uk-UA"/>
        </w:rPr>
        <w:t>а</w:t>
      </w:r>
      <w:r w:rsidRPr="007A5286">
        <w:rPr>
          <w:color w:val="000000"/>
          <w:sz w:val="28"/>
          <w:szCs w:val="28"/>
          <w:lang w:val="uk-UA"/>
        </w:rPr>
        <w:t xml:space="preserve"> комісія» (КК). </w:t>
      </w:r>
    </w:p>
    <w:p w14:paraId="6E96F2DB" w14:textId="16080E63" w:rsidR="005E66B8" w:rsidRPr="007A5286" w:rsidRDefault="005E66B8" w:rsidP="007A5286">
      <w:pPr>
        <w:spacing w:line="480" w:lineRule="exact"/>
        <w:ind w:firstLineChars="253" w:firstLine="708"/>
        <w:rPr>
          <w:color w:val="000000"/>
          <w:sz w:val="28"/>
          <w:szCs w:val="28"/>
          <w:lang w:val="uk-UA"/>
        </w:rPr>
      </w:pPr>
      <w:r w:rsidRPr="007A5286">
        <w:rPr>
          <w:color w:val="000000"/>
          <w:sz w:val="28"/>
          <w:szCs w:val="28"/>
          <w:lang w:val="uk-UA"/>
        </w:rPr>
        <w:t>2.1.1 Кер</w:t>
      </w:r>
      <w:r w:rsidR="00731BF6">
        <w:rPr>
          <w:color w:val="000000"/>
          <w:sz w:val="28"/>
          <w:szCs w:val="28"/>
          <w:lang w:val="uk-UA"/>
        </w:rPr>
        <w:t>уюча</w:t>
      </w:r>
      <w:r w:rsidRPr="007A5286">
        <w:rPr>
          <w:color w:val="000000"/>
          <w:sz w:val="28"/>
          <w:szCs w:val="28"/>
          <w:lang w:val="uk-UA"/>
        </w:rPr>
        <w:t xml:space="preserve"> комісія складається з 9 осіб, з яких від китайської сторони 5 осіб, від Української сторони 4 особи. Склад КК в наведеній нижче таблиці:</w:t>
      </w:r>
    </w:p>
    <w:p w14:paraId="6C4610F2" w14:textId="77777777" w:rsidR="0026149C" w:rsidRPr="00362D95" w:rsidRDefault="0026149C" w:rsidP="00D54D49">
      <w:pPr>
        <w:spacing w:line="240" w:lineRule="exact"/>
        <w:ind w:firstLineChars="253" w:firstLine="708"/>
        <w:rPr>
          <w:sz w:val="28"/>
          <w:szCs w:val="28"/>
          <w:lang w:val="uk-UA"/>
        </w:rPr>
      </w:pP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2977"/>
        <w:gridCol w:w="3236"/>
      </w:tblGrid>
      <w:tr w:rsidR="004371E1" w:rsidRPr="00362D95" w14:paraId="766E70AC" w14:textId="77777777" w:rsidTr="003856E0">
        <w:trPr>
          <w:cantSplit/>
          <w:trHeight w:val="284"/>
          <w:jc w:val="center"/>
        </w:trPr>
        <w:tc>
          <w:tcPr>
            <w:tcW w:w="1555" w:type="dxa"/>
            <w:vAlign w:val="center"/>
          </w:tcPr>
          <w:p w14:paraId="771073AE" w14:textId="34A27C39" w:rsidR="004371E1" w:rsidRPr="00362D95" w:rsidRDefault="004371E1" w:rsidP="007918A4">
            <w:pPr>
              <w:snapToGrid w:val="0"/>
              <w:spacing w:line="360" w:lineRule="exact"/>
              <w:jc w:val="left"/>
              <w:rPr>
                <w:rFonts w:eastAsia="FangSong_GB2312"/>
                <w:b/>
                <w:bCs/>
                <w:color w:val="000000"/>
                <w:sz w:val="28"/>
                <w:szCs w:val="28"/>
                <w:lang w:val="uk-UA"/>
              </w:rPr>
            </w:pPr>
            <w:r w:rsidRPr="00362D95">
              <w:rPr>
                <w:rFonts w:eastAsia="FangSong_GB2312"/>
                <w:b/>
                <w:bCs/>
                <w:color w:val="000000"/>
                <w:sz w:val="28"/>
                <w:szCs w:val="28"/>
                <w:lang w:val="uk-UA"/>
              </w:rPr>
              <w:t>Сторон</w:t>
            </w:r>
            <w:r w:rsidR="001A1BF4">
              <w:rPr>
                <w:rFonts w:eastAsia="FangSong_GB2312"/>
                <w:b/>
                <w:bCs/>
                <w:color w:val="000000"/>
                <w:sz w:val="28"/>
                <w:szCs w:val="28"/>
                <w:lang w:val="uk-UA"/>
              </w:rPr>
              <w:t>и</w:t>
            </w:r>
          </w:p>
        </w:tc>
        <w:tc>
          <w:tcPr>
            <w:tcW w:w="1984" w:type="dxa"/>
            <w:vAlign w:val="center"/>
          </w:tcPr>
          <w:p w14:paraId="4D32E2F4" w14:textId="34FB5E33" w:rsidR="004371E1" w:rsidRPr="001A1BF4" w:rsidRDefault="001A1BF4" w:rsidP="007918A4">
            <w:pPr>
              <w:snapToGrid w:val="0"/>
              <w:spacing w:line="360" w:lineRule="exact"/>
              <w:jc w:val="left"/>
              <w:rPr>
                <w:rFonts w:eastAsia="FangSong_GB2312"/>
                <w:b/>
                <w:bCs/>
                <w:color w:val="000000"/>
                <w:sz w:val="28"/>
                <w:szCs w:val="28"/>
                <w:lang w:val="uk-UA"/>
              </w:rPr>
            </w:pPr>
            <w:r>
              <w:rPr>
                <w:rFonts w:eastAsia="FangSong_GB2312"/>
                <w:b/>
                <w:bCs/>
                <w:color w:val="000000"/>
                <w:sz w:val="28"/>
                <w:szCs w:val="28"/>
                <w:lang w:val="uk-UA"/>
              </w:rPr>
              <w:t>Прізвище, ім</w:t>
            </w:r>
            <w:r>
              <w:rPr>
                <w:rFonts w:eastAsia="FangSong_GB2312"/>
                <w:b/>
                <w:bCs/>
                <w:color w:val="000000"/>
                <w:sz w:val="28"/>
                <w:szCs w:val="28"/>
              </w:rPr>
              <w:t>’</w:t>
            </w:r>
            <w:r>
              <w:rPr>
                <w:rFonts w:eastAsia="FangSong_GB2312"/>
                <w:b/>
                <w:bCs/>
                <w:color w:val="000000"/>
                <w:sz w:val="28"/>
                <w:szCs w:val="28"/>
                <w:lang w:val="uk-UA"/>
              </w:rPr>
              <w:t>я</w:t>
            </w:r>
          </w:p>
        </w:tc>
        <w:tc>
          <w:tcPr>
            <w:tcW w:w="2977" w:type="dxa"/>
            <w:vAlign w:val="center"/>
          </w:tcPr>
          <w:p w14:paraId="34399783" w14:textId="649406F6" w:rsidR="004371E1" w:rsidRPr="00362D95" w:rsidRDefault="001A1BF4" w:rsidP="007918A4">
            <w:pPr>
              <w:snapToGrid w:val="0"/>
              <w:spacing w:line="360" w:lineRule="exact"/>
              <w:jc w:val="left"/>
              <w:rPr>
                <w:rFonts w:eastAsia="FangSong_GB2312"/>
                <w:b/>
                <w:bCs/>
                <w:color w:val="000000"/>
                <w:sz w:val="28"/>
                <w:szCs w:val="28"/>
                <w:lang w:val="uk-UA"/>
              </w:rPr>
            </w:pPr>
            <w:r>
              <w:rPr>
                <w:rFonts w:eastAsia="FangSong_GB2312"/>
                <w:b/>
                <w:bCs/>
                <w:color w:val="000000"/>
                <w:sz w:val="28"/>
                <w:szCs w:val="28"/>
                <w:lang w:val="uk-UA"/>
              </w:rPr>
              <w:t>Посада в Кер</w:t>
            </w:r>
            <w:r w:rsidR="00731BF6">
              <w:rPr>
                <w:rFonts w:eastAsia="FangSong_GB2312"/>
                <w:b/>
                <w:bCs/>
                <w:color w:val="000000"/>
                <w:sz w:val="28"/>
                <w:szCs w:val="28"/>
                <w:lang w:val="uk-UA"/>
              </w:rPr>
              <w:t>уюч</w:t>
            </w:r>
            <w:r>
              <w:rPr>
                <w:rFonts w:eastAsia="FangSong_GB2312"/>
                <w:b/>
                <w:bCs/>
                <w:color w:val="000000"/>
                <w:sz w:val="28"/>
                <w:szCs w:val="28"/>
                <w:lang w:val="uk-UA"/>
              </w:rPr>
              <w:t>ій комісії</w:t>
            </w:r>
          </w:p>
        </w:tc>
        <w:tc>
          <w:tcPr>
            <w:tcW w:w="3236" w:type="dxa"/>
            <w:vAlign w:val="center"/>
          </w:tcPr>
          <w:p w14:paraId="20765382" w14:textId="562F9697" w:rsidR="004371E1" w:rsidRPr="00362D95" w:rsidRDefault="001A1BF4" w:rsidP="007918A4">
            <w:pPr>
              <w:snapToGrid w:val="0"/>
              <w:spacing w:line="360" w:lineRule="exact"/>
              <w:jc w:val="left"/>
              <w:rPr>
                <w:rFonts w:eastAsia="FangSong_GB2312"/>
                <w:b/>
                <w:bCs/>
                <w:color w:val="000000"/>
                <w:sz w:val="28"/>
                <w:szCs w:val="28"/>
                <w:lang w:val="uk-UA"/>
              </w:rPr>
            </w:pPr>
            <w:r>
              <w:rPr>
                <w:rFonts w:eastAsia="FangSong_GB2312"/>
                <w:b/>
                <w:bCs/>
                <w:color w:val="000000"/>
                <w:sz w:val="28"/>
                <w:szCs w:val="28"/>
                <w:lang w:val="uk-UA"/>
              </w:rPr>
              <w:t>Посада у ЗВО</w:t>
            </w:r>
          </w:p>
        </w:tc>
      </w:tr>
      <w:tr w:rsidR="004371E1" w:rsidRPr="00362D95" w14:paraId="5330335E" w14:textId="77777777" w:rsidTr="003856E0">
        <w:trPr>
          <w:cantSplit/>
          <w:trHeight w:val="284"/>
          <w:jc w:val="center"/>
        </w:trPr>
        <w:tc>
          <w:tcPr>
            <w:tcW w:w="1555" w:type="dxa"/>
            <w:vMerge w:val="restart"/>
            <w:vAlign w:val="center"/>
          </w:tcPr>
          <w:p w14:paraId="05E57D82" w14:textId="3CE1E0C5" w:rsidR="004371E1" w:rsidRPr="00362D95" w:rsidRDefault="004371E1"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Китайс</w:t>
            </w:r>
            <w:r w:rsidR="001A1BF4">
              <w:rPr>
                <w:rFonts w:eastAsia="FangSong_GB2312"/>
                <w:color w:val="000000"/>
                <w:sz w:val="28"/>
                <w:szCs w:val="28"/>
                <w:lang w:val="uk-UA"/>
              </w:rPr>
              <w:t>ь</w:t>
            </w:r>
            <w:r w:rsidR="0026149C" w:rsidRPr="00362D95">
              <w:rPr>
                <w:rFonts w:eastAsia="FangSong_GB2312"/>
                <w:color w:val="000000"/>
                <w:sz w:val="28"/>
                <w:szCs w:val="28"/>
                <w:lang w:val="uk-UA"/>
              </w:rPr>
              <w:t>ка</w:t>
            </w:r>
            <w:r w:rsidRPr="00362D95">
              <w:rPr>
                <w:rFonts w:eastAsia="FangSong_GB2312"/>
                <w:color w:val="000000"/>
                <w:sz w:val="28"/>
                <w:szCs w:val="28"/>
                <w:lang w:val="uk-UA"/>
              </w:rPr>
              <w:t xml:space="preserve"> сторона</w:t>
            </w:r>
          </w:p>
        </w:tc>
        <w:tc>
          <w:tcPr>
            <w:tcW w:w="1984" w:type="dxa"/>
            <w:vAlign w:val="center"/>
          </w:tcPr>
          <w:p w14:paraId="500CA3FD" w14:textId="4FEAD4B3" w:rsidR="004371E1" w:rsidRPr="00362D95" w:rsidRDefault="00441173"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Л</w:t>
            </w:r>
            <w:r w:rsidR="003856E0">
              <w:rPr>
                <w:rFonts w:eastAsia="FangSong_GB2312"/>
                <w:color w:val="000000"/>
                <w:sz w:val="28"/>
                <w:szCs w:val="28"/>
                <w:lang w:val="uk-UA"/>
              </w:rPr>
              <w:t>і</w:t>
            </w:r>
            <w:r w:rsidRPr="00362D95">
              <w:rPr>
                <w:rFonts w:eastAsia="FangSong_GB2312"/>
                <w:color w:val="000000"/>
                <w:sz w:val="28"/>
                <w:szCs w:val="28"/>
                <w:lang w:val="uk-UA"/>
              </w:rPr>
              <w:t xml:space="preserve"> Чж</w:t>
            </w:r>
            <w:r w:rsidR="003856E0">
              <w:rPr>
                <w:rFonts w:eastAsia="FangSong_GB2312"/>
                <w:color w:val="000000"/>
                <w:sz w:val="28"/>
                <w:szCs w:val="28"/>
                <w:lang w:val="uk-UA"/>
              </w:rPr>
              <w:t>і</w:t>
            </w:r>
            <w:r w:rsidRPr="00362D95">
              <w:rPr>
                <w:rFonts w:eastAsia="FangSong_GB2312"/>
                <w:color w:val="000000"/>
                <w:sz w:val="28"/>
                <w:szCs w:val="28"/>
                <w:lang w:val="uk-UA"/>
              </w:rPr>
              <w:t>яо</w:t>
            </w:r>
          </w:p>
        </w:tc>
        <w:tc>
          <w:tcPr>
            <w:tcW w:w="2977" w:type="dxa"/>
            <w:vAlign w:val="center"/>
          </w:tcPr>
          <w:p w14:paraId="0FFC10DB" w14:textId="508AB57F" w:rsidR="004371E1" w:rsidRPr="00362D95" w:rsidRDefault="004371E1"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Г</w:t>
            </w:r>
            <w:r w:rsidR="001A1BF4">
              <w:rPr>
                <w:rFonts w:eastAsia="FangSong_GB2312"/>
                <w:color w:val="000000"/>
                <w:sz w:val="28"/>
                <w:szCs w:val="28"/>
                <w:lang w:val="uk-UA"/>
              </w:rPr>
              <w:t>олова</w:t>
            </w:r>
            <w:r w:rsidRPr="00362D95">
              <w:rPr>
                <w:rFonts w:eastAsia="FangSong_GB2312"/>
                <w:color w:val="000000"/>
                <w:sz w:val="28"/>
                <w:szCs w:val="28"/>
                <w:lang w:val="uk-UA"/>
              </w:rPr>
              <w:t xml:space="preserve"> Ком</w:t>
            </w:r>
            <w:r w:rsidR="001A1BF4">
              <w:rPr>
                <w:rFonts w:eastAsia="FangSong_GB2312"/>
                <w:color w:val="000000"/>
                <w:sz w:val="28"/>
                <w:szCs w:val="28"/>
                <w:lang w:val="uk-UA"/>
              </w:rPr>
              <w:t>і</w:t>
            </w:r>
            <w:r w:rsidRPr="00362D95">
              <w:rPr>
                <w:rFonts w:eastAsia="FangSong_GB2312"/>
                <w:color w:val="000000"/>
                <w:sz w:val="28"/>
                <w:szCs w:val="28"/>
                <w:lang w:val="uk-UA"/>
              </w:rPr>
              <w:t>с</w:t>
            </w:r>
            <w:r w:rsidR="001A1BF4">
              <w:rPr>
                <w:rFonts w:eastAsia="FangSong_GB2312"/>
                <w:color w:val="000000"/>
                <w:sz w:val="28"/>
                <w:szCs w:val="28"/>
                <w:lang w:val="uk-UA"/>
              </w:rPr>
              <w:t>ії</w:t>
            </w:r>
          </w:p>
        </w:tc>
        <w:tc>
          <w:tcPr>
            <w:tcW w:w="3236" w:type="dxa"/>
            <w:vAlign w:val="center"/>
          </w:tcPr>
          <w:p w14:paraId="541F6345" w14:textId="77777777" w:rsidR="004371E1" w:rsidRPr="00362D95" w:rsidRDefault="004371E1"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Ректор ЧУ</w:t>
            </w:r>
          </w:p>
        </w:tc>
      </w:tr>
      <w:tr w:rsidR="004371E1" w:rsidRPr="00501285" w14:paraId="679A1740" w14:textId="77777777" w:rsidTr="003856E0">
        <w:trPr>
          <w:cantSplit/>
          <w:trHeight w:val="284"/>
          <w:jc w:val="center"/>
        </w:trPr>
        <w:tc>
          <w:tcPr>
            <w:tcW w:w="1555" w:type="dxa"/>
            <w:vMerge/>
          </w:tcPr>
          <w:p w14:paraId="7B2F8D2A" w14:textId="77777777" w:rsidR="004371E1" w:rsidRPr="00362D95" w:rsidRDefault="004371E1" w:rsidP="007918A4">
            <w:pPr>
              <w:snapToGrid w:val="0"/>
              <w:spacing w:line="360" w:lineRule="exact"/>
              <w:jc w:val="left"/>
              <w:rPr>
                <w:rFonts w:eastAsia="FangSong_GB2312"/>
                <w:b/>
                <w:color w:val="000000"/>
                <w:sz w:val="28"/>
                <w:szCs w:val="28"/>
                <w:lang w:val="uk-UA"/>
              </w:rPr>
            </w:pPr>
          </w:p>
        </w:tc>
        <w:tc>
          <w:tcPr>
            <w:tcW w:w="1984" w:type="dxa"/>
            <w:vAlign w:val="center"/>
          </w:tcPr>
          <w:p w14:paraId="6A47734D" w14:textId="243AFAE3" w:rsidR="004371E1"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Чжан Дайчж</w:t>
            </w:r>
            <w:r w:rsidR="003856E0">
              <w:rPr>
                <w:rFonts w:eastAsia="FangSong_GB2312"/>
                <w:color w:val="000000"/>
                <w:sz w:val="28"/>
                <w:szCs w:val="28"/>
                <w:lang w:val="uk-UA"/>
              </w:rPr>
              <w:t>і</w:t>
            </w:r>
          </w:p>
        </w:tc>
        <w:tc>
          <w:tcPr>
            <w:tcW w:w="2977" w:type="dxa"/>
            <w:vAlign w:val="center"/>
          </w:tcPr>
          <w:p w14:paraId="521F324E" w14:textId="2868E6A1" w:rsidR="004371E1" w:rsidRPr="00362D95" w:rsidRDefault="001A1BF4" w:rsidP="007918A4">
            <w:pPr>
              <w:snapToGrid w:val="0"/>
              <w:spacing w:line="360" w:lineRule="exact"/>
              <w:jc w:val="left"/>
              <w:rPr>
                <w:rFonts w:eastAsia="FangSong_GB2312"/>
                <w:color w:val="000000"/>
                <w:sz w:val="28"/>
                <w:szCs w:val="28"/>
                <w:lang w:val="uk-UA"/>
              </w:rPr>
            </w:pPr>
            <w:r>
              <w:rPr>
                <w:rFonts w:eastAsia="FangSong_GB2312"/>
                <w:color w:val="000000"/>
                <w:sz w:val="28"/>
                <w:szCs w:val="28"/>
                <w:lang w:val="uk-UA"/>
              </w:rPr>
              <w:t>Заступник голови Комісії</w:t>
            </w:r>
          </w:p>
        </w:tc>
        <w:tc>
          <w:tcPr>
            <w:tcW w:w="3236" w:type="dxa"/>
            <w:vAlign w:val="center"/>
          </w:tcPr>
          <w:p w14:paraId="11D9B24E" w14:textId="73610E6B" w:rsidR="004371E1"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 xml:space="preserve">Проректор </w:t>
            </w:r>
            <w:r w:rsidR="001A1BF4">
              <w:rPr>
                <w:rFonts w:eastAsia="FangSong_GB2312"/>
                <w:color w:val="000000"/>
                <w:sz w:val="28"/>
                <w:szCs w:val="28"/>
                <w:lang w:val="uk-UA"/>
              </w:rPr>
              <w:t>з навчальної роботи</w:t>
            </w:r>
            <w:r w:rsidRPr="00362D95">
              <w:rPr>
                <w:rFonts w:eastAsia="FangSong_GB2312"/>
                <w:color w:val="000000"/>
                <w:sz w:val="28"/>
                <w:szCs w:val="28"/>
                <w:lang w:val="uk-UA"/>
              </w:rPr>
              <w:t xml:space="preserve"> ЧУ</w:t>
            </w:r>
          </w:p>
        </w:tc>
      </w:tr>
      <w:tr w:rsidR="00BA47EB" w:rsidRPr="00501285" w14:paraId="3ED46CDB" w14:textId="77777777" w:rsidTr="003856E0">
        <w:trPr>
          <w:cantSplit/>
          <w:trHeight w:val="284"/>
          <w:jc w:val="center"/>
        </w:trPr>
        <w:tc>
          <w:tcPr>
            <w:tcW w:w="1555" w:type="dxa"/>
            <w:vMerge/>
          </w:tcPr>
          <w:p w14:paraId="1D7AE5F1" w14:textId="77777777" w:rsidR="00BA47EB" w:rsidRPr="00362D95" w:rsidRDefault="00BA47EB" w:rsidP="007918A4">
            <w:pPr>
              <w:snapToGrid w:val="0"/>
              <w:spacing w:line="360" w:lineRule="exact"/>
              <w:jc w:val="left"/>
              <w:rPr>
                <w:rFonts w:eastAsia="FangSong_GB2312"/>
                <w:b/>
                <w:color w:val="000000"/>
                <w:sz w:val="28"/>
                <w:szCs w:val="28"/>
                <w:lang w:val="uk-UA"/>
              </w:rPr>
            </w:pPr>
          </w:p>
        </w:tc>
        <w:tc>
          <w:tcPr>
            <w:tcW w:w="1984" w:type="dxa"/>
            <w:vAlign w:val="center"/>
          </w:tcPr>
          <w:p w14:paraId="0ED4136A" w14:textId="5342D11F"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Ван Цз</w:t>
            </w:r>
            <w:r w:rsidR="003856E0">
              <w:rPr>
                <w:rFonts w:eastAsia="FangSong_GB2312"/>
                <w:color w:val="000000"/>
                <w:sz w:val="28"/>
                <w:szCs w:val="28"/>
                <w:lang w:val="uk-UA"/>
              </w:rPr>
              <w:t>і</w:t>
            </w:r>
            <w:r w:rsidRPr="00362D95">
              <w:rPr>
                <w:rFonts w:eastAsia="FangSong_GB2312"/>
                <w:color w:val="000000"/>
                <w:sz w:val="28"/>
                <w:szCs w:val="28"/>
                <w:lang w:val="uk-UA"/>
              </w:rPr>
              <w:t>ньл</w:t>
            </w:r>
            <w:r w:rsidR="003856E0">
              <w:rPr>
                <w:rFonts w:eastAsia="FangSong_GB2312"/>
                <w:color w:val="000000"/>
                <w:sz w:val="28"/>
                <w:szCs w:val="28"/>
                <w:lang w:val="uk-UA"/>
              </w:rPr>
              <w:t>і</w:t>
            </w:r>
            <w:r w:rsidRPr="00362D95">
              <w:rPr>
                <w:rFonts w:eastAsia="FangSong_GB2312"/>
                <w:color w:val="000000"/>
                <w:sz w:val="28"/>
                <w:szCs w:val="28"/>
                <w:lang w:val="uk-UA"/>
              </w:rPr>
              <w:t>н</w:t>
            </w:r>
          </w:p>
        </w:tc>
        <w:tc>
          <w:tcPr>
            <w:tcW w:w="2977" w:type="dxa"/>
            <w:vAlign w:val="center"/>
          </w:tcPr>
          <w:p w14:paraId="78F97A35" w14:textId="69385E0C" w:rsidR="00BA47EB" w:rsidRPr="00362D95" w:rsidRDefault="001A1BF4" w:rsidP="007918A4">
            <w:pPr>
              <w:snapToGrid w:val="0"/>
              <w:spacing w:line="360" w:lineRule="exact"/>
              <w:jc w:val="left"/>
              <w:rPr>
                <w:rFonts w:eastAsia="FangSong_GB2312"/>
                <w:color w:val="000000"/>
                <w:sz w:val="28"/>
                <w:szCs w:val="28"/>
                <w:lang w:val="uk-UA"/>
              </w:rPr>
            </w:pPr>
            <w:r>
              <w:rPr>
                <w:rFonts w:eastAsia="FangSong_GB2312"/>
                <w:color w:val="000000"/>
                <w:sz w:val="28"/>
                <w:szCs w:val="28"/>
                <w:lang w:val="uk-UA"/>
              </w:rPr>
              <w:t>Головний координатор Проекту з Китайської сторони</w:t>
            </w:r>
          </w:p>
        </w:tc>
        <w:tc>
          <w:tcPr>
            <w:tcW w:w="3236" w:type="dxa"/>
            <w:vAlign w:val="center"/>
          </w:tcPr>
          <w:p w14:paraId="15D24602" w14:textId="24F83D2E"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 xml:space="preserve">Директор </w:t>
            </w:r>
            <w:r w:rsidR="001A1BF4">
              <w:rPr>
                <w:rFonts w:eastAsia="FangSong_GB2312"/>
                <w:color w:val="000000"/>
                <w:sz w:val="28"/>
                <w:szCs w:val="28"/>
                <w:lang w:val="uk-UA"/>
              </w:rPr>
              <w:t>і</w:t>
            </w:r>
            <w:r w:rsidRPr="00362D95">
              <w:rPr>
                <w:rFonts w:eastAsia="FangSong_GB2312"/>
                <w:color w:val="000000"/>
                <w:sz w:val="28"/>
                <w:szCs w:val="28"/>
                <w:lang w:val="uk-UA"/>
              </w:rPr>
              <w:t>нститут</w:t>
            </w:r>
            <w:r w:rsidR="001A1BF4">
              <w:rPr>
                <w:rFonts w:eastAsia="FangSong_GB2312"/>
                <w:color w:val="000000"/>
                <w:sz w:val="28"/>
                <w:szCs w:val="28"/>
                <w:lang w:val="uk-UA"/>
              </w:rPr>
              <w:t>у</w:t>
            </w:r>
            <w:r w:rsidRPr="00362D95">
              <w:rPr>
                <w:rFonts w:eastAsia="FangSong_GB2312"/>
                <w:color w:val="000000"/>
                <w:sz w:val="28"/>
                <w:szCs w:val="28"/>
                <w:lang w:val="uk-UA"/>
              </w:rPr>
              <w:t xml:space="preserve"> </w:t>
            </w:r>
            <w:r w:rsidR="001A1BF4">
              <w:rPr>
                <w:rFonts w:eastAsia="FangSong_GB2312"/>
                <w:color w:val="000000"/>
                <w:sz w:val="28"/>
                <w:szCs w:val="28"/>
                <w:lang w:val="uk-UA"/>
              </w:rPr>
              <w:t>іноземних мов</w:t>
            </w:r>
            <w:r w:rsidRPr="00362D95">
              <w:rPr>
                <w:rFonts w:eastAsia="FangSong_GB2312"/>
                <w:color w:val="000000"/>
                <w:sz w:val="28"/>
                <w:szCs w:val="28"/>
                <w:lang w:val="uk-UA"/>
              </w:rPr>
              <w:t xml:space="preserve"> ЧУ</w:t>
            </w:r>
          </w:p>
        </w:tc>
      </w:tr>
      <w:tr w:rsidR="00BA47EB" w:rsidRPr="00362D95" w14:paraId="7B64C096" w14:textId="77777777" w:rsidTr="003856E0">
        <w:trPr>
          <w:cantSplit/>
          <w:trHeight w:val="284"/>
          <w:jc w:val="center"/>
        </w:trPr>
        <w:tc>
          <w:tcPr>
            <w:tcW w:w="1555" w:type="dxa"/>
            <w:vMerge/>
          </w:tcPr>
          <w:p w14:paraId="7660D4E3" w14:textId="77777777" w:rsidR="00BA47EB" w:rsidRPr="00362D95" w:rsidRDefault="00BA47EB" w:rsidP="007918A4">
            <w:pPr>
              <w:snapToGrid w:val="0"/>
              <w:spacing w:line="360" w:lineRule="exact"/>
              <w:jc w:val="left"/>
              <w:rPr>
                <w:rFonts w:eastAsia="FangSong_GB2312"/>
                <w:color w:val="000000"/>
                <w:sz w:val="28"/>
                <w:szCs w:val="28"/>
                <w:lang w:val="uk-UA"/>
              </w:rPr>
            </w:pPr>
          </w:p>
        </w:tc>
        <w:tc>
          <w:tcPr>
            <w:tcW w:w="1984" w:type="dxa"/>
            <w:vAlign w:val="center"/>
          </w:tcPr>
          <w:p w14:paraId="7BD405AB" w14:textId="6D9B2F90"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Л</w:t>
            </w:r>
            <w:r w:rsidR="003856E0">
              <w:rPr>
                <w:rFonts w:eastAsia="FangSong_GB2312"/>
                <w:color w:val="000000"/>
                <w:sz w:val="28"/>
                <w:szCs w:val="28"/>
                <w:lang w:val="uk-UA"/>
              </w:rPr>
              <w:t>і</w:t>
            </w:r>
            <w:r w:rsidRPr="00362D95">
              <w:rPr>
                <w:rFonts w:eastAsia="FangSong_GB2312"/>
                <w:color w:val="000000"/>
                <w:sz w:val="28"/>
                <w:szCs w:val="28"/>
                <w:lang w:val="uk-UA"/>
              </w:rPr>
              <w:t xml:space="preserve"> Мэн</w:t>
            </w:r>
          </w:p>
        </w:tc>
        <w:tc>
          <w:tcPr>
            <w:tcW w:w="2977" w:type="dxa"/>
            <w:vAlign w:val="center"/>
          </w:tcPr>
          <w:p w14:paraId="0FEA5F0B" w14:textId="757F2EA6"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З</w:t>
            </w:r>
            <w:r w:rsidR="001A1BF4">
              <w:rPr>
                <w:rFonts w:eastAsia="FangSong_GB2312"/>
                <w:color w:val="000000"/>
                <w:sz w:val="28"/>
                <w:szCs w:val="28"/>
                <w:lang w:val="uk-UA"/>
              </w:rPr>
              <w:t>авідувач відділу навчального процесу Проекту</w:t>
            </w:r>
          </w:p>
        </w:tc>
        <w:tc>
          <w:tcPr>
            <w:tcW w:w="3236" w:type="dxa"/>
            <w:vAlign w:val="center"/>
          </w:tcPr>
          <w:p w14:paraId="2D4CEE75" w14:textId="14F70A23"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Зав</w:t>
            </w:r>
            <w:r w:rsidR="001A1BF4">
              <w:rPr>
                <w:rFonts w:eastAsia="FangSong_GB2312"/>
                <w:color w:val="000000"/>
                <w:sz w:val="28"/>
                <w:szCs w:val="28"/>
                <w:lang w:val="uk-UA"/>
              </w:rPr>
              <w:t xml:space="preserve">ідувач навчальної частини </w:t>
            </w:r>
            <w:r w:rsidRPr="00362D95">
              <w:rPr>
                <w:rFonts w:eastAsia="FangSong_GB2312"/>
                <w:color w:val="000000"/>
                <w:sz w:val="28"/>
                <w:szCs w:val="28"/>
                <w:lang w:val="uk-UA"/>
              </w:rPr>
              <w:t>ЧУ</w:t>
            </w:r>
          </w:p>
        </w:tc>
      </w:tr>
      <w:tr w:rsidR="00BA47EB" w:rsidRPr="00501285" w14:paraId="69145555" w14:textId="77777777" w:rsidTr="003856E0">
        <w:trPr>
          <w:cantSplit/>
          <w:trHeight w:val="284"/>
          <w:jc w:val="center"/>
        </w:trPr>
        <w:tc>
          <w:tcPr>
            <w:tcW w:w="1555" w:type="dxa"/>
            <w:vMerge/>
          </w:tcPr>
          <w:p w14:paraId="633D42A3" w14:textId="77777777" w:rsidR="00BA47EB" w:rsidRPr="00362D95" w:rsidRDefault="00BA47EB" w:rsidP="007918A4">
            <w:pPr>
              <w:snapToGrid w:val="0"/>
              <w:spacing w:line="360" w:lineRule="exact"/>
              <w:jc w:val="left"/>
              <w:rPr>
                <w:rFonts w:eastAsia="FangSong_GB2312"/>
                <w:color w:val="000000"/>
                <w:sz w:val="28"/>
                <w:szCs w:val="28"/>
                <w:lang w:val="uk-UA"/>
              </w:rPr>
            </w:pPr>
          </w:p>
        </w:tc>
        <w:tc>
          <w:tcPr>
            <w:tcW w:w="1984" w:type="dxa"/>
            <w:vAlign w:val="center"/>
          </w:tcPr>
          <w:p w14:paraId="403242B4" w14:textId="55D43F5E"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Чжан Сяо</w:t>
            </w:r>
            <w:r w:rsidR="003856E0">
              <w:rPr>
                <w:rFonts w:eastAsia="FangSong_GB2312"/>
                <w:color w:val="000000"/>
                <w:sz w:val="28"/>
                <w:szCs w:val="28"/>
                <w:lang w:val="uk-UA"/>
              </w:rPr>
              <w:t>і</w:t>
            </w:r>
            <w:r w:rsidRPr="00362D95">
              <w:rPr>
                <w:rFonts w:eastAsia="FangSong_GB2312"/>
                <w:color w:val="000000"/>
                <w:sz w:val="28"/>
                <w:szCs w:val="28"/>
                <w:lang w:val="uk-UA"/>
              </w:rPr>
              <w:t>н</w:t>
            </w:r>
          </w:p>
        </w:tc>
        <w:tc>
          <w:tcPr>
            <w:tcW w:w="2977" w:type="dxa"/>
            <w:vAlign w:val="center"/>
          </w:tcPr>
          <w:p w14:paraId="6335C4E9" w14:textId="0EA6DC7E"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Орган</w:t>
            </w:r>
            <w:r w:rsidR="001A1BF4">
              <w:rPr>
                <w:rFonts w:eastAsia="FangSong_GB2312"/>
                <w:color w:val="000000"/>
                <w:sz w:val="28"/>
                <w:szCs w:val="28"/>
                <w:lang w:val="uk-UA"/>
              </w:rPr>
              <w:t>і</w:t>
            </w:r>
            <w:r w:rsidRPr="00362D95">
              <w:rPr>
                <w:rFonts w:eastAsia="FangSong_GB2312"/>
                <w:color w:val="000000"/>
                <w:sz w:val="28"/>
                <w:szCs w:val="28"/>
                <w:lang w:val="uk-UA"/>
              </w:rPr>
              <w:t xml:space="preserve">затор </w:t>
            </w:r>
            <w:r w:rsidR="001A1BF4">
              <w:rPr>
                <w:rFonts w:eastAsia="FangSong_GB2312"/>
                <w:color w:val="000000"/>
                <w:sz w:val="28"/>
                <w:szCs w:val="28"/>
                <w:lang w:val="uk-UA"/>
              </w:rPr>
              <w:t>навчального процесу по спеціальності</w:t>
            </w:r>
          </w:p>
        </w:tc>
        <w:tc>
          <w:tcPr>
            <w:tcW w:w="3236" w:type="dxa"/>
            <w:vAlign w:val="center"/>
          </w:tcPr>
          <w:p w14:paraId="20D01076" w14:textId="06E2EA46"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 xml:space="preserve">Директор </w:t>
            </w:r>
            <w:r w:rsidR="001A1BF4">
              <w:rPr>
                <w:rFonts w:eastAsia="FangSong_GB2312"/>
                <w:color w:val="000000"/>
                <w:sz w:val="28"/>
                <w:szCs w:val="28"/>
                <w:lang w:val="uk-UA"/>
              </w:rPr>
              <w:t>і</w:t>
            </w:r>
            <w:r w:rsidRPr="00362D95">
              <w:rPr>
                <w:rFonts w:eastAsia="FangSong_GB2312"/>
                <w:color w:val="000000"/>
                <w:sz w:val="28"/>
                <w:szCs w:val="28"/>
                <w:lang w:val="uk-UA"/>
              </w:rPr>
              <w:t>нститут</w:t>
            </w:r>
            <w:r w:rsidR="001A1BF4">
              <w:rPr>
                <w:rFonts w:eastAsia="FangSong_GB2312"/>
                <w:color w:val="000000"/>
                <w:sz w:val="28"/>
                <w:szCs w:val="28"/>
                <w:lang w:val="uk-UA"/>
              </w:rPr>
              <w:t>у</w:t>
            </w:r>
            <w:r w:rsidRPr="00362D95">
              <w:rPr>
                <w:rFonts w:eastAsia="FangSong_GB2312"/>
                <w:color w:val="000000"/>
                <w:sz w:val="28"/>
                <w:szCs w:val="28"/>
                <w:lang w:val="uk-UA"/>
              </w:rPr>
              <w:t xml:space="preserve"> </w:t>
            </w:r>
            <w:r w:rsidR="001A1BF4">
              <w:rPr>
                <w:rFonts w:eastAsia="FangSong_GB2312"/>
                <w:color w:val="000000"/>
                <w:sz w:val="28"/>
                <w:szCs w:val="28"/>
                <w:lang w:val="uk-UA"/>
              </w:rPr>
              <w:t>природничих</w:t>
            </w:r>
            <w:r w:rsidRPr="00362D95">
              <w:rPr>
                <w:rFonts w:eastAsia="FangSong_GB2312"/>
                <w:color w:val="000000"/>
                <w:sz w:val="28"/>
                <w:szCs w:val="28"/>
                <w:lang w:val="uk-UA"/>
              </w:rPr>
              <w:t xml:space="preserve"> наук ЧУ</w:t>
            </w:r>
          </w:p>
        </w:tc>
      </w:tr>
      <w:tr w:rsidR="00BA47EB" w:rsidRPr="00501285" w14:paraId="1C633DC9" w14:textId="77777777" w:rsidTr="003856E0">
        <w:trPr>
          <w:cantSplit/>
          <w:trHeight w:val="284"/>
          <w:jc w:val="center"/>
        </w:trPr>
        <w:tc>
          <w:tcPr>
            <w:tcW w:w="1555" w:type="dxa"/>
            <w:vMerge w:val="restart"/>
            <w:vAlign w:val="center"/>
          </w:tcPr>
          <w:p w14:paraId="4C1A8F3F" w14:textId="56494303" w:rsidR="00BA47EB" w:rsidRPr="00362D95" w:rsidRDefault="00DB5DCE"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Укра</w:t>
            </w:r>
            <w:r w:rsidR="001A1BF4">
              <w:rPr>
                <w:rFonts w:eastAsia="FangSong_GB2312"/>
                <w:color w:val="000000"/>
                <w:sz w:val="28"/>
                <w:szCs w:val="28"/>
                <w:lang w:val="uk-UA"/>
              </w:rPr>
              <w:t>ї</w:t>
            </w:r>
            <w:r w:rsidRPr="00362D95">
              <w:rPr>
                <w:rFonts w:eastAsia="FangSong_GB2312"/>
                <w:color w:val="000000"/>
                <w:sz w:val="28"/>
                <w:szCs w:val="28"/>
                <w:lang w:val="uk-UA"/>
              </w:rPr>
              <w:t>нс</w:t>
            </w:r>
            <w:r w:rsidR="001A1BF4">
              <w:rPr>
                <w:rFonts w:eastAsia="FangSong_GB2312"/>
                <w:color w:val="000000"/>
                <w:sz w:val="28"/>
                <w:szCs w:val="28"/>
                <w:lang w:val="uk-UA"/>
              </w:rPr>
              <w:t>ь</w:t>
            </w:r>
            <w:r w:rsidR="0026149C" w:rsidRPr="00362D95">
              <w:rPr>
                <w:rFonts w:eastAsia="FangSong_GB2312"/>
                <w:color w:val="000000"/>
                <w:sz w:val="28"/>
                <w:szCs w:val="28"/>
                <w:lang w:val="uk-UA"/>
              </w:rPr>
              <w:t xml:space="preserve">ка </w:t>
            </w:r>
            <w:r w:rsidR="00BA47EB" w:rsidRPr="00362D95">
              <w:rPr>
                <w:rFonts w:eastAsia="FangSong_GB2312"/>
                <w:color w:val="000000"/>
                <w:sz w:val="28"/>
                <w:szCs w:val="28"/>
                <w:lang w:val="uk-UA"/>
              </w:rPr>
              <w:t>сторона</w:t>
            </w:r>
          </w:p>
        </w:tc>
        <w:tc>
          <w:tcPr>
            <w:tcW w:w="1984" w:type="dxa"/>
            <w:vAlign w:val="center"/>
          </w:tcPr>
          <w:p w14:paraId="31F636E9" w14:textId="4B285231" w:rsidR="00BA47EB" w:rsidRPr="00362D95" w:rsidRDefault="00696282" w:rsidP="007918A4">
            <w:pPr>
              <w:snapToGrid w:val="0"/>
              <w:spacing w:line="360" w:lineRule="exact"/>
              <w:jc w:val="left"/>
              <w:rPr>
                <w:rFonts w:eastAsia="FangSong_GB2312"/>
                <w:color w:val="000000"/>
                <w:sz w:val="28"/>
                <w:szCs w:val="28"/>
                <w:lang w:val="uk-UA"/>
              </w:rPr>
            </w:pPr>
            <w:r w:rsidRPr="00362D95">
              <w:rPr>
                <w:rFonts w:eastAsia="FangSong_GB2312"/>
                <w:sz w:val="28"/>
                <w:szCs w:val="28"/>
                <w:lang w:val="uk-UA"/>
              </w:rPr>
              <w:t>Андр</w:t>
            </w:r>
            <w:r>
              <w:rPr>
                <w:rFonts w:eastAsia="FangSong_GB2312"/>
                <w:sz w:val="28"/>
                <w:szCs w:val="28"/>
                <w:lang w:val="uk-UA"/>
              </w:rPr>
              <w:t>і</w:t>
            </w:r>
            <w:r w:rsidRPr="00362D95">
              <w:rPr>
                <w:rFonts w:eastAsia="FangSong_GB2312"/>
                <w:sz w:val="28"/>
                <w:szCs w:val="28"/>
                <w:lang w:val="uk-UA"/>
              </w:rPr>
              <w:t xml:space="preserve">й </w:t>
            </w:r>
            <w:r w:rsidR="003830E9" w:rsidRPr="00362D95">
              <w:rPr>
                <w:rFonts w:eastAsia="FangSong_GB2312"/>
                <w:sz w:val="28"/>
                <w:szCs w:val="28"/>
                <w:lang w:val="uk-UA"/>
              </w:rPr>
              <w:t xml:space="preserve">Гожик </w:t>
            </w:r>
          </w:p>
        </w:tc>
        <w:tc>
          <w:tcPr>
            <w:tcW w:w="2977" w:type="dxa"/>
            <w:vAlign w:val="center"/>
          </w:tcPr>
          <w:p w14:paraId="4DA54603" w14:textId="20C4D9C1" w:rsidR="00BA47EB" w:rsidRPr="00362D95" w:rsidRDefault="001A1BF4" w:rsidP="007918A4">
            <w:pPr>
              <w:snapToGrid w:val="0"/>
              <w:spacing w:line="360" w:lineRule="exact"/>
              <w:jc w:val="left"/>
              <w:rPr>
                <w:rFonts w:eastAsia="FangSong_GB2312"/>
                <w:color w:val="000000"/>
                <w:sz w:val="28"/>
                <w:szCs w:val="28"/>
                <w:lang w:val="uk-UA"/>
              </w:rPr>
            </w:pPr>
            <w:r>
              <w:rPr>
                <w:rFonts w:eastAsia="FangSong_GB2312"/>
                <w:color w:val="000000"/>
                <w:sz w:val="28"/>
                <w:szCs w:val="28"/>
                <w:lang w:val="uk-UA"/>
              </w:rPr>
              <w:t>Заступник голови Комісії</w:t>
            </w:r>
          </w:p>
        </w:tc>
        <w:tc>
          <w:tcPr>
            <w:tcW w:w="3236" w:type="dxa"/>
            <w:vAlign w:val="center"/>
          </w:tcPr>
          <w:p w14:paraId="587BB1DD" w14:textId="695F597B" w:rsidR="00BA47EB" w:rsidRPr="00362D95" w:rsidRDefault="00BA47EB" w:rsidP="007918A4">
            <w:pPr>
              <w:snapToGrid w:val="0"/>
              <w:spacing w:line="360" w:lineRule="exact"/>
              <w:jc w:val="left"/>
              <w:rPr>
                <w:rFonts w:eastAsia="FangSong_GB2312"/>
                <w:sz w:val="28"/>
                <w:szCs w:val="28"/>
                <w:lang w:val="uk-UA"/>
              </w:rPr>
            </w:pPr>
            <w:r w:rsidRPr="00362D95">
              <w:rPr>
                <w:rFonts w:eastAsia="FangSong_GB2312"/>
                <w:sz w:val="28"/>
                <w:szCs w:val="28"/>
                <w:lang w:val="uk-UA"/>
              </w:rPr>
              <w:t xml:space="preserve">Проректор </w:t>
            </w:r>
            <w:r w:rsidR="001A1BF4">
              <w:rPr>
                <w:rFonts w:eastAsia="FangSong_GB2312"/>
                <w:sz w:val="28"/>
                <w:szCs w:val="28"/>
                <w:lang w:val="uk-UA"/>
              </w:rPr>
              <w:t>з науково-педагогічної роботи</w:t>
            </w:r>
            <w:r w:rsidR="003856E0">
              <w:rPr>
                <w:rFonts w:eastAsia="FangSong_GB2312"/>
                <w:sz w:val="28"/>
                <w:szCs w:val="28"/>
                <w:lang w:val="uk-UA"/>
              </w:rPr>
              <w:t xml:space="preserve"> </w:t>
            </w:r>
            <w:r w:rsidR="003856E0" w:rsidRPr="00362D95">
              <w:rPr>
                <w:rFonts w:eastAsia="FangSong_GB2312"/>
                <w:color w:val="000000"/>
                <w:sz w:val="28"/>
                <w:szCs w:val="28"/>
                <w:lang w:val="uk-UA"/>
              </w:rPr>
              <w:t>КНУ</w:t>
            </w:r>
          </w:p>
        </w:tc>
      </w:tr>
      <w:tr w:rsidR="00BA47EB" w:rsidRPr="00501285" w14:paraId="70A0D6CC" w14:textId="77777777" w:rsidTr="003856E0">
        <w:trPr>
          <w:cantSplit/>
          <w:trHeight w:val="284"/>
          <w:jc w:val="center"/>
        </w:trPr>
        <w:tc>
          <w:tcPr>
            <w:tcW w:w="1555" w:type="dxa"/>
            <w:vMerge/>
            <w:vAlign w:val="center"/>
          </w:tcPr>
          <w:p w14:paraId="2645FAF9" w14:textId="77777777" w:rsidR="00BA47EB" w:rsidRPr="00362D95" w:rsidRDefault="00BA47EB" w:rsidP="007918A4">
            <w:pPr>
              <w:snapToGrid w:val="0"/>
              <w:spacing w:line="360" w:lineRule="exact"/>
              <w:jc w:val="left"/>
              <w:rPr>
                <w:rFonts w:eastAsia="FangSong_GB2312"/>
                <w:color w:val="000000"/>
                <w:sz w:val="28"/>
                <w:szCs w:val="28"/>
                <w:lang w:val="uk-UA"/>
              </w:rPr>
            </w:pPr>
          </w:p>
        </w:tc>
        <w:tc>
          <w:tcPr>
            <w:tcW w:w="1984" w:type="dxa"/>
            <w:vAlign w:val="center"/>
          </w:tcPr>
          <w:p w14:paraId="65B9E9B6" w14:textId="6BB4E1F3" w:rsidR="00BA47EB" w:rsidRPr="00362D95" w:rsidRDefault="00696282" w:rsidP="007918A4">
            <w:pPr>
              <w:snapToGrid w:val="0"/>
              <w:spacing w:line="360" w:lineRule="exact"/>
              <w:jc w:val="left"/>
              <w:rPr>
                <w:rFonts w:eastAsia="FangSong_GB2312"/>
                <w:sz w:val="28"/>
                <w:szCs w:val="28"/>
                <w:lang w:val="uk-UA"/>
              </w:rPr>
            </w:pPr>
            <w:r w:rsidRPr="00362D95">
              <w:rPr>
                <w:rFonts w:eastAsia="FangSong_GB2312"/>
                <w:sz w:val="28"/>
                <w:szCs w:val="28"/>
                <w:lang w:val="uk-UA"/>
              </w:rPr>
              <w:t>Ксен</w:t>
            </w:r>
            <w:r>
              <w:rPr>
                <w:rFonts w:eastAsia="FangSong_GB2312"/>
                <w:sz w:val="28"/>
                <w:szCs w:val="28"/>
                <w:lang w:val="uk-UA"/>
              </w:rPr>
              <w:t>і</w:t>
            </w:r>
            <w:r w:rsidRPr="00362D95">
              <w:rPr>
                <w:rFonts w:eastAsia="FangSong_GB2312"/>
                <w:sz w:val="28"/>
                <w:szCs w:val="28"/>
                <w:lang w:val="uk-UA"/>
              </w:rPr>
              <w:t xml:space="preserve">я </w:t>
            </w:r>
            <w:r w:rsidR="003830E9" w:rsidRPr="00362D95">
              <w:rPr>
                <w:rFonts w:eastAsia="FangSong_GB2312"/>
                <w:sz w:val="28"/>
                <w:szCs w:val="28"/>
                <w:lang w:val="uk-UA"/>
              </w:rPr>
              <w:t>См</w:t>
            </w:r>
            <w:r w:rsidR="001A1BF4">
              <w:rPr>
                <w:rFonts w:eastAsia="FangSong_GB2312"/>
                <w:sz w:val="28"/>
                <w:szCs w:val="28"/>
                <w:lang w:val="uk-UA"/>
              </w:rPr>
              <w:t>і</w:t>
            </w:r>
            <w:r w:rsidR="003830E9" w:rsidRPr="00362D95">
              <w:rPr>
                <w:rFonts w:eastAsia="FangSong_GB2312"/>
                <w:sz w:val="28"/>
                <w:szCs w:val="28"/>
                <w:lang w:val="uk-UA"/>
              </w:rPr>
              <w:t xml:space="preserve">рнова </w:t>
            </w:r>
          </w:p>
        </w:tc>
        <w:tc>
          <w:tcPr>
            <w:tcW w:w="2977" w:type="dxa"/>
            <w:vAlign w:val="center"/>
          </w:tcPr>
          <w:p w14:paraId="2847E15B" w14:textId="29BB6771" w:rsidR="00BA47EB" w:rsidRPr="00362D95" w:rsidRDefault="001A1BF4" w:rsidP="007918A4">
            <w:pPr>
              <w:snapToGrid w:val="0"/>
              <w:spacing w:line="360" w:lineRule="exact"/>
              <w:jc w:val="left"/>
              <w:rPr>
                <w:rFonts w:eastAsia="FangSong_GB2312"/>
                <w:sz w:val="28"/>
                <w:szCs w:val="28"/>
                <w:lang w:val="uk-UA"/>
              </w:rPr>
            </w:pPr>
            <w:r>
              <w:rPr>
                <w:rFonts w:eastAsia="FangSong_GB2312"/>
                <w:color w:val="000000"/>
                <w:sz w:val="28"/>
                <w:szCs w:val="28"/>
                <w:lang w:val="uk-UA"/>
              </w:rPr>
              <w:t>Заступник голови Комісії</w:t>
            </w:r>
          </w:p>
        </w:tc>
        <w:tc>
          <w:tcPr>
            <w:tcW w:w="3236" w:type="dxa"/>
            <w:vAlign w:val="center"/>
          </w:tcPr>
          <w:p w14:paraId="689D2BA9" w14:textId="26FE52F5" w:rsidR="00BA47EB" w:rsidRPr="00362D95" w:rsidRDefault="001A1BF4" w:rsidP="007918A4">
            <w:pPr>
              <w:snapToGrid w:val="0"/>
              <w:spacing w:line="360" w:lineRule="exact"/>
              <w:jc w:val="left"/>
              <w:rPr>
                <w:rFonts w:eastAsia="FangSong_GB2312"/>
                <w:sz w:val="28"/>
                <w:szCs w:val="28"/>
                <w:lang w:val="uk-UA"/>
              </w:rPr>
            </w:pPr>
            <w:r w:rsidRPr="00362D95">
              <w:rPr>
                <w:rFonts w:eastAsia="FangSong_GB2312"/>
                <w:sz w:val="28"/>
                <w:szCs w:val="28"/>
                <w:lang w:val="uk-UA"/>
              </w:rPr>
              <w:t xml:space="preserve">Проректор </w:t>
            </w:r>
            <w:r>
              <w:rPr>
                <w:rFonts w:eastAsia="FangSong_GB2312"/>
                <w:sz w:val="28"/>
                <w:szCs w:val="28"/>
                <w:lang w:val="uk-UA"/>
              </w:rPr>
              <w:t>з науково-педагогічної роботи</w:t>
            </w:r>
            <w:r w:rsidRPr="00362D95">
              <w:rPr>
                <w:rFonts w:eastAsia="FangSong_GB2312"/>
                <w:sz w:val="28"/>
                <w:szCs w:val="28"/>
                <w:lang w:val="uk-UA"/>
              </w:rPr>
              <w:t xml:space="preserve"> </w:t>
            </w:r>
            <w:r w:rsidR="007529B5" w:rsidRPr="00362D95">
              <w:rPr>
                <w:rFonts w:eastAsia="FangSong_GB2312"/>
                <w:sz w:val="28"/>
                <w:szCs w:val="28"/>
                <w:lang w:val="uk-UA"/>
              </w:rPr>
              <w:t>(</w:t>
            </w:r>
            <w:r>
              <w:rPr>
                <w:rFonts w:eastAsia="FangSong_GB2312"/>
                <w:sz w:val="28"/>
                <w:szCs w:val="28"/>
                <w:lang w:val="uk-UA"/>
              </w:rPr>
              <w:t>міжнародне співробітництво</w:t>
            </w:r>
            <w:r w:rsidR="007529B5" w:rsidRPr="00362D95">
              <w:rPr>
                <w:rFonts w:eastAsia="FangSong_GB2312"/>
                <w:sz w:val="28"/>
                <w:szCs w:val="28"/>
                <w:lang w:val="uk-UA"/>
              </w:rPr>
              <w:t>)</w:t>
            </w:r>
            <w:r w:rsidR="003856E0">
              <w:rPr>
                <w:rFonts w:eastAsia="FangSong_GB2312"/>
                <w:sz w:val="28"/>
                <w:szCs w:val="28"/>
                <w:lang w:val="uk-UA"/>
              </w:rPr>
              <w:t xml:space="preserve"> </w:t>
            </w:r>
            <w:r w:rsidR="003856E0" w:rsidRPr="00362D95">
              <w:rPr>
                <w:rFonts w:eastAsia="FangSong_GB2312"/>
                <w:color w:val="000000"/>
                <w:sz w:val="28"/>
                <w:szCs w:val="28"/>
                <w:lang w:val="uk-UA"/>
              </w:rPr>
              <w:t>КНУ</w:t>
            </w:r>
          </w:p>
        </w:tc>
      </w:tr>
      <w:tr w:rsidR="00BA47EB" w:rsidRPr="00501285" w14:paraId="289C4290" w14:textId="77777777" w:rsidTr="003856E0">
        <w:trPr>
          <w:cantSplit/>
          <w:trHeight w:val="284"/>
          <w:jc w:val="center"/>
        </w:trPr>
        <w:tc>
          <w:tcPr>
            <w:tcW w:w="1555" w:type="dxa"/>
            <w:vMerge/>
          </w:tcPr>
          <w:p w14:paraId="655D393B" w14:textId="77777777" w:rsidR="00BA47EB" w:rsidRPr="00362D95" w:rsidRDefault="00BA47EB" w:rsidP="007918A4">
            <w:pPr>
              <w:snapToGrid w:val="0"/>
              <w:spacing w:line="360" w:lineRule="exact"/>
              <w:jc w:val="left"/>
              <w:rPr>
                <w:rFonts w:eastAsia="FangSong_GB2312"/>
                <w:color w:val="000000"/>
                <w:sz w:val="28"/>
                <w:szCs w:val="28"/>
                <w:lang w:val="uk-UA"/>
              </w:rPr>
            </w:pPr>
          </w:p>
        </w:tc>
        <w:tc>
          <w:tcPr>
            <w:tcW w:w="1984" w:type="dxa"/>
            <w:vAlign w:val="center"/>
          </w:tcPr>
          <w:p w14:paraId="446986A4" w14:textId="232E44EB" w:rsidR="00BA47EB" w:rsidRPr="00362D95" w:rsidRDefault="00696282" w:rsidP="007918A4">
            <w:pPr>
              <w:snapToGrid w:val="0"/>
              <w:spacing w:line="360" w:lineRule="exact"/>
              <w:jc w:val="left"/>
              <w:rPr>
                <w:rFonts w:eastAsia="FangSong_GB2312"/>
                <w:sz w:val="28"/>
                <w:szCs w:val="28"/>
                <w:lang w:val="uk-UA"/>
              </w:rPr>
            </w:pPr>
            <w:r>
              <w:rPr>
                <w:rFonts w:eastAsia="FangSong_GB2312"/>
                <w:sz w:val="28"/>
                <w:szCs w:val="28"/>
                <w:lang w:val="uk-UA"/>
              </w:rPr>
              <w:t>Вікторія</w:t>
            </w:r>
            <w:r w:rsidRPr="00362D95">
              <w:rPr>
                <w:rFonts w:eastAsia="FangSong_GB2312"/>
                <w:sz w:val="28"/>
                <w:szCs w:val="28"/>
                <w:lang w:val="uk-UA"/>
              </w:rPr>
              <w:t xml:space="preserve"> </w:t>
            </w:r>
            <w:r w:rsidR="007529B5" w:rsidRPr="00362D95">
              <w:rPr>
                <w:rFonts w:eastAsia="FangSong_GB2312"/>
                <w:sz w:val="28"/>
                <w:szCs w:val="28"/>
                <w:lang w:val="uk-UA"/>
              </w:rPr>
              <w:t>Хопер</w:t>
            </w:r>
            <w:r w:rsidR="001A1BF4">
              <w:rPr>
                <w:rFonts w:eastAsia="FangSong_GB2312"/>
                <w:sz w:val="28"/>
                <w:szCs w:val="28"/>
                <w:lang w:val="uk-UA"/>
              </w:rPr>
              <w:t>і</w:t>
            </w:r>
            <w:r w:rsidR="007529B5" w:rsidRPr="00362D95">
              <w:rPr>
                <w:rFonts w:eastAsia="FangSong_GB2312"/>
                <w:sz w:val="28"/>
                <w:szCs w:val="28"/>
                <w:lang w:val="uk-UA"/>
              </w:rPr>
              <w:t xml:space="preserve">я </w:t>
            </w:r>
          </w:p>
        </w:tc>
        <w:tc>
          <w:tcPr>
            <w:tcW w:w="2977" w:type="dxa"/>
            <w:vAlign w:val="center"/>
          </w:tcPr>
          <w:p w14:paraId="1F5F253C" w14:textId="61131F34" w:rsidR="00BA47EB" w:rsidRPr="00362D95" w:rsidRDefault="001A1BF4" w:rsidP="007918A4">
            <w:pPr>
              <w:snapToGrid w:val="0"/>
              <w:spacing w:line="360" w:lineRule="exact"/>
              <w:jc w:val="left"/>
              <w:rPr>
                <w:rFonts w:eastAsia="FangSong_GB2312"/>
                <w:sz w:val="28"/>
                <w:szCs w:val="28"/>
                <w:lang w:val="uk-UA"/>
              </w:rPr>
            </w:pPr>
            <w:r>
              <w:rPr>
                <w:rFonts w:eastAsia="FangSong_GB2312"/>
                <w:color w:val="000000"/>
                <w:sz w:val="28"/>
                <w:szCs w:val="28"/>
                <w:lang w:val="uk-UA"/>
              </w:rPr>
              <w:t xml:space="preserve">Головний координатор Проекту з </w:t>
            </w:r>
            <w:r w:rsidR="007529B5" w:rsidRPr="00362D95">
              <w:rPr>
                <w:rFonts w:eastAsia="FangSong_GB2312"/>
                <w:sz w:val="28"/>
                <w:szCs w:val="28"/>
                <w:lang w:val="uk-UA"/>
              </w:rPr>
              <w:t>Укра</w:t>
            </w:r>
            <w:r>
              <w:rPr>
                <w:rFonts w:eastAsia="FangSong_GB2312"/>
                <w:sz w:val="28"/>
                <w:szCs w:val="28"/>
                <w:lang w:val="uk-UA"/>
              </w:rPr>
              <w:t>ї</w:t>
            </w:r>
            <w:r w:rsidR="007529B5" w:rsidRPr="00362D95">
              <w:rPr>
                <w:rFonts w:eastAsia="FangSong_GB2312"/>
                <w:sz w:val="28"/>
                <w:szCs w:val="28"/>
                <w:lang w:val="uk-UA"/>
              </w:rPr>
              <w:t>нс</w:t>
            </w:r>
            <w:r>
              <w:rPr>
                <w:rFonts w:eastAsia="FangSong_GB2312"/>
                <w:sz w:val="28"/>
                <w:szCs w:val="28"/>
                <w:lang w:val="uk-UA"/>
              </w:rPr>
              <w:t>ь</w:t>
            </w:r>
            <w:r w:rsidR="007529B5" w:rsidRPr="00362D95">
              <w:rPr>
                <w:rFonts w:eastAsia="FangSong_GB2312"/>
                <w:sz w:val="28"/>
                <w:szCs w:val="28"/>
                <w:lang w:val="uk-UA"/>
              </w:rPr>
              <w:t>ко</w:t>
            </w:r>
            <w:r>
              <w:rPr>
                <w:rFonts w:eastAsia="FangSong_GB2312"/>
                <w:sz w:val="28"/>
                <w:szCs w:val="28"/>
                <w:lang w:val="uk-UA"/>
              </w:rPr>
              <w:t>ї</w:t>
            </w:r>
            <w:r w:rsidR="007529B5" w:rsidRPr="00362D95">
              <w:rPr>
                <w:rFonts w:eastAsia="FangSong_GB2312"/>
                <w:sz w:val="28"/>
                <w:szCs w:val="28"/>
                <w:lang w:val="uk-UA"/>
              </w:rPr>
              <w:t xml:space="preserve"> сторон</w:t>
            </w:r>
            <w:r>
              <w:rPr>
                <w:rFonts w:eastAsia="FangSong_GB2312"/>
                <w:sz w:val="28"/>
                <w:szCs w:val="28"/>
                <w:lang w:val="uk-UA"/>
              </w:rPr>
              <w:t>и</w:t>
            </w:r>
          </w:p>
        </w:tc>
        <w:tc>
          <w:tcPr>
            <w:tcW w:w="3236" w:type="dxa"/>
            <w:vAlign w:val="center"/>
          </w:tcPr>
          <w:p w14:paraId="2024389A" w14:textId="64C14DE8"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 xml:space="preserve">Професор </w:t>
            </w:r>
            <w:r w:rsidR="007529B5" w:rsidRPr="00362D95">
              <w:rPr>
                <w:rFonts w:eastAsia="FangSong_GB2312"/>
                <w:color w:val="000000"/>
                <w:sz w:val="28"/>
                <w:szCs w:val="28"/>
                <w:lang w:val="uk-UA"/>
              </w:rPr>
              <w:t>КНУ</w:t>
            </w:r>
            <w:r w:rsidRPr="00362D95">
              <w:rPr>
                <w:rFonts w:eastAsia="FangSong_GB2312"/>
                <w:color w:val="000000"/>
                <w:sz w:val="28"/>
                <w:szCs w:val="28"/>
                <w:lang w:val="uk-UA"/>
              </w:rPr>
              <w:t xml:space="preserve">, </w:t>
            </w:r>
            <w:r w:rsidR="00946F14" w:rsidRPr="00362D95">
              <w:rPr>
                <w:rFonts w:eastAsia="FangSong_GB2312"/>
                <w:color w:val="000000"/>
                <w:sz w:val="28"/>
                <w:szCs w:val="28"/>
                <w:lang w:val="uk-UA"/>
              </w:rPr>
              <w:t>зав</w:t>
            </w:r>
            <w:r w:rsidR="003856E0">
              <w:rPr>
                <w:rFonts w:eastAsia="FangSong_GB2312"/>
                <w:color w:val="000000"/>
                <w:sz w:val="28"/>
                <w:szCs w:val="28"/>
                <w:lang w:val="uk-UA"/>
              </w:rPr>
              <w:t>і</w:t>
            </w:r>
            <w:r w:rsidR="00946F14" w:rsidRPr="00362D95">
              <w:rPr>
                <w:rFonts w:eastAsia="FangSong_GB2312"/>
                <w:color w:val="000000"/>
                <w:sz w:val="28"/>
                <w:szCs w:val="28"/>
                <w:lang w:val="uk-UA"/>
              </w:rPr>
              <w:t>ду</w:t>
            </w:r>
            <w:r w:rsidR="003856E0">
              <w:rPr>
                <w:rFonts w:eastAsia="FangSong_GB2312"/>
                <w:color w:val="000000"/>
                <w:sz w:val="28"/>
                <w:szCs w:val="28"/>
                <w:lang w:val="uk-UA"/>
              </w:rPr>
              <w:t>вач</w:t>
            </w:r>
            <w:r w:rsidR="00946F14" w:rsidRPr="00362D95">
              <w:rPr>
                <w:rFonts w:eastAsia="FangSong_GB2312"/>
                <w:color w:val="000000"/>
                <w:sz w:val="28"/>
                <w:szCs w:val="28"/>
                <w:lang w:val="uk-UA"/>
              </w:rPr>
              <w:t xml:space="preserve"> кафедро</w:t>
            </w:r>
            <w:r w:rsidR="003856E0">
              <w:rPr>
                <w:rFonts w:eastAsia="FangSong_GB2312"/>
                <w:color w:val="000000"/>
                <w:sz w:val="28"/>
                <w:szCs w:val="28"/>
                <w:lang w:val="uk-UA"/>
              </w:rPr>
              <w:t>ю</w:t>
            </w:r>
            <w:r w:rsidR="00946F14" w:rsidRPr="00362D95">
              <w:rPr>
                <w:rFonts w:eastAsia="FangSong_GB2312"/>
                <w:color w:val="000000"/>
                <w:sz w:val="28"/>
                <w:szCs w:val="28"/>
                <w:lang w:val="uk-UA"/>
              </w:rPr>
              <w:t xml:space="preserve"> фундам</w:t>
            </w:r>
            <w:r w:rsidR="0026149C" w:rsidRPr="00362D95">
              <w:rPr>
                <w:rFonts w:eastAsia="FangSong_GB2312"/>
                <w:color w:val="000000"/>
                <w:sz w:val="28"/>
                <w:szCs w:val="28"/>
                <w:lang w:val="uk-UA"/>
              </w:rPr>
              <w:t>ентально</w:t>
            </w:r>
            <w:r w:rsidR="003856E0">
              <w:rPr>
                <w:rFonts w:eastAsia="FangSong_GB2312"/>
                <w:color w:val="000000"/>
                <w:sz w:val="28"/>
                <w:szCs w:val="28"/>
                <w:lang w:val="uk-UA"/>
              </w:rPr>
              <w:t>ї</w:t>
            </w:r>
            <w:r w:rsidR="0026149C" w:rsidRPr="00362D95">
              <w:rPr>
                <w:rFonts w:eastAsia="FangSong_GB2312"/>
                <w:color w:val="000000"/>
                <w:sz w:val="28"/>
                <w:szCs w:val="28"/>
                <w:lang w:val="uk-UA"/>
              </w:rPr>
              <w:t xml:space="preserve"> </w:t>
            </w:r>
            <w:r w:rsidR="00946F14" w:rsidRPr="00362D95">
              <w:rPr>
                <w:rFonts w:eastAsia="FangSong_GB2312"/>
                <w:color w:val="000000"/>
                <w:sz w:val="28"/>
                <w:szCs w:val="28"/>
                <w:lang w:val="uk-UA"/>
              </w:rPr>
              <w:t>медицин</w:t>
            </w:r>
            <w:r w:rsidR="003856E0">
              <w:rPr>
                <w:rFonts w:eastAsia="FangSong_GB2312"/>
                <w:color w:val="000000"/>
                <w:sz w:val="28"/>
                <w:szCs w:val="28"/>
                <w:lang w:val="uk-UA"/>
              </w:rPr>
              <w:t>и</w:t>
            </w:r>
            <w:r w:rsidR="00946F14" w:rsidRPr="00362D95">
              <w:rPr>
                <w:rFonts w:eastAsia="FangSong_GB2312"/>
                <w:color w:val="000000"/>
                <w:sz w:val="28"/>
                <w:szCs w:val="28"/>
                <w:lang w:val="uk-UA"/>
              </w:rPr>
              <w:t xml:space="preserve"> </w:t>
            </w:r>
            <w:r w:rsidR="003856E0">
              <w:rPr>
                <w:rFonts w:eastAsia="FangSong_GB2312"/>
                <w:color w:val="000000"/>
                <w:sz w:val="28"/>
                <w:szCs w:val="28"/>
                <w:lang w:val="uk-UA"/>
              </w:rPr>
              <w:t>ННЦ «І</w:t>
            </w:r>
            <w:r w:rsidR="00946F14" w:rsidRPr="00362D95">
              <w:rPr>
                <w:rFonts w:eastAsia="FangSong_GB2312"/>
                <w:color w:val="000000"/>
                <w:sz w:val="28"/>
                <w:szCs w:val="28"/>
                <w:lang w:val="uk-UA"/>
              </w:rPr>
              <w:t>нститут б</w:t>
            </w:r>
            <w:r w:rsidR="003856E0">
              <w:rPr>
                <w:rFonts w:eastAsia="FangSong_GB2312"/>
                <w:color w:val="000000"/>
                <w:sz w:val="28"/>
                <w:szCs w:val="28"/>
                <w:lang w:val="uk-UA"/>
              </w:rPr>
              <w:t>і</w:t>
            </w:r>
            <w:r w:rsidR="00946F14" w:rsidRPr="00362D95">
              <w:rPr>
                <w:rFonts w:eastAsia="FangSong_GB2312"/>
                <w:color w:val="000000"/>
                <w:sz w:val="28"/>
                <w:szCs w:val="28"/>
                <w:lang w:val="uk-UA"/>
              </w:rPr>
              <w:t>олог</w:t>
            </w:r>
            <w:r w:rsidR="003856E0">
              <w:rPr>
                <w:rFonts w:eastAsia="FangSong_GB2312"/>
                <w:color w:val="000000"/>
                <w:sz w:val="28"/>
                <w:szCs w:val="28"/>
                <w:lang w:val="uk-UA"/>
              </w:rPr>
              <w:t>ії</w:t>
            </w:r>
            <w:r w:rsidR="00946F14" w:rsidRPr="00362D95">
              <w:rPr>
                <w:rFonts w:eastAsia="FangSong_GB2312"/>
                <w:color w:val="000000"/>
                <w:sz w:val="28"/>
                <w:szCs w:val="28"/>
                <w:lang w:val="uk-UA"/>
              </w:rPr>
              <w:t xml:space="preserve"> </w:t>
            </w:r>
            <w:r w:rsidR="003856E0">
              <w:rPr>
                <w:rFonts w:eastAsia="FangSong_GB2312"/>
                <w:color w:val="000000"/>
                <w:sz w:val="28"/>
                <w:szCs w:val="28"/>
                <w:lang w:val="uk-UA"/>
              </w:rPr>
              <w:t>та</w:t>
            </w:r>
            <w:r w:rsidR="00946F14" w:rsidRPr="00362D95">
              <w:rPr>
                <w:rFonts w:eastAsia="FangSong_GB2312"/>
                <w:color w:val="000000"/>
                <w:sz w:val="28"/>
                <w:szCs w:val="28"/>
                <w:lang w:val="uk-UA"/>
              </w:rPr>
              <w:t xml:space="preserve"> медицин</w:t>
            </w:r>
            <w:r w:rsidR="003856E0">
              <w:rPr>
                <w:rFonts w:eastAsia="FangSong_GB2312"/>
                <w:color w:val="000000"/>
                <w:sz w:val="28"/>
                <w:szCs w:val="28"/>
                <w:lang w:val="uk-UA"/>
              </w:rPr>
              <w:t xml:space="preserve">и» </w:t>
            </w:r>
            <w:r w:rsidR="003856E0" w:rsidRPr="00362D95">
              <w:rPr>
                <w:rFonts w:eastAsia="FangSong_GB2312"/>
                <w:color w:val="000000"/>
                <w:sz w:val="28"/>
                <w:szCs w:val="28"/>
                <w:lang w:val="uk-UA"/>
              </w:rPr>
              <w:t>КНУ</w:t>
            </w:r>
          </w:p>
        </w:tc>
      </w:tr>
      <w:tr w:rsidR="00BA47EB" w:rsidRPr="00362D95" w14:paraId="5CB9E23C" w14:textId="77777777" w:rsidTr="003856E0">
        <w:trPr>
          <w:cantSplit/>
          <w:trHeight w:val="284"/>
          <w:jc w:val="center"/>
        </w:trPr>
        <w:tc>
          <w:tcPr>
            <w:tcW w:w="1555" w:type="dxa"/>
            <w:vMerge/>
          </w:tcPr>
          <w:p w14:paraId="0DB26741" w14:textId="77777777" w:rsidR="00BA47EB" w:rsidRPr="00362D95" w:rsidRDefault="00BA47EB" w:rsidP="007918A4">
            <w:pPr>
              <w:snapToGrid w:val="0"/>
              <w:spacing w:line="360" w:lineRule="exact"/>
              <w:jc w:val="left"/>
              <w:rPr>
                <w:rFonts w:eastAsia="FangSong_GB2312"/>
                <w:color w:val="000000"/>
                <w:sz w:val="28"/>
                <w:szCs w:val="28"/>
                <w:lang w:val="uk-UA"/>
              </w:rPr>
            </w:pPr>
          </w:p>
        </w:tc>
        <w:tc>
          <w:tcPr>
            <w:tcW w:w="1984" w:type="dxa"/>
            <w:vAlign w:val="center"/>
          </w:tcPr>
          <w:p w14:paraId="102FF365" w14:textId="672F6497" w:rsidR="00BA47EB" w:rsidRPr="00362D95" w:rsidRDefault="00696282" w:rsidP="007918A4">
            <w:pPr>
              <w:snapToGrid w:val="0"/>
              <w:spacing w:line="360" w:lineRule="exact"/>
              <w:jc w:val="left"/>
              <w:rPr>
                <w:rFonts w:eastAsia="FangSong_GB2312"/>
                <w:sz w:val="28"/>
                <w:szCs w:val="28"/>
                <w:lang w:val="uk-UA"/>
              </w:rPr>
            </w:pPr>
            <w:r>
              <w:rPr>
                <w:rFonts w:eastAsia="FangSong_GB2312"/>
                <w:sz w:val="28"/>
                <w:szCs w:val="28"/>
                <w:lang w:val="uk-UA"/>
              </w:rPr>
              <w:t>Микола</w:t>
            </w:r>
            <w:r w:rsidRPr="00362D95">
              <w:rPr>
                <w:rFonts w:eastAsia="FangSong_GB2312"/>
                <w:sz w:val="28"/>
                <w:szCs w:val="28"/>
                <w:lang w:val="uk-UA"/>
              </w:rPr>
              <w:t xml:space="preserve"> </w:t>
            </w:r>
            <w:r w:rsidR="007529B5" w:rsidRPr="00362D95">
              <w:rPr>
                <w:rFonts w:eastAsia="FangSong_GB2312"/>
                <w:sz w:val="28"/>
                <w:szCs w:val="28"/>
                <w:lang w:val="uk-UA"/>
              </w:rPr>
              <w:t>Макарец</w:t>
            </w:r>
            <w:r w:rsidR="003856E0">
              <w:rPr>
                <w:rFonts w:eastAsia="FangSong_GB2312"/>
                <w:sz w:val="28"/>
                <w:szCs w:val="28"/>
                <w:lang w:val="uk-UA"/>
              </w:rPr>
              <w:t>ь</w:t>
            </w:r>
            <w:r w:rsidR="007529B5" w:rsidRPr="00362D95">
              <w:rPr>
                <w:rFonts w:eastAsia="FangSong_GB2312"/>
                <w:sz w:val="28"/>
                <w:szCs w:val="28"/>
                <w:lang w:val="uk-UA"/>
              </w:rPr>
              <w:t xml:space="preserve"> </w:t>
            </w:r>
          </w:p>
        </w:tc>
        <w:tc>
          <w:tcPr>
            <w:tcW w:w="2977" w:type="dxa"/>
            <w:vAlign w:val="center"/>
          </w:tcPr>
          <w:p w14:paraId="0098F9EF" w14:textId="1D8C4825" w:rsidR="00BA47EB" w:rsidRPr="00362D95" w:rsidRDefault="003856E0" w:rsidP="007918A4">
            <w:pPr>
              <w:snapToGrid w:val="0"/>
              <w:spacing w:line="360" w:lineRule="exact"/>
              <w:jc w:val="left"/>
              <w:rPr>
                <w:rFonts w:eastAsia="FangSong_GB2312"/>
                <w:sz w:val="28"/>
                <w:szCs w:val="28"/>
                <w:lang w:val="uk-UA"/>
              </w:rPr>
            </w:pPr>
            <w:r>
              <w:rPr>
                <w:rFonts w:eastAsia="FangSong_GB2312"/>
                <w:color w:val="000000"/>
                <w:sz w:val="28"/>
                <w:szCs w:val="28"/>
                <w:lang w:val="uk-UA"/>
              </w:rPr>
              <w:t>Заступник голови Комісії</w:t>
            </w:r>
            <w:r w:rsidR="007529B5" w:rsidRPr="00362D95">
              <w:rPr>
                <w:rFonts w:eastAsia="FangSong_GB2312"/>
                <w:color w:val="000000"/>
                <w:sz w:val="28"/>
                <w:szCs w:val="28"/>
                <w:lang w:val="uk-UA"/>
              </w:rPr>
              <w:t>, координатор Проект</w:t>
            </w:r>
            <w:r>
              <w:rPr>
                <w:rFonts w:eastAsia="FangSong_GB2312"/>
                <w:color w:val="000000"/>
                <w:sz w:val="28"/>
                <w:szCs w:val="28"/>
                <w:lang w:val="uk-UA"/>
              </w:rPr>
              <w:t>у</w:t>
            </w:r>
            <w:r w:rsidR="0026149C" w:rsidRPr="00362D95">
              <w:rPr>
                <w:rFonts w:eastAsia="FangSong_GB2312"/>
                <w:color w:val="000000"/>
                <w:sz w:val="28"/>
                <w:szCs w:val="28"/>
                <w:lang w:val="uk-UA"/>
              </w:rPr>
              <w:t xml:space="preserve"> </w:t>
            </w:r>
            <w:r w:rsidR="007529B5" w:rsidRPr="00362D95">
              <w:rPr>
                <w:rFonts w:eastAsia="FangSong_GB2312"/>
                <w:sz w:val="28"/>
                <w:szCs w:val="28"/>
                <w:lang w:val="uk-UA"/>
              </w:rPr>
              <w:t>(</w:t>
            </w:r>
            <w:r>
              <w:rPr>
                <w:rFonts w:eastAsia="FangSong_GB2312"/>
                <w:sz w:val="28"/>
                <w:szCs w:val="28"/>
                <w:lang w:val="uk-UA"/>
              </w:rPr>
              <w:t>навчальний</w:t>
            </w:r>
            <w:r w:rsidR="007529B5" w:rsidRPr="00362D95">
              <w:rPr>
                <w:rFonts w:eastAsia="FangSong_GB2312"/>
                <w:sz w:val="28"/>
                <w:szCs w:val="28"/>
                <w:lang w:val="uk-UA"/>
              </w:rPr>
              <w:t xml:space="preserve"> процес)</w:t>
            </w:r>
          </w:p>
        </w:tc>
        <w:tc>
          <w:tcPr>
            <w:tcW w:w="3236" w:type="dxa"/>
            <w:vAlign w:val="center"/>
          </w:tcPr>
          <w:p w14:paraId="07B8EF1D" w14:textId="3D4C4FE8" w:rsidR="00BA47EB" w:rsidRPr="00362D95" w:rsidRDefault="00BA47EB" w:rsidP="007918A4">
            <w:pPr>
              <w:snapToGrid w:val="0"/>
              <w:spacing w:line="360" w:lineRule="exact"/>
              <w:jc w:val="left"/>
              <w:rPr>
                <w:rFonts w:eastAsia="FangSong_GB2312"/>
                <w:color w:val="000000"/>
                <w:sz w:val="28"/>
                <w:szCs w:val="28"/>
                <w:lang w:val="uk-UA"/>
              </w:rPr>
            </w:pPr>
            <w:r w:rsidRPr="00362D95">
              <w:rPr>
                <w:rFonts w:eastAsia="FangSong_GB2312"/>
                <w:color w:val="000000"/>
                <w:sz w:val="28"/>
                <w:szCs w:val="28"/>
                <w:lang w:val="uk-UA"/>
              </w:rPr>
              <w:t xml:space="preserve">Декан </w:t>
            </w:r>
            <w:r w:rsidR="0026149C" w:rsidRPr="00362D95">
              <w:rPr>
                <w:rFonts w:eastAsia="FangSong_GB2312"/>
                <w:color w:val="000000"/>
                <w:sz w:val="28"/>
                <w:szCs w:val="28"/>
                <w:lang w:val="uk-UA"/>
              </w:rPr>
              <w:t>ф</w:t>
            </w:r>
            <w:r w:rsidR="003856E0">
              <w:rPr>
                <w:rFonts w:eastAsia="FangSong_GB2312"/>
                <w:color w:val="000000"/>
                <w:sz w:val="28"/>
                <w:szCs w:val="28"/>
                <w:lang w:val="uk-UA"/>
              </w:rPr>
              <w:t>і</w:t>
            </w:r>
            <w:r w:rsidR="0026149C" w:rsidRPr="00362D95">
              <w:rPr>
                <w:rFonts w:eastAsia="FangSong_GB2312"/>
                <w:color w:val="000000"/>
                <w:sz w:val="28"/>
                <w:szCs w:val="28"/>
                <w:lang w:val="uk-UA"/>
              </w:rPr>
              <w:t>зич</w:t>
            </w:r>
            <w:r w:rsidR="003856E0">
              <w:rPr>
                <w:rFonts w:eastAsia="FangSong_GB2312"/>
                <w:color w:val="000000"/>
                <w:sz w:val="28"/>
                <w:szCs w:val="28"/>
                <w:lang w:val="uk-UA"/>
              </w:rPr>
              <w:t>н</w:t>
            </w:r>
            <w:r w:rsidR="0026149C" w:rsidRPr="00362D95">
              <w:rPr>
                <w:rFonts w:eastAsia="FangSong_GB2312"/>
                <w:color w:val="000000"/>
                <w:sz w:val="28"/>
                <w:szCs w:val="28"/>
                <w:lang w:val="uk-UA"/>
              </w:rPr>
              <w:t xml:space="preserve">ого </w:t>
            </w:r>
            <w:r w:rsidR="003856E0">
              <w:rPr>
                <w:rFonts w:eastAsia="FangSong_GB2312"/>
                <w:color w:val="000000"/>
                <w:sz w:val="28"/>
                <w:szCs w:val="28"/>
                <w:lang w:val="uk-UA"/>
              </w:rPr>
              <w:t>факультету</w:t>
            </w:r>
            <w:r w:rsidRPr="00362D95">
              <w:rPr>
                <w:rFonts w:eastAsia="FangSong_GB2312"/>
                <w:color w:val="000000"/>
                <w:sz w:val="28"/>
                <w:szCs w:val="28"/>
                <w:lang w:val="uk-UA"/>
              </w:rPr>
              <w:t xml:space="preserve"> </w:t>
            </w:r>
            <w:r w:rsidR="007529B5" w:rsidRPr="00362D95">
              <w:rPr>
                <w:rFonts w:eastAsia="FangSong_GB2312"/>
                <w:color w:val="000000"/>
                <w:sz w:val="28"/>
                <w:szCs w:val="28"/>
                <w:lang w:val="uk-UA"/>
              </w:rPr>
              <w:t>КНУ</w:t>
            </w:r>
          </w:p>
        </w:tc>
      </w:tr>
    </w:tbl>
    <w:p w14:paraId="1AF0A2FB" w14:textId="77777777" w:rsidR="0026149C" w:rsidRPr="00362D95" w:rsidRDefault="0026149C" w:rsidP="007918A4">
      <w:pPr>
        <w:spacing w:line="480" w:lineRule="exact"/>
        <w:ind w:firstLineChars="253" w:firstLine="708"/>
        <w:rPr>
          <w:sz w:val="28"/>
          <w:szCs w:val="28"/>
          <w:lang w:val="uk-UA"/>
        </w:rPr>
      </w:pPr>
    </w:p>
    <w:p w14:paraId="24B49ADC" w14:textId="3805E790" w:rsidR="005E66B8" w:rsidRPr="007B7230" w:rsidRDefault="005E66B8" w:rsidP="007B7230">
      <w:pPr>
        <w:spacing w:line="480" w:lineRule="exact"/>
        <w:ind w:firstLineChars="253" w:firstLine="708"/>
        <w:rPr>
          <w:sz w:val="28"/>
          <w:szCs w:val="28"/>
          <w:lang w:val="uk-UA"/>
        </w:rPr>
      </w:pPr>
      <w:r w:rsidRPr="007B7230">
        <w:rPr>
          <w:sz w:val="28"/>
          <w:szCs w:val="28"/>
          <w:lang w:val="uk-UA"/>
        </w:rPr>
        <w:t xml:space="preserve">2.1.2 При зміні складу </w:t>
      </w:r>
      <w:r w:rsidR="00731BF6">
        <w:rPr>
          <w:sz w:val="28"/>
          <w:szCs w:val="28"/>
          <w:lang w:val="uk-UA"/>
        </w:rPr>
        <w:t>Керу</w:t>
      </w:r>
      <w:r w:rsidRPr="007B7230">
        <w:rPr>
          <w:sz w:val="28"/>
          <w:szCs w:val="28"/>
          <w:lang w:val="uk-UA"/>
        </w:rPr>
        <w:t xml:space="preserve">ючої комісії необхідно затвердити новий склад у письмовій формі шляхом узгодження обома сторонами. </w:t>
      </w:r>
    </w:p>
    <w:p w14:paraId="53A4B4E9" w14:textId="0AAFE20E" w:rsidR="005E66B8" w:rsidRPr="007B7230" w:rsidRDefault="005E66B8" w:rsidP="007B7230">
      <w:pPr>
        <w:spacing w:line="480" w:lineRule="exact"/>
        <w:ind w:firstLineChars="253" w:firstLine="708"/>
        <w:rPr>
          <w:sz w:val="28"/>
          <w:szCs w:val="28"/>
          <w:lang w:val="uk-UA"/>
        </w:rPr>
      </w:pPr>
      <w:r w:rsidRPr="007B7230">
        <w:rPr>
          <w:sz w:val="28"/>
          <w:szCs w:val="28"/>
          <w:lang w:val="uk-UA"/>
        </w:rPr>
        <w:t>2.1.3 Кер</w:t>
      </w:r>
      <w:r w:rsidR="00731BF6">
        <w:rPr>
          <w:sz w:val="28"/>
          <w:szCs w:val="28"/>
          <w:lang w:val="uk-UA"/>
        </w:rPr>
        <w:t>уюча</w:t>
      </w:r>
      <w:r w:rsidRPr="007B7230">
        <w:rPr>
          <w:sz w:val="28"/>
          <w:szCs w:val="28"/>
          <w:lang w:val="uk-UA"/>
        </w:rPr>
        <w:t xml:space="preserve"> комісія відповідає за: реалізацію Проекту, складання та зміну документів, розробку планів розвитку, затвердження річних робочих планів, проведення щорічної експертизи якості навчання, завершення Проекту, а також інші важливі питання, що можуть виникнути у процесі роботи. </w:t>
      </w:r>
    </w:p>
    <w:p w14:paraId="245C67FF" w14:textId="38D69741" w:rsidR="005E66B8" w:rsidRPr="007B7230" w:rsidRDefault="005E66B8" w:rsidP="007B7230">
      <w:pPr>
        <w:spacing w:line="480" w:lineRule="exact"/>
        <w:ind w:firstLineChars="253" w:firstLine="708"/>
        <w:rPr>
          <w:sz w:val="28"/>
          <w:szCs w:val="28"/>
          <w:lang w:val="uk-UA"/>
        </w:rPr>
      </w:pPr>
      <w:r w:rsidRPr="007B7230">
        <w:rPr>
          <w:sz w:val="28"/>
          <w:szCs w:val="28"/>
          <w:lang w:val="uk-UA"/>
        </w:rPr>
        <w:t xml:space="preserve">2.1.4 </w:t>
      </w:r>
      <w:r w:rsidR="00731BF6" w:rsidRPr="007B7230">
        <w:rPr>
          <w:sz w:val="28"/>
          <w:szCs w:val="28"/>
          <w:lang w:val="uk-UA"/>
        </w:rPr>
        <w:t>Кер</w:t>
      </w:r>
      <w:r w:rsidR="00731BF6">
        <w:rPr>
          <w:sz w:val="28"/>
          <w:szCs w:val="28"/>
          <w:lang w:val="uk-UA"/>
        </w:rPr>
        <w:t>уюча</w:t>
      </w:r>
      <w:r w:rsidRPr="007B7230">
        <w:rPr>
          <w:sz w:val="28"/>
          <w:szCs w:val="28"/>
          <w:lang w:val="uk-UA"/>
        </w:rPr>
        <w:t xml:space="preserve"> комісія проводить робоче засідання один раз на рік з метою перевірки виконання Проекту, обговорення та вирішення різноманітних питань у навчальному процесі в реалізації Проекту, обміну думками та підбиття підсумків </w:t>
      </w:r>
      <w:r w:rsidRPr="007B7230">
        <w:rPr>
          <w:sz w:val="28"/>
          <w:szCs w:val="28"/>
          <w:lang w:val="uk-UA"/>
        </w:rPr>
        <w:lastRenderedPageBreak/>
        <w:t xml:space="preserve">з усіх питань, що виникають, та визначення робочого плану на наступний рік. Щорічне робоче засідання КК проводиться по черзі у Китаї та в Україні, перше засідання проводиться у Китаї. </w:t>
      </w:r>
    </w:p>
    <w:p w14:paraId="2B39F04F" w14:textId="77777777" w:rsidR="005E66B8" w:rsidRPr="007B7230" w:rsidRDefault="005E66B8" w:rsidP="007B7230">
      <w:pPr>
        <w:spacing w:line="480" w:lineRule="exact"/>
        <w:ind w:firstLineChars="253" w:firstLine="708"/>
        <w:rPr>
          <w:sz w:val="28"/>
          <w:szCs w:val="28"/>
          <w:lang w:val="uk-UA"/>
        </w:rPr>
      </w:pPr>
      <w:r w:rsidRPr="007B7230">
        <w:rPr>
          <w:sz w:val="28"/>
          <w:szCs w:val="28"/>
          <w:lang w:val="uk-UA"/>
        </w:rPr>
        <w:t xml:space="preserve">2.1.5 Обидві сторони призначають спеціальних осіб від двох сторін для вирішення питань, що виникають у реалізації Проекту. </w:t>
      </w:r>
    </w:p>
    <w:p w14:paraId="1D2C956D" w14:textId="080E64B4" w:rsidR="005E66B8" w:rsidRPr="007B7230" w:rsidRDefault="005E66B8" w:rsidP="007B7230">
      <w:pPr>
        <w:spacing w:line="480" w:lineRule="exact"/>
        <w:ind w:firstLineChars="253" w:firstLine="708"/>
        <w:rPr>
          <w:sz w:val="28"/>
          <w:szCs w:val="28"/>
          <w:lang w:val="uk-UA"/>
        </w:rPr>
      </w:pPr>
      <w:r w:rsidRPr="007B7230">
        <w:rPr>
          <w:sz w:val="28"/>
          <w:szCs w:val="28"/>
          <w:lang w:val="uk-UA"/>
        </w:rPr>
        <w:t>2.2 Обидві сторони розробляють свої документи, що гарантують навчальний процес та університетську політику реалізації Проекту.</w:t>
      </w:r>
    </w:p>
    <w:p w14:paraId="0734FC33" w14:textId="77777777" w:rsidR="005E66B8" w:rsidRPr="00362D95" w:rsidRDefault="005E66B8" w:rsidP="007918A4">
      <w:pPr>
        <w:spacing w:line="480" w:lineRule="exact"/>
        <w:ind w:firstLineChars="253" w:firstLine="711"/>
        <w:rPr>
          <w:b/>
          <w:color w:val="000000"/>
          <w:sz w:val="28"/>
          <w:szCs w:val="28"/>
          <w:lang w:val="uk-UA"/>
        </w:rPr>
      </w:pPr>
    </w:p>
    <w:p w14:paraId="2754EDE0" w14:textId="77777777" w:rsidR="000F7099" w:rsidRPr="00696282" w:rsidRDefault="005E66B8" w:rsidP="000F7099">
      <w:pPr>
        <w:spacing w:line="480" w:lineRule="exact"/>
        <w:ind w:firstLineChars="253" w:firstLine="711"/>
        <w:rPr>
          <w:b/>
          <w:color w:val="000000"/>
          <w:sz w:val="28"/>
          <w:szCs w:val="28"/>
          <w:lang w:val="ru-RU"/>
        </w:rPr>
      </w:pPr>
      <w:r w:rsidRPr="000F7099">
        <w:rPr>
          <w:b/>
          <w:color w:val="000000"/>
          <w:sz w:val="28"/>
          <w:szCs w:val="28"/>
          <w:lang w:val="uk-UA"/>
        </w:rPr>
        <w:t xml:space="preserve">3.Управління навчальним процесом Проекту </w:t>
      </w:r>
    </w:p>
    <w:p w14:paraId="735AEDD6" w14:textId="77777777" w:rsidR="000F7099" w:rsidRDefault="005E66B8" w:rsidP="000F7099">
      <w:pPr>
        <w:spacing w:line="480" w:lineRule="exact"/>
        <w:ind w:firstLineChars="253" w:firstLine="711"/>
        <w:rPr>
          <w:rStyle w:val="jlqj4b"/>
          <w:lang w:val="uk-UA"/>
        </w:rPr>
      </w:pPr>
      <w:r w:rsidRPr="000F7099">
        <w:rPr>
          <w:b/>
          <w:color w:val="000000"/>
          <w:sz w:val="28"/>
          <w:szCs w:val="28"/>
          <w:lang w:val="uk-UA"/>
        </w:rPr>
        <w:t>3.1 Організація управління</w:t>
      </w:r>
      <w:r w:rsidRPr="00362D95">
        <w:rPr>
          <w:rStyle w:val="jlqj4b"/>
          <w:lang w:val="uk-UA"/>
        </w:rPr>
        <w:t xml:space="preserve"> </w:t>
      </w:r>
    </w:p>
    <w:p w14:paraId="19F014A0" w14:textId="77777777" w:rsidR="000F7099" w:rsidRDefault="005E66B8" w:rsidP="000F7099">
      <w:pPr>
        <w:adjustRightInd w:val="0"/>
        <w:snapToGrid w:val="0"/>
        <w:spacing w:line="480" w:lineRule="exact"/>
        <w:ind w:firstLineChars="253" w:firstLine="708"/>
        <w:rPr>
          <w:color w:val="000000"/>
          <w:sz w:val="28"/>
          <w:szCs w:val="28"/>
          <w:lang w:val="uk-UA"/>
        </w:rPr>
      </w:pPr>
      <w:r w:rsidRPr="000F7099">
        <w:rPr>
          <w:color w:val="000000"/>
          <w:sz w:val="28"/>
          <w:szCs w:val="28"/>
          <w:lang w:val="uk-UA"/>
        </w:rPr>
        <w:t xml:space="preserve">Створюється Робоча комісія із забезпечення якості навчального процесу, яка відповідає за забезпечення навчальних дисциплін, підручників, за складання та виправлення спільного навчального плану та навчальних програм кожної дисципліни. Робоча комісія із забезпечення якості навчального процесу формується двома сторонами у наступному складі: </w:t>
      </w:r>
    </w:p>
    <w:p w14:paraId="717F7194" w14:textId="34A439B8" w:rsidR="000F7099" w:rsidRDefault="005E66B8" w:rsidP="000F7099">
      <w:pPr>
        <w:adjustRightInd w:val="0"/>
        <w:snapToGrid w:val="0"/>
        <w:spacing w:line="480" w:lineRule="exact"/>
        <w:ind w:firstLineChars="253" w:firstLine="708"/>
        <w:rPr>
          <w:color w:val="000000"/>
          <w:sz w:val="28"/>
          <w:szCs w:val="28"/>
          <w:lang w:val="uk-UA"/>
        </w:rPr>
      </w:pPr>
      <w:r w:rsidRPr="000F7099">
        <w:rPr>
          <w:color w:val="000000"/>
          <w:sz w:val="28"/>
          <w:szCs w:val="28"/>
          <w:lang w:val="uk-UA"/>
        </w:rPr>
        <w:t>Від китайської сторони: проректор з навчальної роботи, проректор з міжнародних зв</w:t>
      </w:r>
      <w:r w:rsidR="000F7099" w:rsidRPr="000F7099">
        <w:rPr>
          <w:color w:val="000000"/>
          <w:sz w:val="28"/>
          <w:szCs w:val="28"/>
          <w:lang w:val="ru-RU"/>
        </w:rPr>
        <w:t>’</w:t>
      </w:r>
      <w:r w:rsidRPr="000F7099">
        <w:rPr>
          <w:color w:val="000000"/>
          <w:sz w:val="28"/>
          <w:szCs w:val="28"/>
          <w:lang w:val="uk-UA"/>
        </w:rPr>
        <w:t xml:space="preserve">язків, директор інституту іноземних мов, завідувач навчальної частини, директор інституту природничих наук, заступник директора інституту природничих наук, декан факультету матеріалознавства. Головним координатором реалізації Проекту з китайської сторони є Ван Цзіньлін. </w:t>
      </w:r>
    </w:p>
    <w:p w14:paraId="43AC63FC" w14:textId="53197889" w:rsidR="000F7099" w:rsidRPr="000F7099" w:rsidRDefault="005E66B8" w:rsidP="000F7099">
      <w:pPr>
        <w:adjustRightInd w:val="0"/>
        <w:snapToGrid w:val="0"/>
        <w:spacing w:line="480" w:lineRule="exact"/>
        <w:ind w:firstLineChars="253" w:firstLine="708"/>
        <w:rPr>
          <w:color w:val="000000"/>
          <w:sz w:val="28"/>
          <w:szCs w:val="28"/>
          <w:lang w:val="uk-UA"/>
        </w:rPr>
      </w:pPr>
      <w:r w:rsidRPr="000F7099">
        <w:rPr>
          <w:color w:val="000000"/>
          <w:sz w:val="28"/>
          <w:szCs w:val="28"/>
          <w:lang w:val="uk-UA"/>
        </w:rPr>
        <w:t xml:space="preserve">Від Української сторони: </w:t>
      </w:r>
      <w:r w:rsidR="003642C9" w:rsidRPr="00D616D5">
        <w:rPr>
          <w:color w:val="000000"/>
          <w:sz w:val="28"/>
          <w:szCs w:val="28"/>
          <w:highlight w:val="yellow"/>
          <w:lang w:val="uk-UA"/>
        </w:rPr>
        <w:t>п</w:t>
      </w:r>
      <w:r w:rsidR="000F7099" w:rsidRPr="00D616D5">
        <w:rPr>
          <w:color w:val="000000"/>
          <w:sz w:val="28"/>
          <w:szCs w:val="28"/>
          <w:highlight w:val="yellow"/>
          <w:lang w:val="uk-UA"/>
        </w:rPr>
        <w:t>роректор з науково-педагогічної роботи</w:t>
      </w:r>
      <w:r w:rsidR="009E3A00" w:rsidRPr="00D616D5">
        <w:rPr>
          <w:color w:val="000000"/>
          <w:sz w:val="28"/>
          <w:szCs w:val="28"/>
          <w:highlight w:val="yellow"/>
          <w:lang w:val="uk-UA"/>
        </w:rPr>
        <w:t xml:space="preserve"> (навчальна робота)</w:t>
      </w:r>
      <w:r w:rsidRPr="00D616D5">
        <w:rPr>
          <w:color w:val="000000"/>
          <w:sz w:val="28"/>
          <w:szCs w:val="28"/>
          <w:highlight w:val="yellow"/>
          <w:lang w:val="uk-UA"/>
        </w:rPr>
        <w:t xml:space="preserve">, </w:t>
      </w:r>
      <w:r w:rsidR="00D370D3" w:rsidRPr="00D616D5">
        <w:rPr>
          <w:color w:val="000000"/>
          <w:sz w:val="28"/>
          <w:szCs w:val="28"/>
          <w:highlight w:val="yellow"/>
          <w:lang w:val="uk-UA"/>
        </w:rPr>
        <w:t>п</w:t>
      </w:r>
      <w:r w:rsidR="000F7099" w:rsidRPr="00D616D5">
        <w:rPr>
          <w:color w:val="000000"/>
          <w:sz w:val="28"/>
          <w:szCs w:val="28"/>
          <w:highlight w:val="yellow"/>
          <w:lang w:val="uk-UA"/>
        </w:rPr>
        <w:t>роректор з науково-педагогічної роботи (міжнародне співробітництво)</w:t>
      </w:r>
      <w:r w:rsidR="00C338D2" w:rsidRPr="00D616D5">
        <w:rPr>
          <w:color w:val="000000"/>
          <w:sz w:val="28"/>
          <w:szCs w:val="28"/>
          <w:highlight w:val="yellow"/>
          <w:lang w:val="uk-UA"/>
        </w:rPr>
        <w:t>, начальник навчально-методичного відділу</w:t>
      </w:r>
      <w:r w:rsidRPr="00D616D5">
        <w:rPr>
          <w:color w:val="000000"/>
          <w:sz w:val="28"/>
          <w:szCs w:val="28"/>
          <w:highlight w:val="yellow"/>
          <w:lang w:val="uk-UA"/>
        </w:rPr>
        <w:t xml:space="preserve">, декан фізичного факультету, </w:t>
      </w:r>
      <w:r w:rsidR="00252789" w:rsidRPr="00D616D5">
        <w:rPr>
          <w:color w:val="000000"/>
          <w:sz w:val="28"/>
          <w:szCs w:val="28"/>
          <w:highlight w:val="yellow"/>
          <w:lang w:val="uk-UA"/>
        </w:rPr>
        <w:t xml:space="preserve">гарант ОПП </w:t>
      </w:r>
      <w:r w:rsidR="00D616D5" w:rsidRPr="00D616D5">
        <w:rPr>
          <w:color w:val="000000"/>
          <w:sz w:val="28"/>
          <w:szCs w:val="28"/>
          <w:highlight w:val="yellow"/>
          <w:lang w:val="uk-UA"/>
        </w:rPr>
        <w:t xml:space="preserve">«Фізичне матеріалознавство»/«Неметалічне матеріалознавство», </w:t>
      </w:r>
      <w:r w:rsidR="00706AA6" w:rsidRPr="00D616D5">
        <w:rPr>
          <w:color w:val="000000"/>
          <w:sz w:val="28"/>
          <w:szCs w:val="28"/>
          <w:highlight w:val="yellow"/>
          <w:lang w:val="uk-UA"/>
        </w:rPr>
        <w:t>директор ННІ «Інститут філології»</w:t>
      </w:r>
      <w:r w:rsidR="00C338D2" w:rsidRPr="00D616D5">
        <w:rPr>
          <w:color w:val="000000"/>
          <w:sz w:val="28"/>
          <w:szCs w:val="28"/>
          <w:highlight w:val="yellow"/>
          <w:lang w:val="uk-UA"/>
        </w:rPr>
        <w:t>, завідувачка підготовчого відділення</w:t>
      </w:r>
      <w:r w:rsidRPr="00D616D5">
        <w:rPr>
          <w:color w:val="000000"/>
          <w:sz w:val="28"/>
          <w:szCs w:val="28"/>
          <w:highlight w:val="yellow"/>
          <w:lang w:val="uk-UA"/>
        </w:rPr>
        <w:t xml:space="preserve">, </w:t>
      </w:r>
      <w:r w:rsidR="000F7099" w:rsidRPr="00D616D5">
        <w:rPr>
          <w:color w:val="000000"/>
          <w:sz w:val="28"/>
          <w:szCs w:val="28"/>
          <w:highlight w:val="yellow"/>
          <w:lang w:val="uk-UA"/>
        </w:rPr>
        <w:t>завідувач кафедрою фундаментальної медицини ННЦ «Інститут біології та медицини</w:t>
      </w:r>
      <w:r w:rsidRPr="00D616D5">
        <w:rPr>
          <w:color w:val="000000"/>
          <w:sz w:val="28"/>
          <w:szCs w:val="28"/>
          <w:highlight w:val="yellow"/>
          <w:lang w:val="uk-UA"/>
        </w:rPr>
        <w:t>.</w:t>
      </w:r>
      <w:r w:rsidRPr="000F7099">
        <w:rPr>
          <w:color w:val="000000"/>
          <w:sz w:val="28"/>
          <w:szCs w:val="28"/>
          <w:lang w:val="uk-UA"/>
        </w:rPr>
        <w:t xml:space="preserve"> Головним координатором із реалізації Проекту з української сторони є Хоперія </w:t>
      </w:r>
      <w:r w:rsidR="00D370D3" w:rsidRPr="000F7099">
        <w:rPr>
          <w:color w:val="000000"/>
          <w:sz w:val="28"/>
          <w:szCs w:val="28"/>
          <w:lang w:val="uk-UA"/>
        </w:rPr>
        <w:t xml:space="preserve">Вікторія </w:t>
      </w:r>
      <w:r w:rsidRPr="000F7099">
        <w:rPr>
          <w:color w:val="000000"/>
          <w:sz w:val="28"/>
          <w:szCs w:val="28"/>
          <w:lang w:val="uk-UA"/>
        </w:rPr>
        <w:t xml:space="preserve">Геннадіївна. </w:t>
      </w:r>
    </w:p>
    <w:p w14:paraId="3FD0509C" w14:textId="77777777" w:rsidR="00DD6E5F" w:rsidRPr="00DD6E5F" w:rsidRDefault="005E66B8" w:rsidP="00DD6E5F">
      <w:pPr>
        <w:spacing w:line="480" w:lineRule="exact"/>
        <w:ind w:firstLineChars="253" w:firstLine="711"/>
        <w:rPr>
          <w:b/>
          <w:color w:val="000000"/>
          <w:sz w:val="28"/>
          <w:szCs w:val="28"/>
          <w:lang w:val="uk-UA"/>
        </w:rPr>
      </w:pPr>
      <w:r w:rsidRPr="00DD6E5F">
        <w:rPr>
          <w:b/>
          <w:color w:val="000000"/>
          <w:sz w:val="28"/>
          <w:szCs w:val="28"/>
          <w:lang w:val="uk-UA"/>
        </w:rPr>
        <w:t xml:space="preserve">3.2 Порядок управління </w:t>
      </w:r>
    </w:p>
    <w:p w14:paraId="4708A710" w14:textId="6F4832C3" w:rsidR="000F7099" w:rsidRPr="00DD6E5F" w:rsidRDefault="005E66B8" w:rsidP="007918A4">
      <w:pPr>
        <w:spacing w:line="480" w:lineRule="exact"/>
        <w:ind w:firstLineChars="253" w:firstLine="708"/>
        <w:rPr>
          <w:color w:val="000000"/>
          <w:sz w:val="28"/>
          <w:szCs w:val="28"/>
          <w:lang w:val="ru-RU"/>
        </w:rPr>
      </w:pPr>
      <w:r w:rsidRPr="00DD6E5F">
        <w:rPr>
          <w:color w:val="000000"/>
          <w:sz w:val="28"/>
          <w:szCs w:val="28"/>
          <w:lang w:val="uk-UA"/>
        </w:rPr>
        <w:t xml:space="preserve">Обидві сторони розробляють необхідні документи про управління </w:t>
      </w:r>
      <w:r w:rsidRPr="00DD6E5F">
        <w:rPr>
          <w:color w:val="000000"/>
          <w:sz w:val="28"/>
          <w:szCs w:val="28"/>
          <w:lang w:val="uk-UA"/>
        </w:rPr>
        <w:lastRenderedPageBreak/>
        <w:t xml:space="preserve">навчальним процесом, забезпечення якості навчання та управління робочою документацією студентів. </w:t>
      </w:r>
    </w:p>
    <w:p w14:paraId="6E1F8E47" w14:textId="77777777" w:rsidR="00DD6E5F" w:rsidRPr="00DD6E5F" w:rsidRDefault="005E66B8" w:rsidP="00DD6E5F">
      <w:pPr>
        <w:spacing w:line="480" w:lineRule="exact"/>
        <w:ind w:firstLineChars="253" w:firstLine="711"/>
        <w:rPr>
          <w:b/>
          <w:color w:val="000000"/>
          <w:sz w:val="28"/>
          <w:szCs w:val="28"/>
          <w:lang w:val="uk-UA"/>
        </w:rPr>
      </w:pPr>
      <w:r w:rsidRPr="00DD6E5F">
        <w:rPr>
          <w:b/>
          <w:color w:val="000000"/>
          <w:sz w:val="28"/>
          <w:szCs w:val="28"/>
          <w:lang w:val="uk-UA"/>
        </w:rPr>
        <w:t xml:space="preserve">3.3 Управління академічною успішністю та заліковими одиницями студентів Проекту </w:t>
      </w:r>
    </w:p>
    <w:p w14:paraId="770B6439" w14:textId="6B96A615" w:rsidR="000F7099" w:rsidRDefault="005E66B8" w:rsidP="007918A4">
      <w:pPr>
        <w:spacing w:line="480" w:lineRule="exact"/>
        <w:ind w:firstLineChars="253" w:firstLine="708"/>
        <w:rPr>
          <w:color w:val="000000"/>
          <w:sz w:val="28"/>
          <w:szCs w:val="28"/>
          <w:lang w:val="uk-UA"/>
        </w:rPr>
      </w:pPr>
      <w:r w:rsidRPr="00DD6E5F">
        <w:rPr>
          <w:color w:val="000000"/>
          <w:sz w:val="28"/>
          <w:szCs w:val="28"/>
          <w:lang w:val="uk-UA"/>
        </w:rPr>
        <w:t>Студенти-учасники Проекту, закінчивши 1 та 2 курси спільного навчального плану та виконавши навчальні програми за 1 та 2 курси, можуть їхати в Українську сторону для продовження навчання за вищезазначеним спільним навчальним планом. У такому разі Китайська сторона зобов'язана надати Українській стороні відомості академічної успішності та залікових одиниць студентів за 1 та 2 курси після закінчення 4 семестру 2 навчального року. Українська сторона зобов'язана надати китайській стороні відомості академічної успішності та залікових одиниць студентів після закінчення 8 семестру 4 навчального року (</w:t>
      </w:r>
      <w:r w:rsidRPr="00DD6E5F">
        <w:rPr>
          <w:color w:val="000000"/>
          <w:sz w:val="28"/>
          <w:szCs w:val="28"/>
          <w:highlight w:val="yellow"/>
          <w:lang w:val="uk-UA"/>
        </w:rPr>
        <w:t>не пізніше 10 червня щорічно</w:t>
      </w:r>
      <w:r w:rsidRPr="00DD6E5F">
        <w:rPr>
          <w:color w:val="000000"/>
          <w:sz w:val="28"/>
          <w:szCs w:val="28"/>
          <w:lang w:val="uk-UA"/>
        </w:rPr>
        <w:t xml:space="preserve">). Обидві сторони повинні виконати роботу </w:t>
      </w:r>
      <w:r w:rsidR="00DD6E5F">
        <w:rPr>
          <w:color w:val="000000"/>
          <w:sz w:val="28"/>
          <w:szCs w:val="28"/>
          <w:lang w:val="uk-UA"/>
        </w:rPr>
        <w:t xml:space="preserve">із </w:t>
      </w:r>
      <w:r w:rsidRPr="00DD6E5F">
        <w:rPr>
          <w:color w:val="000000"/>
          <w:sz w:val="28"/>
          <w:szCs w:val="28"/>
          <w:lang w:val="uk-UA"/>
        </w:rPr>
        <w:t xml:space="preserve">перезаліку академічної успішності та залікових одиниць студентів. </w:t>
      </w:r>
    </w:p>
    <w:p w14:paraId="78AD4D4B" w14:textId="77777777" w:rsidR="000A1F66" w:rsidRPr="00DD6E5F" w:rsidRDefault="000A1F66" w:rsidP="007918A4">
      <w:pPr>
        <w:spacing w:line="480" w:lineRule="exact"/>
        <w:ind w:firstLineChars="253" w:firstLine="708"/>
        <w:rPr>
          <w:color w:val="000000"/>
          <w:sz w:val="28"/>
          <w:szCs w:val="28"/>
          <w:lang w:val="uk-UA"/>
        </w:rPr>
      </w:pPr>
    </w:p>
    <w:p w14:paraId="6E40D451" w14:textId="31FDF777" w:rsidR="000F7099" w:rsidRPr="00DD6E5F" w:rsidRDefault="005E66B8" w:rsidP="00DD6E5F">
      <w:pPr>
        <w:spacing w:line="480" w:lineRule="exact"/>
        <w:ind w:firstLineChars="253" w:firstLine="711"/>
        <w:rPr>
          <w:b/>
          <w:color w:val="000000"/>
          <w:sz w:val="28"/>
          <w:szCs w:val="28"/>
          <w:lang w:val="uk-UA"/>
        </w:rPr>
      </w:pPr>
      <w:r w:rsidRPr="00DD6E5F">
        <w:rPr>
          <w:b/>
          <w:color w:val="000000"/>
          <w:sz w:val="28"/>
          <w:szCs w:val="28"/>
          <w:lang w:val="uk-UA"/>
        </w:rPr>
        <w:t xml:space="preserve">3.4 Організація навчального процесу </w:t>
      </w:r>
    </w:p>
    <w:p w14:paraId="64D00886" w14:textId="79A83B57" w:rsidR="003241AB" w:rsidRPr="009E3A00" w:rsidRDefault="003241AB" w:rsidP="003241AB">
      <w:pPr>
        <w:spacing w:line="480" w:lineRule="exact"/>
        <w:ind w:firstLineChars="253" w:firstLine="708"/>
        <w:rPr>
          <w:color w:val="000000"/>
          <w:sz w:val="28"/>
          <w:szCs w:val="28"/>
          <w:highlight w:val="magenta"/>
          <w:lang w:val="uk-UA"/>
        </w:rPr>
      </w:pPr>
      <w:r w:rsidRPr="009E3A00">
        <w:rPr>
          <w:color w:val="000000"/>
          <w:sz w:val="28"/>
          <w:szCs w:val="28"/>
          <w:highlight w:val="magenta"/>
          <w:lang w:val="uk-UA"/>
        </w:rPr>
        <w:t xml:space="preserve">3.4.1 </w:t>
      </w:r>
      <w:r w:rsidR="000A1F66" w:rsidRPr="009E3A00">
        <w:rPr>
          <w:color w:val="000000"/>
          <w:sz w:val="28"/>
          <w:szCs w:val="28"/>
          <w:highlight w:val="magenta"/>
          <w:lang w:val="uk-UA"/>
        </w:rPr>
        <w:t xml:space="preserve">На час дії воєнного стану на </w:t>
      </w:r>
      <w:r w:rsidR="00D616D5">
        <w:rPr>
          <w:color w:val="000000"/>
          <w:sz w:val="28"/>
          <w:szCs w:val="28"/>
          <w:highlight w:val="magenta"/>
          <w:lang w:val="uk-UA"/>
        </w:rPr>
        <w:t>У</w:t>
      </w:r>
      <w:r w:rsidR="000A1F66" w:rsidRPr="009E3A00">
        <w:rPr>
          <w:color w:val="000000"/>
          <w:sz w:val="28"/>
          <w:szCs w:val="28"/>
          <w:highlight w:val="magenta"/>
          <w:lang w:val="uk-UA"/>
        </w:rPr>
        <w:t>країнській стороні вона запроваджує дистанційне навчання для сумісного Проекту для забезпечення всіх предметів всіх курсів бакалаврату (з першого по четвертий курс)</w:t>
      </w:r>
      <w:r w:rsidRPr="009E3A00">
        <w:rPr>
          <w:color w:val="000000"/>
          <w:sz w:val="28"/>
          <w:szCs w:val="28"/>
          <w:highlight w:val="magenta"/>
          <w:lang w:val="uk-UA"/>
        </w:rPr>
        <w:t xml:space="preserve">. </w:t>
      </w:r>
    </w:p>
    <w:p w14:paraId="1BE3EA74" w14:textId="45F97403" w:rsidR="003241AB" w:rsidRPr="00696282" w:rsidRDefault="003241AB" w:rsidP="003241AB">
      <w:pPr>
        <w:spacing w:line="480" w:lineRule="exact"/>
        <w:ind w:firstLineChars="253" w:firstLine="708"/>
        <w:rPr>
          <w:color w:val="000000"/>
          <w:sz w:val="28"/>
          <w:szCs w:val="28"/>
          <w:lang w:val="uk-UA"/>
        </w:rPr>
      </w:pPr>
      <w:r w:rsidRPr="009E3A00">
        <w:rPr>
          <w:color w:val="000000"/>
          <w:sz w:val="28"/>
          <w:szCs w:val="28"/>
          <w:highlight w:val="magenta"/>
          <w:lang w:val="uk-UA"/>
        </w:rPr>
        <w:t>3.4.</w:t>
      </w:r>
      <w:r w:rsidR="009E3A00" w:rsidRPr="009E3A00">
        <w:rPr>
          <w:color w:val="000000"/>
          <w:sz w:val="28"/>
          <w:szCs w:val="28"/>
          <w:highlight w:val="magenta"/>
          <w:lang w:val="uk-UA"/>
        </w:rPr>
        <w:t>2</w:t>
      </w:r>
      <w:r w:rsidRPr="009E3A00">
        <w:rPr>
          <w:color w:val="000000"/>
          <w:sz w:val="28"/>
          <w:szCs w:val="28"/>
          <w:highlight w:val="magenta"/>
          <w:lang w:val="uk-UA"/>
        </w:rPr>
        <w:t xml:space="preserve"> </w:t>
      </w:r>
      <w:r w:rsidR="009E3A00" w:rsidRPr="009E3A00">
        <w:rPr>
          <w:color w:val="000000"/>
          <w:sz w:val="28"/>
          <w:szCs w:val="28"/>
          <w:highlight w:val="magenta"/>
          <w:lang w:val="uk-UA"/>
        </w:rPr>
        <w:t>Очну форму навчання українська сторона забов’язана забезпечити з того навчального семестру, коли закінчиться дія воєнного стану і відновиться безпечне життя</w:t>
      </w:r>
      <w:r w:rsidR="00D616D5">
        <w:rPr>
          <w:color w:val="000000"/>
          <w:sz w:val="28"/>
          <w:szCs w:val="28"/>
          <w:lang w:val="uk-UA"/>
        </w:rPr>
        <w:t>.</w:t>
      </w:r>
      <w:r w:rsidRPr="00DD6E5F">
        <w:rPr>
          <w:color w:val="000000"/>
          <w:sz w:val="28"/>
          <w:szCs w:val="28"/>
          <w:lang w:val="uk-UA"/>
        </w:rPr>
        <w:t xml:space="preserve"> </w:t>
      </w:r>
    </w:p>
    <w:p w14:paraId="3E6FA962" w14:textId="4899700A" w:rsidR="008432C0" w:rsidRDefault="003241AB" w:rsidP="003241AB">
      <w:pPr>
        <w:spacing w:line="480" w:lineRule="exact"/>
        <w:ind w:firstLineChars="253" w:firstLine="708"/>
        <w:rPr>
          <w:color w:val="000000"/>
          <w:sz w:val="28"/>
          <w:szCs w:val="28"/>
          <w:lang w:val="uk-UA"/>
        </w:rPr>
      </w:pPr>
      <w:r w:rsidRPr="00F943C9">
        <w:rPr>
          <w:color w:val="000000"/>
          <w:sz w:val="28"/>
          <w:szCs w:val="28"/>
          <w:highlight w:val="magenta"/>
          <w:lang w:val="uk-UA"/>
        </w:rPr>
        <w:t>3.4.</w:t>
      </w:r>
      <w:r w:rsidR="009E3A00" w:rsidRPr="00F943C9">
        <w:rPr>
          <w:color w:val="000000"/>
          <w:sz w:val="28"/>
          <w:szCs w:val="28"/>
          <w:highlight w:val="magenta"/>
          <w:lang w:val="uk-UA"/>
        </w:rPr>
        <w:t>3</w:t>
      </w:r>
      <w:r w:rsidRPr="00F943C9">
        <w:rPr>
          <w:color w:val="000000"/>
          <w:sz w:val="28"/>
          <w:szCs w:val="28"/>
          <w:highlight w:val="magenta"/>
          <w:lang w:val="uk-UA"/>
        </w:rPr>
        <w:t xml:space="preserve"> </w:t>
      </w:r>
      <w:r w:rsidR="00F943C9" w:rsidRPr="00F943C9">
        <w:rPr>
          <w:color w:val="000000"/>
          <w:sz w:val="28"/>
          <w:szCs w:val="28"/>
          <w:highlight w:val="magenta"/>
          <w:lang w:val="uk-UA"/>
        </w:rPr>
        <w:t>Українська сторона забов’язана забезпечити навчання також і тієї частини студентів 3-4-го курсів, які не зможуть поїхати в Україну з міркувань безпеки після закінчення дії воєнного стану.</w:t>
      </w:r>
    </w:p>
    <w:p w14:paraId="11A61B97" w14:textId="6CC0F4DD" w:rsidR="003241AB" w:rsidRPr="00696282" w:rsidRDefault="00F943C9" w:rsidP="003241AB">
      <w:pPr>
        <w:spacing w:line="480" w:lineRule="exact"/>
        <w:ind w:firstLineChars="253" w:firstLine="708"/>
        <w:rPr>
          <w:color w:val="000000"/>
          <w:sz w:val="28"/>
          <w:szCs w:val="28"/>
          <w:lang w:val="uk-UA"/>
        </w:rPr>
      </w:pPr>
      <w:r w:rsidRPr="00F943C9">
        <w:rPr>
          <w:color w:val="000000"/>
          <w:sz w:val="28"/>
          <w:szCs w:val="28"/>
          <w:highlight w:val="magenta"/>
          <w:lang w:val="uk-UA"/>
        </w:rPr>
        <w:t>3.4.4</w:t>
      </w:r>
      <w:r>
        <w:rPr>
          <w:color w:val="000000"/>
          <w:sz w:val="28"/>
          <w:szCs w:val="28"/>
          <w:lang w:val="uk-UA"/>
        </w:rPr>
        <w:t xml:space="preserve"> </w:t>
      </w:r>
      <w:r w:rsidR="003241AB" w:rsidRPr="00DD6E5F">
        <w:rPr>
          <w:color w:val="000000"/>
          <w:sz w:val="28"/>
          <w:szCs w:val="28"/>
          <w:lang w:val="uk-UA"/>
        </w:rPr>
        <w:t xml:space="preserve">Обидві сторони зобов'язані суворо виконувати навчальний план та ретельно розробляти навчальні програми кожної дисципліни, включаючи китайські, українські та спільно розроблювані дисципліни відповідно до поставлених цілей та завдань підготовки кадрів. </w:t>
      </w:r>
    </w:p>
    <w:p w14:paraId="1F13DB8A" w14:textId="360F31B5" w:rsidR="000F7099" w:rsidRPr="00696282" w:rsidRDefault="005E66B8" w:rsidP="007918A4">
      <w:pPr>
        <w:spacing w:line="480" w:lineRule="exact"/>
        <w:ind w:firstLineChars="253" w:firstLine="708"/>
        <w:rPr>
          <w:color w:val="000000"/>
          <w:sz w:val="28"/>
          <w:szCs w:val="28"/>
          <w:lang w:val="uk-UA"/>
        </w:rPr>
      </w:pPr>
      <w:r w:rsidRPr="009E3A00">
        <w:rPr>
          <w:color w:val="000000"/>
          <w:sz w:val="28"/>
          <w:szCs w:val="28"/>
          <w:highlight w:val="magenta"/>
          <w:lang w:val="uk-UA"/>
        </w:rPr>
        <w:t>3.</w:t>
      </w:r>
      <w:r w:rsidRPr="00F943C9">
        <w:rPr>
          <w:color w:val="000000"/>
          <w:sz w:val="28"/>
          <w:szCs w:val="28"/>
          <w:highlight w:val="magenta"/>
          <w:lang w:val="uk-UA"/>
        </w:rPr>
        <w:t>4.</w:t>
      </w:r>
      <w:r w:rsidR="00F943C9" w:rsidRPr="00F943C9">
        <w:rPr>
          <w:color w:val="000000"/>
          <w:sz w:val="28"/>
          <w:szCs w:val="28"/>
          <w:highlight w:val="magenta"/>
          <w:lang w:val="uk-UA"/>
        </w:rPr>
        <w:t>5</w:t>
      </w:r>
      <w:r w:rsidRPr="00DD6E5F">
        <w:rPr>
          <w:color w:val="000000"/>
          <w:sz w:val="28"/>
          <w:szCs w:val="28"/>
          <w:lang w:val="uk-UA"/>
        </w:rPr>
        <w:t xml:space="preserve"> Українська сторона зобов'язана надати китайській стороні по 2 </w:t>
      </w:r>
      <w:r w:rsidRPr="00DD6E5F">
        <w:rPr>
          <w:color w:val="000000"/>
          <w:sz w:val="28"/>
          <w:szCs w:val="28"/>
          <w:lang w:val="uk-UA"/>
        </w:rPr>
        <w:lastRenderedPageBreak/>
        <w:t xml:space="preserve">екземпляри сучасних підручників та відповідних навчальних посібників з українських дисциплін спільного навчального плану цього Проекту. </w:t>
      </w:r>
    </w:p>
    <w:p w14:paraId="3EB9520B" w14:textId="20072367" w:rsidR="00581F33" w:rsidRDefault="005E66B8" w:rsidP="007918A4">
      <w:pPr>
        <w:spacing w:line="480" w:lineRule="exact"/>
        <w:ind w:firstLineChars="253" w:firstLine="708"/>
        <w:rPr>
          <w:color w:val="000000"/>
          <w:sz w:val="28"/>
          <w:szCs w:val="28"/>
          <w:lang w:val="uk-UA"/>
        </w:rPr>
      </w:pPr>
      <w:r w:rsidRPr="009E3A00">
        <w:rPr>
          <w:color w:val="000000"/>
          <w:sz w:val="28"/>
          <w:szCs w:val="28"/>
          <w:highlight w:val="magenta"/>
          <w:lang w:val="uk-UA"/>
        </w:rPr>
        <w:t>3.</w:t>
      </w:r>
      <w:r w:rsidRPr="00F943C9">
        <w:rPr>
          <w:color w:val="000000"/>
          <w:sz w:val="28"/>
          <w:szCs w:val="28"/>
          <w:highlight w:val="magenta"/>
          <w:lang w:val="uk-UA"/>
        </w:rPr>
        <w:t>4.</w:t>
      </w:r>
      <w:r w:rsidR="00F943C9" w:rsidRPr="00F943C9">
        <w:rPr>
          <w:color w:val="000000"/>
          <w:sz w:val="28"/>
          <w:szCs w:val="28"/>
          <w:highlight w:val="magenta"/>
          <w:lang w:val="uk-UA"/>
        </w:rPr>
        <w:t>6</w:t>
      </w:r>
      <w:r w:rsidRPr="00DD6E5F">
        <w:rPr>
          <w:color w:val="000000"/>
          <w:sz w:val="28"/>
          <w:szCs w:val="28"/>
          <w:lang w:val="uk-UA"/>
        </w:rPr>
        <w:t xml:space="preserve"> На території китайської сторони дисципліни Проекту викладаються китайською мовою, </w:t>
      </w:r>
      <w:r w:rsidRPr="009E3A00">
        <w:rPr>
          <w:color w:val="000000"/>
          <w:sz w:val="28"/>
          <w:szCs w:val="28"/>
          <w:lang w:val="uk-UA"/>
        </w:rPr>
        <w:t>російською</w:t>
      </w:r>
      <w:r w:rsidRPr="00DD6E5F">
        <w:rPr>
          <w:color w:val="000000"/>
          <w:sz w:val="28"/>
          <w:szCs w:val="28"/>
          <w:lang w:val="uk-UA"/>
        </w:rPr>
        <w:t xml:space="preserve"> та українською або російською, українською та китайською мовами одночасно. При веденні занять українськими викладачами </w:t>
      </w:r>
      <w:r w:rsidR="003241AB" w:rsidRPr="003241AB">
        <w:rPr>
          <w:color w:val="000000"/>
          <w:sz w:val="28"/>
          <w:szCs w:val="28"/>
          <w:highlight w:val="cyan"/>
          <w:lang w:val="uk-UA"/>
        </w:rPr>
        <w:t>україн</w:t>
      </w:r>
      <w:r w:rsidRPr="003241AB">
        <w:rPr>
          <w:color w:val="000000"/>
          <w:sz w:val="28"/>
          <w:szCs w:val="28"/>
          <w:highlight w:val="cyan"/>
          <w:lang w:val="uk-UA"/>
        </w:rPr>
        <w:t>ською</w:t>
      </w:r>
      <w:r w:rsidR="009E3A00">
        <w:rPr>
          <w:color w:val="000000"/>
          <w:sz w:val="28"/>
          <w:szCs w:val="28"/>
          <w:highlight w:val="cyan"/>
          <w:lang w:val="uk-UA"/>
        </w:rPr>
        <w:t>/російською</w:t>
      </w:r>
      <w:r w:rsidRPr="003241AB">
        <w:rPr>
          <w:color w:val="000000"/>
          <w:sz w:val="28"/>
          <w:szCs w:val="28"/>
          <w:highlight w:val="cyan"/>
          <w:lang w:val="uk-UA"/>
        </w:rPr>
        <w:t xml:space="preserve"> мовою</w:t>
      </w:r>
      <w:r w:rsidRPr="00DD6E5F">
        <w:rPr>
          <w:color w:val="000000"/>
          <w:sz w:val="28"/>
          <w:szCs w:val="28"/>
          <w:lang w:val="uk-UA"/>
        </w:rPr>
        <w:t xml:space="preserve"> китайська сторона за необхідності забезпечує асистентами-перекладачами з </w:t>
      </w:r>
      <w:r w:rsidRPr="009E3A00">
        <w:rPr>
          <w:color w:val="000000"/>
          <w:sz w:val="28"/>
          <w:szCs w:val="28"/>
          <w:highlight w:val="cyan"/>
          <w:lang w:val="uk-UA"/>
        </w:rPr>
        <w:t>української</w:t>
      </w:r>
      <w:r w:rsidR="009E3A00" w:rsidRPr="009E3A00">
        <w:rPr>
          <w:color w:val="000000"/>
          <w:sz w:val="28"/>
          <w:szCs w:val="28"/>
          <w:highlight w:val="cyan"/>
          <w:lang w:val="uk-UA"/>
        </w:rPr>
        <w:t>/російської</w:t>
      </w:r>
      <w:r w:rsidR="009E3A00">
        <w:rPr>
          <w:color w:val="000000"/>
          <w:sz w:val="28"/>
          <w:szCs w:val="28"/>
          <w:lang w:val="uk-UA"/>
        </w:rPr>
        <w:t xml:space="preserve"> </w:t>
      </w:r>
      <w:r w:rsidRPr="00DD6E5F">
        <w:rPr>
          <w:color w:val="000000"/>
          <w:sz w:val="28"/>
          <w:szCs w:val="28"/>
          <w:lang w:val="uk-UA"/>
        </w:rPr>
        <w:t xml:space="preserve">китайською мовою. </w:t>
      </w:r>
    </w:p>
    <w:p w14:paraId="0FABA584" w14:textId="296931EA" w:rsidR="000F7099" w:rsidRPr="00696282" w:rsidRDefault="00581F33" w:rsidP="007918A4">
      <w:pPr>
        <w:spacing w:line="480" w:lineRule="exact"/>
        <w:ind w:firstLineChars="253" w:firstLine="708"/>
        <w:rPr>
          <w:color w:val="000000"/>
          <w:sz w:val="28"/>
          <w:szCs w:val="28"/>
          <w:lang w:val="uk-UA"/>
        </w:rPr>
      </w:pPr>
      <w:r w:rsidRPr="00581F33">
        <w:rPr>
          <w:color w:val="000000"/>
          <w:sz w:val="28"/>
          <w:szCs w:val="28"/>
          <w:highlight w:val="magenta"/>
          <w:lang w:val="uk-UA"/>
        </w:rPr>
        <w:t>3.</w:t>
      </w:r>
      <w:r w:rsidRPr="00F943C9">
        <w:rPr>
          <w:color w:val="000000"/>
          <w:sz w:val="28"/>
          <w:szCs w:val="28"/>
          <w:highlight w:val="magenta"/>
          <w:lang w:val="uk-UA"/>
        </w:rPr>
        <w:t>4.</w:t>
      </w:r>
      <w:r w:rsidR="00F943C9" w:rsidRPr="00F943C9">
        <w:rPr>
          <w:color w:val="000000"/>
          <w:sz w:val="28"/>
          <w:szCs w:val="28"/>
          <w:highlight w:val="magenta"/>
          <w:lang w:val="uk-UA"/>
        </w:rPr>
        <w:t>7</w:t>
      </w:r>
      <w:r>
        <w:rPr>
          <w:color w:val="000000"/>
          <w:sz w:val="28"/>
          <w:szCs w:val="28"/>
          <w:lang w:val="uk-UA"/>
        </w:rPr>
        <w:t xml:space="preserve"> </w:t>
      </w:r>
      <w:r w:rsidR="005E66B8" w:rsidRPr="00DD6E5F">
        <w:rPr>
          <w:color w:val="000000"/>
          <w:sz w:val="28"/>
          <w:szCs w:val="28"/>
          <w:lang w:val="uk-UA"/>
        </w:rPr>
        <w:t xml:space="preserve">На території Української сторони дисципліни Проекту викладаються </w:t>
      </w:r>
      <w:r w:rsidR="005E66B8" w:rsidRPr="003241AB">
        <w:rPr>
          <w:color w:val="000000"/>
          <w:sz w:val="28"/>
          <w:szCs w:val="28"/>
          <w:highlight w:val="cyan"/>
          <w:lang w:val="uk-UA"/>
        </w:rPr>
        <w:t>українською мов</w:t>
      </w:r>
      <w:r w:rsidR="003241AB" w:rsidRPr="003241AB">
        <w:rPr>
          <w:color w:val="000000"/>
          <w:sz w:val="28"/>
          <w:szCs w:val="28"/>
          <w:highlight w:val="cyan"/>
          <w:lang w:val="uk-UA"/>
        </w:rPr>
        <w:t>ою</w:t>
      </w:r>
      <w:r w:rsidR="005E66B8" w:rsidRPr="003241AB">
        <w:rPr>
          <w:color w:val="000000"/>
          <w:sz w:val="28"/>
          <w:szCs w:val="28"/>
          <w:highlight w:val="cyan"/>
          <w:lang w:val="uk-UA"/>
        </w:rPr>
        <w:t xml:space="preserve"> {при </w:t>
      </w:r>
      <w:r w:rsidR="005E66B8" w:rsidRPr="00DE527E">
        <w:rPr>
          <w:color w:val="000000"/>
          <w:sz w:val="28"/>
          <w:szCs w:val="28"/>
          <w:highlight w:val="cyan"/>
          <w:lang w:val="uk-UA"/>
        </w:rPr>
        <w:t xml:space="preserve">цьому українська сторона, за необхідності, забезпечує асистентами-перекладачами з української на </w:t>
      </w:r>
      <w:r w:rsidR="005E66B8" w:rsidRPr="003241AB">
        <w:rPr>
          <w:color w:val="000000"/>
          <w:sz w:val="28"/>
          <w:szCs w:val="28"/>
          <w:highlight w:val="magenta"/>
          <w:lang w:val="uk-UA"/>
        </w:rPr>
        <w:t>російську</w:t>
      </w:r>
      <w:r w:rsidR="005E66B8" w:rsidRPr="00DE527E">
        <w:rPr>
          <w:color w:val="000000"/>
          <w:sz w:val="28"/>
          <w:szCs w:val="28"/>
          <w:highlight w:val="cyan"/>
          <w:lang w:val="uk-UA"/>
        </w:rPr>
        <w:t xml:space="preserve"> мову}</w:t>
      </w:r>
      <w:r w:rsidR="005E66B8" w:rsidRPr="00DD6E5F">
        <w:rPr>
          <w:color w:val="000000"/>
          <w:sz w:val="28"/>
          <w:szCs w:val="28"/>
          <w:lang w:val="uk-UA"/>
        </w:rPr>
        <w:t xml:space="preserve">. </w:t>
      </w:r>
    </w:p>
    <w:p w14:paraId="4F2F1AB4" w14:textId="77777777" w:rsidR="00581F33" w:rsidRPr="00581F33" w:rsidRDefault="00581F33" w:rsidP="00DD6E5F">
      <w:pPr>
        <w:spacing w:line="480" w:lineRule="exact"/>
        <w:ind w:firstLineChars="253" w:firstLine="708"/>
        <w:rPr>
          <w:bCs/>
          <w:color w:val="000000"/>
          <w:sz w:val="28"/>
          <w:szCs w:val="28"/>
          <w:lang w:val="uk-UA"/>
        </w:rPr>
      </w:pPr>
    </w:p>
    <w:p w14:paraId="052677F6" w14:textId="756F702B" w:rsidR="000F7099" w:rsidRPr="00DD6E5F" w:rsidRDefault="005E66B8" w:rsidP="00DD6E5F">
      <w:pPr>
        <w:spacing w:line="480" w:lineRule="exact"/>
        <w:ind w:firstLineChars="253" w:firstLine="711"/>
        <w:rPr>
          <w:b/>
          <w:color w:val="000000"/>
          <w:sz w:val="28"/>
          <w:szCs w:val="28"/>
          <w:lang w:val="uk-UA"/>
        </w:rPr>
      </w:pPr>
      <w:r w:rsidRPr="00DD6E5F">
        <w:rPr>
          <w:b/>
          <w:color w:val="000000"/>
          <w:sz w:val="28"/>
          <w:szCs w:val="28"/>
          <w:lang w:val="uk-UA"/>
        </w:rPr>
        <w:t xml:space="preserve">3.5 Вимоги до викладачів Проекту </w:t>
      </w:r>
    </w:p>
    <w:p w14:paraId="6D0BC3BD" w14:textId="57557FC7" w:rsidR="000F7099" w:rsidRPr="009E3A00" w:rsidRDefault="005E66B8" w:rsidP="007918A4">
      <w:pPr>
        <w:spacing w:line="480" w:lineRule="exact"/>
        <w:ind w:firstLineChars="253" w:firstLine="708"/>
        <w:rPr>
          <w:color w:val="000000"/>
          <w:sz w:val="28"/>
          <w:szCs w:val="28"/>
          <w:lang w:val="uk-UA"/>
        </w:rPr>
      </w:pPr>
      <w:r w:rsidRPr="00DD6E5F">
        <w:rPr>
          <w:color w:val="000000"/>
          <w:sz w:val="28"/>
          <w:szCs w:val="28"/>
          <w:lang w:val="uk-UA"/>
        </w:rPr>
        <w:t xml:space="preserve">3.5.1 Китайська сторона забезпечує викладачами, які володіють </w:t>
      </w:r>
      <w:r w:rsidR="009E3A00" w:rsidRPr="00581F33">
        <w:rPr>
          <w:color w:val="000000"/>
          <w:sz w:val="28"/>
          <w:szCs w:val="28"/>
          <w:lang w:val="uk-UA"/>
        </w:rPr>
        <w:t xml:space="preserve">українською, </w:t>
      </w:r>
      <w:r w:rsidRPr="00581F33">
        <w:rPr>
          <w:color w:val="000000"/>
          <w:sz w:val="28"/>
          <w:szCs w:val="28"/>
          <w:lang w:val="uk-UA"/>
        </w:rPr>
        <w:t>російською</w:t>
      </w:r>
      <w:r w:rsidR="009E3A00" w:rsidRPr="00581F33">
        <w:rPr>
          <w:color w:val="000000"/>
          <w:sz w:val="28"/>
          <w:szCs w:val="28"/>
          <w:lang w:val="uk-UA"/>
        </w:rPr>
        <w:t xml:space="preserve"> </w:t>
      </w:r>
      <w:r w:rsidRPr="00581F33">
        <w:rPr>
          <w:color w:val="000000"/>
          <w:sz w:val="28"/>
          <w:szCs w:val="28"/>
          <w:lang w:val="uk-UA"/>
        </w:rPr>
        <w:t>або англійською мовами</w:t>
      </w:r>
      <w:r w:rsidRPr="00DD6E5F">
        <w:rPr>
          <w:color w:val="000000"/>
          <w:sz w:val="28"/>
          <w:szCs w:val="28"/>
          <w:lang w:val="uk-UA"/>
        </w:rPr>
        <w:t xml:space="preserve">, мають документ про право викладання у </w:t>
      </w:r>
      <w:r w:rsidR="00DE527E">
        <w:rPr>
          <w:color w:val="000000"/>
          <w:sz w:val="28"/>
          <w:szCs w:val="28"/>
          <w:lang w:val="uk-UA"/>
        </w:rPr>
        <w:t>ЗВО</w:t>
      </w:r>
      <w:r w:rsidRPr="00DD6E5F">
        <w:rPr>
          <w:color w:val="000000"/>
          <w:sz w:val="28"/>
          <w:szCs w:val="28"/>
          <w:lang w:val="uk-UA"/>
        </w:rPr>
        <w:t xml:space="preserve">, мають ступінь магістра та вище або вчене звання доцента та вище. </w:t>
      </w:r>
    </w:p>
    <w:p w14:paraId="62C4154F" w14:textId="7C565417" w:rsidR="000F7099" w:rsidRPr="00581F33" w:rsidRDefault="005E66B8" w:rsidP="007918A4">
      <w:pPr>
        <w:spacing w:line="480" w:lineRule="exact"/>
        <w:ind w:firstLineChars="253" w:firstLine="708"/>
        <w:rPr>
          <w:color w:val="000000"/>
          <w:sz w:val="28"/>
          <w:szCs w:val="28"/>
          <w:lang w:val="ru-RU"/>
        </w:rPr>
      </w:pPr>
      <w:r w:rsidRPr="00581F33">
        <w:rPr>
          <w:color w:val="000000"/>
          <w:sz w:val="28"/>
          <w:szCs w:val="28"/>
          <w:lang w:val="uk-UA"/>
        </w:rPr>
        <w:t>3.5.2 Українська сторона забезпечує викладачами, які володіють англійською</w:t>
      </w:r>
      <w:r w:rsidRPr="003241AB">
        <w:rPr>
          <w:color w:val="000000"/>
          <w:sz w:val="28"/>
          <w:szCs w:val="28"/>
          <w:highlight w:val="cyan"/>
          <w:lang w:val="uk-UA"/>
        </w:rPr>
        <w:t xml:space="preserve"> {</w:t>
      </w:r>
      <w:r w:rsidRPr="003241AB">
        <w:rPr>
          <w:color w:val="000000"/>
          <w:sz w:val="28"/>
          <w:szCs w:val="28"/>
          <w:highlight w:val="magenta"/>
          <w:lang w:val="uk-UA"/>
        </w:rPr>
        <w:t>і/або російською</w:t>
      </w:r>
      <w:r w:rsidRPr="003241AB">
        <w:rPr>
          <w:color w:val="000000"/>
          <w:sz w:val="28"/>
          <w:szCs w:val="28"/>
          <w:highlight w:val="cyan"/>
          <w:lang w:val="uk-UA"/>
        </w:rPr>
        <w:t xml:space="preserve">} </w:t>
      </w:r>
      <w:r w:rsidRPr="00581F33">
        <w:rPr>
          <w:color w:val="000000"/>
          <w:sz w:val="28"/>
          <w:szCs w:val="28"/>
          <w:lang w:val="uk-UA"/>
        </w:rPr>
        <w:t xml:space="preserve">мовою, мають документ про право викладання у </w:t>
      </w:r>
      <w:r w:rsidR="00DE527E" w:rsidRPr="00581F33">
        <w:rPr>
          <w:color w:val="000000"/>
          <w:sz w:val="28"/>
          <w:szCs w:val="28"/>
          <w:lang w:val="uk-UA"/>
        </w:rPr>
        <w:t>ЗВО</w:t>
      </w:r>
      <w:r w:rsidRPr="00581F33">
        <w:rPr>
          <w:color w:val="000000"/>
          <w:sz w:val="28"/>
          <w:szCs w:val="28"/>
          <w:lang w:val="uk-UA"/>
        </w:rPr>
        <w:t>, мають ступінь кандидат</w:t>
      </w:r>
      <w:r w:rsidR="00DE527E" w:rsidRPr="00581F33">
        <w:rPr>
          <w:color w:val="000000"/>
          <w:sz w:val="28"/>
          <w:szCs w:val="28"/>
          <w:lang w:val="uk-UA"/>
        </w:rPr>
        <w:t>а</w:t>
      </w:r>
      <w:r w:rsidRPr="00581F33">
        <w:rPr>
          <w:color w:val="000000"/>
          <w:sz w:val="28"/>
          <w:szCs w:val="28"/>
          <w:lang w:val="uk-UA"/>
        </w:rPr>
        <w:t xml:space="preserve"> наук </w:t>
      </w:r>
      <w:r w:rsidR="00DE527E" w:rsidRPr="00581F33">
        <w:rPr>
          <w:color w:val="000000"/>
          <w:sz w:val="28"/>
          <w:szCs w:val="28"/>
          <w:lang w:val="uk-UA"/>
        </w:rPr>
        <w:t>і</w:t>
      </w:r>
      <w:r w:rsidRPr="00581F33">
        <w:rPr>
          <w:color w:val="000000"/>
          <w:sz w:val="28"/>
          <w:szCs w:val="28"/>
          <w:lang w:val="uk-UA"/>
        </w:rPr>
        <w:t xml:space="preserve"> вище або вчене звання доцента </w:t>
      </w:r>
      <w:r w:rsidR="00DE527E" w:rsidRPr="00581F33">
        <w:rPr>
          <w:color w:val="000000"/>
          <w:sz w:val="28"/>
          <w:szCs w:val="28"/>
          <w:lang w:val="uk-UA"/>
        </w:rPr>
        <w:t>і</w:t>
      </w:r>
      <w:r w:rsidRPr="00581F33">
        <w:rPr>
          <w:color w:val="000000"/>
          <w:sz w:val="28"/>
          <w:szCs w:val="28"/>
          <w:lang w:val="uk-UA"/>
        </w:rPr>
        <w:t xml:space="preserve"> вище. </w:t>
      </w:r>
    </w:p>
    <w:p w14:paraId="6ED233E2" w14:textId="77611734" w:rsidR="00D54D49" w:rsidRPr="00DD6E5F" w:rsidRDefault="005E66B8" w:rsidP="007918A4">
      <w:pPr>
        <w:spacing w:line="480" w:lineRule="exact"/>
        <w:ind w:firstLineChars="253" w:firstLine="708"/>
        <w:rPr>
          <w:color w:val="000000"/>
          <w:sz w:val="28"/>
          <w:szCs w:val="28"/>
          <w:lang w:val="uk-UA"/>
        </w:rPr>
      </w:pPr>
      <w:r w:rsidRPr="00581F33">
        <w:rPr>
          <w:color w:val="000000"/>
          <w:sz w:val="28"/>
          <w:szCs w:val="28"/>
          <w:lang w:val="uk-UA"/>
        </w:rPr>
        <w:t>3.5.3 Українська сторона надає в кінці кожного навчального семестру китайській стороні список викладачів (і копії їхніх документів на право викладання), які готові взяти на себе навчальні навантаження у наступному семестрі. Китайська сторона відповідає за підтвердження права викладачів на навчальну роботу викладачів від Української сторони та відповідає за оформлення запрошення їх як іноземних фахівців, які мають право працювати у Китайській стороні.</w:t>
      </w:r>
    </w:p>
    <w:p w14:paraId="44C69644" w14:textId="77777777" w:rsidR="005E66B8" w:rsidRPr="00362D95" w:rsidRDefault="005E66B8" w:rsidP="007918A4">
      <w:pPr>
        <w:spacing w:line="480" w:lineRule="exact"/>
        <w:ind w:firstLineChars="253" w:firstLine="711"/>
        <w:rPr>
          <w:b/>
          <w:color w:val="000000"/>
          <w:sz w:val="28"/>
          <w:szCs w:val="28"/>
          <w:lang w:val="uk-UA"/>
        </w:rPr>
      </w:pPr>
    </w:p>
    <w:p w14:paraId="307D3843" w14:textId="77777777" w:rsidR="0021720C" w:rsidRPr="00696282" w:rsidRDefault="005E66B8" w:rsidP="0021720C">
      <w:pPr>
        <w:spacing w:line="480" w:lineRule="exact"/>
        <w:ind w:firstLineChars="253" w:firstLine="711"/>
        <w:rPr>
          <w:b/>
          <w:color w:val="000000"/>
          <w:sz w:val="28"/>
          <w:szCs w:val="28"/>
          <w:lang w:val="ru-RU"/>
        </w:rPr>
      </w:pPr>
      <w:r w:rsidRPr="0021720C">
        <w:rPr>
          <w:b/>
          <w:color w:val="000000"/>
          <w:sz w:val="28"/>
          <w:szCs w:val="28"/>
          <w:lang w:val="uk-UA"/>
        </w:rPr>
        <w:t xml:space="preserve">4. Управління кадрами Проекту </w:t>
      </w:r>
    </w:p>
    <w:p w14:paraId="20D7D112" w14:textId="1C6A5BC5" w:rsidR="0021720C" w:rsidRPr="00696282" w:rsidRDefault="005E66B8" w:rsidP="0021720C">
      <w:pPr>
        <w:spacing w:line="480" w:lineRule="exact"/>
        <w:ind w:firstLineChars="253" w:firstLine="711"/>
        <w:rPr>
          <w:b/>
          <w:color w:val="000000"/>
          <w:sz w:val="28"/>
          <w:szCs w:val="28"/>
          <w:lang w:val="ru-RU"/>
        </w:rPr>
      </w:pPr>
      <w:r w:rsidRPr="0021720C">
        <w:rPr>
          <w:b/>
          <w:color w:val="000000"/>
          <w:sz w:val="28"/>
          <w:szCs w:val="28"/>
          <w:lang w:val="uk-UA"/>
        </w:rPr>
        <w:t>4.1 З китайської сторони</w:t>
      </w:r>
    </w:p>
    <w:p w14:paraId="4AF33F4D" w14:textId="77777777" w:rsidR="0021720C" w:rsidRPr="00696282" w:rsidRDefault="005E66B8" w:rsidP="0021720C">
      <w:pPr>
        <w:spacing w:line="480" w:lineRule="exact"/>
        <w:ind w:firstLineChars="253" w:firstLine="708"/>
        <w:rPr>
          <w:sz w:val="28"/>
          <w:szCs w:val="28"/>
          <w:lang w:val="ru-RU"/>
        </w:rPr>
      </w:pPr>
      <w:r w:rsidRPr="0021720C">
        <w:rPr>
          <w:sz w:val="28"/>
          <w:szCs w:val="28"/>
          <w:lang w:val="uk-UA"/>
        </w:rPr>
        <w:t xml:space="preserve">4.1.1 Технічні фахівці, які залучаються до реалізації Проекту Китайською стороною, обираються та призначаються Китайською стороною. Вони є </w:t>
      </w:r>
      <w:r w:rsidRPr="0021720C">
        <w:rPr>
          <w:sz w:val="28"/>
          <w:szCs w:val="28"/>
          <w:lang w:val="uk-UA"/>
        </w:rPr>
        <w:lastRenderedPageBreak/>
        <w:t xml:space="preserve">офіційними штатними співробітниками Китайської сторони або спеціальними призначеними позаштатними особами для цього Проекту. </w:t>
      </w:r>
    </w:p>
    <w:p w14:paraId="25FEC791" w14:textId="77777777" w:rsidR="0021720C" w:rsidRDefault="005E66B8" w:rsidP="0021720C">
      <w:pPr>
        <w:spacing w:line="480" w:lineRule="exact"/>
        <w:ind w:firstLineChars="253" w:firstLine="708"/>
        <w:rPr>
          <w:rStyle w:val="jlqj4b"/>
          <w:lang w:val="uk-UA"/>
        </w:rPr>
      </w:pPr>
      <w:r w:rsidRPr="0021720C">
        <w:rPr>
          <w:sz w:val="28"/>
          <w:szCs w:val="28"/>
          <w:lang w:val="uk-UA"/>
        </w:rPr>
        <w:t>4.1.2 Призначені Китайською стороною викладачі Проекту є штатними викладачами Китайської сторони або спеціальними призначеними позаштатними особами для цього Проекту (включаючи громадян Китаю та інших країн).</w:t>
      </w:r>
      <w:r w:rsidRPr="00362D95">
        <w:rPr>
          <w:rStyle w:val="jlqj4b"/>
          <w:lang w:val="uk-UA"/>
        </w:rPr>
        <w:t xml:space="preserve"> </w:t>
      </w:r>
    </w:p>
    <w:p w14:paraId="0C636FCD" w14:textId="77777777" w:rsidR="008432C0" w:rsidRDefault="005E66B8" w:rsidP="0021720C">
      <w:pPr>
        <w:spacing w:line="480" w:lineRule="exact"/>
        <w:ind w:firstLineChars="253" w:firstLine="711"/>
        <w:rPr>
          <w:b/>
          <w:color w:val="000000"/>
          <w:sz w:val="28"/>
          <w:szCs w:val="28"/>
          <w:lang w:val="uk-UA"/>
        </w:rPr>
      </w:pPr>
      <w:r w:rsidRPr="0021720C">
        <w:rPr>
          <w:b/>
          <w:color w:val="000000"/>
          <w:sz w:val="28"/>
          <w:szCs w:val="28"/>
          <w:lang w:val="uk-UA"/>
        </w:rPr>
        <w:t>4.2 З Української сторони</w:t>
      </w:r>
    </w:p>
    <w:p w14:paraId="0E64699C" w14:textId="08E32086" w:rsidR="0021720C" w:rsidRPr="00696282" w:rsidRDefault="005E66B8" w:rsidP="0021720C">
      <w:pPr>
        <w:spacing w:line="480" w:lineRule="exact"/>
        <w:ind w:firstLineChars="253" w:firstLine="708"/>
        <w:rPr>
          <w:sz w:val="28"/>
          <w:szCs w:val="28"/>
          <w:lang w:val="ru-RU"/>
        </w:rPr>
      </w:pPr>
      <w:r w:rsidRPr="0021720C">
        <w:rPr>
          <w:sz w:val="28"/>
          <w:szCs w:val="28"/>
          <w:lang w:val="uk-UA"/>
        </w:rPr>
        <w:t xml:space="preserve">4.2.1 Технічні фахівці, які залучаються до реалізації Проекту Українською стороною, обираються та призначаються Українською стороною. Вони є офіційними штатними співробітниками Української сторони або спеціальними призначеними позаштатними особами для цього Проекту в повному кадровому адміністративному підпорядкуванні Українській стороні. </w:t>
      </w:r>
    </w:p>
    <w:p w14:paraId="37F2B71F" w14:textId="2FA2AA1A" w:rsidR="005E66B8" w:rsidRPr="0021720C" w:rsidRDefault="005E66B8" w:rsidP="0021720C">
      <w:pPr>
        <w:spacing w:line="480" w:lineRule="exact"/>
        <w:ind w:firstLineChars="253" w:firstLine="708"/>
        <w:rPr>
          <w:sz w:val="28"/>
          <w:szCs w:val="28"/>
          <w:lang w:val="uk-UA"/>
        </w:rPr>
      </w:pPr>
      <w:r w:rsidRPr="0021720C">
        <w:rPr>
          <w:sz w:val="28"/>
          <w:szCs w:val="28"/>
          <w:lang w:val="uk-UA"/>
        </w:rPr>
        <w:t>4.2.2 Призначені Українською стороною викладачі Проекту є чи штатними викладачами Української сторони, чи спеціальними призначеними позаштатними особами для цього Проекту.</w:t>
      </w:r>
    </w:p>
    <w:p w14:paraId="0E98B651" w14:textId="373430B5" w:rsidR="00D54D49" w:rsidRPr="00362D95" w:rsidRDefault="00D54D49" w:rsidP="007918A4">
      <w:pPr>
        <w:spacing w:line="480" w:lineRule="exact"/>
        <w:ind w:firstLineChars="253" w:firstLine="711"/>
        <w:rPr>
          <w:b/>
          <w:color w:val="000000"/>
          <w:sz w:val="28"/>
          <w:szCs w:val="28"/>
          <w:lang w:val="uk-UA"/>
        </w:rPr>
      </w:pPr>
    </w:p>
    <w:p w14:paraId="142960C2" w14:textId="77777777" w:rsidR="00887F8B" w:rsidRPr="00696282" w:rsidRDefault="005E66B8" w:rsidP="00887F8B">
      <w:pPr>
        <w:spacing w:line="480" w:lineRule="exact"/>
        <w:ind w:firstLineChars="253" w:firstLine="711"/>
        <w:rPr>
          <w:b/>
          <w:color w:val="000000"/>
          <w:sz w:val="28"/>
          <w:szCs w:val="28"/>
          <w:lang w:val="ru-RU"/>
        </w:rPr>
      </w:pPr>
      <w:r w:rsidRPr="00887F8B">
        <w:rPr>
          <w:b/>
          <w:color w:val="000000"/>
          <w:sz w:val="28"/>
          <w:szCs w:val="28"/>
          <w:lang w:val="uk-UA"/>
        </w:rPr>
        <w:t xml:space="preserve">5. Фінансове управління </w:t>
      </w:r>
    </w:p>
    <w:p w14:paraId="2D00F2ED" w14:textId="4369216D" w:rsidR="00887F8B" w:rsidRPr="00887F8B" w:rsidRDefault="005E66B8" w:rsidP="00887F8B">
      <w:pPr>
        <w:spacing w:line="480" w:lineRule="exact"/>
        <w:ind w:firstLineChars="253" w:firstLine="711"/>
        <w:rPr>
          <w:b/>
          <w:color w:val="000000"/>
          <w:sz w:val="28"/>
          <w:szCs w:val="28"/>
          <w:lang w:val="ru-RU"/>
        </w:rPr>
      </w:pPr>
      <w:r w:rsidRPr="00887F8B">
        <w:rPr>
          <w:b/>
          <w:color w:val="000000"/>
          <w:sz w:val="28"/>
          <w:szCs w:val="28"/>
          <w:lang w:val="uk-UA"/>
        </w:rPr>
        <w:t xml:space="preserve">5.1 Обов'язки </w:t>
      </w:r>
      <w:r w:rsidR="00887F8B">
        <w:rPr>
          <w:b/>
          <w:color w:val="000000"/>
          <w:sz w:val="28"/>
          <w:szCs w:val="28"/>
          <w:lang w:val="uk-UA"/>
        </w:rPr>
        <w:t>К</w:t>
      </w:r>
      <w:r w:rsidRPr="00887F8B">
        <w:rPr>
          <w:b/>
          <w:color w:val="000000"/>
          <w:sz w:val="28"/>
          <w:szCs w:val="28"/>
          <w:lang w:val="uk-UA"/>
        </w:rPr>
        <w:t xml:space="preserve">итайської сторони </w:t>
      </w:r>
    </w:p>
    <w:p w14:paraId="3E0D09F9" w14:textId="70774883" w:rsidR="00887F8B" w:rsidRPr="00887F8B" w:rsidRDefault="005E66B8" w:rsidP="00887F8B">
      <w:pPr>
        <w:spacing w:line="480" w:lineRule="exact"/>
        <w:ind w:firstLineChars="253" w:firstLine="708"/>
        <w:rPr>
          <w:bCs/>
          <w:sz w:val="28"/>
          <w:szCs w:val="28"/>
          <w:lang w:val="ru-RU"/>
        </w:rPr>
      </w:pPr>
      <w:r w:rsidRPr="00887F8B">
        <w:rPr>
          <w:bCs/>
          <w:sz w:val="28"/>
          <w:szCs w:val="28"/>
          <w:lang w:val="uk-UA"/>
        </w:rPr>
        <w:t>5.1.1 Подати заяву та отримати ліцензію на прийом оплати за навчання студентів Проекту у Комітет з розвитку та перетворення провінції Цз</w:t>
      </w:r>
      <w:r w:rsidR="00887F8B">
        <w:rPr>
          <w:bCs/>
          <w:sz w:val="28"/>
          <w:szCs w:val="28"/>
          <w:lang w:val="uk-UA"/>
        </w:rPr>
        <w:t>і</w:t>
      </w:r>
      <w:r w:rsidRPr="00887F8B">
        <w:rPr>
          <w:bCs/>
          <w:sz w:val="28"/>
          <w:szCs w:val="28"/>
          <w:lang w:val="uk-UA"/>
        </w:rPr>
        <w:t xml:space="preserve">лінь. </w:t>
      </w:r>
    </w:p>
    <w:p w14:paraId="7F7C909C" w14:textId="5DC4CB03" w:rsidR="00887F8B" w:rsidRPr="00696282" w:rsidRDefault="005E66B8" w:rsidP="00887F8B">
      <w:pPr>
        <w:spacing w:line="480" w:lineRule="exact"/>
        <w:ind w:firstLineChars="253" w:firstLine="708"/>
        <w:rPr>
          <w:bCs/>
          <w:sz w:val="28"/>
          <w:szCs w:val="28"/>
          <w:lang w:val="ru-RU"/>
        </w:rPr>
      </w:pPr>
      <w:r w:rsidRPr="00887F8B">
        <w:rPr>
          <w:bCs/>
          <w:sz w:val="28"/>
          <w:szCs w:val="28"/>
          <w:lang w:val="uk-UA"/>
        </w:rPr>
        <w:t>5.1.2 Стягувати зі студентів Проекту оплату за навчання у Чанчунському університеті.</w:t>
      </w:r>
    </w:p>
    <w:p w14:paraId="5EA81D30" w14:textId="77777777" w:rsidR="00887F8B" w:rsidRPr="00696282" w:rsidRDefault="005E66B8" w:rsidP="00887F8B">
      <w:pPr>
        <w:spacing w:line="480" w:lineRule="exact"/>
        <w:ind w:firstLineChars="253" w:firstLine="708"/>
        <w:rPr>
          <w:bCs/>
          <w:sz w:val="28"/>
          <w:szCs w:val="28"/>
          <w:lang w:val="ru-RU"/>
        </w:rPr>
      </w:pPr>
      <w:r w:rsidRPr="00887F8B">
        <w:rPr>
          <w:bCs/>
          <w:sz w:val="28"/>
          <w:szCs w:val="28"/>
          <w:lang w:val="uk-UA"/>
        </w:rPr>
        <w:t xml:space="preserve">5.1.3 Надати навчальні приміщення та необхідну інфраструктуру для навчального процесу, обладнання та лабораторії, рекламу Проекту, оплатити працю та проживання та всі витрати, пов'язані з оформленням візи, страхуванням запрошених викладачів з Української сторони, оплатити транспортні витрати китайських викладачів, які їдуть на стажування у Українську сторону, сплатити за прийом членів Управляючої комісії Проекту з Української сторони, включаючи харчування, проживання та культурні програми у Чанчуні. Оплата праці запрошених викладачів з Української сторони за такими стандартами (1 академічна година = 45 хвилин). Усі нижченаведені стандарти включають податки </w:t>
      </w:r>
      <w:r w:rsidRPr="00887F8B">
        <w:rPr>
          <w:bCs/>
          <w:sz w:val="28"/>
          <w:szCs w:val="28"/>
          <w:lang w:val="uk-UA"/>
        </w:rPr>
        <w:lastRenderedPageBreak/>
        <w:t xml:space="preserve">за китайським законом: </w:t>
      </w:r>
    </w:p>
    <w:p w14:paraId="4A17A91E" w14:textId="77777777" w:rsidR="00887F8B" w:rsidRPr="00887F8B" w:rsidRDefault="005E66B8" w:rsidP="00887F8B">
      <w:pPr>
        <w:spacing w:line="480" w:lineRule="exact"/>
        <w:ind w:firstLineChars="253" w:firstLine="711"/>
        <w:rPr>
          <w:b/>
          <w:color w:val="000000"/>
          <w:sz w:val="28"/>
          <w:szCs w:val="28"/>
          <w:lang w:val="uk-UA"/>
        </w:rPr>
      </w:pPr>
      <w:r w:rsidRPr="00887F8B">
        <w:rPr>
          <w:b/>
          <w:color w:val="000000"/>
          <w:sz w:val="28"/>
          <w:szCs w:val="28"/>
          <w:lang w:val="uk-UA"/>
        </w:rPr>
        <w:t xml:space="preserve">З предметів за спеціальністю: </w:t>
      </w:r>
    </w:p>
    <w:p w14:paraId="0234A23F" w14:textId="311D3F71" w:rsidR="00887F8B" w:rsidRPr="001A2F81" w:rsidRDefault="005E66B8" w:rsidP="00887F8B">
      <w:pPr>
        <w:spacing w:line="480" w:lineRule="exact"/>
        <w:ind w:firstLineChars="253" w:firstLine="708"/>
        <w:rPr>
          <w:bCs/>
          <w:sz w:val="28"/>
          <w:szCs w:val="28"/>
          <w:lang w:val="ru-RU"/>
        </w:rPr>
      </w:pPr>
      <w:r w:rsidRPr="001A2F81">
        <w:rPr>
          <w:bCs/>
          <w:sz w:val="28"/>
          <w:szCs w:val="28"/>
          <w:lang w:val="uk-UA"/>
        </w:rPr>
        <w:t>150 доларів за кожну академічну годину для осіб зі званням академіка;</w:t>
      </w:r>
    </w:p>
    <w:p w14:paraId="3F4088EF" w14:textId="77777777" w:rsidR="00887F8B" w:rsidRPr="001A2F81" w:rsidRDefault="005E66B8" w:rsidP="00887F8B">
      <w:pPr>
        <w:spacing w:line="480" w:lineRule="exact"/>
        <w:ind w:firstLineChars="253" w:firstLine="708"/>
        <w:rPr>
          <w:bCs/>
          <w:sz w:val="28"/>
          <w:szCs w:val="28"/>
          <w:lang w:val="ru-RU"/>
        </w:rPr>
      </w:pPr>
      <w:r w:rsidRPr="001A2F81">
        <w:rPr>
          <w:bCs/>
          <w:sz w:val="28"/>
          <w:szCs w:val="28"/>
          <w:lang w:val="uk-UA"/>
        </w:rPr>
        <w:t xml:space="preserve">120 доларів за кожну академічну годину для осіб, які мають звання професора та науковий ступінь доктора наук; </w:t>
      </w:r>
    </w:p>
    <w:p w14:paraId="7D113F2F" w14:textId="77777777" w:rsidR="00887F8B" w:rsidRPr="001A2F81" w:rsidRDefault="005E66B8" w:rsidP="00887F8B">
      <w:pPr>
        <w:spacing w:line="480" w:lineRule="exact"/>
        <w:ind w:firstLineChars="253" w:firstLine="708"/>
        <w:rPr>
          <w:bCs/>
          <w:sz w:val="28"/>
          <w:szCs w:val="28"/>
          <w:lang w:val="ru-RU"/>
        </w:rPr>
      </w:pPr>
      <w:r w:rsidRPr="001A2F81">
        <w:rPr>
          <w:bCs/>
          <w:sz w:val="28"/>
          <w:szCs w:val="28"/>
          <w:lang w:val="uk-UA"/>
        </w:rPr>
        <w:t xml:space="preserve">100 доларів за кожну академічну годину для осіб, які мають звання доцента та науковий ступінь кандидат наук; </w:t>
      </w:r>
    </w:p>
    <w:p w14:paraId="57404BDF" w14:textId="77777777" w:rsidR="00887F8B" w:rsidRPr="00696282" w:rsidRDefault="005E66B8" w:rsidP="00887F8B">
      <w:pPr>
        <w:spacing w:line="480" w:lineRule="exact"/>
        <w:ind w:firstLineChars="253" w:firstLine="708"/>
        <w:rPr>
          <w:bCs/>
          <w:sz w:val="28"/>
          <w:szCs w:val="28"/>
          <w:lang w:val="ru-RU"/>
        </w:rPr>
      </w:pPr>
      <w:r w:rsidRPr="001A2F81">
        <w:rPr>
          <w:bCs/>
          <w:sz w:val="28"/>
          <w:szCs w:val="28"/>
          <w:lang w:val="uk-UA"/>
        </w:rPr>
        <w:t>80 доларів за кожну академічну годину для осіб зі званням старшого викладача та науковий ступінь кандидат наук.</w:t>
      </w:r>
      <w:r w:rsidRPr="00887F8B">
        <w:rPr>
          <w:bCs/>
          <w:sz w:val="28"/>
          <w:szCs w:val="28"/>
          <w:lang w:val="uk-UA"/>
        </w:rPr>
        <w:t xml:space="preserve"> </w:t>
      </w:r>
    </w:p>
    <w:p w14:paraId="47137230" w14:textId="579BF71E" w:rsidR="00887F8B" w:rsidRPr="00887F8B" w:rsidRDefault="00696282" w:rsidP="00887F8B">
      <w:pPr>
        <w:spacing w:line="480" w:lineRule="exact"/>
        <w:ind w:firstLineChars="253" w:firstLine="711"/>
        <w:rPr>
          <w:b/>
          <w:color w:val="000000"/>
          <w:sz w:val="28"/>
          <w:szCs w:val="28"/>
          <w:lang w:val="uk-UA"/>
        </w:rPr>
      </w:pPr>
      <w:r>
        <w:rPr>
          <w:b/>
          <w:color w:val="000000"/>
          <w:sz w:val="28"/>
          <w:szCs w:val="28"/>
          <w:lang w:val="uk-UA"/>
        </w:rPr>
        <w:t>Із</w:t>
      </w:r>
      <w:r w:rsidR="005E66B8" w:rsidRPr="00887F8B">
        <w:rPr>
          <w:b/>
          <w:color w:val="000000"/>
          <w:sz w:val="28"/>
          <w:szCs w:val="28"/>
          <w:lang w:val="uk-UA"/>
        </w:rPr>
        <w:t xml:space="preserve"> </w:t>
      </w:r>
      <w:r>
        <w:rPr>
          <w:b/>
          <w:color w:val="000000"/>
          <w:sz w:val="28"/>
          <w:szCs w:val="28"/>
          <w:lang w:val="uk-UA"/>
        </w:rPr>
        <w:t>мовних</w:t>
      </w:r>
      <w:r w:rsidR="005E66B8" w:rsidRPr="00887F8B">
        <w:rPr>
          <w:b/>
          <w:color w:val="000000"/>
          <w:sz w:val="28"/>
          <w:szCs w:val="28"/>
          <w:lang w:val="uk-UA"/>
        </w:rPr>
        <w:t xml:space="preserve"> предметів: </w:t>
      </w:r>
    </w:p>
    <w:p w14:paraId="2017317F" w14:textId="77777777" w:rsidR="00887F8B" w:rsidRPr="001A2F81" w:rsidRDefault="005E66B8" w:rsidP="00887F8B">
      <w:pPr>
        <w:spacing w:line="480" w:lineRule="exact"/>
        <w:ind w:firstLineChars="253" w:firstLine="708"/>
        <w:rPr>
          <w:bCs/>
          <w:sz w:val="28"/>
          <w:szCs w:val="28"/>
          <w:lang w:val="ru-RU"/>
        </w:rPr>
      </w:pPr>
      <w:r w:rsidRPr="001A2F81">
        <w:rPr>
          <w:bCs/>
          <w:sz w:val="28"/>
          <w:szCs w:val="28"/>
          <w:lang w:val="uk-UA"/>
        </w:rPr>
        <w:t xml:space="preserve">50 доларів за кожну академічну годину для викладача української, російської та інших європейських мов, які мають звання доцента та вчений ступінь вищий за магістра. </w:t>
      </w:r>
    </w:p>
    <w:p w14:paraId="0E56839D" w14:textId="77777777" w:rsidR="00887F8B" w:rsidRPr="00696282" w:rsidRDefault="005E66B8" w:rsidP="00887F8B">
      <w:pPr>
        <w:spacing w:line="480" w:lineRule="exact"/>
        <w:ind w:firstLineChars="253" w:firstLine="708"/>
        <w:rPr>
          <w:bCs/>
          <w:sz w:val="28"/>
          <w:szCs w:val="28"/>
          <w:lang w:val="ru-RU"/>
        </w:rPr>
      </w:pPr>
      <w:r w:rsidRPr="001A2F81">
        <w:rPr>
          <w:bCs/>
          <w:sz w:val="28"/>
          <w:szCs w:val="28"/>
          <w:lang w:val="uk-UA"/>
        </w:rPr>
        <w:t>30 доларів за кожну академічну годину для викладача української, російської та інших європейських мов, які мають звання старшого викладача та вчений ступінь вищий за магістра.</w:t>
      </w:r>
      <w:r w:rsidRPr="00887F8B">
        <w:rPr>
          <w:bCs/>
          <w:sz w:val="28"/>
          <w:szCs w:val="28"/>
          <w:lang w:val="uk-UA"/>
        </w:rPr>
        <w:t xml:space="preserve"> </w:t>
      </w:r>
    </w:p>
    <w:p w14:paraId="3A2E884D" w14:textId="27DC6859" w:rsidR="00887F8B" w:rsidRDefault="005E66B8" w:rsidP="00887F8B">
      <w:pPr>
        <w:spacing w:line="480" w:lineRule="exact"/>
        <w:ind w:firstLineChars="253" w:firstLine="708"/>
        <w:rPr>
          <w:bCs/>
          <w:sz w:val="28"/>
          <w:szCs w:val="28"/>
          <w:lang w:val="uk-UA"/>
        </w:rPr>
      </w:pPr>
      <w:r w:rsidRPr="00887F8B">
        <w:rPr>
          <w:bCs/>
          <w:sz w:val="28"/>
          <w:szCs w:val="28"/>
          <w:lang w:val="uk-UA"/>
        </w:rPr>
        <w:t xml:space="preserve">5.1.4 Забезпечити безкоштовне навчання китайської мови для технічних фахівців, які залучаються до реалізації Проекту під час роботи у Чанчуні. </w:t>
      </w:r>
    </w:p>
    <w:p w14:paraId="4D9BF21A" w14:textId="7C3DAC8E" w:rsidR="001A2F81" w:rsidRPr="008B7DE3" w:rsidRDefault="001A2F81" w:rsidP="00887F8B">
      <w:pPr>
        <w:spacing w:line="480" w:lineRule="exact"/>
        <w:ind w:firstLineChars="253" w:firstLine="708"/>
        <w:rPr>
          <w:color w:val="000000"/>
          <w:sz w:val="28"/>
          <w:szCs w:val="28"/>
          <w:highlight w:val="magenta"/>
          <w:lang w:val="uk-UA"/>
        </w:rPr>
      </w:pPr>
      <w:r w:rsidRPr="008B7DE3">
        <w:rPr>
          <w:bCs/>
          <w:sz w:val="28"/>
          <w:szCs w:val="28"/>
          <w:highlight w:val="magenta"/>
          <w:lang w:val="uk-UA"/>
        </w:rPr>
        <w:t xml:space="preserve">5.1.5 Оплата праці запрошених викладачів з Української сторони при </w:t>
      </w:r>
      <w:r w:rsidRPr="008B7DE3">
        <w:rPr>
          <w:color w:val="000000"/>
          <w:sz w:val="28"/>
          <w:szCs w:val="28"/>
          <w:highlight w:val="magenta"/>
          <w:lang w:val="uk-UA"/>
        </w:rPr>
        <w:t xml:space="preserve">запровадженні </w:t>
      </w:r>
      <w:r w:rsidR="008B7DE3" w:rsidRPr="008B7DE3">
        <w:rPr>
          <w:color w:val="000000"/>
          <w:sz w:val="28"/>
          <w:szCs w:val="28"/>
          <w:highlight w:val="magenta"/>
          <w:lang w:val="uk-UA"/>
        </w:rPr>
        <w:t xml:space="preserve">українською стороною </w:t>
      </w:r>
      <w:r w:rsidRPr="008B7DE3">
        <w:rPr>
          <w:color w:val="000000"/>
          <w:sz w:val="28"/>
          <w:szCs w:val="28"/>
          <w:highlight w:val="magenta"/>
          <w:lang w:val="uk-UA"/>
        </w:rPr>
        <w:t>дистанційного навчання для сумісного Проекту проводиться у розмірі 50% відповідної суми, вказаної у пункті 5.1.3 цієї угоди.</w:t>
      </w:r>
    </w:p>
    <w:p w14:paraId="5B0A6274" w14:textId="61AD0D20" w:rsidR="008B7DE3" w:rsidRDefault="008B7DE3" w:rsidP="00887F8B">
      <w:pPr>
        <w:spacing w:line="480" w:lineRule="exact"/>
        <w:ind w:firstLineChars="253" w:firstLine="708"/>
        <w:rPr>
          <w:bCs/>
          <w:sz w:val="28"/>
          <w:szCs w:val="28"/>
          <w:lang w:val="uk-UA"/>
        </w:rPr>
      </w:pPr>
      <w:r w:rsidRPr="008B7DE3">
        <w:rPr>
          <w:color w:val="000000"/>
          <w:sz w:val="28"/>
          <w:szCs w:val="28"/>
          <w:highlight w:val="magenta"/>
          <w:lang w:val="uk-UA"/>
        </w:rPr>
        <w:t xml:space="preserve">5.1.6 </w:t>
      </w:r>
      <w:r w:rsidRPr="008B7DE3">
        <w:rPr>
          <w:bCs/>
          <w:sz w:val="28"/>
          <w:szCs w:val="28"/>
          <w:highlight w:val="magenta"/>
          <w:lang w:val="uk-UA"/>
        </w:rPr>
        <w:t>Оплата праці запрошених викладачів з Української сторони, які приїжджають в м. Чанчунь для виконання сумісного Проекту проводиться згідно пункту 5.1.3 цієї угоди</w:t>
      </w:r>
      <w:r w:rsidR="00D616D5">
        <w:rPr>
          <w:bCs/>
          <w:sz w:val="28"/>
          <w:szCs w:val="28"/>
          <w:lang w:val="uk-UA"/>
        </w:rPr>
        <w:t>.</w:t>
      </w:r>
    </w:p>
    <w:p w14:paraId="2F2EA185" w14:textId="77777777" w:rsidR="008B7DE3" w:rsidRPr="008B7DE3" w:rsidRDefault="008B7DE3" w:rsidP="00887F8B">
      <w:pPr>
        <w:spacing w:line="480" w:lineRule="exact"/>
        <w:ind w:firstLineChars="253" w:firstLine="708"/>
        <w:rPr>
          <w:bCs/>
          <w:sz w:val="28"/>
          <w:szCs w:val="28"/>
          <w:lang w:val="uk-UA"/>
        </w:rPr>
      </w:pPr>
    </w:p>
    <w:p w14:paraId="13A4D0FC" w14:textId="77777777" w:rsidR="00887F8B" w:rsidRPr="00252789" w:rsidRDefault="005E66B8" w:rsidP="00887F8B">
      <w:pPr>
        <w:spacing w:line="480" w:lineRule="exact"/>
        <w:ind w:firstLineChars="253" w:firstLine="711"/>
        <w:rPr>
          <w:b/>
          <w:color w:val="000000"/>
          <w:sz w:val="28"/>
          <w:szCs w:val="28"/>
          <w:lang w:val="uk-UA"/>
        </w:rPr>
      </w:pPr>
      <w:r w:rsidRPr="00887F8B">
        <w:rPr>
          <w:b/>
          <w:color w:val="000000"/>
          <w:sz w:val="28"/>
          <w:szCs w:val="28"/>
          <w:lang w:val="uk-UA"/>
        </w:rPr>
        <w:t xml:space="preserve">5.2 Обов'язки Української сторони </w:t>
      </w:r>
    </w:p>
    <w:p w14:paraId="347E0C4A" w14:textId="262FD255" w:rsidR="00887F8B" w:rsidRPr="00581F33" w:rsidRDefault="005E66B8" w:rsidP="00887F8B">
      <w:pPr>
        <w:spacing w:line="480" w:lineRule="exact"/>
        <w:ind w:firstLineChars="253" w:firstLine="708"/>
        <w:rPr>
          <w:bCs/>
          <w:sz w:val="28"/>
          <w:szCs w:val="28"/>
          <w:lang w:val="ru-RU"/>
        </w:rPr>
      </w:pPr>
      <w:r w:rsidRPr="00581F33">
        <w:rPr>
          <w:bCs/>
          <w:sz w:val="28"/>
          <w:szCs w:val="28"/>
          <w:lang w:val="uk-UA"/>
        </w:rPr>
        <w:t xml:space="preserve">5.2.1 Стягувати оплату зі студентів за 3 та 4 курси навчання у розмірі, що встановлюється щорічно рішенням Української сторони для іноземних студентів. Розмір оплати за 3 та 4 курси навчання залишається незмінним протягом періоду </w:t>
      </w:r>
      <w:r w:rsidRPr="00581F33">
        <w:rPr>
          <w:bCs/>
          <w:sz w:val="28"/>
          <w:szCs w:val="28"/>
          <w:lang w:val="uk-UA"/>
        </w:rPr>
        <w:lastRenderedPageBreak/>
        <w:t xml:space="preserve">навчання. </w:t>
      </w:r>
    </w:p>
    <w:p w14:paraId="683D5583" w14:textId="2803CA8B" w:rsidR="005E66B8" w:rsidRPr="00887F8B" w:rsidRDefault="005E66B8" w:rsidP="00887F8B">
      <w:pPr>
        <w:spacing w:line="480" w:lineRule="exact"/>
        <w:ind w:firstLineChars="253" w:firstLine="708"/>
        <w:rPr>
          <w:bCs/>
          <w:sz w:val="28"/>
          <w:szCs w:val="28"/>
          <w:lang w:val="uk-UA"/>
        </w:rPr>
      </w:pPr>
      <w:r w:rsidRPr="00581F33">
        <w:rPr>
          <w:bCs/>
          <w:sz w:val="28"/>
          <w:szCs w:val="28"/>
          <w:lang w:val="uk-UA"/>
        </w:rPr>
        <w:t>5.2.2 Нести витрати на реалізацію Проекту, включаючи: покупку підручників та навчальних посібників з дисциплін від Української сторони, витрати за стажування та проживання китайських викладачів, що направляються Китайською стороною, оплату прийому членів Керуючої комісії з Китайської сторони, включаючи харчування, проживання та культурні програми на території Києва.</w:t>
      </w:r>
    </w:p>
    <w:p w14:paraId="53B2D285" w14:textId="77777777" w:rsidR="005E66B8" w:rsidRPr="00362D95" w:rsidRDefault="005E66B8" w:rsidP="007918A4">
      <w:pPr>
        <w:spacing w:line="480" w:lineRule="exact"/>
        <w:ind w:firstLineChars="253" w:firstLine="711"/>
        <w:rPr>
          <w:b/>
          <w:color w:val="000000"/>
          <w:sz w:val="28"/>
          <w:szCs w:val="28"/>
          <w:lang w:val="uk-UA"/>
        </w:rPr>
      </w:pPr>
    </w:p>
    <w:p w14:paraId="5F5A34EE" w14:textId="77777777" w:rsidR="00887F8B" w:rsidRPr="00696282" w:rsidRDefault="005E66B8" w:rsidP="007918A4">
      <w:pPr>
        <w:spacing w:line="480" w:lineRule="exact"/>
        <w:ind w:firstLineChars="253" w:firstLine="711"/>
        <w:rPr>
          <w:b/>
          <w:color w:val="000000"/>
          <w:sz w:val="28"/>
          <w:szCs w:val="28"/>
          <w:lang w:val="uk-UA"/>
        </w:rPr>
      </w:pPr>
      <w:r w:rsidRPr="00887F8B">
        <w:rPr>
          <w:b/>
          <w:color w:val="000000"/>
          <w:sz w:val="28"/>
          <w:szCs w:val="28"/>
          <w:lang w:val="uk-UA"/>
        </w:rPr>
        <w:t xml:space="preserve">6. Підготовка та підвищення кваліфікації викладачів Китайської сторони </w:t>
      </w:r>
    </w:p>
    <w:p w14:paraId="71E5FF60" w14:textId="40C2840D" w:rsidR="00887F8B" w:rsidRPr="00696282" w:rsidRDefault="005E66B8" w:rsidP="007918A4">
      <w:pPr>
        <w:spacing w:line="480" w:lineRule="exact"/>
        <w:ind w:firstLineChars="253" w:firstLine="711"/>
        <w:rPr>
          <w:b/>
          <w:color w:val="000000"/>
          <w:sz w:val="28"/>
          <w:szCs w:val="28"/>
          <w:lang w:val="uk-UA"/>
        </w:rPr>
      </w:pPr>
      <w:r w:rsidRPr="00887F8B">
        <w:rPr>
          <w:b/>
          <w:color w:val="000000"/>
          <w:sz w:val="28"/>
          <w:szCs w:val="28"/>
          <w:lang w:val="uk-UA"/>
        </w:rPr>
        <w:t xml:space="preserve">6.1 Обов'язки </w:t>
      </w:r>
      <w:r w:rsidR="00887F8B">
        <w:rPr>
          <w:b/>
          <w:color w:val="000000"/>
          <w:sz w:val="28"/>
          <w:szCs w:val="28"/>
          <w:lang w:val="uk-UA"/>
        </w:rPr>
        <w:t>К</w:t>
      </w:r>
      <w:r w:rsidRPr="00887F8B">
        <w:rPr>
          <w:b/>
          <w:color w:val="000000"/>
          <w:sz w:val="28"/>
          <w:szCs w:val="28"/>
          <w:lang w:val="uk-UA"/>
        </w:rPr>
        <w:t xml:space="preserve">итайської сторони </w:t>
      </w:r>
    </w:p>
    <w:p w14:paraId="7D59C3F1" w14:textId="77777777" w:rsidR="00887F8B" w:rsidRPr="00696282" w:rsidRDefault="005E66B8" w:rsidP="001006C4">
      <w:pPr>
        <w:spacing w:line="480" w:lineRule="exact"/>
        <w:ind w:firstLineChars="253" w:firstLine="708"/>
        <w:outlineLvl w:val="1"/>
        <w:rPr>
          <w:color w:val="000000"/>
          <w:sz w:val="28"/>
          <w:szCs w:val="28"/>
          <w:lang w:val="uk-UA"/>
        </w:rPr>
      </w:pPr>
      <w:r w:rsidRPr="001006C4">
        <w:rPr>
          <w:color w:val="000000"/>
          <w:sz w:val="28"/>
          <w:szCs w:val="28"/>
          <w:lang w:val="uk-UA"/>
        </w:rPr>
        <w:t xml:space="preserve">6.1.1 Китайська сторона відповідно до потреби у підготовці висококваліфікованих фахівців серед китайських викладачів Проекту направляє щороку 1-2 викладачі в українську сторону на стажування, після якого підготовлені викладачі насамперед зобов'язані виконати навчальні навантаження Проекту. </w:t>
      </w:r>
    </w:p>
    <w:p w14:paraId="738F8421" w14:textId="77777777" w:rsidR="00887F8B" w:rsidRPr="00696282" w:rsidRDefault="005E66B8" w:rsidP="001006C4">
      <w:pPr>
        <w:spacing w:line="480" w:lineRule="exact"/>
        <w:ind w:firstLineChars="253" w:firstLine="708"/>
        <w:outlineLvl w:val="1"/>
        <w:rPr>
          <w:color w:val="000000"/>
          <w:sz w:val="28"/>
          <w:szCs w:val="28"/>
          <w:lang w:val="ru-RU"/>
        </w:rPr>
      </w:pPr>
      <w:r w:rsidRPr="001006C4">
        <w:rPr>
          <w:color w:val="000000"/>
          <w:sz w:val="28"/>
          <w:szCs w:val="28"/>
          <w:lang w:val="uk-UA"/>
        </w:rPr>
        <w:t xml:space="preserve">6.1.2 Оплачує міжнародний проїзд із Чанчуня до Києва та назад один раз під час стажування для китайських викладачів, спрямованих в Українську сторону. </w:t>
      </w:r>
    </w:p>
    <w:p w14:paraId="47B02BA6" w14:textId="77777777" w:rsidR="00887F8B" w:rsidRPr="00696282" w:rsidRDefault="005E66B8" w:rsidP="001006C4">
      <w:pPr>
        <w:spacing w:line="480" w:lineRule="exact"/>
        <w:ind w:firstLineChars="253" w:firstLine="708"/>
        <w:outlineLvl w:val="1"/>
        <w:rPr>
          <w:color w:val="000000"/>
          <w:sz w:val="28"/>
          <w:szCs w:val="28"/>
          <w:lang w:val="ru-RU"/>
        </w:rPr>
      </w:pPr>
      <w:r w:rsidRPr="001006C4">
        <w:rPr>
          <w:color w:val="000000"/>
          <w:sz w:val="28"/>
          <w:szCs w:val="28"/>
          <w:lang w:val="uk-UA"/>
        </w:rPr>
        <w:t xml:space="preserve">6.1.3 Проводить науково-практичні семінари з методики викладання дисциплін Проекту у галузі Матеріалознавства. </w:t>
      </w:r>
    </w:p>
    <w:p w14:paraId="011A3F1B" w14:textId="77777777" w:rsidR="00887F8B" w:rsidRPr="00696282" w:rsidRDefault="005E66B8" w:rsidP="001006C4">
      <w:pPr>
        <w:spacing w:line="480" w:lineRule="exact"/>
        <w:ind w:firstLineChars="253" w:firstLine="711"/>
        <w:rPr>
          <w:b/>
          <w:color w:val="000000"/>
          <w:sz w:val="28"/>
          <w:szCs w:val="28"/>
          <w:lang w:val="ru-RU"/>
        </w:rPr>
      </w:pPr>
      <w:r w:rsidRPr="001006C4">
        <w:rPr>
          <w:b/>
          <w:color w:val="000000"/>
          <w:sz w:val="28"/>
          <w:szCs w:val="28"/>
          <w:lang w:val="uk-UA"/>
        </w:rPr>
        <w:t xml:space="preserve">6.2 Обов'язки Української сторони </w:t>
      </w:r>
    </w:p>
    <w:p w14:paraId="2CC7EF22" w14:textId="77777777" w:rsidR="00887F8B" w:rsidRPr="00A5183E" w:rsidRDefault="005E66B8" w:rsidP="001006C4">
      <w:pPr>
        <w:spacing w:line="480" w:lineRule="exact"/>
        <w:ind w:firstLineChars="253" w:firstLine="708"/>
        <w:outlineLvl w:val="1"/>
        <w:rPr>
          <w:color w:val="000000"/>
          <w:sz w:val="28"/>
          <w:szCs w:val="28"/>
          <w:lang w:val="ru-RU"/>
        </w:rPr>
      </w:pPr>
      <w:r w:rsidRPr="00A5183E">
        <w:rPr>
          <w:color w:val="000000"/>
          <w:sz w:val="28"/>
          <w:szCs w:val="28"/>
          <w:lang w:val="uk-UA"/>
        </w:rPr>
        <w:t xml:space="preserve">6.2.1 Розробляє план стажування китайських викладачів Проекту в Українській стороні та надає їм необхідну допомогу у підвищенні кваліфікації зі спеціальних дисциплін. </w:t>
      </w:r>
    </w:p>
    <w:p w14:paraId="2CB6DFB8" w14:textId="77777777" w:rsidR="00887F8B" w:rsidRPr="00A5183E" w:rsidRDefault="005E66B8" w:rsidP="001006C4">
      <w:pPr>
        <w:spacing w:line="480" w:lineRule="exact"/>
        <w:ind w:firstLineChars="253" w:firstLine="708"/>
        <w:outlineLvl w:val="1"/>
        <w:rPr>
          <w:color w:val="000000"/>
          <w:sz w:val="28"/>
          <w:szCs w:val="28"/>
          <w:lang w:val="ru-RU"/>
        </w:rPr>
      </w:pPr>
      <w:r w:rsidRPr="00A5183E">
        <w:rPr>
          <w:color w:val="000000"/>
          <w:sz w:val="28"/>
          <w:szCs w:val="28"/>
          <w:lang w:val="uk-UA"/>
        </w:rPr>
        <w:t xml:space="preserve">6.2.2 Надає безкоштовне проживання стажистам китайської сторони. </w:t>
      </w:r>
    </w:p>
    <w:p w14:paraId="77A92328" w14:textId="77777777" w:rsidR="00887F8B" w:rsidRPr="00A5183E" w:rsidRDefault="005E66B8" w:rsidP="001006C4">
      <w:pPr>
        <w:spacing w:line="480" w:lineRule="exact"/>
        <w:ind w:firstLineChars="253" w:firstLine="708"/>
        <w:outlineLvl w:val="1"/>
        <w:rPr>
          <w:color w:val="000000"/>
          <w:sz w:val="28"/>
          <w:szCs w:val="28"/>
          <w:lang w:val="ru-RU"/>
        </w:rPr>
      </w:pPr>
      <w:r w:rsidRPr="00A5183E">
        <w:rPr>
          <w:color w:val="000000"/>
          <w:sz w:val="28"/>
          <w:szCs w:val="28"/>
          <w:lang w:val="uk-UA"/>
        </w:rPr>
        <w:t xml:space="preserve">6.2.3 Спрямовує до китайської сторони викладачів для участі у науково-практичних семінарах за методикою викладання дисциплін Проекту у галузі Матеріалознавства. </w:t>
      </w:r>
    </w:p>
    <w:p w14:paraId="69A3943E" w14:textId="2EB6B86F" w:rsidR="005E66B8" w:rsidRPr="00696282" w:rsidRDefault="005E66B8" w:rsidP="001006C4">
      <w:pPr>
        <w:spacing w:line="480" w:lineRule="exact"/>
        <w:ind w:firstLineChars="253" w:firstLine="708"/>
        <w:outlineLvl w:val="1"/>
        <w:rPr>
          <w:color w:val="000000"/>
          <w:sz w:val="28"/>
          <w:szCs w:val="28"/>
          <w:lang w:val="ru-RU"/>
        </w:rPr>
      </w:pPr>
      <w:r w:rsidRPr="00A5183E">
        <w:rPr>
          <w:color w:val="000000"/>
          <w:sz w:val="28"/>
          <w:szCs w:val="28"/>
          <w:lang w:val="uk-UA"/>
        </w:rPr>
        <w:t>6.2.4 Надсилає викладачів української мови для проведення занять з української мови для учасників Проекту.</w:t>
      </w:r>
    </w:p>
    <w:p w14:paraId="32CE3A64" w14:textId="77777777" w:rsidR="00887F8B" w:rsidRPr="00362D95" w:rsidRDefault="00887F8B" w:rsidP="007918A4">
      <w:pPr>
        <w:spacing w:line="480" w:lineRule="exact"/>
        <w:ind w:firstLineChars="253" w:firstLine="711"/>
        <w:rPr>
          <w:b/>
          <w:color w:val="000000"/>
          <w:sz w:val="28"/>
          <w:szCs w:val="28"/>
          <w:lang w:val="uk-UA"/>
        </w:rPr>
      </w:pPr>
    </w:p>
    <w:p w14:paraId="46D3F9F0" w14:textId="61C778EE" w:rsidR="001006C4" w:rsidRPr="00696282" w:rsidRDefault="005E66B8" w:rsidP="001006C4">
      <w:pPr>
        <w:spacing w:line="480" w:lineRule="exact"/>
        <w:ind w:firstLineChars="253" w:firstLine="711"/>
        <w:rPr>
          <w:b/>
          <w:color w:val="000000"/>
          <w:sz w:val="28"/>
          <w:szCs w:val="28"/>
          <w:lang w:val="ru-RU"/>
        </w:rPr>
      </w:pPr>
      <w:r w:rsidRPr="001006C4">
        <w:rPr>
          <w:b/>
          <w:color w:val="000000"/>
          <w:sz w:val="28"/>
          <w:szCs w:val="28"/>
          <w:lang w:val="uk-UA"/>
        </w:rPr>
        <w:t>7.</w:t>
      </w:r>
      <w:r w:rsidR="001006C4">
        <w:rPr>
          <w:b/>
          <w:color w:val="000000"/>
          <w:sz w:val="28"/>
          <w:szCs w:val="28"/>
          <w:lang w:val="uk-UA"/>
        </w:rPr>
        <w:t xml:space="preserve"> </w:t>
      </w:r>
      <w:r w:rsidRPr="001006C4">
        <w:rPr>
          <w:b/>
          <w:color w:val="000000"/>
          <w:sz w:val="28"/>
          <w:szCs w:val="28"/>
          <w:lang w:val="uk-UA"/>
        </w:rPr>
        <w:t xml:space="preserve">Інше </w:t>
      </w:r>
    </w:p>
    <w:p w14:paraId="1C1377BA" w14:textId="7F7174FF" w:rsidR="001006C4" w:rsidRPr="00696282" w:rsidRDefault="005E66B8" w:rsidP="001006C4">
      <w:pPr>
        <w:spacing w:line="480" w:lineRule="exact"/>
        <w:ind w:firstLineChars="253" w:firstLine="708"/>
        <w:rPr>
          <w:bCs/>
          <w:sz w:val="28"/>
          <w:szCs w:val="28"/>
          <w:lang w:val="ru-RU"/>
        </w:rPr>
      </w:pPr>
      <w:r w:rsidRPr="001006C4">
        <w:rPr>
          <w:bCs/>
          <w:sz w:val="28"/>
          <w:szCs w:val="28"/>
          <w:lang w:val="uk-UA"/>
        </w:rPr>
        <w:t xml:space="preserve">7.1 Необхідно подати заяву обома сторонами про продовження терміну Проекту Міністерству освіти КНР до 30 серпня 2024 р. та отримати новий схвальний документ Міністерства освіти до кінця березня 2025 р. у тому випадку, якщо обидві сторони виявлять інтерес у подальшій співпраці та продовженні реалізації цього міжнародного Проекту. </w:t>
      </w:r>
    </w:p>
    <w:p w14:paraId="34E92FB1" w14:textId="3E068F58" w:rsidR="001006C4" w:rsidRPr="00696282" w:rsidRDefault="005E66B8" w:rsidP="001006C4">
      <w:pPr>
        <w:spacing w:line="480" w:lineRule="exact"/>
        <w:ind w:firstLineChars="253" w:firstLine="708"/>
        <w:rPr>
          <w:bCs/>
          <w:sz w:val="28"/>
          <w:szCs w:val="28"/>
          <w:lang w:val="uk-UA"/>
        </w:rPr>
      </w:pPr>
      <w:r w:rsidRPr="001006C4">
        <w:rPr>
          <w:bCs/>
          <w:sz w:val="28"/>
          <w:szCs w:val="28"/>
          <w:lang w:val="uk-UA"/>
        </w:rPr>
        <w:t xml:space="preserve">7.2 Ця додаткова угода складена у чотирьох примірниках </w:t>
      </w:r>
      <w:r w:rsidRPr="001006C4">
        <w:rPr>
          <w:bCs/>
          <w:sz w:val="28"/>
          <w:szCs w:val="28"/>
          <w:highlight w:val="yellow"/>
          <w:lang w:val="uk-UA"/>
        </w:rPr>
        <w:t xml:space="preserve">по 2 примірники </w:t>
      </w:r>
      <w:r w:rsidR="007E7531" w:rsidRPr="007E7531">
        <w:rPr>
          <w:bCs/>
          <w:sz w:val="28"/>
          <w:szCs w:val="28"/>
          <w:highlight w:val="magenta"/>
          <w:lang w:val="uk-UA"/>
        </w:rPr>
        <w:t>україн</w:t>
      </w:r>
      <w:r w:rsidRPr="007E7531">
        <w:rPr>
          <w:bCs/>
          <w:sz w:val="28"/>
          <w:szCs w:val="28"/>
          <w:highlight w:val="magenta"/>
          <w:lang w:val="uk-UA"/>
        </w:rPr>
        <w:t xml:space="preserve">ською </w:t>
      </w:r>
      <w:r w:rsidRPr="001006C4">
        <w:rPr>
          <w:bCs/>
          <w:sz w:val="28"/>
          <w:szCs w:val="28"/>
          <w:highlight w:val="yellow"/>
          <w:lang w:val="uk-UA"/>
        </w:rPr>
        <w:t>та китайською мовами.</w:t>
      </w:r>
      <w:r w:rsidRPr="001006C4">
        <w:rPr>
          <w:bCs/>
          <w:sz w:val="28"/>
          <w:szCs w:val="28"/>
          <w:lang w:val="uk-UA"/>
        </w:rPr>
        <w:t xml:space="preserve"> Кожна сторона зберігає по 1 екземпляру </w:t>
      </w:r>
      <w:r w:rsidR="007E7531" w:rsidRPr="007E7531">
        <w:rPr>
          <w:bCs/>
          <w:sz w:val="28"/>
          <w:szCs w:val="28"/>
          <w:highlight w:val="magenta"/>
          <w:lang w:val="uk-UA"/>
        </w:rPr>
        <w:t>українською</w:t>
      </w:r>
      <w:r w:rsidRPr="001006C4">
        <w:rPr>
          <w:bCs/>
          <w:sz w:val="28"/>
          <w:szCs w:val="28"/>
          <w:lang w:val="uk-UA"/>
        </w:rPr>
        <w:t xml:space="preserve"> та китайською мовами. </w:t>
      </w:r>
    </w:p>
    <w:p w14:paraId="2154D465" w14:textId="70D76B92" w:rsidR="005E66B8" w:rsidRPr="00696282" w:rsidRDefault="005E66B8" w:rsidP="001006C4">
      <w:pPr>
        <w:spacing w:line="480" w:lineRule="exact"/>
        <w:ind w:firstLineChars="253" w:firstLine="708"/>
        <w:rPr>
          <w:bCs/>
          <w:sz w:val="28"/>
          <w:szCs w:val="28"/>
          <w:lang w:val="uk-UA"/>
        </w:rPr>
      </w:pPr>
      <w:r w:rsidRPr="001006C4">
        <w:rPr>
          <w:bCs/>
          <w:sz w:val="28"/>
          <w:szCs w:val="28"/>
          <w:lang w:val="uk-UA"/>
        </w:rPr>
        <w:t>7.3 Ця додаткова угода набирає чинності з останньої дати підписання сторонами та має однакову юридичну силу з Угодою, яка є невід'ємною частиною. У разі виникнення розбіжностей між пунктами цієї додаткової угоди та Угоди виконуються пункти цієї додаткової угоди.</w:t>
      </w:r>
    </w:p>
    <w:p w14:paraId="1346AAD1" w14:textId="77777777" w:rsidR="001006C4" w:rsidRPr="00362D95" w:rsidRDefault="001006C4" w:rsidP="007918A4">
      <w:pPr>
        <w:spacing w:line="480" w:lineRule="exact"/>
        <w:ind w:firstLineChars="253" w:firstLine="708"/>
        <w:rPr>
          <w:bCs/>
          <w:sz w:val="28"/>
          <w:szCs w:val="28"/>
          <w:lang w:val="uk-UA"/>
        </w:rPr>
      </w:pPr>
    </w:p>
    <w:p w14:paraId="16F8CD07" w14:textId="378F8E88" w:rsidR="00137CA2" w:rsidRPr="00362D95" w:rsidRDefault="004371E1" w:rsidP="007918A4">
      <w:pPr>
        <w:spacing w:beforeLines="25" w:before="78" w:afterLines="25" w:after="78" w:line="480" w:lineRule="exact"/>
        <w:ind w:firstLineChars="253" w:firstLine="711"/>
        <w:rPr>
          <w:b/>
          <w:bCs/>
          <w:color w:val="000000"/>
          <w:sz w:val="28"/>
          <w:szCs w:val="28"/>
          <w:lang w:val="uk-UA"/>
        </w:rPr>
      </w:pPr>
      <w:r w:rsidRPr="00362D95">
        <w:rPr>
          <w:b/>
          <w:color w:val="000000"/>
          <w:sz w:val="28"/>
          <w:szCs w:val="28"/>
          <w:lang w:val="uk-UA"/>
        </w:rPr>
        <w:t>8.</w:t>
      </w:r>
      <w:r w:rsidR="00137CA2" w:rsidRPr="00362D95">
        <w:rPr>
          <w:b/>
          <w:color w:val="000000"/>
          <w:sz w:val="28"/>
          <w:szCs w:val="28"/>
          <w:lang w:val="uk-UA"/>
        </w:rPr>
        <w:t xml:space="preserve"> </w:t>
      </w:r>
      <w:r w:rsidR="00137CA2" w:rsidRPr="00362D95">
        <w:rPr>
          <w:b/>
          <w:bCs/>
          <w:color w:val="000000"/>
          <w:sz w:val="28"/>
          <w:szCs w:val="28"/>
          <w:lang w:val="uk-UA"/>
        </w:rPr>
        <w:t>Юридич</w:t>
      </w:r>
      <w:r w:rsidR="001006C4">
        <w:rPr>
          <w:b/>
          <w:bCs/>
          <w:color w:val="000000"/>
          <w:sz w:val="28"/>
          <w:szCs w:val="28"/>
          <w:lang w:val="uk-UA"/>
        </w:rPr>
        <w:t>ні</w:t>
      </w:r>
      <w:r w:rsidR="00137CA2" w:rsidRPr="00362D95">
        <w:rPr>
          <w:b/>
          <w:bCs/>
          <w:color w:val="000000"/>
          <w:sz w:val="28"/>
          <w:szCs w:val="28"/>
          <w:lang w:val="uk-UA"/>
        </w:rPr>
        <w:t xml:space="preserve"> адрес</w:t>
      </w:r>
      <w:r w:rsidR="001006C4">
        <w:rPr>
          <w:b/>
          <w:bCs/>
          <w:color w:val="000000"/>
          <w:sz w:val="28"/>
          <w:szCs w:val="28"/>
          <w:lang w:val="uk-UA"/>
        </w:rPr>
        <w:t>и</w:t>
      </w:r>
    </w:p>
    <w:tbl>
      <w:tblPr>
        <w:tblW w:w="975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A0" w:firstRow="1" w:lastRow="0" w:firstColumn="1" w:lastColumn="0" w:noHBand="0" w:noVBand="0"/>
      </w:tblPr>
      <w:tblGrid>
        <w:gridCol w:w="4735"/>
        <w:gridCol w:w="5017"/>
      </w:tblGrid>
      <w:tr w:rsidR="00137CA2" w:rsidRPr="00362D95" w14:paraId="0717112A" w14:textId="77777777" w:rsidTr="00766473">
        <w:trPr>
          <w:trHeight w:val="458"/>
          <w:jc w:val="center"/>
        </w:trPr>
        <w:tc>
          <w:tcPr>
            <w:tcW w:w="4681" w:type="dxa"/>
          </w:tcPr>
          <w:p w14:paraId="351A322A" w14:textId="77777777" w:rsidR="00766473" w:rsidRPr="00362D95" w:rsidRDefault="00766473" w:rsidP="0057733C">
            <w:pPr>
              <w:spacing w:line="360" w:lineRule="exact"/>
              <w:ind w:left="599"/>
              <w:jc w:val="left"/>
              <w:rPr>
                <w:sz w:val="28"/>
                <w:szCs w:val="28"/>
                <w:lang w:val="uk-UA"/>
              </w:rPr>
            </w:pPr>
          </w:p>
          <w:p w14:paraId="61DE54BE" w14:textId="5C93EDF3" w:rsidR="00137CA2" w:rsidRPr="00362D95" w:rsidRDefault="00137CA2" w:rsidP="0057733C">
            <w:pPr>
              <w:spacing w:line="360" w:lineRule="exact"/>
              <w:ind w:left="599"/>
              <w:jc w:val="left"/>
              <w:rPr>
                <w:sz w:val="28"/>
                <w:szCs w:val="28"/>
                <w:lang w:val="uk-UA"/>
              </w:rPr>
            </w:pPr>
            <w:r w:rsidRPr="00362D95">
              <w:rPr>
                <w:sz w:val="28"/>
                <w:szCs w:val="28"/>
                <w:lang w:val="uk-UA"/>
              </w:rPr>
              <w:t>Чанчуньский ун</w:t>
            </w:r>
            <w:r w:rsidR="001006C4">
              <w:rPr>
                <w:sz w:val="28"/>
                <w:szCs w:val="28"/>
                <w:lang w:val="uk-UA"/>
              </w:rPr>
              <w:t>і</w:t>
            </w:r>
            <w:r w:rsidRPr="00362D95">
              <w:rPr>
                <w:sz w:val="28"/>
                <w:szCs w:val="28"/>
                <w:lang w:val="uk-UA"/>
              </w:rPr>
              <w:t>верситет</w:t>
            </w:r>
          </w:p>
          <w:p w14:paraId="36967A56" w14:textId="77777777" w:rsidR="00766473" w:rsidRPr="00362D95" w:rsidRDefault="00766473" w:rsidP="0057733C">
            <w:pPr>
              <w:spacing w:line="360" w:lineRule="exact"/>
              <w:ind w:left="599"/>
              <w:jc w:val="left"/>
              <w:rPr>
                <w:sz w:val="28"/>
                <w:szCs w:val="28"/>
                <w:lang w:val="uk-UA"/>
              </w:rPr>
            </w:pPr>
          </w:p>
          <w:p w14:paraId="2965D6A4" w14:textId="3DF494A1" w:rsidR="00137CA2" w:rsidRPr="00362D95" w:rsidRDefault="00137CA2" w:rsidP="0057733C">
            <w:pPr>
              <w:spacing w:line="360" w:lineRule="exact"/>
              <w:ind w:left="599"/>
              <w:jc w:val="left"/>
              <w:rPr>
                <w:sz w:val="28"/>
                <w:szCs w:val="28"/>
                <w:lang w:val="uk-UA"/>
              </w:rPr>
            </w:pPr>
            <w:r w:rsidRPr="00362D95">
              <w:rPr>
                <w:sz w:val="28"/>
                <w:szCs w:val="28"/>
                <w:lang w:val="uk-UA"/>
              </w:rPr>
              <w:t xml:space="preserve">КНР, </w:t>
            </w:r>
            <w:r w:rsidR="001006C4">
              <w:rPr>
                <w:sz w:val="28"/>
                <w:szCs w:val="28"/>
                <w:lang w:val="uk-UA"/>
              </w:rPr>
              <w:t>м</w:t>
            </w:r>
            <w:r w:rsidRPr="00362D95">
              <w:rPr>
                <w:sz w:val="28"/>
                <w:szCs w:val="28"/>
                <w:lang w:val="uk-UA"/>
              </w:rPr>
              <w:t xml:space="preserve">. Чанчунь, </w:t>
            </w:r>
          </w:p>
          <w:p w14:paraId="42E80E58" w14:textId="7E642B74" w:rsidR="00137CA2" w:rsidRPr="00362D95" w:rsidRDefault="00137CA2" w:rsidP="0057733C">
            <w:pPr>
              <w:spacing w:line="360" w:lineRule="exact"/>
              <w:ind w:left="599"/>
              <w:jc w:val="left"/>
              <w:rPr>
                <w:sz w:val="28"/>
                <w:szCs w:val="28"/>
                <w:lang w:val="uk-UA"/>
              </w:rPr>
            </w:pPr>
            <w:r w:rsidRPr="00362D95">
              <w:rPr>
                <w:sz w:val="28"/>
                <w:szCs w:val="28"/>
                <w:lang w:val="uk-UA"/>
              </w:rPr>
              <w:t>130022</w:t>
            </w:r>
            <w:r w:rsidRPr="00362D95">
              <w:rPr>
                <w:rFonts w:eastAsia="MS Mincho"/>
                <w:sz w:val="28"/>
                <w:szCs w:val="28"/>
                <w:lang w:val="uk-UA"/>
              </w:rPr>
              <w:t>，</w:t>
            </w:r>
            <w:r w:rsidRPr="00362D95">
              <w:rPr>
                <w:sz w:val="28"/>
                <w:szCs w:val="28"/>
                <w:lang w:val="uk-UA"/>
              </w:rPr>
              <w:t xml:space="preserve"> </w:t>
            </w:r>
            <w:r w:rsidR="001006C4">
              <w:rPr>
                <w:sz w:val="28"/>
                <w:szCs w:val="28"/>
                <w:lang w:val="uk-UA"/>
              </w:rPr>
              <w:t>ву</w:t>
            </w:r>
            <w:r w:rsidRPr="00362D95">
              <w:rPr>
                <w:sz w:val="28"/>
                <w:szCs w:val="28"/>
                <w:lang w:val="uk-UA"/>
              </w:rPr>
              <w:t>л. В</w:t>
            </w:r>
            <w:r w:rsidR="001006C4">
              <w:rPr>
                <w:sz w:val="28"/>
                <w:szCs w:val="28"/>
                <w:lang w:val="uk-UA"/>
              </w:rPr>
              <w:t>е</w:t>
            </w:r>
            <w:r w:rsidRPr="00362D95">
              <w:rPr>
                <w:sz w:val="28"/>
                <w:szCs w:val="28"/>
                <w:lang w:val="uk-UA"/>
              </w:rPr>
              <w:t>йс</w:t>
            </w:r>
            <w:r w:rsidR="001006C4">
              <w:rPr>
                <w:sz w:val="28"/>
                <w:szCs w:val="28"/>
                <w:lang w:val="uk-UA"/>
              </w:rPr>
              <w:t>і</w:t>
            </w:r>
            <w:r w:rsidRPr="00362D95">
              <w:rPr>
                <w:sz w:val="28"/>
                <w:szCs w:val="28"/>
                <w:lang w:val="uk-UA"/>
              </w:rPr>
              <w:t>н, 6543</w:t>
            </w:r>
          </w:p>
          <w:p w14:paraId="5B7B2BB8" w14:textId="77777777" w:rsidR="00137CA2" w:rsidRPr="00362D95" w:rsidRDefault="00137CA2" w:rsidP="0057733C">
            <w:pPr>
              <w:spacing w:line="360" w:lineRule="exact"/>
              <w:ind w:left="599"/>
              <w:jc w:val="left"/>
              <w:rPr>
                <w:sz w:val="28"/>
                <w:szCs w:val="28"/>
                <w:lang w:val="uk-UA"/>
              </w:rPr>
            </w:pPr>
            <w:r w:rsidRPr="00362D95">
              <w:rPr>
                <w:sz w:val="28"/>
                <w:szCs w:val="28"/>
                <w:lang w:val="uk-UA"/>
              </w:rPr>
              <w:t>Тел.</w:t>
            </w:r>
            <w:r w:rsidRPr="00362D95">
              <w:rPr>
                <w:rFonts w:eastAsia="MS Mincho"/>
                <w:sz w:val="28"/>
                <w:szCs w:val="28"/>
                <w:lang w:val="uk-UA"/>
              </w:rPr>
              <w:t>：</w:t>
            </w:r>
            <w:r w:rsidRPr="00362D95">
              <w:rPr>
                <w:rFonts w:eastAsia="MS Mincho"/>
                <w:sz w:val="28"/>
                <w:szCs w:val="28"/>
                <w:lang w:val="uk-UA"/>
              </w:rPr>
              <w:t>+</w:t>
            </w:r>
            <w:r w:rsidRPr="00362D95">
              <w:rPr>
                <w:sz w:val="28"/>
                <w:szCs w:val="28"/>
                <w:lang w:val="uk-UA"/>
              </w:rPr>
              <w:t>86 431 85250431</w:t>
            </w:r>
          </w:p>
          <w:p w14:paraId="1F492550" w14:textId="77777777" w:rsidR="00137CA2" w:rsidRPr="00362D95" w:rsidRDefault="00137CA2" w:rsidP="0057733C">
            <w:pPr>
              <w:spacing w:line="360" w:lineRule="exact"/>
              <w:ind w:left="599"/>
              <w:jc w:val="left"/>
              <w:rPr>
                <w:sz w:val="28"/>
                <w:szCs w:val="28"/>
                <w:lang w:val="uk-UA"/>
              </w:rPr>
            </w:pPr>
            <w:r w:rsidRPr="00362D95">
              <w:rPr>
                <w:sz w:val="28"/>
                <w:szCs w:val="28"/>
                <w:lang w:val="uk-UA"/>
              </w:rPr>
              <w:t>Факс</w:t>
            </w:r>
            <w:r w:rsidRPr="00362D95">
              <w:rPr>
                <w:rFonts w:eastAsia="MS Mincho"/>
                <w:sz w:val="28"/>
                <w:szCs w:val="28"/>
                <w:lang w:val="uk-UA"/>
              </w:rPr>
              <w:t>：</w:t>
            </w:r>
            <w:r w:rsidRPr="00362D95">
              <w:rPr>
                <w:rFonts w:eastAsia="MS Mincho"/>
                <w:sz w:val="28"/>
                <w:szCs w:val="28"/>
                <w:lang w:val="uk-UA"/>
              </w:rPr>
              <w:t>+</w:t>
            </w:r>
            <w:r w:rsidRPr="00362D95">
              <w:rPr>
                <w:sz w:val="28"/>
                <w:szCs w:val="28"/>
                <w:lang w:val="uk-UA"/>
              </w:rPr>
              <w:t>86 431 85250431</w:t>
            </w:r>
          </w:p>
        </w:tc>
        <w:tc>
          <w:tcPr>
            <w:tcW w:w="4960" w:type="dxa"/>
          </w:tcPr>
          <w:p w14:paraId="1D1B597C" w14:textId="77777777" w:rsidR="00766473" w:rsidRPr="00362D95" w:rsidRDefault="00766473" w:rsidP="0057733C">
            <w:pPr>
              <w:spacing w:line="360" w:lineRule="exact"/>
              <w:ind w:firstLineChars="253" w:firstLine="708"/>
              <w:jc w:val="left"/>
              <w:rPr>
                <w:sz w:val="28"/>
                <w:szCs w:val="28"/>
                <w:lang w:val="uk-UA"/>
              </w:rPr>
            </w:pPr>
          </w:p>
          <w:p w14:paraId="54291E04" w14:textId="11D6CD23" w:rsidR="00137CA2" w:rsidRPr="00362D95" w:rsidRDefault="00137CA2" w:rsidP="0057733C">
            <w:pPr>
              <w:spacing w:line="360" w:lineRule="exact"/>
              <w:ind w:left="112"/>
              <w:jc w:val="left"/>
              <w:rPr>
                <w:sz w:val="28"/>
                <w:szCs w:val="28"/>
                <w:lang w:val="uk-UA"/>
              </w:rPr>
            </w:pPr>
            <w:r w:rsidRPr="00362D95">
              <w:rPr>
                <w:sz w:val="28"/>
                <w:szCs w:val="28"/>
                <w:lang w:val="uk-UA"/>
              </w:rPr>
              <w:t>Ки</w:t>
            </w:r>
            <w:r w:rsidR="001006C4">
              <w:rPr>
                <w:sz w:val="28"/>
                <w:szCs w:val="28"/>
                <w:lang w:val="uk-UA"/>
              </w:rPr>
              <w:t>ї</w:t>
            </w:r>
            <w:r w:rsidRPr="00362D95">
              <w:rPr>
                <w:sz w:val="28"/>
                <w:szCs w:val="28"/>
                <w:lang w:val="uk-UA"/>
              </w:rPr>
              <w:t>вс</w:t>
            </w:r>
            <w:r w:rsidR="001006C4">
              <w:rPr>
                <w:sz w:val="28"/>
                <w:szCs w:val="28"/>
                <w:lang w:val="uk-UA"/>
              </w:rPr>
              <w:t>ь</w:t>
            </w:r>
            <w:r w:rsidRPr="00362D95">
              <w:rPr>
                <w:sz w:val="28"/>
                <w:szCs w:val="28"/>
                <w:lang w:val="uk-UA"/>
              </w:rPr>
              <w:t>кий нац</w:t>
            </w:r>
            <w:r w:rsidR="001006C4">
              <w:rPr>
                <w:sz w:val="28"/>
                <w:szCs w:val="28"/>
                <w:lang w:val="uk-UA"/>
              </w:rPr>
              <w:t>і</w:t>
            </w:r>
            <w:r w:rsidRPr="00362D95">
              <w:rPr>
                <w:sz w:val="28"/>
                <w:szCs w:val="28"/>
                <w:lang w:val="uk-UA"/>
              </w:rPr>
              <w:t>ональн</w:t>
            </w:r>
            <w:r w:rsidR="001006C4">
              <w:rPr>
                <w:sz w:val="28"/>
                <w:szCs w:val="28"/>
                <w:lang w:val="uk-UA"/>
              </w:rPr>
              <w:t>и</w:t>
            </w:r>
            <w:r w:rsidRPr="00362D95">
              <w:rPr>
                <w:sz w:val="28"/>
                <w:szCs w:val="28"/>
                <w:lang w:val="uk-UA"/>
              </w:rPr>
              <w:t>й ун</w:t>
            </w:r>
            <w:r w:rsidR="001006C4">
              <w:rPr>
                <w:sz w:val="28"/>
                <w:szCs w:val="28"/>
                <w:lang w:val="uk-UA"/>
              </w:rPr>
              <w:t>і</w:t>
            </w:r>
            <w:r w:rsidRPr="00362D95">
              <w:rPr>
                <w:sz w:val="28"/>
                <w:szCs w:val="28"/>
                <w:lang w:val="uk-UA"/>
              </w:rPr>
              <w:t xml:space="preserve">верситет </w:t>
            </w:r>
            <w:r w:rsidR="001006C4">
              <w:rPr>
                <w:sz w:val="28"/>
                <w:szCs w:val="28"/>
                <w:lang w:val="uk-UA"/>
              </w:rPr>
              <w:t>і</w:t>
            </w:r>
            <w:r w:rsidRPr="00362D95">
              <w:rPr>
                <w:sz w:val="28"/>
                <w:szCs w:val="28"/>
                <w:lang w:val="uk-UA"/>
              </w:rPr>
              <w:t>мен</w:t>
            </w:r>
            <w:r w:rsidR="001006C4">
              <w:rPr>
                <w:sz w:val="28"/>
                <w:szCs w:val="28"/>
                <w:lang w:val="uk-UA"/>
              </w:rPr>
              <w:t>і</w:t>
            </w:r>
            <w:r w:rsidRPr="00362D95">
              <w:rPr>
                <w:sz w:val="28"/>
                <w:szCs w:val="28"/>
                <w:lang w:val="uk-UA"/>
              </w:rPr>
              <w:t xml:space="preserve"> Тараса Шевченк</w:t>
            </w:r>
            <w:r w:rsidR="001006C4">
              <w:rPr>
                <w:sz w:val="28"/>
                <w:szCs w:val="28"/>
                <w:lang w:val="uk-UA"/>
              </w:rPr>
              <w:t>а</w:t>
            </w:r>
          </w:p>
          <w:p w14:paraId="487162E2" w14:textId="0A9350E7" w:rsidR="00137CA2" w:rsidRPr="00362D95" w:rsidRDefault="00137CA2" w:rsidP="0057733C">
            <w:pPr>
              <w:spacing w:line="360" w:lineRule="exact"/>
              <w:ind w:left="112"/>
              <w:jc w:val="left"/>
              <w:rPr>
                <w:sz w:val="28"/>
                <w:szCs w:val="28"/>
                <w:lang w:val="uk-UA"/>
              </w:rPr>
            </w:pPr>
            <w:r w:rsidRPr="00362D95">
              <w:rPr>
                <w:sz w:val="28"/>
                <w:szCs w:val="28"/>
                <w:lang w:val="uk-UA"/>
              </w:rPr>
              <w:t>Укра</w:t>
            </w:r>
            <w:r w:rsidR="001006C4">
              <w:rPr>
                <w:sz w:val="28"/>
                <w:szCs w:val="28"/>
                <w:lang w:val="uk-UA"/>
              </w:rPr>
              <w:t>ї</w:t>
            </w:r>
            <w:r w:rsidRPr="00362D95">
              <w:rPr>
                <w:sz w:val="28"/>
                <w:szCs w:val="28"/>
                <w:lang w:val="uk-UA"/>
              </w:rPr>
              <w:t xml:space="preserve">на, </w:t>
            </w:r>
            <w:r w:rsidR="001006C4">
              <w:rPr>
                <w:sz w:val="28"/>
                <w:szCs w:val="28"/>
                <w:lang w:val="uk-UA"/>
              </w:rPr>
              <w:t>м.</w:t>
            </w:r>
            <w:r w:rsidRPr="00362D95">
              <w:rPr>
                <w:sz w:val="28"/>
                <w:szCs w:val="28"/>
                <w:lang w:val="uk-UA"/>
              </w:rPr>
              <w:t xml:space="preserve"> Ки</w:t>
            </w:r>
            <w:r w:rsidR="001006C4">
              <w:rPr>
                <w:sz w:val="28"/>
                <w:szCs w:val="28"/>
                <w:lang w:val="uk-UA"/>
              </w:rPr>
              <w:t>ї</w:t>
            </w:r>
            <w:r w:rsidRPr="00362D95">
              <w:rPr>
                <w:sz w:val="28"/>
                <w:szCs w:val="28"/>
                <w:lang w:val="uk-UA"/>
              </w:rPr>
              <w:t>в</w:t>
            </w:r>
          </w:p>
          <w:p w14:paraId="40EB535D" w14:textId="0E75397D" w:rsidR="00137CA2" w:rsidRPr="00362D95" w:rsidRDefault="00137CA2" w:rsidP="0057733C">
            <w:pPr>
              <w:spacing w:line="360" w:lineRule="exact"/>
              <w:ind w:left="112"/>
              <w:jc w:val="left"/>
              <w:rPr>
                <w:sz w:val="28"/>
                <w:szCs w:val="28"/>
                <w:lang w:val="uk-UA"/>
              </w:rPr>
            </w:pPr>
            <w:r w:rsidRPr="00362D95">
              <w:rPr>
                <w:sz w:val="28"/>
                <w:szCs w:val="28"/>
                <w:lang w:val="uk-UA"/>
              </w:rPr>
              <w:t xml:space="preserve">01033, </w:t>
            </w:r>
            <w:r w:rsidR="001006C4">
              <w:rPr>
                <w:sz w:val="28"/>
                <w:szCs w:val="28"/>
                <w:lang w:val="uk-UA"/>
              </w:rPr>
              <w:t>в</w:t>
            </w:r>
            <w:r w:rsidRPr="00362D95">
              <w:rPr>
                <w:sz w:val="28"/>
                <w:szCs w:val="28"/>
                <w:lang w:val="uk-UA"/>
              </w:rPr>
              <w:t>ул. В</w:t>
            </w:r>
            <w:r w:rsidR="001006C4">
              <w:rPr>
                <w:sz w:val="28"/>
                <w:szCs w:val="28"/>
                <w:lang w:val="uk-UA"/>
              </w:rPr>
              <w:t>о</w:t>
            </w:r>
            <w:r w:rsidRPr="00362D95">
              <w:rPr>
                <w:sz w:val="28"/>
                <w:szCs w:val="28"/>
                <w:lang w:val="uk-UA"/>
              </w:rPr>
              <w:t>л</w:t>
            </w:r>
            <w:r w:rsidR="001006C4">
              <w:rPr>
                <w:sz w:val="28"/>
                <w:szCs w:val="28"/>
                <w:lang w:val="uk-UA"/>
              </w:rPr>
              <w:t>о</w:t>
            </w:r>
            <w:r w:rsidRPr="00362D95">
              <w:rPr>
                <w:sz w:val="28"/>
                <w:szCs w:val="28"/>
                <w:lang w:val="uk-UA"/>
              </w:rPr>
              <w:t>димирс</w:t>
            </w:r>
            <w:r w:rsidR="001006C4">
              <w:rPr>
                <w:sz w:val="28"/>
                <w:szCs w:val="28"/>
                <w:lang w:val="uk-UA"/>
              </w:rPr>
              <w:t>ь</w:t>
            </w:r>
            <w:r w:rsidRPr="00362D95">
              <w:rPr>
                <w:sz w:val="28"/>
                <w:szCs w:val="28"/>
                <w:lang w:val="uk-UA"/>
              </w:rPr>
              <w:t xml:space="preserve">ка, 60 </w:t>
            </w:r>
          </w:p>
          <w:p w14:paraId="1EE9F9C5" w14:textId="77777777" w:rsidR="00137CA2" w:rsidRPr="00362D95" w:rsidRDefault="00137CA2" w:rsidP="0057733C">
            <w:pPr>
              <w:spacing w:line="360" w:lineRule="exact"/>
              <w:ind w:left="112"/>
              <w:jc w:val="left"/>
              <w:rPr>
                <w:sz w:val="28"/>
                <w:szCs w:val="28"/>
                <w:lang w:val="uk-UA"/>
              </w:rPr>
            </w:pPr>
            <w:r w:rsidRPr="00362D95">
              <w:rPr>
                <w:sz w:val="28"/>
                <w:szCs w:val="28"/>
                <w:lang w:val="uk-UA"/>
              </w:rPr>
              <w:t>Тел.</w:t>
            </w:r>
            <w:r w:rsidRPr="00362D95">
              <w:rPr>
                <w:rFonts w:eastAsia="MS Mincho"/>
                <w:sz w:val="28"/>
                <w:szCs w:val="28"/>
                <w:lang w:val="uk-UA"/>
              </w:rPr>
              <w:t>：</w:t>
            </w:r>
            <w:r w:rsidRPr="00362D95">
              <w:rPr>
                <w:sz w:val="28"/>
                <w:szCs w:val="28"/>
                <w:lang w:val="uk-UA"/>
              </w:rPr>
              <w:t>+38 (044) 239 32 20</w:t>
            </w:r>
          </w:p>
          <w:p w14:paraId="111FAC06" w14:textId="77777777" w:rsidR="00137CA2" w:rsidRPr="00362D95" w:rsidRDefault="00137CA2" w:rsidP="0057733C">
            <w:pPr>
              <w:spacing w:line="360" w:lineRule="exact"/>
              <w:ind w:left="112"/>
              <w:jc w:val="left"/>
              <w:rPr>
                <w:sz w:val="28"/>
                <w:szCs w:val="28"/>
                <w:lang w:val="uk-UA"/>
              </w:rPr>
            </w:pPr>
            <w:r w:rsidRPr="00362D95">
              <w:rPr>
                <w:sz w:val="28"/>
                <w:szCs w:val="28"/>
                <w:lang w:val="uk-UA"/>
              </w:rPr>
              <w:t>Факс</w:t>
            </w:r>
            <w:r w:rsidRPr="00362D95">
              <w:rPr>
                <w:rFonts w:eastAsia="MS Mincho"/>
                <w:sz w:val="28"/>
                <w:szCs w:val="28"/>
                <w:lang w:val="uk-UA"/>
              </w:rPr>
              <w:t>：</w:t>
            </w:r>
            <w:r w:rsidRPr="00362D95">
              <w:rPr>
                <w:sz w:val="28"/>
                <w:szCs w:val="28"/>
                <w:lang w:val="uk-UA"/>
              </w:rPr>
              <w:t>+38 (044) 239 33 88</w:t>
            </w:r>
          </w:p>
        </w:tc>
      </w:tr>
    </w:tbl>
    <w:p w14:paraId="7E885210" w14:textId="4EC128F9" w:rsidR="00766473" w:rsidRPr="00362D95" w:rsidRDefault="00766473" w:rsidP="00D54D49">
      <w:pPr>
        <w:spacing w:line="240" w:lineRule="exact"/>
        <w:ind w:firstLineChars="253" w:firstLine="711"/>
        <w:jc w:val="left"/>
        <w:rPr>
          <w:b/>
          <w:bCs/>
          <w:color w:val="000000"/>
          <w:sz w:val="28"/>
          <w:szCs w:val="28"/>
          <w:lang w:val="uk-UA"/>
        </w:rPr>
      </w:pPr>
    </w:p>
    <w:p w14:paraId="1AFA2777" w14:textId="2009ED6B" w:rsidR="00137CA2" w:rsidRPr="00362D95" w:rsidRDefault="00137CA2" w:rsidP="00D54D49">
      <w:pPr>
        <w:spacing w:line="240" w:lineRule="exact"/>
        <w:ind w:firstLineChars="253" w:firstLine="711"/>
        <w:jc w:val="left"/>
        <w:rPr>
          <w:b/>
          <w:bCs/>
          <w:color w:val="000000"/>
          <w:sz w:val="28"/>
          <w:szCs w:val="28"/>
          <w:lang w:val="uk-UA"/>
        </w:rPr>
      </w:pPr>
      <w:r w:rsidRPr="00362D95">
        <w:rPr>
          <w:b/>
          <w:bCs/>
          <w:color w:val="000000"/>
          <w:sz w:val="28"/>
          <w:szCs w:val="28"/>
          <w:lang w:val="uk-UA"/>
        </w:rPr>
        <w:t>9. П</w:t>
      </w:r>
      <w:r w:rsidR="001006C4">
        <w:rPr>
          <w:b/>
          <w:bCs/>
          <w:color w:val="000000"/>
          <w:sz w:val="28"/>
          <w:szCs w:val="28"/>
          <w:lang w:val="uk-UA"/>
        </w:rPr>
        <w:t>і</w:t>
      </w:r>
      <w:r w:rsidRPr="00362D95">
        <w:rPr>
          <w:b/>
          <w:bCs/>
          <w:color w:val="000000"/>
          <w:sz w:val="28"/>
          <w:szCs w:val="28"/>
          <w:lang w:val="uk-UA"/>
        </w:rPr>
        <w:t>дписи стор</w:t>
      </w:r>
      <w:r w:rsidR="001006C4">
        <w:rPr>
          <w:b/>
          <w:bCs/>
          <w:color w:val="000000"/>
          <w:sz w:val="28"/>
          <w:szCs w:val="28"/>
          <w:lang w:val="uk-UA"/>
        </w:rPr>
        <w:t>і</w:t>
      </w:r>
      <w:r w:rsidRPr="00362D95">
        <w:rPr>
          <w:b/>
          <w:bCs/>
          <w:color w:val="000000"/>
          <w:sz w:val="28"/>
          <w:szCs w:val="28"/>
          <w:lang w:val="uk-UA"/>
        </w:rPr>
        <w:t>н</w:t>
      </w:r>
    </w:p>
    <w:p w14:paraId="32567551" w14:textId="77777777" w:rsidR="00766473" w:rsidRPr="00362D95" w:rsidRDefault="00766473" w:rsidP="00766473">
      <w:pPr>
        <w:spacing w:line="240" w:lineRule="exact"/>
        <w:jc w:val="left"/>
        <w:rPr>
          <w:b/>
          <w:bCs/>
          <w:color w:val="000000"/>
          <w:sz w:val="28"/>
          <w:szCs w:val="28"/>
          <w:lang w:val="uk-UA"/>
        </w:rPr>
      </w:pPr>
    </w:p>
    <w:p w14:paraId="1FEB3711" w14:textId="77777777" w:rsidR="00766473" w:rsidRPr="00362D95" w:rsidRDefault="00766473" w:rsidP="00766473">
      <w:pPr>
        <w:spacing w:line="240" w:lineRule="exact"/>
        <w:jc w:val="left"/>
        <w:rPr>
          <w:sz w:val="28"/>
          <w:szCs w:val="28"/>
          <w:lang w:val="uk-UA"/>
        </w:rPr>
      </w:pPr>
    </w:p>
    <w:tbl>
      <w:tblPr>
        <w:tblW w:w="975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A0" w:firstRow="1" w:lastRow="0" w:firstColumn="1" w:lastColumn="0" w:noHBand="0" w:noVBand="0"/>
      </w:tblPr>
      <w:tblGrid>
        <w:gridCol w:w="4815"/>
        <w:gridCol w:w="4937"/>
      </w:tblGrid>
      <w:tr w:rsidR="00766473" w:rsidRPr="00501285" w14:paraId="7D21D9B2" w14:textId="77777777" w:rsidTr="00766473">
        <w:trPr>
          <w:trHeight w:val="458"/>
          <w:jc w:val="center"/>
        </w:trPr>
        <w:tc>
          <w:tcPr>
            <w:tcW w:w="4815" w:type="dxa"/>
            <w:shd w:val="clear" w:color="auto" w:fill="FFFFFF"/>
          </w:tcPr>
          <w:p w14:paraId="542D1CC2" w14:textId="093631FD" w:rsidR="00766473" w:rsidRPr="00362D95" w:rsidRDefault="00766473" w:rsidP="00766473">
            <w:pPr>
              <w:spacing w:line="240" w:lineRule="exact"/>
              <w:ind w:leftChars="285" w:left="598" w:firstLine="1"/>
              <w:jc w:val="left"/>
              <w:rPr>
                <w:b/>
                <w:bCs/>
                <w:sz w:val="28"/>
                <w:szCs w:val="28"/>
                <w:lang w:val="uk-UA"/>
              </w:rPr>
            </w:pPr>
            <w:r w:rsidRPr="00362D95">
              <w:rPr>
                <w:b/>
                <w:bCs/>
                <w:sz w:val="28"/>
                <w:szCs w:val="28"/>
                <w:lang w:val="uk-UA"/>
              </w:rPr>
              <w:t>Чанчуньский ун</w:t>
            </w:r>
            <w:r w:rsidR="001006C4">
              <w:rPr>
                <w:b/>
                <w:bCs/>
                <w:sz w:val="28"/>
                <w:szCs w:val="28"/>
                <w:lang w:val="uk-UA"/>
              </w:rPr>
              <w:t>і</w:t>
            </w:r>
            <w:r w:rsidRPr="00362D95">
              <w:rPr>
                <w:b/>
                <w:bCs/>
                <w:sz w:val="28"/>
                <w:szCs w:val="28"/>
                <w:lang w:val="uk-UA"/>
              </w:rPr>
              <w:t>верситет</w:t>
            </w:r>
          </w:p>
        </w:tc>
        <w:tc>
          <w:tcPr>
            <w:tcW w:w="4937" w:type="dxa"/>
            <w:shd w:val="clear" w:color="auto" w:fill="FFFFFF"/>
          </w:tcPr>
          <w:p w14:paraId="78A8E409" w14:textId="2DD179B2" w:rsidR="00766473" w:rsidRPr="00362D95" w:rsidRDefault="00766473" w:rsidP="00766473">
            <w:pPr>
              <w:spacing w:line="240" w:lineRule="exact"/>
              <w:ind w:left="173"/>
              <w:jc w:val="left"/>
              <w:rPr>
                <w:b/>
                <w:bCs/>
                <w:sz w:val="28"/>
                <w:szCs w:val="28"/>
                <w:lang w:val="uk-UA"/>
              </w:rPr>
            </w:pPr>
            <w:r w:rsidRPr="00362D95">
              <w:rPr>
                <w:b/>
                <w:bCs/>
                <w:sz w:val="28"/>
                <w:szCs w:val="28"/>
                <w:lang w:val="uk-UA"/>
              </w:rPr>
              <w:t>Ки</w:t>
            </w:r>
            <w:r w:rsidR="001006C4">
              <w:rPr>
                <w:b/>
                <w:bCs/>
                <w:sz w:val="28"/>
                <w:szCs w:val="28"/>
                <w:lang w:val="uk-UA"/>
              </w:rPr>
              <w:t>ї</w:t>
            </w:r>
            <w:r w:rsidRPr="00362D95">
              <w:rPr>
                <w:b/>
                <w:bCs/>
                <w:sz w:val="28"/>
                <w:szCs w:val="28"/>
                <w:lang w:val="uk-UA"/>
              </w:rPr>
              <w:t>вс</w:t>
            </w:r>
            <w:r w:rsidR="001006C4">
              <w:rPr>
                <w:b/>
                <w:bCs/>
                <w:sz w:val="28"/>
                <w:szCs w:val="28"/>
                <w:lang w:val="uk-UA"/>
              </w:rPr>
              <w:t>ь</w:t>
            </w:r>
            <w:r w:rsidRPr="00362D95">
              <w:rPr>
                <w:b/>
                <w:bCs/>
                <w:sz w:val="28"/>
                <w:szCs w:val="28"/>
                <w:lang w:val="uk-UA"/>
              </w:rPr>
              <w:t>кий нац</w:t>
            </w:r>
            <w:r w:rsidR="001006C4">
              <w:rPr>
                <w:b/>
                <w:bCs/>
                <w:sz w:val="28"/>
                <w:szCs w:val="28"/>
                <w:lang w:val="uk-UA"/>
              </w:rPr>
              <w:t>і</w:t>
            </w:r>
            <w:r w:rsidRPr="00362D95">
              <w:rPr>
                <w:b/>
                <w:bCs/>
                <w:sz w:val="28"/>
                <w:szCs w:val="28"/>
                <w:lang w:val="uk-UA"/>
              </w:rPr>
              <w:t>ональн</w:t>
            </w:r>
            <w:r w:rsidR="001006C4">
              <w:rPr>
                <w:b/>
                <w:bCs/>
                <w:sz w:val="28"/>
                <w:szCs w:val="28"/>
                <w:lang w:val="uk-UA"/>
              </w:rPr>
              <w:t>и</w:t>
            </w:r>
            <w:r w:rsidRPr="00362D95">
              <w:rPr>
                <w:b/>
                <w:bCs/>
                <w:sz w:val="28"/>
                <w:szCs w:val="28"/>
                <w:lang w:val="uk-UA"/>
              </w:rPr>
              <w:t>й ун</w:t>
            </w:r>
            <w:r w:rsidR="001006C4">
              <w:rPr>
                <w:b/>
                <w:bCs/>
                <w:sz w:val="28"/>
                <w:szCs w:val="28"/>
                <w:lang w:val="uk-UA"/>
              </w:rPr>
              <w:t>і</w:t>
            </w:r>
            <w:r w:rsidRPr="00362D95">
              <w:rPr>
                <w:b/>
                <w:bCs/>
                <w:sz w:val="28"/>
                <w:szCs w:val="28"/>
                <w:lang w:val="uk-UA"/>
              </w:rPr>
              <w:t xml:space="preserve">верситет </w:t>
            </w:r>
            <w:r w:rsidR="001006C4">
              <w:rPr>
                <w:b/>
                <w:bCs/>
                <w:sz w:val="28"/>
                <w:szCs w:val="28"/>
                <w:lang w:val="uk-UA"/>
              </w:rPr>
              <w:t>імені</w:t>
            </w:r>
            <w:r w:rsidRPr="00362D95">
              <w:rPr>
                <w:b/>
                <w:bCs/>
                <w:sz w:val="28"/>
                <w:szCs w:val="28"/>
                <w:lang w:val="uk-UA"/>
              </w:rPr>
              <w:t xml:space="preserve"> Тараса Шевченк</w:t>
            </w:r>
            <w:r w:rsidR="001006C4">
              <w:rPr>
                <w:b/>
                <w:bCs/>
                <w:sz w:val="28"/>
                <w:szCs w:val="28"/>
                <w:lang w:val="uk-UA"/>
              </w:rPr>
              <w:t>а</w:t>
            </w:r>
          </w:p>
          <w:p w14:paraId="61B5238E" w14:textId="0FD85105" w:rsidR="00766473" w:rsidRPr="00362D95" w:rsidRDefault="00766473" w:rsidP="00766473">
            <w:pPr>
              <w:spacing w:line="240" w:lineRule="exact"/>
              <w:ind w:left="253"/>
              <w:jc w:val="left"/>
              <w:rPr>
                <w:b/>
                <w:bCs/>
                <w:sz w:val="28"/>
                <w:szCs w:val="28"/>
                <w:lang w:val="uk-UA"/>
              </w:rPr>
            </w:pPr>
          </w:p>
        </w:tc>
      </w:tr>
      <w:tr w:rsidR="00137CA2" w:rsidRPr="00501285" w14:paraId="0A38CD9A" w14:textId="77777777" w:rsidTr="00766473">
        <w:trPr>
          <w:trHeight w:val="458"/>
          <w:jc w:val="center"/>
        </w:trPr>
        <w:tc>
          <w:tcPr>
            <w:tcW w:w="4815" w:type="dxa"/>
            <w:shd w:val="clear" w:color="auto" w:fill="FFFFFF"/>
          </w:tcPr>
          <w:p w14:paraId="76211BB6" w14:textId="7B1CBE93" w:rsidR="00137CA2" w:rsidRPr="00362D95" w:rsidRDefault="00137CA2" w:rsidP="00766473">
            <w:pPr>
              <w:spacing w:line="240" w:lineRule="exact"/>
              <w:ind w:leftChars="15" w:left="31" w:firstLineChars="202" w:firstLine="568"/>
              <w:jc w:val="left"/>
              <w:rPr>
                <w:b/>
                <w:bCs/>
                <w:sz w:val="28"/>
                <w:szCs w:val="28"/>
                <w:lang w:val="uk-UA"/>
              </w:rPr>
            </w:pPr>
            <w:r w:rsidRPr="00362D95">
              <w:rPr>
                <w:b/>
                <w:bCs/>
                <w:sz w:val="28"/>
                <w:szCs w:val="28"/>
                <w:lang w:val="uk-UA"/>
              </w:rPr>
              <w:t xml:space="preserve">Ректор </w:t>
            </w:r>
          </w:p>
          <w:p w14:paraId="6F311AB6" w14:textId="21788083" w:rsidR="00137CA2" w:rsidRPr="00362D95" w:rsidRDefault="00137CA2" w:rsidP="00766473">
            <w:pPr>
              <w:spacing w:line="240" w:lineRule="exact"/>
              <w:ind w:leftChars="15" w:left="31" w:firstLineChars="202" w:firstLine="568"/>
              <w:jc w:val="left"/>
              <w:rPr>
                <w:b/>
                <w:bCs/>
                <w:sz w:val="28"/>
                <w:szCs w:val="28"/>
                <w:lang w:val="uk-UA"/>
              </w:rPr>
            </w:pPr>
            <w:r w:rsidRPr="00362D95">
              <w:rPr>
                <w:b/>
                <w:bCs/>
                <w:sz w:val="28"/>
                <w:szCs w:val="28"/>
                <w:lang w:val="uk-UA"/>
              </w:rPr>
              <w:t>Л</w:t>
            </w:r>
            <w:r w:rsidR="001006C4">
              <w:rPr>
                <w:b/>
                <w:bCs/>
                <w:sz w:val="28"/>
                <w:szCs w:val="28"/>
                <w:lang w:val="uk-UA"/>
              </w:rPr>
              <w:t>і</w:t>
            </w:r>
            <w:r w:rsidRPr="00362D95">
              <w:rPr>
                <w:b/>
                <w:bCs/>
                <w:sz w:val="28"/>
                <w:szCs w:val="28"/>
                <w:lang w:val="uk-UA"/>
              </w:rPr>
              <w:t xml:space="preserve"> Чж</w:t>
            </w:r>
            <w:r w:rsidR="001006C4">
              <w:rPr>
                <w:b/>
                <w:bCs/>
                <w:sz w:val="28"/>
                <w:szCs w:val="28"/>
                <w:lang w:val="uk-UA"/>
              </w:rPr>
              <w:t>і</w:t>
            </w:r>
            <w:r w:rsidRPr="00362D95">
              <w:rPr>
                <w:b/>
                <w:bCs/>
                <w:sz w:val="28"/>
                <w:szCs w:val="28"/>
                <w:lang w:val="uk-UA"/>
              </w:rPr>
              <w:t>яо</w:t>
            </w:r>
          </w:p>
          <w:p w14:paraId="49DAB339" w14:textId="77777777" w:rsidR="00137CA2" w:rsidRPr="0057733C" w:rsidRDefault="00137CA2" w:rsidP="00766473">
            <w:pPr>
              <w:spacing w:line="240" w:lineRule="exact"/>
              <w:ind w:leftChars="15" w:left="31" w:firstLineChars="202" w:firstLine="566"/>
              <w:jc w:val="left"/>
              <w:rPr>
                <w:sz w:val="28"/>
                <w:szCs w:val="28"/>
                <w:lang w:val="uk-UA"/>
              </w:rPr>
            </w:pPr>
          </w:p>
          <w:p w14:paraId="661A7C54" w14:textId="77777777" w:rsidR="00137CA2" w:rsidRPr="0057733C" w:rsidRDefault="00137CA2" w:rsidP="00766473">
            <w:pPr>
              <w:spacing w:line="240" w:lineRule="exact"/>
              <w:ind w:leftChars="15" w:left="31" w:firstLineChars="202" w:firstLine="566"/>
              <w:jc w:val="left"/>
              <w:rPr>
                <w:sz w:val="28"/>
                <w:szCs w:val="28"/>
                <w:lang w:val="uk-UA"/>
              </w:rPr>
            </w:pPr>
          </w:p>
          <w:p w14:paraId="21208E90" w14:textId="3DADC5DD" w:rsidR="00137CA2" w:rsidRPr="0057733C" w:rsidRDefault="00137CA2" w:rsidP="00766473">
            <w:pPr>
              <w:spacing w:line="240" w:lineRule="exact"/>
              <w:ind w:leftChars="15" w:left="31" w:firstLineChars="202" w:firstLine="566"/>
              <w:jc w:val="left"/>
              <w:rPr>
                <w:sz w:val="28"/>
                <w:szCs w:val="28"/>
                <w:u w:val="single"/>
                <w:lang w:val="uk-UA"/>
              </w:rPr>
            </w:pPr>
            <w:r w:rsidRPr="0057733C">
              <w:rPr>
                <w:sz w:val="28"/>
                <w:szCs w:val="28"/>
                <w:lang w:val="uk-UA"/>
              </w:rPr>
              <w:t>П</w:t>
            </w:r>
            <w:r w:rsidR="001006C4" w:rsidRPr="0057733C">
              <w:rPr>
                <w:sz w:val="28"/>
                <w:szCs w:val="28"/>
                <w:lang w:val="uk-UA"/>
              </w:rPr>
              <w:t>і</w:t>
            </w:r>
            <w:r w:rsidRPr="0057733C">
              <w:rPr>
                <w:sz w:val="28"/>
                <w:szCs w:val="28"/>
                <w:lang w:val="uk-UA"/>
              </w:rPr>
              <w:t>дпис</w:t>
            </w:r>
            <w:r w:rsidR="00EC0A5E" w:rsidRPr="0057733C">
              <w:rPr>
                <w:sz w:val="28"/>
                <w:szCs w:val="28"/>
                <w:u w:val="single"/>
                <w:lang w:val="uk-UA"/>
              </w:rPr>
              <w:t xml:space="preserve"> </w:t>
            </w:r>
            <w:r w:rsidR="00D54D49" w:rsidRPr="0057733C">
              <w:rPr>
                <w:sz w:val="28"/>
                <w:szCs w:val="28"/>
                <w:u w:val="single"/>
                <w:lang w:val="uk-UA"/>
              </w:rPr>
              <w:t xml:space="preserve">                  </w:t>
            </w:r>
          </w:p>
          <w:p w14:paraId="790A014D" w14:textId="77777777" w:rsidR="00137CA2" w:rsidRPr="0057733C" w:rsidRDefault="00137CA2" w:rsidP="00766473">
            <w:pPr>
              <w:spacing w:line="240" w:lineRule="exact"/>
              <w:ind w:leftChars="15" w:left="31" w:firstLineChars="202" w:firstLine="566"/>
              <w:jc w:val="left"/>
              <w:rPr>
                <w:sz w:val="28"/>
                <w:szCs w:val="28"/>
                <w:lang w:val="uk-UA"/>
              </w:rPr>
            </w:pPr>
          </w:p>
          <w:p w14:paraId="4167E2A6" w14:textId="635B2E47" w:rsidR="00137CA2" w:rsidRPr="00362D95" w:rsidRDefault="00137CA2" w:rsidP="00766473">
            <w:pPr>
              <w:spacing w:line="240" w:lineRule="exact"/>
              <w:ind w:leftChars="15" w:left="31" w:firstLineChars="202" w:firstLine="568"/>
              <w:jc w:val="left"/>
              <w:rPr>
                <w:b/>
                <w:bCs/>
                <w:sz w:val="28"/>
                <w:szCs w:val="28"/>
                <w:lang w:val="uk-UA"/>
              </w:rPr>
            </w:pPr>
            <w:r w:rsidRPr="00362D95">
              <w:rPr>
                <w:b/>
                <w:bCs/>
                <w:sz w:val="28"/>
                <w:szCs w:val="28"/>
                <w:lang w:val="uk-UA"/>
              </w:rPr>
              <w:t>______</w:t>
            </w:r>
            <w:r w:rsidR="00EC0A5E" w:rsidRPr="00362D95">
              <w:rPr>
                <w:b/>
                <w:bCs/>
                <w:sz w:val="28"/>
                <w:szCs w:val="28"/>
                <w:lang w:val="uk-UA"/>
              </w:rPr>
              <w:t xml:space="preserve"> </w:t>
            </w:r>
            <w:r w:rsidRPr="00362D95">
              <w:rPr>
                <w:b/>
                <w:bCs/>
                <w:sz w:val="28"/>
                <w:szCs w:val="28"/>
                <w:lang w:val="uk-UA"/>
              </w:rPr>
              <w:t>_________ 202</w:t>
            </w:r>
            <w:r w:rsidR="00501285">
              <w:rPr>
                <w:b/>
                <w:bCs/>
                <w:sz w:val="28"/>
                <w:szCs w:val="28"/>
                <w:lang w:val="uk-UA"/>
              </w:rPr>
              <w:t>3</w:t>
            </w:r>
            <w:r w:rsidRPr="00362D95">
              <w:rPr>
                <w:b/>
                <w:bCs/>
                <w:sz w:val="28"/>
                <w:szCs w:val="28"/>
                <w:lang w:val="uk-UA"/>
              </w:rPr>
              <w:t xml:space="preserve"> </w:t>
            </w:r>
            <w:r w:rsidR="001006C4">
              <w:rPr>
                <w:b/>
                <w:bCs/>
                <w:sz w:val="28"/>
                <w:szCs w:val="28"/>
                <w:lang w:val="uk-UA"/>
              </w:rPr>
              <w:t>р</w:t>
            </w:r>
            <w:r w:rsidRPr="00362D95">
              <w:rPr>
                <w:b/>
                <w:bCs/>
                <w:sz w:val="28"/>
                <w:szCs w:val="28"/>
                <w:lang w:val="uk-UA"/>
              </w:rPr>
              <w:t xml:space="preserve">. </w:t>
            </w:r>
          </w:p>
        </w:tc>
        <w:tc>
          <w:tcPr>
            <w:tcW w:w="4937" w:type="dxa"/>
            <w:shd w:val="clear" w:color="auto" w:fill="FFFFFF"/>
          </w:tcPr>
          <w:p w14:paraId="496EE0A8" w14:textId="0D804B6A" w:rsidR="00137CA2" w:rsidRPr="00362D95" w:rsidRDefault="00137CA2" w:rsidP="00766473">
            <w:pPr>
              <w:spacing w:line="240" w:lineRule="exact"/>
              <w:ind w:left="173"/>
              <w:jc w:val="left"/>
              <w:rPr>
                <w:b/>
                <w:bCs/>
                <w:sz w:val="28"/>
                <w:szCs w:val="28"/>
                <w:lang w:val="uk-UA"/>
              </w:rPr>
            </w:pPr>
            <w:r w:rsidRPr="00362D95">
              <w:rPr>
                <w:b/>
                <w:bCs/>
                <w:sz w:val="28"/>
                <w:szCs w:val="28"/>
                <w:lang w:val="uk-UA"/>
              </w:rPr>
              <w:t>Ректор</w:t>
            </w:r>
          </w:p>
          <w:p w14:paraId="410282AA" w14:textId="5F5B43F6" w:rsidR="00137CA2" w:rsidRPr="00362D95" w:rsidRDefault="00D54D49" w:rsidP="00766473">
            <w:pPr>
              <w:spacing w:line="240" w:lineRule="exact"/>
              <w:ind w:left="173"/>
              <w:jc w:val="left"/>
              <w:rPr>
                <w:b/>
                <w:bCs/>
                <w:sz w:val="28"/>
                <w:szCs w:val="28"/>
                <w:lang w:val="uk-UA"/>
              </w:rPr>
            </w:pPr>
            <w:r w:rsidRPr="003642C9">
              <w:rPr>
                <w:b/>
                <w:bCs/>
                <w:sz w:val="28"/>
                <w:szCs w:val="28"/>
                <w:lang w:val="uk-UA"/>
              </w:rPr>
              <w:t>В</w:t>
            </w:r>
            <w:r w:rsidR="001006C4" w:rsidRPr="003642C9">
              <w:rPr>
                <w:b/>
                <w:bCs/>
                <w:sz w:val="28"/>
                <w:szCs w:val="28"/>
                <w:lang w:val="uk-UA"/>
              </w:rPr>
              <w:t>о</w:t>
            </w:r>
            <w:r w:rsidRPr="003642C9">
              <w:rPr>
                <w:b/>
                <w:bCs/>
                <w:sz w:val="28"/>
                <w:szCs w:val="28"/>
                <w:lang w:val="uk-UA"/>
              </w:rPr>
              <w:t>л</w:t>
            </w:r>
            <w:r w:rsidR="001006C4" w:rsidRPr="003642C9">
              <w:rPr>
                <w:b/>
                <w:bCs/>
                <w:sz w:val="28"/>
                <w:szCs w:val="28"/>
                <w:lang w:val="uk-UA"/>
              </w:rPr>
              <w:t>о</w:t>
            </w:r>
            <w:r w:rsidRPr="003642C9">
              <w:rPr>
                <w:b/>
                <w:bCs/>
                <w:sz w:val="28"/>
                <w:szCs w:val="28"/>
                <w:lang w:val="uk-UA"/>
              </w:rPr>
              <w:t xml:space="preserve">димир </w:t>
            </w:r>
            <w:r w:rsidR="001006C4" w:rsidRPr="003642C9">
              <w:rPr>
                <w:b/>
                <w:bCs/>
                <w:sz w:val="28"/>
                <w:szCs w:val="28"/>
                <w:lang w:val="uk-UA"/>
              </w:rPr>
              <w:t>БУГРОВ</w:t>
            </w:r>
          </w:p>
          <w:p w14:paraId="185B9A30" w14:textId="77777777" w:rsidR="00137CA2" w:rsidRPr="0057733C" w:rsidRDefault="00137CA2" w:rsidP="00766473">
            <w:pPr>
              <w:spacing w:line="240" w:lineRule="exact"/>
              <w:ind w:left="173"/>
              <w:jc w:val="left"/>
              <w:rPr>
                <w:sz w:val="28"/>
                <w:szCs w:val="28"/>
                <w:lang w:val="uk-UA"/>
              </w:rPr>
            </w:pPr>
          </w:p>
          <w:p w14:paraId="26CCC251" w14:textId="77777777" w:rsidR="00D54D49" w:rsidRPr="0057733C" w:rsidRDefault="00D54D49" w:rsidP="00766473">
            <w:pPr>
              <w:spacing w:line="240" w:lineRule="exact"/>
              <w:ind w:left="173"/>
              <w:jc w:val="left"/>
              <w:rPr>
                <w:sz w:val="28"/>
                <w:szCs w:val="28"/>
                <w:lang w:val="uk-UA"/>
              </w:rPr>
            </w:pPr>
          </w:p>
          <w:p w14:paraId="0D36E288" w14:textId="71748212" w:rsidR="00137CA2" w:rsidRPr="0057733C" w:rsidRDefault="00137CA2" w:rsidP="00766473">
            <w:pPr>
              <w:spacing w:line="240" w:lineRule="exact"/>
              <w:ind w:left="173"/>
              <w:jc w:val="left"/>
              <w:rPr>
                <w:sz w:val="28"/>
                <w:szCs w:val="28"/>
                <w:u w:val="single"/>
                <w:lang w:val="uk-UA"/>
              </w:rPr>
            </w:pPr>
            <w:r w:rsidRPr="0057733C">
              <w:rPr>
                <w:sz w:val="28"/>
                <w:szCs w:val="28"/>
                <w:lang w:val="uk-UA"/>
              </w:rPr>
              <w:t>П</w:t>
            </w:r>
            <w:r w:rsidR="001006C4" w:rsidRPr="0057733C">
              <w:rPr>
                <w:sz w:val="28"/>
                <w:szCs w:val="28"/>
                <w:lang w:val="uk-UA"/>
              </w:rPr>
              <w:t>і</w:t>
            </w:r>
            <w:r w:rsidRPr="0057733C">
              <w:rPr>
                <w:sz w:val="28"/>
                <w:szCs w:val="28"/>
                <w:lang w:val="uk-UA"/>
              </w:rPr>
              <w:t>дпис</w:t>
            </w:r>
            <w:r w:rsidR="00EC0A5E" w:rsidRPr="0057733C">
              <w:rPr>
                <w:sz w:val="28"/>
                <w:szCs w:val="28"/>
                <w:u w:val="single"/>
                <w:lang w:val="uk-UA"/>
              </w:rPr>
              <w:t xml:space="preserve"> </w:t>
            </w:r>
            <w:r w:rsidR="00D54D49" w:rsidRPr="0057733C">
              <w:rPr>
                <w:sz w:val="28"/>
                <w:szCs w:val="28"/>
                <w:u w:val="single"/>
                <w:lang w:val="uk-UA"/>
              </w:rPr>
              <w:t xml:space="preserve">                    </w:t>
            </w:r>
          </w:p>
          <w:p w14:paraId="0D9D2CA3" w14:textId="77777777" w:rsidR="00137CA2" w:rsidRPr="00362D95" w:rsidRDefault="00137CA2" w:rsidP="00766473">
            <w:pPr>
              <w:spacing w:line="240" w:lineRule="exact"/>
              <w:ind w:left="173"/>
              <w:jc w:val="left"/>
              <w:rPr>
                <w:b/>
                <w:bCs/>
                <w:sz w:val="28"/>
                <w:szCs w:val="28"/>
                <w:lang w:val="uk-UA"/>
              </w:rPr>
            </w:pPr>
          </w:p>
          <w:p w14:paraId="61C629A7" w14:textId="19F0042A" w:rsidR="00137CA2" w:rsidRPr="00362D95" w:rsidRDefault="00137CA2" w:rsidP="00766473">
            <w:pPr>
              <w:spacing w:line="240" w:lineRule="exact"/>
              <w:ind w:left="173"/>
              <w:jc w:val="left"/>
              <w:rPr>
                <w:b/>
                <w:bCs/>
                <w:sz w:val="28"/>
                <w:szCs w:val="28"/>
                <w:lang w:val="uk-UA"/>
              </w:rPr>
            </w:pPr>
            <w:r w:rsidRPr="00362D95">
              <w:rPr>
                <w:b/>
                <w:bCs/>
                <w:sz w:val="28"/>
                <w:szCs w:val="28"/>
                <w:lang w:val="uk-UA"/>
              </w:rPr>
              <w:t>_____</w:t>
            </w:r>
            <w:r w:rsidR="00EC0A5E" w:rsidRPr="00362D95">
              <w:rPr>
                <w:b/>
                <w:bCs/>
                <w:sz w:val="28"/>
                <w:szCs w:val="28"/>
                <w:lang w:val="uk-UA"/>
              </w:rPr>
              <w:t xml:space="preserve"> </w:t>
            </w:r>
            <w:r w:rsidRPr="00362D95">
              <w:rPr>
                <w:b/>
                <w:bCs/>
                <w:sz w:val="28"/>
                <w:szCs w:val="28"/>
                <w:lang w:val="uk-UA"/>
              </w:rPr>
              <w:t>__________ 202</w:t>
            </w:r>
            <w:r w:rsidR="00501285">
              <w:rPr>
                <w:b/>
                <w:bCs/>
                <w:sz w:val="28"/>
                <w:szCs w:val="28"/>
                <w:lang w:val="uk-UA"/>
              </w:rPr>
              <w:t>3</w:t>
            </w:r>
            <w:r w:rsidRPr="00362D95">
              <w:rPr>
                <w:b/>
                <w:bCs/>
                <w:sz w:val="28"/>
                <w:szCs w:val="28"/>
                <w:lang w:val="uk-UA"/>
              </w:rPr>
              <w:t xml:space="preserve"> </w:t>
            </w:r>
            <w:r w:rsidR="001006C4">
              <w:rPr>
                <w:b/>
                <w:bCs/>
                <w:sz w:val="28"/>
                <w:szCs w:val="28"/>
                <w:lang w:val="uk-UA"/>
              </w:rPr>
              <w:t>р</w:t>
            </w:r>
            <w:r w:rsidRPr="00362D95">
              <w:rPr>
                <w:b/>
                <w:bCs/>
                <w:sz w:val="28"/>
                <w:szCs w:val="28"/>
                <w:lang w:val="uk-UA"/>
              </w:rPr>
              <w:t>.</w:t>
            </w:r>
          </w:p>
        </w:tc>
      </w:tr>
      <w:bookmarkEnd w:id="0"/>
    </w:tbl>
    <w:p w14:paraId="586889A2" w14:textId="77777777" w:rsidR="00362D95" w:rsidRPr="00362D95" w:rsidRDefault="00362D95">
      <w:pPr>
        <w:spacing w:line="240" w:lineRule="exact"/>
        <w:rPr>
          <w:sz w:val="28"/>
          <w:szCs w:val="28"/>
          <w:lang w:val="uk-UA"/>
        </w:rPr>
      </w:pPr>
    </w:p>
    <w:sectPr w:rsidR="00362D95" w:rsidRPr="00362D95" w:rsidSect="001E21F2">
      <w:headerReference w:type="default" r:id="rId7"/>
      <w:footerReference w:type="even" r:id="rId8"/>
      <w:footerReference w:type="default" r:id="rId9"/>
      <w:pgSz w:w="11906" w:h="16838"/>
      <w:pgMar w:top="1134" w:right="720" w:bottom="1134"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7829" w14:textId="77777777" w:rsidR="00B16F30" w:rsidRDefault="00B16F30">
      <w:r>
        <w:separator/>
      </w:r>
    </w:p>
  </w:endnote>
  <w:endnote w:type="continuationSeparator" w:id="0">
    <w:p w14:paraId="134A621B" w14:textId="77777777" w:rsidR="00B16F30" w:rsidRDefault="00B1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KaiTi_GB2312">
    <w:altName w:val="KaiTi"/>
    <w:charset w:val="86"/>
    <w:family w:val="modern"/>
    <w:pitch w:val="default"/>
    <w:sig w:usb0="00000000" w:usb1="00000000" w:usb2="00000010" w:usb3="00000000" w:csb0="00040000" w:csb1="00000000"/>
  </w:font>
  <w:font w:name="SimHei">
    <w:altName w:val="SimHei"/>
    <w:panose1 w:val="02010600030101010101"/>
    <w:charset w:val="86"/>
    <w:family w:val="modern"/>
    <w:pitch w:val="fixed"/>
    <w:sig w:usb0="800002BF" w:usb1="38CF7CFA" w:usb2="00000016" w:usb3="00000000" w:csb0="00040001" w:csb1="00000000"/>
  </w:font>
  <w:font w:name="FangSong_GB2312">
    <w:altName w:val="FangSong"/>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CA1BA" w14:textId="77777777" w:rsidR="004371E1" w:rsidRDefault="004371E1" w:rsidP="00C3312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6F544DE" w14:textId="77777777" w:rsidR="004371E1" w:rsidRDefault="004371E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9F4B" w14:textId="77777777" w:rsidR="004371E1" w:rsidRDefault="004371E1" w:rsidP="00C3312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51564B">
      <w:rPr>
        <w:rStyle w:val="a8"/>
        <w:noProof/>
      </w:rPr>
      <w:t>7</w:t>
    </w:r>
    <w:r>
      <w:rPr>
        <w:rStyle w:val="a8"/>
      </w:rPr>
      <w:fldChar w:fldCharType="end"/>
    </w:r>
  </w:p>
  <w:p w14:paraId="7C8FAAA7" w14:textId="77777777" w:rsidR="004371E1" w:rsidRDefault="004371E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4423" w14:textId="77777777" w:rsidR="00B16F30" w:rsidRDefault="00B16F30">
      <w:r>
        <w:separator/>
      </w:r>
    </w:p>
  </w:footnote>
  <w:footnote w:type="continuationSeparator" w:id="0">
    <w:p w14:paraId="40D2AC77" w14:textId="77777777" w:rsidR="00B16F30" w:rsidRDefault="00B16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1FC4" w14:textId="77777777" w:rsidR="004371E1" w:rsidRDefault="004371E1" w:rsidP="00226B93">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4A14"/>
    <w:multiLevelType w:val="hybridMultilevel"/>
    <w:tmpl w:val="3B6AE472"/>
    <w:lvl w:ilvl="0" w:tplc="86B696B2">
      <w:start w:val="1"/>
      <w:numFmt w:val="decimal"/>
      <w:lvlText w:val="%1."/>
      <w:lvlJc w:val="left"/>
      <w:pPr>
        <w:tabs>
          <w:tab w:val="num" w:pos="360"/>
        </w:tabs>
        <w:ind w:left="360" w:hanging="360"/>
      </w:pPr>
      <w:rPr>
        <w:rFonts w:hint="default"/>
      </w:rPr>
    </w:lvl>
    <w:lvl w:ilvl="1" w:tplc="9A5C2142">
      <w:numFmt w:val="none"/>
      <w:lvlText w:val=""/>
      <w:lvlJc w:val="left"/>
      <w:pPr>
        <w:tabs>
          <w:tab w:val="num" w:pos="360"/>
        </w:tabs>
      </w:pPr>
    </w:lvl>
    <w:lvl w:ilvl="2" w:tplc="5A526CDE">
      <w:numFmt w:val="none"/>
      <w:lvlText w:val=""/>
      <w:lvlJc w:val="left"/>
      <w:pPr>
        <w:tabs>
          <w:tab w:val="num" w:pos="360"/>
        </w:tabs>
      </w:pPr>
    </w:lvl>
    <w:lvl w:ilvl="3" w:tplc="F1C6BB78">
      <w:numFmt w:val="none"/>
      <w:lvlText w:val=""/>
      <w:lvlJc w:val="left"/>
      <w:pPr>
        <w:tabs>
          <w:tab w:val="num" w:pos="360"/>
        </w:tabs>
      </w:pPr>
    </w:lvl>
    <w:lvl w:ilvl="4" w:tplc="63B80A26">
      <w:numFmt w:val="none"/>
      <w:lvlText w:val=""/>
      <w:lvlJc w:val="left"/>
      <w:pPr>
        <w:tabs>
          <w:tab w:val="num" w:pos="360"/>
        </w:tabs>
      </w:pPr>
    </w:lvl>
    <w:lvl w:ilvl="5" w:tplc="93DCE288">
      <w:numFmt w:val="none"/>
      <w:lvlText w:val=""/>
      <w:lvlJc w:val="left"/>
      <w:pPr>
        <w:tabs>
          <w:tab w:val="num" w:pos="360"/>
        </w:tabs>
      </w:pPr>
    </w:lvl>
    <w:lvl w:ilvl="6" w:tplc="0DA85AAE">
      <w:numFmt w:val="none"/>
      <w:lvlText w:val=""/>
      <w:lvlJc w:val="left"/>
      <w:pPr>
        <w:tabs>
          <w:tab w:val="num" w:pos="360"/>
        </w:tabs>
      </w:pPr>
    </w:lvl>
    <w:lvl w:ilvl="7" w:tplc="4F0861E6">
      <w:numFmt w:val="none"/>
      <w:lvlText w:val=""/>
      <w:lvlJc w:val="left"/>
      <w:pPr>
        <w:tabs>
          <w:tab w:val="num" w:pos="360"/>
        </w:tabs>
      </w:pPr>
    </w:lvl>
    <w:lvl w:ilvl="8" w:tplc="095431BE">
      <w:numFmt w:val="none"/>
      <w:lvlText w:val=""/>
      <w:lvlJc w:val="left"/>
      <w:pPr>
        <w:tabs>
          <w:tab w:val="num" w:pos="360"/>
        </w:tabs>
      </w:pPr>
    </w:lvl>
  </w:abstractNum>
  <w:abstractNum w:abstractNumId="1" w15:restartNumberingAfterBreak="0">
    <w:nsid w:val="23D31E81"/>
    <w:multiLevelType w:val="multilevel"/>
    <w:tmpl w:val="DB6C48AE"/>
    <w:lvl w:ilvl="0">
      <w:start w:val="10"/>
      <w:numFmt w:val="decimal"/>
      <w:lvlText w:val="%1."/>
      <w:lvlJc w:val="left"/>
      <w:pPr>
        <w:tabs>
          <w:tab w:val="num" w:pos="425"/>
        </w:tabs>
        <w:ind w:left="425" w:hanging="425"/>
      </w:pPr>
      <w:rPr>
        <w:rFonts w:hint="eastAsia"/>
      </w:rPr>
    </w:lvl>
    <w:lvl w:ilvl="1">
      <w:start w:val="3"/>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4"/>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85A3359"/>
    <w:multiLevelType w:val="hybridMultilevel"/>
    <w:tmpl w:val="13EE0332"/>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 w15:restartNumberingAfterBreak="0">
    <w:nsid w:val="2F42429D"/>
    <w:multiLevelType w:val="hybridMultilevel"/>
    <w:tmpl w:val="B2FC1C84"/>
    <w:lvl w:ilvl="0" w:tplc="CB8A16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6E0E33"/>
    <w:multiLevelType w:val="hybridMultilevel"/>
    <w:tmpl w:val="41247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E6454"/>
    <w:multiLevelType w:val="hybridMultilevel"/>
    <w:tmpl w:val="39C0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67547"/>
    <w:multiLevelType w:val="multilevel"/>
    <w:tmpl w:val="E71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55AC4"/>
    <w:multiLevelType w:val="multilevel"/>
    <w:tmpl w:val="8FCAC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7700D46"/>
    <w:multiLevelType w:val="hybridMultilevel"/>
    <w:tmpl w:val="93D605C8"/>
    <w:lvl w:ilvl="0" w:tplc="9AFC30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3F836B1"/>
    <w:multiLevelType w:val="multilevel"/>
    <w:tmpl w:val="D7628DEE"/>
    <w:lvl w:ilvl="0">
      <w:start w:val="8"/>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4"/>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74702FD8"/>
    <w:multiLevelType w:val="hybridMultilevel"/>
    <w:tmpl w:val="1AFA3888"/>
    <w:lvl w:ilvl="0" w:tplc="CC9284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4F22EE0"/>
    <w:multiLevelType w:val="multilevel"/>
    <w:tmpl w:val="78CA58CC"/>
    <w:lvl w:ilvl="0">
      <w:start w:val="1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4"/>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399287761">
    <w:abstractNumId w:val="3"/>
  </w:num>
  <w:num w:numId="2" w16cid:durableId="336353217">
    <w:abstractNumId w:val="1"/>
  </w:num>
  <w:num w:numId="3" w16cid:durableId="1554190556">
    <w:abstractNumId w:val="11"/>
  </w:num>
  <w:num w:numId="4" w16cid:durableId="1730575266">
    <w:abstractNumId w:val="6"/>
  </w:num>
  <w:num w:numId="5" w16cid:durableId="1522892449">
    <w:abstractNumId w:val="9"/>
  </w:num>
  <w:num w:numId="6" w16cid:durableId="1651865363">
    <w:abstractNumId w:val="8"/>
  </w:num>
  <w:num w:numId="7" w16cid:durableId="1535461217">
    <w:abstractNumId w:val="0"/>
  </w:num>
  <w:num w:numId="8" w16cid:durableId="968705695">
    <w:abstractNumId w:val="7"/>
  </w:num>
  <w:num w:numId="9" w16cid:durableId="1504013010">
    <w:abstractNumId w:val="10"/>
  </w:num>
  <w:num w:numId="10" w16cid:durableId="2104376127">
    <w:abstractNumId w:val="4"/>
  </w:num>
  <w:num w:numId="11" w16cid:durableId="1668829416">
    <w:abstractNumId w:val="2"/>
  </w:num>
  <w:num w:numId="12" w16cid:durableId="865676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1C"/>
    <w:rsid w:val="00000066"/>
    <w:rsid w:val="00002C42"/>
    <w:rsid w:val="0001578B"/>
    <w:rsid w:val="000176CD"/>
    <w:rsid w:val="000229C5"/>
    <w:rsid w:val="00023601"/>
    <w:rsid w:val="00024691"/>
    <w:rsid w:val="00030583"/>
    <w:rsid w:val="00032E38"/>
    <w:rsid w:val="0003412D"/>
    <w:rsid w:val="00034C4A"/>
    <w:rsid w:val="000367C8"/>
    <w:rsid w:val="0003699B"/>
    <w:rsid w:val="00046F6D"/>
    <w:rsid w:val="00055E08"/>
    <w:rsid w:val="00060D88"/>
    <w:rsid w:val="000618D7"/>
    <w:rsid w:val="000712C6"/>
    <w:rsid w:val="00072C79"/>
    <w:rsid w:val="00080A91"/>
    <w:rsid w:val="000816BE"/>
    <w:rsid w:val="000818CA"/>
    <w:rsid w:val="000959FC"/>
    <w:rsid w:val="000A1F66"/>
    <w:rsid w:val="000A47A4"/>
    <w:rsid w:val="000C5862"/>
    <w:rsid w:val="000C5ECE"/>
    <w:rsid w:val="000D1AB5"/>
    <w:rsid w:val="000F7099"/>
    <w:rsid w:val="001006C4"/>
    <w:rsid w:val="00100B57"/>
    <w:rsid w:val="00117428"/>
    <w:rsid w:val="0013014F"/>
    <w:rsid w:val="001350BA"/>
    <w:rsid w:val="001352F8"/>
    <w:rsid w:val="001379DA"/>
    <w:rsid w:val="00137CA2"/>
    <w:rsid w:val="001734F2"/>
    <w:rsid w:val="00174CC7"/>
    <w:rsid w:val="00180E09"/>
    <w:rsid w:val="001824DD"/>
    <w:rsid w:val="001920D3"/>
    <w:rsid w:val="001A1BF4"/>
    <w:rsid w:val="001A2F81"/>
    <w:rsid w:val="001A483B"/>
    <w:rsid w:val="001A51A3"/>
    <w:rsid w:val="001A528C"/>
    <w:rsid w:val="001A53A1"/>
    <w:rsid w:val="001B5F1C"/>
    <w:rsid w:val="001B6D1C"/>
    <w:rsid w:val="001B7DE1"/>
    <w:rsid w:val="001C5B85"/>
    <w:rsid w:val="001E21F2"/>
    <w:rsid w:val="001E39BF"/>
    <w:rsid w:val="001F34EC"/>
    <w:rsid w:val="00203FC0"/>
    <w:rsid w:val="00206327"/>
    <w:rsid w:val="0021384E"/>
    <w:rsid w:val="0021720C"/>
    <w:rsid w:val="0022039D"/>
    <w:rsid w:val="00222D4D"/>
    <w:rsid w:val="0022474A"/>
    <w:rsid w:val="00226B93"/>
    <w:rsid w:val="00226D43"/>
    <w:rsid w:val="002273A1"/>
    <w:rsid w:val="00231996"/>
    <w:rsid w:val="00231DA2"/>
    <w:rsid w:val="00233102"/>
    <w:rsid w:val="00252789"/>
    <w:rsid w:val="00260336"/>
    <w:rsid w:val="0026149C"/>
    <w:rsid w:val="00264A2E"/>
    <w:rsid w:val="00270A83"/>
    <w:rsid w:val="00272407"/>
    <w:rsid w:val="00272490"/>
    <w:rsid w:val="0027504D"/>
    <w:rsid w:val="00276714"/>
    <w:rsid w:val="00287791"/>
    <w:rsid w:val="00294E64"/>
    <w:rsid w:val="002A49B5"/>
    <w:rsid w:val="002A5635"/>
    <w:rsid w:val="002B4242"/>
    <w:rsid w:val="002B738A"/>
    <w:rsid w:val="002C0728"/>
    <w:rsid w:val="002C4EA8"/>
    <w:rsid w:val="002E2D4C"/>
    <w:rsid w:val="002E6F9E"/>
    <w:rsid w:val="002F3C22"/>
    <w:rsid w:val="002F59B1"/>
    <w:rsid w:val="00301AC4"/>
    <w:rsid w:val="00302A35"/>
    <w:rsid w:val="003133AB"/>
    <w:rsid w:val="00315E8D"/>
    <w:rsid w:val="003222DF"/>
    <w:rsid w:val="003241AB"/>
    <w:rsid w:val="00332121"/>
    <w:rsid w:val="0034366E"/>
    <w:rsid w:val="00344FAB"/>
    <w:rsid w:val="00345840"/>
    <w:rsid w:val="00347878"/>
    <w:rsid w:val="003525BA"/>
    <w:rsid w:val="00355E13"/>
    <w:rsid w:val="003567F0"/>
    <w:rsid w:val="00362D95"/>
    <w:rsid w:val="003642C9"/>
    <w:rsid w:val="0036527B"/>
    <w:rsid w:val="00366232"/>
    <w:rsid w:val="00366321"/>
    <w:rsid w:val="00380B55"/>
    <w:rsid w:val="0038120E"/>
    <w:rsid w:val="003830E9"/>
    <w:rsid w:val="00384E91"/>
    <w:rsid w:val="003856E0"/>
    <w:rsid w:val="00392005"/>
    <w:rsid w:val="00396874"/>
    <w:rsid w:val="00396CAB"/>
    <w:rsid w:val="003979C1"/>
    <w:rsid w:val="003A2D0D"/>
    <w:rsid w:val="003A31D5"/>
    <w:rsid w:val="003B12AD"/>
    <w:rsid w:val="003D0877"/>
    <w:rsid w:val="003D0B2E"/>
    <w:rsid w:val="003D101E"/>
    <w:rsid w:val="003D660D"/>
    <w:rsid w:val="003E5CB2"/>
    <w:rsid w:val="003F5301"/>
    <w:rsid w:val="004107EE"/>
    <w:rsid w:val="00425EFE"/>
    <w:rsid w:val="00426A12"/>
    <w:rsid w:val="00431D1E"/>
    <w:rsid w:val="00436412"/>
    <w:rsid w:val="004371E1"/>
    <w:rsid w:val="00441173"/>
    <w:rsid w:val="00446A00"/>
    <w:rsid w:val="00450502"/>
    <w:rsid w:val="00453746"/>
    <w:rsid w:val="00454C73"/>
    <w:rsid w:val="00457F56"/>
    <w:rsid w:val="00463C8A"/>
    <w:rsid w:val="0046433B"/>
    <w:rsid w:val="00467CB7"/>
    <w:rsid w:val="0047015E"/>
    <w:rsid w:val="004734F7"/>
    <w:rsid w:val="00491734"/>
    <w:rsid w:val="004920DB"/>
    <w:rsid w:val="00493973"/>
    <w:rsid w:val="00495710"/>
    <w:rsid w:val="00497DE5"/>
    <w:rsid w:val="004A298E"/>
    <w:rsid w:val="004B03B3"/>
    <w:rsid w:val="004B120D"/>
    <w:rsid w:val="004B1A13"/>
    <w:rsid w:val="004B638B"/>
    <w:rsid w:val="004C14B9"/>
    <w:rsid w:val="004D1B58"/>
    <w:rsid w:val="004D60B4"/>
    <w:rsid w:val="00501285"/>
    <w:rsid w:val="00501339"/>
    <w:rsid w:val="0050161A"/>
    <w:rsid w:val="00507C20"/>
    <w:rsid w:val="00511B28"/>
    <w:rsid w:val="0051564B"/>
    <w:rsid w:val="0052448B"/>
    <w:rsid w:val="00526B90"/>
    <w:rsid w:val="00532B83"/>
    <w:rsid w:val="00533775"/>
    <w:rsid w:val="00535814"/>
    <w:rsid w:val="00546BDE"/>
    <w:rsid w:val="00557E40"/>
    <w:rsid w:val="005611B1"/>
    <w:rsid w:val="005710F4"/>
    <w:rsid w:val="0057733C"/>
    <w:rsid w:val="0058174C"/>
    <w:rsid w:val="00581E56"/>
    <w:rsid w:val="00581F33"/>
    <w:rsid w:val="00582168"/>
    <w:rsid w:val="00585317"/>
    <w:rsid w:val="00593D9D"/>
    <w:rsid w:val="00594275"/>
    <w:rsid w:val="005949AA"/>
    <w:rsid w:val="005B1F0B"/>
    <w:rsid w:val="005C2799"/>
    <w:rsid w:val="005C4458"/>
    <w:rsid w:val="005D141B"/>
    <w:rsid w:val="005D1D57"/>
    <w:rsid w:val="005D4AF4"/>
    <w:rsid w:val="005D5555"/>
    <w:rsid w:val="005E0136"/>
    <w:rsid w:val="005E50EE"/>
    <w:rsid w:val="005E639C"/>
    <w:rsid w:val="005E66B8"/>
    <w:rsid w:val="005F1BA6"/>
    <w:rsid w:val="005F7B77"/>
    <w:rsid w:val="006254E7"/>
    <w:rsid w:val="0065477C"/>
    <w:rsid w:val="006559E5"/>
    <w:rsid w:val="00664054"/>
    <w:rsid w:val="006646C2"/>
    <w:rsid w:val="00665014"/>
    <w:rsid w:val="006673C8"/>
    <w:rsid w:val="006703D3"/>
    <w:rsid w:val="00670D78"/>
    <w:rsid w:val="0067751B"/>
    <w:rsid w:val="00690EB3"/>
    <w:rsid w:val="00695A3B"/>
    <w:rsid w:val="00696282"/>
    <w:rsid w:val="00696DCF"/>
    <w:rsid w:val="006A36EB"/>
    <w:rsid w:val="006B5304"/>
    <w:rsid w:val="006C6E34"/>
    <w:rsid w:val="006D1A9A"/>
    <w:rsid w:val="006E421E"/>
    <w:rsid w:val="006E7E84"/>
    <w:rsid w:val="006F382F"/>
    <w:rsid w:val="006F545E"/>
    <w:rsid w:val="00706AA6"/>
    <w:rsid w:val="00724F4B"/>
    <w:rsid w:val="00731BF6"/>
    <w:rsid w:val="00735686"/>
    <w:rsid w:val="0073608A"/>
    <w:rsid w:val="00746BB3"/>
    <w:rsid w:val="007529B5"/>
    <w:rsid w:val="00761E12"/>
    <w:rsid w:val="00763F83"/>
    <w:rsid w:val="00765063"/>
    <w:rsid w:val="00765EF6"/>
    <w:rsid w:val="00766473"/>
    <w:rsid w:val="007741B9"/>
    <w:rsid w:val="007777C1"/>
    <w:rsid w:val="00783564"/>
    <w:rsid w:val="00784004"/>
    <w:rsid w:val="00791359"/>
    <w:rsid w:val="007918A4"/>
    <w:rsid w:val="007A5286"/>
    <w:rsid w:val="007B7230"/>
    <w:rsid w:val="007C1A4A"/>
    <w:rsid w:val="007C2C28"/>
    <w:rsid w:val="007C5A57"/>
    <w:rsid w:val="007D16FB"/>
    <w:rsid w:val="007D7FE6"/>
    <w:rsid w:val="007E0538"/>
    <w:rsid w:val="007E5EA6"/>
    <w:rsid w:val="007E7531"/>
    <w:rsid w:val="007F081D"/>
    <w:rsid w:val="00801434"/>
    <w:rsid w:val="0080752E"/>
    <w:rsid w:val="008125C8"/>
    <w:rsid w:val="00815EF4"/>
    <w:rsid w:val="008162C6"/>
    <w:rsid w:val="00825EB9"/>
    <w:rsid w:val="00827989"/>
    <w:rsid w:val="00834E89"/>
    <w:rsid w:val="008432C0"/>
    <w:rsid w:val="00843A68"/>
    <w:rsid w:val="00847439"/>
    <w:rsid w:val="00851160"/>
    <w:rsid w:val="00851261"/>
    <w:rsid w:val="00851EA0"/>
    <w:rsid w:val="00853A53"/>
    <w:rsid w:val="00861F16"/>
    <w:rsid w:val="0086221E"/>
    <w:rsid w:val="008774B6"/>
    <w:rsid w:val="00877A7E"/>
    <w:rsid w:val="00884478"/>
    <w:rsid w:val="00887F8B"/>
    <w:rsid w:val="008905BB"/>
    <w:rsid w:val="00891EE6"/>
    <w:rsid w:val="00893207"/>
    <w:rsid w:val="008945A7"/>
    <w:rsid w:val="00896D82"/>
    <w:rsid w:val="008A66FA"/>
    <w:rsid w:val="008B20EC"/>
    <w:rsid w:val="008B7DE3"/>
    <w:rsid w:val="008C0868"/>
    <w:rsid w:val="008C64FA"/>
    <w:rsid w:val="008D2549"/>
    <w:rsid w:val="008E607A"/>
    <w:rsid w:val="008E6BA6"/>
    <w:rsid w:val="008F609C"/>
    <w:rsid w:val="00900195"/>
    <w:rsid w:val="00906F07"/>
    <w:rsid w:val="00911E03"/>
    <w:rsid w:val="00936F59"/>
    <w:rsid w:val="009417B6"/>
    <w:rsid w:val="00946F14"/>
    <w:rsid w:val="00954AA1"/>
    <w:rsid w:val="009627DD"/>
    <w:rsid w:val="00962F03"/>
    <w:rsid w:val="00965EBD"/>
    <w:rsid w:val="00983905"/>
    <w:rsid w:val="009877E5"/>
    <w:rsid w:val="009927E8"/>
    <w:rsid w:val="009935E5"/>
    <w:rsid w:val="00996DF9"/>
    <w:rsid w:val="009B6049"/>
    <w:rsid w:val="009B73B3"/>
    <w:rsid w:val="009C2F4C"/>
    <w:rsid w:val="009D589B"/>
    <w:rsid w:val="009D710F"/>
    <w:rsid w:val="009E3A00"/>
    <w:rsid w:val="00A01828"/>
    <w:rsid w:val="00A048EE"/>
    <w:rsid w:val="00A200BD"/>
    <w:rsid w:val="00A24FDF"/>
    <w:rsid w:val="00A31EB3"/>
    <w:rsid w:val="00A34A50"/>
    <w:rsid w:val="00A42B6F"/>
    <w:rsid w:val="00A4351B"/>
    <w:rsid w:val="00A4360D"/>
    <w:rsid w:val="00A515D2"/>
    <w:rsid w:val="00A5183E"/>
    <w:rsid w:val="00A62D46"/>
    <w:rsid w:val="00A63DA2"/>
    <w:rsid w:val="00A7092E"/>
    <w:rsid w:val="00A70B1E"/>
    <w:rsid w:val="00A83AA7"/>
    <w:rsid w:val="00A90A18"/>
    <w:rsid w:val="00A944EE"/>
    <w:rsid w:val="00AA1F04"/>
    <w:rsid w:val="00AA71FE"/>
    <w:rsid w:val="00AB17BE"/>
    <w:rsid w:val="00AC7500"/>
    <w:rsid w:val="00AE6F0D"/>
    <w:rsid w:val="00AF2DDE"/>
    <w:rsid w:val="00AF3FD0"/>
    <w:rsid w:val="00B10BB0"/>
    <w:rsid w:val="00B13044"/>
    <w:rsid w:val="00B1559D"/>
    <w:rsid w:val="00B16AB4"/>
    <w:rsid w:val="00B16F30"/>
    <w:rsid w:val="00B212BF"/>
    <w:rsid w:val="00B330C5"/>
    <w:rsid w:val="00B4254C"/>
    <w:rsid w:val="00B4405F"/>
    <w:rsid w:val="00B44329"/>
    <w:rsid w:val="00B4637A"/>
    <w:rsid w:val="00B60C1B"/>
    <w:rsid w:val="00B72C76"/>
    <w:rsid w:val="00B8385B"/>
    <w:rsid w:val="00B927F4"/>
    <w:rsid w:val="00B93025"/>
    <w:rsid w:val="00B96BDC"/>
    <w:rsid w:val="00BA4367"/>
    <w:rsid w:val="00BA47EB"/>
    <w:rsid w:val="00BB3145"/>
    <w:rsid w:val="00BB48EE"/>
    <w:rsid w:val="00BB6C33"/>
    <w:rsid w:val="00BC443F"/>
    <w:rsid w:val="00BD0D24"/>
    <w:rsid w:val="00BE1EC7"/>
    <w:rsid w:val="00BE2861"/>
    <w:rsid w:val="00BF1B9E"/>
    <w:rsid w:val="00BF1DA6"/>
    <w:rsid w:val="00BF2295"/>
    <w:rsid w:val="00C00E33"/>
    <w:rsid w:val="00C07C43"/>
    <w:rsid w:val="00C11C30"/>
    <w:rsid w:val="00C12FD3"/>
    <w:rsid w:val="00C32B57"/>
    <w:rsid w:val="00C3312B"/>
    <w:rsid w:val="00C338D2"/>
    <w:rsid w:val="00C37DBF"/>
    <w:rsid w:val="00C408A6"/>
    <w:rsid w:val="00C611BA"/>
    <w:rsid w:val="00C61FA0"/>
    <w:rsid w:val="00C72132"/>
    <w:rsid w:val="00C7639B"/>
    <w:rsid w:val="00C76DAC"/>
    <w:rsid w:val="00C805A2"/>
    <w:rsid w:val="00C83722"/>
    <w:rsid w:val="00C94DA9"/>
    <w:rsid w:val="00CA04DE"/>
    <w:rsid w:val="00CA21D2"/>
    <w:rsid w:val="00CA3EE0"/>
    <w:rsid w:val="00CA7765"/>
    <w:rsid w:val="00CB2171"/>
    <w:rsid w:val="00CB397C"/>
    <w:rsid w:val="00CB5000"/>
    <w:rsid w:val="00CC530D"/>
    <w:rsid w:val="00CC65D2"/>
    <w:rsid w:val="00CC6A2C"/>
    <w:rsid w:val="00CD093E"/>
    <w:rsid w:val="00CE4C58"/>
    <w:rsid w:val="00CF2186"/>
    <w:rsid w:val="00D028CB"/>
    <w:rsid w:val="00D04932"/>
    <w:rsid w:val="00D06740"/>
    <w:rsid w:val="00D06ED4"/>
    <w:rsid w:val="00D15E8C"/>
    <w:rsid w:val="00D23BB6"/>
    <w:rsid w:val="00D24B85"/>
    <w:rsid w:val="00D25E30"/>
    <w:rsid w:val="00D260B8"/>
    <w:rsid w:val="00D311B8"/>
    <w:rsid w:val="00D370D3"/>
    <w:rsid w:val="00D40509"/>
    <w:rsid w:val="00D47F26"/>
    <w:rsid w:val="00D50322"/>
    <w:rsid w:val="00D51ED9"/>
    <w:rsid w:val="00D54D49"/>
    <w:rsid w:val="00D56283"/>
    <w:rsid w:val="00D616D5"/>
    <w:rsid w:val="00D8615E"/>
    <w:rsid w:val="00D87382"/>
    <w:rsid w:val="00D93779"/>
    <w:rsid w:val="00D96426"/>
    <w:rsid w:val="00DA6040"/>
    <w:rsid w:val="00DB2AA4"/>
    <w:rsid w:val="00DB4192"/>
    <w:rsid w:val="00DB4544"/>
    <w:rsid w:val="00DB5DCE"/>
    <w:rsid w:val="00DD6E5F"/>
    <w:rsid w:val="00DE1408"/>
    <w:rsid w:val="00DE3D38"/>
    <w:rsid w:val="00DE527E"/>
    <w:rsid w:val="00DE5628"/>
    <w:rsid w:val="00DF6C37"/>
    <w:rsid w:val="00E0502A"/>
    <w:rsid w:val="00E27B3F"/>
    <w:rsid w:val="00E32471"/>
    <w:rsid w:val="00E33675"/>
    <w:rsid w:val="00E42831"/>
    <w:rsid w:val="00E43F2C"/>
    <w:rsid w:val="00E467CB"/>
    <w:rsid w:val="00E53C0A"/>
    <w:rsid w:val="00E56CE9"/>
    <w:rsid w:val="00E62A39"/>
    <w:rsid w:val="00E63DE3"/>
    <w:rsid w:val="00E665D0"/>
    <w:rsid w:val="00E72F8F"/>
    <w:rsid w:val="00E85D23"/>
    <w:rsid w:val="00E907E0"/>
    <w:rsid w:val="00E9353F"/>
    <w:rsid w:val="00E93BA7"/>
    <w:rsid w:val="00E95672"/>
    <w:rsid w:val="00EA7348"/>
    <w:rsid w:val="00EB2D76"/>
    <w:rsid w:val="00EC0A5E"/>
    <w:rsid w:val="00EC3BD4"/>
    <w:rsid w:val="00EC6082"/>
    <w:rsid w:val="00EE2C30"/>
    <w:rsid w:val="00EE62D5"/>
    <w:rsid w:val="00EF18D1"/>
    <w:rsid w:val="00EF3BDF"/>
    <w:rsid w:val="00F006BD"/>
    <w:rsid w:val="00F02A68"/>
    <w:rsid w:val="00F06BD1"/>
    <w:rsid w:val="00F371AD"/>
    <w:rsid w:val="00F41B06"/>
    <w:rsid w:val="00F57C56"/>
    <w:rsid w:val="00F62CA8"/>
    <w:rsid w:val="00F7302C"/>
    <w:rsid w:val="00F75A10"/>
    <w:rsid w:val="00F82E50"/>
    <w:rsid w:val="00F8519A"/>
    <w:rsid w:val="00F877C4"/>
    <w:rsid w:val="00F9083C"/>
    <w:rsid w:val="00F90F2B"/>
    <w:rsid w:val="00F92AB7"/>
    <w:rsid w:val="00F932A3"/>
    <w:rsid w:val="00F943C9"/>
    <w:rsid w:val="00F95672"/>
    <w:rsid w:val="00F95BE0"/>
    <w:rsid w:val="00FA4AFE"/>
    <w:rsid w:val="00FA67A8"/>
    <w:rsid w:val="00FB3505"/>
    <w:rsid w:val="00FC042E"/>
    <w:rsid w:val="00FC4D4C"/>
    <w:rsid w:val="00FE1C99"/>
    <w:rsid w:val="00FF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615FA"/>
  <w15:chartTrackingRefBased/>
  <w15:docId w15:val="{1D6C3685-297A-4337-A861-9704CF66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71E1"/>
    <w:pPr>
      <w:widowControl w:val="0"/>
      <w:jc w:val="both"/>
    </w:pPr>
    <w:rPr>
      <w:kern w:val="2"/>
      <w:sz w:val="21"/>
      <w:szCs w:val="24"/>
      <w:lang w:eastAsia="zh-CN"/>
    </w:rPr>
  </w:style>
  <w:style w:type="paragraph" w:styleId="1">
    <w:name w:val="heading 1"/>
    <w:basedOn w:val="a"/>
    <w:next w:val="a"/>
    <w:link w:val="10"/>
    <w:qFormat/>
    <w:rsid w:val="00EC0A5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semiHidden/>
    <w:unhideWhenUsed/>
    <w:qFormat/>
    <w:rsid w:val="005E66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qFormat/>
    <w:rsid w:val="00457F56"/>
    <w:pPr>
      <w:keepNext/>
      <w:keepLines/>
      <w:spacing w:before="260" w:after="260" w:line="415" w:lineRule="auto"/>
      <w:outlineLvl w:val="2"/>
    </w:pPr>
    <w:rPr>
      <w:rFonts w:ascii="Calibri" w:hAnsi="Calibri"/>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pccontent1">
    <w:name w:val="tpc_content1"/>
    <w:rsid w:val="001A51A3"/>
    <w:rPr>
      <w:sz w:val="18"/>
      <w:szCs w:val="18"/>
    </w:rPr>
  </w:style>
  <w:style w:type="paragraph" w:styleId="a3">
    <w:name w:val="Date"/>
    <w:basedOn w:val="a"/>
    <w:next w:val="a"/>
    <w:rsid w:val="00174CC7"/>
    <w:pPr>
      <w:ind w:leftChars="2500" w:left="100"/>
    </w:pPr>
  </w:style>
  <w:style w:type="paragraph" w:styleId="21">
    <w:name w:val="Body Text Indent 2"/>
    <w:basedOn w:val="a"/>
    <w:rsid w:val="00B44329"/>
    <w:pPr>
      <w:spacing w:after="240" w:line="360" w:lineRule="exact"/>
      <w:ind w:firstLineChars="200" w:firstLine="560"/>
    </w:pPr>
    <w:rPr>
      <w:rFonts w:ascii="KaiTi_GB2312" w:eastAsia="KaiTi_GB2312"/>
      <w:sz w:val="28"/>
    </w:rPr>
  </w:style>
  <w:style w:type="paragraph" w:styleId="a4">
    <w:name w:val="Block Text"/>
    <w:basedOn w:val="a"/>
    <w:rsid w:val="00F371AD"/>
    <w:pPr>
      <w:ind w:left="1080" w:rightChars="-244" w:right="-502"/>
      <w:jc w:val="left"/>
    </w:pPr>
    <w:rPr>
      <w:sz w:val="28"/>
    </w:rPr>
  </w:style>
  <w:style w:type="paragraph" w:styleId="a5">
    <w:name w:val="Balloon Text"/>
    <w:basedOn w:val="a"/>
    <w:semiHidden/>
    <w:rsid w:val="004920DB"/>
    <w:rPr>
      <w:sz w:val="18"/>
      <w:szCs w:val="18"/>
    </w:rPr>
  </w:style>
  <w:style w:type="table" w:styleId="a6">
    <w:name w:val="Table Grid"/>
    <w:basedOn w:val="a1"/>
    <w:rsid w:val="00D25E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rsid w:val="005611B1"/>
    <w:pPr>
      <w:tabs>
        <w:tab w:val="center" w:pos="4153"/>
        <w:tab w:val="right" w:pos="8306"/>
      </w:tabs>
      <w:snapToGrid w:val="0"/>
      <w:jc w:val="left"/>
    </w:pPr>
    <w:rPr>
      <w:sz w:val="18"/>
      <w:szCs w:val="18"/>
    </w:rPr>
  </w:style>
  <w:style w:type="character" w:styleId="a8">
    <w:name w:val="page number"/>
    <w:basedOn w:val="a0"/>
    <w:rsid w:val="005611B1"/>
  </w:style>
  <w:style w:type="paragraph" w:styleId="a9">
    <w:name w:val="header"/>
    <w:basedOn w:val="a"/>
    <w:link w:val="aa"/>
    <w:rsid w:val="00446A00"/>
    <w:pPr>
      <w:pBdr>
        <w:bottom w:val="single" w:sz="6" w:space="1" w:color="auto"/>
      </w:pBdr>
      <w:tabs>
        <w:tab w:val="center" w:pos="4153"/>
        <w:tab w:val="right" w:pos="8306"/>
      </w:tabs>
      <w:snapToGrid w:val="0"/>
      <w:jc w:val="center"/>
    </w:pPr>
    <w:rPr>
      <w:sz w:val="18"/>
      <w:szCs w:val="18"/>
    </w:rPr>
  </w:style>
  <w:style w:type="character" w:customStyle="1" w:styleId="aa">
    <w:name w:val="Верхний колонтитул Знак"/>
    <w:link w:val="a9"/>
    <w:rsid w:val="00446A00"/>
    <w:rPr>
      <w:kern w:val="2"/>
      <w:sz w:val="18"/>
      <w:szCs w:val="18"/>
    </w:rPr>
  </w:style>
  <w:style w:type="character" w:styleId="ab">
    <w:name w:val="Hyperlink"/>
    <w:rsid w:val="00264A2E"/>
    <w:rPr>
      <w:color w:val="0000FF"/>
      <w:u w:val="single"/>
    </w:rPr>
  </w:style>
  <w:style w:type="paragraph" w:styleId="ac">
    <w:name w:val="List Paragraph"/>
    <w:basedOn w:val="a"/>
    <w:uiPriority w:val="34"/>
    <w:qFormat/>
    <w:rsid w:val="00CB2171"/>
    <w:pPr>
      <w:ind w:firstLineChars="200" w:firstLine="420"/>
    </w:pPr>
    <w:rPr>
      <w:rFonts w:ascii="Calibri" w:hAnsi="Calibri"/>
      <w:szCs w:val="20"/>
    </w:rPr>
  </w:style>
  <w:style w:type="character" w:customStyle="1" w:styleId="30">
    <w:name w:val="Заголовок 3 Знак"/>
    <w:link w:val="3"/>
    <w:rsid w:val="00457F56"/>
    <w:rPr>
      <w:rFonts w:ascii="Calibri" w:eastAsia="SimSun" w:hAnsi="Calibri"/>
      <w:b/>
      <w:kern w:val="2"/>
      <w:sz w:val="32"/>
      <w:lang w:val="en-US" w:eastAsia="zh-CN" w:bidi="ar-SA"/>
    </w:rPr>
  </w:style>
  <w:style w:type="character" w:customStyle="1" w:styleId="10">
    <w:name w:val="Заголовок 1 Знак"/>
    <w:basedOn w:val="a0"/>
    <w:link w:val="1"/>
    <w:rsid w:val="00EC0A5E"/>
    <w:rPr>
      <w:rFonts w:asciiTheme="majorHAnsi" w:eastAsiaTheme="majorEastAsia" w:hAnsiTheme="majorHAnsi" w:cstheme="majorBidi"/>
      <w:b/>
      <w:bCs/>
      <w:kern w:val="32"/>
      <w:sz w:val="32"/>
      <w:szCs w:val="32"/>
      <w:lang w:eastAsia="zh-CN"/>
    </w:rPr>
  </w:style>
  <w:style w:type="character" w:customStyle="1" w:styleId="jlqj4b">
    <w:name w:val="jlqj4b"/>
    <w:basedOn w:val="a0"/>
    <w:rsid w:val="005E66B8"/>
  </w:style>
  <w:style w:type="character" w:customStyle="1" w:styleId="20">
    <w:name w:val="Заголовок 2 Знак"/>
    <w:basedOn w:val="a0"/>
    <w:link w:val="2"/>
    <w:semiHidden/>
    <w:rsid w:val="005E66B8"/>
    <w:rPr>
      <w:rFonts w:asciiTheme="majorHAnsi" w:eastAsiaTheme="majorEastAsia" w:hAnsiTheme="majorHAnsi" w:cstheme="majorBidi"/>
      <w:color w:val="2F5496" w:themeColor="accent1" w:themeShade="BF"/>
      <w:kern w:val="2"/>
      <w:sz w:val="26"/>
      <w:szCs w:val="26"/>
      <w:lang w:eastAsia="zh-CN"/>
    </w:rPr>
  </w:style>
  <w:style w:type="character" w:customStyle="1" w:styleId="ztplmc">
    <w:name w:val="ztplmc"/>
    <w:basedOn w:val="a0"/>
    <w:rsid w:val="005E6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99531">
      <w:bodyDiv w:val="1"/>
      <w:marLeft w:val="0"/>
      <w:marRight w:val="0"/>
      <w:marTop w:val="0"/>
      <w:marBottom w:val="0"/>
      <w:divBdr>
        <w:top w:val="none" w:sz="0" w:space="0" w:color="auto"/>
        <w:left w:val="none" w:sz="0" w:space="0" w:color="auto"/>
        <w:bottom w:val="none" w:sz="0" w:space="0" w:color="auto"/>
        <w:right w:val="none" w:sz="0" w:space="0" w:color="auto"/>
      </w:divBdr>
      <w:divsChild>
        <w:div w:id="1256282189">
          <w:marLeft w:val="0"/>
          <w:marRight w:val="0"/>
          <w:marTop w:val="0"/>
          <w:marBottom w:val="0"/>
          <w:divBdr>
            <w:top w:val="none" w:sz="0" w:space="0" w:color="auto"/>
            <w:left w:val="none" w:sz="0" w:space="0" w:color="auto"/>
            <w:bottom w:val="none" w:sz="0" w:space="0" w:color="auto"/>
            <w:right w:val="none" w:sz="0" w:space="0" w:color="auto"/>
          </w:divBdr>
          <w:divsChild>
            <w:div w:id="417290975">
              <w:marLeft w:val="0"/>
              <w:marRight w:val="0"/>
              <w:marTop w:val="0"/>
              <w:marBottom w:val="0"/>
              <w:divBdr>
                <w:top w:val="none" w:sz="0" w:space="0" w:color="auto"/>
                <w:left w:val="none" w:sz="0" w:space="0" w:color="auto"/>
                <w:bottom w:val="none" w:sz="0" w:space="0" w:color="auto"/>
                <w:right w:val="none" w:sz="0" w:space="0" w:color="auto"/>
              </w:divBdr>
              <w:divsChild>
                <w:div w:id="8207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619">
          <w:marLeft w:val="0"/>
          <w:marRight w:val="0"/>
          <w:marTop w:val="0"/>
          <w:marBottom w:val="0"/>
          <w:divBdr>
            <w:top w:val="none" w:sz="0" w:space="0" w:color="auto"/>
            <w:left w:val="none" w:sz="0" w:space="0" w:color="auto"/>
            <w:bottom w:val="none" w:sz="0" w:space="0" w:color="auto"/>
            <w:right w:val="none" w:sz="0" w:space="0" w:color="auto"/>
          </w:divBdr>
          <w:divsChild>
            <w:div w:id="1518541367">
              <w:marLeft w:val="0"/>
              <w:marRight w:val="0"/>
              <w:marTop w:val="0"/>
              <w:marBottom w:val="0"/>
              <w:divBdr>
                <w:top w:val="none" w:sz="0" w:space="0" w:color="auto"/>
                <w:left w:val="none" w:sz="0" w:space="0" w:color="auto"/>
                <w:bottom w:val="none" w:sz="0" w:space="0" w:color="auto"/>
                <w:right w:val="none" w:sz="0" w:space="0" w:color="auto"/>
              </w:divBdr>
              <w:divsChild>
                <w:div w:id="7415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839">
          <w:marLeft w:val="0"/>
          <w:marRight w:val="0"/>
          <w:marTop w:val="0"/>
          <w:marBottom w:val="0"/>
          <w:divBdr>
            <w:top w:val="none" w:sz="0" w:space="0" w:color="auto"/>
            <w:left w:val="none" w:sz="0" w:space="0" w:color="auto"/>
            <w:bottom w:val="none" w:sz="0" w:space="0" w:color="auto"/>
            <w:right w:val="none" w:sz="0" w:space="0" w:color="auto"/>
          </w:divBdr>
          <w:divsChild>
            <w:div w:id="572156985">
              <w:marLeft w:val="0"/>
              <w:marRight w:val="0"/>
              <w:marTop w:val="0"/>
              <w:marBottom w:val="0"/>
              <w:divBdr>
                <w:top w:val="none" w:sz="0" w:space="0" w:color="auto"/>
                <w:left w:val="none" w:sz="0" w:space="0" w:color="auto"/>
                <w:bottom w:val="none" w:sz="0" w:space="0" w:color="auto"/>
                <w:right w:val="none" w:sz="0" w:space="0" w:color="auto"/>
              </w:divBdr>
            </w:div>
            <w:div w:id="1794715874">
              <w:marLeft w:val="0"/>
              <w:marRight w:val="0"/>
              <w:marTop w:val="0"/>
              <w:marBottom w:val="0"/>
              <w:divBdr>
                <w:top w:val="none" w:sz="0" w:space="0" w:color="auto"/>
                <w:left w:val="none" w:sz="0" w:space="0" w:color="auto"/>
                <w:bottom w:val="none" w:sz="0" w:space="0" w:color="auto"/>
                <w:right w:val="none" w:sz="0" w:space="0" w:color="auto"/>
              </w:divBdr>
            </w:div>
          </w:divsChild>
        </w:div>
        <w:div w:id="735513775">
          <w:marLeft w:val="0"/>
          <w:marRight w:val="0"/>
          <w:marTop w:val="0"/>
          <w:marBottom w:val="0"/>
          <w:divBdr>
            <w:top w:val="none" w:sz="0" w:space="0" w:color="auto"/>
            <w:left w:val="none" w:sz="0" w:space="0" w:color="auto"/>
            <w:bottom w:val="none" w:sz="0" w:space="0" w:color="auto"/>
            <w:right w:val="none" w:sz="0" w:space="0" w:color="auto"/>
          </w:divBdr>
          <w:divsChild>
            <w:div w:id="913978806">
              <w:marLeft w:val="0"/>
              <w:marRight w:val="0"/>
              <w:marTop w:val="0"/>
              <w:marBottom w:val="0"/>
              <w:divBdr>
                <w:top w:val="none" w:sz="0" w:space="0" w:color="auto"/>
                <w:left w:val="none" w:sz="0" w:space="0" w:color="auto"/>
                <w:bottom w:val="none" w:sz="0" w:space="0" w:color="auto"/>
                <w:right w:val="none" w:sz="0" w:space="0" w:color="auto"/>
              </w:divBdr>
              <w:divsChild>
                <w:div w:id="20279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4043">
      <w:bodyDiv w:val="1"/>
      <w:marLeft w:val="0"/>
      <w:marRight w:val="0"/>
      <w:marTop w:val="0"/>
      <w:marBottom w:val="0"/>
      <w:divBdr>
        <w:top w:val="none" w:sz="0" w:space="0" w:color="auto"/>
        <w:left w:val="none" w:sz="0" w:space="0" w:color="auto"/>
        <w:bottom w:val="none" w:sz="0" w:space="0" w:color="auto"/>
        <w:right w:val="none" w:sz="0" w:space="0" w:color="auto"/>
      </w:divBdr>
    </w:div>
    <w:div w:id="501625034">
      <w:bodyDiv w:val="1"/>
      <w:marLeft w:val="0"/>
      <w:marRight w:val="0"/>
      <w:marTop w:val="0"/>
      <w:marBottom w:val="0"/>
      <w:divBdr>
        <w:top w:val="none" w:sz="0" w:space="0" w:color="auto"/>
        <w:left w:val="none" w:sz="0" w:space="0" w:color="auto"/>
        <w:bottom w:val="none" w:sz="0" w:space="0" w:color="auto"/>
        <w:right w:val="none" w:sz="0" w:space="0" w:color="auto"/>
      </w:divBdr>
      <w:divsChild>
        <w:div w:id="1873883661">
          <w:marLeft w:val="0"/>
          <w:marRight w:val="0"/>
          <w:marTop w:val="0"/>
          <w:marBottom w:val="0"/>
          <w:divBdr>
            <w:top w:val="none" w:sz="0" w:space="0" w:color="auto"/>
            <w:left w:val="none" w:sz="0" w:space="0" w:color="auto"/>
            <w:bottom w:val="none" w:sz="0" w:space="0" w:color="auto"/>
            <w:right w:val="none" w:sz="0" w:space="0" w:color="auto"/>
          </w:divBdr>
          <w:divsChild>
            <w:div w:id="1028337563">
              <w:marLeft w:val="0"/>
              <w:marRight w:val="0"/>
              <w:marTop w:val="0"/>
              <w:marBottom w:val="0"/>
              <w:divBdr>
                <w:top w:val="none" w:sz="0" w:space="0" w:color="auto"/>
                <w:left w:val="none" w:sz="0" w:space="0" w:color="auto"/>
                <w:bottom w:val="none" w:sz="0" w:space="0" w:color="auto"/>
                <w:right w:val="none" w:sz="0" w:space="0" w:color="auto"/>
              </w:divBdr>
              <w:divsChild>
                <w:div w:id="16240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2820">
          <w:marLeft w:val="0"/>
          <w:marRight w:val="0"/>
          <w:marTop w:val="0"/>
          <w:marBottom w:val="0"/>
          <w:divBdr>
            <w:top w:val="none" w:sz="0" w:space="0" w:color="auto"/>
            <w:left w:val="none" w:sz="0" w:space="0" w:color="auto"/>
            <w:bottom w:val="none" w:sz="0" w:space="0" w:color="auto"/>
            <w:right w:val="none" w:sz="0" w:space="0" w:color="auto"/>
          </w:divBdr>
          <w:divsChild>
            <w:div w:id="686718351">
              <w:marLeft w:val="0"/>
              <w:marRight w:val="0"/>
              <w:marTop w:val="0"/>
              <w:marBottom w:val="0"/>
              <w:divBdr>
                <w:top w:val="none" w:sz="0" w:space="0" w:color="auto"/>
                <w:left w:val="none" w:sz="0" w:space="0" w:color="auto"/>
                <w:bottom w:val="none" w:sz="0" w:space="0" w:color="auto"/>
                <w:right w:val="none" w:sz="0" w:space="0" w:color="auto"/>
              </w:divBdr>
              <w:divsChild>
                <w:div w:id="7868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9107">
          <w:marLeft w:val="0"/>
          <w:marRight w:val="0"/>
          <w:marTop w:val="0"/>
          <w:marBottom w:val="0"/>
          <w:divBdr>
            <w:top w:val="none" w:sz="0" w:space="0" w:color="auto"/>
            <w:left w:val="none" w:sz="0" w:space="0" w:color="auto"/>
            <w:bottom w:val="none" w:sz="0" w:space="0" w:color="auto"/>
            <w:right w:val="none" w:sz="0" w:space="0" w:color="auto"/>
          </w:divBdr>
          <w:divsChild>
            <w:div w:id="32926939">
              <w:marLeft w:val="0"/>
              <w:marRight w:val="0"/>
              <w:marTop w:val="0"/>
              <w:marBottom w:val="0"/>
              <w:divBdr>
                <w:top w:val="none" w:sz="0" w:space="0" w:color="auto"/>
                <w:left w:val="none" w:sz="0" w:space="0" w:color="auto"/>
                <w:bottom w:val="none" w:sz="0" w:space="0" w:color="auto"/>
                <w:right w:val="none" w:sz="0" w:space="0" w:color="auto"/>
              </w:divBdr>
            </w:div>
            <w:div w:id="720591840">
              <w:marLeft w:val="0"/>
              <w:marRight w:val="0"/>
              <w:marTop w:val="0"/>
              <w:marBottom w:val="0"/>
              <w:divBdr>
                <w:top w:val="none" w:sz="0" w:space="0" w:color="auto"/>
                <w:left w:val="none" w:sz="0" w:space="0" w:color="auto"/>
                <w:bottom w:val="none" w:sz="0" w:space="0" w:color="auto"/>
                <w:right w:val="none" w:sz="0" w:space="0" w:color="auto"/>
              </w:divBdr>
            </w:div>
          </w:divsChild>
        </w:div>
        <w:div w:id="1553731852">
          <w:marLeft w:val="0"/>
          <w:marRight w:val="0"/>
          <w:marTop w:val="0"/>
          <w:marBottom w:val="0"/>
          <w:divBdr>
            <w:top w:val="none" w:sz="0" w:space="0" w:color="auto"/>
            <w:left w:val="none" w:sz="0" w:space="0" w:color="auto"/>
            <w:bottom w:val="none" w:sz="0" w:space="0" w:color="auto"/>
            <w:right w:val="none" w:sz="0" w:space="0" w:color="auto"/>
          </w:divBdr>
          <w:divsChild>
            <w:div w:id="1073163823">
              <w:marLeft w:val="0"/>
              <w:marRight w:val="0"/>
              <w:marTop w:val="0"/>
              <w:marBottom w:val="0"/>
              <w:divBdr>
                <w:top w:val="none" w:sz="0" w:space="0" w:color="auto"/>
                <w:left w:val="none" w:sz="0" w:space="0" w:color="auto"/>
                <w:bottom w:val="none" w:sz="0" w:space="0" w:color="auto"/>
                <w:right w:val="none" w:sz="0" w:space="0" w:color="auto"/>
              </w:divBdr>
              <w:divsChild>
                <w:div w:id="1769303504">
                  <w:marLeft w:val="0"/>
                  <w:marRight w:val="0"/>
                  <w:marTop w:val="0"/>
                  <w:marBottom w:val="0"/>
                  <w:divBdr>
                    <w:top w:val="none" w:sz="0" w:space="0" w:color="auto"/>
                    <w:left w:val="none" w:sz="0" w:space="0" w:color="auto"/>
                    <w:bottom w:val="none" w:sz="0" w:space="0" w:color="auto"/>
                    <w:right w:val="none" w:sz="0" w:space="0" w:color="auto"/>
                  </w:divBdr>
                </w:div>
                <w:div w:id="1963075271">
                  <w:marLeft w:val="0"/>
                  <w:marRight w:val="0"/>
                  <w:marTop w:val="0"/>
                  <w:marBottom w:val="0"/>
                  <w:divBdr>
                    <w:top w:val="none" w:sz="0" w:space="0" w:color="auto"/>
                    <w:left w:val="none" w:sz="0" w:space="0" w:color="auto"/>
                    <w:bottom w:val="none" w:sz="0" w:space="0" w:color="auto"/>
                    <w:right w:val="none" w:sz="0" w:space="0" w:color="auto"/>
                  </w:divBdr>
                  <w:divsChild>
                    <w:div w:id="1563130195">
                      <w:marLeft w:val="0"/>
                      <w:marRight w:val="0"/>
                      <w:marTop w:val="0"/>
                      <w:marBottom w:val="0"/>
                      <w:divBdr>
                        <w:top w:val="none" w:sz="0" w:space="0" w:color="auto"/>
                        <w:left w:val="none" w:sz="0" w:space="0" w:color="auto"/>
                        <w:bottom w:val="none" w:sz="0" w:space="0" w:color="auto"/>
                        <w:right w:val="none" w:sz="0" w:space="0" w:color="auto"/>
                      </w:divBdr>
                    </w:div>
                    <w:div w:id="554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22058">
          <w:marLeft w:val="0"/>
          <w:marRight w:val="0"/>
          <w:marTop w:val="0"/>
          <w:marBottom w:val="0"/>
          <w:divBdr>
            <w:top w:val="none" w:sz="0" w:space="0" w:color="auto"/>
            <w:left w:val="none" w:sz="0" w:space="0" w:color="auto"/>
            <w:bottom w:val="none" w:sz="0" w:space="0" w:color="auto"/>
            <w:right w:val="none" w:sz="0" w:space="0" w:color="auto"/>
          </w:divBdr>
          <w:divsChild>
            <w:div w:id="811601264">
              <w:marLeft w:val="0"/>
              <w:marRight w:val="0"/>
              <w:marTop w:val="0"/>
              <w:marBottom w:val="0"/>
              <w:divBdr>
                <w:top w:val="none" w:sz="0" w:space="0" w:color="auto"/>
                <w:left w:val="none" w:sz="0" w:space="0" w:color="auto"/>
                <w:bottom w:val="none" w:sz="0" w:space="0" w:color="auto"/>
                <w:right w:val="none" w:sz="0" w:space="0" w:color="auto"/>
              </w:divBdr>
              <w:divsChild>
                <w:div w:id="1688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024">
          <w:marLeft w:val="0"/>
          <w:marRight w:val="0"/>
          <w:marTop w:val="0"/>
          <w:marBottom w:val="0"/>
          <w:divBdr>
            <w:top w:val="none" w:sz="0" w:space="0" w:color="auto"/>
            <w:left w:val="none" w:sz="0" w:space="0" w:color="auto"/>
            <w:bottom w:val="none" w:sz="0" w:space="0" w:color="auto"/>
            <w:right w:val="none" w:sz="0" w:space="0" w:color="auto"/>
          </w:divBdr>
        </w:div>
      </w:divsChild>
    </w:div>
    <w:div w:id="806701224">
      <w:bodyDiv w:val="1"/>
      <w:marLeft w:val="0"/>
      <w:marRight w:val="0"/>
      <w:marTop w:val="0"/>
      <w:marBottom w:val="0"/>
      <w:divBdr>
        <w:top w:val="none" w:sz="0" w:space="0" w:color="auto"/>
        <w:left w:val="none" w:sz="0" w:space="0" w:color="auto"/>
        <w:bottom w:val="none" w:sz="0" w:space="0" w:color="auto"/>
        <w:right w:val="none" w:sz="0" w:space="0" w:color="auto"/>
      </w:divBdr>
    </w:div>
    <w:div w:id="1034039748">
      <w:bodyDiv w:val="1"/>
      <w:marLeft w:val="0"/>
      <w:marRight w:val="0"/>
      <w:marTop w:val="0"/>
      <w:marBottom w:val="0"/>
      <w:divBdr>
        <w:top w:val="none" w:sz="0" w:space="0" w:color="auto"/>
        <w:left w:val="none" w:sz="0" w:space="0" w:color="auto"/>
        <w:bottom w:val="none" w:sz="0" w:space="0" w:color="auto"/>
        <w:right w:val="none" w:sz="0" w:space="0" w:color="auto"/>
      </w:divBdr>
    </w:div>
    <w:div w:id="1067874324">
      <w:bodyDiv w:val="1"/>
      <w:marLeft w:val="0"/>
      <w:marRight w:val="0"/>
      <w:marTop w:val="0"/>
      <w:marBottom w:val="0"/>
      <w:divBdr>
        <w:top w:val="none" w:sz="0" w:space="0" w:color="auto"/>
        <w:left w:val="none" w:sz="0" w:space="0" w:color="auto"/>
        <w:bottom w:val="none" w:sz="0" w:space="0" w:color="auto"/>
        <w:right w:val="none" w:sz="0" w:space="0" w:color="auto"/>
      </w:divBdr>
      <w:divsChild>
        <w:div w:id="133059810">
          <w:marLeft w:val="0"/>
          <w:marRight w:val="0"/>
          <w:marTop w:val="0"/>
          <w:marBottom w:val="0"/>
          <w:divBdr>
            <w:top w:val="none" w:sz="0" w:space="0" w:color="auto"/>
            <w:left w:val="none" w:sz="0" w:space="0" w:color="auto"/>
            <w:bottom w:val="none" w:sz="0" w:space="0" w:color="auto"/>
            <w:right w:val="none" w:sz="0" w:space="0" w:color="auto"/>
          </w:divBdr>
          <w:divsChild>
            <w:div w:id="1890915022">
              <w:marLeft w:val="0"/>
              <w:marRight w:val="0"/>
              <w:marTop w:val="0"/>
              <w:marBottom w:val="0"/>
              <w:divBdr>
                <w:top w:val="none" w:sz="0" w:space="0" w:color="auto"/>
                <w:left w:val="none" w:sz="0" w:space="0" w:color="auto"/>
                <w:bottom w:val="none" w:sz="0" w:space="0" w:color="auto"/>
                <w:right w:val="none" w:sz="0" w:space="0" w:color="auto"/>
              </w:divBdr>
              <w:divsChild>
                <w:div w:id="6335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8299">
          <w:marLeft w:val="0"/>
          <w:marRight w:val="0"/>
          <w:marTop w:val="0"/>
          <w:marBottom w:val="0"/>
          <w:divBdr>
            <w:top w:val="none" w:sz="0" w:space="0" w:color="auto"/>
            <w:left w:val="none" w:sz="0" w:space="0" w:color="auto"/>
            <w:bottom w:val="none" w:sz="0" w:space="0" w:color="auto"/>
            <w:right w:val="none" w:sz="0" w:space="0" w:color="auto"/>
          </w:divBdr>
          <w:divsChild>
            <w:div w:id="190458327">
              <w:marLeft w:val="0"/>
              <w:marRight w:val="0"/>
              <w:marTop w:val="0"/>
              <w:marBottom w:val="0"/>
              <w:divBdr>
                <w:top w:val="none" w:sz="0" w:space="0" w:color="auto"/>
                <w:left w:val="none" w:sz="0" w:space="0" w:color="auto"/>
                <w:bottom w:val="none" w:sz="0" w:space="0" w:color="auto"/>
                <w:right w:val="none" w:sz="0" w:space="0" w:color="auto"/>
              </w:divBdr>
              <w:divsChild>
                <w:div w:id="2106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5623">
          <w:marLeft w:val="0"/>
          <w:marRight w:val="0"/>
          <w:marTop w:val="0"/>
          <w:marBottom w:val="0"/>
          <w:divBdr>
            <w:top w:val="none" w:sz="0" w:space="0" w:color="auto"/>
            <w:left w:val="none" w:sz="0" w:space="0" w:color="auto"/>
            <w:bottom w:val="none" w:sz="0" w:space="0" w:color="auto"/>
            <w:right w:val="none" w:sz="0" w:space="0" w:color="auto"/>
          </w:divBdr>
          <w:divsChild>
            <w:div w:id="552430330">
              <w:marLeft w:val="0"/>
              <w:marRight w:val="0"/>
              <w:marTop w:val="0"/>
              <w:marBottom w:val="0"/>
              <w:divBdr>
                <w:top w:val="none" w:sz="0" w:space="0" w:color="auto"/>
                <w:left w:val="none" w:sz="0" w:space="0" w:color="auto"/>
                <w:bottom w:val="none" w:sz="0" w:space="0" w:color="auto"/>
                <w:right w:val="none" w:sz="0" w:space="0" w:color="auto"/>
              </w:divBdr>
            </w:div>
            <w:div w:id="714424686">
              <w:marLeft w:val="0"/>
              <w:marRight w:val="0"/>
              <w:marTop w:val="0"/>
              <w:marBottom w:val="0"/>
              <w:divBdr>
                <w:top w:val="none" w:sz="0" w:space="0" w:color="auto"/>
                <w:left w:val="none" w:sz="0" w:space="0" w:color="auto"/>
                <w:bottom w:val="none" w:sz="0" w:space="0" w:color="auto"/>
                <w:right w:val="none" w:sz="0" w:space="0" w:color="auto"/>
              </w:divBdr>
            </w:div>
          </w:divsChild>
        </w:div>
        <w:div w:id="1010792318">
          <w:marLeft w:val="0"/>
          <w:marRight w:val="0"/>
          <w:marTop w:val="0"/>
          <w:marBottom w:val="0"/>
          <w:divBdr>
            <w:top w:val="none" w:sz="0" w:space="0" w:color="auto"/>
            <w:left w:val="none" w:sz="0" w:space="0" w:color="auto"/>
            <w:bottom w:val="none" w:sz="0" w:space="0" w:color="auto"/>
            <w:right w:val="none" w:sz="0" w:space="0" w:color="auto"/>
          </w:divBdr>
          <w:divsChild>
            <w:div w:id="957566019">
              <w:marLeft w:val="0"/>
              <w:marRight w:val="0"/>
              <w:marTop w:val="0"/>
              <w:marBottom w:val="0"/>
              <w:divBdr>
                <w:top w:val="none" w:sz="0" w:space="0" w:color="auto"/>
                <w:left w:val="none" w:sz="0" w:space="0" w:color="auto"/>
                <w:bottom w:val="none" w:sz="0" w:space="0" w:color="auto"/>
                <w:right w:val="none" w:sz="0" w:space="0" w:color="auto"/>
              </w:divBdr>
              <w:divsChild>
                <w:div w:id="2270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7682">
      <w:bodyDiv w:val="1"/>
      <w:marLeft w:val="0"/>
      <w:marRight w:val="0"/>
      <w:marTop w:val="0"/>
      <w:marBottom w:val="0"/>
      <w:divBdr>
        <w:top w:val="none" w:sz="0" w:space="0" w:color="auto"/>
        <w:left w:val="none" w:sz="0" w:space="0" w:color="auto"/>
        <w:bottom w:val="none" w:sz="0" w:space="0" w:color="auto"/>
        <w:right w:val="none" w:sz="0" w:space="0" w:color="auto"/>
      </w:divBdr>
    </w:div>
    <w:div w:id="1445687249">
      <w:bodyDiv w:val="1"/>
      <w:marLeft w:val="0"/>
      <w:marRight w:val="0"/>
      <w:marTop w:val="0"/>
      <w:marBottom w:val="0"/>
      <w:divBdr>
        <w:top w:val="none" w:sz="0" w:space="0" w:color="auto"/>
        <w:left w:val="none" w:sz="0" w:space="0" w:color="auto"/>
        <w:bottom w:val="none" w:sz="0" w:space="0" w:color="auto"/>
        <w:right w:val="none" w:sz="0" w:space="0" w:color="auto"/>
      </w:divBdr>
      <w:divsChild>
        <w:div w:id="946350555">
          <w:marLeft w:val="0"/>
          <w:marRight w:val="0"/>
          <w:marTop w:val="0"/>
          <w:marBottom w:val="0"/>
          <w:divBdr>
            <w:top w:val="none" w:sz="0" w:space="0" w:color="auto"/>
            <w:left w:val="none" w:sz="0" w:space="0" w:color="auto"/>
            <w:bottom w:val="none" w:sz="0" w:space="0" w:color="auto"/>
            <w:right w:val="none" w:sz="0" w:space="0" w:color="auto"/>
          </w:divBdr>
          <w:divsChild>
            <w:div w:id="2016957457">
              <w:marLeft w:val="0"/>
              <w:marRight w:val="0"/>
              <w:marTop w:val="300"/>
              <w:marBottom w:val="0"/>
              <w:divBdr>
                <w:top w:val="none" w:sz="0" w:space="0" w:color="auto"/>
                <w:left w:val="none" w:sz="0" w:space="0" w:color="auto"/>
                <w:bottom w:val="none" w:sz="0" w:space="0" w:color="auto"/>
                <w:right w:val="none" w:sz="0" w:space="0" w:color="auto"/>
              </w:divBdr>
              <w:divsChild>
                <w:div w:id="1291012394">
                  <w:marLeft w:val="0"/>
                  <w:marRight w:val="0"/>
                  <w:marTop w:val="0"/>
                  <w:marBottom w:val="0"/>
                  <w:divBdr>
                    <w:top w:val="none" w:sz="0" w:space="0" w:color="auto"/>
                    <w:left w:val="none" w:sz="0" w:space="0" w:color="auto"/>
                    <w:bottom w:val="none" w:sz="0" w:space="0" w:color="auto"/>
                    <w:right w:val="none" w:sz="0" w:space="0" w:color="auto"/>
                  </w:divBdr>
                  <w:divsChild>
                    <w:div w:id="1059749055">
                      <w:marLeft w:val="0"/>
                      <w:marRight w:val="0"/>
                      <w:marTop w:val="0"/>
                      <w:marBottom w:val="0"/>
                      <w:divBdr>
                        <w:top w:val="none" w:sz="0" w:space="0" w:color="auto"/>
                        <w:left w:val="none" w:sz="0" w:space="0" w:color="auto"/>
                        <w:bottom w:val="none" w:sz="0" w:space="0" w:color="auto"/>
                        <w:right w:val="none" w:sz="0" w:space="0" w:color="auto"/>
                      </w:divBdr>
                      <w:divsChild>
                        <w:div w:id="697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73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2444</Words>
  <Characters>13932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长春大学与波罗的海国立技术大学本科课程联合项目协议</vt:lpstr>
    </vt:vector>
  </TitlesOfParts>
  <Company>wsc</Company>
  <LinksUpToDate>false</LinksUpToDate>
  <CharactersWithSpaces>16344</CharactersWithSpaces>
  <SharedDoc>false</SharedDoc>
  <HLinks>
    <vt:vector size="6" baseType="variant">
      <vt:variant>
        <vt:i4>2621500</vt:i4>
      </vt:variant>
      <vt:variant>
        <vt:i4>0</vt:i4>
      </vt:variant>
      <vt:variant>
        <vt:i4>0</vt:i4>
      </vt:variant>
      <vt:variant>
        <vt:i4>5</vt:i4>
      </vt:variant>
      <vt:variant>
        <vt:lpwstr>http://www.univ.kiev.ua/ru/geninf/adm/Zakusylo/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长春大学与波罗的海国立技术大学本科课程联合项目协议</dc:title>
  <dc:subject/>
  <dc:creator>lbb</dc:creator>
  <cp:keywords/>
  <cp:lastModifiedBy>mmv</cp:lastModifiedBy>
  <cp:revision>14</cp:revision>
  <cp:lastPrinted>2021-06-07T06:44:00Z</cp:lastPrinted>
  <dcterms:created xsi:type="dcterms:W3CDTF">2023-01-25T05:30:00Z</dcterms:created>
  <dcterms:modified xsi:type="dcterms:W3CDTF">2023-01-25T18:36:00Z</dcterms:modified>
</cp:coreProperties>
</file>