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1" w:hanging="3"/>
        <w:rPr>
          <w:rFonts w:ascii="Times New Roman" w:eastAsia="Times New Roman" w:hAnsi="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Відомості містять поля для відповідей на відкриті запитань двох видів: «коротке поле» (</w:t>
      </w:r>
      <w:r>
        <w:rPr>
          <w:rFonts w:ascii="Times New Roman" w:eastAsia="Times New Roman" w:hAnsi="Times New Roman" w:cs="Times New Roman"/>
          <w:b/>
          <w:color w:val="000000"/>
          <w:sz w:val="26"/>
          <w:szCs w:val="26"/>
        </w:rPr>
        <w:t>не більше 1500</w:t>
      </w:r>
      <w:r>
        <w:rPr>
          <w:rFonts w:ascii="Times New Roman" w:eastAsia="Times New Roman" w:hAnsi="Times New Roman" w:cs="Times New Roman"/>
          <w:color w:val="000000"/>
          <w:sz w:val="26"/>
          <w:szCs w:val="26"/>
        </w:rPr>
        <w:t xml:space="preserve"> символів з пробілами)  та «довге поле» (</w:t>
      </w:r>
      <w:r>
        <w:rPr>
          <w:rFonts w:ascii="Times New Roman" w:eastAsia="Times New Roman" w:hAnsi="Times New Roman" w:cs="Times New Roman"/>
          <w:b/>
          <w:color w:val="000000"/>
          <w:sz w:val="26"/>
          <w:szCs w:val="26"/>
        </w:rPr>
        <w:t>не більше 3000</w:t>
      </w:r>
      <w:r>
        <w:rPr>
          <w:rFonts w:ascii="Times New Roman" w:eastAsia="Times New Roman" w:hAnsi="Times New Roman" w:cs="Times New Roman"/>
          <w:color w:val="000000"/>
          <w:sz w:val="26"/>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rPr>
          <w:rFonts w:ascii="Times New Roman" w:eastAsia="Times New Roman" w:hAnsi="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p>
    <w:p w14:paraId="7E4512F6"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1" w:hanging="3"/>
        <w:rPr>
          <w:rFonts w:ascii="Times New Roman" w:eastAsia="Times New Roman" w:hAnsi="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color w:val="000000"/>
                <w:sz w:val="26"/>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color w:val="000000"/>
                <w:sz w:val="26"/>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proofErr w:type="spellStart"/>
            <w:r w:rsidRPr="00482149">
              <w:rPr>
                <w:rFonts w:ascii="Times New Roman" w:eastAsia="Times New Roman" w:hAnsi="Times New Roman" w:cs="Times New Roman"/>
                <w:color w:val="000000"/>
                <w:sz w:val="26"/>
                <w:szCs w:val="26"/>
              </w:rPr>
              <w:t>cайт</w:t>
            </w:r>
            <w:proofErr w:type="spellEnd"/>
            <w:r w:rsidRPr="00482149">
              <w:rPr>
                <w:rFonts w:ascii="Times New Roman" w:eastAsia="Times New Roman" w:hAnsi="Times New Roman" w:cs="Times New Roman"/>
                <w:color w:val="000000"/>
                <w:sz w:val="26"/>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1" w:hanging="3"/>
        <w:rPr>
          <w:rFonts w:ascii="Times New Roman" w:eastAsia="Times New Roman" w:hAnsi="Times New Roman" w:cs="Times New Roman"/>
          <w:color w:val="000000"/>
          <w:sz w:val="26"/>
          <w:szCs w:val="26"/>
        </w:rPr>
      </w:pPr>
    </w:p>
    <w:p w14:paraId="446DF01A" w14:textId="77777777" w:rsidR="003F4B17" w:rsidRDefault="00000000">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sz w:val="26"/>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p>
    <w:p w14:paraId="4449E0FB" w14:textId="77777777" w:rsidR="00482149" w:rsidRDefault="00482149">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rPr>
          <w:rFonts w:ascii="Times New Roman" w:eastAsia="Times New Roman" w:hAnsi="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sidRPr="00D43C2E">
              <w:rPr>
                <w:rFonts w:ascii="Times New Roman" w:eastAsia="Times New Roman" w:hAnsi="Times New Roman" w:cs="Times New Roman"/>
                <w:color w:val="000000"/>
                <w:sz w:val="26"/>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sidRPr="00D43C2E">
              <w:rPr>
                <w:rFonts w:ascii="Times New Roman" w:eastAsia="Times New Roman" w:hAnsi="Times New Roman" w:cs="Times New Roman"/>
                <w:color w:val="000000"/>
                <w:sz w:val="26"/>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sidRPr="00D43C2E">
              <w:rPr>
                <w:rFonts w:ascii="Times New Roman" w:eastAsia="Times New Roman" w:hAnsi="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4"/>
                <w:szCs w:val="24"/>
              </w:rPr>
            </w:pPr>
            <w:r w:rsidRPr="00482149">
              <w:rPr>
                <w:rFonts w:ascii="Times New Roman" w:hAnsi="Times New Roman" w:cs="Times New Roman"/>
                <w:bCs/>
                <w:sz w:val="28"/>
                <w:szCs w:val="28"/>
                <w:lang w:eastAsia="ar-SA"/>
              </w:rPr>
              <w:t>Фізичне</w:t>
            </w:r>
            <w:r w:rsidRPr="00482149">
              <w:rPr>
                <w:rFonts w:ascii="Times New Roman" w:hAnsi="Times New Roman" w:cs="Times New Roman"/>
                <w:b/>
                <w:sz w:val="28"/>
                <w:szCs w:val="28"/>
                <w:lang w:eastAsia="ar-SA"/>
              </w:rPr>
              <w:t xml:space="preserve"> </w:t>
            </w:r>
            <w:r w:rsidRPr="00482149">
              <w:rPr>
                <w:rFonts w:ascii="Times New Roman" w:hAnsi="Times New Roman" w:cs="Times New Roman"/>
                <w:sz w:val="28"/>
                <w:szCs w:val="28"/>
              </w:rPr>
              <w:t xml:space="preserve">матеріалознавство / </w:t>
            </w:r>
            <w:r>
              <w:rPr>
                <w:rFonts w:ascii="Times New Roman" w:hAnsi="Times New Roman" w:cs="Times New Roman"/>
                <w:sz w:val="28"/>
                <w:szCs w:val="28"/>
              </w:rPr>
              <w:t>Н</w:t>
            </w:r>
            <w:r w:rsidRPr="00482149">
              <w:rPr>
                <w:rFonts w:ascii="Times New Roman" w:hAnsi="Times New Roman"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1" w:right="13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1" w:right="321"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1" w:right="278"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sidRPr="005056E9">
              <w:rPr>
                <w:rFonts w:ascii="Times New Roman" w:hAnsi="Times New Roman"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1" w:right="802"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8"/>
                <w:szCs w:val="28"/>
                <w:highlight w:val="cyan"/>
              </w:rPr>
            </w:pPr>
            <w:r w:rsidRPr="005056E9">
              <w:rPr>
                <w:rFonts w:ascii="Times New Roman" w:hAnsi="Times New Roman"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1" w:right="25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8"/>
                <w:szCs w:val="28"/>
                <w:highlight w:val="cyan"/>
              </w:rPr>
            </w:pPr>
            <w:r w:rsidRPr="005056E9">
              <w:rPr>
                <w:rFonts w:ascii="Times New Roman" w:hAnsi="Times New Roman"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D43C2E">
              <w:rPr>
                <w:rFonts w:ascii="Times New Roman" w:eastAsia="Times New Roman" w:hAnsi="Times New Roman" w:cs="Times New Roman"/>
                <w:color w:val="000000"/>
                <w:sz w:val="26"/>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+38(0</w:t>
            </w:r>
            <w:r w:rsidR="00947EA2">
              <w:rPr>
                <w:rFonts w:ascii="Times New Roman" w:eastAsia="Times New Roman" w:hAnsi="Times New Roman" w:cs="Times New Roman"/>
                <w:color w:val="000000"/>
                <w:sz w:val="26"/>
                <w:szCs w:val="26"/>
                <w:lang w:val="en-US"/>
              </w:rPr>
              <w:t>50</w:t>
            </w:r>
            <w:r>
              <w:rPr>
                <w:rFonts w:ascii="Times New Roman" w:eastAsia="Times New Roman" w:hAnsi="Times New Roman" w:cs="Times New Roman"/>
                <w:color w:val="000000"/>
                <w:sz w:val="26"/>
                <w:szCs w:val="26"/>
                <w:lang w:val="en-US"/>
              </w:rPr>
              <w:t>)</w:t>
            </w:r>
            <w:r w:rsidR="00947EA2">
              <w:rPr>
                <w:rFonts w:ascii="Times New Roman" w:eastAsia="Times New Roman" w:hAnsi="Times New Roman" w:cs="Times New Roman"/>
                <w:color w:val="000000"/>
                <w:sz w:val="26"/>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p>
    <w:p w14:paraId="0A326087" w14:textId="77777777" w:rsidR="003F4B17" w:rsidRDefault="00000000">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Cs/>
                <w:color w:val="000000"/>
                <w:sz w:val="26"/>
                <w:szCs w:val="26"/>
              </w:rPr>
            </w:pPr>
            <w:r>
              <w:rPr>
                <w:rFonts w:ascii="Times New Roman" w:eastAsia="Times New Roman" w:hAnsi="Times New Roman" w:cs="Times New Roman"/>
                <w:iCs/>
                <w:color w:val="000000"/>
                <w:sz w:val="26"/>
                <w:szCs w:val="26"/>
              </w:rPr>
              <w:t>ОП введена в дію 11 лютого 2022 року (наказ Ректора №86-32)</w:t>
            </w:r>
            <w:r w:rsidR="00072639">
              <w:rPr>
                <w:rFonts w:ascii="Times New Roman" w:eastAsia="Times New Roman" w:hAnsi="Times New Roman" w:cs="Times New Roman"/>
                <w:iCs/>
                <w:color w:val="000000"/>
                <w:sz w:val="26"/>
                <w:szCs w:val="26"/>
              </w:rPr>
              <w:t>.</w:t>
            </w:r>
            <w:r w:rsidR="00970A72">
              <w:rPr>
                <w:rFonts w:ascii="Times New Roman" w:eastAsia="Times New Roman" w:hAnsi="Times New Roman" w:cs="Times New Roman"/>
                <w:iCs/>
                <w:color w:val="000000"/>
                <w:sz w:val="26"/>
                <w:szCs w:val="26"/>
              </w:rPr>
              <w:t xml:space="preserve"> </w:t>
            </w:r>
            <w:r w:rsidR="00C87586">
              <w:rPr>
                <w:rFonts w:ascii="Times New Roman" w:eastAsia="Times New Roman" w:hAnsi="Times New Roman" w:cs="Times New Roman"/>
                <w:iCs/>
                <w:color w:val="000000"/>
                <w:sz w:val="26"/>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ascii="Times New Roman" w:eastAsia="Times New Roman" w:hAnsi="Times New Roman" w:cs="Times New Roman"/>
                <w:iCs/>
                <w:color w:val="000000"/>
                <w:sz w:val="26"/>
                <w:szCs w:val="26"/>
              </w:rPr>
              <w:t>ізика виклада</w:t>
            </w:r>
            <w:r w:rsidR="00C87586">
              <w:rPr>
                <w:rFonts w:ascii="Times New Roman" w:eastAsia="Times New Roman" w:hAnsi="Times New Roman" w:cs="Times New Roman"/>
                <w:iCs/>
                <w:color w:val="000000"/>
                <w:sz w:val="26"/>
                <w:szCs w:val="26"/>
              </w:rPr>
              <w:t xml:space="preserve">ється </w:t>
            </w:r>
            <w:r w:rsidR="00C87586" w:rsidRPr="00C87586">
              <w:rPr>
                <w:rFonts w:ascii="Times New Roman" w:eastAsia="Times New Roman" w:hAnsi="Times New Roman" w:cs="Times New Roman"/>
                <w:iCs/>
                <w:color w:val="000000"/>
                <w:sz w:val="26"/>
                <w:szCs w:val="26"/>
              </w:rPr>
              <w:t>в Університеті з моменту його відкриття у 1834 році</w:t>
            </w:r>
            <w:r w:rsidR="005B61F1">
              <w:rPr>
                <w:rFonts w:ascii="Times New Roman" w:eastAsia="Times New Roman" w:hAnsi="Times New Roman" w:cs="Times New Roman"/>
                <w:iCs/>
                <w:color w:val="000000"/>
                <w:sz w:val="26"/>
                <w:szCs w:val="26"/>
              </w:rPr>
              <w:t xml:space="preserve"> і з того часу відбувається постійний розвиток </w:t>
            </w:r>
            <w:r w:rsidR="00E94B27">
              <w:rPr>
                <w:rFonts w:ascii="Times New Roman" w:eastAsia="Times New Roman" w:hAnsi="Times New Roman" w:cs="Times New Roman"/>
                <w:iCs/>
                <w:color w:val="000000"/>
                <w:sz w:val="26"/>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ascii="Times New Roman" w:eastAsia="Times New Roman" w:hAnsi="Times New Roman" w:cs="Times New Roman"/>
                <w:iCs/>
                <w:color w:val="000000"/>
                <w:sz w:val="26"/>
                <w:szCs w:val="26"/>
              </w:rPr>
              <w:t>ОП спрямована на з</w:t>
            </w:r>
            <w:r w:rsidR="00824FE2" w:rsidRPr="00824FE2">
              <w:rPr>
                <w:rFonts w:ascii="Times New Roman" w:eastAsia="Times New Roman" w:hAnsi="Times New Roman" w:cs="Times New Roman"/>
                <w:iCs/>
                <w:color w:val="000000"/>
                <w:sz w:val="26"/>
                <w:szCs w:val="26"/>
              </w:rPr>
              <w:t>абезпеч</w:t>
            </w:r>
            <w:r w:rsidR="00824FE2">
              <w:rPr>
                <w:rFonts w:ascii="Times New Roman" w:eastAsia="Times New Roman" w:hAnsi="Times New Roman" w:cs="Times New Roman"/>
                <w:iCs/>
                <w:color w:val="000000"/>
                <w:sz w:val="26"/>
                <w:szCs w:val="26"/>
              </w:rPr>
              <w:t xml:space="preserve">ення </w:t>
            </w:r>
            <w:r w:rsidR="00824FE2" w:rsidRPr="00824FE2">
              <w:rPr>
                <w:rFonts w:ascii="Times New Roman" w:eastAsia="Times New Roman" w:hAnsi="Times New Roman" w:cs="Times New Roman"/>
                <w:iCs/>
                <w:color w:val="000000"/>
                <w:sz w:val="26"/>
                <w:szCs w:val="26"/>
              </w:rPr>
              <w:t>якісн</w:t>
            </w:r>
            <w:r w:rsidR="00824FE2">
              <w:rPr>
                <w:rFonts w:ascii="Times New Roman" w:eastAsia="Times New Roman" w:hAnsi="Times New Roman" w:cs="Times New Roman"/>
                <w:iCs/>
                <w:color w:val="000000"/>
                <w:sz w:val="26"/>
                <w:szCs w:val="26"/>
              </w:rPr>
              <w:t>ої</w:t>
            </w:r>
            <w:r w:rsidR="00824FE2" w:rsidRPr="00824FE2">
              <w:rPr>
                <w:rFonts w:ascii="Times New Roman" w:eastAsia="Times New Roman" w:hAnsi="Times New Roman" w:cs="Times New Roman"/>
                <w:iCs/>
                <w:color w:val="000000"/>
                <w:sz w:val="26"/>
                <w:szCs w:val="26"/>
              </w:rPr>
              <w:t xml:space="preserve"> підготовк</w:t>
            </w:r>
            <w:r w:rsidR="00824FE2">
              <w:rPr>
                <w:rFonts w:ascii="Times New Roman" w:eastAsia="Times New Roman" w:hAnsi="Times New Roman" w:cs="Times New Roman"/>
                <w:iCs/>
                <w:color w:val="000000"/>
                <w:sz w:val="26"/>
                <w:szCs w:val="26"/>
              </w:rPr>
              <w:t>и</w:t>
            </w:r>
            <w:r w:rsidR="00824FE2" w:rsidRPr="00824FE2">
              <w:rPr>
                <w:rFonts w:ascii="Times New Roman" w:eastAsia="Times New Roman" w:hAnsi="Times New Roman" w:cs="Times New Roman"/>
                <w:iCs/>
                <w:color w:val="000000"/>
                <w:sz w:val="26"/>
                <w:szCs w:val="26"/>
              </w:rPr>
              <w:t xml:space="preserve"> кваліфікованих фахівців</w:t>
            </w:r>
            <w:r w:rsidR="00824FE2">
              <w:rPr>
                <w:rFonts w:ascii="Times New Roman" w:eastAsia="Times New Roman" w:hAnsi="Times New Roman" w:cs="Times New Roman"/>
                <w:iCs/>
                <w:color w:val="000000"/>
                <w:sz w:val="26"/>
                <w:szCs w:val="26"/>
              </w:rPr>
              <w:t xml:space="preserve"> </w:t>
            </w:r>
            <w:r w:rsidR="00AE05FC">
              <w:rPr>
                <w:rFonts w:ascii="Times New Roman" w:eastAsia="Times New Roman" w:hAnsi="Times New Roman" w:cs="Times New Roman"/>
                <w:iCs/>
                <w:color w:val="000000"/>
                <w:sz w:val="26"/>
                <w:szCs w:val="26"/>
              </w:rPr>
              <w:t xml:space="preserve">за </w:t>
            </w:r>
            <w:r w:rsidR="00824FE2" w:rsidRPr="002374F8">
              <w:rPr>
                <w:rFonts w:ascii="Times New Roman" w:eastAsia="Times New Roman" w:hAnsi="Times New Roman" w:cs="Times New Roman"/>
                <w:iCs/>
                <w:color w:val="000000"/>
                <w:sz w:val="26"/>
                <w:szCs w:val="26"/>
              </w:rPr>
              <w:t>матеріалознавчим напрямком розвитку сучасної</w:t>
            </w:r>
            <w:r w:rsidR="00AE05FC" w:rsidRPr="002374F8">
              <w:rPr>
                <w:rFonts w:ascii="Times New Roman" w:eastAsia="Times New Roman" w:hAnsi="Times New Roman" w:cs="Times New Roman"/>
                <w:iCs/>
                <w:color w:val="000000"/>
                <w:sz w:val="26"/>
                <w:szCs w:val="26"/>
              </w:rPr>
              <w:t xml:space="preserve"> </w:t>
            </w:r>
            <w:r w:rsidR="00824FE2" w:rsidRPr="002374F8">
              <w:rPr>
                <w:rFonts w:ascii="Times New Roman" w:eastAsia="Times New Roman" w:hAnsi="Times New Roman" w:cs="Times New Roman"/>
                <w:iCs/>
                <w:color w:val="000000"/>
                <w:sz w:val="26"/>
                <w:szCs w:val="26"/>
              </w:rPr>
              <w:t>фізики</w:t>
            </w:r>
            <w:r w:rsidR="00AE05FC" w:rsidRPr="002374F8">
              <w:rPr>
                <w:rFonts w:ascii="Times New Roman" w:eastAsia="Times New Roman" w:hAnsi="Times New Roman" w:cs="Times New Roman"/>
                <w:iCs/>
                <w:color w:val="000000"/>
                <w:sz w:val="26"/>
                <w:szCs w:val="26"/>
              </w:rPr>
              <w:t xml:space="preserve">, </w:t>
            </w:r>
            <w:r w:rsidR="00B64086" w:rsidRPr="002374F8">
              <w:rPr>
                <w:rFonts w:ascii="Times New Roman" w:eastAsia="Times New Roman" w:hAnsi="Times New Roman" w:cs="Times New Roman"/>
                <w:iCs/>
                <w:color w:val="000000"/>
                <w:sz w:val="26"/>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ascii="Times New Roman" w:eastAsia="Times New Roman" w:hAnsi="Times New Roman" w:cs="Times New Roman"/>
                <w:iCs/>
                <w:color w:val="000000"/>
                <w:sz w:val="26"/>
                <w:szCs w:val="26"/>
              </w:rPr>
              <w:t>Чанчунським</w:t>
            </w:r>
            <w:proofErr w:type="spellEnd"/>
            <w:r w:rsidR="00B64086" w:rsidRPr="002374F8">
              <w:rPr>
                <w:rFonts w:ascii="Times New Roman" w:eastAsia="Times New Roman" w:hAnsi="Times New Roman" w:cs="Times New Roman"/>
                <w:iCs/>
                <w:color w:val="000000"/>
                <w:sz w:val="26"/>
                <w:szCs w:val="26"/>
              </w:rPr>
              <w:t xml:space="preserve"> </w:t>
            </w:r>
            <w:r w:rsidR="00B64086" w:rsidRPr="00B64086">
              <w:rPr>
                <w:rFonts w:ascii="Times New Roman" w:eastAsia="Times New Roman" w:hAnsi="Times New Roman" w:cs="Times New Roman"/>
                <w:iCs/>
                <w:color w:val="000000"/>
                <w:sz w:val="26"/>
                <w:szCs w:val="26"/>
              </w:rPr>
              <w:t>університетом (КНР, м. Чанчунь) та Київським національним університетом імені Тараса Шевченка</w:t>
            </w:r>
            <w:r w:rsidR="00B64086">
              <w:rPr>
                <w:rFonts w:ascii="Times New Roman" w:eastAsia="Times New Roman" w:hAnsi="Times New Roman" w:cs="Times New Roman"/>
                <w:iCs/>
                <w:color w:val="000000"/>
                <w:sz w:val="26"/>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Cs/>
                <w:color w:val="000000"/>
                <w:sz w:val="26"/>
                <w:szCs w:val="26"/>
              </w:rPr>
            </w:pPr>
            <w:r>
              <w:rPr>
                <w:rFonts w:ascii="Times New Roman" w:eastAsia="Times New Roman" w:hAnsi="Times New Roman" w:cs="Times New Roman"/>
                <w:iCs/>
                <w:color w:val="000000"/>
                <w:sz w:val="26"/>
                <w:szCs w:val="26"/>
              </w:rPr>
              <w:t xml:space="preserve">ОП передбачає набуття </w:t>
            </w:r>
            <w:proofErr w:type="spellStart"/>
            <w:r>
              <w:rPr>
                <w:rFonts w:ascii="Times New Roman" w:eastAsia="Times New Roman" w:hAnsi="Times New Roman" w:cs="Times New Roman"/>
                <w:iCs/>
                <w:color w:val="000000"/>
                <w:sz w:val="26"/>
                <w:szCs w:val="26"/>
              </w:rPr>
              <w:t>компетентностей</w:t>
            </w:r>
            <w:proofErr w:type="spellEnd"/>
            <w:r>
              <w:rPr>
                <w:rFonts w:ascii="Times New Roman" w:eastAsia="Times New Roman" w:hAnsi="Times New Roman" w:cs="Times New Roman"/>
                <w:iCs/>
                <w:color w:val="000000"/>
                <w:sz w:val="26"/>
                <w:szCs w:val="26"/>
              </w:rPr>
              <w:t>, які забезпечують</w:t>
            </w:r>
            <w:r w:rsidR="00D408E6">
              <w:rPr>
                <w:rFonts w:ascii="Times New Roman" w:eastAsia="Times New Roman" w:hAnsi="Times New Roman" w:cs="Times New Roman"/>
                <w:iCs/>
                <w:color w:val="000000"/>
                <w:sz w:val="26"/>
                <w:szCs w:val="26"/>
              </w:rPr>
              <w:t xml:space="preserve"> </w:t>
            </w:r>
            <w:proofErr w:type="spellStart"/>
            <w:r w:rsidR="00D408E6">
              <w:rPr>
                <w:rFonts w:ascii="Times New Roman" w:eastAsia="Times New Roman" w:hAnsi="Times New Roman" w:cs="Times New Roman"/>
                <w:iCs/>
                <w:color w:val="000000"/>
                <w:sz w:val="26"/>
                <w:szCs w:val="26"/>
              </w:rPr>
              <w:t>грунтовну</w:t>
            </w:r>
            <w:proofErr w:type="spellEnd"/>
            <w:r w:rsidR="00D408E6">
              <w:rPr>
                <w:rFonts w:ascii="Times New Roman" w:eastAsia="Times New Roman" w:hAnsi="Times New Roman" w:cs="Times New Roman"/>
                <w:iCs/>
                <w:color w:val="000000"/>
                <w:sz w:val="26"/>
                <w:szCs w:val="26"/>
              </w:rPr>
              <w:t xml:space="preserve"> загальн</w:t>
            </w:r>
            <w:r w:rsidR="002374F8">
              <w:rPr>
                <w:rFonts w:ascii="Times New Roman" w:eastAsia="Times New Roman" w:hAnsi="Times New Roman" w:cs="Times New Roman"/>
                <w:iCs/>
                <w:color w:val="000000"/>
                <w:sz w:val="26"/>
                <w:szCs w:val="26"/>
              </w:rPr>
              <w:t>о</w:t>
            </w:r>
            <w:r w:rsidR="00D408E6">
              <w:rPr>
                <w:rFonts w:ascii="Times New Roman" w:eastAsia="Times New Roman" w:hAnsi="Times New Roman" w:cs="Times New Roman"/>
                <w:iCs/>
                <w:color w:val="000000"/>
                <w:sz w:val="26"/>
                <w:szCs w:val="26"/>
              </w:rPr>
              <w:t xml:space="preserve"> фізичну освіту на сучасному рівні</w:t>
            </w:r>
            <w:r w:rsidR="002374F8">
              <w:rPr>
                <w:rFonts w:ascii="Times New Roman" w:eastAsia="Times New Roman" w:hAnsi="Times New Roman" w:cs="Times New Roman"/>
                <w:iCs/>
                <w:color w:val="000000"/>
                <w:sz w:val="26"/>
                <w:szCs w:val="26"/>
              </w:rPr>
              <w:t xml:space="preserve"> та поглиблене ознайомлення з </w:t>
            </w:r>
            <w:r w:rsidR="002374F8" w:rsidRPr="002374F8">
              <w:rPr>
                <w:rFonts w:ascii="Times New Roman" w:eastAsia="Times New Roman" w:hAnsi="Times New Roman" w:cs="Times New Roman"/>
                <w:iCs/>
                <w:sz w:val="26"/>
                <w:szCs w:val="26"/>
              </w:rPr>
              <w:t>широким колом питань у галузі</w:t>
            </w:r>
            <w:r w:rsidR="002374F8">
              <w:rPr>
                <w:rFonts w:ascii="Times New Roman" w:eastAsia="Times New Roman" w:hAnsi="Times New Roman" w:cs="Times New Roman"/>
                <w:iCs/>
                <w:sz w:val="26"/>
                <w:szCs w:val="26"/>
              </w:rPr>
              <w:t xml:space="preserve"> </w:t>
            </w:r>
            <w:r w:rsidR="002374F8" w:rsidRPr="002374F8">
              <w:rPr>
                <w:rFonts w:ascii="Times New Roman" w:eastAsia="Times New Roman" w:hAnsi="Times New Roman" w:cs="Times New Roman"/>
                <w:iCs/>
                <w:sz w:val="26"/>
                <w:szCs w:val="26"/>
              </w:rPr>
              <w:t>фізичного</w:t>
            </w:r>
            <w:r w:rsidR="002374F8">
              <w:rPr>
                <w:rFonts w:ascii="Times New Roman" w:eastAsia="Times New Roman" w:hAnsi="Times New Roman" w:cs="Times New Roman"/>
                <w:iCs/>
                <w:sz w:val="26"/>
                <w:szCs w:val="26"/>
              </w:rPr>
              <w:t>/неметалічного</w:t>
            </w:r>
            <w:r w:rsidR="002374F8" w:rsidRPr="002374F8">
              <w:rPr>
                <w:rFonts w:ascii="Times New Roman" w:eastAsia="Times New Roman" w:hAnsi="Times New Roman" w:cs="Times New Roman"/>
                <w:iCs/>
                <w:sz w:val="26"/>
                <w:szCs w:val="26"/>
              </w:rPr>
              <w:t xml:space="preserve"> матеріалознавства</w:t>
            </w:r>
            <w:r w:rsidR="002374F8">
              <w:rPr>
                <w:rFonts w:ascii="Times New Roman" w:eastAsia="Times New Roman" w:hAnsi="Times New Roman" w:cs="Times New Roman"/>
                <w:iCs/>
                <w:sz w:val="26"/>
                <w:szCs w:val="26"/>
              </w:rPr>
              <w:t>, пов</w:t>
            </w:r>
            <w:r w:rsidR="002374F8" w:rsidRPr="002374F8">
              <w:rPr>
                <w:rFonts w:ascii="Times New Roman" w:eastAsia="Times New Roman" w:hAnsi="Times New Roman" w:cs="Times New Roman"/>
                <w:iCs/>
                <w:sz w:val="26"/>
                <w:szCs w:val="26"/>
              </w:rPr>
              <w:t>’язаних з</w:t>
            </w:r>
            <w:r w:rsidR="002374F8">
              <w:rPr>
                <w:rFonts w:ascii="Times New Roman" w:eastAsia="Times New Roman" w:hAnsi="Times New Roman" w:cs="Times New Roman"/>
                <w:iCs/>
                <w:sz w:val="26"/>
                <w:szCs w:val="26"/>
              </w:rPr>
              <w:t xml:space="preserve">і шляхами дослідження напівпровідників, діелектриків, </w:t>
            </w:r>
            <w:proofErr w:type="spellStart"/>
            <w:r w:rsidR="002374F8">
              <w:rPr>
                <w:rFonts w:ascii="Times New Roman" w:eastAsia="Times New Roman" w:hAnsi="Times New Roman" w:cs="Times New Roman"/>
                <w:iCs/>
                <w:sz w:val="26"/>
                <w:szCs w:val="26"/>
              </w:rPr>
              <w:t>нанокомпозитних</w:t>
            </w:r>
            <w:proofErr w:type="spellEnd"/>
            <w:r w:rsidR="002374F8">
              <w:rPr>
                <w:rFonts w:ascii="Times New Roman" w:eastAsia="Times New Roman" w:hAnsi="Times New Roman" w:cs="Times New Roman"/>
                <w:iCs/>
                <w:sz w:val="26"/>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Cs/>
                <w:color w:val="000000"/>
                <w:sz w:val="26"/>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p w14:paraId="69D29DC5" w14:textId="77777777" w:rsidR="003F4B17" w:rsidRDefault="00000000">
      <w:pPr>
        <w:widowControl w:val="0"/>
        <w:pBdr>
          <w:top w:val="nil"/>
          <w:left w:val="nil"/>
          <w:bottom w:val="nil"/>
          <w:right w:val="nil"/>
          <w:between w:val="nil"/>
        </w:pBdr>
        <w:spacing w:before="65"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rPr>
            </w:pPr>
            <w:r>
              <w:rPr>
                <w:rFonts w:ascii="Times New Roman" w:eastAsia="Times New Roman" w:hAnsi="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2"/>
              <w:jc w:val="center"/>
              <w:textDirection w:val="lrTb"/>
              <w:rPr>
                <w:rFonts w:ascii="Times New Roman" w:eastAsia="Times New Roman" w:hAnsi="Times New Roman" w:cs="Times New Roman"/>
                <w:color w:val="000000"/>
              </w:rPr>
            </w:pPr>
            <w:r w:rsidRPr="00576562">
              <w:rPr>
                <w:rFonts w:ascii="Times New Roman" w:eastAsia="Times New Roman" w:hAnsi="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rPr>
            </w:pPr>
            <w:r>
              <w:rPr>
                <w:rFonts w:ascii="Times New Roman" w:eastAsia="Times New Roman" w:hAnsi="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4. У </w:t>
            </w:r>
            <w:proofErr w:type="spellStart"/>
            <w:r>
              <w:rPr>
                <w:rFonts w:ascii="Times New Roman" w:eastAsia="Times New Roman" w:hAnsi="Times New Roman" w:cs="Times New Roman"/>
                <w:color w:val="000000"/>
              </w:rPr>
              <w:t>т.ч</w:t>
            </w:r>
            <w:proofErr w:type="spellEnd"/>
            <w:r>
              <w:rPr>
                <w:rFonts w:ascii="Times New Roman" w:eastAsia="Times New Roman" w:hAnsi="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1" w:right="4686" w:hanging="3"/>
        <w:rPr>
          <w:rFonts w:ascii="Times New Roman" w:eastAsia="Times New Roman" w:hAnsi="Times New Roman" w:cs="Times New Roman"/>
          <w:color w:val="000000"/>
          <w:sz w:val="26"/>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1" w:right="4686" w:hanging="3"/>
        <w:rPr>
          <w:rFonts w:ascii="Times New Roman" w:eastAsia="Times New Roman" w:hAnsi="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1" w:right="4686" w:hanging="3"/>
        <w:rPr>
          <w:rFonts w:ascii="Times New Roman" w:eastAsia="Times New Roman" w:hAnsi="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rPr>
          <w:rFonts w:ascii="Times New Roman" w:eastAsia="Times New Roman" w:hAnsi="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1" w:right="-20" w:hanging="3"/>
              <w:textDirection w:val="lrTb"/>
              <w:rPr>
                <w:rFonts w:ascii="Times New Roman" w:eastAsia="Times New Roman" w:hAnsi="Times New Roman" w:cs="Times New Roman"/>
                <w:color w:val="000000"/>
                <w:sz w:val="26"/>
                <w:szCs w:val="26"/>
              </w:rPr>
            </w:pPr>
            <w:r w:rsidRPr="00276E24">
              <w:rPr>
                <w:rFonts w:ascii="Times New Roman" w:eastAsia="Times New Roman" w:hAnsi="Times New Roman" w:cs="Times New Roman"/>
                <w:sz w:val="26"/>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1" w:right="-20" w:hanging="3"/>
              <w:textDirection w:val="lrTb"/>
              <w:rPr>
                <w:rFonts w:ascii="Times New Roman" w:eastAsia="Times New Roman" w:hAnsi="Times New Roman" w:cs="Times New Roman"/>
                <w:color w:val="000000"/>
                <w:sz w:val="28"/>
                <w:szCs w:val="28"/>
              </w:rPr>
            </w:pPr>
            <w:r w:rsidRPr="00276E24">
              <w:rPr>
                <w:rFonts w:ascii="Times New Roman" w:eastAsia="Times New Roman" w:hAnsi="Times New Roman" w:cs="Times New Roman"/>
                <w:sz w:val="28"/>
                <w:szCs w:val="28"/>
              </w:rPr>
              <w:t>1341 Фізика</w:t>
            </w:r>
            <w:r w:rsidRPr="00276E24">
              <w:rPr>
                <w:rFonts w:ascii="Times New Roman" w:eastAsia="Times New Roman" w:hAnsi="Times New Roman" w:cs="Times New Roman"/>
                <w:color w:val="000000"/>
                <w:sz w:val="28"/>
                <w:szCs w:val="28"/>
              </w:rPr>
              <w:br/>
            </w:r>
            <w:r w:rsidRPr="00276E24">
              <w:rPr>
                <w:rFonts w:ascii="Times New Roman" w:eastAsia="Times New Roman" w:hAnsi="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ascii="Times New Roman" w:hAnsi="Times New Roman"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ascii="Times New Roman" w:hAnsi="Times New Roman"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Третій (</w:t>
            </w:r>
            <w:proofErr w:type="spellStart"/>
            <w:r w:rsidRPr="00276E24">
              <w:rPr>
                <w:rFonts w:ascii="Times New Roman" w:eastAsia="Times New Roman" w:hAnsi="Times New Roman" w:cs="Times New Roman"/>
                <w:color w:val="000000"/>
                <w:sz w:val="28"/>
                <w:szCs w:val="28"/>
              </w:rPr>
              <w:t>освітньо</w:t>
            </w:r>
            <w:proofErr w:type="spellEnd"/>
            <w:r w:rsidRPr="00276E24">
              <w:rPr>
                <w:rFonts w:ascii="Times New Roman" w:eastAsia="Times New Roman" w:hAnsi="Times New Roman" w:cs="Times New Roman"/>
                <w:color w:val="000000"/>
                <w:sz w:val="28"/>
                <w:szCs w:val="28"/>
              </w:rPr>
              <w:t xml:space="preserve">-науковий/ </w:t>
            </w:r>
            <w:proofErr w:type="spellStart"/>
            <w:r w:rsidRPr="00276E24">
              <w:rPr>
                <w:rFonts w:ascii="Times New Roman" w:eastAsia="Times New Roman" w:hAnsi="Times New Roman" w:cs="Times New Roman"/>
                <w:color w:val="000000"/>
                <w:sz w:val="28"/>
                <w:szCs w:val="28"/>
              </w:rPr>
              <w:t>освітньо</w:t>
            </w:r>
            <w:proofErr w:type="spellEnd"/>
            <w:r w:rsidRPr="00276E24">
              <w:rPr>
                <w:rFonts w:ascii="Times New Roman" w:eastAsia="Times New Roman" w:hAnsi="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ascii="Times New Roman" w:hAnsi="Times New Roman"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1" w:hanging="3"/>
        <w:rPr>
          <w:rFonts w:ascii="Times New Roman" w:eastAsia="Times New Roman" w:hAnsi="Times New Roman" w:cs="Times New Roman"/>
          <w:color w:val="000000"/>
          <w:sz w:val="26"/>
          <w:szCs w:val="26"/>
        </w:rPr>
      </w:pPr>
    </w:p>
    <w:p w14:paraId="54EC1C78" w14:textId="77777777" w:rsidR="003F4B17" w:rsidRDefault="003F4B17">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p>
    <w:p w14:paraId="010D033C" w14:textId="77777777" w:rsidR="003F4B17" w:rsidRDefault="00000000">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*7. Інформація про площі ЗВО,  станом на момент подання відомостей 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кв.м</w:t>
      </w:r>
      <w:proofErr w:type="spellEnd"/>
      <w:r>
        <w:rPr>
          <w:rFonts w:ascii="Times New Roman" w:eastAsia="Times New Roman" w:hAnsi="Times New Roman" w:cs="Times New Roman"/>
          <w:color w:val="000000"/>
          <w:sz w:val="26"/>
          <w:szCs w:val="26"/>
        </w:rPr>
        <w:t>.</w:t>
      </w:r>
    </w:p>
    <w:p w14:paraId="6B41CDE4" w14:textId="77777777" w:rsidR="003F4B17" w:rsidRDefault="003F4B17">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Власні</w:t>
            </w:r>
            <w:r>
              <w:rPr>
                <w:rFonts w:ascii="Times New Roman" w:eastAsia="Times New Roman" w:hAnsi="Times New Roman" w:cs="Times New Roman"/>
                <w:color w:val="000000"/>
                <w:sz w:val="26"/>
                <w:szCs w:val="26"/>
              </w:rPr>
              <w:tab/>
              <w:t>приміщення</w:t>
            </w:r>
            <w:r>
              <w:rPr>
                <w:rFonts w:ascii="Times New Roman" w:eastAsia="Times New Roman" w:hAnsi="Times New Roman" w:cs="Times New Roman"/>
                <w:color w:val="000000"/>
                <w:sz w:val="26"/>
                <w:szCs w:val="26"/>
              </w:rPr>
              <w:tab/>
              <w:t>ЗВО (на праві власності, господарського відання або 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1" w:right="42"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відання або оперативного  </w:t>
            </w:r>
            <w:r>
              <w:rPr>
                <w:rFonts w:ascii="Times New Roman" w:eastAsia="Times New Roman" w:hAnsi="Times New Roman" w:cs="Times New Roman"/>
                <w:color w:val="000000"/>
                <w:sz w:val="26"/>
                <w:szCs w:val="26"/>
              </w:rPr>
              <w:lastRenderedPageBreak/>
              <w:t xml:space="preserve">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Приміщення,</w:t>
            </w:r>
            <w:r>
              <w:rPr>
                <w:rFonts w:ascii="Times New Roman" w:eastAsia="Times New Roman" w:hAnsi="Times New Roman" w:cs="Times New Roman"/>
                <w:color w:val="000000"/>
                <w:sz w:val="26"/>
                <w:szCs w:val="26"/>
              </w:rPr>
              <w:tab/>
              <w:t>здані</w:t>
            </w:r>
            <w:r>
              <w:rPr>
                <w:rFonts w:ascii="Times New Roman" w:eastAsia="Times New Roman" w:hAnsi="Times New Roman" w:cs="Times New Roman"/>
                <w:color w:val="000000"/>
                <w:sz w:val="26"/>
                <w:szCs w:val="26"/>
              </w:rPr>
              <w:tab/>
              <w:t>в</w:t>
            </w:r>
          </w:p>
          <w:p w14:paraId="087EE113"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2"/>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2"/>
        <w:rPr>
          <w:color w:val="000000"/>
        </w:rPr>
      </w:pPr>
    </w:p>
    <w:p w14:paraId="25A4B833" w14:textId="77777777" w:rsidR="003F4B17" w:rsidRDefault="003F4B17">
      <w:pPr>
        <w:pBdr>
          <w:top w:val="nil"/>
          <w:left w:val="nil"/>
          <w:bottom w:val="nil"/>
          <w:right w:val="nil"/>
          <w:between w:val="nil"/>
        </w:pBdr>
        <w:spacing w:before="26" w:line="240" w:lineRule="auto"/>
        <w:ind w:left="0" w:right="-20" w:hanging="2"/>
        <w:rPr>
          <w:color w:val="000000"/>
        </w:rPr>
      </w:pPr>
    </w:p>
    <w:p w14:paraId="3B3B5565"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 xml:space="preserve">Примітка. </w:t>
      </w:r>
      <w:r>
        <w:rPr>
          <w:rFonts w:ascii="Times New Roman" w:eastAsia="Times New Roman" w:hAnsi="Times New Roman" w:cs="Times New Roman"/>
          <w:color w:val="000000"/>
          <w:sz w:val="26"/>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1" w:right="-20" w:hanging="3"/>
        <w:rPr>
          <w:rFonts w:ascii="Times New Roman" w:eastAsia="Times New Roman" w:hAnsi="Times New Roman" w:cs="Times New Roman"/>
          <w:color w:val="000000"/>
          <w:sz w:val="26"/>
          <w:szCs w:val="26"/>
        </w:rPr>
      </w:pPr>
      <w:r>
        <w:rPr>
          <w:rFonts w:ascii="Asset" w:eastAsia="Asset" w:hAnsi="Asset" w:cs="Asset"/>
          <w:color w:val="000000"/>
          <w:sz w:val="26"/>
          <w:szCs w:val="26"/>
        </w:rPr>
        <w:t></w:t>
      </w:r>
      <w:r>
        <w:rPr>
          <w:rFonts w:ascii="Asset" w:eastAsia="Asset" w:hAnsi="Asset" w:cs="Asset"/>
          <w:color w:val="000000"/>
          <w:sz w:val="26"/>
          <w:szCs w:val="26"/>
        </w:rPr>
        <w:tab/>
      </w:r>
      <w:r>
        <w:rPr>
          <w:rFonts w:ascii="Times New Roman" w:eastAsia="Times New Roman" w:hAnsi="Times New Roman" w:cs="Times New Roman"/>
          <w:color w:val="000000"/>
          <w:sz w:val="26"/>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1" w:right="-20" w:hanging="3"/>
        <w:rPr>
          <w:rFonts w:ascii="Times New Roman" w:eastAsia="Times New Roman" w:hAnsi="Times New Roman" w:cs="Times New Roman"/>
          <w:color w:val="000000"/>
          <w:sz w:val="26"/>
          <w:szCs w:val="26"/>
        </w:rPr>
      </w:pPr>
      <w:r>
        <w:rPr>
          <w:rFonts w:ascii="Asset" w:eastAsia="Asset" w:hAnsi="Asset" w:cs="Asset"/>
          <w:color w:val="000000"/>
          <w:sz w:val="26"/>
          <w:szCs w:val="26"/>
        </w:rPr>
        <w:t></w:t>
      </w:r>
      <w:r>
        <w:rPr>
          <w:rFonts w:ascii="Asset" w:eastAsia="Asset" w:hAnsi="Asset" w:cs="Asset"/>
          <w:color w:val="000000"/>
          <w:sz w:val="26"/>
          <w:szCs w:val="26"/>
        </w:rPr>
        <w:tab/>
      </w:r>
      <w:r>
        <w:rPr>
          <w:rFonts w:ascii="Times New Roman" w:eastAsia="Times New Roman" w:hAnsi="Times New Roman" w:cs="Times New Roman"/>
          <w:color w:val="000000"/>
          <w:sz w:val="26"/>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rPr>
          <w:rFonts w:ascii="Times New Roman" w:eastAsia="Times New Roman" w:hAnsi="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1" w:hanging="3"/>
        <w:rPr>
          <w:rFonts w:ascii="Times New Roman" w:eastAsia="Times New Roman" w:hAnsi="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1" w:right="2328"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Назва документа(</w:t>
            </w:r>
            <w:proofErr w:type="spellStart"/>
            <w:r>
              <w:rPr>
                <w:rFonts w:ascii="Times New Roman" w:eastAsia="Times New Roman" w:hAnsi="Times New Roman" w:cs="Times New Roman"/>
                <w:i/>
                <w:color w:val="000000"/>
                <w:sz w:val="26"/>
                <w:szCs w:val="26"/>
              </w:rPr>
              <w:t>ів</w:t>
            </w:r>
            <w:proofErr w:type="spellEnd"/>
            <w:r>
              <w:rPr>
                <w:rFonts w:ascii="Times New Roman" w:eastAsia="Times New Roman" w:hAnsi="Times New Roman" w:cs="Times New Roman"/>
                <w:i/>
                <w:color w:val="000000"/>
                <w:sz w:val="26"/>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1" w:right="752"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1" w:right="433"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1" w:hanging="3"/>
        <w:rPr>
          <w:rFonts w:ascii="Times New Roman" w:eastAsia="Times New Roman" w:hAnsi="Times New Roman" w:cs="Times New Roman"/>
          <w:color w:val="000000"/>
          <w:sz w:val="26"/>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1" w:right="49"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rPr>
          <w:rFonts w:ascii="Times New Roman" w:eastAsia="Times New Roman" w:hAnsi="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Зазначте, які частини відомостей 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Частина відомостей</w:t>
            </w:r>
          </w:p>
          <w:p w14:paraId="0DE15C66"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w:t>
            </w:r>
          </w:p>
          <w:p w14:paraId="19A27C77"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1" w:right="-20"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1" w:right="-20"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обмеженим</w:t>
            </w:r>
          </w:p>
          <w:p w14:paraId="2D66DC32" w14:textId="77777777" w:rsidR="003F4B17" w:rsidRDefault="00000000">
            <w:pPr>
              <w:widowControl w:val="0"/>
              <w:pBdr>
                <w:top w:val="nil"/>
                <w:left w:val="nil"/>
                <w:bottom w:val="nil"/>
                <w:right w:val="nil"/>
                <w:between w:val="nil"/>
              </w:pBdr>
              <w:spacing w:line="259" w:lineRule="auto"/>
              <w:ind w:left="1" w:right="164"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p>
    <w:p w14:paraId="47688653" w14:textId="77777777" w:rsidR="003F4B17" w:rsidRDefault="003F4B17">
      <w:pPr>
        <w:widowControl w:val="0"/>
        <w:pBdr>
          <w:top w:val="nil"/>
          <w:left w:val="nil"/>
          <w:bottom w:val="nil"/>
          <w:right w:val="nil"/>
          <w:between w:val="nil"/>
        </w:pBdr>
        <w:spacing w:before="2" w:line="259" w:lineRule="auto"/>
        <w:rPr>
          <w:rFonts w:ascii="Times New Roman" w:eastAsia="Times New Roman" w:hAnsi="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2"/>
        <w:rPr>
          <w:rFonts w:ascii="Times New Roman" w:eastAsia="Times New Roman" w:hAnsi="Times New Roman" w:cs="Times New Roman"/>
          <w:color w:val="000000"/>
          <w:sz w:val="26"/>
          <w:szCs w:val="26"/>
        </w:rPr>
      </w:pPr>
      <w:r>
        <w:br w:type="page"/>
      </w:r>
      <w:r>
        <w:rPr>
          <w:rFonts w:ascii="Times New Roman" w:eastAsia="Times New Roman" w:hAnsi="Times New Roman" w:cs="Times New Roman"/>
          <w:b/>
          <w:color w:val="000000"/>
          <w:sz w:val="26"/>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b/>
                <w:bCs/>
                <w:iCs/>
                <w:color w:val="000000"/>
                <w:sz w:val="26"/>
                <w:szCs w:val="26"/>
              </w:rPr>
            </w:pPr>
            <w:r w:rsidRPr="00530B7B">
              <w:rPr>
                <w:rFonts w:ascii="Times New Roman" w:eastAsia="Times New Roman" w:hAnsi="Times New Roman" w:cs="Times New Roman"/>
                <w:b/>
                <w:bCs/>
                <w:iCs/>
                <w:color w:val="000000"/>
                <w:sz w:val="26"/>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r w:rsidRPr="00530B7B">
              <w:rPr>
                <w:rFonts w:ascii="Times New Roman" w:eastAsia="Times New Roman" w:hAnsi="Times New Roman" w:cs="Times New Roman"/>
                <w:iCs/>
                <w:color w:val="000000"/>
                <w:sz w:val="26"/>
                <w:szCs w:val="26"/>
              </w:rPr>
              <w:t xml:space="preserve">Основна ціль </w:t>
            </w:r>
            <w:r w:rsidR="00AC327D" w:rsidRPr="00530B7B">
              <w:rPr>
                <w:rFonts w:ascii="Times New Roman" w:eastAsia="Times New Roman" w:hAnsi="Times New Roman" w:cs="Times New Roman"/>
                <w:iCs/>
                <w:color w:val="000000"/>
                <w:sz w:val="26"/>
                <w:szCs w:val="26"/>
              </w:rPr>
              <w:t xml:space="preserve">ОП </w:t>
            </w:r>
            <w:r w:rsidRPr="00530B7B">
              <w:rPr>
                <w:rFonts w:ascii="Times New Roman" w:eastAsia="Times New Roman" w:hAnsi="Times New Roman" w:cs="Times New Roman"/>
                <w:iCs/>
                <w:color w:val="000000"/>
                <w:sz w:val="26"/>
                <w:szCs w:val="26"/>
              </w:rPr>
              <w:t>– підготовка висококваліфікованих фахівців у галузі фізики</w:t>
            </w:r>
            <w:r w:rsidR="009D6FC6" w:rsidRPr="00530B7B">
              <w:rPr>
                <w:rFonts w:ascii="Times New Roman" w:eastAsia="Times New Roman" w:hAnsi="Times New Roman" w:cs="Times New Roman"/>
                <w:iCs/>
                <w:color w:val="000000"/>
                <w:sz w:val="26"/>
                <w:szCs w:val="26"/>
              </w:rPr>
              <w:t>, які розуміють теоретичні та експериментальні засади сучасної фізик</w:t>
            </w:r>
            <w:r w:rsidR="00EC3231" w:rsidRPr="00530B7B">
              <w:rPr>
                <w:rFonts w:ascii="Times New Roman" w:eastAsia="Times New Roman" w:hAnsi="Times New Roman" w:cs="Times New Roman"/>
                <w:iCs/>
                <w:color w:val="000000"/>
                <w:sz w:val="26"/>
                <w:szCs w:val="26"/>
              </w:rPr>
              <w:t>и</w:t>
            </w:r>
            <w:r w:rsidR="009D6FC6" w:rsidRPr="00530B7B">
              <w:rPr>
                <w:rFonts w:ascii="Times New Roman" w:eastAsia="Times New Roman" w:hAnsi="Times New Roman" w:cs="Times New Roman"/>
                <w:iCs/>
                <w:color w:val="000000"/>
                <w:sz w:val="26"/>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ascii="Times New Roman" w:eastAsia="Times New Roman" w:hAnsi="Times New Roman" w:cs="Times New Roman"/>
                <w:iCs/>
                <w:color w:val="000000"/>
                <w:sz w:val="26"/>
                <w:szCs w:val="26"/>
              </w:rPr>
              <w:t>компетентностей</w:t>
            </w:r>
            <w:proofErr w:type="spellEnd"/>
            <w:r w:rsidR="00EC3231" w:rsidRPr="00530B7B">
              <w:rPr>
                <w:rFonts w:ascii="Times New Roman" w:eastAsia="Times New Roman" w:hAnsi="Times New Roman" w:cs="Times New Roman"/>
                <w:iCs/>
                <w:color w:val="000000"/>
                <w:sz w:val="26"/>
                <w:szCs w:val="26"/>
              </w:rPr>
              <w:t xml:space="preserve">, мають </w:t>
            </w:r>
            <w:r w:rsidR="00D4066F" w:rsidRPr="00530B7B">
              <w:rPr>
                <w:rFonts w:ascii="Times New Roman" w:eastAsia="Times New Roman" w:hAnsi="Times New Roman" w:cs="Times New Roman"/>
                <w:iCs/>
                <w:color w:val="000000"/>
                <w:sz w:val="26"/>
                <w:szCs w:val="26"/>
              </w:rPr>
              <w:t>розвинуте відчуття</w:t>
            </w:r>
            <w:r w:rsidR="009D6FC6" w:rsidRPr="00530B7B">
              <w:rPr>
                <w:rFonts w:ascii="Times New Roman" w:eastAsia="Times New Roman" w:hAnsi="Times New Roman" w:cs="Times New Roman"/>
                <w:iCs/>
                <w:color w:val="000000"/>
                <w:sz w:val="26"/>
                <w:szCs w:val="26"/>
              </w:rPr>
              <w:t xml:space="preserve"> </w:t>
            </w:r>
            <w:r w:rsidR="00D4066F" w:rsidRPr="00530B7B">
              <w:rPr>
                <w:rFonts w:ascii="Times New Roman" w:eastAsia="Times New Roman" w:hAnsi="Times New Roman" w:cs="Times New Roman"/>
                <w:iCs/>
                <w:sz w:val="26"/>
                <w:szCs w:val="26"/>
              </w:rPr>
              <w:t>особистої відповідальності за достовірність</w:t>
            </w:r>
            <w:r w:rsidR="00D4066F" w:rsidRPr="00530B7B">
              <w:rPr>
                <w:rFonts w:ascii="Times New Roman" w:eastAsia="Times New Roman" w:hAnsi="Times New Roman" w:cs="Times New Roman"/>
                <w:iCs/>
                <w:color w:val="000000"/>
                <w:sz w:val="26"/>
                <w:szCs w:val="26"/>
              </w:rPr>
              <w:t xml:space="preserve"> </w:t>
            </w:r>
            <w:r w:rsidR="00D4066F" w:rsidRPr="00530B7B">
              <w:rPr>
                <w:rFonts w:ascii="Times New Roman" w:eastAsia="Times New Roman" w:hAnsi="Times New Roman" w:cs="Times New Roman"/>
                <w:iCs/>
                <w:sz w:val="26"/>
                <w:szCs w:val="26"/>
              </w:rPr>
              <w:t>результатів досліджень та дотримання принципів</w:t>
            </w:r>
            <w:r w:rsidR="00D4066F" w:rsidRPr="00530B7B">
              <w:rPr>
                <w:rFonts w:ascii="Times New Roman" w:eastAsia="Times New Roman" w:hAnsi="Times New Roman" w:cs="Times New Roman"/>
                <w:iCs/>
                <w:color w:val="000000"/>
                <w:sz w:val="26"/>
                <w:szCs w:val="26"/>
              </w:rPr>
              <w:t xml:space="preserve"> </w:t>
            </w:r>
            <w:r w:rsidR="00D4066F" w:rsidRPr="00530B7B">
              <w:rPr>
                <w:rFonts w:ascii="Times New Roman" w:eastAsia="Times New Roman" w:hAnsi="Times New Roman" w:cs="Times New Roman"/>
                <w:iCs/>
                <w:sz w:val="26"/>
                <w:szCs w:val="26"/>
              </w:rPr>
              <w:t xml:space="preserve">академічної доброчесності </w:t>
            </w:r>
            <w:r w:rsidR="009D6FC6" w:rsidRPr="00530B7B">
              <w:rPr>
                <w:rFonts w:ascii="Times New Roman" w:eastAsia="Times New Roman" w:hAnsi="Times New Roman" w:cs="Times New Roman"/>
                <w:iCs/>
                <w:color w:val="000000"/>
                <w:sz w:val="26"/>
                <w:szCs w:val="26"/>
              </w:rPr>
              <w:t xml:space="preserve">та орієнтовані на найвищі наукові стандарти. </w:t>
            </w:r>
            <w:r w:rsidR="00A62082" w:rsidRPr="00530B7B">
              <w:rPr>
                <w:rFonts w:ascii="Times New Roman" w:eastAsia="Times New Roman" w:hAnsi="Times New Roman" w:cs="Times New Roman"/>
                <w:iCs/>
                <w:color w:val="000000"/>
                <w:sz w:val="26"/>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ascii="Times New Roman" w:eastAsia="Times New Roman" w:hAnsi="Times New Roman" w:cs="Times New Roman"/>
                <w:iCs/>
                <w:color w:val="000000"/>
                <w:sz w:val="26"/>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ascii="Times New Roman" w:eastAsia="Times New Roman" w:hAnsi="Times New Roman" w:cs="Times New Roman"/>
                <w:iCs/>
                <w:color w:val="000000"/>
                <w:sz w:val="26"/>
                <w:szCs w:val="26"/>
              </w:rPr>
              <w:t>національних, культурних і загальнолюдських цінностей</w:t>
            </w:r>
            <w:r w:rsidR="000F737B">
              <w:rPr>
                <w:rFonts w:ascii="Times New Roman" w:eastAsia="Times New Roman" w:hAnsi="Times New Roman" w:cs="Times New Roman"/>
                <w:iCs/>
                <w:color w:val="000000"/>
                <w:sz w:val="26"/>
                <w:szCs w:val="26"/>
              </w:rPr>
              <w:t>.</w:t>
            </w:r>
          </w:p>
          <w:p w14:paraId="54F1B54A" w14:textId="740736F7" w:rsidR="00DB2246" w:rsidRPr="00EC01E6" w:rsidRDefault="00332C46">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r>
              <w:rPr>
                <w:rFonts w:ascii="Times New Roman" w:eastAsia="Times New Roman" w:hAnsi="Times New Roman" w:cs="Times New Roman"/>
                <w:iCs/>
                <w:color w:val="000000"/>
                <w:sz w:val="26"/>
                <w:szCs w:val="26"/>
              </w:rPr>
              <w:t xml:space="preserve">Особливість цієї ОП полягає у тому, що поряд з передбаченою </w:t>
            </w:r>
            <w:proofErr w:type="spellStart"/>
            <w:r>
              <w:rPr>
                <w:rFonts w:ascii="Times New Roman" w:eastAsia="Times New Roman" w:hAnsi="Times New Roman" w:cs="Times New Roman"/>
                <w:iCs/>
                <w:color w:val="000000"/>
                <w:sz w:val="26"/>
                <w:szCs w:val="26"/>
              </w:rPr>
              <w:t>грунтовною</w:t>
            </w:r>
            <w:proofErr w:type="spellEnd"/>
            <w:r>
              <w:rPr>
                <w:rFonts w:ascii="Times New Roman" w:eastAsia="Times New Roman" w:hAnsi="Times New Roman" w:cs="Times New Roman"/>
                <w:iCs/>
                <w:color w:val="000000"/>
                <w:sz w:val="26"/>
                <w:szCs w:val="26"/>
              </w:rPr>
              <w:t xml:space="preserve"> загальною фізико-математичною освітою, вона містить суттєв</w:t>
            </w:r>
            <w:r w:rsidR="00DB2246">
              <w:rPr>
                <w:rFonts w:ascii="Times New Roman" w:eastAsia="Times New Roman" w:hAnsi="Times New Roman" w:cs="Times New Roman"/>
                <w:iCs/>
                <w:color w:val="000000"/>
                <w:sz w:val="26"/>
                <w:szCs w:val="26"/>
              </w:rPr>
              <w:t>і</w:t>
            </w:r>
            <w:r>
              <w:rPr>
                <w:rFonts w:ascii="Times New Roman" w:eastAsia="Times New Roman" w:hAnsi="Times New Roman" w:cs="Times New Roman"/>
                <w:iCs/>
                <w:color w:val="000000"/>
                <w:sz w:val="26"/>
                <w:szCs w:val="26"/>
              </w:rPr>
              <w:t xml:space="preserve"> компонент</w:t>
            </w:r>
            <w:r w:rsidR="00DB2246">
              <w:rPr>
                <w:rFonts w:ascii="Times New Roman" w:eastAsia="Times New Roman" w:hAnsi="Times New Roman" w:cs="Times New Roman"/>
                <w:iCs/>
                <w:color w:val="000000"/>
                <w:sz w:val="26"/>
                <w:szCs w:val="26"/>
              </w:rPr>
              <w:t>и</w:t>
            </w:r>
            <w:r>
              <w:rPr>
                <w:rFonts w:ascii="Times New Roman" w:eastAsia="Times New Roman" w:hAnsi="Times New Roman" w:cs="Times New Roman"/>
                <w:iCs/>
                <w:color w:val="000000"/>
                <w:sz w:val="26"/>
                <w:szCs w:val="26"/>
              </w:rPr>
              <w:t xml:space="preserve"> </w:t>
            </w:r>
            <w:r w:rsidR="00DB2246">
              <w:rPr>
                <w:rFonts w:ascii="Times New Roman" w:eastAsia="Times New Roman" w:hAnsi="Times New Roman" w:cs="Times New Roman"/>
                <w:iCs/>
                <w:color w:val="000000"/>
                <w:sz w:val="26"/>
                <w:szCs w:val="26"/>
              </w:rPr>
              <w:t xml:space="preserve">як теоретичної підготовки, так і практичної та </w:t>
            </w:r>
            <w:r>
              <w:rPr>
                <w:rFonts w:ascii="Times New Roman" w:eastAsia="Times New Roman" w:hAnsi="Times New Roman" w:cs="Times New Roman"/>
                <w:iCs/>
                <w:color w:val="000000"/>
                <w:sz w:val="26"/>
                <w:szCs w:val="26"/>
              </w:rPr>
              <w:t>науково-дослідної роботи</w:t>
            </w:r>
            <w:r w:rsidR="00DB2246">
              <w:rPr>
                <w:rFonts w:ascii="Times New Roman" w:eastAsia="Times New Roman" w:hAnsi="Times New Roman" w:cs="Times New Roman"/>
                <w:iCs/>
                <w:color w:val="000000"/>
                <w:sz w:val="26"/>
                <w:szCs w:val="26"/>
              </w:rPr>
              <w:t xml:space="preserve"> у галузі матеріалознавчого напрямку розвитку сучасної фізики.</w:t>
            </w:r>
            <w:r w:rsidR="00192DDE">
              <w:rPr>
                <w:rFonts w:ascii="Times New Roman" w:eastAsia="Times New Roman" w:hAnsi="Times New Roman" w:cs="Times New Roman"/>
                <w:iCs/>
                <w:color w:val="000000"/>
                <w:sz w:val="26"/>
                <w:szCs w:val="26"/>
              </w:rPr>
              <w:t xml:space="preserve"> Унікальність </w:t>
            </w:r>
            <w:r w:rsidR="00EC01E6">
              <w:rPr>
                <w:rFonts w:ascii="Times New Roman" w:eastAsia="Times New Roman" w:hAnsi="Times New Roman" w:cs="Times New Roman"/>
                <w:iCs/>
                <w:color w:val="000000"/>
                <w:sz w:val="26"/>
                <w:szCs w:val="26"/>
              </w:rPr>
              <w:t xml:space="preserve">ОП </w:t>
            </w:r>
            <w:proofErr w:type="spellStart"/>
            <w:r w:rsidR="00EC01E6">
              <w:rPr>
                <w:rFonts w:ascii="Times New Roman" w:eastAsia="Times New Roman" w:hAnsi="Times New Roman" w:cs="Times New Roman"/>
                <w:iCs/>
                <w:color w:val="000000"/>
                <w:sz w:val="26"/>
                <w:szCs w:val="26"/>
              </w:rPr>
              <w:t>пов</w:t>
            </w:r>
            <w:proofErr w:type="spellEnd"/>
            <w:r w:rsidR="00EC01E6" w:rsidRPr="00274057">
              <w:rPr>
                <w:rFonts w:ascii="Times New Roman" w:eastAsia="Times New Roman" w:hAnsi="Times New Roman" w:cs="Times New Roman"/>
                <w:iCs/>
                <w:color w:val="000000"/>
                <w:sz w:val="26"/>
                <w:szCs w:val="26"/>
                <w:lang w:val="ru-RU"/>
              </w:rPr>
              <w:t>’</w:t>
            </w:r>
            <w:proofErr w:type="spellStart"/>
            <w:r w:rsidR="00EC01E6">
              <w:rPr>
                <w:rFonts w:ascii="Times New Roman" w:eastAsia="Times New Roman" w:hAnsi="Times New Roman" w:cs="Times New Roman"/>
                <w:iCs/>
                <w:color w:val="000000"/>
                <w:sz w:val="26"/>
                <w:szCs w:val="26"/>
              </w:rPr>
              <w:t>язана</w:t>
            </w:r>
            <w:proofErr w:type="spellEnd"/>
            <w:r w:rsidR="00EC01E6">
              <w:rPr>
                <w:rFonts w:ascii="Times New Roman" w:eastAsia="Times New Roman" w:hAnsi="Times New Roman" w:cs="Times New Roman"/>
                <w:iCs/>
                <w:color w:val="000000"/>
                <w:sz w:val="26"/>
                <w:szCs w:val="26"/>
              </w:rPr>
              <w:t xml:space="preserve"> </w:t>
            </w:r>
            <w:r w:rsidR="00274057">
              <w:rPr>
                <w:rFonts w:ascii="Times New Roman" w:eastAsia="Times New Roman" w:hAnsi="Times New Roman" w:cs="Times New Roman"/>
                <w:iCs/>
                <w:color w:val="000000"/>
                <w:sz w:val="26"/>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r w:rsidRPr="00B7666D">
              <w:rPr>
                <w:rFonts w:ascii="Times New Roman" w:eastAsia="Times New Roman" w:hAnsi="Times New Roman" w:cs="Times New Roman"/>
                <w:iCs/>
                <w:color w:val="000000"/>
                <w:sz w:val="26"/>
                <w:szCs w:val="26"/>
              </w:rPr>
              <w:t>Відповідно до «Стратегічн</w:t>
            </w:r>
            <w:r>
              <w:rPr>
                <w:rFonts w:ascii="Times New Roman" w:eastAsia="Times New Roman" w:hAnsi="Times New Roman" w:cs="Times New Roman"/>
                <w:iCs/>
                <w:color w:val="000000"/>
                <w:sz w:val="26"/>
                <w:szCs w:val="26"/>
              </w:rPr>
              <w:t>ого</w:t>
            </w:r>
            <w:r w:rsidRPr="00B7666D">
              <w:rPr>
                <w:rFonts w:ascii="Times New Roman" w:eastAsia="Times New Roman" w:hAnsi="Times New Roman" w:cs="Times New Roman"/>
                <w:iCs/>
                <w:color w:val="000000"/>
                <w:sz w:val="26"/>
                <w:szCs w:val="26"/>
              </w:rPr>
              <w:t xml:space="preserve"> план</w:t>
            </w:r>
            <w:r>
              <w:rPr>
                <w:rFonts w:ascii="Times New Roman" w:eastAsia="Times New Roman" w:hAnsi="Times New Roman" w:cs="Times New Roman"/>
                <w:iCs/>
                <w:color w:val="000000"/>
                <w:sz w:val="26"/>
                <w:szCs w:val="26"/>
              </w:rPr>
              <w:t>у</w:t>
            </w:r>
            <w:r w:rsidRPr="00B7666D">
              <w:rPr>
                <w:rFonts w:ascii="Times New Roman" w:eastAsia="Times New Roman" w:hAnsi="Times New Roman" w:cs="Times New Roman"/>
                <w:iCs/>
                <w:color w:val="000000"/>
                <w:sz w:val="26"/>
                <w:szCs w:val="26"/>
              </w:rPr>
              <w:t xml:space="preserve"> розвитку Університету на період 2018-2025 року»</w:t>
            </w:r>
            <w:r>
              <w:rPr>
                <w:rFonts w:ascii="Times New Roman" w:eastAsia="Times New Roman" w:hAnsi="Times New Roman" w:cs="Times New Roman"/>
                <w:iCs/>
                <w:color w:val="000000"/>
                <w:sz w:val="26"/>
                <w:szCs w:val="26"/>
              </w:rPr>
              <w:t xml:space="preserve"> (</w:t>
            </w:r>
            <w:r w:rsidRPr="00B7666D">
              <w:rPr>
                <w:rFonts w:ascii="Times New Roman" w:eastAsia="Times New Roman" w:hAnsi="Times New Roman" w:cs="Times New Roman"/>
                <w:iCs/>
                <w:color w:val="000000"/>
                <w:sz w:val="26"/>
                <w:szCs w:val="26"/>
              </w:rPr>
              <w:t>https://bit.ly/3I3gm7J</w:t>
            </w:r>
            <w:r>
              <w:rPr>
                <w:rFonts w:ascii="Times New Roman" w:eastAsia="Times New Roman" w:hAnsi="Times New Roman" w:cs="Times New Roman"/>
                <w:iCs/>
                <w:color w:val="000000"/>
                <w:sz w:val="26"/>
                <w:szCs w:val="26"/>
              </w:rPr>
              <w:t xml:space="preserve">) </w:t>
            </w:r>
            <w:r w:rsidR="00BB5FC9">
              <w:rPr>
                <w:rFonts w:ascii="Times New Roman" w:eastAsia="Times New Roman" w:hAnsi="Times New Roman" w:cs="Times New Roman"/>
                <w:iCs/>
                <w:color w:val="000000"/>
                <w:sz w:val="26"/>
                <w:szCs w:val="26"/>
              </w:rPr>
              <w:t>«..</w:t>
            </w:r>
            <w:r w:rsidR="00BB5FC9" w:rsidRPr="00212939">
              <w:rPr>
                <w:rFonts w:ascii="Times New Roman" w:eastAsia="Times New Roman" w:hAnsi="Times New Roman" w:cs="Times New Roman"/>
                <w:iCs/>
                <w:color w:val="000000"/>
                <w:sz w:val="26"/>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ascii="Times New Roman" w:eastAsia="Times New Roman" w:hAnsi="Times New Roman" w:cs="Times New Roman"/>
                <w:iCs/>
                <w:color w:val="000000"/>
                <w:sz w:val="26"/>
                <w:szCs w:val="26"/>
              </w:rPr>
              <w:t xml:space="preserve"> </w:t>
            </w:r>
            <w:r w:rsidR="00BB5FC9" w:rsidRPr="00212939">
              <w:rPr>
                <w:rFonts w:ascii="Times New Roman" w:eastAsia="Times New Roman" w:hAnsi="Times New Roman" w:cs="Times New Roman"/>
                <w:iCs/>
                <w:color w:val="000000"/>
                <w:sz w:val="26"/>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ascii="Times New Roman" w:eastAsia="Times New Roman" w:hAnsi="Times New Roman" w:cs="Times New Roman"/>
                <w:iCs/>
                <w:color w:val="000000"/>
                <w:sz w:val="26"/>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ascii="Times New Roman" w:eastAsia="Times New Roman" w:hAnsi="Times New Roman" w:cs="Times New Roman"/>
                <w:iCs/>
                <w:color w:val="000000"/>
                <w:sz w:val="26"/>
                <w:szCs w:val="26"/>
              </w:rPr>
              <w:t xml:space="preserve"> «Статут Київського національного університету імені Тараса Шевченка» (</w:t>
            </w:r>
            <w:r w:rsidR="006E7983" w:rsidRPr="006E7983">
              <w:rPr>
                <w:rFonts w:ascii="Times New Roman" w:eastAsia="Times New Roman" w:hAnsi="Times New Roman" w:cs="Times New Roman"/>
                <w:iCs/>
                <w:color w:val="000000"/>
                <w:sz w:val="26"/>
                <w:szCs w:val="26"/>
              </w:rPr>
              <w:t>https://bit.ly/3GEw48a</w:t>
            </w:r>
            <w:r w:rsidR="006E7983">
              <w:rPr>
                <w:rFonts w:ascii="Times New Roman" w:eastAsia="Times New Roman" w:hAnsi="Times New Roman" w:cs="Times New Roman"/>
                <w:iCs/>
                <w:color w:val="000000"/>
                <w:sz w:val="26"/>
                <w:szCs w:val="26"/>
              </w:rPr>
              <w:t>) проголошує, що «</w:t>
            </w:r>
            <w:r w:rsidR="006E7983" w:rsidRPr="006E7983">
              <w:rPr>
                <w:rFonts w:ascii="Times New Roman" w:eastAsia="Times New Roman" w:hAnsi="Times New Roman" w:cs="Times New Roman"/>
                <w:iCs/>
                <w:color w:val="000000"/>
                <w:sz w:val="26"/>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ascii="Times New Roman" w:eastAsia="Times New Roman" w:hAnsi="Times New Roman" w:cs="Times New Roman"/>
                <w:iCs/>
                <w:color w:val="000000"/>
                <w:sz w:val="26"/>
                <w:szCs w:val="26"/>
              </w:rPr>
              <w:t>», а одним з основних принципів освітньої діяльності є «</w:t>
            </w:r>
            <w:r w:rsidR="006E7983" w:rsidRPr="006E7983">
              <w:rPr>
                <w:rFonts w:ascii="Times New Roman" w:eastAsia="Times New Roman" w:hAnsi="Times New Roman" w:cs="Times New Roman"/>
                <w:iCs/>
                <w:color w:val="000000"/>
                <w:sz w:val="26"/>
                <w:szCs w:val="26"/>
              </w:rPr>
              <w:t>нерозривність процесів навчання, науково-дослідницької роботи та виробництва</w:t>
            </w:r>
            <w:r w:rsidR="006E7983">
              <w:rPr>
                <w:rFonts w:ascii="Times New Roman" w:eastAsia="Times New Roman" w:hAnsi="Times New Roman" w:cs="Times New Roman"/>
                <w:iCs/>
                <w:color w:val="000000"/>
                <w:sz w:val="26"/>
                <w:szCs w:val="26"/>
              </w:rPr>
              <w:t xml:space="preserve">». Все це дозволяє стверджувати, що цілі ОПП </w:t>
            </w:r>
            <w:r w:rsidR="009E6F9C">
              <w:rPr>
                <w:rFonts w:ascii="Times New Roman" w:eastAsia="Times New Roman" w:hAnsi="Times New Roman" w:cs="Times New Roman"/>
                <w:iCs/>
                <w:color w:val="000000"/>
                <w:sz w:val="26"/>
                <w:szCs w:val="26"/>
              </w:rPr>
              <w:t>«</w:t>
            </w:r>
            <w:r w:rsidR="009E6F9C" w:rsidRPr="00482149">
              <w:rPr>
                <w:rFonts w:ascii="Times New Roman" w:hAnsi="Times New Roman" w:cs="Times New Roman"/>
                <w:bCs/>
                <w:sz w:val="28"/>
                <w:szCs w:val="28"/>
                <w:lang w:eastAsia="ar-SA"/>
              </w:rPr>
              <w:t>Фізичне</w:t>
            </w:r>
            <w:r w:rsidR="009E6F9C" w:rsidRPr="00482149">
              <w:rPr>
                <w:rFonts w:ascii="Times New Roman" w:hAnsi="Times New Roman" w:cs="Times New Roman"/>
                <w:b/>
                <w:sz w:val="28"/>
                <w:szCs w:val="28"/>
                <w:lang w:eastAsia="ar-SA"/>
              </w:rPr>
              <w:t xml:space="preserve"> </w:t>
            </w:r>
            <w:r w:rsidR="009E6F9C" w:rsidRPr="00482149">
              <w:rPr>
                <w:rFonts w:ascii="Times New Roman" w:hAnsi="Times New Roman" w:cs="Times New Roman"/>
                <w:sz w:val="28"/>
                <w:szCs w:val="28"/>
              </w:rPr>
              <w:t xml:space="preserve">матеріалознавство / </w:t>
            </w:r>
            <w:r w:rsidR="009E6F9C">
              <w:rPr>
                <w:rFonts w:ascii="Times New Roman" w:hAnsi="Times New Roman" w:cs="Times New Roman"/>
                <w:sz w:val="28"/>
                <w:szCs w:val="28"/>
              </w:rPr>
              <w:t>Н</w:t>
            </w:r>
            <w:r w:rsidR="009E6F9C" w:rsidRPr="00482149">
              <w:rPr>
                <w:rFonts w:ascii="Times New Roman" w:hAnsi="Times New Roman" w:cs="Times New Roman"/>
                <w:sz w:val="28"/>
                <w:szCs w:val="28"/>
              </w:rPr>
              <w:t>еметалічне матеріалознавство</w:t>
            </w:r>
            <w:r w:rsidR="009E6F9C">
              <w:rPr>
                <w:rFonts w:ascii="Times New Roman" w:eastAsia="Times New Roman" w:hAnsi="Times New Roman" w:cs="Times New Roman"/>
                <w:iCs/>
                <w:color w:val="000000"/>
                <w:sz w:val="26"/>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w:t>
            </w:r>
            <w:proofErr w:type="spellStart"/>
            <w:r>
              <w:rPr>
                <w:rFonts w:ascii="Times New Roman" w:eastAsia="Times New Roman" w:hAnsi="Times New Roman" w:cs="Times New Roman"/>
                <w:b/>
                <w:color w:val="000000"/>
                <w:sz w:val="26"/>
                <w:szCs w:val="26"/>
              </w:rPr>
              <w:t>стейкхолдерів</w:t>
            </w:r>
            <w:proofErr w:type="spellEnd"/>
            <w:r>
              <w:rPr>
                <w:rFonts w:ascii="Times New Roman" w:eastAsia="Times New Roman" w:hAnsi="Times New Roman" w:cs="Times New Roman"/>
                <w:b/>
                <w:color w:val="000000"/>
                <w:sz w:val="26"/>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4481D3A0" w14:textId="6ED192AB"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-здобувачі вищої освіти та випускники програми </w:t>
            </w:r>
            <w:r>
              <w:rPr>
                <w:rFonts w:ascii="Times New Roman" w:eastAsia="Times New Roman" w:hAnsi="Times New Roman" w:cs="Times New Roman"/>
                <w:i/>
                <w:color w:val="000000"/>
                <w:sz w:val="26"/>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Під час формулювання цілей та ПРН освітньої програми </w:t>
            </w:r>
            <w:r w:rsidR="00001C1C">
              <w:rPr>
                <w:rFonts w:ascii="Times New Roman" w:eastAsia="Times New Roman" w:hAnsi="Times New Roman" w:cs="Times New Roman"/>
                <w:color w:val="000000"/>
                <w:sz w:val="26"/>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ascii="Times New Roman" w:eastAsia="Times New Roman" w:hAnsi="Times New Roman" w:cs="Times New Roman"/>
                <w:color w:val="000000"/>
                <w:sz w:val="26"/>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sidRPr="00CE5D03">
              <w:rPr>
                <w:rFonts w:ascii="Times New Roman" w:eastAsia="Times New Roman" w:hAnsi="Times New Roman" w:cs="Times New Roman"/>
                <w:color w:val="000000"/>
                <w:sz w:val="26"/>
                <w:szCs w:val="26"/>
              </w:rPr>
              <w:t>http://unidos.univ.kiev.ua/?q=uk/zvity_pro_doslidzhennya; https://phys.knu.ua/wp-content/uploads/2022/10/ff_opytuvannya_studenty_29_10_2020.pdf</w:t>
            </w:r>
            <w:r w:rsidR="00CE5D03" w:rsidRPr="00CE5D03">
              <w:rPr>
                <w:rFonts w:ascii="Times New Roman" w:eastAsia="Times New Roman" w:hAnsi="Times New Roman" w:cs="Times New Roman"/>
                <w:color w:val="000000"/>
                <w:sz w:val="26"/>
                <w:szCs w:val="26"/>
              </w:rPr>
              <w:t xml:space="preserve">; https://phys.knu.ua/wp-content/uploads/2022/10/ff_opytuvannya_studenty_04_12_2020_part_1.pdf; </w:t>
            </w:r>
            <w:r w:rsidRPr="00CE5D03">
              <w:rPr>
                <w:rFonts w:ascii="Times New Roman" w:eastAsia="Times New Roman" w:hAnsi="Times New Roman" w:cs="Times New Roman"/>
                <w:color w:val="000000"/>
                <w:sz w:val="26"/>
                <w:szCs w:val="26"/>
              </w:rPr>
              <w:t>https://phys.knu.ua/wp-content/uploads/2022/10/ff_opytuvannya_studenty_04_12_2020_part_2.pdf</w:t>
            </w:r>
            <w:r w:rsidR="00CE5D03" w:rsidRPr="00CE5D03">
              <w:rPr>
                <w:rFonts w:ascii="Times New Roman" w:eastAsia="Times New Roman" w:hAnsi="Times New Roman" w:cs="Times New Roman"/>
                <w:color w:val="000000"/>
                <w:sz w:val="26"/>
                <w:szCs w:val="26"/>
              </w:rPr>
              <w:t xml:space="preserve">; </w:t>
            </w:r>
            <w:r w:rsidRPr="00CE5D03">
              <w:rPr>
                <w:rFonts w:ascii="Times New Roman" w:eastAsia="Times New Roman" w:hAnsi="Times New Roman" w:cs="Times New Roman"/>
                <w:color w:val="000000"/>
                <w:sz w:val="26"/>
                <w:szCs w:val="26"/>
              </w:rPr>
              <w:t>https://phys.knu.ua/wp-content/uploads/2022/10/ff_opytuvannya_studenty_04_12_2020_part_3.pdf.</w:t>
            </w:r>
          </w:p>
          <w:p w14:paraId="491E8EC4" w14:textId="450D705F" w:rsidR="00F96A04" w:rsidRDefault="00CE5D03">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У громадському обговоренні </w:t>
            </w:r>
            <w:proofErr w:type="spellStart"/>
            <w:r>
              <w:rPr>
                <w:rFonts w:ascii="Times New Roman" w:eastAsia="Times New Roman" w:hAnsi="Times New Roman" w:cs="Times New Roman"/>
                <w:color w:val="000000"/>
                <w:sz w:val="26"/>
                <w:szCs w:val="26"/>
              </w:rPr>
              <w:t>проєкту</w:t>
            </w:r>
            <w:proofErr w:type="spellEnd"/>
            <w:r>
              <w:rPr>
                <w:rFonts w:ascii="Times New Roman" w:eastAsia="Times New Roman" w:hAnsi="Times New Roman" w:cs="Times New Roman"/>
                <w:color w:val="000000"/>
                <w:sz w:val="26"/>
                <w:szCs w:val="26"/>
              </w:rPr>
              <w:t xml:space="preserve"> ОП брали участь представники студентського парламенту та студентської профспілки.</w:t>
            </w:r>
          </w:p>
          <w:p w14:paraId="63B214DF" w14:textId="77777777" w:rsidR="00CE5D03" w:rsidRPr="00C0268A" w:rsidRDefault="00CE5D03">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43A08AED" w14:textId="5890F970"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-роботодавці коротке поле</w:t>
            </w:r>
          </w:p>
          <w:p w14:paraId="4CBE3041" w14:textId="232A38DD" w:rsidR="009E6F9C" w:rsidRDefault="00657B1A" w:rsidP="00657B1A">
            <w:pPr>
              <w:pStyle w:val="21"/>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ascii="Times New Roman" w:eastAsia="Times New Roman" w:hAnsi="Times New Roman" w:cs="Times New Roman"/>
                <w:color w:val="000000"/>
                <w:sz w:val="26"/>
                <w:szCs w:val="26"/>
              </w:rPr>
              <w:t>иректор</w:t>
            </w:r>
            <w:r>
              <w:rPr>
                <w:rFonts w:ascii="Times New Roman" w:eastAsia="Times New Roman" w:hAnsi="Times New Roman" w:cs="Times New Roman"/>
                <w:color w:val="000000"/>
                <w:sz w:val="26"/>
                <w:szCs w:val="26"/>
              </w:rPr>
              <w:t>ом</w:t>
            </w:r>
            <w:r w:rsidRPr="00657B1A">
              <w:rPr>
                <w:rFonts w:ascii="Times New Roman" w:eastAsia="Times New Roman" w:hAnsi="Times New Roman" w:cs="Times New Roman"/>
                <w:color w:val="000000"/>
                <w:sz w:val="26"/>
                <w:szCs w:val="26"/>
              </w:rPr>
              <w:t xml:space="preserve"> Інституту проблем матеріалознавства</w:t>
            </w:r>
            <w:r>
              <w:rPr>
                <w:rFonts w:ascii="Times New Roman" w:eastAsia="Times New Roman" w:hAnsi="Times New Roman" w:cs="Times New Roman"/>
                <w:color w:val="000000"/>
                <w:sz w:val="26"/>
                <w:szCs w:val="26"/>
              </w:rPr>
              <w:t xml:space="preserve"> </w:t>
            </w:r>
            <w:r w:rsidRPr="00657B1A">
              <w:rPr>
                <w:rFonts w:ascii="Times New Roman" w:eastAsia="Times New Roman" w:hAnsi="Times New Roman" w:cs="Times New Roman"/>
                <w:color w:val="000000"/>
                <w:sz w:val="26"/>
                <w:szCs w:val="26"/>
              </w:rPr>
              <w:t xml:space="preserve">ім. І.М. </w:t>
            </w:r>
            <w:proofErr w:type="spellStart"/>
            <w:r w:rsidRPr="00657B1A">
              <w:rPr>
                <w:rFonts w:ascii="Times New Roman" w:eastAsia="Times New Roman" w:hAnsi="Times New Roman" w:cs="Times New Roman"/>
                <w:color w:val="000000"/>
                <w:sz w:val="26"/>
                <w:szCs w:val="26"/>
              </w:rPr>
              <w:t>Францевича</w:t>
            </w:r>
            <w:proofErr w:type="spellEnd"/>
            <w:r w:rsidRPr="00657B1A">
              <w:rPr>
                <w:rFonts w:ascii="Times New Roman" w:eastAsia="Times New Roman" w:hAnsi="Times New Roman" w:cs="Times New Roman"/>
                <w:color w:val="000000"/>
                <w:sz w:val="26"/>
                <w:szCs w:val="26"/>
              </w:rPr>
              <w:t xml:space="preserve"> НАН України</w:t>
            </w:r>
            <w:r>
              <w:rPr>
                <w:rFonts w:ascii="Times New Roman" w:eastAsia="Times New Roman" w:hAnsi="Times New Roman" w:cs="Times New Roman"/>
                <w:color w:val="000000"/>
                <w:sz w:val="26"/>
                <w:szCs w:val="26"/>
              </w:rPr>
              <w:t xml:space="preserve"> та </w:t>
            </w:r>
            <w:r w:rsidRPr="00657B1A">
              <w:rPr>
                <w:rFonts w:ascii="Times New Roman" w:eastAsia="Times New Roman" w:hAnsi="Times New Roman" w:cs="Times New Roman"/>
                <w:color w:val="000000"/>
                <w:sz w:val="26"/>
                <w:szCs w:val="26"/>
              </w:rPr>
              <w:t xml:space="preserve">Директор Інституту надтвердих матеріалів імені В. </w:t>
            </w:r>
            <w:proofErr w:type="spellStart"/>
            <w:r w:rsidRPr="00657B1A">
              <w:rPr>
                <w:rFonts w:ascii="Times New Roman" w:eastAsia="Times New Roman" w:hAnsi="Times New Roman" w:cs="Times New Roman"/>
                <w:color w:val="000000"/>
                <w:sz w:val="26"/>
                <w:szCs w:val="26"/>
              </w:rPr>
              <w:t>Бакуля</w:t>
            </w:r>
            <w:proofErr w:type="spellEnd"/>
            <w:r w:rsidRPr="00657B1A">
              <w:rPr>
                <w:rFonts w:ascii="Times New Roman" w:eastAsia="Times New Roman" w:hAnsi="Times New Roman" w:cs="Times New Roman"/>
                <w:color w:val="000000"/>
                <w:sz w:val="26"/>
                <w:szCs w:val="26"/>
              </w:rPr>
              <w:t xml:space="preserve"> НАН України</w:t>
            </w:r>
            <w:r>
              <w:rPr>
                <w:rFonts w:ascii="Times New Roman" w:eastAsia="Times New Roman" w:hAnsi="Times New Roman" w:cs="Times New Roman"/>
                <w:color w:val="000000"/>
                <w:sz w:val="26"/>
                <w:szCs w:val="26"/>
              </w:rPr>
              <w:t xml:space="preserve">. Крім того, при формуванні програми </w:t>
            </w:r>
            <w:r w:rsidRPr="002374F8">
              <w:rPr>
                <w:rFonts w:ascii="Times New Roman" w:eastAsia="Times New Roman" w:hAnsi="Times New Roman" w:cs="Times New Roman"/>
                <w:iCs/>
                <w:color w:val="000000"/>
                <w:sz w:val="26"/>
                <w:szCs w:val="26"/>
              </w:rPr>
              <w:t xml:space="preserve">враховувалась угода про співпрацю між </w:t>
            </w:r>
            <w:proofErr w:type="spellStart"/>
            <w:r w:rsidRPr="002374F8">
              <w:rPr>
                <w:rFonts w:ascii="Times New Roman" w:eastAsia="Times New Roman" w:hAnsi="Times New Roman" w:cs="Times New Roman"/>
                <w:iCs/>
                <w:color w:val="000000"/>
                <w:sz w:val="26"/>
                <w:szCs w:val="26"/>
              </w:rPr>
              <w:t>Чанчунським</w:t>
            </w:r>
            <w:proofErr w:type="spellEnd"/>
            <w:r w:rsidRPr="002374F8">
              <w:rPr>
                <w:rFonts w:ascii="Times New Roman" w:eastAsia="Times New Roman" w:hAnsi="Times New Roman" w:cs="Times New Roman"/>
                <w:iCs/>
                <w:color w:val="000000"/>
                <w:sz w:val="26"/>
                <w:szCs w:val="26"/>
              </w:rPr>
              <w:t xml:space="preserve"> </w:t>
            </w:r>
            <w:r w:rsidRPr="00B64086">
              <w:rPr>
                <w:rFonts w:ascii="Times New Roman" w:eastAsia="Times New Roman" w:hAnsi="Times New Roman" w:cs="Times New Roman"/>
                <w:iCs/>
                <w:color w:val="000000"/>
                <w:sz w:val="26"/>
                <w:szCs w:val="26"/>
              </w:rPr>
              <w:t>університетом (КНР, м. Чанчунь)</w:t>
            </w:r>
            <w:r>
              <w:rPr>
                <w:rFonts w:ascii="Times New Roman" w:eastAsia="Times New Roman" w:hAnsi="Times New Roman" w:cs="Times New Roman"/>
                <w:iCs/>
                <w:color w:val="000000"/>
                <w:sz w:val="26"/>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5EB04A4D" w14:textId="77777777" w:rsidR="00540055" w:rsidRDefault="00540055">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00FE6BDC" w14:textId="374DFD0A"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1" w:hanging="3"/>
              <w:rPr>
                <w:rFonts w:ascii="Times New Roman" w:eastAsia="Times New Roman" w:hAnsi="Times New Roman" w:cs="Times New Roman"/>
                <w:color w:val="000000"/>
                <w:sz w:val="26"/>
                <w:szCs w:val="26"/>
              </w:rPr>
            </w:pPr>
            <w:r w:rsidRPr="000353DE">
              <w:rPr>
                <w:rFonts w:ascii="Times New Roman" w:eastAsia="Times New Roman" w:hAnsi="Times New Roman" w:cs="Times New Roman"/>
                <w:color w:val="000000"/>
                <w:sz w:val="26"/>
                <w:szCs w:val="26"/>
              </w:rPr>
              <w:t>Спів</w:t>
            </w:r>
            <w:r>
              <w:rPr>
                <w:rFonts w:ascii="Times New Roman" w:eastAsia="Times New Roman" w:hAnsi="Times New Roman" w:cs="Times New Roman"/>
                <w:color w:val="000000"/>
                <w:sz w:val="26"/>
                <w:szCs w:val="26"/>
              </w:rPr>
              <w:t xml:space="preserve">робітництво </w:t>
            </w:r>
            <w:r w:rsidRPr="000353DE">
              <w:rPr>
                <w:rFonts w:ascii="Times New Roman" w:eastAsia="Times New Roman" w:hAnsi="Times New Roman" w:cs="Times New Roman"/>
                <w:color w:val="000000"/>
                <w:sz w:val="26"/>
                <w:szCs w:val="26"/>
              </w:rPr>
              <w:t xml:space="preserve">з установами НАНУ </w:t>
            </w:r>
            <w:r>
              <w:rPr>
                <w:rFonts w:ascii="Times New Roman" w:eastAsia="Times New Roman" w:hAnsi="Times New Roman" w:cs="Times New Roman"/>
                <w:color w:val="000000"/>
                <w:sz w:val="26"/>
                <w:szCs w:val="26"/>
              </w:rPr>
              <w:t xml:space="preserve">загалом і під час підготовки ОП зокрема, </w:t>
            </w:r>
            <w:r w:rsidRPr="000353DE">
              <w:rPr>
                <w:rFonts w:ascii="Times New Roman" w:eastAsia="Times New Roman" w:hAnsi="Times New Roman" w:cs="Times New Roman"/>
                <w:color w:val="000000"/>
                <w:sz w:val="26"/>
                <w:szCs w:val="26"/>
              </w:rPr>
              <w:t>відбувається в рамках договору про співпрацю https://www.univ.kiev.ua/news/1903.</w:t>
            </w:r>
            <w:r>
              <w:rPr>
                <w:rFonts w:ascii="Times New Roman" w:eastAsia="Times New Roman" w:hAnsi="Times New Roman" w:cs="Times New Roman"/>
                <w:color w:val="000000"/>
                <w:sz w:val="26"/>
                <w:szCs w:val="26"/>
              </w:rPr>
              <w:t xml:space="preserve"> </w:t>
            </w:r>
            <w:r w:rsidR="00420A80">
              <w:rPr>
                <w:rFonts w:ascii="Times New Roman" w:eastAsia="Times New Roman" w:hAnsi="Times New Roman" w:cs="Times New Roman"/>
                <w:color w:val="000000"/>
                <w:sz w:val="26"/>
                <w:szCs w:val="26"/>
              </w:rPr>
              <w:t xml:space="preserve">Значна частина дисциплін </w:t>
            </w:r>
            <w:proofErr w:type="spellStart"/>
            <w:r w:rsidR="00420A80">
              <w:rPr>
                <w:rFonts w:ascii="Times New Roman" w:eastAsia="Times New Roman" w:hAnsi="Times New Roman" w:cs="Times New Roman"/>
                <w:color w:val="000000"/>
                <w:sz w:val="26"/>
                <w:szCs w:val="26"/>
              </w:rPr>
              <w:t>пов</w:t>
            </w:r>
            <w:proofErr w:type="spellEnd"/>
            <w:r w:rsidR="00420A80" w:rsidRPr="00962344">
              <w:rPr>
                <w:rFonts w:ascii="Times New Roman" w:eastAsia="Times New Roman" w:hAnsi="Times New Roman" w:cs="Times New Roman"/>
                <w:color w:val="000000"/>
                <w:sz w:val="26"/>
                <w:szCs w:val="26"/>
                <w:lang w:val="ru-RU"/>
              </w:rPr>
              <w:t>’</w:t>
            </w:r>
            <w:proofErr w:type="spellStart"/>
            <w:r w:rsidR="00420A80">
              <w:rPr>
                <w:rFonts w:ascii="Times New Roman" w:eastAsia="Times New Roman" w:hAnsi="Times New Roman" w:cs="Times New Roman"/>
                <w:color w:val="000000"/>
                <w:sz w:val="26"/>
                <w:szCs w:val="26"/>
              </w:rPr>
              <w:t>язана</w:t>
            </w:r>
            <w:proofErr w:type="spellEnd"/>
            <w:r w:rsidR="00420A80">
              <w:rPr>
                <w:rFonts w:ascii="Times New Roman" w:eastAsia="Times New Roman" w:hAnsi="Times New Roman" w:cs="Times New Roman"/>
                <w:color w:val="000000"/>
                <w:sz w:val="26"/>
                <w:szCs w:val="26"/>
              </w:rPr>
              <w:t xml:space="preserve"> з науковими інтересами викладачів, </w:t>
            </w:r>
            <w:r w:rsidR="00962344">
              <w:rPr>
                <w:rFonts w:ascii="Times New Roman" w:eastAsia="Times New Roman" w:hAnsi="Times New Roman" w:cs="Times New Roman"/>
                <w:color w:val="000000"/>
                <w:sz w:val="26"/>
                <w:szCs w:val="26"/>
              </w:rPr>
              <w:t xml:space="preserve">що нерідко </w:t>
            </w:r>
            <w:r w:rsidR="00962344">
              <w:rPr>
                <w:rFonts w:ascii="Times New Roman" w:eastAsia="Times New Roman" w:hAnsi="Times New Roman" w:cs="Times New Roman"/>
                <w:color w:val="000000"/>
                <w:sz w:val="26"/>
                <w:szCs w:val="26"/>
              </w:rPr>
              <w:lastRenderedPageBreak/>
              <w:t>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ascii="Times New Roman" w:eastAsia="Times New Roman" w:hAnsi="Times New Roman" w:cs="Times New Roman"/>
                <w:color w:val="000000"/>
                <w:sz w:val="26"/>
                <w:szCs w:val="26"/>
              </w:rPr>
              <w:t>т</w:t>
            </w:r>
            <w:r w:rsidR="00962344">
              <w:rPr>
                <w:rFonts w:ascii="Times New Roman" w:eastAsia="Times New Roman" w:hAnsi="Times New Roman" w:cs="Times New Roman"/>
                <w:color w:val="000000"/>
                <w:sz w:val="26"/>
                <w:szCs w:val="26"/>
              </w:rPr>
              <w:t>овці</w:t>
            </w:r>
            <w:r w:rsidR="004F73F1">
              <w:rPr>
                <w:rFonts w:ascii="Times New Roman" w:eastAsia="Times New Roman" w:hAnsi="Times New Roman" w:cs="Times New Roman"/>
                <w:color w:val="000000"/>
                <w:sz w:val="26"/>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4B0D3CF6" w14:textId="77777777" w:rsidR="00540055" w:rsidRDefault="00540055">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3B7C8E85" w14:textId="50E98C26"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-інші </w:t>
            </w:r>
            <w:proofErr w:type="spellStart"/>
            <w:r>
              <w:rPr>
                <w:rFonts w:ascii="Times New Roman" w:eastAsia="Times New Roman" w:hAnsi="Times New Roman" w:cs="Times New Roman"/>
                <w:color w:val="000000"/>
                <w:sz w:val="26"/>
                <w:szCs w:val="26"/>
              </w:rPr>
              <w:t>стейкхолдери</w:t>
            </w:r>
            <w:proofErr w:type="spellEnd"/>
            <w:r>
              <w:rPr>
                <w:rFonts w:ascii="Times New Roman" w:eastAsia="Times New Roman" w:hAnsi="Times New Roman" w:cs="Times New Roman"/>
                <w:color w:val="000000"/>
                <w:sz w:val="26"/>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7C0D46A5" w14:textId="0C19C4BA" w:rsidR="006368AC" w:rsidRDefault="006368AC" w:rsidP="006368AC">
            <w:pPr>
              <w:pStyle w:val="21"/>
              <w:pBdr>
                <w:top w:val="nil"/>
                <w:left w:val="nil"/>
                <w:bottom w:val="nil"/>
                <w:right w:val="nil"/>
                <w:between w:val="nil"/>
              </w:pBdr>
              <w:spacing w:line="276" w:lineRule="auto"/>
              <w:ind w:left="1" w:hanging="3"/>
              <w:rPr>
                <w:rFonts w:ascii="Times New Roman" w:eastAsia="Times New Roman" w:hAnsi="Times New Roman" w:cs="Times New Roman"/>
                <w:color w:val="000000"/>
                <w:sz w:val="26"/>
                <w:szCs w:val="26"/>
              </w:rPr>
            </w:pPr>
            <w:r w:rsidRPr="006368AC">
              <w:rPr>
                <w:rFonts w:ascii="Times New Roman" w:eastAsia="Times New Roman" w:hAnsi="Times New Roman" w:cs="Times New Roman"/>
                <w:color w:val="000000"/>
                <w:sz w:val="26"/>
                <w:szCs w:val="26"/>
              </w:rPr>
              <w:t>Отримана під час</w:t>
            </w:r>
            <w:r w:rsidRPr="006368AC">
              <w:rPr>
                <w:rFonts w:ascii="Times New Roman" w:eastAsia="Times New Roman" w:hAnsi="Times New Roman" w:cs="Times New Roman"/>
                <w:color w:val="000000"/>
                <w:sz w:val="26"/>
                <w:szCs w:val="26"/>
                <w:lang w:val="ru-RU"/>
              </w:rPr>
              <w:t xml:space="preserve"> </w:t>
            </w:r>
            <w:r w:rsidRPr="006368AC">
              <w:rPr>
                <w:rFonts w:ascii="Times New Roman" w:eastAsia="Times New Roman" w:hAnsi="Times New Roman" w:cs="Times New Roman"/>
                <w:color w:val="000000"/>
                <w:sz w:val="26"/>
                <w:szCs w:val="26"/>
              </w:rPr>
              <w:t>спільних обговорень інформація використову</w:t>
            </w:r>
            <w:r>
              <w:rPr>
                <w:rFonts w:ascii="Times New Roman" w:eastAsia="Times New Roman" w:hAnsi="Times New Roman" w:cs="Times New Roman"/>
                <w:color w:val="000000"/>
                <w:sz w:val="26"/>
                <w:szCs w:val="26"/>
              </w:rPr>
              <w:t xml:space="preserve">валась </w:t>
            </w:r>
            <w:r w:rsidRPr="006368AC">
              <w:rPr>
                <w:rFonts w:ascii="Times New Roman" w:eastAsia="Times New Roman" w:hAnsi="Times New Roman" w:cs="Times New Roman"/>
                <w:color w:val="000000"/>
                <w:sz w:val="26"/>
                <w:szCs w:val="26"/>
              </w:rPr>
              <w:t>при перегляді цілей та результатів ОП «</w:t>
            </w:r>
            <w:r w:rsidRPr="00482149">
              <w:rPr>
                <w:rFonts w:ascii="Times New Roman" w:hAnsi="Times New Roman" w:cs="Times New Roman"/>
                <w:bCs/>
                <w:sz w:val="28"/>
                <w:szCs w:val="28"/>
                <w:lang w:eastAsia="ar-SA"/>
              </w:rPr>
              <w:t>Фізичне</w:t>
            </w:r>
            <w:r w:rsidRPr="00482149">
              <w:rPr>
                <w:rFonts w:ascii="Times New Roman" w:hAnsi="Times New Roman" w:cs="Times New Roman"/>
                <w:b/>
                <w:sz w:val="28"/>
                <w:szCs w:val="28"/>
                <w:lang w:eastAsia="ar-SA"/>
              </w:rPr>
              <w:t xml:space="preserve"> </w:t>
            </w:r>
            <w:r w:rsidRPr="00482149">
              <w:rPr>
                <w:rFonts w:ascii="Times New Roman" w:hAnsi="Times New Roman" w:cs="Times New Roman"/>
                <w:sz w:val="28"/>
                <w:szCs w:val="28"/>
              </w:rPr>
              <w:t xml:space="preserve">матеріалознавство / </w:t>
            </w:r>
            <w:r>
              <w:rPr>
                <w:rFonts w:ascii="Times New Roman" w:hAnsi="Times New Roman" w:cs="Times New Roman"/>
                <w:sz w:val="28"/>
                <w:szCs w:val="28"/>
              </w:rPr>
              <w:t>Н</w:t>
            </w:r>
            <w:r w:rsidRPr="00482149">
              <w:rPr>
                <w:rFonts w:ascii="Times New Roman" w:hAnsi="Times New Roman" w:cs="Times New Roman"/>
                <w:sz w:val="28"/>
                <w:szCs w:val="28"/>
              </w:rPr>
              <w:t>еметалічне матеріалознавство</w:t>
            </w:r>
            <w:r w:rsidRPr="006368AC">
              <w:rPr>
                <w:rFonts w:ascii="Times New Roman" w:eastAsia="Times New Roman" w:hAnsi="Times New Roman" w:cs="Times New Roman"/>
                <w:color w:val="000000"/>
                <w:sz w:val="26"/>
                <w:szCs w:val="26"/>
              </w:rPr>
              <w:t>».</w:t>
            </w:r>
          </w:p>
          <w:p w14:paraId="539CD8CE" w14:textId="77777777" w:rsidR="006368AC" w:rsidRDefault="006368AC" w:rsidP="006368AC">
            <w:pPr>
              <w:pStyle w:val="21"/>
              <w:pBdr>
                <w:top w:val="nil"/>
                <w:left w:val="nil"/>
                <w:bottom w:val="nil"/>
                <w:right w:val="nil"/>
                <w:between w:val="nil"/>
              </w:pBdr>
              <w:spacing w:line="276" w:lineRule="auto"/>
              <w:ind w:left="1" w:hanging="3"/>
              <w:rPr>
                <w:rFonts w:ascii="Times New Roman" w:eastAsia="Times New Roman" w:hAnsi="Times New Roman" w:cs="Times New Roman"/>
                <w:color w:val="000000"/>
                <w:sz w:val="26"/>
                <w:szCs w:val="26"/>
              </w:rPr>
            </w:pPr>
          </w:p>
          <w:p w14:paraId="3474559E" w14:textId="77777777" w:rsidR="003F4B17" w:rsidRDefault="003F4B17">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p>
          <w:p w14:paraId="6E055068"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Має бути наведено інформацію про залучення відповідних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саме ДО ПРОЦЕСУ РОЗРОБЛЕННЯ програми (інформація про залучення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Думки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ascii="Times New Roman" w:eastAsia="Times New Roman" w:hAnsi="Times New Roman" w:cs="Times New Roman"/>
                <w:i/>
                <w:color w:val="000000"/>
                <w:sz w:val="26"/>
                <w:szCs w:val="26"/>
                <w:highlight w:val="cyan"/>
              </w:rPr>
              <w:t>стейкхолдерами</w:t>
            </w:r>
            <w:proofErr w:type="spellEnd"/>
            <w:r>
              <w:rPr>
                <w:rFonts w:ascii="Times New Roman" w:eastAsia="Times New Roman" w:hAnsi="Times New Roman" w:cs="Times New Roman"/>
                <w:i/>
                <w:color w:val="000000"/>
                <w:sz w:val="26"/>
                <w:szCs w:val="26"/>
                <w:highlight w:val="cyan"/>
              </w:rPr>
              <w:t xml:space="preserve"> відгуків або рецензій на освітню програму,  шляхом аналізу результатів </w:t>
            </w:r>
            <w:proofErr w:type="spellStart"/>
            <w:r>
              <w:rPr>
                <w:rFonts w:ascii="Times New Roman" w:eastAsia="Times New Roman" w:hAnsi="Times New Roman" w:cs="Times New Roman"/>
                <w:i/>
                <w:color w:val="000000"/>
                <w:sz w:val="26"/>
                <w:szCs w:val="26"/>
                <w:highlight w:val="cyan"/>
              </w:rPr>
              <w:t>опитуваннь</w:t>
            </w:r>
            <w:proofErr w:type="spellEnd"/>
            <w:r>
              <w:rPr>
                <w:rFonts w:ascii="Times New Roman" w:eastAsia="Times New Roman" w:hAnsi="Times New Roman" w:cs="Times New Roman"/>
                <w:i/>
                <w:color w:val="000000"/>
                <w:sz w:val="26"/>
                <w:szCs w:val="26"/>
                <w:highlight w:val="cyan"/>
              </w:rPr>
              <w:t xml:space="preserve"> у яких </w:t>
            </w:r>
            <w:proofErr w:type="spellStart"/>
            <w:r>
              <w:rPr>
                <w:rFonts w:ascii="Times New Roman" w:eastAsia="Times New Roman" w:hAnsi="Times New Roman" w:cs="Times New Roman"/>
                <w:i/>
                <w:color w:val="000000"/>
                <w:sz w:val="26"/>
                <w:szCs w:val="26"/>
                <w:highlight w:val="cyan"/>
              </w:rPr>
              <w:t>стейкхолдери</w:t>
            </w:r>
            <w:proofErr w:type="spellEnd"/>
            <w:r>
              <w:rPr>
                <w:rFonts w:ascii="Times New Roman" w:eastAsia="Times New Roman" w:hAnsi="Times New Roman" w:cs="Times New Roman"/>
                <w:i/>
                <w:color w:val="000000"/>
                <w:sz w:val="26"/>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Залучення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ascii="Times New Roman" w:eastAsia="Times New Roman" w:hAnsi="Times New Roman" w:cs="Times New Roman"/>
                <w:i/>
                <w:color w:val="000000"/>
                <w:sz w:val="26"/>
                <w:szCs w:val="26"/>
                <w:highlight w:val="cyan"/>
              </w:rPr>
              <w:t>стейкхолдерами</w:t>
            </w:r>
            <w:proofErr w:type="spellEnd"/>
            <w:r>
              <w:rPr>
                <w:rFonts w:ascii="Times New Roman" w:eastAsia="Times New Roman" w:hAnsi="Times New Roman" w:cs="Times New Roman"/>
                <w:i/>
                <w:color w:val="000000"/>
                <w:sz w:val="26"/>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Сучасні світові тенденції розвитку </w:t>
            </w:r>
            <w:r w:rsidR="00A04537" w:rsidRPr="00A04537">
              <w:rPr>
                <w:rFonts w:ascii="Times New Roman" w:eastAsia="Times New Roman" w:hAnsi="Times New Roman" w:cs="Times New Roman"/>
                <w:color w:val="000000"/>
                <w:sz w:val="26"/>
                <w:szCs w:val="26"/>
              </w:rPr>
              <w:t>спеціальності 104 Фізика та астрономія</w:t>
            </w:r>
            <w:r w:rsidR="00A04537">
              <w:rPr>
                <w:rFonts w:ascii="Times New Roman" w:eastAsia="Times New Roman" w:hAnsi="Times New Roman" w:cs="Times New Roman"/>
                <w:color w:val="000000"/>
                <w:sz w:val="26"/>
                <w:szCs w:val="26"/>
              </w:rPr>
              <w:t xml:space="preserve"> свідчать про </w:t>
            </w:r>
            <w:r w:rsidR="00A04537" w:rsidRPr="00A04537">
              <w:rPr>
                <w:rFonts w:ascii="Times New Roman" w:eastAsia="Times New Roman" w:hAnsi="Times New Roman" w:cs="Times New Roman"/>
                <w:color w:val="000000"/>
                <w:sz w:val="26"/>
                <w:szCs w:val="26"/>
              </w:rPr>
              <w:t>поглиблення досліджень фундаментальних закономірностей конденсованого стану речовини</w:t>
            </w:r>
            <w:r w:rsidR="00A04537">
              <w:rPr>
                <w:rFonts w:ascii="Times New Roman" w:eastAsia="Times New Roman" w:hAnsi="Times New Roman" w:cs="Times New Roman"/>
                <w:color w:val="000000"/>
                <w:sz w:val="26"/>
                <w:szCs w:val="26"/>
              </w:rPr>
              <w:t xml:space="preserve">, що і враховано при </w:t>
            </w:r>
            <w:r w:rsidR="00A04537" w:rsidRPr="00A04537">
              <w:rPr>
                <w:rFonts w:ascii="Times New Roman" w:eastAsia="Times New Roman" w:hAnsi="Times New Roman" w:cs="Times New Roman"/>
                <w:color w:val="000000"/>
                <w:sz w:val="26"/>
                <w:szCs w:val="26"/>
              </w:rPr>
              <w:t>формулюванні мети ОП -</w:t>
            </w:r>
            <w:r w:rsidR="00A04537">
              <w:rPr>
                <w:rFonts w:ascii="Times New Roman" w:eastAsia="Times New Roman" w:hAnsi="Times New Roman" w:cs="Times New Roman"/>
                <w:color w:val="000000"/>
                <w:sz w:val="26"/>
                <w:szCs w:val="26"/>
              </w:rPr>
              <w:t xml:space="preserve"> </w:t>
            </w:r>
            <w:r w:rsidR="00A04537" w:rsidRPr="00A04537">
              <w:rPr>
                <w:rFonts w:ascii="Times New Roman" w:eastAsia="Times New Roman" w:hAnsi="Times New Roman" w:cs="Times New Roman"/>
                <w:color w:val="000000"/>
                <w:sz w:val="26"/>
                <w:szCs w:val="26"/>
              </w:rPr>
              <w:t>надати фундаментальну освіту в області фізи</w:t>
            </w:r>
            <w:r w:rsidR="00A04537">
              <w:rPr>
                <w:rFonts w:ascii="Times New Roman" w:eastAsia="Times New Roman" w:hAnsi="Times New Roman" w:cs="Times New Roman"/>
                <w:color w:val="000000"/>
                <w:sz w:val="26"/>
                <w:szCs w:val="26"/>
              </w:rPr>
              <w:t xml:space="preserve">чного матеріалознавства. </w:t>
            </w:r>
            <w:r w:rsidR="005A2C35">
              <w:rPr>
                <w:rFonts w:ascii="Times New Roman" w:eastAsia="Times New Roman" w:hAnsi="Times New Roman" w:cs="Times New Roman"/>
                <w:color w:val="000000"/>
                <w:sz w:val="26"/>
                <w:szCs w:val="26"/>
              </w:rPr>
              <w:t>Д</w:t>
            </w:r>
            <w:r>
              <w:rPr>
                <w:rFonts w:ascii="Times New Roman" w:eastAsia="Times New Roman" w:hAnsi="Times New Roman" w:cs="Times New Roman"/>
                <w:color w:val="000000"/>
                <w:sz w:val="26"/>
                <w:szCs w:val="26"/>
              </w:rPr>
              <w:t xml:space="preserve">ля успішного функціонування в умовах ринку праці </w:t>
            </w:r>
            <w:r w:rsidR="00FD5B19">
              <w:rPr>
                <w:rFonts w:ascii="Times New Roman" w:eastAsia="Times New Roman" w:hAnsi="Times New Roman" w:cs="Times New Roman"/>
                <w:color w:val="000000"/>
                <w:sz w:val="26"/>
                <w:szCs w:val="26"/>
              </w:rPr>
              <w:t>(</w:t>
            </w:r>
            <w:r w:rsidR="002E5102">
              <w:rPr>
                <w:rFonts w:ascii="Times New Roman" w:eastAsia="Times New Roman" w:hAnsi="Times New Roman" w:cs="Times New Roman"/>
                <w:color w:val="000000"/>
                <w:sz w:val="26"/>
                <w:szCs w:val="26"/>
              </w:rPr>
              <w:t xml:space="preserve">можливості </w:t>
            </w:r>
            <w:r w:rsidR="00FD5B19" w:rsidRPr="00FD5B19">
              <w:rPr>
                <w:rFonts w:ascii="Times New Roman" w:eastAsia="Times New Roman" w:hAnsi="Times New Roman" w:cs="Times New Roman"/>
                <w:color w:val="000000"/>
                <w:sz w:val="26"/>
                <w:szCs w:val="26"/>
              </w:rPr>
              <w:t xml:space="preserve">працевлаштування </w:t>
            </w:r>
            <w:r w:rsidR="00FD5B19" w:rsidRPr="00FD5B19">
              <w:rPr>
                <w:rFonts w:ascii="Times New Roman" w:eastAsia="Times New Roman" w:hAnsi="Times New Roman" w:cs="Times New Roman"/>
                <w:color w:val="000000"/>
                <w:sz w:val="26"/>
                <w:szCs w:val="26"/>
              </w:rPr>
              <w:t>у</w:t>
            </w:r>
            <w:r w:rsidR="00FD5B19" w:rsidRPr="00FD5B19">
              <w:rPr>
                <w:rFonts w:ascii="Times New Roman" w:eastAsia="Times New Roman" w:hAnsi="Times New Roman" w:cs="Times New Roman"/>
                <w:color w:val="000000"/>
                <w:sz w:val="26"/>
                <w:szCs w:val="26"/>
              </w:rPr>
              <w:t xml:space="preserve"> Інститутах</w:t>
            </w:r>
            <w:r w:rsidR="00FD5B19" w:rsidRPr="00FD5B19">
              <w:rPr>
                <w:rFonts w:ascii="Times New Roman" w:eastAsia="Times New Roman" w:hAnsi="Times New Roman" w:cs="Times New Roman"/>
                <w:color w:val="000000"/>
                <w:sz w:val="26"/>
                <w:szCs w:val="26"/>
              </w:rPr>
              <w:t xml:space="preserve"> </w:t>
            </w:r>
            <w:r w:rsidR="00FD5B19" w:rsidRPr="00FD5B19">
              <w:rPr>
                <w:rFonts w:ascii="Times New Roman" w:eastAsia="Times New Roman" w:hAnsi="Times New Roman" w:cs="Times New Roman"/>
                <w:color w:val="000000"/>
                <w:sz w:val="26"/>
                <w:szCs w:val="26"/>
              </w:rPr>
              <w:t>НАН</w:t>
            </w:r>
            <w:r w:rsidR="00FD5B19" w:rsidRPr="00FD5B19">
              <w:rPr>
                <w:rFonts w:ascii="Times New Roman" w:eastAsia="Times New Roman" w:hAnsi="Times New Roman" w:cs="Times New Roman"/>
                <w:color w:val="000000"/>
                <w:sz w:val="26"/>
                <w:szCs w:val="26"/>
              </w:rPr>
              <w:t>У</w:t>
            </w:r>
            <w:r w:rsidR="00FD5B19" w:rsidRPr="00FD5B19">
              <w:rPr>
                <w:rFonts w:ascii="Times New Roman" w:eastAsia="Times New Roman" w:hAnsi="Times New Roman" w:cs="Times New Roman"/>
                <w:color w:val="000000"/>
                <w:sz w:val="26"/>
                <w:szCs w:val="26"/>
              </w:rPr>
              <w:t>, ЗВО України, промислових лабораторіях</w:t>
            </w:r>
            <w:r w:rsidR="002E5102">
              <w:rPr>
                <w:rFonts w:ascii="Times New Roman" w:eastAsia="Times New Roman" w:hAnsi="Times New Roman" w:cs="Times New Roman"/>
                <w:color w:val="000000"/>
                <w:sz w:val="26"/>
                <w:szCs w:val="26"/>
              </w:rPr>
              <w:t xml:space="preserve"> тощо</w:t>
            </w:r>
            <w:r w:rsidR="00FD5B1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випускник повинен </w:t>
            </w:r>
            <w:r w:rsidR="00C8100F">
              <w:rPr>
                <w:rFonts w:ascii="Times New Roman" w:eastAsia="Times New Roman" w:hAnsi="Times New Roman" w:cs="Times New Roman"/>
                <w:color w:val="000000"/>
                <w:sz w:val="26"/>
                <w:szCs w:val="26"/>
              </w:rPr>
              <w:t xml:space="preserve">отримати низку </w:t>
            </w:r>
            <w:proofErr w:type="spellStart"/>
            <w:r w:rsidR="00C8100F">
              <w:rPr>
                <w:rFonts w:ascii="Times New Roman" w:eastAsia="Times New Roman" w:hAnsi="Times New Roman" w:cs="Times New Roman"/>
                <w:color w:val="000000"/>
                <w:sz w:val="26"/>
                <w:szCs w:val="26"/>
              </w:rPr>
              <w:lastRenderedPageBreak/>
              <w:t>компетентностей</w:t>
            </w:r>
            <w:proofErr w:type="spellEnd"/>
            <w:r w:rsidR="00C8100F">
              <w:rPr>
                <w:rFonts w:ascii="Times New Roman" w:eastAsia="Times New Roman" w:hAnsi="Times New Roman" w:cs="Times New Roman"/>
                <w:color w:val="000000"/>
                <w:sz w:val="26"/>
                <w:szCs w:val="26"/>
              </w:rPr>
              <w:t xml:space="preserve">, серед яких можна виділити 3 основні «кити». По-перше, необхідним є </w:t>
            </w:r>
            <w:r>
              <w:rPr>
                <w:rFonts w:ascii="Times New Roman" w:eastAsia="Times New Roman" w:hAnsi="Times New Roman" w:cs="Times New Roman"/>
                <w:color w:val="000000"/>
                <w:sz w:val="26"/>
                <w:szCs w:val="26"/>
              </w:rPr>
              <w:t>міцний фундамент як базових фізико-математичних знань</w:t>
            </w:r>
            <w:r w:rsidR="00C8100F">
              <w:rPr>
                <w:rFonts w:ascii="Times New Roman" w:eastAsia="Times New Roman" w:hAnsi="Times New Roman" w:cs="Times New Roman"/>
                <w:color w:val="000000"/>
                <w:sz w:val="26"/>
                <w:szCs w:val="26"/>
              </w:rPr>
              <w:t xml:space="preserve"> (</w:t>
            </w:r>
            <w:r w:rsidR="00CA43BB">
              <w:rPr>
                <w:rFonts w:ascii="Times New Roman" w:eastAsia="Times New Roman" w:hAnsi="Times New Roman" w:cs="Times New Roman"/>
                <w:color w:val="000000"/>
                <w:sz w:val="26"/>
                <w:szCs w:val="26"/>
              </w:rPr>
              <w:t xml:space="preserve">з цієї точки зору необхідними є </w:t>
            </w:r>
            <w:r w:rsidR="00C8100F">
              <w:rPr>
                <w:rFonts w:ascii="Times New Roman" w:eastAsia="Times New Roman" w:hAnsi="Times New Roman" w:cs="Times New Roman"/>
                <w:color w:val="000000"/>
                <w:sz w:val="26"/>
                <w:szCs w:val="26"/>
              </w:rPr>
              <w:t>ПРН</w:t>
            </w:r>
            <w:r w:rsidR="000D5497">
              <w:rPr>
                <w:rFonts w:ascii="Times New Roman" w:eastAsia="Times New Roman" w:hAnsi="Times New Roman" w:cs="Times New Roman"/>
                <w:color w:val="000000"/>
                <w:sz w:val="26"/>
                <w:szCs w:val="26"/>
              </w:rPr>
              <w:t xml:space="preserve"> </w:t>
            </w:r>
            <w:r w:rsidR="00C8100F">
              <w:rPr>
                <w:rFonts w:ascii="Times New Roman" w:eastAsia="Times New Roman" w:hAnsi="Times New Roman" w:cs="Times New Roman"/>
                <w:color w:val="000000"/>
                <w:sz w:val="26"/>
                <w:szCs w:val="26"/>
              </w:rPr>
              <w:t>1, 2</w:t>
            </w:r>
            <w:r w:rsidR="000D5497">
              <w:rPr>
                <w:rFonts w:ascii="Times New Roman" w:eastAsia="Times New Roman" w:hAnsi="Times New Roman" w:cs="Times New Roman"/>
                <w:color w:val="000000"/>
                <w:sz w:val="26"/>
                <w:szCs w:val="26"/>
              </w:rPr>
              <w:t>, 13, 17, 22, 23, 24</w:t>
            </w:r>
            <w:r w:rsidR="001B56E2">
              <w:rPr>
                <w:rFonts w:ascii="Times New Roman" w:eastAsia="Times New Roman" w:hAnsi="Times New Roman" w:cs="Times New Roman"/>
                <w:color w:val="000000"/>
                <w:sz w:val="26"/>
                <w:szCs w:val="26"/>
              </w:rPr>
              <w:t>, ОК1.1-1.16</w:t>
            </w:r>
            <w:r w:rsidR="00E522C4">
              <w:rPr>
                <w:rFonts w:ascii="Times New Roman" w:eastAsia="Times New Roman" w:hAnsi="Times New Roman" w:cs="Times New Roman"/>
                <w:color w:val="000000"/>
                <w:sz w:val="26"/>
                <w:szCs w:val="26"/>
              </w:rPr>
              <w:t xml:space="preserve">, </w:t>
            </w:r>
            <w:r w:rsidR="00E522C4">
              <w:rPr>
                <w:rFonts w:ascii="Times New Roman" w:eastAsia="Times New Roman" w:hAnsi="Times New Roman" w:cs="Times New Roman"/>
                <w:color w:val="000000"/>
                <w:sz w:val="26"/>
                <w:szCs w:val="26"/>
              </w:rPr>
              <w:t>ОК1.</w:t>
            </w:r>
            <w:r w:rsidR="00E522C4">
              <w:rPr>
                <w:rFonts w:ascii="Times New Roman" w:eastAsia="Times New Roman" w:hAnsi="Times New Roman" w:cs="Times New Roman"/>
                <w:color w:val="000000"/>
                <w:sz w:val="26"/>
                <w:szCs w:val="26"/>
              </w:rPr>
              <w:t>23</w:t>
            </w:r>
            <w:r w:rsidR="00E522C4">
              <w:rPr>
                <w:rFonts w:ascii="Times New Roman" w:eastAsia="Times New Roman" w:hAnsi="Times New Roman" w:cs="Times New Roman"/>
                <w:color w:val="000000"/>
                <w:sz w:val="26"/>
                <w:szCs w:val="26"/>
              </w:rPr>
              <w:t>-1.</w:t>
            </w:r>
            <w:r w:rsidR="00E522C4">
              <w:rPr>
                <w:rFonts w:ascii="Times New Roman" w:eastAsia="Times New Roman" w:hAnsi="Times New Roman" w:cs="Times New Roman"/>
                <w:color w:val="000000"/>
                <w:sz w:val="26"/>
                <w:szCs w:val="26"/>
              </w:rPr>
              <w:t>2</w:t>
            </w:r>
            <w:r w:rsidR="00E522C4">
              <w:rPr>
                <w:rFonts w:ascii="Times New Roman" w:eastAsia="Times New Roman" w:hAnsi="Times New Roman" w:cs="Times New Roman"/>
                <w:color w:val="000000"/>
                <w:sz w:val="26"/>
                <w:szCs w:val="26"/>
              </w:rPr>
              <w:t>6</w:t>
            </w:r>
            <w:r w:rsidR="00E522C4">
              <w:rPr>
                <w:rFonts w:ascii="Times New Roman" w:eastAsia="Times New Roman" w:hAnsi="Times New Roman" w:cs="Times New Roman"/>
                <w:color w:val="000000"/>
                <w:sz w:val="26"/>
                <w:szCs w:val="26"/>
              </w:rPr>
              <w:t>, 1.27</w:t>
            </w:r>
            <w:r w:rsidR="00C8100F">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так і уявлень про особливості новітніх матеріалів</w:t>
            </w:r>
            <w:r w:rsidR="00C8100F">
              <w:rPr>
                <w:rFonts w:ascii="Times New Roman" w:eastAsia="Times New Roman" w:hAnsi="Times New Roman" w:cs="Times New Roman"/>
                <w:color w:val="000000"/>
                <w:sz w:val="26"/>
                <w:szCs w:val="26"/>
              </w:rPr>
              <w:t xml:space="preserve"> (ПРН</w:t>
            </w:r>
            <w:r w:rsidR="000D5497">
              <w:rPr>
                <w:rFonts w:ascii="Times New Roman" w:eastAsia="Times New Roman" w:hAnsi="Times New Roman" w:cs="Times New Roman"/>
                <w:color w:val="000000"/>
                <w:sz w:val="26"/>
                <w:szCs w:val="26"/>
              </w:rPr>
              <w:t xml:space="preserve"> </w:t>
            </w:r>
            <w:r w:rsidR="00C8100F">
              <w:rPr>
                <w:rFonts w:ascii="Times New Roman" w:eastAsia="Times New Roman" w:hAnsi="Times New Roman" w:cs="Times New Roman"/>
                <w:color w:val="000000"/>
                <w:sz w:val="26"/>
                <w:szCs w:val="26"/>
              </w:rPr>
              <w:t>5, 6</w:t>
            </w:r>
            <w:r w:rsidR="000D5497">
              <w:rPr>
                <w:rFonts w:ascii="Times New Roman" w:eastAsia="Times New Roman" w:hAnsi="Times New Roman" w:cs="Times New Roman"/>
                <w:color w:val="000000"/>
                <w:sz w:val="26"/>
                <w:szCs w:val="26"/>
              </w:rPr>
              <w:t>, 13, 26, 28</w:t>
            </w:r>
            <w:r w:rsidR="00D136A3">
              <w:rPr>
                <w:rFonts w:ascii="Times New Roman" w:eastAsia="Times New Roman" w:hAnsi="Times New Roman" w:cs="Times New Roman"/>
                <w:color w:val="000000"/>
                <w:sz w:val="26"/>
                <w:szCs w:val="26"/>
              </w:rPr>
              <w:t xml:space="preserve">, </w:t>
            </w:r>
            <w:r w:rsidR="00D136A3">
              <w:rPr>
                <w:rFonts w:ascii="Times New Roman" w:eastAsia="Times New Roman" w:hAnsi="Times New Roman" w:cs="Times New Roman"/>
                <w:color w:val="000000"/>
                <w:sz w:val="26"/>
                <w:szCs w:val="26"/>
              </w:rPr>
              <w:t>ОК1.1</w:t>
            </w:r>
            <w:r w:rsidR="00D136A3">
              <w:rPr>
                <w:rFonts w:ascii="Times New Roman" w:eastAsia="Times New Roman" w:hAnsi="Times New Roman" w:cs="Times New Roman"/>
                <w:color w:val="000000"/>
                <w:sz w:val="26"/>
                <w:szCs w:val="26"/>
              </w:rPr>
              <w:t xml:space="preserve">9, </w:t>
            </w:r>
            <w:r w:rsidR="00E522C4">
              <w:rPr>
                <w:rFonts w:ascii="Times New Roman" w:eastAsia="Times New Roman" w:hAnsi="Times New Roman" w:cs="Times New Roman"/>
                <w:color w:val="000000"/>
                <w:sz w:val="26"/>
                <w:szCs w:val="26"/>
              </w:rPr>
              <w:t>переважна частика вибіркових компонент</w:t>
            </w:r>
            <w:r w:rsidR="00C8100F">
              <w:rPr>
                <w:rFonts w:ascii="Times New Roman" w:eastAsia="Times New Roman" w:hAnsi="Times New Roman" w:cs="Times New Roman"/>
                <w:color w:val="000000"/>
                <w:sz w:val="26"/>
                <w:szCs w:val="26"/>
              </w:rPr>
              <w:t xml:space="preserve">). </w:t>
            </w:r>
            <w:r w:rsidR="00CA43BB">
              <w:rPr>
                <w:rFonts w:ascii="Times New Roman" w:eastAsia="Times New Roman" w:hAnsi="Times New Roman" w:cs="Times New Roman"/>
                <w:color w:val="000000"/>
                <w:sz w:val="26"/>
                <w:szCs w:val="26"/>
              </w:rPr>
              <w:t xml:space="preserve">По-друге,  необхідно </w:t>
            </w:r>
            <w:r>
              <w:rPr>
                <w:rFonts w:ascii="Times New Roman" w:eastAsia="Times New Roman" w:hAnsi="Times New Roman" w:cs="Times New Roman"/>
                <w:color w:val="000000"/>
                <w:sz w:val="26"/>
                <w:szCs w:val="26"/>
              </w:rPr>
              <w:t>вміти створювати умови для отримання, виділення, аналізу та пояснення нових результатів</w:t>
            </w:r>
            <w:r w:rsidR="00C8100F">
              <w:rPr>
                <w:rFonts w:ascii="Times New Roman" w:eastAsia="Times New Roman" w:hAnsi="Times New Roman" w:cs="Times New Roman"/>
                <w:color w:val="000000"/>
                <w:sz w:val="26"/>
                <w:szCs w:val="26"/>
              </w:rPr>
              <w:t>, причому не останню роль у цьому відіграє здатність до самонавчання</w:t>
            </w:r>
            <w:r w:rsidR="00CA43BB">
              <w:rPr>
                <w:rFonts w:ascii="Times New Roman" w:eastAsia="Times New Roman" w:hAnsi="Times New Roman" w:cs="Times New Roman"/>
                <w:color w:val="000000"/>
                <w:sz w:val="26"/>
                <w:szCs w:val="26"/>
              </w:rPr>
              <w:t xml:space="preserve"> та застосування сучасних методів як експерименту, так і розрахунку</w:t>
            </w:r>
            <w:r>
              <w:rPr>
                <w:rFonts w:ascii="Times New Roman" w:eastAsia="Times New Roman" w:hAnsi="Times New Roman" w:cs="Times New Roman"/>
                <w:color w:val="000000"/>
                <w:sz w:val="26"/>
                <w:szCs w:val="26"/>
              </w:rPr>
              <w:t xml:space="preserve"> </w:t>
            </w:r>
            <w:r w:rsidR="00C8100F">
              <w:rPr>
                <w:rFonts w:ascii="Times New Roman" w:eastAsia="Times New Roman" w:hAnsi="Times New Roman" w:cs="Times New Roman"/>
                <w:color w:val="000000"/>
                <w:sz w:val="26"/>
                <w:szCs w:val="26"/>
              </w:rPr>
              <w:t>(ПРН 3, 4, 7, 9, 11</w:t>
            </w:r>
            <w:r w:rsidR="000D5497">
              <w:rPr>
                <w:rFonts w:ascii="Times New Roman" w:eastAsia="Times New Roman" w:hAnsi="Times New Roman" w:cs="Times New Roman"/>
                <w:color w:val="000000"/>
                <w:sz w:val="26"/>
                <w:szCs w:val="26"/>
              </w:rPr>
              <w:t>, 14, 15, 16, 18, 27</w:t>
            </w:r>
            <w:r w:rsidR="001B56E2">
              <w:rPr>
                <w:rFonts w:ascii="Times New Roman" w:eastAsia="Times New Roman" w:hAnsi="Times New Roman" w:cs="Times New Roman"/>
                <w:color w:val="000000"/>
                <w:sz w:val="26"/>
                <w:szCs w:val="26"/>
              </w:rPr>
              <w:t xml:space="preserve">, </w:t>
            </w:r>
            <w:r w:rsidR="001B56E2">
              <w:rPr>
                <w:rFonts w:ascii="Times New Roman" w:eastAsia="Times New Roman" w:hAnsi="Times New Roman" w:cs="Times New Roman"/>
                <w:color w:val="000000"/>
                <w:sz w:val="26"/>
                <w:szCs w:val="26"/>
              </w:rPr>
              <w:t>ОК1.1</w:t>
            </w:r>
            <w:r w:rsidR="001B56E2">
              <w:rPr>
                <w:rFonts w:ascii="Times New Roman" w:eastAsia="Times New Roman" w:hAnsi="Times New Roman" w:cs="Times New Roman"/>
                <w:color w:val="000000"/>
                <w:sz w:val="26"/>
                <w:szCs w:val="26"/>
              </w:rPr>
              <w:t xml:space="preserve">7, </w:t>
            </w:r>
            <w:r w:rsidR="001B56E2">
              <w:rPr>
                <w:rFonts w:ascii="Times New Roman" w:eastAsia="Times New Roman" w:hAnsi="Times New Roman" w:cs="Times New Roman"/>
                <w:color w:val="000000"/>
                <w:sz w:val="26"/>
                <w:szCs w:val="26"/>
              </w:rPr>
              <w:t>1.1</w:t>
            </w:r>
            <w:r w:rsidR="001B56E2">
              <w:rPr>
                <w:rFonts w:ascii="Times New Roman" w:eastAsia="Times New Roman" w:hAnsi="Times New Roman" w:cs="Times New Roman"/>
                <w:color w:val="000000"/>
                <w:sz w:val="26"/>
                <w:szCs w:val="26"/>
              </w:rPr>
              <w:t xml:space="preserve">8, </w:t>
            </w:r>
            <w:r w:rsidR="00D136A3">
              <w:rPr>
                <w:rFonts w:ascii="Times New Roman" w:eastAsia="Times New Roman" w:hAnsi="Times New Roman" w:cs="Times New Roman"/>
                <w:color w:val="000000"/>
                <w:sz w:val="26"/>
                <w:szCs w:val="26"/>
              </w:rPr>
              <w:t>1.21-1.22</w:t>
            </w:r>
            <w:r w:rsidR="00E522C4">
              <w:rPr>
                <w:rFonts w:ascii="Times New Roman" w:eastAsia="Times New Roman" w:hAnsi="Times New Roman" w:cs="Times New Roman"/>
                <w:color w:val="000000"/>
                <w:sz w:val="26"/>
                <w:szCs w:val="26"/>
              </w:rPr>
              <w:t xml:space="preserve">, </w:t>
            </w:r>
            <w:r w:rsidR="00E522C4">
              <w:rPr>
                <w:rFonts w:ascii="Times New Roman" w:eastAsia="Times New Roman" w:hAnsi="Times New Roman" w:cs="Times New Roman"/>
                <w:color w:val="000000"/>
                <w:sz w:val="26"/>
                <w:szCs w:val="26"/>
              </w:rPr>
              <w:t>1.27-1.30</w:t>
            </w:r>
            <w:r w:rsidR="00E522C4">
              <w:rPr>
                <w:rFonts w:ascii="Times New Roman" w:eastAsia="Times New Roman" w:hAnsi="Times New Roman" w:cs="Times New Roman"/>
                <w:color w:val="000000"/>
                <w:sz w:val="26"/>
                <w:szCs w:val="26"/>
              </w:rPr>
              <w:t>, 1.35, значна частина вибіркових компонент</w:t>
            </w:r>
            <w:r w:rsidR="00C8100F">
              <w:rPr>
                <w:rFonts w:ascii="Times New Roman" w:eastAsia="Times New Roman" w:hAnsi="Times New Roman" w:cs="Times New Roman"/>
                <w:color w:val="000000"/>
                <w:sz w:val="26"/>
                <w:szCs w:val="26"/>
              </w:rPr>
              <w:t>)</w:t>
            </w:r>
            <w:r w:rsidR="00CA43BB">
              <w:rPr>
                <w:rFonts w:ascii="Times New Roman" w:eastAsia="Times New Roman" w:hAnsi="Times New Roman" w:cs="Times New Roman"/>
                <w:color w:val="000000"/>
                <w:sz w:val="26"/>
                <w:szCs w:val="26"/>
              </w:rPr>
              <w:t xml:space="preserve">. Нарешті, випускник повинен </w:t>
            </w:r>
            <w:r>
              <w:rPr>
                <w:rFonts w:ascii="Times New Roman" w:eastAsia="Times New Roman" w:hAnsi="Times New Roman" w:cs="Times New Roman"/>
                <w:color w:val="000000"/>
                <w:sz w:val="26"/>
                <w:szCs w:val="26"/>
              </w:rPr>
              <w:t>мати р</w:t>
            </w:r>
            <w:r w:rsidR="00C8100F">
              <w:rPr>
                <w:rFonts w:ascii="Times New Roman" w:eastAsia="Times New Roman" w:hAnsi="Times New Roman" w:cs="Times New Roman"/>
                <w:color w:val="000000"/>
                <w:sz w:val="26"/>
                <w:szCs w:val="26"/>
              </w:rPr>
              <w:t>і</w:t>
            </w:r>
            <w:r>
              <w:rPr>
                <w:rFonts w:ascii="Times New Roman" w:eastAsia="Times New Roman" w:hAnsi="Times New Roman" w:cs="Times New Roman"/>
                <w:color w:val="000000"/>
                <w:sz w:val="26"/>
                <w:szCs w:val="26"/>
              </w:rPr>
              <w:t>зноманітні соціальні навички</w:t>
            </w:r>
            <w:r w:rsidR="00C8100F">
              <w:rPr>
                <w:rFonts w:ascii="Times New Roman" w:eastAsia="Times New Roman" w:hAnsi="Times New Roman" w:cs="Times New Roman"/>
                <w:color w:val="000000"/>
                <w:sz w:val="26"/>
                <w:szCs w:val="26"/>
              </w:rPr>
              <w:t xml:space="preserve">, зокрема </w:t>
            </w:r>
            <w:r w:rsidR="00CA43BB">
              <w:rPr>
                <w:rFonts w:ascii="Times New Roman" w:eastAsia="Times New Roman" w:hAnsi="Times New Roman" w:cs="Times New Roman"/>
                <w:color w:val="000000"/>
                <w:sz w:val="26"/>
                <w:szCs w:val="26"/>
              </w:rPr>
              <w:t xml:space="preserve">вміння </w:t>
            </w:r>
            <w:r w:rsidR="00C8100F">
              <w:rPr>
                <w:rFonts w:ascii="Times New Roman" w:eastAsia="Times New Roman" w:hAnsi="Times New Roman" w:cs="Times New Roman"/>
                <w:color w:val="000000"/>
                <w:sz w:val="26"/>
                <w:szCs w:val="26"/>
              </w:rPr>
              <w:t>працювати у колективі</w:t>
            </w:r>
            <w:r w:rsidR="00CA43BB">
              <w:rPr>
                <w:rFonts w:ascii="Times New Roman" w:eastAsia="Times New Roman" w:hAnsi="Times New Roman" w:cs="Times New Roman"/>
                <w:color w:val="000000"/>
                <w:sz w:val="26"/>
                <w:szCs w:val="26"/>
              </w:rPr>
              <w:t>, непорушну академічну доброчесність, здатність самостійного при</w:t>
            </w:r>
            <w:r w:rsidR="00D136A3">
              <w:rPr>
                <w:rFonts w:ascii="Times New Roman" w:eastAsia="Times New Roman" w:hAnsi="Times New Roman" w:cs="Times New Roman"/>
                <w:color w:val="000000"/>
                <w:sz w:val="26"/>
                <w:szCs w:val="26"/>
              </w:rPr>
              <w:t>й</w:t>
            </w:r>
            <w:r w:rsidR="00CA43BB">
              <w:rPr>
                <w:rFonts w:ascii="Times New Roman" w:eastAsia="Times New Roman" w:hAnsi="Times New Roman" w:cs="Times New Roman"/>
                <w:color w:val="000000"/>
                <w:sz w:val="26"/>
                <w:szCs w:val="26"/>
              </w:rPr>
              <w:t>няття рішення щодо власної життєвої траєкторії. Звичайно, цей перелік є далеко не повним, але тут у нагоді стануть</w:t>
            </w:r>
            <w:r w:rsidR="00C8100F">
              <w:rPr>
                <w:rFonts w:ascii="Times New Roman" w:eastAsia="Times New Roman" w:hAnsi="Times New Roman" w:cs="Times New Roman"/>
                <w:color w:val="000000"/>
                <w:sz w:val="26"/>
                <w:szCs w:val="26"/>
              </w:rPr>
              <w:t xml:space="preserve"> ПРН 8, 9, 12</w:t>
            </w:r>
            <w:r w:rsidR="000D5497">
              <w:rPr>
                <w:rFonts w:ascii="Times New Roman" w:eastAsia="Times New Roman" w:hAnsi="Times New Roman" w:cs="Times New Roman"/>
                <w:color w:val="000000"/>
                <w:sz w:val="26"/>
                <w:szCs w:val="26"/>
              </w:rPr>
              <w:t>, 18, 19, 20, 21, 25</w:t>
            </w:r>
            <w:r w:rsidR="00D136A3">
              <w:rPr>
                <w:rFonts w:ascii="Times New Roman" w:eastAsia="Times New Roman" w:hAnsi="Times New Roman" w:cs="Times New Roman"/>
                <w:color w:val="000000"/>
                <w:sz w:val="26"/>
                <w:szCs w:val="26"/>
              </w:rPr>
              <w:t xml:space="preserve">, </w:t>
            </w:r>
            <w:r w:rsidR="00D136A3">
              <w:rPr>
                <w:rFonts w:ascii="Times New Roman" w:eastAsia="Times New Roman" w:hAnsi="Times New Roman" w:cs="Times New Roman"/>
                <w:color w:val="000000"/>
                <w:sz w:val="26"/>
                <w:szCs w:val="26"/>
              </w:rPr>
              <w:t>ОК1.</w:t>
            </w:r>
            <w:r w:rsidR="00D136A3">
              <w:rPr>
                <w:rFonts w:ascii="Times New Roman" w:eastAsia="Times New Roman" w:hAnsi="Times New Roman" w:cs="Times New Roman"/>
                <w:color w:val="000000"/>
                <w:sz w:val="26"/>
                <w:szCs w:val="26"/>
              </w:rPr>
              <w:t>20-1.22</w:t>
            </w:r>
            <w:r w:rsidR="00E522C4">
              <w:rPr>
                <w:rFonts w:ascii="Times New Roman" w:eastAsia="Times New Roman" w:hAnsi="Times New Roman" w:cs="Times New Roman"/>
                <w:color w:val="000000"/>
                <w:sz w:val="26"/>
                <w:szCs w:val="26"/>
              </w:rPr>
              <w:t xml:space="preserve">, </w:t>
            </w:r>
            <w:r w:rsidR="00E522C4">
              <w:rPr>
                <w:rFonts w:ascii="Times New Roman" w:eastAsia="Times New Roman" w:hAnsi="Times New Roman" w:cs="Times New Roman"/>
                <w:color w:val="000000"/>
                <w:sz w:val="26"/>
                <w:szCs w:val="26"/>
              </w:rPr>
              <w:t>1.2</w:t>
            </w:r>
            <w:r w:rsidR="00E522C4">
              <w:rPr>
                <w:rFonts w:ascii="Times New Roman" w:eastAsia="Times New Roman" w:hAnsi="Times New Roman" w:cs="Times New Roman"/>
                <w:color w:val="000000"/>
                <w:sz w:val="26"/>
                <w:szCs w:val="26"/>
              </w:rPr>
              <w:t>7</w:t>
            </w:r>
            <w:r w:rsidR="00E522C4">
              <w:rPr>
                <w:rFonts w:ascii="Times New Roman" w:eastAsia="Times New Roman" w:hAnsi="Times New Roman" w:cs="Times New Roman"/>
                <w:color w:val="000000"/>
                <w:sz w:val="26"/>
                <w:szCs w:val="26"/>
              </w:rPr>
              <w:t>-1.</w:t>
            </w:r>
            <w:r w:rsidR="00E522C4">
              <w:rPr>
                <w:rFonts w:ascii="Times New Roman" w:eastAsia="Times New Roman" w:hAnsi="Times New Roman" w:cs="Times New Roman"/>
                <w:color w:val="000000"/>
                <w:sz w:val="26"/>
                <w:szCs w:val="26"/>
              </w:rPr>
              <w:t>30, 1.17, 1.18.</w:t>
            </w:r>
          </w:p>
          <w:p w14:paraId="09C7E6B4" w14:textId="77777777" w:rsidR="00A04537" w:rsidRDefault="00A0453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2EF61516" w14:textId="002E17D8" w:rsidR="003F4B17" w:rsidRDefault="003F4B17">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Коротке поле</w:t>
            </w:r>
          </w:p>
          <w:p w14:paraId="388D4E41" w14:textId="2FCEB644" w:rsidR="00CD72E4" w:rsidRDefault="00CD72E4">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p>
          <w:p w14:paraId="2833282B" w14:textId="77777777" w:rsidR="00E114A8" w:rsidRDefault="00E114A8">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p>
          <w:p w14:paraId="3961E003" w14:textId="77777777" w:rsidR="00CD72E4" w:rsidRPr="00CD72E4" w:rsidRDefault="00CD72E4">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p>
          <w:p w14:paraId="6C3C62E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 даному випадку мова не про галузь знань, а про вид економічної діяльності)</w:t>
            </w:r>
          </w:p>
          <w:p w14:paraId="63AB1846"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Зверніть увагу, що галузевий (відповідну сферу економічної діяльності) та регіональний контекст має бути відображений саме у </w:t>
            </w:r>
            <w:r>
              <w:rPr>
                <w:rFonts w:ascii="Times New Roman" w:eastAsia="Times New Roman" w:hAnsi="Times New Roman" w:cs="Times New Roman"/>
                <w:b/>
                <w:i/>
                <w:color w:val="000000"/>
                <w:sz w:val="26"/>
                <w:szCs w:val="26"/>
                <w:highlight w:val="cyan"/>
              </w:rPr>
              <w:t>цілях</w:t>
            </w:r>
            <w:r>
              <w:rPr>
                <w:rFonts w:ascii="Times New Roman" w:eastAsia="Times New Roman" w:hAnsi="Times New Roman" w:cs="Times New Roman"/>
                <w:i/>
                <w:color w:val="000000"/>
                <w:sz w:val="26"/>
                <w:szCs w:val="26"/>
                <w:highlight w:val="cyan"/>
              </w:rPr>
              <w:t xml:space="preserve"> та </w:t>
            </w:r>
            <w:r>
              <w:rPr>
                <w:rFonts w:ascii="Times New Roman" w:eastAsia="Times New Roman" w:hAnsi="Times New Roman" w:cs="Times New Roman"/>
                <w:b/>
                <w:i/>
                <w:color w:val="000000"/>
                <w:sz w:val="26"/>
                <w:szCs w:val="26"/>
                <w:highlight w:val="cyan"/>
              </w:rPr>
              <w:t>ПРН</w:t>
            </w:r>
            <w:r>
              <w:rPr>
                <w:rFonts w:ascii="Times New Roman" w:eastAsia="Times New Roman" w:hAnsi="Times New Roman" w:cs="Times New Roman"/>
                <w:i/>
                <w:color w:val="000000"/>
                <w:sz w:val="26"/>
                <w:szCs w:val="26"/>
                <w:highlight w:val="cyan"/>
              </w:rPr>
              <w:t xml:space="preserve"> ОП. У відповіді не треба наводити приклади із назвами освітніх компонентів. Крім того, прикладом врахування регіонального контексту в ОП розташування КНУТШ у </w:t>
            </w:r>
            <w:proofErr w:type="spellStart"/>
            <w:r>
              <w:rPr>
                <w:rFonts w:ascii="Times New Roman" w:eastAsia="Times New Roman" w:hAnsi="Times New Roman" w:cs="Times New Roman"/>
                <w:i/>
                <w:color w:val="000000"/>
                <w:sz w:val="26"/>
                <w:szCs w:val="26"/>
                <w:highlight w:val="cyan"/>
              </w:rPr>
              <w:t>м.Києві</w:t>
            </w:r>
            <w:proofErr w:type="spellEnd"/>
            <w:r>
              <w:rPr>
                <w:rFonts w:ascii="Times New Roman" w:eastAsia="Times New Roman" w:hAnsi="Times New Roman" w:cs="Times New Roman"/>
                <w:i/>
                <w:color w:val="000000"/>
                <w:sz w:val="26"/>
                <w:szCs w:val="26"/>
                <w:highlight w:val="cyan"/>
              </w:rPr>
              <w:t xml:space="preserve">, де є велика кількість потенційних підприємств для працевлаштування, не може бути доречним. Адже у визначених цілях та ПРН ОП Ви не зазначаєте про спроможність випускників працювати тільки у </w:t>
            </w:r>
            <w:proofErr w:type="spellStart"/>
            <w:r>
              <w:rPr>
                <w:rFonts w:ascii="Times New Roman" w:eastAsia="Times New Roman" w:hAnsi="Times New Roman" w:cs="Times New Roman"/>
                <w:i/>
                <w:color w:val="000000"/>
                <w:sz w:val="26"/>
                <w:szCs w:val="26"/>
                <w:highlight w:val="cyan"/>
              </w:rPr>
              <w:t>м.Києві</w:t>
            </w:r>
            <w:proofErr w:type="spellEnd"/>
            <w:r>
              <w:rPr>
                <w:rFonts w:ascii="Times New Roman" w:eastAsia="Times New Roman" w:hAnsi="Times New Roman" w:cs="Times New Roman"/>
                <w:i/>
                <w:color w:val="000000"/>
                <w:sz w:val="26"/>
                <w:szCs w:val="26"/>
                <w:highlight w:val="cyan"/>
              </w:rPr>
              <w:t xml:space="preserve">, у більшості випадків – випускники мають бути готовими застосовувати свої знання, вміння на всій території України, а деякі ОП декларують спроможність випускників бути конкурентними на світовому ринку праці. Тобто має бути аргументовано/показано або те, якими чином дана програма враховує регіональний аспект, або те чому і як саме (мають бути </w:t>
            </w:r>
            <w:proofErr w:type="spellStart"/>
            <w:r>
              <w:rPr>
                <w:rFonts w:ascii="Times New Roman" w:eastAsia="Times New Roman" w:hAnsi="Times New Roman" w:cs="Times New Roman"/>
                <w:i/>
                <w:color w:val="000000"/>
                <w:sz w:val="26"/>
                <w:szCs w:val="26"/>
                <w:highlight w:val="cyan"/>
              </w:rPr>
              <w:t>наведены</w:t>
            </w:r>
            <w:proofErr w:type="spellEnd"/>
            <w:r>
              <w:rPr>
                <w:rFonts w:ascii="Times New Roman" w:eastAsia="Times New Roman" w:hAnsi="Times New Roman" w:cs="Times New Roman"/>
                <w:i/>
                <w:color w:val="000000"/>
                <w:sz w:val="26"/>
                <w:szCs w:val="26"/>
                <w:highlight w:val="cyan"/>
              </w:rPr>
              <w:t xml:space="preserve"> докази) програма зорієнтована не на регіональні інтереси, а на загальнодержавні чи більше.</w:t>
            </w: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ascii="Times New Roman" w:eastAsia="Times New Roman" w:hAnsi="Times New Roman" w:cs="Times New Roman"/>
                <w:color w:val="000000"/>
                <w:sz w:val="26"/>
                <w:szCs w:val="26"/>
              </w:rPr>
              <w:t xml:space="preserve"> К</w:t>
            </w:r>
            <w:r>
              <w:rPr>
                <w:rFonts w:ascii="Times New Roman" w:eastAsia="Times New Roman" w:hAnsi="Times New Roman" w:cs="Times New Roman"/>
                <w:i/>
                <w:color w:val="000000"/>
                <w:sz w:val="26"/>
                <w:szCs w:val="26"/>
              </w:rPr>
              <w:t xml:space="preserve">оротке поле </w:t>
            </w:r>
          </w:p>
          <w:p w14:paraId="24C639D0"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highlight w:val="cyan"/>
              </w:rPr>
            </w:pPr>
          </w:p>
          <w:p w14:paraId="63A4AD96"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досвід яких освітніх програм (вказуються назви ЗВО і програм) було досліджено і </w:t>
            </w:r>
            <w:r>
              <w:rPr>
                <w:rFonts w:ascii="Times New Roman" w:eastAsia="Times New Roman" w:hAnsi="Times New Roman" w:cs="Times New Roman"/>
                <w:b/>
                <w:i/>
                <w:color w:val="000000"/>
                <w:sz w:val="26"/>
                <w:szCs w:val="26"/>
                <w:highlight w:val="cyan"/>
              </w:rPr>
              <w:t>ЩО САМЕ З ПРАКТИКИ ІНШИХ ЗВО БУЛО ВРАХОВАНО</w:t>
            </w:r>
            <w:r>
              <w:rPr>
                <w:rFonts w:ascii="Times New Roman" w:eastAsia="Times New Roman" w:hAnsi="Times New Roman" w:cs="Times New Roman"/>
                <w:i/>
                <w:color w:val="000000"/>
                <w:sz w:val="26"/>
                <w:szCs w:val="26"/>
                <w:highlight w:val="cyan"/>
              </w:rPr>
              <w:t xml:space="preserve"> під час розроблення освітньої програми, зокрема при формулювання цілей та програмних </w:t>
            </w:r>
            <w:r>
              <w:rPr>
                <w:rFonts w:ascii="Times New Roman" w:eastAsia="Times New Roman" w:hAnsi="Times New Roman" w:cs="Times New Roman"/>
                <w:i/>
                <w:color w:val="000000"/>
                <w:sz w:val="26"/>
                <w:szCs w:val="26"/>
                <w:highlight w:val="cyan"/>
              </w:rPr>
              <w:lastRenderedPageBreak/>
              <w:t>результатів навчання.</w:t>
            </w:r>
          </w:p>
        </w:tc>
      </w:tr>
      <w:tr w:rsidR="003F4B17" w14:paraId="730391F7" w14:textId="77777777">
        <w:tc>
          <w:tcPr>
            <w:tcW w:w="9639" w:type="dxa"/>
          </w:tcPr>
          <w:p w14:paraId="1C993772"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ascii="Times New Roman" w:eastAsia="Times New Roman" w:hAnsi="Times New Roman" w:cs="Times New Roman"/>
                <w:color w:val="000000"/>
                <w:sz w:val="26"/>
                <w:szCs w:val="26"/>
              </w:rPr>
              <w:t xml:space="preserve"> Д</w:t>
            </w:r>
            <w:r>
              <w:rPr>
                <w:rFonts w:ascii="Times New Roman" w:eastAsia="Times New Roman" w:hAnsi="Times New Roman" w:cs="Times New Roman"/>
                <w:i/>
                <w:color w:val="000000"/>
                <w:sz w:val="26"/>
                <w:szCs w:val="26"/>
              </w:rPr>
              <w:t>овге поле</w:t>
            </w:r>
          </w:p>
          <w:p w14:paraId="3CF0C4F0" w14:textId="77777777" w:rsidR="003F4B17" w:rsidRDefault="00000000">
            <w:pPr>
              <w:pBdr>
                <w:top w:val="nil"/>
                <w:left w:val="nil"/>
                <w:bottom w:val="nil"/>
                <w:right w:val="nil"/>
                <w:between w:val="nil"/>
              </w:pBdr>
              <w:spacing w:line="259" w:lineRule="auto"/>
              <w:ind w:left="1" w:right="-23" w:hanging="3"/>
              <w:jc w:val="both"/>
              <w:rPr>
                <w:color w:val="000000"/>
                <w:highlight w:val="cyan"/>
              </w:rPr>
            </w:pPr>
            <w:r>
              <w:rPr>
                <w:rFonts w:ascii="Times New Roman" w:eastAsia="Times New Roman" w:hAnsi="Times New Roman" w:cs="Times New Roman"/>
                <w:i/>
                <w:color w:val="000000"/>
                <w:sz w:val="26"/>
                <w:szCs w:val="26"/>
                <w:highlight w:val="cyan"/>
              </w:rPr>
              <w:t xml:space="preserve">Треба показати як досягаються результати навчання визначені стандартом (хоча б у варіанті співставлення мети і цілей програми з предметною областю стандарту, співставлення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РН  і  посилання на матриці відповідності).</w:t>
            </w:r>
          </w:p>
          <w:p w14:paraId="7BC011B0" w14:textId="77777777" w:rsidR="003F4B17" w:rsidRDefault="00000000">
            <w:pPr>
              <w:widowControl w:val="0"/>
              <w:pBdr>
                <w:top w:val="nil"/>
                <w:left w:val="nil"/>
                <w:bottom w:val="nil"/>
                <w:right w:val="nil"/>
                <w:between w:val="nil"/>
              </w:pBdr>
              <w:spacing w:line="259"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затверджений стандарт відсутній – слід про це вказати і більш нічого тут не писати.</w:t>
            </w:r>
          </w:p>
          <w:p w14:paraId="1273795D" w14:textId="77777777" w:rsidR="003F4B17" w:rsidRDefault="00000000">
            <w:pPr>
              <w:widowControl w:val="0"/>
              <w:pBdr>
                <w:top w:val="nil"/>
                <w:left w:val="nil"/>
                <w:bottom w:val="nil"/>
                <w:right w:val="nil"/>
                <w:between w:val="nil"/>
              </w:pBdr>
              <w:spacing w:line="259"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 xml:space="preserve">НЕ МОЖНА ПЛУТАТИ СТАНДАРТИ ВИЩОЇ ОСВІТИ ЗА ВІДПОВІДНОЮ СПЕЦІАЛЬНІСТЮ ІЗ  ГАЛУЗЕВИМИ СТАНДАРТАМИ (Наприклад 6., 7., 8.), які наразі втратили чинність)! </w:t>
            </w:r>
          </w:p>
        </w:tc>
      </w:tr>
      <w:tr w:rsidR="003F4B17" w14:paraId="7F77087E" w14:textId="77777777">
        <w:tc>
          <w:tcPr>
            <w:tcW w:w="9639" w:type="dxa"/>
          </w:tcPr>
          <w:p w14:paraId="6B039ED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04F2D1D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Заповнюється якщо стандарту на момент формування програми затверджено не було. В цьому разі треба вказати ЯКІ дескриптори ЯКОГО рівня Національної рамки кваліфікацій були враховані при визначенні кожного з результатів навчання програми. </w:t>
            </w:r>
          </w:p>
          <w:p w14:paraId="7267FBB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Доречно буде послатися також на Методичні рекомендації щодо розроблення стандартів вищої освіти (МОН):</w:t>
            </w:r>
          </w:p>
          <w:p w14:paraId="1A2F9B0E" w14:textId="77777777" w:rsidR="003F4B17" w:rsidRDefault="00000000">
            <w:pPr>
              <w:widowControl w:val="0"/>
              <w:pBdr>
                <w:top w:val="nil"/>
                <w:left w:val="nil"/>
                <w:bottom w:val="nil"/>
                <w:right w:val="nil"/>
                <w:between w:val="nil"/>
              </w:pBdr>
              <w:spacing w:line="259" w:lineRule="auto"/>
              <w:ind w:left="0" w:right="-20" w:hanging="2"/>
              <w:jc w:val="both"/>
              <w:rPr>
                <w:rFonts w:ascii="Times New Roman" w:eastAsia="Times New Roman" w:hAnsi="Times New Roman" w:cs="Times New Roman"/>
                <w:color w:val="000000"/>
                <w:sz w:val="26"/>
                <w:szCs w:val="26"/>
                <w:highlight w:val="cyan"/>
              </w:rPr>
            </w:pPr>
            <w:hyperlink r:id="rId8">
              <w:r>
                <w:rPr>
                  <w:rFonts w:ascii="Times New Roman" w:eastAsia="Times New Roman" w:hAnsi="Times New Roman" w:cs="Times New Roman"/>
                  <w:i/>
                  <w:color w:val="0000FF"/>
                  <w:sz w:val="26"/>
                  <w:szCs w:val="26"/>
                  <w:highlight w:val="cyan"/>
                  <w:u w:val="single"/>
                </w:rPr>
                <w:t>https://mon.gov.ua/ua/npa/pro-unesennya-zmin-do-metodichnih-rekomendacij-shodo-rozroblennya-standartiv-vishoyi-osviti-1</w:t>
              </w:r>
            </w:hyperlink>
            <w:r>
              <w:rPr>
                <w:rFonts w:ascii="Times New Roman" w:eastAsia="Times New Roman" w:hAnsi="Times New Roman" w:cs="Times New Roman"/>
                <w:i/>
                <w:color w:val="000000"/>
                <w:sz w:val="26"/>
                <w:szCs w:val="26"/>
                <w:highlight w:val="cyan"/>
              </w:rPr>
              <w:t xml:space="preserve"> </w:t>
            </w:r>
          </w:p>
          <w:p w14:paraId="2F5C3557" w14:textId="77777777" w:rsidR="003F4B17" w:rsidRDefault="00000000">
            <w:pPr>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Крім того варто вказати чим розробники керувалися при визначенні предметної області програми, фахових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результатів навчання.</w:t>
            </w:r>
          </w:p>
        </w:tc>
      </w:tr>
    </w:tbl>
    <w:p w14:paraId="148DCB54" w14:textId="77777777" w:rsidR="003F4B17" w:rsidRDefault="003F4B17">
      <w:pPr>
        <w:widowControl w:val="0"/>
        <w:pBdr>
          <w:top w:val="nil"/>
          <w:left w:val="nil"/>
          <w:bottom w:val="nil"/>
          <w:right w:val="nil"/>
          <w:between w:val="nil"/>
        </w:pBdr>
        <w:spacing w:before="6" w:line="259" w:lineRule="auto"/>
        <w:ind w:left="1" w:right="-20" w:hanging="3"/>
        <w:rPr>
          <w:rFonts w:ascii="Times New Roman" w:eastAsia="Times New Roman" w:hAnsi="Times New Roman" w:cs="Times New Roman"/>
          <w:color w:val="000000"/>
          <w:sz w:val="26"/>
          <w:szCs w:val="26"/>
        </w:rPr>
      </w:pPr>
    </w:p>
    <w:p w14:paraId="1EBE0B3E"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є обсяг ОП (у кредитах ЄКТС)?</w:t>
            </w:r>
          </w:p>
        </w:tc>
        <w:tc>
          <w:tcPr>
            <w:tcW w:w="3240" w:type="dxa"/>
          </w:tcPr>
          <w:p w14:paraId="1B353EB9"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ЄКТС), спрямованих на формування </w:t>
            </w:r>
            <w:proofErr w:type="spellStart"/>
            <w:r>
              <w:rPr>
                <w:rFonts w:ascii="Times New Roman" w:eastAsia="Times New Roman" w:hAnsi="Times New Roman" w:cs="Times New Roman"/>
                <w:color w:val="000000"/>
                <w:sz w:val="26"/>
                <w:szCs w:val="26"/>
              </w:rPr>
              <w:t>компетентностей</w:t>
            </w:r>
            <w:proofErr w:type="spellEnd"/>
            <w:r>
              <w:rPr>
                <w:rFonts w:ascii="Times New Roman" w:eastAsia="Times New Roman" w:hAnsi="Times New Roman" w:cs="Times New Roman"/>
                <w:color w:val="000000"/>
                <w:sz w:val="26"/>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4"/>
                <w:szCs w:val="24"/>
                <w:highlight w:val="cyan"/>
              </w:rPr>
              <w:t>Якщо стандарт не затверджено вкажіть кількість кредитів обов’язкової частини ОП</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дисципліни за вибором здобувачів вищої освіти?</w:t>
            </w:r>
          </w:p>
        </w:tc>
        <w:tc>
          <w:tcPr>
            <w:tcW w:w="3240" w:type="dxa"/>
          </w:tcPr>
          <w:p w14:paraId="19FD0761"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 xml:space="preserve">Дані беруться з опису освітньої програми. Відповідно до законодавства вільний вибір </w:t>
            </w:r>
            <w:r>
              <w:rPr>
                <w:rFonts w:ascii="Times New Roman" w:eastAsia="Times New Roman" w:hAnsi="Times New Roman" w:cs="Times New Roman"/>
                <w:b/>
                <w:color w:val="000000"/>
                <w:sz w:val="24"/>
                <w:szCs w:val="24"/>
                <w:highlight w:val="cyan"/>
              </w:rPr>
              <w:t>не може бути МЕНШИМ ніж 25%</w:t>
            </w:r>
            <w:r>
              <w:rPr>
                <w:rFonts w:ascii="Times New Roman" w:eastAsia="Times New Roman" w:hAnsi="Times New Roman" w:cs="Times New Roman"/>
                <w:color w:val="000000"/>
                <w:sz w:val="24"/>
                <w:szCs w:val="24"/>
                <w:highlight w:val="cyan"/>
              </w:rPr>
              <w:t xml:space="preserve"> Для ОП ОР бакалавр (загальний обсяг програми 240 кредитів) не менше ніж 60 кредитів, для освітньо-</w:t>
            </w:r>
            <w:r>
              <w:rPr>
                <w:rFonts w:ascii="Times New Roman" w:eastAsia="Times New Roman" w:hAnsi="Times New Roman" w:cs="Times New Roman"/>
                <w:color w:val="000000"/>
                <w:sz w:val="24"/>
                <w:szCs w:val="24"/>
                <w:highlight w:val="cyan"/>
              </w:rPr>
              <w:lastRenderedPageBreak/>
              <w:t xml:space="preserve">професійних програм ОР магістр (загальний обсяг програми 90 кредитів) не менше ніж 23 кредити, для </w:t>
            </w:r>
            <w:proofErr w:type="spellStart"/>
            <w:r>
              <w:rPr>
                <w:rFonts w:ascii="Times New Roman" w:eastAsia="Times New Roman" w:hAnsi="Times New Roman" w:cs="Times New Roman"/>
                <w:color w:val="000000"/>
                <w:sz w:val="24"/>
                <w:szCs w:val="24"/>
                <w:highlight w:val="cyan"/>
              </w:rPr>
              <w:t>освітньо</w:t>
            </w:r>
            <w:proofErr w:type="spellEnd"/>
            <w:r>
              <w:rPr>
                <w:rFonts w:ascii="Times New Roman" w:eastAsia="Times New Roman" w:hAnsi="Times New Roman" w:cs="Times New Roman"/>
                <w:color w:val="000000"/>
                <w:sz w:val="24"/>
                <w:szCs w:val="24"/>
                <w:highlight w:val="cyan"/>
              </w:rPr>
              <w:t xml:space="preserve">- наукових програм ОР магістр (загальний обсяг програми 120 кредитів) не менше ніж 30 кредитів. </w:t>
            </w:r>
          </w:p>
        </w:tc>
      </w:tr>
      <w:tr w:rsidR="003F4B17" w14:paraId="6B3515C2" w14:textId="77777777">
        <w:tc>
          <w:tcPr>
            <w:tcW w:w="9690" w:type="dxa"/>
            <w:gridSpan w:val="2"/>
          </w:tcPr>
          <w:p w14:paraId="71767EDC" w14:textId="77777777" w:rsidR="003F4B17" w:rsidRDefault="00000000">
            <w:pPr>
              <w:widowControl w:val="0"/>
              <w:pBdr>
                <w:top w:val="nil"/>
                <w:left w:val="nil"/>
                <w:bottom w:val="nil"/>
                <w:right w:val="nil"/>
                <w:between w:val="nil"/>
              </w:pBdr>
              <w:tabs>
                <w:tab w:val="left" w:pos="10465"/>
              </w:tabs>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ascii="Times New Roman" w:eastAsia="Times New Roman" w:hAnsi="Times New Roman" w:cs="Times New Roman"/>
                <w:i/>
                <w:color w:val="000000"/>
                <w:sz w:val="26"/>
                <w:szCs w:val="26"/>
              </w:rPr>
              <w:t>Довге  поле</w:t>
            </w:r>
          </w:p>
          <w:p w14:paraId="69EDB8CD"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Предметна область спеціальності не залежить від рівня освіти – тому слід продемонструвати відповідність предметній області вказаної у затвердженому  стандарті будь якого рівня. Якщо програма є міждисциплінарною, наприклад  – підготовка вчителів математики за спеціальністю математика, то слід вказати відповідність предметним областям математики і середньої освіти.</w:t>
            </w:r>
          </w:p>
          <w:p w14:paraId="5FD78C7A"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Демонстрація відповідності має бути послідовною і внутрішньо логічною – від предметної області, до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результатів навчання. Якщо якісь фахові компетентності чи РН змінено слід продемонструвати що всі цілі стандарту все одно досягнуто.</w:t>
            </w: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здобувачам вищої освіти забезпечена можливість формування</w:t>
            </w:r>
          </w:p>
          <w:p w14:paraId="404FABB3"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Індивідуальної освітньої траєкторії?</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B7ACA38"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здобувач має право на вільний вибір дисциплін, має право ініціювати угоду з конкретним місцем виробничої практики, має право на академічну мобільність, а також бере участь у визначенні теми кваліфікаційної роботи, дисертаційного дослідження тощо. Це відбувається згідно процедури 3.7. Положення про систему забезпечення якості освіти та освітнього процесу в Київському національному університеті імені Тараса Шевченка:</w:t>
            </w:r>
          </w:p>
          <w:p w14:paraId="40AC982A"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9">
              <w:r>
                <w:rPr>
                  <w:rFonts w:ascii="Times New Roman" w:eastAsia="Times New Roman" w:hAnsi="Times New Roman" w:cs="Times New Roman"/>
                  <w:i/>
                  <w:color w:val="1155CC"/>
                  <w:sz w:val="26"/>
                  <w:szCs w:val="26"/>
                  <w:highlight w:val="cyan"/>
                  <w:u w:val="single"/>
                </w:rPr>
                <w:t>https://knu.ua/pdfs/official/Quality-assurance-system-of-education-and-educational-process.pdf</w:t>
              </w:r>
            </w:hyperlink>
            <w:r>
              <w:rPr>
                <w:rFonts w:ascii="Times New Roman" w:eastAsia="Times New Roman" w:hAnsi="Times New Roman" w:cs="Times New Roman"/>
                <w:i/>
                <w:color w:val="000000"/>
                <w:sz w:val="26"/>
                <w:szCs w:val="26"/>
                <w:highlight w:val="cyan"/>
              </w:rPr>
              <w:t xml:space="preserve">До 2020 року діяло Положення про порядок реалізації студентами Київського національного університету імені Тараса Шевченка права на вільний вибір дисциплін: </w:t>
            </w:r>
            <w:hyperlink r:id="rId10">
              <w:r>
                <w:rPr>
                  <w:rFonts w:ascii="Times New Roman" w:eastAsia="Times New Roman" w:hAnsi="Times New Roman" w:cs="Times New Roman"/>
                  <w:i/>
                  <w:color w:val="1155CC"/>
                  <w:sz w:val="26"/>
                  <w:szCs w:val="26"/>
                  <w:highlight w:val="cyan"/>
                  <w:u w:val="single"/>
                </w:rPr>
                <w:t>http://nmc.knu.ua/docs/Poriadok%20vyboru%20dyscyplin%20(03_12_2018).PDF</w:t>
              </w:r>
            </w:hyperlink>
          </w:p>
        </w:tc>
      </w:tr>
      <w:tr w:rsidR="003F4B17" w14:paraId="21DBF997" w14:textId="77777777">
        <w:tc>
          <w:tcPr>
            <w:tcW w:w="9690" w:type="dxa"/>
            <w:gridSpan w:val="2"/>
          </w:tcPr>
          <w:p w14:paraId="6643C279" w14:textId="77777777" w:rsidR="003F4B17" w:rsidRDefault="00000000">
            <w:pPr>
              <w:widowControl w:val="0"/>
              <w:pBdr>
                <w:top w:val="nil"/>
                <w:left w:val="nil"/>
                <w:bottom w:val="nil"/>
                <w:right w:val="nil"/>
                <w:between w:val="nil"/>
              </w:pBdr>
              <w:spacing w:after="120"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здобувачі вищої освіти можуть реалізувати своє право на вибір навчальних дисциплін?</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50888ED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Вказується які можливості вибору дисциплін студент має в межах даної освітньої програми (вибіркові блоки, вибір з переліку тощо), а також про можливість обирати дисципліни з інших програм і факультетів. Коротко описується процедура вибору дисциплін (яким чином і у які терміни), яка зазначена у відповідному положенні.</w:t>
            </w:r>
          </w:p>
        </w:tc>
      </w:tr>
      <w:tr w:rsidR="003F4B17" w14:paraId="2BAD1A66" w14:textId="77777777">
        <w:tc>
          <w:tcPr>
            <w:tcW w:w="9690" w:type="dxa"/>
            <w:gridSpan w:val="2"/>
          </w:tcPr>
          <w:p w14:paraId="0F02CD8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9938C4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яка практика/практики передбачені освітньою програмою, що саме вона забезпечує (набуття яких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програмних результатів навчання для </w:t>
            </w:r>
            <w:r>
              <w:rPr>
                <w:rFonts w:ascii="Times New Roman" w:eastAsia="Times New Roman" w:hAnsi="Times New Roman" w:cs="Times New Roman"/>
                <w:i/>
                <w:color w:val="000000"/>
                <w:sz w:val="26"/>
                <w:szCs w:val="26"/>
                <w:highlight w:val="cyan"/>
              </w:rPr>
              <w:lastRenderedPageBreak/>
              <w:t xml:space="preserve">присвоєння професійної кваліфікації, навичок для роботи за фахом тощо). </w:t>
            </w:r>
          </w:p>
          <w:p w14:paraId="2C7A8B7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Організація практики в Університеті регулюється такими документами:</w:t>
            </w:r>
          </w:p>
          <w:bookmarkStart w:id="0" w:name="_heading=h.gjdgxs" w:colFirst="0" w:colLast="0"/>
          <w:bookmarkEnd w:id="0"/>
          <w:p w14:paraId="74461DB0" w14:textId="77777777" w:rsidR="003F4B17" w:rsidRDefault="00000000">
            <w:pPr>
              <w:widowControl w:val="0"/>
              <w:numPr>
                <w:ilvl w:val="0"/>
                <w:numId w:val="2"/>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"http://nmc.univ.kiev.ua/docs/Poloz_org_osv_proc-2018.pdf" \h</w:instrText>
            </w:r>
            <w:r>
              <w:fldChar w:fldCharType="separate"/>
            </w:r>
            <w:r>
              <w:rPr>
                <w:rFonts w:ascii="Times New Roman" w:eastAsia="Times New Roman" w:hAnsi="Times New Roman" w:cs="Times New Roman"/>
                <w:i/>
                <w:color w:val="000000"/>
                <w:sz w:val="26"/>
                <w:szCs w:val="26"/>
                <w:highlight w:val="cyan"/>
              </w:rPr>
              <w:t>Положення про організацію освітнього процесу у КНУТШ</w:t>
            </w:r>
            <w:r>
              <w:rPr>
                <w:rFonts w:ascii="Times New Roman" w:eastAsia="Times New Roman" w:hAnsi="Times New Roman" w:cs="Times New Roman"/>
                <w:i/>
                <w:color w:val="000000"/>
                <w:sz w:val="26"/>
                <w:szCs w:val="26"/>
                <w:highlight w:val="cyan"/>
              </w:rPr>
              <w:fldChar w:fldCharType="end"/>
            </w:r>
            <w:r>
              <w:rPr>
                <w:rFonts w:ascii="Times New Roman" w:eastAsia="Times New Roman" w:hAnsi="Times New Roman" w:cs="Times New Roman"/>
                <w:i/>
                <w:color w:val="000000"/>
                <w:sz w:val="26"/>
                <w:szCs w:val="26"/>
                <w:highlight w:val="cyan"/>
              </w:rPr>
              <w:t xml:space="preserve"> (п.4.5):</w:t>
            </w:r>
            <w:r>
              <w:rPr>
                <w:rFonts w:ascii="Times New Roman" w:eastAsia="Times New Roman" w:hAnsi="Times New Roman" w:cs="Times New Roman"/>
                <w:i/>
                <w:color w:val="0000FF"/>
                <w:sz w:val="26"/>
                <w:szCs w:val="26"/>
                <w:highlight w:val="cyan"/>
              </w:rPr>
              <w:t xml:space="preserve">  </w:t>
            </w:r>
            <w:hyperlink r:id="rId11">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i/>
                <w:color w:val="000000"/>
                <w:sz w:val="26"/>
                <w:szCs w:val="26"/>
                <w:highlight w:val="cyan"/>
              </w:rPr>
              <w:br/>
            </w:r>
          </w:p>
          <w:p w14:paraId="40EDDCA1" w14:textId="77777777" w:rsidR="003F4B17" w:rsidRDefault="00000000">
            <w:pPr>
              <w:widowControl w:val="0"/>
              <w:numPr>
                <w:ilvl w:val="0"/>
                <w:numId w:val="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Положення або порядок проведення практики на відповідному факультеті/інституті</w:t>
            </w:r>
          </w:p>
          <w:p w14:paraId="0035D15A" w14:textId="77777777" w:rsidR="003F4B17" w:rsidRDefault="00000000">
            <w:pPr>
              <w:widowControl w:val="0"/>
              <w:numPr>
                <w:ilvl w:val="0"/>
                <w:numId w:val="2"/>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асистентську педагогічну практику аспірантів/ад'юнктів КНУТШ: </w:t>
            </w:r>
            <w:r>
              <w:rPr>
                <w:rFonts w:ascii="Times New Roman" w:eastAsia="Times New Roman" w:hAnsi="Times New Roman" w:cs="Times New Roman"/>
                <w:i/>
                <w:color w:val="0000FF"/>
                <w:sz w:val="26"/>
                <w:szCs w:val="26"/>
                <w:highlight w:val="cyan"/>
                <w:u w:val="single"/>
              </w:rPr>
              <w:t>https://asp.knu.ua/doc/OND/Pedagogical_practice_2020.pdf</w:t>
            </w:r>
            <w:r>
              <w:rPr>
                <w:rFonts w:ascii="Times New Roman" w:eastAsia="Times New Roman" w:hAnsi="Times New Roman" w:cs="Times New Roman"/>
                <w:i/>
                <w:color w:val="000000"/>
                <w:sz w:val="26"/>
                <w:szCs w:val="26"/>
                <w:highlight w:val="cyan"/>
              </w:rPr>
              <w:t>)</w:t>
            </w:r>
          </w:p>
        </w:tc>
      </w:tr>
      <w:tr w:rsidR="003F4B17" w14:paraId="0A761DFA" w14:textId="77777777">
        <w:tc>
          <w:tcPr>
            <w:tcW w:w="9690" w:type="dxa"/>
            <w:gridSpan w:val="2"/>
          </w:tcPr>
          <w:p w14:paraId="2ADA9772"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Продемонструйте, що ОП дозволяє забезпечити набуття здобувачами вищої освіти соціальних навичок (</w:t>
            </w:r>
            <w:proofErr w:type="spellStart"/>
            <w:r>
              <w:rPr>
                <w:rFonts w:ascii="Times New Roman" w:eastAsia="Times New Roman" w:hAnsi="Times New Roman" w:cs="Times New Roman"/>
                <w:b/>
                <w:color w:val="000000"/>
                <w:sz w:val="26"/>
                <w:szCs w:val="26"/>
              </w:rPr>
              <w:t>soft</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skills</w:t>
            </w:r>
            <w:proofErr w:type="spellEnd"/>
            <w:r>
              <w:rPr>
                <w:rFonts w:ascii="Times New Roman" w:eastAsia="Times New Roman" w:hAnsi="Times New Roman" w:cs="Times New Roman"/>
                <w:b/>
                <w:color w:val="000000"/>
                <w:sz w:val="26"/>
                <w:szCs w:val="26"/>
              </w:rPr>
              <w:t>) упродовж періоду навчання, які відповідають цілям та результатам навчання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EF0B0DB"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Зазначаються не тільки дисципліни “</w:t>
            </w:r>
            <w:proofErr w:type="spellStart"/>
            <w:r>
              <w:rPr>
                <w:rFonts w:ascii="Times New Roman" w:eastAsia="Times New Roman" w:hAnsi="Times New Roman" w:cs="Times New Roman"/>
                <w:i/>
                <w:color w:val="000000"/>
                <w:sz w:val="26"/>
                <w:szCs w:val="26"/>
                <w:highlight w:val="cyan"/>
              </w:rPr>
              <w:t>соціогуманітарного</w:t>
            </w:r>
            <w:proofErr w:type="spellEnd"/>
            <w:r>
              <w:rPr>
                <w:rFonts w:ascii="Times New Roman" w:eastAsia="Times New Roman" w:hAnsi="Times New Roman" w:cs="Times New Roman"/>
                <w:i/>
                <w:color w:val="000000"/>
                <w:sz w:val="26"/>
                <w:szCs w:val="26"/>
                <w:highlight w:val="cyan"/>
              </w:rPr>
              <w:t xml:space="preserve">” спрямування, за допомогою яких набуваються </w:t>
            </w:r>
            <w:proofErr w:type="spellStart"/>
            <w:r>
              <w:rPr>
                <w:rFonts w:ascii="Times New Roman" w:eastAsia="Times New Roman" w:hAnsi="Times New Roman" w:cs="Times New Roman"/>
                <w:i/>
                <w:color w:val="000000"/>
                <w:sz w:val="26"/>
                <w:szCs w:val="26"/>
                <w:highlight w:val="cyan"/>
              </w:rPr>
              <w:t>soft</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skills</w:t>
            </w:r>
            <w:proofErr w:type="spellEnd"/>
            <w:r>
              <w:rPr>
                <w:rFonts w:ascii="Times New Roman" w:eastAsia="Times New Roman" w:hAnsi="Times New Roman" w:cs="Times New Roman"/>
                <w:i/>
                <w:color w:val="000000"/>
                <w:sz w:val="26"/>
                <w:szCs w:val="26"/>
                <w:highlight w:val="cyan"/>
              </w:rPr>
              <w:t xml:space="preserve">, а й ті фахові дисципліни, які забезпечують формування відповідних загальних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(підприємливість, вміння вирішувати конфлікти, креативність тощо) – але, звісно, не треба вказувати всі дисципліни програми.</w:t>
            </w:r>
          </w:p>
          <w:p w14:paraId="12BD7D21"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зміст ОП ураховує вимоги відповідного професійного стандарту?</w:t>
            </w:r>
          </w:p>
          <w:p w14:paraId="7DEC62AC" w14:textId="77777777" w:rsidR="003F4B17" w:rsidRDefault="00000000">
            <w:pPr>
              <w:widowControl w:val="0"/>
              <w:pBdr>
                <w:top w:val="nil"/>
                <w:left w:val="nil"/>
                <w:bottom w:val="nil"/>
                <w:right w:val="nil"/>
                <w:between w:val="nil"/>
              </w:pBdr>
              <w:spacing w:after="120"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709255E5" w14:textId="77777777" w:rsidR="003F4B17" w:rsidRDefault="00000000">
            <w:pPr>
              <w:widowControl w:val="0"/>
              <w:pBdr>
                <w:top w:val="nil"/>
                <w:left w:val="nil"/>
                <w:bottom w:val="nil"/>
                <w:right w:val="nil"/>
                <w:between w:val="nil"/>
              </w:pBdr>
              <w:spacing w:after="120" w:line="240" w:lineRule="auto"/>
              <w:ind w:left="1" w:right="-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 переважній більшості випадків професійні  стандарти в Україні знаходяться на етапі затвердження. Якщо відповідний  професійний стандарт не затверджено (слід перевірити на сайті Міністерства економіки: </w:t>
            </w:r>
            <w:hyperlink r:id="rId12">
              <w:r>
                <w:rPr>
                  <w:rFonts w:ascii="Times New Roman" w:eastAsia="Times New Roman" w:hAnsi="Times New Roman" w:cs="Times New Roman"/>
                  <w:i/>
                  <w:color w:val="1155CC"/>
                  <w:sz w:val="26"/>
                  <w:szCs w:val="26"/>
                  <w:highlight w:val="cyan"/>
                  <w:u w:val="single"/>
                </w:rPr>
                <w:t>https://www.me.gov.ua/Documents/Detail?lang=uk-UA&amp;id=22469103-4e36-4d41-b1bf-288338b3c7fa&amp;title=RestrProfesiinikhStandartiv</w:t>
              </w:r>
            </w:hyperlink>
            <w:r>
              <w:rPr>
                <w:rFonts w:ascii="Times New Roman" w:eastAsia="Times New Roman" w:hAnsi="Times New Roman" w:cs="Times New Roman"/>
                <w:i/>
                <w:color w:val="0000FF"/>
                <w:sz w:val="26"/>
                <w:szCs w:val="26"/>
                <w:highlight w:val="cyan"/>
                <w:u w:val="single"/>
              </w:rPr>
              <w:t>)</w:t>
            </w:r>
            <w:r>
              <w:rPr>
                <w:rFonts w:ascii="Times New Roman" w:eastAsia="Times New Roman" w:hAnsi="Times New Roman" w:cs="Times New Roman"/>
                <w:i/>
                <w:color w:val="000000"/>
                <w:sz w:val="26"/>
                <w:szCs w:val="26"/>
                <w:highlight w:val="cyan"/>
              </w:rPr>
              <w:t xml:space="preserve">  необхідно про це вказати. </w:t>
            </w:r>
          </w:p>
          <w:p w14:paraId="38F6244F"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 умови присвоєння здобувачам освітньої програми професійної кваліфікації та відсутності відповідного професійного стандарту доцільно послатись на кваліфікаційні характеристики працівників (ЦЕ НЕ НАЗВИ професій з ДКП003:2010, а додатки до нього з описом вимог і трудових функцій!!!) і описати, як вони враховуються.</w:t>
            </w:r>
          </w:p>
          <w:p w14:paraId="55DBB6C0"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при розробленні освітньої програми враховувався відповідний міжнародний професійний стандарт доцільно це зазначити.</w:t>
            </w:r>
          </w:p>
          <w:p w14:paraId="68FECB99" w14:textId="77777777" w:rsidR="003F4B17" w:rsidRDefault="00000000">
            <w:pPr>
              <w:widowControl w:val="0"/>
              <w:pBdr>
                <w:top w:val="nil"/>
                <w:left w:val="nil"/>
                <w:bottom w:val="nil"/>
                <w:right w:val="nil"/>
                <w:between w:val="nil"/>
              </w:pBdr>
              <w:spacing w:before="120" w:line="259"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 xml:space="preserve">НЕ МОЖНА ПЛУТАТИ ПРОФЕСІЙНІ СТАНДАРТИ ІЗ СТАНДАРТАМИ ВИЩОЇ ОСВІТИ ЗА ВІДПОВІДНОЮ СПЕЦІАЛЬНІСТЮ  </w:t>
            </w:r>
          </w:p>
          <w:p w14:paraId="11D5A359"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Який підхід використовує ЗВО для співвіднесення обсягу окремих освітніх</w:t>
            </w:r>
          </w:p>
          <w:p w14:paraId="547229FA"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компонентів ОП (у кредитах ЄКТС) із фактичним навантаженням здобувачів вищої освіти (включно із самостійною роботою)?</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AC13D4D"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FF"/>
                <w:sz w:val="26"/>
                <w:szCs w:val="26"/>
                <w:highlight w:val="cyan"/>
                <w:u w:val="single"/>
              </w:rPr>
            </w:pPr>
            <w:r>
              <w:rPr>
                <w:rFonts w:ascii="Times New Roman" w:eastAsia="Times New Roman" w:hAnsi="Times New Roman" w:cs="Times New Roman"/>
                <w:i/>
                <w:color w:val="000000"/>
                <w:sz w:val="26"/>
                <w:szCs w:val="26"/>
                <w:highlight w:val="cyan"/>
              </w:rPr>
              <w:t xml:space="preserve">Тут слід описати як саме кредитний обсяг дисциплін (загальний обсяг часу що, як вбачається, необхідний середньому студенту для опанування дисципліни) визначається за колегіальною експертною оцінкою укладачів і перевіряється при </w:t>
            </w:r>
            <w:r>
              <w:rPr>
                <w:rFonts w:ascii="Times New Roman" w:eastAsia="Times New Roman" w:hAnsi="Times New Roman" w:cs="Times New Roman"/>
                <w:i/>
                <w:color w:val="000000"/>
                <w:sz w:val="26"/>
                <w:szCs w:val="26"/>
                <w:highlight w:val="cyan"/>
              </w:rPr>
              <w:lastRenderedPageBreak/>
              <w:t xml:space="preserve">погодженні програми НМК, вченими радами факультетів/інститутів і зовнішніми рецензентами. Студенти беруть в цьому участь як члени НМК і вчених рад, </w:t>
            </w:r>
            <w:r>
              <w:rPr>
                <w:rFonts w:ascii="Times New Roman" w:eastAsia="Times New Roman" w:hAnsi="Times New Roman" w:cs="Times New Roman"/>
                <w:b/>
                <w:i/>
                <w:color w:val="000000"/>
                <w:sz w:val="26"/>
                <w:szCs w:val="26"/>
                <w:highlight w:val="cyan"/>
              </w:rPr>
              <w:t>враховуються</w:t>
            </w:r>
            <w:r>
              <w:rPr>
                <w:rFonts w:ascii="Times New Roman" w:eastAsia="Times New Roman" w:hAnsi="Times New Roman" w:cs="Times New Roman"/>
                <w:i/>
                <w:color w:val="000000"/>
                <w:sz w:val="26"/>
                <w:szCs w:val="26"/>
                <w:highlight w:val="cyan"/>
              </w:rPr>
              <w:t xml:space="preserve"> також (не виконуються, а саме враховуються) </w:t>
            </w:r>
            <w:r>
              <w:rPr>
                <w:rFonts w:ascii="Times New Roman" w:eastAsia="Times New Roman" w:hAnsi="Times New Roman" w:cs="Times New Roman"/>
                <w:b/>
                <w:i/>
                <w:color w:val="000000"/>
                <w:sz w:val="26"/>
                <w:szCs w:val="26"/>
                <w:highlight w:val="cyan"/>
              </w:rPr>
              <w:t>результати опитування</w:t>
            </w:r>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b/>
                <w:i/>
                <w:color w:val="000000"/>
                <w:sz w:val="26"/>
                <w:szCs w:val="26"/>
                <w:highlight w:val="cyan"/>
              </w:rPr>
              <w:t>здобувачів</w:t>
            </w:r>
            <w:r>
              <w:rPr>
                <w:rFonts w:ascii="Times New Roman" w:eastAsia="Times New Roman" w:hAnsi="Times New Roman" w:cs="Times New Roman"/>
                <w:i/>
                <w:color w:val="000000"/>
                <w:sz w:val="26"/>
                <w:szCs w:val="26"/>
                <w:highlight w:val="cyan"/>
              </w:rPr>
              <w:t xml:space="preserve">. Розподіл часу між заняттями і самостійною роботою здійснюється тим же способом, з урахуванням норм Положення про організацію освітнього процесу у КНУТШ (зростання частки самостійної роботи в процесі навчання):  </w:t>
            </w:r>
            <w:hyperlink r:id="rId13">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225998E1"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Якщо проводились дослідження (опитування здобувачів) щодо навантаження/ перевантаження, співвіднесення видів навчальних занять, то варто вказати їх результати. </w:t>
            </w:r>
          </w:p>
        </w:tc>
      </w:tr>
      <w:tr w:rsidR="003F4B17" w14:paraId="7B5C2580" w14:textId="77777777">
        <w:tc>
          <w:tcPr>
            <w:tcW w:w="9690" w:type="dxa"/>
            <w:gridSpan w:val="2"/>
          </w:tcPr>
          <w:p w14:paraId="64924495"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5A5DEC4F"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603F66EB"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Програма за дуальною формою освіти в Університеті тільки одна (на економічному факультеті) ще кілька програм можуть бути ідентифіковані як такі, що мають елементи дуальної форми здобуття освіти (переважно ФКНК та Економічний факультет). Не треба плутати дуальну форму з практикою. Відсутність дуальної форми не є недоліком програми.</w:t>
            </w:r>
          </w:p>
        </w:tc>
      </w:tr>
    </w:tbl>
    <w:p w14:paraId="1917A16E" w14:textId="77777777" w:rsidR="003F4B17" w:rsidRDefault="003F4B17">
      <w:pPr>
        <w:pBdr>
          <w:top w:val="nil"/>
          <w:left w:val="nil"/>
          <w:bottom w:val="nil"/>
          <w:right w:val="nil"/>
          <w:between w:val="nil"/>
        </w:pBdr>
        <w:spacing w:after="160" w:line="259" w:lineRule="auto"/>
        <w:ind w:left="0"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Інформацію про правила прийому на навчання та вимоги до вступників ОП</w:t>
            </w:r>
          </w:p>
        </w:tc>
        <w:tc>
          <w:tcPr>
            <w:tcW w:w="3827" w:type="dxa"/>
          </w:tcPr>
          <w:p w14:paraId="404CB03C"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6"/>
                <w:szCs w:val="26"/>
                <w:highlight w:val="cyan"/>
              </w:rPr>
            </w:pPr>
            <w:hyperlink r:id="rId14">
              <w:r>
                <w:rPr>
                  <w:rFonts w:ascii="Times New Roman" w:eastAsia="Times New Roman" w:hAnsi="Times New Roman" w:cs="Times New Roman"/>
                  <w:i/>
                  <w:color w:val="1155CC"/>
                  <w:sz w:val="26"/>
                  <w:szCs w:val="26"/>
                  <w:highlight w:val="cyan"/>
                  <w:u w:val="single"/>
                </w:rPr>
                <w:t>https://vstup.knu.ua/</w:t>
              </w:r>
            </w:hyperlink>
          </w:p>
          <w:p w14:paraId="5911C131"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highlight w:val="cyan"/>
              </w:rPr>
            </w:pPr>
          </w:p>
        </w:tc>
      </w:tr>
      <w:tr w:rsidR="003F4B17" w14:paraId="53028630" w14:textId="77777777">
        <w:tc>
          <w:tcPr>
            <w:tcW w:w="9497" w:type="dxa"/>
            <w:gridSpan w:val="2"/>
          </w:tcPr>
          <w:p w14:paraId="7B23104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Поясніть, як правила прийому на навчання та вимоги до вступників ураховують особливості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B33885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Додатково вказуються специфічні сертифікати, іспити, та їх вагові коефіцієнти обрані для вступних випробувань для задоволення специфіки програми, якщо такі є</w:t>
            </w:r>
          </w:p>
        </w:tc>
      </w:tr>
      <w:tr w:rsidR="003F4B17" w14:paraId="7A63B625" w14:textId="77777777">
        <w:tc>
          <w:tcPr>
            <w:tcW w:w="9497" w:type="dxa"/>
            <w:gridSpan w:val="2"/>
          </w:tcPr>
          <w:p w14:paraId="22E2C0B2"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0073DA9" w14:textId="77777777" w:rsidR="003F4B17" w:rsidRDefault="00000000">
            <w:pPr>
              <w:widowControl w:val="0"/>
              <w:pBdr>
                <w:top w:val="nil"/>
                <w:left w:val="nil"/>
                <w:bottom w:val="nil"/>
                <w:right w:val="nil"/>
                <w:between w:val="nil"/>
              </w:pBdr>
              <w:spacing w:before="6" w:line="259" w:lineRule="auto"/>
              <w:ind w:left="1"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Вказуються наступні документи:</w:t>
            </w:r>
          </w:p>
          <w:p w14:paraId="60D563CB" w14:textId="77777777" w:rsidR="003F4B17" w:rsidRDefault="00000000">
            <w:pPr>
              <w:widowControl w:val="0"/>
              <w:numPr>
                <w:ilvl w:val="0"/>
                <w:numId w:val="8"/>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від 11.04.2022 р. (зокрема Розділ 7 та Розділ 11):  </w:t>
            </w:r>
          </w:p>
          <w:p w14:paraId="7562560F" w14:textId="77777777" w:rsidR="003F4B17" w:rsidRDefault="00000000">
            <w:pPr>
              <w:widowControl w:val="0"/>
              <w:pBdr>
                <w:top w:val="nil"/>
                <w:left w:val="nil"/>
                <w:bottom w:val="nil"/>
                <w:right w:val="nil"/>
                <w:between w:val="nil"/>
              </w:pBdr>
              <w:spacing w:after="120" w:line="240" w:lineRule="auto"/>
              <w:ind w:left="0" w:hanging="2"/>
              <w:jc w:val="both"/>
              <w:rPr>
                <w:rFonts w:ascii="Times New Roman" w:eastAsia="Times New Roman" w:hAnsi="Times New Roman" w:cs="Times New Roman"/>
                <w:color w:val="0000FF"/>
                <w:sz w:val="26"/>
                <w:szCs w:val="26"/>
                <w:highlight w:val="cyan"/>
                <w:u w:val="single"/>
              </w:rPr>
            </w:pPr>
            <w:hyperlink r:id="rId15">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588C6C31" w14:textId="77777777" w:rsidR="003F4B17" w:rsidRDefault="00000000">
            <w:pPr>
              <w:numPr>
                <w:ilvl w:val="0"/>
                <w:numId w:val="8"/>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lastRenderedPageBreak/>
              <w:t xml:space="preserve">Положення про порядок реалізації права на академічну мобільність КНУТШ від 29.06.2016 р.: </w:t>
            </w:r>
            <w:hyperlink r:id="rId16">
              <w:r>
                <w:rPr>
                  <w:rFonts w:ascii="Times New Roman" w:eastAsia="Times New Roman" w:hAnsi="Times New Roman" w:cs="Times New Roman"/>
                  <w:i/>
                  <w:color w:val="1155CC"/>
                  <w:sz w:val="26"/>
                  <w:szCs w:val="26"/>
                  <w:highlight w:val="cyan"/>
                  <w:u w:val="single"/>
                </w:rPr>
                <w:t>https://mobility.knu.ua/?page_id=804&amp;lang=uk</w:t>
              </w:r>
            </w:hyperlink>
          </w:p>
          <w:p w14:paraId="1E1F7FA0" w14:textId="77777777" w:rsidR="003F4B17" w:rsidRDefault="00000000">
            <w:pPr>
              <w:widowControl w:val="0"/>
              <w:numPr>
                <w:ilvl w:val="0"/>
                <w:numId w:val="8"/>
              </w:num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ПОРЯДОК поновлення та переведення здобувачів вищої освіти (студентів, слухачів, курсантів) у КНУТШ визначається:  </w:t>
            </w:r>
          </w:p>
          <w:p w14:paraId="396FDF36" w14:textId="77777777" w:rsidR="003F4B17" w:rsidRDefault="00000000">
            <w:pPr>
              <w:pBdr>
                <w:top w:val="nil"/>
                <w:left w:val="nil"/>
                <w:bottom w:val="nil"/>
                <w:right w:val="nil"/>
                <w:between w:val="nil"/>
              </w:pBdr>
              <w:spacing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 </w:t>
            </w:r>
            <w:hyperlink r:id="rId17">
              <w:r>
                <w:rPr>
                  <w:rFonts w:ascii="Times New Roman" w:eastAsia="Times New Roman" w:hAnsi="Times New Roman" w:cs="Times New Roman"/>
                  <w:i/>
                  <w:color w:val="0000FF"/>
                  <w:sz w:val="26"/>
                  <w:szCs w:val="26"/>
                  <w:highlight w:val="cyan"/>
                  <w:u w:val="single"/>
                </w:rPr>
                <w:t>http://vstup.univ.kiev.ua/userfiles/files/instruction.pdf</w:t>
              </w:r>
            </w:hyperlink>
          </w:p>
          <w:p w14:paraId="13D2FC67" w14:textId="77777777" w:rsidR="003F4B17" w:rsidRDefault="00000000">
            <w:pPr>
              <w:numPr>
                <w:ilvl w:val="0"/>
                <w:numId w:val="8"/>
              </w:numPr>
              <w:pBdr>
                <w:top w:val="nil"/>
                <w:left w:val="nil"/>
                <w:bottom w:val="nil"/>
                <w:right w:val="nil"/>
                <w:between w:val="nil"/>
              </w:pBdr>
              <w:spacing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Положення про порядок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результатів навчання у КНУТШ: </w:t>
            </w:r>
            <w:hyperlink r:id="rId18">
              <w:r>
                <w:rPr>
                  <w:rFonts w:ascii="Times New Roman" w:eastAsia="Times New Roman" w:hAnsi="Times New Roman" w:cs="Times New Roman"/>
                  <w:i/>
                  <w:color w:val="0000FF"/>
                  <w:sz w:val="26"/>
                  <w:szCs w:val="26"/>
                  <w:highlight w:val="cyan"/>
                  <w:u w:val="single"/>
                </w:rPr>
                <w:t>http://mobility.univ.kiev.ua/?page_id=798&amp;lang=uk</w:t>
              </w:r>
            </w:hyperlink>
          </w:p>
          <w:p w14:paraId="2029B078" w14:textId="77777777" w:rsidR="003F4B17" w:rsidRDefault="00000000">
            <w:pPr>
              <w:widowControl w:val="0"/>
              <w:numPr>
                <w:ilvl w:val="0"/>
                <w:numId w:val="8"/>
              </w:num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Наказ Ректора від 12.07.2016 року за №603-22 "Про затвердження Порядку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19">
              <w:r>
                <w:rPr>
                  <w:rFonts w:ascii="Times New Roman" w:eastAsia="Times New Roman" w:hAnsi="Times New Roman" w:cs="Times New Roman"/>
                  <w:i/>
                  <w:color w:val="1155CC"/>
                  <w:sz w:val="26"/>
                  <w:szCs w:val="26"/>
                  <w:highlight w:val="cyan"/>
                  <w:u w:val="single"/>
                </w:rPr>
                <w:t>http://nmc.univ.kiev.ua/docs/Nakaz_atestaciya_PK_2016.jpg</w:t>
              </w:r>
            </w:hyperlink>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left="0" w:right="-23" w:hanging="2"/>
              <w:rPr>
                <w:rFonts w:ascii="Times New Roman" w:eastAsia="Times New Roman" w:hAnsi="Times New Roman" w:cs="Times New Roman"/>
                <w:color w:val="000000"/>
                <w:sz w:val="24"/>
                <w:szCs w:val="24"/>
              </w:rPr>
            </w:pPr>
          </w:p>
          <w:p w14:paraId="2FA2227B"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bookmarkStart w:id="1" w:name="_heading=h.q00ts4a8zze2" w:colFirst="0" w:colLast="0"/>
            <w:bookmarkEnd w:id="1"/>
            <w:r>
              <w:rPr>
                <w:rFonts w:ascii="Times New Roman" w:eastAsia="Times New Roman" w:hAnsi="Times New Roman" w:cs="Times New Roman"/>
                <w:b/>
                <w:color w:val="000000"/>
                <w:sz w:val="26"/>
                <w:szCs w:val="26"/>
              </w:rPr>
              <w:t>Опишіть на конкретних прикладах практику застосування вказаних правил на відповідній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r>
              <w:rPr>
                <w:rFonts w:ascii="Times New Roman" w:eastAsia="Times New Roman" w:hAnsi="Times New Roman" w:cs="Times New Roman"/>
                <w:i/>
                <w:color w:val="000000"/>
                <w:sz w:val="26"/>
                <w:szCs w:val="26"/>
              </w:rPr>
              <w:br/>
            </w:r>
          </w:p>
          <w:p w14:paraId="7A11A524"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освітньою програмою яка їй передувала), якщо здобувачі скористалися правом на внутрішню та/або зовнішню мобільність.</w:t>
            </w:r>
          </w:p>
        </w:tc>
      </w:tr>
      <w:tr w:rsidR="003F4B17" w14:paraId="1EA135C7" w14:textId="77777777">
        <w:tc>
          <w:tcPr>
            <w:tcW w:w="9497" w:type="dxa"/>
            <w:gridSpan w:val="2"/>
          </w:tcPr>
          <w:p w14:paraId="26449056"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2F61EF30"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8"/>
                <w:szCs w:val="28"/>
                <w:highlight w:val="cyan"/>
              </w:rPr>
            </w:pPr>
            <w:r>
              <w:rPr>
                <w:rFonts w:ascii="Times New Roman" w:eastAsia="Times New Roman" w:hAnsi="Times New Roman" w:cs="Times New Roman"/>
                <w:b/>
                <w:i/>
                <w:color w:val="000000"/>
                <w:sz w:val="26"/>
                <w:szCs w:val="26"/>
                <w:highlight w:val="cyan"/>
              </w:rPr>
              <w:t>Для загальної інформації:</w:t>
            </w:r>
            <w:r>
              <w:rPr>
                <w:rFonts w:ascii="Times New Roman" w:eastAsia="Times New Roman" w:hAnsi="Times New Roman" w:cs="Times New Roman"/>
                <w:i/>
                <w:color w:val="000000"/>
                <w:sz w:val="26"/>
                <w:szCs w:val="26"/>
                <w:highlight w:val="cyan"/>
              </w:rPr>
              <w:t xml:space="preserve"> Згідно Закону України «Про освіту» (ст.8, п.5) «Результати навчання, здобуті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визнаються в системі формальної освіти в порядку, визначеному законодавством» (</w:t>
            </w:r>
            <w:hyperlink r:id="rId20">
              <w:r>
                <w:rPr>
                  <w:rFonts w:ascii="Times New Roman" w:eastAsia="Times New Roman" w:hAnsi="Times New Roman" w:cs="Times New Roman"/>
                  <w:i/>
                  <w:color w:val="0000FF"/>
                  <w:sz w:val="26"/>
                  <w:szCs w:val="26"/>
                  <w:highlight w:val="cyan"/>
                  <w:u w:val="single"/>
                </w:rPr>
                <w:t>http://surl.li/ixnq</w:t>
              </w:r>
            </w:hyperlink>
            <w:r>
              <w:rPr>
                <w:rFonts w:ascii="Times New Roman" w:eastAsia="Times New Roman" w:hAnsi="Times New Roman" w:cs="Times New Roman"/>
                <w:i/>
                <w:color w:val="000000"/>
                <w:sz w:val="26"/>
                <w:szCs w:val="26"/>
                <w:highlight w:val="cyan"/>
              </w:rPr>
              <w:t>).</w:t>
            </w:r>
            <w:r>
              <w:rPr>
                <w:rFonts w:ascii="Times New Roman" w:eastAsia="Times New Roman" w:hAnsi="Times New Roman" w:cs="Times New Roman"/>
                <w:i/>
                <w:color w:val="000000"/>
                <w:sz w:val="28"/>
                <w:szCs w:val="28"/>
                <w:highlight w:val="cyan"/>
              </w:rPr>
              <w:t xml:space="preserve"> </w:t>
            </w:r>
            <w:r>
              <w:rPr>
                <w:rFonts w:ascii="Times New Roman" w:eastAsia="Times New Roman" w:hAnsi="Times New Roman" w:cs="Times New Roman"/>
                <w:i/>
                <w:color w:val="000000"/>
                <w:sz w:val="26"/>
                <w:szCs w:val="26"/>
                <w:highlight w:val="cyan"/>
              </w:rPr>
              <w:t xml:space="preserve">Крім того, згідно ст.38 цього Закону органом, який «формує вимоги до визнання результатів неформального та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називається Національне агентство кваліфікацій. На виконання вимог законодавства затверджено Порядок визнання у вищій та фаховій </w:t>
            </w:r>
            <w:proofErr w:type="spellStart"/>
            <w:r>
              <w:rPr>
                <w:rFonts w:ascii="Times New Roman" w:eastAsia="Times New Roman" w:hAnsi="Times New Roman" w:cs="Times New Roman"/>
                <w:i/>
                <w:color w:val="000000"/>
                <w:sz w:val="26"/>
                <w:szCs w:val="26"/>
                <w:highlight w:val="cyan"/>
              </w:rPr>
              <w:t>передвищій</w:t>
            </w:r>
            <w:proofErr w:type="spellEnd"/>
            <w:r>
              <w:rPr>
                <w:rFonts w:ascii="Times New Roman" w:eastAsia="Times New Roman" w:hAnsi="Times New Roman" w:cs="Times New Roman"/>
                <w:i/>
                <w:color w:val="000000"/>
                <w:sz w:val="26"/>
                <w:szCs w:val="26"/>
                <w:highlight w:val="cyan"/>
              </w:rPr>
              <w:t xml:space="preserve"> освіті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наказ МОН України від 08.02.2022 р. № 130 (</w:t>
            </w:r>
            <w:hyperlink r:id="rId21">
              <w:r>
                <w:rPr>
                  <w:rFonts w:ascii="Times New Roman" w:eastAsia="Times New Roman" w:hAnsi="Times New Roman" w:cs="Times New Roman"/>
                  <w:i/>
                  <w:color w:val="0000FF"/>
                  <w:sz w:val="26"/>
                  <w:szCs w:val="26"/>
                  <w:highlight w:val="cyan"/>
                  <w:u w:val="single"/>
                </w:rPr>
                <w:t>http://surl.li/bpllg</w:t>
              </w:r>
            </w:hyperlink>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результатів неформальної та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в Університеті розпочнеться з 1-го семестру 2022/2023 навчального року, після набрання чинності наказу Міністерства освіти і науки України за №130 від 16 березня 2022 року «Про затвердження порядку визнання у вищій та фаховій </w:t>
            </w:r>
            <w:proofErr w:type="spellStart"/>
            <w:r>
              <w:rPr>
                <w:rFonts w:ascii="Times New Roman" w:eastAsia="Times New Roman" w:hAnsi="Times New Roman" w:cs="Times New Roman"/>
                <w:i/>
                <w:color w:val="000000"/>
                <w:sz w:val="26"/>
                <w:szCs w:val="26"/>
                <w:highlight w:val="cyan"/>
              </w:rPr>
              <w:t>передвищій</w:t>
            </w:r>
            <w:proofErr w:type="spellEnd"/>
            <w:r>
              <w:rPr>
                <w:rFonts w:ascii="Times New Roman" w:eastAsia="Times New Roman" w:hAnsi="Times New Roman" w:cs="Times New Roman"/>
                <w:i/>
                <w:color w:val="000000"/>
                <w:sz w:val="26"/>
                <w:szCs w:val="26"/>
                <w:highlight w:val="cyan"/>
              </w:rPr>
              <w:t xml:space="preserve"> освіті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Університетське положення проходить етап обговорення і буде затверджене до завершення 1-го семестру 2022/2023 навчального року.</w:t>
            </w:r>
          </w:p>
          <w:p w14:paraId="5B21C3E7"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У відомостях доцільно зазначити</w:t>
            </w:r>
            <w:r>
              <w:rPr>
                <w:rFonts w:ascii="Times New Roman" w:eastAsia="Times New Roman" w:hAnsi="Times New Roman" w:cs="Times New Roman"/>
                <w:i/>
                <w:color w:val="000000"/>
                <w:sz w:val="26"/>
                <w:szCs w:val="26"/>
                <w:highlight w:val="cyan"/>
              </w:rPr>
              <w:t xml:space="preserve"> що Університет не обмежує академічної свободи науково-педагогічних працівників  університету щодо внесення до робочої програми освітнього компоненту рекомендацій щодо можливого (як альтернативний варіант освітньої траєкторії)  опанування окремих результатів навчання шляхом </w:t>
            </w:r>
            <w:proofErr w:type="spellStart"/>
            <w:r>
              <w:rPr>
                <w:rFonts w:ascii="Times New Roman" w:eastAsia="Times New Roman" w:hAnsi="Times New Roman" w:cs="Times New Roman"/>
                <w:i/>
                <w:color w:val="000000"/>
                <w:sz w:val="26"/>
                <w:szCs w:val="26"/>
                <w:highlight w:val="cyan"/>
              </w:rPr>
              <w:lastRenderedPageBreak/>
              <w:t>інформальної</w:t>
            </w:r>
            <w:proofErr w:type="spellEnd"/>
            <w:r>
              <w:rPr>
                <w:rFonts w:ascii="Times New Roman" w:eastAsia="Times New Roman" w:hAnsi="Times New Roman" w:cs="Times New Roman"/>
                <w:i/>
                <w:color w:val="000000"/>
                <w:sz w:val="26"/>
                <w:szCs w:val="26"/>
                <w:highlight w:val="cyan"/>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396548FD"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Якщо є приклади таких </w:t>
            </w:r>
            <w:proofErr w:type="spellStart"/>
            <w:r>
              <w:rPr>
                <w:rFonts w:ascii="Times New Roman" w:eastAsia="Times New Roman" w:hAnsi="Times New Roman" w:cs="Times New Roman"/>
                <w:b/>
                <w:i/>
                <w:color w:val="000000"/>
                <w:sz w:val="26"/>
                <w:szCs w:val="26"/>
                <w:highlight w:val="cyan"/>
              </w:rPr>
              <w:t>перезарахувань</w:t>
            </w:r>
            <w:proofErr w:type="spellEnd"/>
            <w:r>
              <w:rPr>
                <w:rFonts w:ascii="Times New Roman" w:eastAsia="Times New Roman" w:hAnsi="Times New Roman" w:cs="Times New Roman"/>
                <w:b/>
                <w:i/>
                <w:color w:val="000000"/>
                <w:sz w:val="26"/>
                <w:szCs w:val="26"/>
                <w:highlight w:val="cyan"/>
              </w:rPr>
              <w:t xml:space="preserve"> їх варто вказати у відповіді на наступне питання. </w:t>
            </w:r>
          </w:p>
          <w:p w14:paraId="7DADE41A"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Також варто вказати що Університет не обмежує права здобувачів освіти на розвиток своїх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поза освітніми програмами шляхом неформального та/або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в Університеті і за його межами, сам розробляє і пропонує такі програми.</w:t>
            </w:r>
          </w:p>
          <w:p w14:paraId="1314C39E" w14:textId="77777777" w:rsidR="003F4B17" w:rsidRDefault="003F4B17">
            <w:pPr>
              <w:pBdr>
                <w:top w:val="nil"/>
                <w:left w:val="nil"/>
                <w:bottom w:val="nil"/>
                <w:right w:val="nil"/>
                <w:between w:val="nil"/>
              </w:pBdr>
              <w:spacing w:after="120" w:line="240" w:lineRule="auto"/>
              <w:ind w:left="0" w:right="-23" w:hanging="2"/>
              <w:jc w:val="both"/>
              <w:rPr>
                <w:color w:val="000000"/>
              </w:rPr>
            </w:pPr>
          </w:p>
        </w:tc>
      </w:tr>
      <w:tr w:rsidR="003F4B17" w14:paraId="14418D4D" w14:textId="77777777">
        <w:tc>
          <w:tcPr>
            <w:tcW w:w="9497" w:type="dxa"/>
            <w:gridSpan w:val="2"/>
          </w:tcPr>
          <w:p w14:paraId="2998E1AB"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на конкретних прикладах практику застосування вказаних правил на відповідній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91636CF"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Приклади наводяться за даною освітньою програмою (або за освітньою програмою яка їй передувала), якщо здобувачі скористалися правом на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частини дисципліни.</w:t>
            </w:r>
          </w:p>
        </w:tc>
      </w:tr>
    </w:tbl>
    <w:p w14:paraId="31D67E3E"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0CB5DE01"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6"/>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форми та методи навчання і викладання на ОП</w:t>
            </w:r>
          </w:p>
          <w:p w14:paraId="1E993FBE"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сприяють досягненню програмних результатів навчання? Наведіть посилання на відповідні документи.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82F1989"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Pr>
                <w:rFonts w:ascii="Times New Roman" w:eastAsia="Times New Roman" w:hAnsi="Times New Roman" w:cs="Times New Roman"/>
                <w:b/>
                <w:i/>
                <w:color w:val="000000"/>
                <w:sz w:val="26"/>
                <w:szCs w:val="26"/>
                <w:highlight w:val="cyan"/>
              </w:rPr>
              <w:t>даній освітній програмі</w:t>
            </w:r>
            <w:r>
              <w:rPr>
                <w:rFonts w:ascii="Times New Roman" w:eastAsia="Times New Roman" w:hAnsi="Times New Roman" w:cs="Times New Roman"/>
                <w:i/>
                <w:color w:val="000000"/>
                <w:sz w:val="26"/>
                <w:szCs w:val="26"/>
                <w:highlight w:val="cyan"/>
              </w:rPr>
              <w:t xml:space="preserve"> результатів навчання.</w:t>
            </w:r>
          </w:p>
          <w:p w14:paraId="41F3A1D8"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w:t>
            </w:r>
            <w:proofErr w:type="spellStart"/>
            <w:r>
              <w:rPr>
                <w:rFonts w:ascii="Times New Roman" w:eastAsia="Times New Roman" w:hAnsi="Times New Roman" w:cs="Times New Roman"/>
                <w:i/>
                <w:color w:val="000000"/>
                <w:sz w:val="26"/>
                <w:szCs w:val="26"/>
                <w:highlight w:val="cyan"/>
              </w:rPr>
              <w:t>проєктів</w:t>
            </w:r>
            <w:proofErr w:type="spellEnd"/>
            <w:r>
              <w:rPr>
                <w:rFonts w:ascii="Times New Roman" w:eastAsia="Times New Roman" w:hAnsi="Times New Roman" w:cs="Times New Roman"/>
                <w:i/>
                <w:color w:val="000000"/>
                <w:sz w:val="26"/>
                <w:szCs w:val="26"/>
                <w:highlight w:val="cyan"/>
              </w:rPr>
              <w:t xml:space="preserve"> - розвиток автономності та відповідальності тощо.</w:t>
            </w:r>
          </w:p>
          <w:p w14:paraId="3A94A5B9"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послатися на Розділ 4 </w:t>
            </w:r>
            <w:hyperlink r:id="rId22">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hyperlink>
            <w:r>
              <w:rPr>
                <w:rFonts w:ascii="Times New Roman" w:eastAsia="Times New Roman" w:hAnsi="Times New Roman" w:cs="Times New Roman"/>
                <w:i/>
                <w:color w:val="000000"/>
                <w:sz w:val="26"/>
                <w:szCs w:val="26"/>
                <w:highlight w:val="cyan"/>
              </w:rPr>
              <w:t>(в зазначеному розділі описуються види навчальних занять):</w:t>
            </w:r>
          </w:p>
          <w:p w14:paraId="73A68445" w14:textId="77777777" w:rsidR="003F4B17" w:rsidRDefault="00000000">
            <w:pPr>
              <w:widowControl w:val="0"/>
              <w:pBdr>
                <w:top w:val="nil"/>
                <w:left w:val="nil"/>
                <w:bottom w:val="nil"/>
                <w:right w:val="nil"/>
                <w:between w:val="nil"/>
              </w:pBdr>
              <w:spacing w:line="240" w:lineRule="auto"/>
              <w:ind w:left="0" w:right="57" w:hanging="2"/>
              <w:jc w:val="both"/>
              <w:rPr>
                <w:rFonts w:ascii="Times New Roman" w:eastAsia="Times New Roman" w:hAnsi="Times New Roman" w:cs="Times New Roman"/>
                <w:color w:val="0000FF"/>
                <w:sz w:val="32"/>
                <w:szCs w:val="32"/>
                <w:highlight w:val="cyan"/>
                <w:u w:val="single"/>
              </w:rPr>
            </w:pPr>
            <w:hyperlink r:id="rId23">
              <w:r>
                <w:rPr>
                  <w:rFonts w:ascii="Times New Roman" w:eastAsia="Times New Roman" w:hAnsi="Times New Roman" w:cs="Times New Roman"/>
                  <w:i/>
                  <w:color w:val="1155CC"/>
                  <w:sz w:val="26"/>
                  <w:szCs w:val="26"/>
                  <w:highlight w:val="cyan"/>
                  <w:u w:val="single"/>
                </w:rPr>
                <w:t>https://www.knu.ua/pdfs/official/Polozhennia-pro-organizatsiyu-osvitniogo-procesu-</w:t>
              </w:r>
              <w:r>
                <w:rPr>
                  <w:rFonts w:ascii="Times New Roman" w:eastAsia="Times New Roman" w:hAnsi="Times New Roman" w:cs="Times New Roman"/>
                  <w:i/>
                  <w:color w:val="1155CC"/>
                  <w:sz w:val="26"/>
                  <w:szCs w:val="26"/>
                  <w:highlight w:val="cyan"/>
                  <w:u w:val="single"/>
                </w:rPr>
                <w:lastRenderedPageBreak/>
                <w:t>11_04_2022.pdf</w:t>
              </w:r>
            </w:hyperlink>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Продемонструйте, яким чином форми і методи навчання і викладання відповідають вимогам </w:t>
            </w:r>
            <w:proofErr w:type="spellStart"/>
            <w:r>
              <w:rPr>
                <w:rFonts w:ascii="Times New Roman" w:eastAsia="Times New Roman" w:hAnsi="Times New Roman" w:cs="Times New Roman"/>
                <w:b/>
                <w:color w:val="000000"/>
                <w:sz w:val="26"/>
                <w:szCs w:val="26"/>
              </w:rPr>
              <w:t>студентоцентрованого</w:t>
            </w:r>
            <w:proofErr w:type="spellEnd"/>
            <w:r>
              <w:rPr>
                <w:rFonts w:ascii="Times New Roman" w:eastAsia="Times New Roman" w:hAnsi="Times New Roman" w:cs="Times New Roman"/>
                <w:b/>
                <w:color w:val="000000"/>
                <w:sz w:val="26"/>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340FE07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Обов'язково наводиться інформація про рівень задоволеності здобувачів освіти, що можна підтвердити результатами опитувань.</w:t>
            </w:r>
          </w:p>
        </w:tc>
      </w:tr>
      <w:tr w:rsidR="003F4B17" w14:paraId="645DC893" w14:textId="77777777">
        <w:tc>
          <w:tcPr>
            <w:tcW w:w="9660" w:type="dxa"/>
          </w:tcPr>
          <w:p w14:paraId="54EE001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bookmarkStart w:id="2" w:name="_heading=h.3znysh7" w:colFirst="0" w:colLast="0"/>
            <w:bookmarkEnd w:id="2"/>
            <w:r>
              <w:rPr>
                <w:rFonts w:ascii="Times New Roman" w:eastAsia="Times New Roman" w:hAnsi="Times New Roman" w:cs="Times New Roman"/>
                <w:b/>
                <w:color w:val="000000"/>
                <w:sz w:val="26"/>
                <w:szCs w:val="26"/>
              </w:rPr>
              <w:t>Продемонструйте, яким чином забезпечується відповідність методів навчання і</w:t>
            </w:r>
            <w:r>
              <w:rPr>
                <w:rFonts w:ascii="Times New Roman" w:eastAsia="Times New Roman" w:hAnsi="Times New Roman" w:cs="Times New Roman"/>
                <w:color w:val="000000"/>
                <w:sz w:val="26"/>
                <w:szCs w:val="26"/>
              </w:rPr>
              <w:br/>
            </w:r>
          </w:p>
          <w:p w14:paraId="4985618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викладання на ОП принципам академічної свободи.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CFB00E3" w14:textId="77777777" w:rsidR="003F4B17" w:rsidRDefault="00000000">
            <w:p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зробити основний акцент на </w:t>
            </w:r>
            <w:r>
              <w:rPr>
                <w:rFonts w:ascii="Times New Roman" w:eastAsia="Times New Roman" w:hAnsi="Times New Roman" w:cs="Times New Roman"/>
                <w:b/>
                <w:i/>
                <w:color w:val="000000"/>
                <w:sz w:val="26"/>
                <w:szCs w:val="26"/>
                <w:highlight w:val="cyan"/>
              </w:rPr>
              <w:t>академічній свободі викладачів</w:t>
            </w:r>
            <w:r>
              <w:rPr>
                <w:rFonts w:ascii="Times New Roman" w:eastAsia="Times New Roman" w:hAnsi="Times New Roman" w:cs="Times New Roman"/>
                <w:i/>
                <w:color w:val="000000"/>
                <w:sz w:val="26"/>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інформація щодо цілей, змісту та очікуваних результатів навчання, порядку та</w:t>
            </w:r>
          </w:p>
          <w:p w14:paraId="4786A86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критеріїв оцінювання у межах окремих освітніх компонентів.</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3F7153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p>
        </w:tc>
      </w:tr>
      <w:tr w:rsidR="003F4B17" w14:paraId="330F421D" w14:textId="77777777">
        <w:tc>
          <w:tcPr>
            <w:tcW w:w="9660" w:type="dxa"/>
          </w:tcPr>
          <w:p w14:paraId="79EDC14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відбувається поєднання навчання і досліджень під час  реалізації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11C6F79"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Організацію дослідницької діяльності студентів та штатних співробітників </w:t>
            </w:r>
            <w:r>
              <w:rPr>
                <w:rFonts w:ascii="Times New Roman" w:eastAsia="Times New Roman" w:hAnsi="Times New Roman" w:cs="Times New Roman"/>
                <w:i/>
                <w:color w:val="000000"/>
                <w:sz w:val="26"/>
                <w:szCs w:val="26"/>
                <w:highlight w:val="cyan"/>
              </w:rPr>
              <w:lastRenderedPageBreak/>
              <w:t>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2"/>
              <w:jc w:val="both"/>
              <w:rPr>
                <w:rFonts w:ascii="Times New Roman" w:eastAsia="Times New Roman" w:hAnsi="Times New Roman" w:cs="Times New Roman"/>
                <w:color w:val="000000"/>
                <w:sz w:val="26"/>
                <w:szCs w:val="26"/>
              </w:rPr>
            </w:pPr>
            <w:hyperlink r:id="rId24">
              <w:r>
                <w:rPr>
                  <w:rFonts w:ascii="Times New Roman" w:eastAsia="Times New Roman" w:hAnsi="Times New Roman" w:cs="Times New Roman"/>
                  <w:i/>
                  <w:color w:val="1155CC"/>
                  <w:sz w:val="26"/>
                  <w:szCs w:val="26"/>
                  <w:highlight w:val="cyan"/>
                  <w:u w:val="single"/>
                </w:rPr>
                <w:t>https://science.knu.ua/upload/iblock/ac8/ac863585f8fed22f8f19d1b5fab6537e.doc</w:t>
              </w:r>
            </w:hyperlink>
          </w:p>
        </w:tc>
      </w:tr>
      <w:tr w:rsidR="003F4B17" w14:paraId="0798DC64" w14:textId="77777777">
        <w:tc>
          <w:tcPr>
            <w:tcW w:w="9660" w:type="dxa"/>
          </w:tcPr>
          <w:p w14:paraId="6B6815E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ascii="Times New Roman" w:eastAsia="Times New Roman" w:hAnsi="Times New Roman" w:cs="Times New Roman"/>
                <w:i/>
                <w:color w:val="000000"/>
                <w:sz w:val="26"/>
                <w:szCs w:val="26"/>
              </w:rPr>
              <w:t>довге поле</w:t>
            </w:r>
          </w:p>
          <w:p w14:paraId="131CD759"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p>
          <w:p w14:paraId="547E2D33"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ascii="Times New Roman" w:eastAsia="Times New Roman" w:hAnsi="Times New Roman" w:cs="Times New Roman"/>
                <w:b/>
                <w:i/>
                <w:color w:val="000000"/>
                <w:sz w:val="26"/>
                <w:szCs w:val="26"/>
                <w:highlight w:val="cyan"/>
              </w:rPr>
              <w:t>дія раніше затвердженої робочої навчальної програми може бути продовжена, але не більш як 2 роки поспіль</w:t>
            </w:r>
            <w:r>
              <w:rPr>
                <w:rFonts w:ascii="Times New Roman" w:eastAsia="Times New Roman" w:hAnsi="Times New Roman" w:cs="Times New Roman"/>
                <w:i/>
                <w:color w:val="000000"/>
                <w:sz w:val="26"/>
                <w:szCs w:val="26"/>
                <w:highlight w:val="cyan"/>
              </w:rPr>
              <w:t>.</w:t>
            </w:r>
          </w:p>
        </w:tc>
      </w:tr>
      <w:tr w:rsidR="003F4B17" w14:paraId="2BDDDE06" w14:textId="77777777">
        <w:tc>
          <w:tcPr>
            <w:tcW w:w="9660" w:type="dxa"/>
          </w:tcPr>
          <w:p w14:paraId="0E4B9A2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навчання, викладання та наукові дослідження у межах ОП пов’язані із інтернаціоналізацією діяльності ЗВО</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565C25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Тут не слід розповідати про </w:t>
            </w:r>
            <w:proofErr w:type="spellStart"/>
            <w:r>
              <w:rPr>
                <w:rFonts w:ascii="Times New Roman" w:eastAsia="Times New Roman" w:hAnsi="Times New Roman" w:cs="Times New Roman"/>
                <w:i/>
                <w:color w:val="000000"/>
                <w:sz w:val="26"/>
                <w:szCs w:val="26"/>
                <w:highlight w:val="cyan"/>
              </w:rPr>
              <w:t>загальноуніверситетські</w:t>
            </w:r>
            <w:proofErr w:type="spellEnd"/>
            <w:r>
              <w:rPr>
                <w:rFonts w:ascii="Times New Roman" w:eastAsia="Times New Roman" w:hAnsi="Times New Roman" w:cs="Times New Roman"/>
                <w:i/>
                <w:color w:val="000000"/>
                <w:sz w:val="26"/>
                <w:szCs w:val="26"/>
                <w:highlight w:val="cyan"/>
              </w:rPr>
              <w:t>/факультетські/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6"/>
          <w:szCs w:val="26"/>
        </w:rPr>
      </w:pPr>
    </w:p>
    <w:p w14:paraId="56ABE1C2"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left="0"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Це має бути достатньо детальний опис, з прикладами</w:t>
            </w:r>
            <w:r>
              <w:rPr>
                <w:rFonts w:ascii="Times New Roman" w:eastAsia="Times New Roman" w:hAnsi="Times New Roman" w:cs="Times New Roman"/>
                <w:i/>
                <w:color w:val="000000"/>
                <w:sz w:val="26"/>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описати, зокрема, як в РНП визначається питома вага кожного РН в </w:t>
            </w:r>
            <w:r>
              <w:rPr>
                <w:rFonts w:ascii="Times New Roman" w:eastAsia="Times New Roman" w:hAnsi="Times New Roman" w:cs="Times New Roman"/>
                <w:i/>
                <w:color w:val="000000"/>
                <w:sz w:val="26"/>
                <w:szCs w:val="26"/>
                <w:highlight w:val="cyan"/>
              </w:rPr>
              <w:lastRenderedPageBreak/>
              <w:t xml:space="preserve">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ascii="Times New Roman" w:eastAsia="Times New Roman" w:hAnsi="Times New Roman" w:cs="Times New Roman"/>
                <w:i/>
                <w:color w:val="000000"/>
                <w:sz w:val="26"/>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стандарту вищої освіти (за наявності)?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яка з форм підсумкової атестації ОП відповідає стандарту, а яка(і) (і з якою метою) </w:t>
            </w:r>
            <w:r>
              <w:rPr>
                <w:rFonts w:ascii="Times New Roman" w:eastAsia="Times New Roman" w:hAnsi="Times New Roman" w:cs="Times New Roman"/>
                <w:b/>
                <w:i/>
                <w:color w:val="000000"/>
                <w:sz w:val="26"/>
                <w:szCs w:val="26"/>
                <w:highlight w:val="cyan"/>
              </w:rPr>
              <w:t>додатково</w:t>
            </w:r>
            <w:r>
              <w:rPr>
                <w:rFonts w:ascii="Times New Roman" w:eastAsia="Times New Roman" w:hAnsi="Times New Roman" w:cs="Times New Roman"/>
                <w:i/>
                <w:color w:val="000000"/>
                <w:sz w:val="26"/>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2B8F869"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(розділ 4, 7):  </w:t>
            </w:r>
            <w:hyperlink r:id="rId25">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i/>
                <w:color w:val="000000"/>
                <w:sz w:val="26"/>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26">
              <w:r>
                <w:rPr>
                  <w:rFonts w:ascii="Times New Roman" w:eastAsia="Times New Roman" w:hAnsi="Times New Roman" w:cs="Times New Roman"/>
                  <w:i/>
                  <w:color w:val="1155CC"/>
                  <w:sz w:val="26"/>
                  <w:szCs w:val="26"/>
                  <w:highlight w:val="cyan"/>
                  <w:u w:val="single"/>
                </w:rPr>
                <w:t>http://nmc.univ.kiev.ua/docs/Polojennya%20pro%20DEK.doc</w:t>
              </w:r>
            </w:hyperlink>
            <w:r>
              <w:rPr>
                <w:rFonts w:ascii="Times New Roman" w:eastAsia="Times New Roman" w:hAnsi="Times New Roman" w:cs="Times New Roman"/>
                <w:i/>
                <w:color w:val="000000"/>
                <w:sz w:val="26"/>
                <w:szCs w:val="26"/>
                <w:highlight w:val="cyan"/>
              </w:rPr>
              <w:t xml:space="preserve">. </w:t>
            </w:r>
          </w:p>
          <w:p w14:paraId="7D1EAAE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додати що в умовах карантину і воєнного стану також діє Тимчасовий порядок проведення </w:t>
            </w:r>
            <w:proofErr w:type="spellStart"/>
            <w:r>
              <w:rPr>
                <w:rFonts w:ascii="Times New Roman" w:eastAsia="Times New Roman" w:hAnsi="Times New Roman" w:cs="Times New Roman"/>
                <w:i/>
                <w:color w:val="000000"/>
                <w:sz w:val="26"/>
                <w:szCs w:val="26"/>
                <w:highlight w:val="cyan"/>
              </w:rPr>
              <w:t>заліково</w:t>
            </w:r>
            <w:proofErr w:type="spellEnd"/>
            <w:r>
              <w:rPr>
                <w:rFonts w:ascii="Times New Roman" w:eastAsia="Times New Roman" w:hAnsi="Times New Roman" w:cs="Times New Roman"/>
                <w:i/>
                <w:color w:val="000000"/>
                <w:sz w:val="26"/>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2"/>
              <w:jc w:val="both"/>
              <w:rPr>
                <w:color w:val="000000"/>
                <w:sz w:val="26"/>
                <w:szCs w:val="26"/>
                <w:highlight w:val="red"/>
              </w:rPr>
            </w:pPr>
            <w:hyperlink r:id="rId27">
              <w:r>
                <w:rPr>
                  <w:rFonts w:ascii="Times New Roman" w:eastAsia="Times New Roman" w:hAnsi="Times New Roman" w:cs="Times New Roman"/>
                  <w:i/>
                  <w:color w:val="1155CC"/>
                  <w:sz w:val="26"/>
                  <w:szCs w:val="26"/>
                  <w:highlight w:val="cyan"/>
                  <w:u w:val="single"/>
                </w:rPr>
                <w:t xml:space="preserve"> http://nmc.univ.kiev.ua/docs/Poryadok%20zal_ekz%20sesii%20dyst_techn.pdf</w:t>
              </w:r>
            </w:hyperlink>
            <w:r>
              <w:rPr>
                <w:color w:val="000000"/>
                <w:highlight w:val="cyan"/>
              </w:rPr>
              <w:t>.</w:t>
            </w:r>
            <w:r>
              <w:rPr>
                <w:i/>
                <w:color w:val="000000"/>
                <w:sz w:val="26"/>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3" w:name="_heading=h.tyjcwt" w:colFirst="0" w:colLast="0"/>
            <w:bookmarkEnd w:id="3"/>
            <w:r>
              <w:rPr>
                <w:rFonts w:ascii="Times New Roman" w:eastAsia="Times New Roman" w:hAnsi="Times New Roman" w:cs="Times New Roman"/>
                <w:i/>
                <w:color w:val="000000"/>
                <w:sz w:val="26"/>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ascii="Times New Roman" w:eastAsia="Times New Roman" w:hAnsi="Times New Roman" w:cs="Times New Roman"/>
                <w:color w:val="000000"/>
                <w:sz w:val="26"/>
                <w:szCs w:val="26"/>
                <w:highlight w:val="cyan"/>
              </w:rPr>
              <w:br/>
            </w:r>
          </w:p>
          <w:p w14:paraId="62BBB06A"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4" w:name="_heading=h.vgvpfoc47tpx" w:colFirst="0" w:colLast="0"/>
            <w:bookmarkEnd w:id="4"/>
            <w:r>
              <w:rPr>
                <w:rFonts w:ascii="Times New Roman" w:eastAsia="Times New Roman" w:hAnsi="Times New Roman" w:cs="Times New Roman"/>
                <w:i/>
                <w:color w:val="000000"/>
                <w:sz w:val="26"/>
                <w:szCs w:val="26"/>
                <w:highlight w:val="cyan"/>
              </w:rPr>
              <w:t xml:space="preserve">Процедури запобігання та врегулювання конфлікту інтересів регламентуються  </w:t>
            </w:r>
            <w:hyperlink r:id="rId28">
              <w:r>
                <w:rPr>
                  <w:rFonts w:ascii="Times New Roman" w:eastAsia="Times New Roman" w:hAnsi="Times New Roman" w:cs="Times New Roman"/>
                  <w:i/>
                  <w:color w:val="000000"/>
                  <w:sz w:val="26"/>
                  <w:szCs w:val="26"/>
                  <w:highlight w:val="cyan"/>
                </w:rPr>
                <w:t>Положенням про організацію освітнього процесу</w:t>
              </w:r>
            </w:hyperlink>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п.п</w:t>
            </w:r>
            <w:proofErr w:type="spellEnd"/>
            <w:r>
              <w:rPr>
                <w:rFonts w:ascii="Times New Roman" w:eastAsia="Times New Roman" w:hAnsi="Times New Roman" w:cs="Times New Roman"/>
                <w:i/>
                <w:color w:val="000000"/>
                <w:sz w:val="26"/>
                <w:szCs w:val="26"/>
                <w:highlight w:val="cyan"/>
              </w:rPr>
              <w:t xml:space="preserve">. 7.1.7.-7.1.9.)  та  </w:t>
            </w:r>
            <w:hyperlink r:id="rId29">
              <w:r>
                <w:rPr>
                  <w:rFonts w:ascii="Times New Roman" w:eastAsia="Times New Roman" w:hAnsi="Times New Roman" w:cs="Times New Roman"/>
                  <w:i/>
                  <w:color w:val="000000"/>
                  <w:sz w:val="26"/>
                  <w:szCs w:val="26"/>
                  <w:highlight w:val="cyan"/>
                </w:rPr>
                <w:t>Порядком вирішення конфліктних ситуацій у КНУТШ</w:t>
              </w:r>
            </w:hyperlink>
            <w:r>
              <w:rPr>
                <w:rFonts w:ascii="Times New Roman" w:eastAsia="Times New Roman" w:hAnsi="Times New Roman" w:cs="Times New Roman"/>
                <w:i/>
                <w:color w:val="000000"/>
                <w:sz w:val="26"/>
                <w:szCs w:val="26"/>
                <w:highlight w:val="cyan"/>
              </w:rPr>
              <w:t>:</w:t>
            </w:r>
            <w:r>
              <w:rPr>
                <w:rFonts w:ascii="Times New Roman" w:eastAsia="Times New Roman" w:hAnsi="Times New Roman" w:cs="Times New Roman"/>
                <w:i/>
                <w:color w:val="000000"/>
                <w:sz w:val="26"/>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FF"/>
                <w:sz w:val="26"/>
                <w:szCs w:val="26"/>
                <w:highlight w:val="cyan"/>
                <w:u w:val="single"/>
              </w:rPr>
            </w:pPr>
            <w:hyperlink r:id="rId30">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r>
              <w:rPr>
                <w:rFonts w:ascii="Times New Roman" w:eastAsia="Times New Roman" w:hAnsi="Times New Roman" w:cs="Times New Roman"/>
                <w:i/>
                <w:color w:val="0000FF"/>
                <w:sz w:val="26"/>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11A03366" w14:textId="77777777" w:rsidR="003F4B17" w:rsidRDefault="00000000">
            <w:pPr>
              <w:pBdr>
                <w:top w:val="nil"/>
                <w:left w:val="nil"/>
                <w:bottom w:val="nil"/>
                <w:right w:val="nil"/>
                <w:between w:val="nil"/>
              </w:pBdr>
              <w:spacing w:after="120" w:line="240" w:lineRule="auto"/>
              <w:ind w:left="1" w:hanging="3"/>
              <w:jc w:val="both"/>
              <w:rPr>
                <w:color w:val="000000"/>
                <w:highlight w:val="cyan"/>
              </w:rPr>
            </w:pPr>
            <w:r>
              <w:rPr>
                <w:rFonts w:ascii="Times New Roman" w:eastAsia="Times New Roman" w:hAnsi="Times New Roman" w:cs="Times New Roman"/>
                <w:i/>
                <w:color w:val="000000"/>
                <w:sz w:val="26"/>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Документ - Положення про організацію освітнього процесу у КНУТШ (розділ 7 та інші): </w:t>
            </w:r>
            <w:hyperlink r:id="rId31">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color w:val="000000"/>
                <w:sz w:val="26"/>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Порядок оскарження процедури та результатів проведення контрольних заходів регулюється наступними документами:</w:t>
            </w:r>
          </w:p>
          <w:bookmarkStart w:id="5" w:name="_heading=h.3dy6vkm" w:colFirst="0" w:colLast="0"/>
          <w:bookmarkEnd w:id="5"/>
          <w:p w14:paraId="53428E2F" w14:textId="77777777" w:rsidR="003F4B17" w:rsidRDefault="00000000">
            <w:pPr>
              <w:widowControl w:val="0"/>
              <w:numPr>
                <w:ilvl w:val="0"/>
                <w:numId w:val="9"/>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"http://nmc.univ.kiev.ua/docs/Poloz_org_osv_proc-2018.pdf" \h</w:instrText>
            </w:r>
            <w:r>
              <w:fldChar w:fldCharType="separate"/>
            </w: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r>
              <w:rPr>
                <w:rFonts w:ascii="Times New Roman" w:eastAsia="Times New Roman" w:hAnsi="Times New Roman" w:cs="Times New Roman"/>
                <w:i/>
                <w:color w:val="000000"/>
                <w:sz w:val="26"/>
                <w:szCs w:val="26"/>
                <w:highlight w:val="cyan"/>
              </w:rPr>
              <w:fldChar w:fldCharType="end"/>
            </w:r>
            <w:r>
              <w:rPr>
                <w:rFonts w:ascii="Times New Roman" w:eastAsia="Times New Roman" w:hAnsi="Times New Roman" w:cs="Times New Roman"/>
                <w:i/>
                <w:color w:val="000000"/>
                <w:sz w:val="26"/>
                <w:szCs w:val="26"/>
                <w:highlight w:val="cyan"/>
              </w:rPr>
              <w:t xml:space="preserve">(розділ 4, 8 та інші): </w:t>
            </w:r>
            <w:hyperlink r:id="rId32">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r>
              <w:rPr>
                <w:rFonts w:ascii="Times New Roman" w:eastAsia="Times New Roman" w:hAnsi="Times New Roman" w:cs="Times New Roman"/>
                <w:i/>
                <w:color w:val="000000"/>
                <w:sz w:val="26"/>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Апеляційну комісію – щодо вступних іспитів на ОП </w:t>
            </w:r>
            <w:r>
              <w:rPr>
                <w:rFonts w:ascii="Times New Roman" w:eastAsia="Times New Roman" w:hAnsi="Times New Roman" w:cs="Times New Roman"/>
                <w:i/>
                <w:color w:val="0000FF"/>
                <w:sz w:val="26"/>
                <w:szCs w:val="26"/>
                <w:highlight w:val="cyan"/>
                <w:u w:val="single"/>
              </w:rPr>
              <w:t xml:space="preserve">https://vstup.knu.ua/userfiles/files/Appellate%20Commission.pdf </w:t>
            </w:r>
            <w:r>
              <w:rPr>
                <w:rFonts w:ascii="Times New Roman" w:eastAsia="Times New Roman" w:hAnsi="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ascii="Times New Roman" w:eastAsia="Times New Roman" w:hAnsi="Times New Roman" w:cs="Times New Roman"/>
                <w:i/>
                <w:color w:val="0000FF"/>
                <w:sz w:val="26"/>
                <w:szCs w:val="26"/>
                <w:highlight w:val="cyan"/>
                <w:u w:val="single"/>
              </w:rPr>
              <w:t>nmc.univ.kiev.ua/</w:t>
            </w:r>
            <w:proofErr w:type="spellStart"/>
            <w:r>
              <w:rPr>
                <w:rFonts w:ascii="Times New Roman" w:eastAsia="Times New Roman" w:hAnsi="Times New Roman" w:cs="Times New Roman"/>
                <w:i/>
                <w:color w:val="0000FF"/>
                <w:sz w:val="26"/>
                <w:szCs w:val="26"/>
                <w:highlight w:val="cyan"/>
                <w:u w:val="single"/>
              </w:rPr>
              <w:t>docs</w:t>
            </w:r>
            <w:proofErr w:type="spellEnd"/>
            <w:r>
              <w:rPr>
                <w:rFonts w:ascii="Times New Roman" w:eastAsia="Times New Roman" w:hAnsi="Times New Roman" w:cs="Times New Roman"/>
                <w:i/>
                <w:color w:val="0000FF"/>
                <w:sz w:val="26"/>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Які документи ЗВО містять політику, стандарти і процедури дотримання академічної доброчесності? </w:t>
            </w:r>
            <w:r>
              <w:rPr>
                <w:rFonts w:ascii="Times New Roman" w:eastAsia="Times New Roman" w:hAnsi="Times New Roman" w:cs="Times New Roman"/>
                <w:i/>
                <w:color w:val="000000"/>
                <w:sz w:val="26"/>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що у </w:t>
            </w:r>
            <w:hyperlink r:id="rId33">
              <w:r>
                <w:rPr>
                  <w:rFonts w:ascii="Times New Roman" w:eastAsia="Times New Roman" w:hAnsi="Times New Roman" w:cs="Times New Roman"/>
                  <w:i/>
                  <w:color w:val="000000"/>
                  <w:sz w:val="26"/>
                  <w:szCs w:val="26"/>
                  <w:highlight w:val="cyan"/>
                </w:rPr>
                <w:t>Положенні про організацію освітнього процесу у КНУТШ</w:t>
              </w:r>
            </w:hyperlink>
            <w:r>
              <w:rPr>
                <w:rFonts w:ascii="Times New Roman" w:eastAsia="Times New Roman" w:hAnsi="Times New Roman" w:cs="Times New Roman"/>
                <w:i/>
                <w:color w:val="000000"/>
                <w:sz w:val="26"/>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Етичний кодекс університетської спільноти: </w:t>
            </w:r>
            <w:hyperlink r:id="rId34">
              <w:r>
                <w:rPr>
                  <w:rFonts w:ascii="Times New Roman" w:eastAsia="Times New Roman" w:hAnsi="Times New Roman" w:cs="Times New Roman"/>
                  <w:i/>
                  <w:color w:val="1155CC"/>
                  <w:sz w:val="26"/>
                  <w:szCs w:val="26"/>
                  <w:highlight w:val="cyan"/>
                  <w:u w:val="single"/>
                </w:rPr>
                <w:t>https://www.knu.ua/pdfs/official/ethical-code/Ethical-code-of-the-university-community.pdf</w:t>
              </w:r>
            </w:hyperlink>
            <w:r>
              <w:rPr>
                <w:rFonts w:ascii="Times New Roman" w:eastAsia="Times New Roman" w:hAnsi="Times New Roman" w:cs="Times New Roman"/>
                <w:i/>
                <w:color w:val="000000"/>
                <w:sz w:val="26"/>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lastRenderedPageBreak/>
              <w:t xml:space="preserve">Положення про систему виявлення та запобігання академічному плагіату  у КНУТШ: </w:t>
            </w:r>
            <w:hyperlink r:id="rId35">
              <w:r>
                <w:rPr>
                  <w:rFonts w:ascii="Times New Roman" w:eastAsia="Times New Roman" w:hAnsi="Times New Roman" w:cs="Times New Roman"/>
                  <w:i/>
                  <w:color w:val="1155CC"/>
                  <w:sz w:val="26"/>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Ухвала ВР КНУТШ “Про репутаційну політику КНУТШ”: </w:t>
            </w:r>
            <w:hyperlink r:id="rId36">
              <w:r>
                <w:rPr>
                  <w:rFonts w:ascii="Times New Roman" w:eastAsia="Times New Roman" w:hAnsi="Times New Roman" w:cs="Times New Roman"/>
                  <w:i/>
                  <w:color w:val="1155CC"/>
                  <w:sz w:val="26"/>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37">
              <w:r>
                <w:rPr>
                  <w:rFonts w:ascii="Times New Roman" w:eastAsia="Times New Roman" w:hAnsi="Times New Roman" w:cs="Times New Roman"/>
                  <w:i/>
                  <w:color w:val="1155CC"/>
                  <w:sz w:val="26"/>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забезпечення дотримання академічної </w:t>
            </w:r>
            <w:proofErr w:type="spellStart"/>
            <w:r>
              <w:rPr>
                <w:rFonts w:ascii="Times New Roman" w:eastAsia="Times New Roman" w:hAnsi="Times New Roman" w:cs="Times New Roman"/>
                <w:i/>
                <w:color w:val="000000"/>
                <w:sz w:val="26"/>
                <w:szCs w:val="26"/>
                <w:highlight w:val="cyan"/>
              </w:rPr>
              <w:t>академічної</w:t>
            </w:r>
            <w:proofErr w:type="spellEnd"/>
            <w:r>
              <w:rPr>
                <w:rFonts w:ascii="Times New Roman" w:eastAsia="Times New Roman" w:hAnsi="Times New Roman" w:cs="Times New Roman"/>
                <w:i/>
                <w:color w:val="000000"/>
                <w:sz w:val="26"/>
                <w:szCs w:val="26"/>
                <w:highlight w:val="cyan"/>
              </w:rPr>
              <w:t xml:space="preserve"> доброчесності у КНУТШ: </w:t>
            </w:r>
            <w:hyperlink r:id="rId38">
              <w:r>
                <w:rPr>
                  <w:rFonts w:ascii="Times New Roman" w:eastAsia="Times New Roman" w:hAnsi="Times New Roman" w:cs="Times New Roman"/>
                  <w:i/>
                  <w:color w:val="1155CC"/>
                  <w:sz w:val="26"/>
                  <w:szCs w:val="26"/>
                  <w:highlight w:val="cyan"/>
                  <w:u w:val="single"/>
                </w:rPr>
                <w:t>http://senate.univ.kiev.ua/?p=2104</w:t>
              </w:r>
            </w:hyperlink>
            <w:r>
              <w:rPr>
                <w:rFonts w:ascii="Times New Roman" w:eastAsia="Times New Roman" w:hAnsi="Times New Roman" w:cs="Times New Roman"/>
                <w:i/>
                <w:color w:val="000000"/>
                <w:sz w:val="26"/>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ascii="Times New Roman" w:eastAsia="Times New Roman" w:hAnsi="Times New Roman" w:cs="Times New Roman"/>
                <w:i/>
                <w:color w:val="000000"/>
                <w:sz w:val="26"/>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Описується застосування на даній ОП </w:t>
            </w:r>
            <w:hyperlink r:id="rId39">
              <w:r>
                <w:rPr>
                  <w:rFonts w:ascii="Times New Roman" w:eastAsia="Times New Roman" w:hAnsi="Times New Roman" w:cs="Times New Roman"/>
                  <w:i/>
                  <w:color w:val="000000"/>
                  <w:sz w:val="26"/>
                  <w:szCs w:val="26"/>
                  <w:highlight w:val="cyan"/>
                </w:rPr>
                <w:t>Положення про систему виявлення та запобігання академічному плагіату у КНУТШ</w:t>
              </w:r>
            </w:hyperlink>
            <w:r>
              <w:rPr>
                <w:rFonts w:ascii="Times New Roman" w:eastAsia="Times New Roman" w:hAnsi="Times New Roman" w:cs="Times New Roman"/>
                <w:i/>
                <w:color w:val="000000"/>
                <w:sz w:val="26"/>
                <w:szCs w:val="26"/>
                <w:highlight w:val="cyan"/>
              </w:rPr>
              <w:t xml:space="preserve">:  </w:t>
            </w:r>
            <w:hyperlink r:id="rId40">
              <w:r>
                <w:rPr>
                  <w:rFonts w:ascii="Times New Roman" w:eastAsia="Times New Roman" w:hAnsi="Times New Roman" w:cs="Times New Roman"/>
                  <w:i/>
                  <w:color w:val="1155CC"/>
                  <w:sz w:val="26"/>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ascii="Times New Roman" w:eastAsia="Times New Roman" w:hAnsi="Times New Roman" w:cs="Times New Roman"/>
                <w:i/>
                <w:color w:val="000000"/>
                <w:sz w:val="26"/>
                <w:szCs w:val="26"/>
                <w:highlight w:val="cyan"/>
              </w:rPr>
              <w:t>UniChec</w:t>
            </w:r>
            <w:proofErr w:type="spellEnd"/>
            <w:r>
              <w:rPr>
                <w:rFonts w:ascii="Times New Roman" w:eastAsia="Times New Roman" w:hAnsi="Times New Roman" w:cs="Times New Roman"/>
                <w:i/>
                <w:color w:val="000000"/>
                <w:sz w:val="26"/>
                <w:szCs w:val="26"/>
                <w:highlight w:val="cyan"/>
              </w:rPr>
              <w:t xml:space="preserve">. Можна також, як доповнення щодо вжиття заходів з унеможливлення </w:t>
            </w:r>
            <w:proofErr w:type="spellStart"/>
            <w:r>
              <w:rPr>
                <w:rFonts w:ascii="Times New Roman" w:eastAsia="Times New Roman" w:hAnsi="Times New Roman" w:cs="Times New Roman"/>
                <w:i/>
                <w:color w:val="000000"/>
                <w:sz w:val="26"/>
                <w:szCs w:val="26"/>
                <w:highlight w:val="cyan"/>
              </w:rPr>
              <w:t>недоброчесності</w:t>
            </w:r>
            <w:proofErr w:type="spellEnd"/>
            <w:r>
              <w:rPr>
                <w:rFonts w:ascii="Times New Roman" w:eastAsia="Times New Roman" w:hAnsi="Times New Roman" w:cs="Times New Roman"/>
                <w:i/>
                <w:color w:val="000000"/>
                <w:sz w:val="26"/>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ascii="Times New Roman" w:eastAsia="Times New Roman" w:hAnsi="Times New Roman" w:cs="Times New Roman"/>
                <w:i/>
                <w:color w:val="000000"/>
                <w:sz w:val="26"/>
                <w:szCs w:val="26"/>
                <w:highlight w:val="cyan"/>
              </w:rPr>
              <w:t>репозитарію</w:t>
            </w:r>
            <w:proofErr w:type="spellEnd"/>
            <w:r>
              <w:rPr>
                <w:rFonts w:ascii="Times New Roman" w:eastAsia="Times New Roman" w:hAnsi="Times New Roman" w:cs="Times New Roman"/>
                <w:i/>
                <w:color w:val="000000"/>
                <w:sz w:val="26"/>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41">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r>
              <w:rPr>
                <w:rFonts w:ascii="Times New Roman" w:eastAsia="Times New Roman" w:hAnsi="Times New Roman" w:cs="Times New Roman"/>
                <w:i/>
                <w:color w:val="000000"/>
                <w:sz w:val="26"/>
                <w:szCs w:val="26"/>
                <w:highlight w:val="cyan"/>
              </w:rPr>
              <w:t xml:space="preserve"> та в Положенні про забезпечення дотримання академічної доброчесності у КНУТШ </w:t>
            </w:r>
            <w:hyperlink r:id="rId42">
              <w:r>
                <w:rPr>
                  <w:rFonts w:ascii="Times New Roman" w:eastAsia="Times New Roman" w:hAnsi="Times New Roman" w:cs="Times New Roman"/>
                  <w:i/>
                  <w:color w:val="1155CC"/>
                  <w:sz w:val="26"/>
                  <w:szCs w:val="26"/>
                  <w:highlight w:val="cyan"/>
                  <w:u w:val="single"/>
                </w:rPr>
                <w:t>http://senate.univ.kiev.ua/?p=2104</w:t>
              </w:r>
            </w:hyperlink>
            <w:r>
              <w:rPr>
                <w:rFonts w:ascii="Times New Roman" w:eastAsia="Times New Roman" w:hAnsi="Times New Roman" w:cs="Times New Roman"/>
                <w:i/>
                <w:color w:val="000000"/>
                <w:sz w:val="26"/>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ЗВО популяризує академічну доброчесність серед здобувачів вищої освіти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ascii="Times New Roman" w:eastAsia="Times New Roman" w:hAnsi="Times New Roman" w:cs="Times New Roman"/>
                <w:i/>
                <w:color w:val="000000"/>
                <w:sz w:val="26"/>
                <w:szCs w:val="26"/>
                <w:highlight w:val="cyan"/>
              </w:rPr>
              <w:t>студпарламенту</w:t>
            </w:r>
            <w:proofErr w:type="spellEnd"/>
            <w:r>
              <w:rPr>
                <w:rFonts w:ascii="Times New Roman" w:eastAsia="Times New Roman" w:hAnsi="Times New Roman" w:cs="Times New Roman"/>
                <w:i/>
                <w:color w:val="000000"/>
                <w:sz w:val="26"/>
                <w:szCs w:val="26"/>
                <w:highlight w:val="cyan"/>
              </w:rPr>
              <w:t xml:space="preserve"> </w:t>
            </w:r>
            <w:hyperlink r:id="rId43">
              <w:r>
                <w:rPr>
                  <w:rFonts w:ascii="Times New Roman" w:eastAsia="Times New Roman" w:hAnsi="Times New Roman" w:cs="Times New Roman"/>
                  <w:i/>
                  <w:color w:val="0000FF"/>
                  <w:sz w:val="26"/>
                  <w:szCs w:val="26"/>
                  <w:highlight w:val="cyan"/>
                  <w:u w:val="single"/>
                </w:rPr>
                <w:t>http://sp.knu.ua</w:t>
              </w:r>
            </w:hyperlink>
            <w:r>
              <w:rPr>
                <w:rFonts w:ascii="Times New Roman" w:eastAsia="Times New Roman" w:hAnsi="Times New Roman" w:cs="Times New Roman"/>
                <w:i/>
                <w:color w:val="000000"/>
                <w:sz w:val="26"/>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що Університет традиційно бере участь у міжнародних </w:t>
            </w:r>
            <w:proofErr w:type="spellStart"/>
            <w:r>
              <w:rPr>
                <w:rFonts w:ascii="Times New Roman" w:eastAsia="Times New Roman" w:hAnsi="Times New Roman" w:cs="Times New Roman"/>
                <w:i/>
                <w:color w:val="000000"/>
                <w:sz w:val="26"/>
                <w:szCs w:val="26"/>
                <w:highlight w:val="cyan"/>
              </w:rPr>
              <w:t>проєктах</w:t>
            </w:r>
            <w:proofErr w:type="spellEnd"/>
            <w:r>
              <w:rPr>
                <w:rFonts w:ascii="Times New Roman" w:eastAsia="Times New Roman" w:hAnsi="Times New Roman" w:cs="Times New Roman"/>
                <w:i/>
                <w:color w:val="000000"/>
                <w:sz w:val="26"/>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ascii="Times New Roman" w:eastAsia="Times New Roman" w:hAnsi="Times New Roman" w:cs="Times New Roman"/>
                <w:i/>
                <w:color w:val="000000"/>
                <w:sz w:val="25"/>
                <w:szCs w:val="25"/>
                <w:highlight w:val="cyan"/>
              </w:rPr>
              <w:t>проєкт</w:t>
            </w:r>
            <w:proofErr w:type="spellEnd"/>
            <w:r>
              <w:rPr>
                <w:rFonts w:ascii="Times New Roman" w:eastAsia="Times New Roman" w:hAnsi="Times New Roman" w:cs="Times New Roman"/>
                <w:i/>
                <w:color w:val="000000"/>
                <w:sz w:val="25"/>
                <w:szCs w:val="25"/>
                <w:highlight w:val="cyan"/>
              </w:rPr>
              <w:t xml:space="preserve"> «Ініціатива академічної доброчесності та якості освіти» (</w:t>
            </w:r>
            <w:proofErr w:type="spellStart"/>
            <w:r>
              <w:rPr>
                <w:rFonts w:ascii="Times New Roman" w:eastAsia="Times New Roman" w:hAnsi="Times New Roman" w:cs="Times New Roman"/>
                <w:i/>
                <w:color w:val="000000"/>
                <w:sz w:val="25"/>
                <w:szCs w:val="25"/>
                <w:highlight w:val="cyan"/>
              </w:rPr>
              <w:t>Academic</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Integrity</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and</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Quality</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Initiative</w:t>
            </w:r>
            <w:proofErr w:type="spellEnd"/>
            <w:r>
              <w:rPr>
                <w:rFonts w:ascii="Times New Roman" w:eastAsia="Times New Roman" w:hAnsi="Times New Roman" w:cs="Times New Roman"/>
                <w:i/>
                <w:color w:val="000000"/>
                <w:sz w:val="25"/>
                <w:szCs w:val="25"/>
                <w:highlight w:val="cyan"/>
              </w:rPr>
              <w:t xml:space="preserve"> – </w:t>
            </w:r>
            <w:proofErr w:type="spellStart"/>
            <w:r>
              <w:rPr>
                <w:rFonts w:ascii="Times New Roman" w:eastAsia="Times New Roman" w:hAnsi="Times New Roman" w:cs="Times New Roman"/>
                <w:i/>
                <w:color w:val="000000"/>
                <w:sz w:val="25"/>
                <w:szCs w:val="25"/>
                <w:highlight w:val="cyan"/>
              </w:rPr>
              <w:t>Academic</w:t>
            </w:r>
            <w:proofErr w:type="spellEnd"/>
            <w:r>
              <w:rPr>
                <w:rFonts w:ascii="Times New Roman" w:eastAsia="Times New Roman" w:hAnsi="Times New Roman" w:cs="Times New Roman"/>
                <w:i/>
                <w:color w:val="000000"/>
                <w:sz w:val="25"/>
                <w:szCs w:val="25"/>
                <w:highlight w:val="cyan"/>
              </w:rPr>
              <w:t xml:space="preserve"> IQ) від Американських Рад з міжнародної освіти, який мав на меті об’єднати професійну </w:t>
            </w:r>
            <w:r>
              <w:rPr>
                <w:rFonts w:ascii="Times New Roman" w:eastAsia="Times New Roman" w:hAnsi="Times New Roman" w:cs="Times New Roman"/>
                <w:i/>
                <w:color w:val="000000"/>
                <w:sz w:val="25"/>
                <w:szCs w:val="25"/>
                <w:highlight w:val="cyan"/>
              </w:rPr>
              <w:lastRenderedPageBreak/>
              <w:t xml:space="preserve">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44">
              <w:r>
                <w:rPr>
                  <w:rFonts w:ascii="Times New Roman" w:eastAsia="Times New Roman" w:hAnsi="Times New Roman" w:cs="Times New Roman"/>
                  <w:i/>
                  <w:color w:val="0000FF"/>
                  <w:sz w:val="26"/>
                  <w:szCs w:val="26"/>
                  <w:highlight w:val="cyan"/>
                  <w:u w:val="single"/>
                </w:rPr>
                <w:t>https://academiq.org.ua/pro-proekt/</w:t>
              </w:r>
            </w:hyperlink>
            <w:r>
              <w:rPr>
                <w:rFonts w:ascii="Times New Roman" w:eastAsia="Times New Roman" w:hAnsi="Times New Roman" w:cs="Times New Roman"/>
                <w:i/>
                <w:color w:val="000000"/>
                <w:sz w:val="26"/>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6"/>
                <w:szCs w:val="26"/>
                <w:highlight w:val="cyan"/>
              </w:rPr>
              <w:t xml:space="preserve">Види реагування ЗВО на порушення академічної доброчесності визначені у </w:t>
            </w:r>
            <w:hyperlink r:id="rId45">
              <w:r>
                <w:rPr>
                  <w:rFonts w:ascii="Times New Roman" w:eastAsia="Times New Roman" w:hAnsi="Times New Roman" w:cs="Times New Roman"/>
                  <w:i/>
                  <w:color w:val="000000"/>
                  <w:sz w:val="26"/>
                  <w:szCs w:val="26"/>
                  <w:highlight w:val="cyan"/>
                </w:rPr>
                <w:t>Положенні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1" w:hanging="3"/>
        <w:rPr>
          <w:rFonts w:ascii="Times New Roman" w:eastAsia="Times New Roman" w:hAnsi="Times New Roman" w:cs="Times New Roman"/>
          <w:color w:val="000000"/>
          <w:sz w:val="26"/>
          <w:szCs w:val="26"/>
        </w:rPr>
      </w:pPr>
    </w:p>
    <w:p w14:paraId="1DBE7DB4" w14:textId="77777777" w:rsidR="003F4B17" w:rsidRDefault="003F4B17">
      <w:pPr>
        <w:widowControl w:val="0"/>
        <w:pBdr>
          <w:top w:val="nil"/>
          <w:left w:val="nil"/>
          <w:bottom w:val="nil"/>
          <w:right w:val="nil"/>
          <w:between w:val="nil"/>
        </w:pBdr>
        <w:spacing w:before="19" w:line="259" w:lineRule="auto"/>
        <w:ind w:left="1" w:hanging="3"/>
        <w:rPr>
          <w:rFonts w:ascii="Times New Roman" w:eastAsia="Times New Roman" w:hAnsi="Times New Roman" w:cs="Times New Roman"/>
          <w:color w:val="000000"/>
          <w:sz w:val="26"/>
          <w:szCs w:val="26"/>
        </w:rPr>
      </w:pPr>
    </w:p>
    <w:p w14:paraId="2FE92767"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підчас конкурсного добору викладачів ОП забезпечується необхідний рівень їх професіоналізму?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08B6862" w14:textId="77777777" w:rsidR="003F4B17" w:rsidRDefault="00000000">
            <w:pPr>
              <w:pBdr>
                <w:top w:val="nil"/>
                <w:left w:val="nil"/>
                <w:bottom w:val="nil"/>
                <w:right w:val="nil"/>
                <w:between w:val="nil"/>
              </w:pBdr>
              <w:spacing w:line="240" w:lineRule="auto"/>
              <w:ind w:left="1" w:right="57" w:hanging="3"/>
              <w:rPr>
                <w:rFonts w:ascii="Times New Roman" w:eastAsia="Times New Roman" w:hAnsi="Times New Roman" w:cs="Times New Roman"/>
                <w:color w:val="000000"/>
                <w:sz w:val="26"/>
                <w:szCs w:val="26"/>
              </w:rPr>
            </w:pPr>
            <w:bookmarkStart w:id="6" w:name="_heading=h.4d34og8" w:colFirst="0" w:colLast="0"/>
            <w:bookmarkEnd w:id="6"/>
            <w:r>
              <w:rPr>
                <w:rFonts w:ascii="Times New Roman" w:eastAsia="Times New Roman" w:hAnsi="Times New Roman" w:cs="Times New Roman"/>
                <w:color w:val="000000"/>
                <w:sz w:val="26"/>
                <w:szCs w:val="26"/>
              </w:rPr>
              <w:br/>
            </w:r>
          </w:p>
          <w:p w14:paraId="0F30577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FF"/>
                <w:sz w:val="26"/>
                <w:szCs w:val="26"/>
                <w:highlight w:val="cyan"/>
                <w:u w:val="single"/>
              </w:rPr>
            </w:pPr>
            <w:r>
              <w:rPr>
                <w:rFonts w:ascii="Times New Roman" w:eastAsia="Times New Roman" w:hAnsi="Times New Roman" w:cs="Times New Roman"/>
                <w:i/>
                <w:color w:val="000000"/>
                <w:sz w:val="26"/>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46">
              <w:r>
                <w:rPr>
                  <w:rFonts w:ascii="Times New Roman" w:eastAsia="Times New Roman" w:hAnsi="Times New Roman" w:cs="Times New Roman"/>
                  <w:i/>
                  <w:color w:val="1155CC"/>
                  <w:sz w:val="26"/>
                  <w:szCs w:val="26"/>
                  <w:highlight w:val="cyan"/>
                  <w:u w:val="single"/>
                </w:rPr>
                <w:t>http://senate.univ.kiev.ua/?p=1863</w:t>
              </w:r>
            </w:hyperlink>
            <w:r>
              <w:rPr>
                <w:rFonts w:ascii="Times New Roman" w:eastAsia="Times New Roman" w:hAnsi="Times New Roman" w:cs="Times New Roman"/>
                <w:i/>
                <w:color w:val="0000FF"/>
                <w:sz w:val="26"/>
                <w:szCs w:val="26"/>
                <w:highlight w:val="cyan"/>
                <w:u w:val="single"/>
              </w:rPr>
              <w:t xml:space="preserve"> </w:t>
            </w:r>
            <w:r>
              <w:rPr>
                <w:rFonts w:ascii="Times New Roman" w:eastAsia="Times New Roman" w:hAnsi="Times New Roman" w:cs="Times New Roman"/>
                <w:i/>
                <w:color w:val="000000"/>
                <w:sz w:val="26"/>
                <w:szCs w:val="26"/>
                <w:highlight w:val="cyan"/>
              </w:rPr>
              <w:t xml:space="preserve">  та Положення про порядок проведення конкурсу на заміщення вакантних наукових посад у КНУТШ </w:t>
            </w:r>
            <w:hyperlink r:id="rId47">
              <w:r>
                <w:rPr>
                  <w:rFonts w:ascii="Times New Roman" w:eastAsia="Times New Roman" w:hAnsi="Times New Roman" w:cs="Times New Roman"/>
                  <w:i/>
                  <w:color w:val="1155CC"/>
                  <w:sz w:val="26"/>
                  <w:szCs w:val="26"/>
                  <w:highlight w:val="cyan"/>
                  <w:u w:val="single"/>
                </w:rPr>
                <w:t>https://science.knu.ua/upload/iblock/35d/35d232242b24a0d67b42a49bea2b2ea7.pdf</w:t>
              </w:r>
            </w:hyperlink>
            <w:r>
              <w:rPr>
                <w:rFonts w:ascii="Times New Roman" w:eastAsia="Times New Roman" w:hAnsi="Times New Roman" w:cs="Times New Roman"/>
                <w:i/>
                <w:color w:val="000000"/>
                <w:sz w:val="26"/>
                <w:szCs w:val="26"/>
                <w:highlight w:val="cyan"/>
              </w:rPr>
              <w:t xml:space="preserve">. Оголошення про проведення конкурсу, терміни та його умови розміщуються на офіційному сайті КНУТШ </w:t>
            </w:r>
            <w:hyperlink r:id="rId48">
              <w:r>
                <w:rPr>
                  <w:rFonts w:ascii="Times New Roman" w:eastAsia="Times New Roman" w:hAnsi="Times New Roman" w:cs="Times New Roman"/>
                  <w:i/>
                  <w:color w:val="1155CC"/>
                  <w:sz w:val="26"/>
                  <w:szCs w:val="26"/>
                  <w:highlight w:val="cyan"/>
                  <w:u w:val="single"/>
                </w:rPr>
                <w:t>http://senate.univ.kiev.ua/?cat=9</w:t>
              </w:r>
            </w:hyperlink>
            <w:r>
              <w:rPr>
                <w:rFonts w:ascii="Times New Roman" w:eastAsia="Times New Roman" w:hAnsi="Times New Roman" w:cs="Times New Roman"/>
                <w:i/>
                <w:color w:val="000000"/>
                <w:sz w:val="26"/>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49">
              <w:r>
                <w:rPr>
                  <w:rFonts w:ascii="Times New Roman" w:eastAsia="Times New Roman" w:hAnsi="Times New Roman" w:cs="Times New Roman"/>
                  <w:i/>
                  <w:color w:val="0000FF"/>
                  <w:sz w:val="26"/>
                  <w:szCs w:val="26"/>
                  <w:highlight w:val="cyan"/>
                  <w:u w:val="single"/>
                </w:rPr>
                <w:t>https://zakon.rada.gov.ua/laws/show/1187-2015-%D0%BF</w:t>
              </w:r>
            </w:hyperlink>
            <w:r>
              <w:rPr>
                <w:rFonts w:ascii="Times New Roman" w:eastAsia="Times New Roman" w:hAnsi="Times New Roman" w:cs="Times New Roman"/>
                <w:i/>
                <w:color w:val="000000"/>
                <w:sz w:val="26"/>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w:t>
            </w:r>
            <w:r>
              <w:rPr>
                <w:rFonts w:ascii="Times New Roman" w:eastAsia="Times New Roman" w:hAnsi="Times New Roman" w:cs="Times New Roman"/>
                <w:b/>
                <w:color w:val="000000"/>
                <w:sz w:val="26"/>
                <w:szCs w:val="26"/>
              </w:rPr>
              <w:tab/>
              <w:t>із</w:t>
            </w:r>
            <w:r>
              <w:rPr>
                <w:rFonts w:ascii="Times New Roman" w:eastAsia="Times New Roman" w:hAnsi="Times New Roman" w:cs="Times New Roman"/>
                <w:b/>
                <w:color w:val="000000"/>
                <w:sz w:val="26"/>
                <w:szCs w:val="26"/>
              </w:rPr>
              <w:tab/>
              <w:t>посиланням</w:t>
            </w:r>
            <w:r>
              <w:rPr>
                <w:rFonts w:ascii="Times New Roman" w:eastAsia="Times New Roman" w:hAnsi="Times New Roman" w:cs="Times New Roman"/>
                <w:b/>
                <w:color w:val="000000"/>
                <w:sz w:val="26"/>
                <w:szCs w:val="26"/>
              </w:rPr>
              <w:tab/>
              <w:t>на</w:t>
            </w:r>
            <w:r>
              <w:rPr>
                <w:rFonts w:ascii="Times New Roman" w:eastAsia="Times New Roman" w:hAnsi="Times New Roman" w:cs="Times New Roman"/>
                <w:b/>
                <w:color w:val="000000"/>
                <w:sz w:val="26"/>
                <w:szCs w:val="26"/>
              </w:rPr>
              <w:tab/>
              <w:t>конкретні</w:t>
            </w:r>
            <w:r>
              <w:rPr>
                <w:rFonts w:ascii="Times New Roman" w:eastAsia="Times New Roman" w:hAnsi="Times New Roman" w:cs="Times New Roman"/>
                <w:b/>
                <w:color w:val="000000"/>
                <w:sz w:val="26"/>
                <w:szCs w:val="26"/>
              </w:rPr>
              <w:tab/>
              <w:t>приклади,</w:t>
            </w:r>
            <w:r>
              <w:rPr>
                <w:rFonts w:ascii="Times New Roman" w:eastAsia="Times New Roman" w:hAnsi="Times New Roman" w:cs="Times New Roman"/>
                <w:b/>
                <w:color w:val="000000"/>
                <w:sz w:val="26"/>
                <w:szCs w:val="26"/>
              </w:rPr>
              <w:tab/>
              <w:t>яким</w:t>
            </w:r>
            <w:r>
              <w:rPr>
                <w:rFonts w:ascii="Times New Roman" w:eastAsia="Times New Roman" w:hAnsi="Times New Roman" w:cs="Times New Roman"/>
                <w:b/>
                <w:color w:val="000000"/>
                <w:sz w:val="26"/>
                <w:szCs w:val="26"/>
              </w:rPr>
              <w:tab/>
              <w:t>чином</w:t>
            </w:r>
            <w:r>
              <w:rPr>
                <w:rFonts w:ascii="Times New Roman" w:eastAsia="Times New Roman" w:hAnsi="Times New Roman" w:cs="Times New Roman"/>
                <w:b/>
                <w:color w:val="000000"/>
                <w:sz w:val="26"/>
                <w:szCs w:val="26"/>
              </w:rPr>
              <w:tab/>
              <w:t>ЗВО залучає роботодавців до організації та реалізації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 xml:space="preserve">Всі базові документи університету вказують на пріоритетність залучення </w:t>
            </w:r>
            <w:r>
              <w:rPr>
                <w:rFonts w:ascii="Times New Roman" w:eastAsia="Times New Roman" w:hAnsi="Times New Roman" w:cs="Times New Roman"/>
                <w:i/>
                <w:color w:val="000000"/>
                <w:sz w:val="26"/>
                <w:szCs w:val="26"/>
                <w:highlight w:val="cyan"/>
              </w:rPr>
              <w:lastRenderedPageBreak/>
              <w:t>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ЗВО сприяє професійному розвиткові викладачів ОП? Наведіть конкретні приклади такого сприяння.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222222"/>
                <w:sz w:val="26"/>
                <w:szCs w:val="26"/>
                <w:highlight w:val="cyan"/>
              </w:rPr>
              <w:t xml:space="preserve">Положення про підвищення кваліфікації педагогічних та науково-педагогічних працівників КНУТШ </w:t>
            </w:r>
            <w:hyperlink r:id="rId50">
              <w:r>
                <w:rPr>
                  <w:rFonts w:ascii="Times New Roman" w:eastAsia="Times New Roman" w:hAnsi="Times New Roman" w:cs="Times New Roman"/>
                  <w:i/>
                  <w:color w:val="0000FF"/>
                  <w:sz w:val="26"/>
                  <w:szCs w:val="26"/>
                  <w:highlight w:val="cyan"/>
                  <w:u w:val="single"/>
                </w:rPr>
                <w:t>http://senate.univ.kiev.ua/?p=1997</w:t>
              </w:r>
            </w:hyperlink>
            <w:r>
              <w:rPr>
                <w:rFonts w:ascii="Times New Roman" w:eastAsia="Times New Roman" w:hAnsi="Times New Roman" w:cs="Times New Roman"/>
                <w:i/>
                <w:color w:val="000000"/>
                <w:sz w:val="26"/>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7" w:name="_heading=h.2s8eyo1" w:colFirst="0" w:colLast="0"/>
            <w:bookmarkEnd w:id="7"/>
            <w:r>
              <w:rPr>
                <w:rFonts w:ascii="Times New Roman" w:eastAsia="Times New Roman" w:hAnsi="Times New Roman" w:cs="Times New Roman"/>
                <w:i/>
                <w:color w:val="000000"/>
                <w:sz w:val="26"/>
                <w:szCs w:val="26"/>
                <w:highlight w:val="cyan"/>
              </w:rPr>
              <w:t xml:space="preserve">Інститут післядипломної освіти </w:t>
            </w:r>
            <w:hyperlink r:id="rId51">
              <w:r>
                <w:rPr>
                  <w:rFonts w:ascii="Times New Roman" w:eastAsia="Times New Roman" w:hAnsi="Times New Roman" w:cs="Times New Roman"/>
                  <w:i/>
                  <w:color w:val="1155CC"/>
                  <w:sz w:val="26"/>
                  <w:szCs w:val="26"/>
                  <w:highlight w:val="cyan"/>
                  <w:u w:val="single"/>
                </w:rPr>
                <w:t>http://www.ipe.knu.ua/</w:t>
              </w:r>
            </w:hyperlink>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i/>
                <w:color w:val="000000"/>
                <w:sz w:val="26"/>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8" w:name="_heading=h.yzbtuwyjy319" w:colFirst="0" w:colLast="0"/>
            <w:bookmarkEnd w:id="8"/>
            <w:r>
              <w:rPr>
                <w:rFonts w:ascii="Times New Roman" w:eastAsia="Times New Roman" w:hAnsi="Times New Roman" w:cs="Times New Roman"/>
                <w:i/>
                <w:color w:val="000000"/>
                <w:sz w:val="26"/>
                <w:szCs w:val="26"/>
                <w:highlight w:val="cyan"/>
              </w:rPr>
              <w:t>Відділ академічної мобільності КНУТШ</w:t>
            </w:r>
            <w:r>
              <w:rPr>
                <w:rFonts w:ascii="Times New Roman" w:eastAsia="Times New Roman" w:hAnsi="Times New Roman" w:cs="Times New Roman"/>
                <w:i/>
                <w:color w:val="000000"/>
                <w:sz w:val="26"/>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 </w:t>
            </w:r>
            <w:hyperlink r:id="rId52">
              <w:r>
                <w:rPr>
                  <w:rFonts w:ascii="Times New Roman" w:eastAsia="Times New Roman" w:hAnsi="Times New Roman" w:cs="Times New Roman"/>
                  <w:i/>
                  <w:color w:val="0000FF"/>
                  <w:sz w:val="26"/>
                  <w:szCs w:val="26"/>
                  <w:highlight w:val="cyan"/>
                  <w:u w:val="single"/>
                </w:rPr>
                <w:t>http://mobility.univ.kiev.ua/?page_id=2&amp;lang=uk</w:t>
              </w:r>
            </w:hyperlink>
            <w:r>
              <w:rPr>
                <w:rFonts w:ascii="Times New Roman" w:eastAsia="Times New Roman" w:hAnsi="Times New Roman" w:cs="Times New Roman"/>
                <w:i/>
                <w:color w:val="000000"/>
                <w:sz w:val="26"/>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9" w:name="_heading=h.17dp8vu" w:colFirst="0" w:colLast="0"/>
            <w:bookmarkEnd w:id="9"/>
            <w:r>
              <w:rPr>
                <w:rFonts w:ascii="Times New Roman" w:eastAsia="Times New Roman" w:hAnsi="Times New Roman" w:cs="Times New Roman"/>
                <w:i/>
                <w:color w:val="000000"/>
                <w:sz w:val="26"/>
                <w:szCs w:val="26"/>
                <w:highlight w:val="cyan"/>
              </w:rPr>
              <w:t xml:space="preserve">Відділ міжнародних </w:t>
            </w:r>
            <w:proofErr w:type="spellStart"/>
            <w:r>
              <w:rPr>
                <w:rFonts w:ascii="Times New Roman" w:eastAsia="Times New Roman" w:hAnsi="Times New Roman" w:cs="Times New Roman"/>
                <w:i/>
                <w:color w:val="000000"/>
                <w:sz w:val="26"/>
                <w:szCs w:val="26"/>
                <w:highlight w:val="cyan"/>
              </w:rPr>
              <w:t>зв'язків</w:t>
            </w:r>
            <w:proofErr w:type="spellEnd"/>
            <w:r>
              <w:rPr>
                <w:rFonts w:ascii="Times New Roman" w:eastAsia="Times New Roman" w:hAnsi="Times New Roman" w:cs="Times New Roman"/>
                <w:i/>
                <w:color w:val="000000"/>
                <w:sz w:val="26"/>
                <w:szCs w:val="26"/>
                <w:highlight w:val="cyan"/>
              </w:rPr>
              <w:t xml:space="preserve"> </w:t>
            </w:r>
            <w:hyperlink r:id="rId53">
              <w:r>
                <w:rPr>
                  <w:rFonts w:ascii="Times New Roman" w:eastAsia="Times New Roman" w:hAnsi="Times New Roman" w:cs="Times New Roman"/>
                  <w:i/>
                  <w:color w:val="1155CC"/>
                  <w:sz w:val="26"/>
                  <w:szCs w:val="26"/>
                  <w:highlight w:val="cyan"/>
                  <w:u w:val="single"/>
                </w:rPr>
                <w:t>http://international.knu.ua/</w:t>
              </w:r>
            </w:hyperlink>
            <w:r>
              <w:rPr>
                <w:rFonts w:ascii="Times New Roman" w:eastAsia="Times New Roman" w:hAnsi="Times New Roman" w:cs="Times New Roman"/>
                <w:i/>
                <w:color w:val="000000"/>
                <w:sz w:val="26"/>
                <w:szCs w:val="26"/>
                <w:highlight w:val="cyan"/>
              </w:rPr>
              <w:br/>
            </w:r>
          </w:p>
          <w:p w14:paraId="6D49BF57"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0" w:name="_heading=h.22buxf21tmfi" w:colFirst="0" w:colLast="0"/>
            <w:bookmarkEnd w:id="10"/>
            <w:r>
              <w:rPr>
                <w:rFonts w:ascii="Times New Roman" w:eastAsia="Times New Roman" w:hAnsi="Times New Roman" w:cs="Times New Roman"/>
                <w:b/>
                <w:i/>
                <w:color w:val="000000"/>
                <w:sz w:val="26"/>
                <w:szCs w:val="26"/>
                <w:highlight w:val="cyan"/>
              </w:rPr>
              <w:t>Деякі програми підвищення кваліфікації:</w:t>
            </w:r>
            <w:r>
              <w:rPr>
                <w:rFonts w:ascii="Times New Roman" w:eastAsia="Times New Roman" w:hAnsi="Times New Roman" w:cs="Times New Roman"/>
                <w:b/>
                <w:i/>
                <w:color w:val="000000"/>
                <w:sz w:val="26"/>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1" w:name="_heading=h.3z28ymii7sfi" w:colFirst="0" w:colLast="0"/>
            <w:bookmarkEnd w:id="11"/>
            <w:r>
              <w:rPr>
                <w:rFonts w:ascii="Times New Roman" w:eastAsia="Times New Roman" w:hAnsi="Times New Roman" w:cs="Times New Roman"/>
                <w:i/>
                <w:color w:val="000000"/>
                <w:sz w:val="26"/>
                <w:szCs w:val="26"/>
                <w:highlight w:val="cyan"/>
              </w:rPr>
              <w:t xml:space="preserve">KNU </w:t>
            </w:r>
            <w:proofErr w:type="spellStart"/>
            <w:r>
              <w:rPr>
                <w:rFonts w:ascii="Times New Roman" w:eastAsia="Times New Roman" w:hAnsi="Times New Roman" w:cs="Times New Roman"/>
                <w:i/>
                <w:color w:val="000000"/>
                <w:sz w:val="26"/>
                <w:szCs w:val="26"/>
                <w:highlight w:val="cyan"/>
              </w:rPr>
              <w:t>professionals</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Digital</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skills</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Pro</w:t>
            </w:r>
            <w:proofErr w:type="spellEnd"/>
            <w:r>
              <w:rPr>
                <w:rFonts w:ascii="Times New Roman" w:eastAsia="Times New Roman" w:hAnsi="Times New Roman" w:cs="Times New Roman"/>
                <w:i/>
                <w:color w:val="000000"/>
                <w:sz w:val="26"/>
                <w:szCs w:val="26"/>
                <w:highlight w:val="cyan"/>
              </w:rPr>
              <w:t xml:space="preserve"> - </w:t>
            </w:r>
            <w:r>
              <w:rPr>
                <w:rFonts w:ascii="Times New Roman" w:eastAsia="Times New Roman" w:hAnsi="Times New Roman" w:cs="Times New Roman"/>
                <w:i/>
                <w:color w:val="1D2129"/>
                <w:sz w:val="26"/>
                <w:szCs w:val="26"/>
                <w:highlight w:val="cyan"/>
              </w:rPr>
              <w:t xml:space="preserve">програма розвитку цифрових </w:t>
            </w:r>
            <w:proofErr w:type="spellStart"/>
            <w:r>
              <w:rPr>
                <w:rFonts w:ascii="Times New Roman" w:eastAsia="Times New Roman" w:hAnsi="Times New Roman" w:cs="Times New Roman"/>
                <w:i/>
                <w:color w:val="1D2129"/>
                <w:sz w:val="26"/>
                <w:szCs w:val="26"/>
                <w:highlight w:val="cyan"/>
              </w:rPr>
              <w:t>компетентностей</w:t>
            </w:r>
            <w:proofErr w:type="spellEnd"/>
            <w:r>
              <w:rPr>
                <w:rFonts w:ascii="Times New Roman" w:eastAsia="Times New Roman" w:hAnsi="Times New Roman" w:cs="Times New Roman"/>
                <w:i/>
                <w:color w:val="1D2129"/>
                <w:sz w:val="26"/>
                <w:szCs w:val="26"/>
                <w:highlight w:val="cyan"/>
              </w:rPr>
              <w:t xml:space="preserve"> викладачів</w:t>
            </w:r>
            <w:r>
              <w:rPr>
                <w:rFonts w:ascii="Times New Roman" w:eastAsia="Times New Roman" w:hAnsi="Times New Roman" w:cs="Times New Roman"/>
                <w:color w:val="000000"/>
                <w:sz w:val="26"/>
                <w:szCs w:val="26"/>
                <w:highlight w:val="cyan"/>
              </w:rPr>
              <w:br/>
            </w:r>
          </w:p>
          <w:bookmarkStart w:id="12" w:name="_heading=h.3rdcrjn" w:colFirst="0" w:colLast="0"/>
          <w:bookmarkEnd w:id="12"/>
          <w:p w14:paraId="10A7EC8E"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"https://www.facebook.com/kyiv.university/posts/5392026514155920" \h</w:instrText>
            </w:r>
            <w:r>
              <w:fldChar w:fldCharType="separate"/>
            </w:r>
            <w:r>
              <w:rPr>
                <w:rFonts w:ascii="Times New Roman" w:eastAsia="Times New Roman" w:hAnsi="Times New Roman" w:cs="Times New Roman"/>
                <w:i/>
                <w:color w:val="0000FF"/>
                <w:sz w:val="26"/>
                <w:szCs w:val="26"/>
                <w:highlight w:val="cyan"/>
                <w:u w:val="single"/>
              </w:rPr>
              <w:t>https://www.facebook.com/kyiv.university/posts/5392026514155920</w:t>
            </w:r>
            <w:r>
              <w:rPr>
                <w:rFonts w:ascii="Times New Roman" w:eastAsia="Times New Roman" w:hAnsi="Times New Roman" w:cs="Times New Roman"/>
                <w:i/>
                <w:color w:val="0000FF"/>
                <w:sz w:val="26"/>
                <w:szCs w:val="26"/>
                <w:highlight w:val="cyan"/>
                <w:u w:val="single"/>
              </w:rPr>
              <w:fldChar w:fldCharType="end"/>
            </w:r>
            <w:r>
              <w:rPr>
                <w:rFonts w:ascii="Times New Roman" w:eastAsia="Times New Roman" w:hAnsi="Times New Roman" w:cs="Times New Roman"/>
                <w:i/>
                <w:color w:val="000000"/>
                <w:sz w:val="26"/>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3" w:name="_heading=h.vtjedegudb7m" w:colFirst="0" w:colLast="0"/>
            <w:bookmarkEnd w:id="13"/>
            <w:r>
              <w:rPr>
                <w:rFonts w:ascii="Times New Roman" w:eastAsia="Times New Roman" w:hAnsi="Times New Roman" w:cs="Times New Roman"/>
                <w:i/>
                <w:color w:val="000000"/>
                <w:sz w:val="26"/>
                <w:szCs w:val="26"/>
                <w:highlight w:val="cyan"/>
              </w:rPr>
              <w:lastRenderedPageBreak/>
              <w:t xml:space="preserve">KNU </w:t>
            </w:r>
            <w:proofErr w:type="spellStart"/>
            <w:r>
              <w:rPr>
                <w:rFonts w:ascii="Times New Roman" w:eastAsia="Times New Roman" w:hAnsi="Times New Roman" w:cs="Times New Roman"/>
                <w:i/>
                <w:color w:val="000000"/>
                <w:sz w:val="26"/>
                <w:szCs w:val="26"/>
                <w:highlight w:val="cyan"/>
              </w:rPr>
              <w:t>Teach</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Week</w:t>
            </w:r>
            <w:proofErr w:type="spellEnd"/>
            <w:r>
              <w:rPr>
                <w:rFonts w:ascii="Times New Roman" w:eastAsia="Times New Roman" w:hAnsi="Times New Roman" w:cs="Times New Roman"/>
                <w:i/>
                <w:color w:val="000000"/>
                <w:sz w:val="26"/>
                <w:szCs w:val="26"/>
                <w:highlight w:val="cyan"/>
              </w:rPr>
              <w:t xml:space="preserve"> - платформа для фахового розвитку НПП, підвищення рівня </w:t>
            </w:r>
            <w:proofErr w:type="spellStart"/>
            <w:r>
              <w:rPr>
                <w:rFonts w:ascii="Times New Roman" w:eastAsia="Times New Roman" w:hAnsi="Times New Roman" w:cs="Times New Roman"/>
                <w:i/>
                <w:color w:val="000000"/>
                <w:sz w:val="26"/>
                <w:szCs w:val="26"/>
                <w:highlight w:val="cyan"/>
              </w:rPr>
              <w:t>пед.майстерності</w:t>
            </w:r>
            <w:proofErr w:type="spellEnd"/>
            <w:r>
              <w:rPr>
                <w:rFonts w:ascii="Times New Roman" w:eastAsia="Times New Roman" w:hAnsi="Times New Roman" w:cs="Times New Roman"/>
                <w:i/>
                <w:color w:val="000000"/>
                <w:sz w:val="26"/>
                <w:szCs w:val="26"/>
                <w:highlight w:val="cyan"/>
              </w:rPr>
              <w:t xml:space="preserve"> </w:t>
            </w:r>
            <w:hyperlink r:id="rId54">
              <w:r>
                <w:rPr>
                  <w:rFonts w:ascii="Times New Roman" w:eastAsia="Times New Roman" w:hAnsi="Times New Roman" w:cs="Times New Roman"/>
                  <w:i/>
                  <w:color w:val="0000FF"/>
                  <w:sz w:val="26"/>
                  <w:szCs w:val="26"/>
                  <w:highlight w:val="cyan"/>
                  <w:u w:val="single"/>
                </w:rPr>
                <w:t>http://www.univ.kiev.ua/news/11415</w:t>
              </w:r>
            </w:hyperlink>
            <w:r>
              <w:rPr>
                <w:rFonts w:ascii="Times New Roman" w:eastAsia="Times New Roman" w:hAnsi="Times New Roman" w:cs="Times New Roman"/>
                <w:color w:val="000000"/>
                <w:sz w:val="26"/>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Програми підвищення кваліфікації розроблені спільно ІПО і ВЗЯО </w:t>
            </w:r>
            <w:hyperlink r:id="rId55" w:anchor="details-0-2">
              <w:r>
                <w:rPr>
                  <w:rFonts w:ascii="Times New Roman" w:eastAsia="Times New Roman" w:hAnsi="Times New Roman" w:cs="Times New Roman"/>
                  <w:i/>
                  <w:color w:val="1155CC"/>
                  <w:sz w:val="26"/>
                  <w:szCs w:val="26"/>
                  <w:highlight w:val="cyan"/>
                  <w:u w:val="single"/>
                </w:rPr>
                <w:t>http://www.ipe.knu.ua/#details-0-2</w:t>
              </w:r>
            </w:hyperlink>
            <w:r>
              <w:rPr>
                <w:rFonts w:ascii="Times New Roman" w:eastAsia="Times New Roman" w:hAnsi="Times New Roman" w:cs="Times New Roman"/>
                <w:i/>
                <w:color w:val="000000"/>
                <w:sz w:val="26"/>
                <w:szCs w:val="26"/>
                <w:highlight w:val="cyan"/>
              </w:rPr>
              <w:t xml:space="preserve"> , </w:t>
            </w:r>
            <w:hyperlink r:id="rId56" w:anchor="details-0-1">
              <w:r>
                <w:rPr>
                  <w:rFonts w:ascii="Times New Roman" w:eastAsia="Times New Roman" w:hAnsi="Times New Roman" w:cs="Times New Roman"/>
                  <w:i/>
                  <w:color w:val="1155CC"/>
                  <w:sz w:val="26"/>
                  <w:szCs w:val="26"/>
                  <w:highlight w:val="cyan"/>
                  <w:u w:val="single"/>
                </w:rPr>
                <w:t>http://www.ipe.knu.ua/#details-0-1</w:t>
              </w:r>
            </w:hyperlink>
            <w:r>
              <w:rPr>
                <w:rFonts w:ascii="Times New Roman" w:eastAsia="Times New Roman" w:hAnsi="Times New Roman" w:cs="Times New Roman"/>
                <w:i/>
                <w:color w:val="000000"/>
                <w:sz w:val="26"/>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Продемонструйте, що ЗВО стимулює розвиток викладацької майстерності </w:t>
            </w:r>
            <w:r>
              <w:rPr>
                <w:rFonts w:ascii="Times New Roman" w:eastAsia="Times New Roman" w:hAnsi="Times New Roman" w:cs="Times New Roman"/>
                <w:i/>
                <w:color w:val="000000"/>
                <w:sz w:val="26"/>
                <w:szCs w:val="26"/>
              </w:rPr>
              <w:t>коротке поле</w:t>
            </w:r>
          </w:p>
          <w:p w14:paraId="55387CC9" w14:textId="77777777" w:rsidR="003F4B17" w:rsidRDefault="00000000">
            <w:p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ascii="Times New Roman" w:eastAsia="Times New Roman" w:hAnsi="Times New Roman" w:cs="Times New Roman"/>
                <w:i/>
                <w:color w:val="000000"/>
                <w:sz w:val="26"/>
                <w:szCs w:val="26"/>
                <w:highlight w:val="cyan"/>
              </w:rPr>
              <w:t>Київського</w:t>
            </w:r>
            <w:proofErr w:type="spellEnd"/>
            <w:r>
              <w:rPr>
                <w:rFonts w:ascii="Times New Roman" w:eastAsia="Times New Roman" w:hAnsi="Times New Roman" w:cs="Times New Roman"/>
                <w:i/>
                <w:color w:val="000000"/>
                <w:sz w:val="26"/>
                <w:szCs w:val="26"/>
                <w:highlight w:val="cyan"/>
              </w:rPr>
              <w:t xml:space="preserve"> національного університету імені Тараса Шевченка за результатами </w:t>
            </w:r>
            <w:proofErr w:type="spellStart"/>
            <w:r>
              <w:rPr>
                <w:rFonts w:ascii="Times New Roman" w:eastAsia="Times New Roman" w:hAnsi="Times New Roman" w:cs="Times New Roman"/>
                <w:i/>
                <w:color w:val="000000"/>
                <w:sz w:val="26"/>
                <w:szCs w:val="26"/>
                <w:highlight w:val="cyan"/>
              </w:rPr>
              <w:t>науковоі</w:t>
            </w:r>
            <w:proofErr w:type="spellEnd"/>
            <w:r>
              <w:rPr>
                <w:rFonts w:ascii="Times New Roman" w:eastAsia="Times New Roman" w:hAnsi="Times New Roman" w:cs="Times New Roman"/>
                <w:i/>
                <w:color w:val="000000"/>
                <w:sz w:val="26"/>
                <w:szCs w:val="26"/>
                <w:highlight w:val="cyan"/>
              </w:rPr>
              <w:t xml:space="preserve">̈ діяльності», розпорядження ректора «Про створення комісії з матеріального заохочення» від 10.12.2018р. за №113 </w:t>
            </w:r>
            <w:hyperlink r:id="rId57">
              <w:r>
                <w:rPr>
                  <w:rFonts w:ascii="Times New Roman" w:eastAsia="Times New Roman" w:hAnsi="Times New Roman" w:cs="Times New Roman"/>
                  <w:i/>
                  <w:color w:val="0000FF"/>
                  <w:sz w:val="26"/>
                  <w:szCs w:val="26"/>
                  <w:highlight w:val="cyan"/>
                  <w:u w:val="single"/>
                </w:rPr>
                <w:t>http://science.univ.kiev.ua/news/official/3247/</w:t>
              </w:r>
            </w:hyperlink>
            <w:r>
              <w:rPr>
                <w:rFonts w:ascii="Times New Roman" w:eastAsia="Times New Roman" w:hAnsi="Times New Roman" w:cs="Times New Roman"/>
                <w:i/>
                <w:color w:val="000000"/>
                <w:sz w:val="26"/>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ascii="Times New Roman" w:eastAsia="Times New Roman" w:hAnsi="Times New Roman" w:cs="Times New Roman"/>
                <w:i/>
                <w:color w:val="000000"/>
                <w:sz w:val="26"/>
                <w:szCs w:val="26"/>
                <w:highlight w:val="cyan"/>
              </w:rPr>
              <w:t>Ukraine</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Higher</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Education</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Teaching</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Excellence</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Programme</w:t>
            </w:r>
            <w:proofErr w:type="spellEnd"/>
            <w:r>
              <w:rPr>
                <w:rFonts w:ascii="Times New Roman" w:eastAsia="Times New Roman" w:hAnsi="Times New Roman" w:cs="Times New Roman"/>
                <w:i/>
                <w:color w:val="000000"/>
                <w:sz w:val="26"/>
                <w:szCs w:val="26"/>
                <w:highlight w:val="cyan"/>
              </w:rPr>
              <w:t xml:space="preserve">) та </w:t>
            </w:r>
            <w:proofErr w:type="spellStart"/>
            <w:r>
              <w:rPr>
                <w:rFonts w:ascii="Times New Roman" w:eastAsia="Times New Roman" w:hAnsi="Times New Roman" w:cs="Times New Roman"/>
                <w:i/>
                <w:color w:val="000000"/>
                <w:sz w:val="26"/>
                <w:szCs w:val="26"/>
                <w:highlight w:val="cyan"/>
              </w:rPr>
              <w:t>проєкту</w:t>
            </w:r>
            <w:proofErr w:type="spellEnd"/>
            <w:r>
              <w:rPr>
                <w:rFonts w:ascii="Times New Roman" w:eastAsia="Times New Roman" w:hAnsi="Times New Roman" w:cs="Times New Roman"/>
                <w:i/>
                <w:color w:val="000000"/>
                <w:sz w:val="26"/>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ascii="Times New Roman" w:eastAsia="Times New Roman" w:hAnsi="Times New Roman" w:cs="Times New Roman"/>
                <w:i/>
                <w:color w:val="000000"/>
                <w:sz w:val="26"/>
                <w:szCs w:val="26"/>
                <w:highlight w:val="cyan"/>
              </w:rPr>
              <w:t>методик</w:t>
            </w:r>
            <w:proofErr w:type="spellEnd"/>
            <w:r>
              <w:rPr>
                <w:rFonts w:ascii="Times New Roman" w:eastAsia="Times New Roman" w:hAnsi="Times New Roman" w:cs="Times New Roman"/>
                <w:i/>
                <w:color w:val="000000"/>
                <w:sz w:val="26"/>
                <w:szCs w:val="26"/>
                <w:highlight w:val="cyan"/>
              </w:rPr>
              <w:t xml:space="preserve"> і технік. За результатами участі в </w:t>
            </w:r>
            <w:proofErr w:type="spellStart"/>
            <w:r>
              <w:rPr>
                <w:rFonts w:ascii="Times New Roman" w:eastAsia="Times New Roman" w:hAnsi="Times New Roman" w:cs="Times New Roman"/>
                <w:i/>
                <w:color w:val="000000"/>
                <w:sz w:val="26"/>
                <w:szCs w:val="26"/>
                <w:highlight w:val="cyan"/>
              </w:rPr>
              <w:t>проєкті</w:t>
            </w:r>
            <w:proofErr w:type="spellEnd"/>
            <w:r>
              <w:rPr>
                <w:rFonts w:ascii="Times New Roman" w:eastAsia="Times New Roman" w:hAnsi="Times New Roman" w:cs="Times New Roman"/>
                <w:i/>
                <w:color w:val="000000"/>
                <w:sz w:val="26"/>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58">
              <w:r>
                <w:rPr>
                  <w:rFonts w:ascii="Times New Roman" w:eastAsia="Times New Roman" w:hAnsi="Times New Roman" w:cs="Times New Roman"/>
                  <w:i/>
                  <w:color w:val="1155CC"/>
                  <w:sz w:val="26"/>
                  <w:szCs w:val="26"/>
                  <w:highlight w:val="cyan"/>
                  <w:u w:val="single"/>
                </w:rPr>
                <w:t>https://www.facebook.com/KNUprofessionals/about</w:t>
              </w:r>
            </w:hyperlink>
            <w:r>
              <w:rPr>
                <w:rFonts w:ascii="Times New Roman" w:eastAsia="Times New Roman" w:hAnsi="Times New Roman" w:cs="Times New Roman"/>
                <w:i/>
                <w:color w:val="000000"/>
                <w:sz w:val="26"/>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216CD514"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1" w:right="4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1" w:right="45"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1" w:right="45"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Зазначаються </w:t>
            </w:r>
            <w:r>
              <w:rPr>
                <w:rFonts w:ascii="Times New Roman" w:eastAsia="Times New Roman" w:hAnsi="Times New Roman" w:cs="Times New Roman"/>
                <w:b/>
                <w:i/>
                <w:color w:val="000000"/>
                <w:sz w:val="26"/>
                <w:szCs w:val="26"/>
                <w:highlight w:val="cyan"/>
              </w:rPr>
              <w:t>не всі наявні ресурси</w:t>
            </w:r>
            <w:r>
              <w:rPr>
                <w:rFonts w:ascii="Times New Roman" w:eastAsia="Times New Roman" w:hAnsi="Times New Roman" w:cs="Times New Roman"/>
                <w:i/>
                <w:color w:val="000000"/>
                <w:sz w:val="26"/>
                <w:szCs w:val="26"/>
                <w:highlight w:val="cyan"/>
              </w:rPr>
              <w:t xml:space="preserve"> і структури (підрозділи) кафедри/ факультету/університету, а тільки ті, які </w:t>
            </w:r>
            <w:r>
              <w:rPr>
                <w:rFonts w:ascii="Times New Roman" w:eastAsia="Times New Roman" w:hAnsi="Times New Roman" w:cs="Times New Roman"/>
                <w:b/>
                <w:i/>
                <w:color w:val="000000"/>
                <w:sz w:val="26"/>
                <w:szCs w:val="26"/>
                <w:highlight w:val="cyan"/>
              </w:rPr>
              <w:t>регулярно використовуються</w:t>
            </w:r>
            <w:r>
              <w:rPr>
                <w:rFonts w:ascii="Times New Roman" w:eastAsia="Times New Roman" w:hAnsi="Times New Roman" w:cs="Times New Roman"/>
                <w:i/>
                <w:color w:val="000000"/>
                <w:sz w:val="26"/>
                <w:szCs w:val="26"/>
                <w:highlight w:val="cyan"/>
              </w:rPr>
              <w:t xml:space="preserve"> здобувачами </w:t>
            </w:r>
            <w:r>
              <w:rPr>
                <w:rFonts w:ascii="Times New Roman" w:eastAsia="Times New Roman" w:hAnsi="Times New Roman" w:cs="Times New Roman"/>
                <w:b/>
                <w:i/>
                <w:color w:val="000000"/>
                <w:sz w:val="26"/>
                <w:szCs w:val="26"/>
                <w:highlight w:val="cyan"/>
              </w:rPr>
              <w:t>даної освітньої програми</w:t>
            </w:r>
            <w:r>
              <w:rPr>
                <w:rFonts w:ascii="Times New Roman" w:eastAsia="Times New Roman" w:hAnsi="Times New Roman" w:cs="Times New Roman"/>
                <w:i/>
                <w:color w:val="000000"/>
                <w:sz w:val="26"/>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ascii="Times New Roman" w:eastAsia="Times New Roman" w:hAnsi="Times New Roman" w:cs="Times New Roman"/>
                <w:i/>
                <w:color w:val="000000"/>
                <w:sz w:val="26"/>
                <w:szCs w:val="26"/>
                <w:highlight w:val="cyan"/>
              </w:rPr>
              <w:t>Elsevier</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WebofScience</w:t>
            </w:r>
            <w:proofErr w:type="spellEnd"/>
            <w:r>
              <w:rPr>
                <w:rFonts w:ascii="Times New Roman" w:eastAsia="Times New Roman" w:hAnsi="Times New Roman" w:cs="Times New Roman"/>
                <w:i/>
                <w:color w:val="000000"/>
                <w:sz w:val="26"/>
                <w:szCs w:val="26"/>
                <w:highlight w:val="cyan"/>
              </w:rPr>
              <w:t>, що</w:t>
            </w:r>
            <w:r>
              <w:rPr>
                <w:color w:val="000000"/>
                <w:sz w:val="22"/>
                <w:szCs w:val="22"/>
                <w:highlight w:val="cyan"/>
              </w:rPr>
              <w:t xml:space="preserve"> </w:t>
            </w:r>
            <w:r>
              <w:rPr>
                <w:rFonts w:ascii="Times New Roman" w:eastAsia="Times New Roman" w:hAnsi="Times New Roman" w:cs="Times New Roman"/>
                <w:i/>
                <w:color w:val="000000"/>
                <w:sz w:val="26"/>
                <w:szCs w:val="26"/>
                <w:highlight w:val="cyan"/>
              </w:rPr>
              <w:t>сприяє оволодінню відповідними знаннями; навчально-</w:t>
            </w:r>
            <w:r>
              <w:rPr>
                <w:rFonts w:ascii="Times New Roman" w:eastAsia="Times New Roman" w:hAnsi="Times New Roman" w:cs="Times New Roman"/>
                <w:i/>
                <w:color w:val="000000"/>
                <w:sz w:val="26"/>
                <w:szCs w:val="26"/>
                <w:highlight w:val="cyan"/>
              </w:rPr>
              <w:lastRenderedPageBreak/>
              <w:t xml:space="preserve">методичне забезпечення сприяє досягненню цілей, завдань, ПРН ОП;  </w:t>
            </w:r>
            <w:proofErr w:type="spellStart"/>
            <w:r>
              <w:rPr>
                <w:rFonts w:ascii="Times New Roman" w:eastAsia="Times New Roman" w:hAnsi="Times New Roman" w:cs="Times New Roman"/>
                <w:i/>
                <w:color w:val="000000"/>
                <w:sz w:val="26"/>
                <w:szCs w:val="26"/>
                <w:highlight w:val="cyan"/>
              </w:rPr>
              <w:t>рентгеноспектрометр</w:t>
            </w:r>
            <w:proofErr w:type="spellEnd"/>
            <w:r>
              <w:rPr>
                <w:rFonts w:ascii="Times New Roman" w:eastAsia="Times New Roman" w:hAnsi="Times New Roman" w:cs="Times New Roman"/>
                <w:i/>
                <w:color w:val="000000"/>
                <w:sz w:val="26"/>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1" w:right="5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ascii="Times New Roman" w:eastAsia="Times New Roman" w:hAnsi="Times New Roman" w:cs="Times New Roman"/>
                <w:i/>
                <w:color w:val="000000"/>
                <w:sz w:val="26"/>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1" w:right="88" w:hanging="3"/>
              <w:jc w:val="both"/>
              <w:rPr>
                <w:color w:val="000000"/>
                <w:sz w:val="24"/>
                <w:szCs w:val="24"/>
                <w:highlight w:val="cyan"/>
              </w:rPr>
            </w:pPr>
            <w:r>
              <w:rPr>
                <w:rFonts w:ascii="Times New Roman" w:eastAsia="Times New Roman" w:hAnsi="Times New Roman" w:cs="Times New Roman"/>
                <w:i/>
                <w:color w:val="000000"/>
                <w:sz w:val="26"/>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ascii="Times New Roman" w:eastAsia="Times New Roman" w:hAnsi="Times New Roman" w:cs="Times New Roman"/>
                <w:i/>
                <w:color w:val="000000"/>
                <w:sz w:val="26"/>
                <w:szCs w:val="26"/>
                <w:highlight w:val="cyan"/>
              </w:rPr>
              <w:t>коворкінги</w:t>
            </w:r>
            <w:proofErr w:type="spellEnd"/>
            <w:r>
              <w:rPr>
                <w:rFonts w:ascii="Times New Roman" w:eastAsia="Times New Roman" w:hAnsi="Times New Roman" w:cs="Times New Roman"/>
                <w:i/>
                <w:color w:val="000000"/>
                <w:sz w:val="26"/>
                <w:szCs w:val="26"/>
                <w:highlight w:val="cyan"/>
              </w:rPr>
              <w:t xml:space="preserve"> і креативні простори, які створюються за підтримки роботодавців; </w:t>
            </w:r>
            <w:proofErr w:type="spellStart"/>
            <w:r>
              <w:rPr>
                <w:rFonts w:ascii="Times New Roman" w:eastAsia="Times New Roman" w:hAnsi="Times New Roman" w:cs="Times New Roman"/>
                <w:i/>
                <w:color w:val="000000"/>
                <w:sz w:val="26"/>
                <w:szCs w:val="26"/>
                <w:highlight w:val="cyan"/>
              </w:rPr>
              <w:t>мовний</w:t>
            </w:r>
            <w:proofErr w:type="spellEnd"/>
            <w:r>
              <w:rPr>
                <w:rFonts w:ascii="Times New Roman" w:eastAsia="Times New Roman" w:hAnsi="Times New Roman" w:cs="Times New Roman"/>
                <w:i/>
                <w:color w:val="000000"/>
                <w:sz w:val="26"/>
                <w:szCs w:val="26"/>
                <w:highlight w:val="cyan"/>
              </w:rPr>
              <w:t xml:space="preserve"> центр (Центр іноземних мов КНУ імені Тараса Шевченка (</w:t>
            </w:r>
            <w:hyperlink r:id="rId59">
              <w:r>
                <w:rPr>
                  <w:rFonts w:ascii="Times New Roman" w:eastAsia="Times New Roman" w:hAnsi="Times New Roman" w:cs="Times New Roman"/>
                  <w:i/>
                  <w:color w:val="1155CC"/>
                  <w:sz w:val="26"/>
                  <w:szCs w:val="26"/>
                  <w:highlight w:val="cyan"/>
                  <w:u w:val="single"/>
                </w:rPr>
                <w:t>http://langcenter.knu.ua</w:t>
              </w:r>
            </w:hyperlink>
            <w:r>
              <w:rPr>
                <w:rFonts w:ascii="Times New Roman" w:eastAsia="Times New Roman" w:hAnsi="Times New Roman" w:cs="Times New Roman"/>
                <w:i/>
                <w:color w:val="000000"/>
                <w:sz w:val="26"/>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1" w:right="88"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Доцільно послатися на результати опитування ЮНІДОС (</w:t>
            </w:r>
            <w:hyperlink r:id="rId60">
              <w:r>
                <w:rPr>
                  <w:rFonts w:ascii="Times New Roman" w:eastAsia="Times New Roman" w:hAnsi="Times New Roman" w:cs="Times New Roman"/>
                  <w:i/>
                  <w:color w:val="1155CC"/>
                  <w:sz w:val="26"/>
                  <w:szCs w:val="26"/>
                  <w:highlight w:val="cyan"/>
                  <w:u w:val="single"/>
                </w:rPr>
                <w:t>http://unidos.univ.kiev.ua/</w:t>
              </w:r>
            </w:hyperlink>
            <w:r>
              <w:rPr>
                <w:rFonts w:ascii="Times New Roman" w:eastAsia="Times New Roman" w:hAnsi="Times New Roman" w:cs="Times New Roman"/>
                <w:i/>
                <w:color w:val="000000"/>
                <w:sz w:val="26"/>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ascii="Times New Roman" w:eastAsia="Times New Roman" w:hAnsi="Times New Roman" w:cs="Times New Roman"/>
                <w:i/>
                <w:color w:val="000000"/>
                <w:sz w:val="24"/>
                <w:szCs w:val="24"/>
                <w:highlight w:val="cyan"/>
              </w:rPr>
              <w:t xml:space="preserve"> </w:t>
            </w:r>
            <w:r>
              <w:rPr>
                <w:rFonts w:ascii="Times New Roman" w:eastAsia="Times New Roman" w:hAnsi="Times New Roman" w:cs="Times New Roman"/>
                <w:i/>
                <w:color w:val="000000"/>
                <w:sz w:val="26"/>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61">
              <w:r>
                <w:rPr>
                  <w:rFonts w:ascii="Times New Roman" w:eastAsia="Times New Roman" w:hAnsi="Times New Roman" w:cs="Times New Roman"/>
                  <w:i/>
                  <w:color w:val="1155CC"/>
                  <w:sz w:val="26"/>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Норми Правил внутрішнього розпорядку КНУТШ  </w:t>
            </w:r>
            <w:hyperlink r:id="rId62">
              <w:r>
                <w:rPr>
                  <w:rFonts w:ascii="Times New Roman" w:eastAsia="Times New Roman" w:hAnsi="Times New Roman" w:cs="Times New Roman"/>
                  <w:i/>
                  <w:color w:val="1155CC"/>
                  <w:sz w:val="26"/>
                  <w:szCs w:val="26"/>
                  <w:highlight w:val="cyan"/>
                  <w:u w:val="single"/>
                </w:rPr>
                <w:t>http://surl.li/apuyx</w:t>
              </w:r>
            </w:hyperlink>
            <w:r>
              <w:rPr>
                <w:rFonts w:ascii="Times New Roman" w:eastAsia="Times New Roman" w:hAnsi="Times New Roman" w:cs="Times New Roman"/>
                <w:i/>
                <w:color w:val="000000"/>
                <w:sz w:val="26"/>
                <w:szCs w:val="26"/>
                <w:highlight w:val="cyan"/>
              </w:rPr>
              <w:t xml:space="preserve">, Правил внутрішнього розпорядку в студентських гуртожитках університету </w:t>
            </w:r>
            <w:hyperlink r:id="rId63">
              <w:r>
                <w:rPr>
                  <w:rFonts w:ascii="Times New Roman" w:eastAsia="Times New Roman" w:hAnsi="Times New Roman" w:cs="Times New Roman"/>
                  <w:i/>
                  <w:color w:val="1155CC"/>
                  <w:sz w:val="26"/>
                  <w:szCs w:val="26"/>
                  <w:highlight w:val="cyan"/>
                  <w:u w:val="single"/>
                </w:rPr>
                <w:t>https://studmisto.knu.ua/documents/regulation-documents/257-pravyla-vnutrishnoho-rozporiadku</w:t>
              </w:r>
            </w:hyperlink>
            <w:r>
              <w:rPr>
                <w:rFonts w:ascii="Times New Roman" w:eastAsia="Times New Roman" w:hAnsi="Times New Roman" w:cs="Times New Roman"/>
                <w:i/>
                <w:color w:val="000000"/>
                <w:sz w:val="26"/>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64">
              <w:r>
                <w:rPr>
                  <w:rFonts w:ascii="Times New Roman" w:eastAsia="Times New Roman" w:hAnsi="Times New Roman" w:cs="Times New Roman"/>
                  <w:i/>
                  <w:color w:val="1155CC"/>
                  <w:sz w:val="26"/>
                  <w:szCs w:val="26"/>
                  <w:highlight w:val="cyan"/>
                  <w:u w:val="single"/>
                </w:rPr>
                <w:t>https://psyservice.knu.ua/</w:t>
              </w:r>
            </w:hyperlink>
            <w:r>
              <w:rPr>
                <w:rFonts w:ascii="Times New Roman" w:eastAsia="Times New Roman" w:hAnsi="Times New Roman" w:cs="Times New Roman"/>
                <w:i/>
                <w:color w:val="000000"/>
                <w:sz w:val="26"/>
                <w:szCs w:val="26"/>
                <w:highlight w:val="cyan"/>
              </w:rPr>
              <w:t xml:space="preserve">, Університетської клініки </w:t>
            </w:r>
            <w:hyperlink r:id="rId65">
              <w:r>
                <w:rPr>
                  <w:rFonts w:ascii="Times New Roman" w:eastAsia="Times New Roman" w:hAnsi="Times New Roman" w:cs="Times New Roman"/>
                  <w:i/>
                  <w:color w:val="1155CC"/>
                  <w:sz w:val="26"/>
                  <w:szCs w:val="26"/>
                  <w:highlight w:val="cyan"/>
                  <w:u w:val="single"/>
                </w:rPr>
                <w:t>https://clinic.knu.ua/</w:t>
              </w:r>
            </w:hyperlink>
            <w:r>
              <w:rPr>
                <w:rFonts w:ascii="Times New Roman" w:eastAsia="Times New Roman" w:hAnsi="Times New Roman" w:cs="Times New Roman"/>
                <w:i/>
                <w:color w:val="000000"/>
                <w:sz w:val="26"/>
                <w:szCs w:val="26"/>
                <w:highlight w:val="cyan"/>
              </w:rPr>
              <w:t xml:space="preserve">  та Інституту психіатрії Університету </w:t>
            </w:r>
            <w:hyperlink r:id="rId66">
              <w:r>
                <w:rPr>
                  <w:rFonts w:ascii="Times New Roman" w:eastAsia="Times New Roman" w:hAnsi="Times New Roman" w:cs="Times New Roman"/>
                  <w:i/>
                  <w:color w:val="0000FF"/>
                  <w:sz w:val="26"/>
                  <w:szCs w:val="26"/>
                  <w:highlight w:val="cyan"/>
                  <w:u w:val="single"/>
                </w:rPr>
                <w:t>http://knu.ua/ua/departments/psychiatry</w:t>
              </w:r>
            </w:hyperlink>
            <w:r>
              <w:rPr>
                <w:rFonts w:ascii="Times New Roman" w:eastAsia="Times New Roman" w:hAnsi="Times New Roman" w:cs="Times New Roman"/>
                <w:i/>
                <w:color w:val="000000"/>
                <w:sz w:val="26"/>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Варто доповнити інформацією щодо організації освітнього процесу з дотриманням </w:t>
            </w:r>
            <w:proofErr w:type="spellStart"/>
            <w:r>
              <w:rPr>
                <w:rFonts w:ascii="Times New Roman" w:eastAsia="Times New Roman" w:hAnsi="Times New Roman" w:cs="Times New Roman"/>
                <w:i/>
                <w:color w:val="000000"/>
                <w:sz w:val="26"/>
                <w:szCs w:val="26"/>
                <w:highlight w:val="cyan"/>
              </w:rPr>
              <w:t>протиепідеміологічних</w:t>
            </w:r>
            <w:proofErr w:type="spellEnd"/>
            <w:r>
              <w:rPr>
                <w:rFonts w:ascii="Times New Roman" w:eastAsia="Times New Roman" w:hAnsi="Times New Roman" w:cs="Times New Roman"/>
                <w:i/>
                <w:color w:val="000000"/>
                <w:sz w:val="26"/>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1" w:right="51" w:hanging="3"/>
              <w:jc w:val="both"/>
              <w:rPr>
                <w:rFonts w:ascii="Times New Roman" w:eastAsia="Times New Roman" w:hAnsi="Times New Roman" w:cs="Times New Roman"/>
                <w:color w:val="000000"/>
                <w:sz w:val="26"/>
                <w:szCs w:val="26"/>
                <w:highlight w:val="cyan"/>
              </w:rPr>
            </w:pPr>
            <w:bookmarkStart w:id="14" w:name="_heading=h.26in1rg" w:colFirst="0" w:colLast="0"/>
            <w:bookmarkEnd w:id="14"/>
            <w:r>
              <w:rPr>
                <w:rFonts w:ascii="Times New Roman" w:eastAsia="Times New Roman" w:hAnsi="Times New Roman" w:cs="Times New Roman"/>
                <w:b/>
                <w:color w:val="000000"/>
                <w:sz w:val="26"/>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r>
              <w:rPr>
                <w:rFonts w:ascii="Times New Roman" w:eastAsia="Times New Roman" w:hAnsi="Times New Roman" w:cs="Times New Roman"/>
                <w:color w:val="000000"/>
                <w:sz w:val="26"/>
                <w:szCs w:val="26"/>
              </w:rPr>
              <w:br/>
            </w:r>
            <w:r>
              <w:rPr>
                <w:rFonts w:ascii="Times New Roman" w:eastAsia="Times New Roman" w:hAnsi="Times New Roman" w:cs="Times New Roman"/>
                <w:i/>
                <w:color w:val="000000"/>
                <w:sz w:val="26"/>
                <w:szCs w:val="26"/>
                <w:highlight w:val="cyan"/>
              </w:rPr>
              <w:lastRenderedPageBreak/>
              <w:t xml:space="preserve">У відповіді необхідно описати ким (куратори, НПП, деканати, </w:t>
            </w:r>
            <w:proofErr w:type="spellStart"/>
            <w:r>
              <w:rPr>
                <w:rFonts w:ascii="Times New Roman" w:eastAsia="Times New Roman" w:hAnsi="Times New Roman" w:cs="Times New Roman"/>
                <w:i/>
                <w:color w:val="000000"/>
                <w:sz w:val="26"/>
                <w:szCs w:val="26"/>
                <w:highlight w:val="cyan"/>
              </w:rPr>
              <w:t>тьютори</w:t>
            </w:r>
            <w:proofErr w:type="spellEnd"/>
            <w:r>
              <w:rPr>
                <w:rFonts w:ascii="Times New Roman" w:eastAsia="Times New Roman" w:hAnsi="Times New Roman" w:cs="Times New Roman"/>
                <w:i/>
                <w:color w:val="000000"/>
                <w:sz w:val="26"/>
                <w:szCs w:val="26"/>
                <w:highlight w:val="cyan"/>
              </w:rPr>
              <w:t xml:space="preserve"> тощо) та, як саме (зазначити канали комунікації) надається освітня, інформаційна підтримка здобувачам. </w:t>
            </w:r>
            <w:r>
              <w:rPr>
                <w:rFonts w:ascii="Times New Roman" w:eastAsia="Times New Roman" w:hAnsi="Times New Roman" w:cs="Times New Roman"/>
                <w:i/>
                <w:color w:val="000000"/>
                <w:sz w:val="26"/>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1" w:right="40" w:hanging="3"/>
              <w:jc w:val="both"/>
              <w:rPr>
                <w:rFonts w:ascii="Times New Roman" w:eastAsia="Times New Roman" w:hAnsi="Times New Roman" w:cs="Times New Roman"/>
                <w:color w:val="000000"/>
                <w:sz w:val="26"/>
                <w:szCs w:val="26"/>
                <w:highlight w:val="cyan"/>
              </w:rPr>
            </w:pPr>
            <w:bookmarkStart w:id="15" w:name="_heading=h.rob95ato3sri" w:colFirst="0" w:colLast="0"/>
            <w:bookmarkEnd w:id="15"/>
            <w:r>
              <w:rPr>
                <w:rFonts w:ascii="Times New Roman" w:eastAsia="Times New Roman" w:hAnsi="Times New Roman" w:cs="Times New Roman"/>
                <w:b/>
                <w:i/>
                <w:color w:val="000000"/>
                <w:sz w:val="26"/>
                <w:szCs w:val="26"/>
                <w:highlight w:val="cyan"/>
              </w:rPr>
              <w:t xml:space="preserve">Слід описати допомогу, яку надають студентам зокрема: </w:t>
            </w:r>
            <w:r>
              <w:rPr>
                <w:rFonts w:ascii="Times New Roman" w:eastAsia="Times New Roman" w:hAnsi="Times New Roman" w:cs="Times New Roman"/>
                <w:b/>
                <w:i/>
                <w:color w:val="000000"/>
                <w:sz w:val="26"/>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1" w:right="40" w:hanging="3"/>
              <w:jc w:val="both"/>
              <w:rPr>
                <w:rFonts w:ascii="Times New Roman" w:eastAsia="Times New Roman" w:hAnsi="Times New Roman" w:cs="Times New Roman"/>
                <w:color w:val="000000"/>
                <w:sz w:val="26"/>
                <w:szCs w:val="26"/>
                <w:highlight w:val="cyan"/>
              </w:rPr>
            </w:pPr>
            <w:bookmarkStart w:id="16" w:name="_heading=h.vegfy1x42dzj" w:colFirst="0" w:colLast="0"/>
            <w:bookmarkEnd w:id="16"/>
            <w:r>
              <w:rPr>
                <w:rFonts w:ascii="Times New Roman" w:eastAsia="Times New Roman" w:hAnsi="Times New Roman" w:cs="Times New Roman"/>
                <w:i/>
                <w:color w:val="000000"/>
                <w:sz w:val="26"/>
                <w:szCs w:val="26"/>
                <w:highlight w:val="cyan"/>
              </w:rPr>
              <w:t xml:space="preserve">Центр по роботі зі студентами, </w:t>
            </w:r>
            <w:r>
              <w:rPr>
                <w:rFonts w:ascii="Times New Roman" w:eastAsia="Times New Roman" w:hAnsi="Times New Roman" w:cs="Times New Roman"/>
                <w:i/>
                <w:color w:val="000000"/>
                <w:sz w:val="26"/>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rFonts w:ascii="Times New Roman" w:eastAsia="Times New Roman" w:hAnsi="Times New Roman" w:cs="Times New Roman"/>
                <w:color w:val="000000"/>
                <w:sz w:val="26"/>
                <w:szCs w:val="26"/>
                <w:highlight w:val="cyan"/>
              </w:rPr>
            </w:pPr>
            <w:bookmarkStart w:id="17" w:name="_heading=h.6i3pngewtsd4" w:colFirst="0" w:colLast="0"/>
            <w:bookmarkEnd w:id="17"/>
            <w:r>
              <w:rPr>
                <w:rFonts w:ascii="Times New Roman" w:eastAsia="Times New Roman" w:hAnsi="Times New Roman" w:cs="Times New Roman"/>
                <w:i/>
                <w:color w:val="000000"/>
                <w:sz w:val="26"/>
                <w:szCs w:val="26"/>
                <w:highlight w:val="cyan"/>
              </w:rPr>
              <w:t xml:space="preserve">Відділ академічної мобільності </w:t>
            </w:r>
            <w:hyperlink r:id="rId67">
              <w:r>
                <w:rPr>
                  <w:rFonts w:ascii="Times New Roman" w:eastAsia="Times New Roman" w:hAnsi="Times New Roman" w:cs="Times New Roman"/>
                  <w:i/>
                  <w:color w:val="0000FF"/>
                  <w:sz w:val="26"/>
                  <w:szCs w:val="26"/>
                  <w:highlight w:val="cyan"/>
                  <w:u w:val="single"/>
                </w:rPr>
                <w:t>https://knu.ua/ua/dep/academic-mobile</w:t>
              </w:r>
            </w:hyperlink>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i/>
                <w:color w:val="000000"/>
                <w:sz w:val="26"/>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18" w:name="_heading=h.31pobckmw6va" w:colFirst="0" w:colLast="0"/>
            <w:bookmarkEnd w:id="18"/>
            <w:r>
              <w:rPr>
                <w:rFonts w:ascii="Times New Roman" w:eastAsia="Times New Roman" w:hAnsi="Times New Roman" w:cs="Times New Roman"/>
                <w:i/>
                <w:color w:val="000000"/>
                <w:sz w:val="26"/>
                <w:szCs w:val="26"/>
                <w:highlight w:val="cyan"/>
              </w:rPr>
              <w:t xml:space="preserve">Відділ сприяння працевлаштуванню </w:t>
            </w:r>
            <w:hyperlink r:id="rId68">
              <w:r>
                <w:rPr>
                  <w:rFonts w:ascii="Times New Roman" w:eastAsia="Times New Roman" w:hAnsi="Times New Roman" w:cs="Times New Roman"/>
                  <w:i/>
                  <w:color w:val="0000FF"/>
                  <w:sz w:val="26"/>
                  <w:szCs w:val="26"/>
                  <w:highlight w:val="cyan"/>
                  <w:u w:val="single"/>
                </w:rPr>
                <w:t>http://jobs.knu.ua</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19" w:name="_heading=h.30ej73aj5u2y" w:colFirst="0" w:colLast="0"/>
            <w:bookmarkEnd w:id="19"/>
            <w:r>
              <w:rPr>
                <w:rFonts w:ascii="Times New Roman" w:eastAsia="Times New Roman" w:hAnsi="Times New Roman" w:cs="Times New Roman"/>
                <w:i/>
                <w:color w:val="000000"/>
                <w:sz w:val="26"/>
                <w:szCs w:val="26"/>
                <w:highlight w:val="cyan"/>
              </w:rPr>
              <w:t xml:space="preserve">Спорткомплекс - </w:t>
            </w:r>
            <w:hyperlink r:id="rId69">
              <w:r>
                <w:rPr>
                  <w:rFonts w:ascii="Times New Roman" w:eastAsia="Times New Roman" w:hAnsi="Times New Roman" w:cs="Times New Roman"/>
                  <w:i/>
                  <w:color w:val="1155CC"/>
                  <w:sz w:val="26"/>
                  <w:szCs w:val="26"/>
                  <w:highlight w:val="cyan"/>
                  <w:u w:val="single"/>
                </w:rPr>
                <w:t>http://sport.univ.kiev.ua/</w:t>
              </w:r>
            </w:hyperlink>
            <w:r>
              <w:rPr>
                <w:rFonts w:ascii="Times New Roman" w:eastAsia="Times New Roman" w:hAnsi="Times New Roman" w:cs="Times New Roman"/>
                <w:i/>
                <w:color w:val="000000"/>
                <w:sz w:val="26"/>
                <w:szCs w:val="26"/>
                <w:highlight w:val="cyan"/>
              </w:rPr>
              <w:t xml:space="preserve"> , </w:t>
            </w:r>
            <w:r>
              <w:rPr>
                <w:i/>
                <w:color w:val="000000"/>
                <w:sz w:val="26"/>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0" w:name="_heading=h.xttwsp3bf9is" w:colFirst="0" w:colLast="0"/>
            <w:bookmarkEnd w:id="20"/>
            <w:r>
              <w:rPr>
                <w:rFonts w:ascii="Times New Roman" w:eastAsia="Times New Roman" w:hAnsi="Times New Roman" w:cs="Times New Roman"/>
                <w:i/>
                <w:color w:val="000000"/>
                <w:sz w:val="26"/>
                <w:szCs w:val="26"/>
                <w:highlight w:val="cyan"/>
              </w:rPr>
              <w:t xml:space="preserve">Молодіжний центр культурно-естетичного виховання </w:t>
            </w:r>
            <w:hyperlink r:id="rId70">
              <w:r>
                <w:rPr>
                  <w:rFonts w:ascii="Times New Roman" w:eastAsia="Times New Roman" w:hAnsi="Times New Roman" w:cs="Times New Roman"/>
                  <w:i/>
                  <w:color w:val="1155CC"/>
                  <w:sz w:val="26"/>
                  <w:szCs w:val="26"/>
                  <w:highlight w:val="cyan"/>
                  <w:u w:val="single"/>
                </w:rPr>
                <w:t>https://www.knu.ua/ua/dep/molod-center</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1" w:name="_heading=h.mkr6pk22o8rx" w:colFirst="0" w:colLast="0"/>
            <w:bookmarkEnd w:id="21"/>
            <w:r>
              <w:rPr>
                <w:rFonts w:ascii="Times New Roman" w:eastAsia="Times New Roman" w:hAnsi="Times New Roman" w:cs="Times New Roman"/>
                <w:i/>
                <w:color w:val="000000"/>
                <w:sz w:val="26"/>
                <w:szCs w:val="26"/>
                <w:highlight w:val="cyan"/>
              </w:rPr>
              <w:t xml:space="preserve">Центр комунікацій </w:t>
            </w:r>
            <w:hyperlink r:id="rId71">
              <w:r>
                <w:rPr>
                  <w:rFonts w:ascii="Times New Roman" w:eastAsia="Times New Roman" w:hAnsi="Times New Roman" w:cs="Times New Roman"/>
                  <w:i/>
                  <w:color w:val="1155CC"/>
                  <w:sz w:val="26"/>
                  <w:szCs w:val="26"/>
                  <w:highlight w:val="cyan"/>
                  <w:u w:val="single"/>
                </w:rPr>
                <w:t>https://knu.ua/ua/departments/dc/</w:t>
              </w:r>
            </w:hyperlink>
            <w:r>
              <w:rPr>
                <w:rFonts w:ascii="Times New Roman" w:eastAsia="Times New Roman" w:hAnsi="Times New Roman" w:cs="Times New Roman"/>
                <w:i/>
                <w:color w:val="000000"/>
                <w:sz w:val="26"/>
                <w:szCs w:val="26"/>
                <w:highlight w:val="cyan"/>
              </w:rPr>
              <w:t xml:space="preserve">, </w:t>
            </w:r>
            <w:r>
              <w:rPr>
                <w:i/>
                <w:color w:val="000000"/>
                <w:sz w:val="26"/>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2" w:name="_heading=h.mu1tlexnvol7" w:colFirst="0" w:colLast="0"/>
            <w:bookmarkEnd w:id="22"/>
            <w:r>
              <w:rPr>
                <w:rFonts w:ascii="Times New Roman" w:eastAsia="Times New Roman" w:hAnsi="Times New Roman" w:cs="Times New Roman"/>
                <w:i/>
                <w:color w:val="000000"/>
                <w:sz w:val="26"/>
                <w:szCs w:val="26"/>
                <w:highlight w:val="cyan"/>
              </w:rPr>
              <w:t xml:space="preserve">Наукове товариство студентів та аспірантів </w:t>
            </w:r>
            <w:hyperlink r:id="rId72">
              <w:r>
                <w:rPr>
                  <w:rFonts w:ascii="Times New Roman" w:eastAsia="Times New Roman" w:hAnsi="Times New Roman" w:cs="Times New Roman"/>
                  <w:i/>
                  <w:color w:val="1155CC"/>
                  <w:sz w:val="26"/>
                  <w:szCs w:val="26"/>
                  <w:highlight w:val="cyan"/>
                  <w:u w:val="single"/>
                </w:rPr>
                <w:t>http://ntsa.univ.kiev.ua/</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Навчальна лабораторія соціологічних та освітніх досліджень </w:t>
            </w:r>
            <w:hyperlink r:id="rId73">
              <w:r>
                <w:rPr>
                  <w:rFonts w:ascii="Times New Roman" w:eastAsia="Times New Roman" w:hAnsi="Times New Roman" w:cs="Times New Roman"/>
                  <w:i/>
                  <w:color w:val="1155CC"/>
                  <w:sz w:val="26"/>
                  <w:szCs w:val="26"/>
                  <w:highlight w:val="cyan"/>
                  <w:u w:val="single"/>
                </w:rPr>
                <w:t>https://sociology.knu.ua/uk/department/navchalna-laboratoriya-sociologichnyh-ta-osvitnih-doslidzhen</w:t>
              </w:r>
            </w:hyperlink>
            <w:r>
              <w:rPr>
                <w:rFonts w:ascii="Times New Roman" w:eastAsia="Times New Roman" w:hAnsi="Times New Roman" w:cs="Times New Roman"/>
                <w:i/>
                <w:color w:val="000000"/>
                <w:sz w:val="26"/>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Слід вказати результати опитувань на рівні ОП та  на </w:t>
            </w:r>
            <w:proofErr w:type="spellStart"/>
            <w:r>
              <w:rPr>
                <w:rFonts w:ascii="Times New Roman" w:eastAsia="Times New Roman" w:hAnsi="Times New Roman" w:cs="Times New Roman"/>
                <w:i/>
                <w:color w:val="000000"/>
                <w:sz w:val="26"/>
                <w:szCs w:val="26"/>
                <w:highlight w:val="cyan"/>
              </w:rPr>
              <w:t>загальноуніверситетському</w:t>
            </w:r>
            <w:proofErr w:type="spellEnd"/>
            <w:r>
              <w:rPr>
                <w:rFonts w:ascii="Times New Roman" w:eastAsia="Times New Roman" w:hAnsi="Times New Roman" w:cs="Times New Roman"/>
                <w:i/>
                <w:color w:val="000000"/>
                <w:sz w:val="26"/>
                <w:szCs w:val="26"/>
                <w:highlight w:val="cyan"/>
              </w:rPr>
              <w:t xml:space="preserve"> рівні (хоча б за останніми опитуваннями </w:t>
            </w:r>
            <w:proofErr w:type="spellStart"/>
            <w:r>
              <w:rPr>
                <w:rFonts w:ascii="Times New Roman" w:eastAsia="Times New Roman" w:hAnsi="Times New Roman" w:cs="Times New Roman"/>
                <w:i/>
                <w:color w:val="000000"/>
                <w:sz w:val="26"/>
                <w:szCs w:val="26"/>
                <w:highlight w:val="cyan"/>
              </w:rPr>
              <w:t>UniDOS</w:t>
            </w:r>
            <w:proofErr w:type="spellEnd"/>
            <w:r>
              <w:rPr>
                <w:rFonts w:ascii="Times New Roman" w:eastAsia="Times New Roman" w:hAnsi="Times New Roman" w:cs="Times New Roman"/>
                <w:i/>
                <w:color w:val="000000"/>
                <w:sz w:val="26"/>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ascii="Times New Roman" w:eastAsia="Times New Roman" w:hAnsi="Times New Roman" w:cs="Times New Roman"/>
                <w:i/>
                <w:color w:val="000000"/>
                <w:sz w:val="26"/>
                <w:szCs w:val="26"/>
                <w:highlight w:val="cyan"/>
              </w:rPr>
              <w:t>паркувальними</w:t>
            </w:r>
            <w:proofErr w:type="spellEnd"/>
            <w:r>
              <w:rPr>
                <w:rFonts w:ascii="Times New Roman" w:eastAsia="Times New Roman" w:hAnsi="Times New Roman" w:cs="Times New Roman"/>
                <w:i/>
                <w:color w:val="000000"/>
                <w:sz w:val="26"/>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1" w:right="57" w:hanging="3"/>
              <w:jc w:val="both"/>
              <w:rPr>
                <w:rFonts w:ascii="Times New Roman" w:eastAsia="Times New Roman" w:hAnsi="Times New Roman" w:cs="Times New Roman"/>
                <w:color w:val="000000"/>
                <w:sz w:val="26"/>
                <w:szCs w:val="26"/>
                <w:highlight w:val="cyan"/>
              </w:rPr>
            </w:pPr>
          </w:p>
          <w:p w14:paraId="6B3896A1"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4">
              <w:r>
                <w:rPr>
                  <w:rFonts w:ascii="Times New Roman" w:eastAsia="Times New Roman" w:hAnsi="Times New Roman" w:cs="Times New Roman"/>
                  <w:i/>
                  <w:color w:val="000000"/>
                  <w:sz w:val="26"/>
                  <w:szCs w:val="26"/>
                  <w:highlight w:val="cyan"/>
                </w:rPr>
                <w:t>Положення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ascii="Times New Roman" w:eastAsia="Times New Roman" w:hAnsi="Times New Roman" w:cs="Times New Roman"/>
                <w:i/>
                <w:color w:val="000000"/>
                <w:sz w:val="26"/>
                <w:szCs w:val="26"/>
                <w:highlight w:val="cyan"/>
              </w:rPr>
              <w:t>наукометричних</w:t>
            </w:r>
            <w:proofErr w:type="spellEnd"/>
            <w:r>
              <w:rPr>
                <w:rFonts w:ascii="Times New Roman" w:eastAsia="Times New Roman" w:hAnsi="Times New Roman" w:cs="Times New Roman"/>
                <w:i/>
                <w:color w:val="000000"/>
                <w:sz w:val="26"/>
                <w:szCs w:val="26"/>
                <w:highlight w:val="cyan"/>
              </w:rPr>
              <w:t xml:space="preserve"> баз даних, надання їм фахової консультаційної </w:t>
            </w:r>
            <w:r>
              <w:rPr>
                <w:rFonts w:ascii="Times New Roman" w:eastAsia="Times New Roman" w:hAnsi="Times New Roman" w:cs="Times New Roman"/>
                <w:i/>
                <w:color w:val="000000"/>
                <w:sz w:val="26"/>
                <w:szCs w:val="26"/>
                <w:highlight w:val="cyan"/>
              </w:rPr>
              <w:lastRenderedPageBreak/>
              <w:t>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5">
              <w:r>
                <w:rPr>
                  <w:rFonts w:ascii="Times New Roman" w:eastAsia="Times New Roman" w:hAnsi="Times New Roman" w:cs="Times New Roman"/>
                  <w:i/>
                  <w:color w:val="000000"/>
                  <w:sz w:val="26"/>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6">
              <w:r>
                <w:rPr>
                  <w:rFonts w:ascii="Times New Roman" w:eastAsia="Times New Roman" w:hAnsi="Times New Roman" w:cs="Times New Roman"/>
                  <w:i/>
                  <w:color w:val="1155CC"/>
                  <w:sz w:val="26"/>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7">
              <w:r>
                <w:rPr>
                  <w:rFonts w:ascii="Times New Roman" w:eastAsia="Times New Roman" w:hAnsi="Times New Roman" w:cs="Times New Roman"/>
                  <w:i/>
                  <w:color w:val="000000"/>
                  <w:sz w:val="26"/>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8">
              <w:r>
                <w:rPr>
                  <w:rFonts w:ascii="Times New Roman" w:eastAsia="Times New Roman" w:hAnsi="Times New Roman" w:cs="Times New Roman"/>
                  <w:i/>
                  <w:color w:val="1155CC"/>
                  <w:sz w:val="26"/>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9">
              <w:r>
                <w:rPr>
                  <w:rFonts w:ascii="Times New Roman" w:eastAsia="Times New Roman" w:hAnsi="Times New Roman" w:cs="Times New Roman"/>
                  <w:i/>
                  <w:color w:val="000000"/>
                  <w:sz w:val="26"/>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80">
              <w:r>
                <w:rPr>
                  <w:rFonts w:ascii="Times New Roman" w:eastAsia="Times New Roman" w:hAnsi="Times New Roman" w:cs="Times New Roman"/>
                  <w:i/>
                  <w:color w:val="1155CC"/>
                  <w:sz w:val="26"/>
                  <w:szCs w:val="26"/>
                  <w:highlight w:val="cyan"/>
                  <w:u w:val="single"/>
                </w:rPr>
                <w:t>https://www.knu.ua/pdfs/equal-opportunities/Poryadok-suprovodu-osib-z-invalidnistyu.pdf</w:t>
              </w:r>
            </w:hyperlink>
            <w:r>
              <w:rPr>
                <w:rFonts w:ascii="Times New Roman" w:eastAsia="Times New Roman" w:hAnsi="Times New Roman" w:cs="Times New Roman"/>
                <w:i/>
                <w:color w:val="000000"/>
                <w:sz w:val="26"/>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ascii="Times New Roman" w:eastAsia="Times New Roman" w:hAnsi="Times New Roman" w:cs="Times New Roman"/>
                <w:i/>
                <w:color w:val="000000"/>
                <w:sz w:val="26"/>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що для врегулювання конфліктних ситуацій в Університеті діє </w:t>
            </w:r>
            <w:proofErr w:type="spellStart"/>
            <w:r>
              <w:rPr>
                <w:rFonts w:ascii="Times New Roman" w:eastAsia="Times New Roman" w:hAnsi="Times New Roman" w:cs="Times New Roman"/>
                <w:i/>
                <w:color w:val="000000"/>
                <w:sz w:val="26"/>
                <w:szCs w:val="26"/>
                <w:highlight w:val="cyan"/>
              </w:rPr>
              <w:t>Постійна</w:t>
            </w:r>
            <w:proofErr w:type="spellEnd"/>
            <w:r>
              <w:rPr>
                <w:rFonts w:ascii="Times New Roman" w:eastAsia="Times New Roman" w:hAnsi="Times New Roman" w:cs="Times New Roman"/>
                <w:i/>
                <w:color w:val="000000"/>
                <w:sz w:val="26"/>
                <w:szCs w:val="26"/>
                <w:highlight w:val="cyan"/>
              </w:rPr>
              <w:t xml:space="preserve"> комісія </w:t>
            </w:r>
            <w:proofErr w:type="spellStart"/>
            <w:r>
              <w:rPr>
                <w:rFonts w:ascii="Times New Roman" w:eastAsia="Times New Roman" w:hAnsi="Times New Roman" w:cs="Times New Roman"/>
                <w:i/>
                <w:color w:val="000000"/>
                <w:sz w:val="26"/>
                <w:szCs w:val="26"/>
                <w:highlight w:val="cyan"/>
              </w:rPr>
              <w:t>Вченоі</w:t>
            </w:r>
            <w:proofErr w:type="spellEnd"/>
            <w:r>
              <w:rPr>
                <w:rFonts w:ascii="Times New Roman" w:eastAsia="Times New Roman" w:hAnsi="Times New Roman" w:cs="Times New Roman"/>
                <w:i/>
                <w:color w:val="000000"/>
                <w:sz w:val="26"/>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1" w:hanging="3"/>
              <w:jc w:val="both"/>
              <w:rPr>
                <w:color w:val="000000"/>
              </w:rPr>
            </w:pPr>
            <w:r>
              <w:rPr>
                <w:rFonts w:ascii="Times New Roman" w:eastAsia="Times New Roman" w:hAnsi="Times New Roman" w:cs="Times New Roman"/>
                <w:b/>
                <w:i/>
                <w:color w:val="000000"/>
                <w:sz w:val="26"/>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hyperlink r:id="rId81">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3" w:name="_heading=h.fq245xxlqgdg" w:colFirst="0" w:colLast="0"/>
            <w:bookmarkEnd w:id="23"/>
            <w:r>
              <w:rPr>
                <w:rFonts w:ascii="Times New Roman" w:eastAsia="Times New Roman" w:hAnsi="Times New Roman" w:cs="Times New Roman"/>
                <w:i/>
                <w:color w:val="000000"/>
                <w:sz w:val="26"/>
                <w:szCs w:val="26"/>
                <w:highlight w:val="cyan"/>
              </w:rPr>
              <w:t xml:space="preserve">Порядок вирішення конфліктних ситуацій у КНУТШ </w:t>
            </w:r>
            <w:hyperlink r:id="rId82">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r>
              <w:rPr>
                <w:rFonts w:ascii="Times New Roman" w:eastAsia="Times New Roman" w:hAnsi="Times New Roman" w:cs="Times New Roman"/>
                <w:i/>
                <w:color w:val="000000"/>
                <w:sz w:val="26"/>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Заходи щодо запобігання та протидії корупції (затверджена </w:t>
            </w:r>
            <w:proofErr w:type="spellStart"/>
            <w:r>
              <w:rPr>
                <w:rFonts w:ascii="Times New Roman" w:eastAsia="Times New Roman" w:hAnsi="Times New Roman" w:cs="Times New Roman"/>
                <w:i/>
                <w:color w:val="000000"/>
                <w:sz w:val="26"/>
                <w:szCs w:val="26"/>
                <w:highlight w:val="cyan"/>
              </w:rPr>
              <w:t>Антикорупційна</w:t>
            </w:r>
            <w:proofErr w:type="spellEnd"/>
            <w:r>
              <w:rPr>
                <w:rFonts w:ascii="Times New Roman" w:eastAsia="Times New Roman" w:hAnsi="Times New Roman" w:cs="Times New Roman"/>
                <w:i/>
                <w:color w:val="000000"/>
                <w:sz w:val="26"/>
                <w:szCs w:val="26"/>
                <w:highlight w:val="cyan"/>
              </w:rPr>
              <w:t xml:space="preserve"> програма  </w:t>
            </w:r>
            <w:hyperlink r:id="rId83">
              <w:r>
                <w:rPr>
                  <w:rFonts w:ascii="Times New Roman" w:eastAsia="Times New Roman" w:hAnsi="Times New Roman" w:cs="Times New Roman"/>
                  <w:i/>
                  <w:color w:val="1155CC"/>
                  <w:sz w:val="26"/>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Етичний кодекс </w:t>
            </w:r>
            <w:proofErr w:type="spellStart"/>
            <w:r>
              <w:rPr>
                <w:rFonts w:ascii="Times New Roman" w:eastAsia="Times New Roman" w:hAnsi="Times New Roman" w:cs="Times New Roman"/>
                <w:i/>
                <w:color w:val="000000"/>
                <w:sz w:val="26"/>
                <w:szCs w:val="26"/>
                <w:highlight w:val="cyan"/>
              </w:rPr>
              <w:t>університетськоі</w:t>
            </w:r>
            <w:proofErr w:type="spellEnd"/>
            <w:r>
              <w:rPr>
                <w:rFonts w:ascii="Times New Roman" w:eastAsia="Times New Roman" w:hAnsi="Times New Roman" w:cs="Times New Roman"/>
                <w:i/>
                <w:color w:val="000000"/>
                <w:sz w:val="26"/>
                <w:szCs w:val="26"/>
                <w:highlight w:val="cyan"/>
              </w:rPr>
              <w:t xml:space="preserve">̈ спільноти </w:t>
            </w:r>
            <w:r>
              <w:rPr>
                <w:rFonts w:ascii="Times New Roman" w:eastAsia="Times New Roman" w:hAnsi="Times New Roman" w:cs="Times New Roman"/>
                <w:i/>
                <w:color w:val="0000FF"/>
                <w:sz w:val="26"/>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Порядок запобігання та протидії дискримінації, </w:t>
            </w:r>
            <w:proofErr w:type="spellStart"/>
            <w:r>
              <w:rPr>
                <w:rFonts w:ascii="Times New Roman" w:eastAsia="Times New Roman" w:hAnsi="Times New Roman" w:cs="Times New Roman"/>
                <w:i/>
                <w:color w:val="000000"/>
                <w:sz w:val="26"/>
                <w:szCs w:val="26"/>
                <w:highlight w:val="cyan"/>
              </w:rPr>
              <w:t>булінгу</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гендерно</w:t>
            </w:r>
            <w:proofErr w:type="spellEnd"/>
            <w:r>
              <w:rPr>
                <w:rFonts w:ascii="Times New Roman" w:eastAsia="Times New Roman" w:hAnsi="Times New Roman" w:cs="Times New Roman"/>
                <w:i/>
                <w:color w:val="000000"/>
                <w:sz w:val="26"/>
                <w:szCs w:val="26"/>
                <w:highlight w:val="cyan"/>
              </w:rPr>
              <w:t xml:space="preserve">- обумовленому насильству в КНУТШ, введений в </w:t>
            </w:r>
            <w:proofErr w:type="spellStart"/>
            <w:r>
              <w:rPr>
                <w:rFonts w:ascii="Times New Roman" w:eastAsia="Times New Roman" w:hAnsi="Times New Roman" w:cs="Times New Roman"/>
                <w:i/>
                <w:color w:val="000000"/>
                <w:sz w:val="26"/>
                <w:szCs w:val="26"/>
                <w:highlight w:val="cyan"/>
              </w:rPr>
              <w:t>дiю</w:t>
            </w:r>
            <w:proofErr w:type="spellEnd"/>
            <w:r>
              <w:rPr>
                <w:rFonts w:ascii="Times New Roman" w:eastAsia="Times New Roman" w:hAnsi="Times New Roman" w:cs="Times New Roman"/>
                <w:i/>
                <w:color w:val="000000"/>
                <w:sz w:val="26"/>
                <w:szCs w:val="26"/>
                <w:highlight w:val="cyan"/>
              </w:rPr>
              <w:t xml:space="preserve"> наказом ректора від 08.02.2022 № 79-32 </w:t>
            </w:r>
            <w:r>
              <w:rPr>
                <w:rFonts w:ascii="Times New Roman" w:eastAsia="Times New Roman" w:hAnsi="Times New Roman" w:cs="Times New Roman"/>
                <w:i/>
                <w:color w:val="0000FF"/>
                <w:sz w:val="26"/>
                <w:szCs w:val="26"/>
                <w:highlight w:val="cyan"/>
                <w:u w:val="single"/>
              </w:rPr>
              <w:t>https://www.knu.ua/pdfs/official/Procedure-for-preventing-discrimination-bullying-gender-based-violence-in-University.pdf</w:t>
            </w:r>
            <w:r>
              <w:rPr>
                <w:rFonts w:ascii="Times New Roman" w:eastAsia="Times New Roman" w:hAnsi="Times New Roman" w:cs="Times New Roman"/>
                <w:i/>
                <w:color w:val="000000"/>
                <w:sz w:val="26"/>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ascii="Times New Roman" w:eastAsia="Times New Roman" w:hAnsi="Times New Roman" w:cs="Times New Roman"/>
                <w:i/>
                <w:color w:val="0000FF"/>
                <w:sz w:val="26"/>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p w14:paraId="2AAFBF55"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1" w:hanging="3"/>
              <w:rPr>
                <w:color w:val="000000"/>
              </w:rPr>
            </w:pPr>
            <w:r>
              <w:rPr>
                <w:rFonts w:ascii="Times New Roman" w:eastAsia="Times New Roman" w:hAnsi="Times New Roman" w:cs="Times New Roman"/>
                <w:i/>
                <w:color w:val="000000"/>
                <w:sz w:val="26"/>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84">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2"/>
              <w:jc w:val="both"/>
              <w:rPr>
                <w:color w:val="000000"/>
                <w:sz w:val="26"/>
                <w:szCs w:val="26"/>
              </w:rPr>
            </w:pPr>
            <w:hyperlink r:id="rId85">
              <w:r>
                <w:rPr>
                  <w:rFonts w:ascii="Times New Roman" w:eastAsia="Times New Roman" w:hAnsi="Times New Roman" w:cs="Times New Roman"/>
                  <w:i/>
                  <w:color w:val="000000"/>
                  <w:sz w:val="26"/>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ascii="Times New Roman" w:eastAsia="Times New Roman" w:hAnsi="Times New Roman" w:cs="Times New Roman"/>
                <w:i/>
                <w:color w:val="000000"/>
                <w:sz w:val="26"/>
                <w:szCs w:val="26"/>
                <w:highlight w:val="cyan"/>
              </w:rPr>
              <w:t xml:space="preserve">(з додатками) </w:t>
            </w:r>
            <w:hyperlink r:id="rId86">
              <w:r>
                <w:rPr>
                  <w:rFonts w:ascii="Times New Roman" w:eastAsia="Times New Roman" w:hAnsi="Times New Roman" w:cs="Times New Roman"/>
                  <w:i/>
                  <w:color w:val="0000FF"/>
                  <w:sz w:val="26"/>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ascii="Times New Roman" w:eastAsia="Times New Roman" w:hAnsi="Times New Roman" w:cs="Times New Roman"/>
                <w:i/>
                <w:color w:val="0000FF"/>
                <w:sz w:val="26"/>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6F6DB251" w14:textId="77777777" w:rsidR="003F4B17" w:rsidRDefault="00000000">
            <w:pPr>
              <w:pBdr>
                <w:top w:val="nil"/>
                <w:left w:val="nil"/>
                <w:bottom w:val="nil"/>
                <w:right w:val="nil"/>
                <w:between w:val="nil"/>
              </w:pBdr>
              <w:spacing w:line="240" w:lineRule="auto"/>
              <w:ind w:left="1" w:right="46" w:hanging="3"/>
              <w:jc w:val="both"/>
              <w:rPr>
                <w:color w:val="000000"/>
                <w:sz w:val="26"/>
                <w:szCs w:val="26"/>
              </w:rPr>
            </w:pPr>
            <w:r>
              <w:rPr>
                <w:rFonts w:ascii="Times New Roman" w:eastAsia="Times New Roman" w:hAnsi="Times New Roman" w:cs="Times New Roman"/>
                <w:color w:val="000000"/>
                <w:sz w:val="26"/>
                <w:szCs w:val="26"/>
                <w:highlight w:val="cyan"/>
              </w:rPr>
              <w:t>Т</w:t>
            </w:r>
            <w:r>
              <w:rPr>
                <w:rFonts w:ascii="Times New Roman" w:eastAsia="Times New Roman" w:hAnsi="Times New Roman" w:cs="Times New Roman"/>
                <w:i/>
                <w:color w:val="000000"/>
                <w:sz w:val="26"/>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ascii="Times New Roman" w:eastAsia="Times New Roman" w:hAnsi="Times New Roman" w:cs="Times New Roman"/>
                <w:i/>
                <w:color w:val="0000FF"/>
                <w:sz w:val="26"/>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1" w:right="46"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ascii="Times New Roman" w:eastAsia="Times New Roman" w:hAnsi="Times New Roman" w:cs="Times New Roman"/>
                <w:i/>
                <w:color w:val="000000"/>
                <w:sz w:val="26"/>
                <w:szCs w:val="26"/>
                <w:highlight w:val="cyan"/>
              </w:rPr>
              <w:t>проєкту</w:t>
            </w:r>
            <w:proofErr w:type="spellEnd"/>
            <w:r>
              <w:rPr>
                <w:rFonts w:ascii="Times New Roman" w:eastAsia="Times New Roman" w:hAnsi="Times New Roman" w:cs="Times New Roman"/>
                <w:i/>
                <w:color w:val="000000"/>
                <w:sz w:val="26"/>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якості, а їх позиція береться до уваги підчас перегляду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w:t>
            </w:r>
            <w:r>
              <w:rPr>
                <w:rFonts w:ascii="Times New Roman" w:eastAsia="Times New Roman" w:hAnsi="Times New Roman" w:cs="Times New Roman"/>
                <w:i/>
                <w:color w:val="000000"/>
                <w:sz w:val="26"/>
                <w:szCs w:val="26"/>
                <w:highlight w:val="cyan"/>
              </w:rPr>
              <w:lastRenderedPageBreak/>
              <w:t>«кнопка» чи посилання, де здобувачі можуть залишити свої пропозиції щодо ОП), а також необхідно зазначити, чи</w:t>
            </w:r>
            <w:r>
              <w:rPr>
                <w:rFonts w:ascii="Times New Roman" w:eastAsia="Times New Roman" w:hAnsi="Times New Roman" w:cs="Times New Roman"/>
                <w:b/>
                <w:i/>
                <w:color w:val="000000"/>
                <w:sz w:val="26"/>
                <w:szCs w:val="26"/>
                <w:highlight w:val="cyan"/>
              </w:rPr>
              <w:t xml:space="preserve"> враховані</w:t>
            </w:r>
            <w:r>
              <w:rPr>
                <w:rFonts w:ascii="Times New Roman" w:eastAsia="Times New Roman" w:hAnsi="Times New Roman" w:cs="Times New Roman"/>
                <w:i/>
                <w:color w:val="000000"/>
                <w:sz w:val="26"/>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ascii="Times New Roman" w:eastAsia="Times New Roman" w:hAnsi="Times New Roman" w:cs="Times New Roman"/>
                <w:b/>
                <w:i/>
                <w:color w:val="000000"/>
                <w:sz w:val="26"/>
                <w:szCs w:val="26"/>
                <w:highlight w:val="cyan"/>
              </w:rPr>
              <w:t xml:space="preserve"> враховані</w:t>
            </w:r>
            <w:r>
              <w:rPr>
                <w:rFonts w:ascii="Times New Roman" w:eastAsia="Times New Roman" w:hAnsi="Times New Roman" w:cs="Times New Roman"/>
                <w:i/>
                <w:color w:val="000000"/>
                <w:sz w:val="26"/>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1"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b/>
                <w:i/>
                <w:color w:val="000000"/>
                <w:sz w:val="26"/>
                <w:szCs w:val="26"/>
                <w:highlight w:val="cyan"/>
              </w:rPr>
              <w:t>ЗВЕРНІТЬ УВАГУ!</w:t>
            </w:r>
            <w:r>
              <w:rPr>
                <w:rFonts w:ascii="Times New Roman" w:eastAsia="Times New Roman" w:hAnsi="Times New Roman" w:cs="Times New Roman"/>
                <w:i/>
                <w:color w:val="000000"/>
                <w:sz w:val="26"/>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ascii="Times New Roman" w:eastAsia="Times New Roman" w:hAnsi="Times New Roman" w:cs="Times New Roman"/>
                <w:i/>
                <w:color w:val="000000"/>
                <w:sz w:val="26"/>
                <w:szCs w:val="26"/>
                <w:highlight w:val="cyan"/>
              </w:rPr>
              <w:t>навч.дисциплін</w:t>
            </w:r>
            <w:proofErr w:type="spellEnd"/>
            <w:r>
              <w:rPr>
                <w:rFonts w:ascii="Times New Roman" w:eastAsia="Times New Roman" w:hAnsi="Times New Roman" w:cs="Times New Roman"/>
                <w:i/>
                <w:color w:val="000000"/>
                <w:sz w:val="26"/>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студентське самоврядування бере участь у процедурах внутрішнього забезпечення якості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24" w:name="_heading=h.44sinio" w:colFirst="0" w:colLast="0"/>
            <w:bookmarkEnd w:id="24"/>
            <w:r>
              <w:rPr>
                <w:rFonts w:ascii="Times New Roman" w:eastAsia="Times New Roman" w:hAnsi="Times New Roman" w:cs="Times New Roman"/>
                <w:i/>
                <w:color w:val="000000"/>
                <w:sz w:val="26"/>
                <w:szCs w:val="26"/>
                <w:highlight w:val="cyan"/>
              </w:rPr>
              <w:t>Наводиться інформація про участь органів студентського самоврядування (</w:t>
            </w:r>
            <w:proofErr w:type="spellStart"/>
            <w:r>
              <w:rPr>
                <w:rFonts w:ascii="Times New Roman" w:eastAsia="Times New Roman" w:hAnsi="Times New Roman" w:cs="Times New Roman"/>
                <w:i/>
                <w:color w:val="000000"/>
                <w:sz w:val="25"/>
                <w:szCs w:val="25"/>
                <w:highlight w:val="cyan"/>
              </w:rPr>
              <w:t>студентськии</w:t>
            </w:r>
            <w:proofErr w:type="spellEnd"/>
            <w:r>
              <w:rPr>
                <w:rFonts w:ascii="Times New Roman" w:eastAsia="Times New Roman" w:hAnsi="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ascii="Times New Roman" w:eastAsia="Times New Roman" w:hAnsi="Times New Roman" w:cs="Times New Roman"/>
                <w:i/>
                <w:color w:val="000000"/>
                <w:sz w:val="26"/>
                <w:szCs w:val="26"/>
                <w:highlight w:val="cyan"/>
              </w:rPr>
              <w:t>у роботі факультетських/інститутських  науково-методичних комісій і вчених рад при розгляді внесення змін до програм.</w:t>
            </w:r>
            <w:r>
              <w:rPr>
                <w:rFonts w:ascii="Times New Roman" w:eastAsia="Times New Roman" w:hAnsi="Times New Roman" w:cs="Times New Roman"/>
                <w:i/>
                <w:color w:val="000000"/>
                <w:sz w:val="26"/>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доповнити інформацією про те, що у Положенні про студентське самоврядування КНУТШ </w:t>
            </w:r>
            <w:hyperlink r:id="rId87">
              <w:r>
                <w:rPr>
                  <w:rFonts w:ascii="Times New Roman" w:eastAsia="Times New Roman" w:hAnsi="Times New Roman" w:cs="Times New Roman"/>
                  <w:i/>
                  <w:color w:val="0000FF"/>
                  <w:sz w:val="26"/>
                  <w:szCs w:val="26"/>
                  <w:highlight w:val="cyan"/>
                  <w:u w:val="single"/>
                </w:rPr>
                <w:t>https://cutt.ly/jYVxgFT</w:t>
              </w:r>
            </w:hyperlink>
            <w:r>
              <w:rPr>
                <w:rFonts w:ascii="Times New Roman" w:eastAsia="Times New Roman" w:hAnsi="Times New Roman" w:cs="Times New Roman"/>
                <w:i/>
                <w:color w:val="000000"/>
                <w:sz w:val="26"/>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 відома: у 2021 році у </w:t>
            </w:r>
            <w:proofErr w:type="spellStart"/>
            <w:r>
              <w:rPr>
                <w:rFonts w:ascii="Times New Roman" w:eastAsia="Times New Roman" w:hAnsi="Times New Roman" w:cs="Times New Roman"/>
                <w:i/>
                <w:color w:val="000000"/>
                <w:sz w:val="26"/>
                <w:szCs w:val="26"/>
                <w:highlight w:val="cyan"/>
              </w:rPr>
              <w:t>студпарламенті</w:t>
            </w:r>
            <w:proofErr w:type="spellEnd"/>
            <w:r>
              <w:rPr>
                <w:rFonts w:ascii="Times New Roman" w:eastAsia="Times New Roman" w:hAnsi="Times New Roman" w:cs="Times New Roman"/>
                <w:i/>
                <w:color w:val="000000"/>
                <w:sz w:val="26"/>
                <w:szCs w:val="26"/>
                <w:highlight w:val="cyan"/>
              </w:rPr>
              <w:t xml:space="preserve"> КНУ був створений Департамент соціологічних досліджень </w:t>
            </w:r>
            <w:hyperlink r:id="rId88">
              <w:r>
                <w:rPr>
                  <w:rFonts w:ascii="Times New Roman" w:eastAsia="Times New Roman" w:hAnsi="Times New Roman" w:cs="Times New Roman"/>
                  <w:i/>
                  <w:color w:val="1155CC"/>
                  <w:sz w:val="26"/>
                  <w:szCs w:val="26"/>
                  <w:highlight w:val="cyan"/>
                  <w:u w:val="single"/>
                </w:rPr>
                <w:t>http://sp.knu.ua/wp-content/uploads/2021/06/розпорядження-114.pdf</w:t>
              </w:r>
            </w:hyperlink>
            <w:r>
              <w:rPr>
                <w:rFonts w:ascii="Times New Roman" w:eastAsia="Times New Roman" w:hAnsi="Times New Roman" w:cs="Times New Roman"/>
                <w:i/>
                <w:color w:val="000000"/>
                <w:sz w:val="26"/>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w:t>
            </w:r>
            <w:r>
              <w:rPr>
                <w:rFonts w:ascii="Times New Roman" w:eastAsia="Times New Roman" w:hAnsi="Times New Roman" w:cs="Times New Roman"/>
                <w:b/>
                <w:color w:val="000000"/>
                <w:sz w:val="26"/>
                <w:szCs w:val="26"/>
              </w:rPr>
              <w:tab/>
              <w:t>із</w:t>
            </w:r>
            <w:r>
              <w:rPr>
                <w:rFonts w:ascii="Times New Roman" w:eastAsia="Times New Roman" w:hAnsi="Times New Roman" w:cs="Times New Roman"/>
                <w:b/>
                <w:color w:val="000000"/>
                <w:sz w:val="26"/>
                <w:szCs w:val="26"/>
              </w:rPr>
              <w:tab/>
              <w:t>посиланням</w:t>
            </w:r>
            <w:r>
              <w:rPr>
                <w:rFonts w:ascii="Times New Roman" w:eastAsia="Times New Roman" w:hAnsi="Times New Roman" w:cs="Times New Roman"/>
                <w:b/>
                <w:color w:val="000000"/>
                <w:sz w:val="26"/>
                <w:szCs w:val="26"/>
              </w:rPr>
              <w:tab/>
              <w:t>на</w:t>
            </w:r>
            <w:r>
              <w:rPr>
                <w:rFonts w:ascii="Times New Roman" w:eastAsia="Times New Roman" w:hAnsi="Times New Roman" w:cs="Times New Roman"/>
                <w:b/>
                <w:color w:val="000000"/>
                <w:sz w:val="26"/>
                <w:szCs w:val="26"/>
              </w:rPr>
              <w:tab/>
              <w:t>конкретні</w:t>
            </w:r>
            <w:r>
              <w:rPr>
                <w:rFonts w:ascii="Times New Roman" w:eastAsia="Times New Roman" w:hAnsi="Times New Roman" w:cs="Times New Roman"/>
                <w:b/>
                <w:color w:val="000000"/>
                <w:sz w:val="26"/>
                <w:szCs w:val="26"/>
              </w:rPr>
              <w:tab/>
              <w:t>приклади,</w:t>
            </w:r>
            <w:r>
              <w:rPr>
                <w:rFonts w:ascii="Times New Roman" w:eastAsia="Times New Roman" w:hAnsi="Times New Roman" w:cs="Times New Roman"/>
                <w:b/>
                <w:color w:val="000000"/>
                <w:sz w:val="26"/>
                <w:szCs w:val="26"/>
              </w:rPr>
              <w:tab/>
              <w:t>як</w:t>
            </w:r>
            <w:r>
              <w:rPr>
                <w:rFonts w:ascii="Times New Roman" w:eastAsia="Times New Roman" w:hAnsi="Times New Roman" w:cs="Times New Roman"/>
                <w:b/>
                <w:color w:val="000000"/>
                <w:sz w:val="26"/>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безпосередньо</w:t>
            </w:r>
            <w:r>
              <w:rPr>
                <w:rFonts w:ascii="Times New Roman" w:eastAsia="Times New Roman" w:hAnsi="Times New Roman" w:cs="Times New Roman"/>
                <w:b/>
                <w:color w:val="000000"/>
                <w:sz w:val="26"/>
                <w:szCs w:val="26"/>
              </w:rPr>
              <w:tab/>
              <w:t>або</w:t>
            </w:r>
            <w:r>
              <w:rPr>
                <w:rFonts w:ascii="Times New Roman" w:eastAsia="Times New Roman" w:hAnsi="Times New Roman" w:cs="Times New Roman"/>
                <w:b/>
                <w:color w:val="000000"/>
                <w:sz w:val="26"/>
                <w:szCs w:val="26"/>
              </w:rPr>
              <w:tab/>
              <w:t>через</w:t>
            </w:r>
            <w:r>
              <w:rPr>
                <w:rFonts w:ascii="Times New Roman" w:eastAsia="Times New Roman" w:hAnsi="Times New Roman" w:cs="Times New Roman"/>
                <w:b/>
                <w:color w:val="000000"/>
                <w:sz w:val="26"/>
                <w:szCs w:val="26"/>
              </w:rPr>
              <w:tab/>
              <w:t>свої</w:t>
            </w:r>
            <w:r>
              <w:rPr>
                <w:rFonts w:ascii="Times New Roman" w:eastAsia="Times New Roman" w:hAnsi="Times New Roman" w:cs="Times New Roman"/>
                <w:b/>
                <w:color w:val="000000"/>
                <w:sz w:val="26"/>
                <w:szCs w:val="26"/>
              </w:rPr>
              <w:tab/>
              <w:t>об’єднання</w:t>
            </w:r>
            <w:r>
              <w:rPr>
                <w:rFonts w:ascii="Times New Roman" w:eastAsia="Times New Roman" w:hAnsi="Times New Roman" w:cs="Times New Roman"/>
                <w:b/>
                <w:color w:val="000000"/>
                <w:sz w:val="26"/>
                <w:szCs w:val="26"/>
              </w:rPr>
              <w:tab/>
              <w:t>залучені</w:t>
            </w:r>
            <w:r>
              <w:rPr>
                <w:rFonts w:ascii="Times New Roman" w:eastAsia="Times New Roman" w:hAnsi="Times New Roman" w:cs="Times New Roman"/>
                <w:b/>
                <w:color w:val="000000"/>
                <w:sz w:val="26"/>
                <w:szCs w:val="26"/>
              </w:rPr>
              <w:tab/>
              <w:t>до</w:t>
            </w:r>
            <w:r>
              <w:rPr>
                <w:rFonts w:ascii="Times New Roman" w:eastAsia="Times New Roman" w:hAnsi="Times New Roman" w:cs="Times New Roman"/>
                <w:b/>
                <w:color w:val="000000"/>
                <w:sz w:val="26"/>
                <w:szCs w:val="26"/>
              </w:rPr>
              <w:tab/>
              <w:t>процесу періодичного перегляду ОП та інших процедур забезпечення її якості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ЗАСТЕРЕЖЕННЯ! У ЦЬОМУ ПУНКТІ НЕ НАВОДИТЬСЯ ІНФОРМАЦІЯ ПРО ЗАЛУЧЕННЯ РОБОТОДАВЦІВ ДО ЧИТАННЯ ЛЕКЦІЙ, ПРОВЕДЕННЯ СЕМІНАРІВ </w:t>
            </w:r>
            <w:r>
              <w:rPr>
                <w:rFonts w:ascii="Times New Roman" w:eastAsia="Times New Roman" w:hAnsi="Times New Roman" w:cs="Times New Roman"/>
                <w:i/>
                <w:color w:val="000000"/>
                <w:sz w:val="26"/>
                <w:szCs w:val="26"/>
                <w:highlight w:val="cyan"/>
              </w:rPr>
              <w:lastRenderedPageBreak/>
              <w:t>ТОЩО.</w:t>
            </w:r>
          </w:p>
          <w:p w14:paraId="428A707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посилатися на Положення про ради роботодавців у КНУТШ </w:t>
            </w:r>
            <w:hyperlink r:id="rId89">
              <w:r>
                <w:rPr>
                  <w:rFonts w:ascii="Times New Roman" w:eastAsia="Times New Roman" w:hAnsi="Times New Roman" w:cs="Times New Roman"/>
                  <w:i/>
                  <w:color w:val="1155CC"/>
                  <w:sz w:val="26"/>
                  <w:szCs w:val="26"/>
                  <w:highlight w:val="cyan"/>
                  <w:u w:val="single"/>
                </w:rPr>
                <w:t>http://senate.univ.kiev.ua/?p=1466</w:t>
              </w:r>
            </w:hyperlink>
            <w:r>
              <w:rPr>
                <w:rFonts w:ascii="Times New Roman" w:eastAsia="Times New Roman" w:hAnsi="Times New Roman" w:cs="Times New Roman"/>
                <w:i/>
                <w:color w:val="000000"/>
                <w:sz w:val="26"/>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траєкторій працевлаштування випускників ОП </w:t>
            </w:r>
            <w:r>
              <w:rPr>
                <w:rFonts w:ascii="Times New Roman" w:eastAsia="Times New Roman" w:hAnsi="Times New Roman" w:cs="Times New Roman"/>
                <w:i/>
                <w:color w:val="000000"/>
                <w:sz w:val="26"/>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1" w:right="49"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1" w:right="49"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1" w:right="-20" w:hanging="3"/>
              <w:jc w:val="both"/>
              <w:rPr>
                <w:color w:val="C00000"/>
                <w:sz w:val="26"/>
                <w:szCs w:val="26"/>
              </w:rPr>
            </w:pPr>
            <w:r>
              <w:rPr>
                <w:rFonts w:ascii="Times New Roman" w:eastAsia="Times New Roman" w:hAnsi="Times New Roman" w:cs="Times New Roman"/>
                <w:i/>
                <w:color w:val="000000"/>
                <w:sz w:val="26"/>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1" w:right="55"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ascii="Times New Roman" w:eastAsia="Times New Roman" w:hAnsi="Times New Roman" w:cs="Times New Roman"/>
                <w:b/>
                <w:i/>
                <w:color w:val="000000"/>
                <w:sz w:val="26"/>
                <w:szCs w:val="26"/>
                <w:highlight w:val="cyan"/>
              </w:rPr>
              <w:t>освітні програми</w:t>
            </w:r>
            <w:r>
              <w:rPr>
                <w:rFonts w:ascii="Times New Roman" w:eastAsia="Times New Roman" w:hAnsi="Times New Roman" w:cs="Times New Roman"/>
                <w:i/>
                <w:color w:val="000000"/>
                <w:sz w:val="26"/>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0">
              <w:r>
                <w:rPr>
                  <w:rFonts w:ascii="Times New Roman" w:eastAsia="Times New Roman" w:hAnsi="Times New Roman" w:cs="Times New Roman"/>
                  <w:i/>
                  <w:color w:val="1155CC"/>
                  <w:sz w:val="26"/>
                  <w:szCs w:val="26"/>
                  <w:highlight w:val="cyan"/>
                  <w:u w:val="single"/>
                </w:rPr>
                <w:t>http://senate.univ.kiev.ua/?p=1650</w:t>
              </w:r>
            </w:hyperlink>
            <w:r>
              <w:rPr>
                <w:rFonts w:ascii="Times New Roman" w:eastAsia="Times New Roman" w:hAnsi="Times New Roman" w:cs="Times New Roman"/>
                <w:i/>
                <w:color w:val="000000"/>
                <w:sz w:val="26"/>
                <w:szCs w:val="26"/>
                <w:highlight w:val="cyan"/>
              </w:rPr>
              <w:t xml:space="preserve">, у 2020/2021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1">
              <w:r>
                <w:rPr>
                  <w:rFonts w:ascii="Times New Roman" w:eastAsia="Times New Roman" w:hAnsi="Times New Roman" w:cs="Times New Roman"/>
                  <w:i/>
                  <w:color w:val="1155CC"/>
                  <w:sz w:val="26"/>
                  <w:szCs w:val="26"/>
                  <w:highlight w:val="cyan"/>
                  <w:u w:val="single"/>
                </w:rPr>
                <w:t>http://senate.univ.kiev.ua/?p=1894</w:t>
              </w:r>
            </w:hyperlink>
            <w:r>
              <w:rPr>
                <w:rFonts w:ascii="Times New Roman" w:eastAsia="Times New Roman" w:hAnsi="Times New Roman" w:cs="Times New Roman"/>
                <w:i/>
                <w:color w:val="000000"/>
                <w:sz w:val="26"/>
                <w:szCs w:val="26"/>
                <w:highlight w:val="cyan"/>
              </w:rPr>
              <w:t xml:space="preserve"> та у 2021/2022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2">
              <w:r>
                <w:rPr>
                  <w:rFonts w:ascii="Times New Roman" w:eastAsia="Times New Roman" w:hAnsi="Times New Roman" w:cs="Times New Roman"/>
                  <w:i/>
                  <w:color w:val="1155CC"/>
                  <w:sz w:val="26"/>
                  <w:szCs w:val="26"/>
                  <w:highlight w:val="cyan"/>
                  <w:u w:val="single"/>
                </w:rPr>
                <w:t>http://senate.univ.kiev.ua/?p=2123</w:t>
              </w:r>
            </w:hyperlink>
            <w:r>
              <w:rPr>
                <w:rFonts w:ascii="Times New Roman" w:eastAsia="Times New Roman" w:hAnsi="Times New Roman" w:cs="Times New Roman"/>
                <w:i/>
                <w:color w:val="000000"/>
                <w:sz w:val="26"/>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процедур внутрішнього забезпечення якості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w:t>
            </w:r>
            <w:r>
              <w:rPr>
                <w:rFonts w:ascii="Times New Roman" w:eastAsia="Times New Roman" w:hAnsi="Times New Roman" w:cs="Times New Roman"/>
                <w:i/>
                <w:color w:val="000000"/>
                <w:sz w:val="26"/>
                <w:szCs w:val="26"/>
                <w:highlight w:val="cyan"/>
              </w:rPr>
              <w:lastRenderedPageBreak/>
              <w:t xml:space="preserve">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93">
              <w:r>
                <w:rPr>
                  <w:rFonts w:ascii="Times New Roman" w:eastAsia="Times New Roman" w:hAnsi="Times New Roman" w:cs="Times New Roman"/>
                  <w:i/>
                  <w:color w:val="1155CC"/>
                  <w:sz w:val="26"/>
                  <w:szCs w:val="26"/>
                  <w:highlight w:val="cyan"/>
                  <w:u w:val="single"/>
                </w:rPr>
                <w:t>https://knu.ua/pdfs/official/Quality-assurance-system-of-education-and-educational-process.pdf</w:t>
              </w:r>
            </w:hyperlink>
            <w:r>
              <w:rPr>
                <w:rFonts w:ascii="Times New Roman" w:eastAsia="Times New Roman" w:hAnsi="Times New Roman" w:cs="Times New Roman"/>
                <w:i/>
                <w:color w:val="000000"/>
                <w:sz w:val="26"/>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Другий рівень – кафедри, гаранти ОП, </w:t>
            </w:r>
            <w:proofErr w:type="spellStart"/>
            <w:r>
              <w:rPr>
                <w:rFonts w:ascii="Times New Roman" w:eastAsia="Times New Roman" w:hAnsi="Times New Roman" w:cs="Times New Roman"/>
                <w:i/>
                <w:color w:val="000000"/>
                <w:sz w:val="26"/>
                <w:szCs w:val="26"/>
                <w:highlight w:val="cyan"/>
              </w:rPr>
              <w:t>проєктні</w:t>
            </w:r>
            <w:proofErr w:type="spellEnd"/>
            <w:r>
              <w:rPr>
                <w:rFonts w:ascii="Times New Roman" w:eastAsia="Times New Roman" w:hAnsi="Times New Roman" w:cs="Times New Roman"/>
                <w:i/>
                <w:color w:val="000000"/>
                <w:sz w:val="26"/>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Четвертий рівень – </w:t>
            </w:r>
            <w:proofErr w:type="spellStart"/>
            <w:r>
              <w:rPr>
                <w:rFonts w:ascii="Times New Roman" w:eastAsia="Times New Roman" w:hAnsi="Times New Roman" w:cs="Times New Roman"/>
                <w:i/>
                <w:color w:val="000000"/>
                <w:sz w:val="26"/>
                <w:szCs w:val="26"/>
                <w:highlight w:val="cyan"/>
              </w:rPr>
              <w:t>загальноуніверситетські</w:t>
            </w:r>
            <w:proofErr w:type="spellEnd"/>
            <w:r>
              <w:rPr>
                <w:rFonts w:ascii="Times New Roman" w:eastAsia="Times New Roman" w:hAnsi="Times New Roman" w:cs="Times New Roman"/>
                <w:i/>
                <w:color w:val="000000"/>
                <w:sz w:val="26"/>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ascii="Times New Roman" w:eastAsia="Times New Roman" w:hAnsi="Times New Roman" w:cs="Times New Roman"/>
                <w:i/>
                <w:color w:val="000000"/>
                <w:sz w:val="26"/>
                <w:szCs w:val="26"/>
                <w:highlight w:val="cyan"/>
              </w:rPr>
              <w:t>загальноуніверситетських</w:t>
            </w:r>
            <w:proofErr w:type="spellEnd"/>
            <w:r>
              <w:rPr>
                <w:rFonts w:ascii="Times New Roman" w:eastAsia="Times New Roman" w:hAnsi="Times New Roman" w:cs="Times New Roman"/>
                <w:i/>
                <w:color w:val="000000"/>
                <w:sz w:val="26"/>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П’ятий рівень – Наглядова Рада, Ректор, Вчена рада (прийняття </w:t>
            </w:r>
            <w:proofErr w:type="spellStart"/>
            <w:r>
              <w:rPr>
                <w:rFonts w:ascii="Times New Roman" w:eastAsia="Times New Roman" w:hAnsi="Times New Roman" w:cs="Times New Roman"/>
                <w:i/>
                <w:color w:val="000000"/>
                <w:sz w:val="26"/>
                <w:szCs w:val="26"/>
                <w:highlight w:val="cyan"/>
              </w:rPr>
              <w:t>загальноуніверситетських</w:t>
            </w:r>
            <w:proofErr w:type="spellEnd"/>
            <w:r>
              <w:rPr>
                <w:rFonts w:ascii="Times New Roman" w:eastAsia="Times New Roman" w:hAnsi="Times New Roman" w:cs="Times New Roman"/>
                <w:i/>
                <w:color w:val="000000"/>
                <w:sz w:val="26"/>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94">
              <w:r>
                <w:rPr>
                  <w:rFonts w:ascii="Times New Roman" w:eastAsia="Times New Roman" w:hAnsi="Times New Roman" w:cs="Times New Roman"/>
                  <w:i/>
                  <w:color w:val="0000FF"/>
                  <w:sz w:val="26"/>
                  <w:szCs w:val="26"/>
                  <w:highlight w:val="cyan"/>
                  <w:u w:val="single"/>
                </w:rPr>
                <w:t>https://www.facebook.com/department.quality</w:t>
              </w:r>
            </w:hyperlink>
            <w:r>
              <w:rPr>
                <w:rFonts w:ascii="Times New Roman" w:eastAsia="Times New Roman" w:hAnsi="Times New Roman" w:cs="Times New Roman"/>
                <w:i/>
                <w:color w:val="0000FF"/>
                <w:sz w:val="26"/>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7F185F05"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65023FCB"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left="0"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EE1F9FA" w14:textId="77777777" w:rsidR="003F4B17" w:rsidRDefault="00000000">
            <w:pPr>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2"/>
              <w:jc w:val="both"/>
              <w:rPr>
                <w:rFonts w:ascii="Times New Roman" w:eastAsia="Times New Roman" w:hAnsi="Times New Roman" w:cs="Times New Roman"/>
                <w:color w:val="000000"/>
                <w:sz w:val="26"/>
                <w:szCs w:val="26"/>
                <w:highlight w:val="cyan"/>
              </w:rPr>
            </w:pPr>
            <w:hyperlink r:id="rId95">
              <w:r>
                <w:rPr>
                  <w:rFonts w:ascii="Times New Roman" w:eastAsia="Times New Roman" w:hAnsi="Times New Roman" w:cs="Times New Roman"/>
                  <w:i/>
                  <w:color w:val="000000"/>
                  <w:sz w:val="26"/>
                  <w:szCs w:val="26"/>
                  <w:highlight w:val="cyan"/>
                </w:rPr>
                <w:t>Статут Київського національного університету імені Тараса Шевченка</w:t>
              </w:r>
            </w:hyperlink>
            <w:r>
              <w:rPr>
                <w:rFonts w:ascii="Times New Roman" w:eastAsia="Times New Roman" w:hAnsi="Times New Roman" w:cs="Times New Roman"/>
                <w:i/>
                <w:color w:val="000000"/>
                <w:sz w:val="26"/>
                <w:szCs w:val="26"/>
                <w:highlight w:val="cyan"/>
              </w:rPr>
              <w:t xml:space="preserve"> </w:t>
            </w:r>
            <w:hyperlink r:id="rId96">
              <w:r>
                <w:rPr>
                  <w:rFonts w:ascii="Times New Roman" w:eastAsia="Times New Roman" w:hAnsi="Times New Roman" w:cs="Times New Roman"/>
                  <w:i/>
                  <w:color w:val="1155CC"/>
                  <w:sz w:val="26"/>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2"/>
              <w:jc w:val="both"/>
              <w:rPr>
                <w:rFonts w:ascii="Times New Roman" w:eastAsia="Times New Roman" w:hAnsi="Times New Roman" w:cs="Times New Roman"/>
                <w:color w:val="000000"/>
                <w:sz w:val="26"/>
                <w:szCs w:val="26"/>
                <w:highlight w:val="cyan"/>
              </w:rPr>
            </w:pPr>
            <w:hyperlink r:id="rId97">
              <w:r>
                <w:rPr>
                  <w:rFonts w:ascii="Times New Roman" w:eastAsia="Times New Roman" w:hAnsi="Times New Roman" w:cs="Times New Roman"/>
                  <w:i/>
                  <w:color w:val="000000"/>
                  <w:sz w:val="26"/>
                  <w:szCs w:val="26"/>
                  <w:highlight w:val="cyan"/>
                </w:rPr>
                <w:t>Положення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98">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99">
              <w:r>
                <w:rPr>
                  <w:rFonts w:ascii="Times New Roman" w:eastAsia="Times New Roman" w:hAnsi="Times New Roman" w:cs="Times New Roman"/>
                  <w:i/>
                  <w:color w:val="000000"/>
                  <w:sz w:val="26"/>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0">
              <w:r>
                <w:rPr>
                  <w:rFonts w:ascii="Times New Roman" w:eastAsia="Times New Roman" w:hAnsi="Times New Roman" w:cs="Times New Roman"/>
                  <w:i/>
                  <w:color w:val="1155CC"/>
                  <w:sz w:val="26"/>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5" w:name="_heading=h.lnxbz9" w:colFirst="0" w:colLast="0"/>
            <w:bookmarkEnd w:id="25"/>
            <w:r>
              <w:rPr>
                <w:rFonts w:ascii="Times New Roman" w:eastAsia="Times New Roman" w:hAnsi="Times New Roman" w:cs="Times New Roman"/>
                <w:i/>
                <w:color w:val="000000"/>
                <w:sz w:val="26"/>
                <w:szCs w:val="26"/>
                <w:highlight w:val="cyan"/>
              </w:rPr>
              <w:t xml:space="preserve">Етичний кодекс </w:t>
            </w:r>
            <w:proofErr w:type="spellStart"/>
            <w:r>
              <w:rPr>
                <w:rFonts w:ascii="Times New Roman" w:eastAsia="Times New Roman" w:hAnsi="Times New Roman" w:cs="Times New Roman"/>
                <w:i/>
                <w:color w:val="000000"/>
                <w:sz w:val="26"/>
                <w:szCs w:val="26"/>
                <w:highlight w:val="cyan"/>
              </w:rPr>
              <w:t>університетськоі</w:t>
            </w:r>
            <w:proofErr w:type="spellEnd"/>
            <w:r>
              <w:rPr>
                <w:rFonts w:ascii="Times New Roman" w:eastAsia="Times New Roman" w:hAnsi="Times New Roman" w:cs="Times New Roman"/>
                <w:i/>
                <w:color w:val="000000"/>
                <w:sz w:val="26"/>
                <w:szCs w:val="26"/>
                <w:highlight w:val="cyan"/>
              </w:rPr>
              <w:t xml:space="preserve">̈ спільноти </w:t>
            </w:r>
            <w:hyperlink r:id="rId101">
              <w:r>
                <w:rPr>
                  <w:rFonts w:ascii="Times New Roman" w:eastAsia="Times New Roman" w:hAnsi="Times New Roman" w:cs="Times New Roman"/>
                  <w:i/>
                  <w:color w:val="1155CC"/>
                  <w:sz w:val="26"/>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6" w:name="_heading=h.2oqu5o35z79g" w:colFirst="0" w:colLast="0"/>
            <w:bookmarkEnd w:id="26"/>
            <w:r>
              <w:rPr>
                <w:rFonts w:ascii="Times New Roman" w:eastAsia="Times New Roman" w:hAnsi="Times New Roman" w:cs="Times New Roman"/>
                <w:i/>
                <w:color w:val="000000"/>
                <w:sz w:val="26"/>
                <w:szCs w:val="26"/>
                <w:highlight w:val="cyan"/>
              </w:rPr>
              <w:t xml:space="preserve">Порядок вирішення конфліктних ситуацій у </w:t>
            </w:r>
            <w:hyperlink r:id="rId102">
              <w:r>
                <w:rPr>
                  <w:rFonts w:ascii="Times New Roman" w:eastAsia="Times New Roman" w:hAnsi="Times New Roman" w:cs="Times New Roman"/>
                  <w:i/>
                  <w:color w:val="000000"/>
                  <w:sz w:val="26"/>
                  <w:szCs w:val="26"/>
                  <w:highlight w:val="cyan"/>
                </w:rPr>
                <w:t>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3">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7" w:name="_heading=h.hm9hjsmvehq5" w:colFirst="0" w:colLast="0"/>
            <w:bookmarkEnd w:id="27"/>
            <w:r>
              <w:rPr>
                <w:rFonts w:ascii="Times New Roman" w:eastAsia="Times New Roman" w:hAnsi="Times New Roman" w:cs="Times New Roman"/>
                <w:i/>
                <w:color w:val="000000"/>
                <w:sz w:val="26"/>
                <w:szCs w:val="26"/>
                <w:highlight w:val="cyan"/>
              </w:rPr>
              <w:t xml:space="preserve">Положення про гаранта освітньої програми в </w:t>
            </w:r>
            <w:hyperlink r:id="rId104">
              <w:r>
                <w:rPr>
                  <w:rFonts w:ascii="Times New Roman" w:eastAsia="Times New Roman" w:hAnsi="Times New Roman" w:cs="Times New Roman"/>
                  <w:i/>
                  <w:color w:val="000000"/>
                  <w:sz w:val="26"/>
                  <w:szCs w:val="26"/>
                  <w:highlight w:val="cyan"/>
                </w:rPr>
                <w:t>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5">
              <w:r>
                <w:rPr>
                  <w:rFonts w:ascii="Times New Roman" w:eastAsia="Times New Roman" w:hAnsi="Times New Roman" w:cs="Times New Roman"/>
                  <w:i/>
                  <w:color w:val="1155CC"/>
                  <w:sz w:val="26"/>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106">
              <w:r>
                <w:rPr>
                  <w:rFonts w:ascii="Times New Roman" w:eastAsia="Times New Roman" w:hAnsi="Times New Roman" w:cs="Times New Roman"/>
                  <w:i/>
                  <w:color w:val="1155CC"/>
                  <w:sz w:val="26"/>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ascii="Times New Roman" w:eastAsia="Times New Roman" w:hAnsi="Times New Roman" w:cs="Times New Roman"/>
                <w:b/>
                <w:color w:val="000000"/>
                <w:sz w:val="26"/>
                <w:szCs w:val="26"/>
              </w:rPr>
              <w:t>стейкхолдерів</w:t>
            </w:r>
            <w:proofErr w:type="spellEnd"/>
            <w:r>
              <w:rPr>
                <w:rFonts w:ascii="Times New Roman" w:eastAsia="Times New Roman" w:hAnsi="Times New Roman" w:cs="Times New Roman"/>
                <w:b/>
                <w:color w:val="000000"/>
                <w:sz w:val="26"/>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Стосується </w:t>
            </w:r>
            <w:proofErr w:type="spellStart"/>
            <w:r>
              <w:rPr>
                <w:rFonts w:ascii="Times New Roman" w:eastAsia="Times New Roman" w:hAnsi="Times New Roman" w:cs="Times New Roman"/>
                <w:i/>
                <w:color w:val="000000"/>
                <w:sz w:val="26"/>
                <w:szCs w:val="26"/>
                <w:highlight w:val="cyan"/>
              </w:rPr>
              <w:t>проєктів</w:t>
            </w:r>
            <w:proofErr w:type="spellEnd"/>
            <w:r>
              <w:rPr>
                <w:rFonts w:ascii="Times New Roman" w:eastAsia="Times New Roman" w:hAnsi="Times New Roman" w:cs="Times New Roman"/>
                <w:i/>
                <w:color w:val="000000"/>
                <w:sz w:val="26"/>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60D0E9FA"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4210F81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200B9C46"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sectPr w:rsidR="003F4B17">
          <w:footerReference w:type="default" r:id="rId107"/>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1" w:right="1201" w:hanging="3"/>
        <w:jc w:val="right"/>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Таблиця1. </w:t>
      </w:r>
      <w:r>
        <w:rPr>
          <w:rFonts w:ascii="Times New Roman" w:eastAsia="Times New Roman" w:hAnsi="Times New Roman" w:cs="Times New Roman"/>
          <w:color w:val="000000"/>
          <w:sz w:val="26"/>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1" w:right="114"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b/>
                <w:color w:val="000000"/>
                <w:sz w:val="26"/>
                <w:szCs w:val="26"/>
              </w:rPr>
              <w:t>силабуса</w:t>
            </w:r>
            <w:proofErr w:type="spellEnd"/>
            <w:r>
              <w:rPr>
                <w:rFonts w:ascii="Times New Roman" w:eastAsia="Times New Roman" w:hAnsi="Times New Roman" w:cs="Times New Roman"/>
                <w:b/>
                <w:color w:val="000000"/>
                <w:sz w:val="26"/>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1" w:right="45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1" w:right="116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Таблиця2. </w:t>
      </w:r>
      <w:r>
        <w:rPr>
          <w:rFonts w:ascii="Times New Roman" w:eastAsia="Times New Roman" w:hAnsi="Times New Roman" w:cs="Times New Roman"/>
          <w:color w:val="000000"/>
          <w:sz w:val="26"/>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rPr>
          <w:rFonts w:ascii="Times New Roman" w:eastAsia="Times New Roman" w:hAnsi="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1" w:right="166"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1" w:right="13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Обґрунтування</w:t>
            </w:r>
          </w:p>
          <w:p w14:paraId="07EAEF27" w14:textId="77777777" w:rsidR="003F4B17" w:rsidRDefault="003F4B17">
            <w:pPr>
              <w:pBdr>
                <w:top w:val="nil"/>
                <w:left w:val="nil"/>
                <w:bottom w:val="nil"/>
                <w:right w:val="nil"/>
                <w:between w:val="nil"/>
              </w:pBdr>
              <w:spacing w:after="160" w:line="259" w:lineRule="auto"/>
              <w:ind w:left="0" w:hanging="2"/>
              <w:rPr>
                <w:rFonts w:ascii="Times New Roman" w:eastAsia="Times New Roman" w:hAnsi="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left="0" w:hanging="2"/>
              <w:rPr>
                <w:rFonts w:ascii="Times New Roman" w:eastAsia="Times New Roman" w:hAnsi="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sectPr w:rsidR="003F4B17">
          <w:pgSz w:w="15840" w:h="12240" w:orient="landscape"/>
          <w:pgMar w:top="1134" w:right="567" w:bottom="1134" w:left="1701" w:header="708" w:footer="708" w:gutter="0"/>
          <w:cols w:space="720"/>
        </w:sectPr>
      </w:pPr>
      <w:r>
        <w:rPr>
          <w:rFonts w:ascii="Times New Roman" w:eastAsia="Times New Roman" w:hAnsi="Times New Roman" w:cs="Times New Roman"/>
          <w:i/>
          <w:color w:val="000000"/>
          <w:sz w:val="26"/>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rPr>
          <w:rFonts w:ascii="Times New Roman" w:eastAsia="Times New Roman" w:hAnsi="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1" w:right="938"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Таблиця3. </w:t>
      </w:r>
      <w:r>
        <w:rPr>
          <w:rFonts w:ascii="Times New Roman" w:eastAsia="Times New Roman" w:hAnsi="Times New Roman" w:cs="Times New Roman"/>
          <w:color w:val="000000"/>
          <w:sz w:val="26"/>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rPr>
          <w:rFonts w:ascii="Times New Roman" w:eastAsia="Times New Roman" w:hAnsi="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left="0" w:right="5366"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left="0" w:right="-2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1" w:hanging="3"/>
        <w:rPr>
          <w:rFonts w:ascii="Times New Roman" w:eastAsia="Times New Roman" w:hAnsi="Times New Roman" w:cs="Times New Roman"/>
          <w:color w:val="000000"/>
          <w:sz w:val="26"/>
          <w:szCs w:val="26"/>
        </w:rPr>
      </w:pPr>
    </w:p>
    <w:p w14:paraId="481253A1"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AAE3" w14:textId="77777777" w:rsidR="00C50AE7" w:rsidRDefault="00C50AE7">
      <w:pPr>
        <w:spacing w:line="240" w:lineRule="auto"/>
        <w:ind w:left="0" w:hanging="2"/>
      </w:pPr>
      <w:r>
        <w:separator/>
      </w:r>
    </w:p>
  </w:endnote>
  <w:endnote w:type="continuationSeparator" w:id="0">
    <w:p w14:paraId="480C12F3" w14:textId="77777777" w:rsidR="00C50AE7" w:rsidRDefault="00C50AE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left="0"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left="0"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79CB2" w14:textId="77777777" w:rsidR="00C50AE7" w:rsidRDefault="00C50AE7">
      <w:pPr>
        <w:spacing w:line="240" w:lineRule="auto"/>
        <w:ind w:left="0" w:hanging="2"/>
      </w:pPr>
      <w:r>
        <w:separator/>
      </w:r>
    </w:p>
  </w:footnote>
  <w:footnote w:type="continuationSeparator" w:id="0">
    <w:p w14:paraId="58723680" w14:textId="77777777" w:rsidR="00C50AE7" w:rsidRDefault="00C50AE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353DE"/>
    <w:rsid w:val="00047B16"/>
    <w:rsid w:val="00072639"/>
    <w:rsid w:val="000D5497"/>
    <w:rsid w:val="000F737B"/>
    <w:rsid w:val="00192DDE"/>
    <w:rsid w:val="001B56E2"/>
    <w:rsid w:val="00212939"/>
    <w:rsid w:val="002374F8"/>
    <w:rsid w:val="00274057"/>
    <w:rsid w:val="00276E24"/>
    <w:rsid w:val="002B1D70"/>
    <w:rsid w:val="002E5102"/>
    <w:rsid w:val="00332C46"/>
    <w:rsid w:val="00351C5A"/>
    <w:rsid w:val="003C4164"/>
    <w:rsid w:val="003F4B17"/>
    <w:rsid w:val="00420A80"/>
    <w:rsid w:val="00430A6C"/>
    <w:rsid w:val="00460EA4"/>
    <w:rsid w:val="004737E6"/>
    <w:rsid w:val="00482149"/>
    <w:rsid w:val="004F73F1"/>
    <w:rsid w:val="005056E9"/>
    <w:rsid w:val="00510C2A"/>
    <w:rsid w:val="00530B7B"/>
    <w:rsid w:val="00540055"/>
    <w:rsid w:val="00576562"/>
    <w:rsid w:val="00595634"/>
    <w:rsid w:val="005A2C35"/>
    <w:rsid w:val="005B61F1"/>
    <w:rsid w:val="006368AC"/>
    <w:rsid w:val="00657B1A"/>
    <w:rsid w:val="006E7983"/>
    <w:rsid w:val="00824FE2"/>
    <w:rsid w:val="008B0D60"/>
    <w:rsid w:val="008B11E6"/>
    <w:rsid w:val="008F6C5E"/>
    <w:rsid w:val="00947EA2"/>
    <w:rsid w:val="00962344"/>
    <w:rsid w:val="00970A72"/>
    <w:rsid w:val="009A065F"/>
    <w:rsid w:val="009D6FC6"/>
    <w:rsid w:val="009E6F9C"/>
    <w:rsid w:val="00A04537"/>
    <w:rsid w:val="00A13CB1"/>
    <w:rsid w:val="00A62082"/>
    <w:rsid w:val="00AC327D"/>
    <w:rsid w:val="00AE05FC"/>
    <w:rsid w:val="00AE663B"/>
    <w:rsid w:val="00B10DE4"/>
    <w:rsid w:val="00B64086"/>
    <w:rsid w:val="00B7666D"/>
    <w:rsid w:val="00BB5FC9"/>
    <w:rsid w:val="00C0268A"/>
    <w:rsid w:val="00C1764A"/>
    <w:rsid w:val="00C50AE7"/>
    <w:rsid w:val="00C8100F"/>
    <w:rsid w:val="00C87586"/>
    <w:rsid w:val="00CA43BB"/>
    <w:rsid w:val="00CD72E4"/>
    <w:rsid w:val="00CE5D03"/>
    <w:rsid w:val="00CE7D80"/>
    <w:rsid w:val="00D136A3"/>
    <w:rsid w:val="00D35562"/>
    <w:rsid w:val="00D4066F"/>
    <w:rsid w:val="00D408E6"/>
    <w:rsid w:val="00D43C2E"/>
    <w:rsid w:val="00DB2246"/>
    <w:rsid w:val="00E114A8"/>
    <w:rsid w:val="00E15A62"/>
    <w:rsid w:val="00E522C4"/>
    <w:rsid w:val="00E576C5"/>
    <w:rsid w:val="00E94B27"/>
    <w:rsid w:val="00EC01E6"/>
    <w:rsid w:val="00EC3231"/>
    <w:rsid w:val="00F66721"/>
    <w:rsid w:val="00F96A04"/>
    <w:rsid w:val="00FB04DB"/>
    <w:rsid w:val="00FD5B1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position w:val="-1"/>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rFonts w:ascii="Times New Roman" w:hAnsi="Times New Roman"/>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rFonts w:ascii="Times New Roman" w:hAnsi="Times New Roman"/>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mc.univ.kiev.ua/docs/Polojennya%20pro%20DEK.doc" TargetMode="External"/><Relationship Id="rId21" Type="http://schemas.openxmlformats.org/officeDocument/2006/relationships/hyperlink" Target="http://surl.li/bpllg" TargetMode="External"/><Relationship Id="rId42" Type="http://schemas.openxmlformats.org/officeDocument/2006/relationships/hyperlink" Target="http://senate.univ.kiev.ua/?p=2104" TargetMode="External"/><Relationship Id="rId47" Type="http://schemas.openxmlformats.org/officeDocument/2006/relationships/hyperlink" Target="https://science.knu.ua/upload/iblock/35d/35d232242b24a0d67b42a49bea2b2ea7.pdf" TargetMode="External"/><Relationship Id="rId63" Type="http://schemas.openxmlformats.org/officeDocument/2006/relationships/hyperlink" Target="https://studmisto.knu.ua/documents/regulation-documents/257-pravyla-vnutrishnoho-rozporiadku" TargetMode="External"/><Relationship Id="rId68" Type="http://schemas.openxmlformats.org/officeDocument/2006/relationships/hyperlink" Target="http://jobs.knu.ua" TargetMode="External"/><Relationship Id="rId84" Type="http://schemas.openxmlformats.org/officeDocument/2006/relationships/hyperlink" Target="https://www.knu.ua/pdfs/official/Polozhennia-pro-organizatsiyu-osvitniogo-procesu-11_04_2022.pdf" TargetMode="External"/><Relationship Id="rId89" Type="http://schemas.openxmlformats.org/officeDocument/2006/relationships/hyperlink" Target="http://senate.univ.kiev.ua/?p=1466" TargetMode="External"/><Relationship Id="rId16" Type="http://schemas.openxmlformats.org/officeDocument/2006/relationships/hyperlink" Target="https://mobility.knu.ua/?page_id=804&amp;lang=uk" TargetMode="External"/><Relationship Id="rId107" Type="http://schemas.openxmlformats.org/officeDocument/2006/relationships/footer" Target="footer1.xml"/><Relationship Id="rId11" Type="http://schemas.openxmlformats.org/officeDocument/2006/relationships/hyperlink" Target="https://www.knu.ua/pdfs/official/Polozhennia-pro-organizatsiyu-osvitniogo-procesu-11_04_2022.pdf" TargetMode="External"/><Relationship Id="rId32" Type="http://schemas.openxmlformats.org/officeDocument/2006/relationships/hyperlink" Target="https://knu.ua/pdfs/official/Polozhennia-pro-organizatsiyu-osvitniogo-procesu-11_04_2022.pdf" TargetMode="External"/><Relationship Id="rId37" Type="http://schemas.openxmlformats.org/officeDocument/2006/relationships/hyperlink" Target="http://senate.univ.kiev.ua/?p=1733" TargetMode="External"/><Relationship Id="rId53" Type="http://schemas.openxmlformats.org/officeDocument/2006/relationships/hyperlink" Target="http://international.knu.ua/" TargetMode="External"/><Relationship Id="rId58" Type="http://schemas.openxmlformats.org/officeDocument/2006/relationships/hyperlink" Target="https://www.facebook.com/KNUprofessionals/about" TargetMode="External"/><Relationship Id="rId74" Type="http://schemas.openxmlformats.org/officeDocument/2006/relationships/hyperlink" Target="http://nmc.univ.kiev.ua/docs/Poloz_org_osv_proc-2018.pdf" TargetMode="External"/><Relationship Id="rId79" Type="http://schemas.openxmlformats.org/officeDocument/2006/relationships/hyperlink" Target="http://www.univ.kiev.ua/pdfs/equal-opportunities/Poryadok-suprovodu-osib-z-invalidnistyu.pdf" TargetMode="External"/><Relationship Id="rId102" Type="http://schemas.openxmlformats.org/officeDocument/2006/relationships/hyperlink" Target="http://nmc.univ.kiev.ua/docs/Poloz_org_osv_proc-2018.pdf" TargetMode="External"/><Relationship Id="rId5" Type="http://schemas.openxmlformats.org/officeDocument/2006/relationships/webSettings" Target="webSettings.xml"/><Relationship Id="rId90" Type="http://schemas.openxmlformats.org/officeDocument/2006/relationships/hyperlink" Target="http://senate.univ.kiev.ua/?p=1650" TargetMode="External"/><Relationship Id="rId95" Type="http://schemas.openxmlformats.org/officeDocument/2006/relationships/hyperlink" Target="http://univ.kiev.ua/pdfs/statut/statut-22-02-17.pdf" TargetMode="External"/><Relationship Id="rId22" Type="http://schemas.openxmlformats.org/officeDocument/2006/relationships/hyperlink" Target="http://nmc.univ.kiev.ua/docs/Poloz_org_osv_proc-2018.pdf" TargetMode="External"/><Relationship Id="rId27" Type="http://schemas.openxmlformats.org/officeDocument/2006/relationships/hyperlink" Target="http://nmc.univ.kiev.ua/docs/Poryadok%20zal_ekz%20sesii%20dyst_techn.pdf" TargetMode="External"/><Relationship Id="rId43" Type="http://schemas.openxmlformats.org/officeDocument/2006/relationships/hyperlink" Target="http://sp.knu.ua" TargetMode="External"/><Relationship Id="rId48" Type="http://schemas.openxmlformats.org/officeDocument/2006/relationships/hyperlink" Target="http://senate.univ.kiev.ua/?cat=9" TargetMode="External"/><Relationship Id="rId64" Type="http://schemas.openxmlformats.org/officeDocument/2006/relationships/hyperlink" Target="https://psyservice.knu.ua/" TargetMode="External"/><Relationship Id="rId69" Type="http://schemas.openxmlformats.org/officeDocument/2006/relationships/hyperlink" Target="http://sport.univ.kiev.ua/" TargetMode="External"/><Relationship Id="rId80" Type="http://schemas.openxmlformats.org/officeDocument/2006/relationships/hyperlink" Target="https://www.knu.ua/pdfs/equal-opportunities/Poryadok-suprovodu-osib-z-invalidnistyu.pdf" TargetMode="External"/><Relationship Id="rId85" Type="http://schemas.openxmlformats.org/officeDocument/2006/relationships/hyperlink" Target="http://nmc.univ.kiev.ua/docs/Nakaz_Form_Doc-729-32_11-08-2017.pdf" TargetMode="External"/><Relationship Id="rId12" Type="http://schemas.openxmlformats.org/officeDocument/2006/relationships/hyperlink" Target="https://www.me.gov.ua/Documents/Detail?lang=uk-UA&amp;id=22469103-4e36-4d41-b1bf-288338b3c7fa&amp;title=RestrProfesiinikhStandartiv" TargetMode="External"/><Relationship Id="rId17" Type="http://schemas.openxmlformats.org/officeDocument/2006/relationships/hyperlink" Target="http://vstup.univ.kiev.ua/userfiles/files/instruction.pdf" TargetMode="External"/><Relationship Id="rId33" Type="http://schemas.openxmlformats.org/officeDocument/2006/relationships/hyperlink" Target="http://nmc.univ.kiev.ua/docs/Poloz_org_osv_proc-2018.pdf" TargetMode="External"/><Relationship Id="rId38" Type="http://schemas.openxmlformats.org/officeDocument/2006/relationships/hyperlink" Target="http://senate.univ.kiev.ua/?p=2104" TargetMode="External"/><Relationship Id="rId59" Type="http://schemas.openxmlformats.org/officeDocument/2006/relationships/hyperlink" Target="http://langcenter.knu.ua" TargetMode="External"/><Relationship Id="rId103" Type="http://schemas.openxmlformats.org/officeDocument/2006/relationships/hyperlink" Target="https://www.knu.ua/pdfs/official/Procedure-for-resolving-conflict-situations-in-University.pdf" TargetMode="External"/><Relationship Id="rId108" Type="http://schemas.openxmlformats.org/officeDocument/2006/relationships/fontTable" Target="fontTable.xml"/><Relationship Id="rId54" Type="http://schemas.openxmlformats.org/officeDocument/2006/relationships/hyperlink" Target="http://www.univ.kiev.ua/news/11415" TargetMode="External"/><Relationship Id="rId70" Type="http://schemas.openxmlformats.org/officeDocument/2006/relationships/hyperlink" Target="https://www.knu.ua/ua/dep/molod-center" TargetMode="External"/><Relationship Id="rId75" Type="http://schemas.openxmlformats.org/officeDocument/2006/relationships/hyperlink" Target="http://www.univ.kiev.ua/pdfs/equal-opportunities/Concept-of-inclusive-education-development.pdf" TargetMode="External"/><Relationship Id="rId91" Type="http://schemas.openxmlformats.org/officeDocument/2006/relationships/hyperlink" Target="http://senate.univ.kiev.ua/?p=1894" TargetMode="External"/><Relationship Id="rId96" Type="http://schemas.openxmlformats.org/officeDocument/2006/relationships/hyperlink" Target="https://knu.ua/pdfs/official/must-published/statut-22-02-17.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nu.ua/pdfs/official/Polozhennia-pro-organizatsiyu-osvitniogo-procesu-11_04_2022.pdf" TargetMode="External"/><Relationship Id="rId23" Type="http://schemas.openxmlformats.org/officeDocument/2006/relationships/hyperlink" Target="https://www.knu.ua/pdfs/official/Polozhennia-pro-organizatsiyu-osvitniogo-procesu-11_04_2022.pdf" TargetMode="External"/><Relationship Id="rId28" Type="http://schemas.openxmlformats.org/officeDocument/2006/relationships/hyperlink" Target="http://nmc.univ.kiev.ua/docs/Poloz_org_osv_proc-2018.pdf" TargetMode="External"/><Relationship Id="rId36" Type="http://schemas.openxmlformats.org/officeDocument/2006/relationships/hyperlink" Target="http://senate.univ.kiev.ua/?p=937" TargetMode="External"/><Relationship Id="rId49" Type="http://schemas.openxmlformats.org/officeDocument/2006/relationships/hyperlink" Target="https://zakon.rada.gov.ua/laws/show/1187-2015-%D0%BF" TargetMode="External"/><Relationship Id="rId57" Type="http://schemas.openxmlformats.org/officeDocument/2006/relationships/hyperlink" Target="http://science.univ.kiev.ua/news/official/3247/" TargetMode="External"/><Relationship Id="rId106" Type="http://schemas.openxmlformats.org/officeDocument/2006/relationships/hyperlink" Target="https://studmisto.knu.ua/management/documents/regulation-documents/257-pravyla-vnutrishnoho-rozporiadku" TargetMode="External"/><Relationship Id="rId10" Type="http://schemas.openxmlformats.org/officeDocument/2006/relationships/hyperlink" Target="http://nmc.univ.kiev.ua/docs/Poriadok%20vyboru%20dyscyplin%20(03_12_2018).PDF" TargetMode="External"/><Relationship Id="rId31" Type="http://schemas.openxmlformats.org/officeDocument/2006/relationships/hyperlink" Target="https://www.knu.ua/pdfs/official/Polozhennia-pro-organizatsiyu-osvitniogo-procesu-11_04_2022.pdf" TargetMode="External"/><Relationship Id="rId44" Type="http://schemas.openxmlformats.org/officeDocument/2006/relationships/hyperlink" Target="https://academiq.org.ua/pro-proekt/" TargetMode="External"/><Relationship Id="rId52" Type="http://schemas.openxmlformats.org/officeDocument/2006/relationships/hyperlink" Target="http://mobility.univ.kiev.ua/?page_id=2&amp;lang=uk" TargetMode="External"/><Relationship Id="rId60" Type="http://schemas.openxmlformats.org/officeDocument/2006/relationships/hyperlink" Target="http://unidos.univ.kiev.ua/" TargetMode="External"/><Relationship Id="rId65" Type="http://schemas.openxmlformats.org/officeDocument/2006/relationships/hyperlink" Target="https://clinic.knu.ua/" TargetMode="External"/><Relationship Id="rId73" Type="http://schemas.openxmlformats.org/officeDocument/2006/relationships/hyperlink" Target="https://sociology.knu.ua/uk/department/navchalna-laboratoriya-sociologichnyh-ta-osvitnih-doslidzhen" TargetMode="External"/><Relationship Id="rId78" Type="http://schemas.openxmlformats.org/officeDocument/2006/relationships/hyperlink" Target="https://www.knu.ua/pdfs/equal-opportunities/Pamyatka-pro-pravyla-komunikaciyi-iz-lyudmy-z-invalidnistyu.pdf" TargetMode="External"/><Relationship Id="rId81" Type="http://schemas.openxmlformats.org/officeDocument/2006/relationships/hyperlink" Target="https://www.knu.ua/pdfs/official/Polozhennia-pro-organizatsiyu-osvitniogo-procesu-11_04_2022.pdf" TargetMode="External"/><Relationship Id="rId86" Type="http://schemas.openxmlformats.org/officeDocument/2006/relationships/hyperlink" Target="http://nmc.univ.kiev.ua/docs/Nakaz_Form_Doc-729-32_11-08-2017.pdf" TargetMode="External"/><Relationship Id="rId94" Type="http://schemas.openxmlformats.org/officeDocument/2006/relationships/hyperlink" Target="https://www.facebook.com/department.quality" TargetMode="External"/><Relationship Id="rId99" Type="http://schemas.openxmlformats.org/officeDocument/2006/relationships/hyperlink" Target="http://nmc.univ.kiev.ua/docs/Polojennya%20QAS%202019.pdf" TargetMode="External"/><Relationship Id="rId101" Type="http://schemas.openxmlformats.org/officeDocument/2006/relationships/hyperlink" Target="https://www.knu.ua/pdfs/official/ethical-code/Ethical-code-of-the-university-community.pdf" TargetMode="External"/><Relationship Id="rId4" Type="http://schemas.openxmlformats.org/officeDocument/2006/relationships/settings" Target="settings.xml"/><Relationship Id="rId9" Type="http://schemas.openxmlformats.org/officeDocument/2006/relationships/hyperlink" Target="https://knu.ua/pdfs/official/Quality-assurance-system-of-education-and-educational-process.pdf" TargetMode="External"/><Relationship Id="rId13" Type="http://schemas.openxmlformats.org/officeDocument/2006/relationships/hyperlink" Target="https://www.knu.ua/pdfs/official/Polozhennia-pro-organizatsiyu-osvitniogo-procesu-11_04_2022.pdf" TargetMode="External"/><Relationship Id="rId18" Type="http://schemas.openxmlformats.org/officeDocument/2006/relationships/hyperlink" Target="http://mobility.univ.kiev.ua/?page_id=798&amp;lang=uk" TargetMode="External"/><Relationship Id="rId39" Type="http://schemas.openxmlformats.org/officeDocument/2006/relationships/hyperlink" Target="http://senate.univ.kiev.ua/?p=1352" TargetMode="External"/><Relationship Id="rId109" Type="http://schemas.openxmlformats.org/officeDocument/2006/relationships/theme" Target="theme/theme1.xml"/><Relationship Id="rId34" Type="http://schemas.openxmlformats.org/officeDocument/2006/relationships/hyperlink" Target="https://www.knu.ua/pdfs/official/ethical-code/Ethical-code-of-the-university-community.pdf" TargetMode="External"/><Relationship Id="rId50" Type="http://schemas.openxmlformats.org/officeDocument/2006/relationships/hyperlink" Target="http://senate.univ.kiev.ua/?p=1997" TargetMode="External"/><Relationship Id="rId55" Type="http://schemas.openxmlformats.org/officeDocument/2006/relationships/hyperlink" Target="http://www.ipe.knu.ua/" TargetMode="External"/><Relationship Id="rId76" Type="http://schemas.openxmlformats.org/officeDocument/2006/relationships/hyperlink" Target="https://www.knu.ua/pdfs/equal-opportunities/Concept-of-inclusive-education-development.pdf" TargetMode="External"/><Relationship Id="rId97" Type="http://schemas.openxmlformats.org/officeDocument/2006/relationships/hyperlink" Target="http://nmc.univ.kiev.ua/docs/Poloz_org_osv_proc-2018.pdf" TargetMode="External"/><Relationship Id="rId104" Type="http://schemas.openxmlformats.org/officeDocument/2006/relationships/hyperlink" Target="http://nmc.univ.kiev.ua/docs/Poloz_org_osv_proc-2018.pdf" TargetMode="External"/><Relationship Id="rId7" Type="http://schemas.openxmlformats.org/officeDocument/2006/relationships/endnotes" Target="endnotes.xml"/><Relationship Id="rId71" Type="http://schemas.openxmlformats.org/officeDocument/2006/relationships/hyperlink" Target="https://knu.ua/ua/departments/dc/" TargetMode="External"/><Relationship Id="rId92" Type="http://schemas.openxmlformats.org/officeDocument/2006/relationships/hyperlink" Target="http://senate.univ.kiev.ua/?p=2123" TargetMode="External"/><Relationship Id="rId2" Type="http://schemas.openxmlformats.org/officeDocument/2006/relationships/numbering" Target="numbering.xml"/><Relationship Id="rId29" Type="http://schemas.openxmlformats.org/officeDocument/2006/relationships/hyperlink" Target="http://www.univ.kiev.ua/pdfs/official/Procedure-for-resolving-conflict-situations-in-University.pdf" TargetMode="External"/><Relationship Id="rId24" Type="http://schemas.openxmlformats.org/officeDocument/2006/relationships/hyperlink" Target="https://science.knu.ua/upload/iblock/ac8/ac863585f8fed22f8f19d1b5fab6537e.doc" TargetMode="External"/><Relationship Id="rId40" Type="http://schemas.openxmlformats.org/officeDocument/2006/relationships/hyperlink" Target="https://knu.ua/pdfs/official/Detection-and-prevention-of-academic-plagiarism-in-University.pdf" TargetMode="External"/><Relationship Id="rId45" Type="http://schemas.openxmlformats.org/officeDocument/2006/relationships/hyperlink" Target="http://nmc.univ.kiev.ua/docs/Poloz_org_osv_proc-2018.pdf" TargetMode="External"/><Relationship Id="rId66" Type="http://schemas.openxmlformats.org/officeDocument/2006/relationships/hyperlink" Target="http://univ.kiev.ua/ua/departments/psychiatry" TargetMode="External"/><Relationship Id="rId87" Type="http://schemas.openxmlformats.org/officeDocument/2006/relationships/hyperlink" Target="https://cutt.ly/jYVxgFT" TargetMode="External"/><Relationship Id="rId61" Type="http://schemas.openxmlformats.org/officeDocument/2006/relationships/hyperlink" Target="https://knu.ua/pdfs/official/Development-strategic-plan.pdf" TargetMode="External"/><Relationship Id="rId82" Type="http://schemas.openxmlformats.org/officeDocument/2006/relationships/hyperlink" Target="https://www.knu.ua/pdfs/official/Procedure-for-resolving-conflict-situations-in-University.pdf" TargetMode="External"/><Relationship Id="rId19" Type="http://schemas.openxmlformats.org/officeDocument/2006/relationships/hyperlink" Target="http://nmc.univ.kiev.ua/docs/Nakaz_atestaciya_PK_2016.jpg" TargetMode="External"/><Relationship Id="rId14" Type="http://schemas.openxmlformats.org/officeDocument/2006/relationships/hyperlink" Target="https://vstup.knu.ua/" TargetMode="External"/><Relationship Id="rId30" Type="http://schemas.openxmlformats.org/officeDocument/2006/relationships/hyperlink" Target="https://www.knu.ua/pdfs/official/Procedure-for-resolving-conflict-situations-in-University.pdf" TargetMode="External"/><Relationship Id="rId35" Type="http://schemas.openxmlformats.org/officeDocument/2006/relationships/hyperlink" Target="http://senate.univ.kiev.ua/?p=1352" TargetMode="External"/><Relationship Id="rId56" Type="http://schemas.openxmlformats.org/officeDocument/2006/relationships/hyperlink" Target="http://www.ipe.knu.ua/" TargetMode="External"/><Relationship Id="rId77" Type="http://schemas.openxmlformats.org/officeDocument/2006/relationships/hyperlink" Target="http://www.univ.kiev.ua/pdfs/equal-opportunities/Pamyatka-pro-pravyla-komunikaciyi-iz-lyudmy-z-invalidnistyu.pdf" TargetMode="External"/><Relationship Id="rId100" Type="http://schemas.openxmlformats.org/officeDocument/2006/relationships/hyperlink" Target="https://knu.ua/pdfs/official/Quality-assurance-system-of-education-and-educational-process.pdf" TargetMode="External"/><Relationship Id="rId105" Type="http://schemas.openxmlformats.org/officeDocument/2006/relationships/hyperlink" Target="http://senate.univ.kiev.ua/?p=1678" TargetMode="External"/><Relationship Id="rId8" Type="http://schemas.openxmlformats.org/officeDocument/2006/relationships/hyperlink" Target="https://mon.gov.ua/ua/npa/pro-unesennya-zmin-do-metodichnih-rekomendacij-shodo-rozroblennya-standartiv-vishoyi-osviti-1" TargetMode="External"/><Relationship Id="rId51" Type="http://schemas.openxmlformats.org/officeDocument/2006/relationships/hyperlink" Target="http://www.ipe.knu.ua/" TargetMode="External"/><Relationship Id="rId72" Type="http://schemas.openxmlformats.org/officeDocument/2006/relationships/hyperlink" Target="http://ntsa.univ.kiev.ua/" TargetMode="External"/><Relationship Id="rId93" Type="http://schemas.openxmlformats.org/officeDocument/2006/relationships/hyperlink" Target="https://knu.ua/pdfs/official/Quality-assurance-system-of-education-and-educational-process.pdf" TargetMode="External"/><Relationship Id="rId98" Type="http://schemas.openxmlformats.org/officeDocument/2006/relationships/hyperlink" Target="https://knu.ua/pdfs/official/Polozhennia-pro-organizatsiyu-osvitniogo-procesu-11_04_2022.pdf" TargetMode="External"/><Relationship Id="rId3" Type="http://schemas.openxmlformats.org/officeDocument/2006/relationships/styles" Target="styles.xml"/><Relationship Id="rId25" Type="http://schemas.openxmlformats.org/officeDocument/2006/relationships/hyperlink" Target="https://www.knu.ua/pdfs/official/Polozhennia-pro-organizatsiyu-osvitniogo-procesu-11_04_2022.pdf" TargetMode="External"/><Relationship Id="rId46" Type="http://schemas.openxmlformats.org/officeDocument/2006/relationships/hyperlink" Target="http://senate.univ.kiev.ua/?p=1863" TargetMode="External"/><Relationship Id="rId67" Type="http://schemas.openxmlformats.org/officeDocument/2006/relationships/hyperlink" Target="https://knu.ua/ua/dep/academic-mobile" TargetMode="External"/><Relationship Id="rId20" Type="http://schemas.openxmlformats.org/officeDocument/2006/relationships/hyperlink" Target="http://surl.li/ixnq" TargetMode="External"/><Relationship Id="rId41" Type="http://schemas.openxmlformats.org/officeDocument/2006/relationships/hyperlink" Target="https://knu.ua/pdfs/official/Polozhennia-pro-organizatsiyu-osvitniogo-procesu-11_04_2022.pdf" TargetMode="External"/><Relationship Id="rId62" Type="http://schemas.openxmlformats.org/officeDocument/2006/relationships/hyperlink" Target="http://surl.li/apuyx" TargetMode="External"/><Relationship Id="rId83" Type="http://schemas.openxmlformats.org/officeDocument/2006/relationships/hyperlink" Target="https://www.knu.ua/pdfs/official/preventing-corruption/antykoruptsiyna_prohrama.pdf" TargetMode="External"/><Relationship Id="rId88" Type="http://schemas.openxmlformats.org/officeDocument/2006/relationships/hyperlink" Target="http://sp.knu.ua/wp-content/uploads/2021/06/%D1%80%D0%BE%D0%B7%D0%BF%D0%BE%D1%80%D1%8F%D0%B4%D0%B6%D0%B5%D0%BD%D0%BD%D1%8F-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34</Pages>
  <Words>12002</Words>
  <Characters>68416</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49</cp:revision>
  <dcterms:created xsi:type="dcterms:W3CDTF">2022-11-01T09:58:00Z</dcterms:created>
  <dcterms:modified xsi:type="dcterms:W3CDTF">2023-01-05T12:39:00Z</dcterms:modified>
</cp:coreProperties>
</file>