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7A" w:rsidRDefault="00C55E7A" w:rsidP="00C55E7A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АНОТАЦІЯ</w:t>
      </w:r>
    </w:p>
    <w:p w:rsidR="00C55E7A" w:rsidRDefault="00C55E7A" w:rsidP="00C55E7A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Пристай-Фєнєнков О.В. 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Акустоіндуковані ефекти в радіаційно опромінених кремнієвих сонячних елементах.</w:t>
      </w:r>
    </w:p>
    <w:p w:rsidR="00C55E7A" w:rsidRDefault="00C55E7A" w:rsidP="00C55E7A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noProof/>
          <w:sz w:val="28"/>
          <w:szCs w:val="28"/>
          <w:lang w:val="uk-UA"/>
        </w:rPr>
        <w:t xml:space="preserve">Кваліфікаційна робота магістра за спеціалізацією «фізика конденсованого стану».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Київський національний університет імені Тараса Шевченка, фізичний факультет, кафедра загальної фізики. – Київ, 2016. </w:t>
      </w:r>
    </w:p>
    <w:p w:rsidR="00C55E7A" w:rsidRDefault="00C55E7A" w:rsidP="00C55E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Науковий керівник: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доцент,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фіз</w:t>
      </w:r>
      <w:proofErr w:type="spellEnd"/>
      <w:r>
        <w:rPr>
          <w:rFonts w:ascii="Times New Roman" w:hAnsi="Times New Roman" w:cs="Times New Roman"/>
          <w:sz w:val="28"/>
          <w:szCs w:val="28"/>
        </w:rPr>
        <w:t>.-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мат. наук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О.Я., доцент каф.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фізики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5E7A" w:rsidRDefault="00C55E7A" w:rsidP="00C55E7A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Експериментально досліджено вплив гамма- і нейтронного опромінення на параметри кремнієвих сонячних елементів (величини дифузійної та рекомбінаційної складових струму, фактор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неідеальності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напруга холостого ходу, струм короткого замикання). Досліджено особливості впливу ультразвукового навантаження в температурному діапазоні 290-340 К на параметри сонячних елементів залежно від ступеня їх опромінення та освітленості.</w:t>
      </w:r>
    </w:p>
    <w:p w:rsidR="00C55E7A" w:rsidRDefault="00C55E7A" w:rsidP="00C55E7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ab/>
        <w:t>Ключові слова: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сонячний елемент, гамма-опромінення, нейтронне опромінення, ультразвукове навантаження.</w:t>
      </w:r>
    </w:p>
    <w:p w:rsidR="006B2BB8" w:rsidRPr="00C55E7A" w:rsidRDefault="006B2BB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6B2BB8" w:rsidRPr="00C55E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9E"/>
    <w:rsid w:val="006B2BB8"/>
    <w:rsid w:val="009E369E"/>
    <w:rsid w:val="00C5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A0E2A-2436-4478-9715-85C271B4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7A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591</Words>
  <Characters>338</Characters>
  <Application>Microsoft Office Word</Application>
  <DocSecurity>0</DocSecurity>
  <Lines>2</Lines>
  <Paragraphs>1</Paragraphs>
  <ScaleCrop>false</ScaleCrop>
  <Company>diakov.net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2016-06-14T08:09:00Z</dcterms:created>
  <dcterms:modified xsi:type="dcterms:W3CDTF">2016-06-14T08:10:00Z</dcterms:modified>
</cp:coreProperties>
</file>