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DDEC6" w14:textId="42CD34E4" w:rsidR="00D71851" w:rsidRDefault="6BD072E5" w:rsidP="6BD072E5">
      <w:pPr>
        <w:spacing w:after="0" w:line="360" w:lineRule="auto"/>
        <w:jc w:val="center"/>
      </w:pPr>
      <w:r w:rsidRPr="6BD072E5">
        <w:rPr>
          <w:rFonts w:ascii="Times New Roman" w:eastAsia="Times New Roman" w:hAnsi="Times New Roman" w:cs="Times New Roman"/>
          <w:b/>
          <w:bCs/>
          <w:color w:val="000000" w:themeColor="text1"/>
          <w:sz w:val="24"/>
          <w:szCs w:val="24"/>
        </w:rPr>
        <w:t>ЗАЯВКА</w:t>
      </w:r>
    </w:p>
    <w:p w14:paraId="044F93F3" w14:textId="04C75115" w:rsidR="00D71851" w:rsidRDefault="6BD072E5" w:rsidP="6BD072E5">
      <w:pPr>
        <w:spacing w:after="0" w:line="360" w:lineRule="auto"/>
        <w:jc w:val="center"/>
      </w:pPr>
      <w:r w:rsidRPr="6BD072E5">
        <w:rPr>
          <w:rFonts w:ascii="Times New Roman" w:eastAsia="Times New Roman" w:hAnsi="Times New Roman" w:cs="Times New Roman"/>
          <w:b/>
          <w:bCs/>
          <w:color w:val="000000" w:themeColor="text1"/>
          <w:sz w:val="24"/>
          <w:szCs w:val="24"/>
        </w:rPr>
        <w:t>на отримання грантової підтримки</w:t>
      </w:r>
    </w:p>
    <w:p w14:paraId="52EDE5B5" w14:textId="27CC08FF"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Назва конкурсу (українською та англійською мовами, формується автоматично)</w:t>
      </w:r>
    </w:p>
    <w:p w14:paraId="7A56EFEF" w14:textId="71D3B80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Реєстраційний номер проєкту (формується автоматично)</w:t>
      </w:r>
    </w:p>
    <w:p w14:paraId="780F948E" w14:textId="5E8937CB"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Тематичний напрям конкурсу (формується автоматично)</w:t>
      </w:r>
    </w:p>
    <w:p w14:paraId="622988DC" w14:textId="57953060"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 </w:t>
      </w:r>
    </w:p>
    <w:p w14:paraId="3F185C62" w14:textId="4C34B277" w:rsidR="00D71851" w:rsidRDefault="6BD072E5" w:rsidP="6BD072E5">
      <w:pPr>
        <w:spacing w:after="0" w:line="360" w:lineRule="auto"/>
        <w:jc w:val="both"/>
      </w:pPr>
      <w:r w:rsidRPr="6BD072E5">
        <w:rPr>
          <w:rFonts w:ascii="Times New Roman" w:eastAsia="Times New Roman" w:hAnsi="Times New Roman" w:cs="Times New Roman"/>
          <w:b/>
          <w:bCs/>
          <w:color w:val="000000" w:themeColor="text1"/>
          <w:sz w:val="24"/>
          <w:szCs w:val="24"/>
        </w:rPr>
        <w:t>РОЗДІЛ І. ЗАГАЛЬНА ІНФОРМАЦІЯ ПРО ПРОЄКТ</w:t>
      </w:r>
    </w:p>
    <w:p w14:paraId="4C6DAF81" w14:textId="742FDA43" w:rsidR="00D71851" w:rsidRPr="00797728" w:rsidRDefault="6BD072E5" w:rsidP="00797728">
      <w:pPr>
        <w:pStyle w:val="a3"/>
        <w:numPr>
          <w:ilvl w:val="0"/>
          <w:numId w:val="2"/>
        </w:numPr>
        <w:spacing w:after="0" w:line="360" w:lineRule="auto"/>
        <w:jc w:val="both"/>
        <w:rPr>
          <w:rFonts w:ascii="Times New Roman" w:eastAsia="Times New Roman" w:hAnsi="Times New Roman" w:cs="Times New Roman"/>
          <w:color w:val="000000" w:themeColor="text1"/>
          <w:sz w:val="24"/>
          <w:szCs w:val="24"/>
        </w:rPr>
      </w:pPr>
      <w:r w:rsidRPr="00797728">
        <w:rPr>
          <w:rFonts w:ascii="Times New Roman" w:eastAsia="Times New Roman" w:hAnsi="Times New Roman" w:cs="Times New Roman"/>
          <w:color w:val="000000" w:themeColor="text1"/>
          <w:sz w:val="24"/>
          <w:szCs w:val="24"/>
        </w:rPr>
        <w:t>Найменування проєкту (українською та англійською мовами) ____________________</w:t>
      </w:r>
    </w:p>
    <w:p w14:paraId="3CD9376B" w14:textId="79E2FB16" w:rsidR="00797728" w:rsidRPr="00135DC7" w:rsidRDefault="004065AD" w:rsidP="00797728">
      <w:pPr>
        <w:spacing w:after="0" w:line="360" w:lineRule="auto"/>
        <w:jc w:val="both"/>
        <w:rPr>
          <w:rFonts w:ascii="Times New Roman" w:hAnsi="Times New Roman" w:cs="Times New Roman"/>
          <w:color w:val="1407B9"/>
        </w:rPr>
      </w:pPr>
      <w:r w:rsidRPr="00135DC7">
        <w:rPr>
          <w:rFonts w:ascii="Times New Roman" w:hAnsi="Times New Roman" w:cs="Times New Roman"/>
          <w:color w:val="1407B9"/>
        </w:rPr>
        <w:t xml:space="preserve">Розробка принципів створення та машинно-орієнтованої характеризації пористих (чи </w:t>
      </w:r>
      <w:proofErr w:type="spellStart"/>
      <w:r w:rsidRPr="00135DC7">
        <w:rPr>
          <w:rFonts w:ascii="Times New Roman" w:hAnsi="Times New Roman" w:cs="Times New Roman"/>
          <w:color w:val="1407B9"/>
        </w:rPr>
        <w:t>паруватих</w:t>
      </w:r>
      <w:proofErr w:type="spellEnd"/>
      <w:r w:rsidRPr="00135DC7">
        <w:rPr>
          <w:rFonts w:ascii="Times New Roman" w:hAnsi="Times New Roman" w:cs="Times New Roman"/>
          <w:color w:val="1407B9"/>
        </w:rPr>
        <w:t xml:space="preserve">?) кремнієвих структур з аномальними </w:t>
      </w:r>
      <w:proofErr w:type="spellStart"/>
      <w:r w:rsidRPr="00135DC7">
        <w:rPr>
          <w:rFonts w:ascii="Times New Roman" w:hAnsi="Times New Roman" w:cs="Times New Roman"/>
          <w:color w:val="1407B9"/>
        </w:rPr>
        <w:t>термотранспортними</w:t>
      </w:r>
      <w:proofErr w:type="spellEnd"/>
      <w:r w:rsidRPr="00135DC7">
        <w:rPr>
          <w:rFonts w:ascii="Times New Roman" w:hAnsi="Times New Roman" w:cs="Times New Roman"/>
          <w:color w:val="1407B9"/>
        </w:rPr>
        <w:t xml:space="preserve"> властивостями</w:t>
      </w:r>
    </w:p>
    <w:p w14:paraId="7D7DE5B0" w14:textId="77777777" w:rsidR="004065AD" w:rsidRPr="004065AD" w:rsidRDefault="004065AD" w:rsidP="00797728">
      <w:pPr>
        <w:spacing w:after="0" w:line="360" w:lineRule="auto"/>
        <w:jc w:val="both"/>
      </w:pPr>
    </w:p>
    <w:p w14:paraId="4FE84EF2" w14:textId="77777777" w:rsidR="00797728" w:rsidRDefault="00797728" w:rsidP="00797728">
      <w:pPr>
        <w:spacing w:after="0" w:line="360" w:lineRule="auto"/>
        <w:jc w:val="both"/>
      </w:pPr>
    </w:p>
    <w:p w14:paraId="098779DD" w14:textId="7EA01B23"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2. Характер досліджень (фундаментальні) (українською та англійською мовами).</w:t>
      </w:r>
    </w:p>
    <w:p w14:paraId="2F443FFD" w14:textId="08D597D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 Вид грантової підтримки (індивідуальний/колективний/інституційний грант; за необхідності, обирається з переліку або заповнюється автоматично) (українською та англійською мовами).</w:t>
      </w:r>
    </w:p>
    <w:p w14:paraId="69D6A97A" w14:textId="22BE392B"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4. Напрям грантової підтримки (за необхідності, обирається з переліку або заповнюється автоматично) (українською та англійською мовами).</w:t>
      </w:r>
    </w:p>
    <w:p w14:paraId="16824414" w14:textId="208F85F0"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5. Науковий напрям (для </w:t>
      </w:r>
      <w:proofErr w:type="spellStart"/>
      <w:r w:rsidRPr="6BD072E5">
        <w:rPr>
          <w:rFonts w:ascii="Times New Roman" w:eastAsia="Times New Roman" w:hAnsi="Times New Roman" w:cs="Times New Roman"/>
          <w:color w:val="000000" w:themeColor="text1"/>
          <w:sz w:val="24"/>
          <w:szCs w:val="24"/>
        </w:rPr>
        <w:t>мультидисциплінарних</w:t>
      </w:r>
      <w:proofErr w:type="spellEnd"/>
      <w:r w:rsidRPr="6BD072E5">
        <w:rPr>
          <w:rFonts w:ascii="Times New Roman" w:eastAsia="Times New Roman" w:hAnsi="Times New Roman" w:cs="Times New Roman"/>
          <w:color w:val="000000" w:themeColor="text1"/>
          <w:sz w:val="24"/>
          <w:szCs w:val="24"/>
        </w:rPr>
        <w:t xml:space="preserve"> проєктів інформація наводиться у порядку значущості від основної галузі до факультативної) (заповнюється автоматично).</w:t>
      </w:r>
    </w:p>
    <w:p w14:paraId="7CB33EE6" w14:textId="6BB9B443"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6. Галузь науки (для </w:t>
      </w:r>
      <w:proofErr w:type="spellStart"/>
      <w:r w:rsidRPr="6BD072E5">
        <w:rPr>
          <w:rFonts w:ascii="Times New Roman" w:eastAsia="Times New Roman" w:hAnsi="Times New Roman" w:cs="Times New Roman"/>
          <w:color w:val="000000" w:themeColor="text1"/>
          <w:sz w:val="24"/>
          <w:szCs w:val="24"/>
        </w:rPr>
        <w:t>мультидисциплінарних</w:t>
      </w:r>
      <w:proofErr w:type="spellEnd"/>
      <w:r w:rsidRPr="6BD072E5">
        <w:rPr>
          <w:rFonts w:ascii="Times New Roman" w:eastAsia="Times New Roman" w:hAnsi="Times New Roman" w:cs="Times New Roman"/>
          <w:color w:val="000000" w:themeColor="text1"/>
          <w:sz w:val="24"/>
          <w:szCs w:val="24"/>
        </w:rPr>
        <w:t xml:space="preserve"> проєктів інформація наводиться у порядку значущості від основної галузі до факультативної) (заповнюється автоматично).</w:t>
      </w:r>
    </w:p>
    <w:p w14:paraId="3FB17A6A" w14:textId="7A1BDBEC"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7. Група спеціальностей (для </w:t>
      </w:r>
      <w:proofErr w:type="spellStart"/>
      <w:r w:rsidRPr="6BD072E5">
        <w:rPr>
          <w:rFonts w:ascii="Times New Roman" w:eastAsia="Times New Roman" w:hAnsi="Times New Roman" w:cs="Times New Roman"/>
          <w:color w:val="000000" w:themeColor="text1"/>
          <w:sz w:val="24"/>
          <w:szCs w:val="24"/>
        </w:rPr>
        <w:t>мультидисциплінарних</w:t>
      </w:r>
      <w:proofErr w:type="spellEnd"/>
      <w:r w:rsidRPr="6BD072E5">
        <w:rPr>
          <w:rFonts w:ascii="Times New Roman" w:eastAsia="Times New Roman" w:hAnsi="Times New Roman" w:cs="Times New Roman"/>
          <w:color w:val="000000" w:themeColor="text1"/>
          <w:sz w:val="24"/>
          <w:szCs w:val="24"/>
        </w:rPr>
        <w:t xml:space="preserve"> проєктів інформація наводиться в порядку від основної групи спеціальностей до факультативної) (заповнюється автоматично).</w:t>
      </w:r>
    </w:p>
    <w:p w14:paraId="2A44171B" w14:textId="625DB139"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8. Спеціальність (обирається з переліку наукових спеціальностей МОН України) (для </w:t>
      </w:r>
      <w:proofErr w:type="spellStart"/>
      <w:r w:rsidRPr="6BD072E5">
        <w:rPr>
          <w:rFonts w:ascii="Times New Roman" w:eastAsia="Times New Roman" w:hAnsi="Times New Roman" w:cs="Times New Roman"/>
          <w:color w:val="000000" w:themeColor="text1"/>
          <w:sz w:val="24"/>
          <w:szCs w:val="24"/>
        </w:rPr>
        <w:t>мультидисциплінарних</w:t>
      </w:r>
      <w:proofErr w:type="spellEnd"/>
      <w:r w:rsidRPr="6BD072E5">
        <w:rPr>
          <w:rFonts w:ascii="Times New Roman" w:eastAsia="Times New Roman" w:hAnsi="Times New Roman" w:cs="Times New Roman"/>
          <w:color w:val="000000" w:themeColor="text1"/>
          <w:sz w:val="24"/>
          <w:szCs w:val="24"/>
        </w:rPr>
        <w:t xml:space="preserve"> проєктів інформація наводиться в порядку від основної спеціальності до факультативної).</w:t>
      </w:r>
    </w:p>
    <w:p w14:paraId="5E1DA97A" w14:textId="7D2DE91B"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9. Стисла інформація про зміст проєкту:</w:t>
      </w:r>
    </w:p>
    <w:p w14:paraId="1C6961FD" w14:textId="0F9EBEC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9.1. Анотація проєкту (українською та англійською мовами, до 1000 знаків кожною – для оприлюднення на сайті).</w:t>
      </w:r>
    </w:p>
    <w:p w14:paraId="19DA4CF6" w14:textId="1430CEE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9.2. Короткий опис проєкту (українською та англійською мовами, до 5000 знаків кожною). Останній абзац обов’язково має включати стисле обґрунтування відповідності </w:t>
      </w:r>
      <w:r w:rsidRPr="6BD072E5">
        <w:rPr>
          <w:rFonts w:ascii="Times New Roman" w:eastAsia="Times New Roman" w:hAnsi="Times New Roman" w:cs="Times New Roman"/>
          <w:color w:val="000000" w:themeColor="text1"/>
          <w:sz w:val="24"/>
          <w:szCs w:val="24"/>
        </w:rPr>
        <w:lastRenderedPageBreak/>
        <w:t xml:space="preserve">проєкту меті, тематиці та умовам, а також зазначення </w:t>
      </w:r>
      <w:proofErr w:type="spellStart"/>
      <w:r w:rsidRPr="6BD072E5">
        <w:rPr>
          <w:rFonts w:ascii="Times New Roman" w:eastAsia="Times New Roman" w:hAnsi="Times New Roman" w:cs="Times New Roman"/>
          <w:color w:val="000000" w:themeColor="text1"/>
          <w:sz w:val="24"/>
          <w:szCs w:val="24"/>
        </w:rPr>
        <w:t>відсутніості</w:t>
      </w:r>
      <w:proofErr w:type="spellEnd"/>
      <w:r w:rsidRPr="6BD072E5">
        <w:rPr>
          <w:rFonts w:ascii="Times New Roman" w:eastAsia="Times New Roman" w:hAnsi="Times New Roman" w:cs="Times New Roman"/>
          <w:color w:val="000000" w:themeColor="text1"/>
          <w:sz w:val="24"/>
          <w:szCs w:val="24"/>
        </w:rPr>
        <w:t xml:space="preserve"> в роботі відомостей, зміст яких становить державну таємницю (згідно з Законом України “Про державну таємницю”).</w:t>
      </w:r>
    </w:p>
    <w:p w14:paraId="790C7CB1" w14:textId="48610364" w:rsidR="00D71851" w:rsidRDefault="6BD072E5" w:rsidP="6BD072E5">
      <w:pPr>
        <w:spacing w:after="0" w:line="360" w:lineRule="auto"/>
        <w:jc w:val="both"/>
        <w:rPr>
          <w:rFonts w:ascii="Times New Roman" w:eastAsia="Times New Roman" w:hAnsi="Times New Roman" w:cs="Times New Roman"/>
          <w:color w:val="000000" w:themeColor="text1"/>
          <w:sz w:val="24"/>
          <w:szCs w:val="24"/>
        </w:rPr>
      </w:pPr>
      <w:r w:rsidRPr="6BD072E5">
        <w:rPr>
          <w:rFonts w:ascii="Times New Roman" w:eastAsia="Times New Roman" w:hAnsi="Times New Roman" w:cs="Times New Roman"/>
          <w:color w:val="000000" w:themeColor="text1"/>
          <w:sz w:val="24"/>
          <w:szCs w:val="24"/>
        </w:rPr>
        <w:t>10. Ключові слова (українською та англійською мовами, від 5 до 10 слів кожною).</w:t>
      </w:r>
    </w:p>
    <w:p w14:paraId="07C32309" w14:textId="0EE276E6" w:rsidR="004065AD" w:rsidRPr="004065AD" w:rsidRDefault="004065AD" w:rsidP="6BD072E5">
      <w:pPr>
        <w:spacing w:after="0" w:line="360" w:lineRule="auto"/>
        <w:jc w:val="both"/>
        <w:rPr>
          <w:rFonts w:ascii="Times New Roman" w:eastAsia="Times New Roman" w:hAnsi="Times New Roman" w:cs="Times New Roman"/>
          <w:color w:val="1407B9"/>
          <w:sz w:val="24"/>
          <w:szCs w:val="24"/>
        </w:rPr>
      </w:pPr>
      <w:proofErr w:type="spellStart"/>
      <w:r w:rsidRPr="004065AD">
        <w:rPr>
          <w:rFonts w:ascii="Times New Roman" w:eastAsia="Times New Roman" w:hAnsi="Times New Roman" w:cs="Times New Roman"/>
          <w:color w:val="1407B9"/>
          <w:sz w:val="24"/>
          <w:szCs w:val="24"/>
        </w:rPr>
        <w:t>паруватий</w:t>
      </w:r>
      <w:proofErr w:type="spellEnd"/>
      <w:r w:rsidRPr="004065AD">
        <w:rPr>
          <w:rFonts w:ascii="Times New Roman" w:eastAsia="Times New Roman" w:hAnsi="Times New Roman" w:cs="Times New Roman"/>
          <w:color w:val="1407B9"/>
          <w:sz w:val="24"/>
          <w:szCs w:val="24"/>
        </w:rPr>
        <w:t xml:space="preserve"> кремній</w:t>
      </w:r>
    </w:p>
    <w:p w14:paraId="6A93FA13" w14:textId="49A4EFA5" w:rsidR="004065AD" w:rsidRPr="004065AD" w:rsidRDefault="004065AD" w:rsidP="6BD072E5">
      <w:pPr>
        <w:spacing w:after="0" w:line="360" w:lineRule="auto"/>
        <w:jc w:val="both"/>
        <w:rPr>
          <w:rFonts w:ascii="Times New Roman" w:eastAsia="Times New Roman" w:hAnsi="Times New Roman" w:cs="Times New Roman"/>
          <w:color w:val="1407B9"/>
          <w:sz w:val="24"/>
          <w:szCs w:val="24"/>
        </w:rPr>
      </w:pPr>
      <w:r w:rsidRPr="004065AD">
        <w:rPr>
          <w:rFonts w:ascii="Times New Roman" w:eastAsia="Times New Roman" w:hAnsi="Times New Roman" w:cs="Times New Roman"/>
          <w:color w:val="1407B9"/>
          <w:sz w:val="24"/>
          <w:szCs w:val="24"/>
        </w:rPr>
        <w:t>теплопровідність</w:t>
      </w:r>
    </w:p>
    <w:p w14:paraId="73CF55BD" w14:textId="06CC25C8" w:rsidR="004065AD" w:rsidRPr="004065AD" w:rsidRDefault="004065AD" w:rsidP="6BD072E5">
      <w:pPr>
        <w:spacing w:after="0" w:line="360" w:lineRule="auto"/>
        <w:jc w:val="both"/>
        <w:rPr>
          <w:rFonts w:ascii="Times New Roman" w:eastAsia="Times New Roman" w:hAnsi="Times New Roman" w:cs="Times New Roman"/>
          <w:color w:val="1407B9"/>
          <w:sz w:val="24"/>
          <w:szCs w:val="24"/>
        </w:rPr>
      </w:pPr>
      <w:proofErr w:type="spellStart"/>
      <w:r w:rsidRPr="004065AD">
        <w:rPr>
          <w:rFonts w:ascii="Times New Roman" w:eastAsia="Times New Roman" w:hAnsi="Times New Roman" w:cs="Times New Roman"/>
          <w:color w:val="1407B9"/>
          <w:sz w:val="24"/>
          <w:szCs w:val="24"/>
        </w:rPr>
        <w:t>мультишарові</w:t>
      </w:r>
      <w:proofErr w:type="spellEnd"/>
      <w:r w:rsidRPr="004065AD">
        <w:rPr>
          <w:rFonts w:ascii="Times New Roman" w:eastAsia="Times New Roman" w:hAnsi="Times New Roman" w:cs="Times New Roman"/>
          <w:color w:val="1407B9"/>
          <w:sz w:val="24"/>
          <w:szCs w:val="24"/>
        </w:rPr>
        <w:t xml:space="preserve"> структури</w:t>
      </w:r>
    </w:p>
    <w:p w14:paraId="77F0D04E" w14:textId="7F05475A" w:rsidR="004065AD" w:rsidRPr="004065AD" w:rsidRDefault="000045F5" w:rsidP="6BD072E5">
      <w:pPr>
        <w:spacing w:after="0" w:line="360" w:lineRule="auto"/>
        <w:jc w:val="both"/>
        <w:rPr>
          <w:rFonts w:ascii="Times New Roman" w:eastAsia="Times New Roman" w:hAnsi="Times New Roman" w:cs="Times New Roman"/>
          <w:color w:val="1407B9"/>
          <w:sz w:val="24"/>
          <w:szCs w:val="24"/>
        </w:rPr>
      </w:pPr>
      <w:r>
        <w:rPr>
          <w:rFonts w:ascii="Times New Roman" w:eastAsia="Times New Roman" w:hAnsi="Times New Roman" w:cs="Times New Roman"/>
          <w:color w:val="1407B9"/>
          <w:sz w:val="24"/>
          <w:szCs w:val="24"/>
        </w:rPr>
        <w:t>синтез</w:t>
      </w:r>
    </w:p>
    <w:p w14:paraId="675F7F7D" w14:textId="23C4ABA6" w:rsidR="004065AD" w:rsidRPr="004065AD" w:rsidRDefault="004065AD" w:rsidP="6BD072E5">
      <w:pPr>
        <w:spacing w:after="0" w:line="360" w:lineRule="auto"/>
        <w:jc w:val="both"/>
        <w:rPr>
          <w:rFonts w:ascii="Times New Roman" w:eastAsia="Times New Roman" w:hAnsi="Times New Roman" w:cs="Times New Roman"/>
          <w:color w:val="1407B9"/>
          <w:sz w:val="24"/>
          <w:szCs w:val="24"/>
        </w:rPr>
      </w:pPr>
      <w:r w:rsidRPr="004065AD">
        <w:rPr>
          <w:rFonts w:ascii="Times New Roman" w:eastAsia="Times New Roman" w:hAnsi="Times New Roman" w:cs="Times New Roman"/>
          <w:color w:val="1407B9"/>
          <w:sz w:val="24"/>
          <w:szCs w:val="24"/>
        </w:rPr>
        <w:t>машинне навчання</w:t>
      </w:r>
    </w:p>
    <w:p w14:paraId="597D5451" w14:textId="1BAE3195" w:rsidR="004065AD" w:rsidRPr="004065AD" w:rsidRDefault="004065AD" w:rsidP="6BD072E5">
      <w:pPr>
        <w:spacing w:after="0" w:line="360" w:lineRule="auto"/>
        <w:jc w:val="both"/>
        <w:rPr>
          <w:rFonts w:ascii="Times New Roman" w:eastAsia="Times New Roman" w:hAnsi="Times New Roman" w:cs="Times New Roman"/>
          <w:color w:val="1407B9"/>
          <w:sz w:val="24"/>
          <w:szCs w:val="24"/>
        </w:rPr>
      </w:pPr>
      <w:proofErr w:type="spellStart"/>
      <w:r w:rsidRPr="004065AD">
        <w:rPr>
          <w:rFonts w:ascii="Times New Roman" w:eastAsia="Times New Roman" w:hAnsi="Times New Roman" w:cs="Times New Roman"/>
          <w:color w:val="1407B9"/>
          <w:sz w:val="24"/>
          <w:szCs w:val="24"/>
        </w:rPr>
        <w:t>метаеврістичні</w:t>
      </w:r>
      <w:proofErr w:type="spellEnd"/>
      <w:r w:rsidRPr="004065AD">
        <w:rPr>
          <w:rFonts w:ascii="Times New Roman" w:eastAsia="Times New Roman" w:hAnsi="Times New Roman" w:cs="Times New Roman"/>
          <w:color w:val="1407B9"/>
          <w:sz w:val="24"/>
          <w:szCs w:val="24"/>
        </w:rPr>
        <w:t xml:space="preserve"> алгоритми</w:t>
      </w:r>
    </w:p>
    <w:p w14:paraId="4DA2EAD5" w14:textId="77777777" w:rsidR="004065AD" w:rsidRDefault="004065AD" w:rsidP="6BD072E5">
      <w:pPr>
        <w:spacing w:after="0" w:line="360" w:lineRule="auto"/>
        <w:jc w:val="both"/>
      </w:pPr>
    </w:p>
    <w:p w14:paraId="63463659" w14:textId="65233CDD"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11. Тривалість виконання проєкту (українською та англійською мовами) (3 етапи, виконуваний у 2024, 2025 та 2026 роках).</w:t>
      </w:r>
    </w:p>
    <w:p w14:paraId="4379F9D9" w14:textId="0EDB5B0F"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12. Вартість за рахунок грантової підтримки, грн.</w:t>
      </w:r>
    </w:p>
    <w:p w14:paraId="715F2696" w14:textId="5677522D"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________________________________________________________________________</w:t>
      </w:r>
    </w:p>
    <w:p w14:paraId="37E704DA" w14:textId="2050423E"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Вартість проєкту по роках, грн.:</w:t>
      </w:r>
    </w:p>
    <w:p w14:paraId="2592AA0F" w14:textId="596C8861"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1-й рік (1 етап)________________________________________________</w:t>
      </w:r>
    </w:p>
    <w:p w14:paraId="26B5DFE6" w14:textId="4EACF6B3"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2-й рік (2 етап)________________________________________________</w:t>
      </w:r>
    </w:p>
    <w:p w14:paraId="696E9F9A" w14:textId="4E6F1CF8"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3-й рік (3 етап)________________________________________________</w:t>
      </w:r>
    </w:p>
    <w:p w14:paraId="04B20A30" w14:textId="6130DC20"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13. Підтвердження, що </w:t>
      </w:r>
      <w:proofErr w:type="spellStart"/>
      <w:r w:rsidRPr="6BD072E5">
        <w:rPr>
          <w:rFonts w:ascii="Times New Roman" w:eastAsia="Times New Roman" w:hAnsi="Times New Roman" w:cs="Times New Roman"/>
          <w:color w:val="000000" w:themeColor="text1"/>
          <w:sz w:val="24"/>
          <w:szCs w:val="24"/>
        </w:rPr>
        <w:t>проєкт</w:t>
      </w:r>
      <w:proofErr w:type="spellEnd"/>
      <w:r w:rsidRPr="6BD072E5">
        <w:rPr>
          <w:rFonts w:ascii="Times New Roman" w:eastAsia="Times New Roman" w:hAnsi="Times New Roman" w:cs="Times New Roman"/>
          <w:color w:val="000000" w:themeColor="text1"/>
          <w:sz w:val="24"/>
          <w:szCs w:val="24"/>
        </w:rPr>
        <w:t xml:space="preserve"> не поданий для участі в іншому конкурсі з метою отримання фінансування за рахунок бюджетних коштів, а також не фінансується чи не фінансувався за рахунок бюджетних коштів за результатами іншого конкурсу, в тому числі які проводяться/проводились МОН України чи іншими суб’єктами (проставляється відмітка).</w:t>
      </w:r>
    </w:p>
    <w:p w14:paraId="012B196D" w14:textId="02B97E99"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14. Згода автора(</w:t>
      </w:r>
      <w:proofErr w:type="spellStart"/>
      <w:r w:rsidRPr="6BD072E5">
        <w:rPr>
          <w:rFonts w:ascii="Times New Roman" w:eastAsia="Times New Roman" w:hAnsi="Times New Roman" w:cs="Times New Roman"/>
          <w:color w:val="000000" w:themeColor="text1"/>
          <w:sz w:val="24"/>
          <w:szCs w:val="24"/>
        </w:rPr>
        <w:t>ів</w:t>
      </w:r>
      <w:proofErr w:type="spellEnd"/>
      <w:r w:rsidRPr="6BD072E5">
        <w:rPr>
          <w:rFonts w:ascii="Times New Roman" w:eastAsia="Times New Roman" w:hAnsi="Times New Roman" w:cs="Times New Roman"/>
          <w:color w:val="000000" w:themeColor="text1"/>
          <w:sz w:val="24"/>
          <w:szCs w:val="24"/>
        </w:rPr>
        <w:t>) (виконавця(</w:t>
      </w:r>
      <w:proofErr w:type="spellStart"/>
      <w:r w:rsidRPr="6BD072E5">
        <w:rPr>
          <w:rFonts w:ascii="Times New Roman" w:eastAsia="Times New Roman" w:hAnsi="Times New Roman" w:cs="Times New Roman"/>
          <w:color w:val="000000" w:themeColor="text1"/>
          <w:sz w:val="24"/>
          <w:szCs w:val="24"/>
        </w:rPr>
        <w:t>ів</w:t>
      </w:r>
      <w:proofErr w:type="spellEnd"/>
      <w:r w:rsidRPr="6BD072E5">
        <w:rPr>
          <w:rFonts w:ascii="Times New Roman" w:eastAsia="Times New Roman" w:hAnsi="Times New Roman" w:cs="Times New Roman"/>
          <w:color w:val="000000" w:themeColor="text1"/>
          <w:sz w:val="24"/>
          <w:szCs w:val="24"/>
        </w:rPr>
        <w:t>) проєкту на його виконання (проставляється відмітка через особистий кабінет автора (виконавця) з використанням КЕП.</w:t>
      </w:r>
    </w:p>
    <w:p w14:paraId="33666F8A" w14:textId="47EF20ED"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15. Скановані документи PDF файли:</w:t>
      </w:r>
    </w:p>
    <w:p w14:paraId="77E38C78" w14:textId="1DC50531"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1. Згода авторів проєкту на його реалізацію (відмітка в електронній системі Фонду з використанням кваліфікованого електронного підпису через особистий кабінет автора проєкту).</w:t>
      </w:r>
    </w:p>
    <w:p w14:paraId="0BE8B6DB" w14:textId="1B11A16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2. Згода керівника установи (організації), від імені якої подається заявка, на реалізацію проєкту (українською мовою) за підписом керівника установи (організації) (</w:t>
      </w:r>
      <w:proofErr w:type="spellStart"/>
      <w:r w:rsidRPr="6BD072E5">
        <w:rPr>
          <w:rFonts w:ascii="Times New Roman" w:eastAsia="Times New Roman" w:hAnsi="Times New Roman" w:cs="Times New Roman"/>
          <w:color w:val="000000" w:themeColor="text1"/>
          <w:sz w:val="24"/>
          <w:szCs w:val="24"/>
        </w:rPr>
        <w:t>скан</w:t>
      </w:r>
      <w:proofErr w:type="spellEnd"/>
      <w:r w:rsidRPr="6BD072E5">
        <w:rPr>
          <w:rFonts w:ascii="Times New Roman" w:eastAsia="Times New Roman" w:hAnsi="Times New Roman" w:cs="Times New Roman"/>
          <w:color w:val="000000" w:themeColor="text1"/>
          <w:sz w:val="24"/>
          <w:szCs w:val="24"/>
        </w:rPr>
        <w:t>-копія) (</w:t>
      </w:r>
      <w:r w:rsidRPr="6BD072E5">
        <w:rPr>
          <w:rFonts w:ascii="Times New Roman" w:eastAsia="Times New Roman" w:hAnsi="Times New Roman" w:cs="Times New Roman"/>
          <w:color w:val="1155CD"/>
          <w:sz w:val="24"/>
          <w:szCs w:val="24"/>
        </w:rPr>
        <w:t>шаблон</w:t>
      </w:r>
      <w:r w:rsidRPr="6BD072E5">
        <w:rPr>
          <w:rFonts w:ascii="Times New Roman" w:eastAsia="Times New Roman" w:hAnsi="Times New Roman" w:cs="Times New Roman"/>
          <w:color w:val="000000" w:themeColor="text1"/>
          <w:sz w:val="24"/>
          <w:szCs w:val="24"/>
        </w:rPr>
        <w:t>).</w:t>
      </w:r>
    </w:p>
    <w:p w14:paraId="0D3DD6D1" w14:textId="7AEEF227"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lastRenderedPageBreak/>
        <w:t>3. Довідка (українською мовою) з місця роботи наукового керівника проєкту із обов’язковим</w:t>
      </w:r>
    </w:p>
    <w:p w14:paraId="19449F7C" w14:textId="612F977D"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зазначенням, що науковий керівник проєкту працює за основним місцем роботи в установі (організації), від імені якої подається заявка (</w:t>
      </w:r>
      <w:proofErr w:type="spellStart"/>
      <w:r w:rsidRPr="6BD072E5">
        <w:rPr>
          <w:rFonts w:ascii="Times New Roman" w:eastAsia="Times New Roman" w:hAnsi="Times New Roman" w:cs="Times New Roman"/>
          <w:color w:val="000000" w:themeColor="text1"/>
          <w:sz w:val="24"/>
          <w:szCs w:val="24"/>
        </w:rPr>
        <w:t>скан</w:t>
      </w:r>
      <w:proofErr w:type="spellEnd"/>
      <w:r w:rsidRPr="6BD072E5">
        <w:rPr>
          <w:rFonts w:ascii="Times New Roman" w:eastAsia="Times New Roman" w:hAnsi="Times New Roman" w:cs="Times New Roman"/>
          <w:color w:val="000000" w:themeColor="text1"/>
          <w:sz w:val="24"/>
          <w:szCs w:val="24"/>
        </w:rPr>
        <w:t>-копія).</w:t>
      </w:r>
    </w:p>
    <w:p w14:paraId="52344244" w14:textId="64E34240"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4. Заява за підписом керівника установи (організації), від імені якої подається заявка, щодо відповідності учасника конкурсу пункту 5 критеріїв оцінки допустимості державної допомоги суб’єктам господарювання на проведення наукових досліджень, технічний розвиток та інноваційну діяльність, затверджених постановою Кабінету Міністрів України від 7 лютого 2018 р. № 118 (українською мовою) (</w:t>
      </w:r>
      <w:proofErr w:type="spellStart"/>
      <w:r w:rsidRPr="6BD072E5">
        <w:rPr>
          <w:rFonts w:ascii="Times New Roman" w:eastAsia="Times New Roman" w:hAnsi="Times New Roman" w:cs="Times New Roman"/>
          <w:color w:val="000000" w:themeColor="text1"/>
          <w:sz w:val="24"/>
          <w:szCs w:val="24"/>
        </w:rPr>
        <w:t>скан</w:t>
      </w:r>
      <w:proofErr w:type="spellEnd"/>
      <w:r w:rsidRPr="6BD072E5">
        <w:rPr>
          <w:rFonts w:ascii="Times New Roman" w:eastAsia="Times New Roman" w:hAnsi="Times New Roman" w:cs="Times New Roman"/>
          <w:color w:val="000000" w:themeColor="text1"/>
          <w:sz w:val="24"/>
          <w:szCs w:val="24"/>
        </w:rPr>
        <w:t>-копія) (</w:t>
      </w:r>
      <w:r w:rsidRPr="6BD072E5">
        <w:rPr>
          <w:rFonts w:ascii="Times New Roman" w:eastAsia="Times New Roman" w:hAnsi="Times New Roman" w:cs="Times New Roman"/>
          <w:color w:val="1155CD"/>
          <w:sz w:val="24"/>
          <w:szCs w:val="24"/>
        </w:rPr>
        <w:t>шаблон</w:t>
      </w:r>
      <w:r w:rsidRPr="6BD072E5">
        <w:rPr>
          <w:rFonts w:ascii="Times New Roman" w:eastAsia="Times New Roman" w:hAnsi="Times New Roman" w:cs="Times New Roman"/>
          <w:color w:val="000000" w:themeColor="text1"/>
          <w:sz w:val="24"/>
          <w:szCs w:val="24"/>
        </w:rPr>
        <w:t>).</w:t>
      </w:r>
    </w:p>
    <w:p w14:paraId="0D5F5CC0" w14:textId="6ED01746"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5. CV наукового керівника проєкту (електронна копія, українською (</w:t>
      </w:r>
      <w:r w:rsidRPr="6BD072E5">
        <w:rPr>
          <w:rFonts w:ascii="Times New Roman" w:eastAsia="Times New Roman" w:hAnsi="Times New Roman" w:cs="Times New Roman"/>
          <w:color w:val="1155CD"/>
          <w:sz w:val="24"/>
          <w:szCs w:val="24"/>
        </w:rPr>
        <w:t>суспільні науки</w:t>
      </w:r>
      <w:r w:rsidRPr="6BD072E5">
        <w:rPr>
          <w:rFonts w:ascii="Times New Roman" w:eastAsia="Times New Roman" w:hAnsi="Times New Roman" w:cs="Times New Roman"/>
          <w:color w:val="000000" w:themeColor="text1"/>
          <w:sz w:val="24"/>
          <w:szCs w:val="24"/>
        </w:rPr>
        <w:t>) (</w:t>
      </w:r>
      <w:r w:rsidRPr="6BD072E5">
        <w:rPr>
          <w:rFonts w:ascii="Times New Roman" w:eastAsia="Times New Roman" w:hAnsi="Times New Roman" w:cs="Times New Roman"/>
          <w:color w:val="1155CD"/>
          <w:sz w:val="24"/>
          <w:szCs w:val="24"/>
        </w:rPr>
        <w:t>природничі науки</w:t>
      </w:r>
      <w:r w:rsidRPr="6BD072E5">
        <w:rPr>
          <w:rFonts w:ascii="Times New Roman" w:eastAsia="Times New Roman" w:hAnsi="Times New Roman" w:cs="Times New Roman"/>
          <w:color w:val="000000" w:themeColor="text1"/>
          <w:sz w:val="24"/>
          <w:szCs w:val="24"/>
        </w:rPr>
        <w:t>) та англійською мовами (</w:t>
      </w:r>
      <w:r w:rsidRPr="6BD072E5">
        <w:rPr>
          <w:rFonts w:ascii="Times New Roman" w:eastAsia="Times New Roman" w:hAnsi="Times New Roman" w:cs="Times New Roman"/>
          <w:color w:val="1155CD"/>
          <w:sz w:val="24"/>
          <w:szCs w:val="24"/>
        </w:rPr>
        <w:t>суспільні науки</w:t>
      </w:r>
      <w:r w:rsidRPr="6BD072E5">
        <w:rPr>
          <w:rFonts w:ascii="Times New Roman" w:eastAsia="Times New Roman" w:hAnsi="Times New Roman" w:cs="Times New Roman"/>
          <w:color w:val="000000" w:themeColor="text1"/>
          <w:sz w:val="24"/>
          <w:szCs w:val="24"/>
        </w:rPr>
        <w:t>) (</w:t>
      </w:r>
      <w:r w:rsidRPr="6BD072E5">
        <w:rPr>
          <w:rFonts w:ascii="Times New Roman" w:eastAsia="Times New Roman" w:hAnsi="Times New Roman" w:cs="Times New Roman"/>
          <w:color w:val="1155CD"/>
          <w:sz w:val="24"/>
          <w:szCs w:val="24"/>
        </w:rPr>
        <w:t>природничі науки</w:t>
      </w:r>
      <w:r w:rsidRPr="6BD072E5">
        <w:rPr>
          <w:rFonts w:ascii="Times New Roman" w:eastAsia="Times New Roman" w:hAnsi="Times New Roman" w:cs="Times New Roman"/>
          <w:color w:val="000000" w:themeColor="text1"/>
          <w:sz w:val="24"/>
          <w:szCs w:val="24"/>
        </w:rPr>
        <w:t>)).</w:t>
      </w:r>
    </w:p>
    <w:p w14:paraId="0410A4E0" w14:textId="45F30110"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6. Анкета наукового керівника проєкту (</w:t>
      </w:r>
      <w:proofErr w:type="spellStart"/>
      <w:r w:rsidRPr="6BD072E5">
        <w:rPr>
          <w:rFonts w:ascii="Times New Roman" w:eastAsia="Times New Roman" w:hAnsi="Times New Roman" w:cs="Times New Roman"/>
          <w:color w:val="000000" w:themeColor="text1"/>
          <w:sz w:val="24"/>
          <w:szCs w:val="24"/>
        </w:rPr>
        <w:t>скан</w:t>
      </w:r>
      <w:proofErr w:type="spellEnd"/>
      <w:r w:rsidRPr="6BD072E5">
        <w:rPr>
          <w:rFonts w:ascii="Times New Roman" w:eastAsia="Times New Roman" w:hAnsi="Times New Roman" w:cs="Times New Roman"/>
          <w:color w:val="000000" w:themeColor="text1"/>
          <w:sz w:val="24"/>
          <w:szCs w:val="24"/>
        </w:rPr>
        <w:t>-копія, українською (</w:t>
      </w:r>
      <w:r w:rsidRPr="6BD072E5">
        <w:rPr>
          <w:rFonts w:ascii="Times New Roman" w:eastAsia="Times New Roman" w:hAnsi="Times New Roman" w:cs="Times New Roman"/>
          <w:color w:val="1155CD"/>
          <w:sz w:val="24"/>
          <w:szCs w:val="24"/>
        </w:rPr>
        <w:t>суспільні науки</w:t>
      </w:r>
      <w:r w:rsidRPr="6BD072E5">
        <w:rPr>
          <w:rFonts w:ascii="Times New Roman" w:eastAsia="Times New Roman" w:hAnsi="Times New Roman" w:cs="Times New Roman"/>
          <w:color w:val="000000" w:themeColor="text1"/>
          <w:sz w:val="24"/>
          <w:szCs w:val="24"/>
        </w:rPr>
        <w:t>) (</w:t>
      </w:r>
      <w:r w:rsidRPr="6BD072E5">
        <w:rPr>
          <w:rFonts w:ascii="Times New Roman" w:eastAsia="Times New Roman" w:hAnsi="Times New Roman" w:cs="Times New Roman"/>
          <w:color w:val="1155CD"/>
          <w:sz w:val="24"/>
          <w:szCs w:val="24"/>
        </w:rPr>
        <w:t>природничі науки</w:t>
      </w:r>
      <w:r w:rsidRPr="6BD072E5">
        <w:rPr>
          <w:rFonts w:ascii="Times New Roman" w:eastAsia="Times New Roman" w:hAnsi="Times New Roman" w:cs="Times New Roman"/>
          <w:color w:val="000000" w:themeColor="text1"/>
          <w:sz w:val="24"/>
          <w:szCs w:val="24"/>
        </w:rPr>
        <w:t>) та англійською мовами (</w:t>
      </w:r>
      <w:r w:rsidRPr="6BD072E5">
        <w:rPr>
          <w:rFonts w:ascii="Times New Roman" w:eastAsia="Times New Roman" w:hAnsi="Times New Roman" w:cs="Times New Roman"/>
          <w:color w:val="1155CD"/>
          <w:sz w:val="24"/>
          <w:szCs w:val="24"/>
        </w:rPr>
        <w:t>суспільні науки</w:t>
      </w:r>
      <w:r w:rsidRPr="6BD072E5">
        <w:rPr>
          <w:rFonts w:ascii="Times New Roman" w:eastAsia="Times New Roman" w:hAnsi="Times New Roman" w:cs="Times New Roman"/>
          <w:color w:val="000000" w:themeColor="text1"/>
          <w:sz w:val="24"/>
          <w:szCs w:val="24"/>
        </w:rPr>
        <w:t>) (</w:t>
      </w:r>
      <w:r w:rsidRPr="6BD072E5">
        <w:rPr>
          <w:rFonts w:ascii="Times New Roman" w:eastAsia="Times New Roman" w:hAnsi="Times New Roman" w:cs="Times New Roman"/>
          <w:color w:val="1155CD"/>
          <w:sz w:val="24"/>
          <w:szCs w:val="24"/>
        </w:rPr>
        <w:t>природничі науки</w:t>
      </w:r>
      <w:r w:rsidRPr="6BD072E5">
        <w:rPr>
          <w:rFonts w:ascii="Times New Roman" w:eastAsia="Times New Roman" w:hAnsi="Times New Roman" w:cs="Times New Roman"/>
          <w:color w:val="000000" w:themeColor="text1"/>
          <w:sz w:val="24"/>
          <w:szCs w:val="24"/>
        </w:rPr>
        <w:t>)).</w:t>
      </w:r>
    </w:p>
    <w:p w14:paraId="285435D8" w14:textId="697D41E4"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 </w:t>
      </w:r>
    </w:p>
    <w:p w14:paraId="691D563B" w14:textId="36589A83" w:rsidR="00D71851" w:rsidRDefault="6BD072E5" w:rsidP="6BD072E5">
      <w:pPr>
        <w:spacing w:after="0" w:line="360" w:lineRule="auto"/>
        <w:jc w:val="both"/>
      </w:pPr>
      <w:r w:rsidRPr="6BD072E5">
        <w:rPr>
          <w:rFonts w:ascii="Times New Roman" w:eastAsia="Times New Roman" w:hAnsi="Times New Roman" w:cs="Times New Roman"/>
          <w:b/>
          <w:bCs/>
          <w:color w:val="000000" w:themeColor="text1"/>
          <w:sz w:val="24"/>
          <w:szCs w:val="24"/>
        </w:rPr>
        <w:t>РОЗДІЛ II. ІНФОРМАЦІЯ ПРО НАУКОВОГО КЕРІВНИКА ПРОЄКТУ УКРАЇНСЬКОЮ ТА АНГЛІЙСЬКОЮ МОВАМИ)</w:t>
      </w:r>
    </w:p>
    <w:p w14:paraId="1393F0C6" w14:textId="6355FA1B"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РОЗДІЛ 1. “ОСОБИСТІ ДАНІ”</w:t>
      </w:r>
    </w:p>
    <w:p w14:paraId="1722E0CB" w14:textId="1552C008"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Як звертатися</w:t>
      </w:r>
    </w:p>
    <w:p w14:paraId="3B99CEA2" w14:textId="55CB69BF"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Прізвище</w:t>
      </w:r>
    </w:p>
    <w:p w14:paraId="19B382F6" w14:textId="1902FF0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Ім’я</w:t>
      </w:r>
    </w:p>
    <w:p w14:paraId="42D8304E" w14:textId="1157BDC0"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По батькові</w:t>
      </w:r>
    </w:p>
    <w:p w14:paraId="7F8593D6" w14:textId="6ACA7BAF"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Стать</w:t>
      </w:r>
    </w:p>
    <w:p w14:paraId="189B8F08" w14:textId="6F731E6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Дата народження</w:t>
      </w:r>
    </w:p>
    <w:p w14:paraId="1479C61D" w14:textId="7137E163"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Країна постійного проживання</w:t>
      </w:r>
    </w:p>
    <w:p w14:paraId="24315B2D" w14:textId="65C76CE9"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Громадянство</w:t>
      </w:r>
    </w:p>
    <w:p w14:paraId="4239E220" w14:textId="3841A39E"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E-</w:t>
      </w:r>
      <w:proofErr w:type="spellStart"/>
      <w:r w:rsidRPr="6BD072E5">
        <w:rPr>
          <w:rFonts w:ascii="Times New Roman" w:eastAsia="Times New Roman" w:hAnsi="Times New Roman" w:cs="Times New Roman"/>
          <w:color w:val="000000" w:themeColor="text1"/>
          <w:sz w:val="24"/>
          <w:szCs w:val="24"/>
        </w:rPr>
        <w:t>mail</w:t>
      </w:r>
      <w:proofErr w:type="spellEnd"/>
      <w:r w:rsidRPr="6BD072E5">
        <w:rPr>
          <w:rFonts w:ascii="Times New Roman" w:eastAsia="Times New Roman" w:hAnsi="Times New Roman" w:cs="Times New Roman"/>
          <w:color w:val="000000" w:themeColor="text1"/>
          <w:sz w:val="24"/>
          <w:szCs w:val="24"/>
        </w:rPr>
        <w:t xml:space="preserve"> Мобільний телефон</w:t>
      </w:r>
    </w:p>
    <w:p w14:paraId="28DFAEE1" w14:textId="0D7F49EB"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Інші контакти (</w:t>
      </w:r>
      <w:proofErr w:type="spellStart"/>
      <w:r w:rsidRPr="6BD072E5">
        <w:rPr>
          <w:rFonts w:ascii="Times New Roman" w:eastAsia="Times New Roman" w:hAnsi="Times New Roman" w:cs="Times New Roman"/>
          <w:color w:val="000000" w:themeColor="text1"/>
          <w:sz w:val="24"/>
          <w:szCs w:val="24"/>
        </w:rPr>
        <w:t>skype</w:t>
      </w:r>
      <w:proofErr w:type="spellEnd"/>
      <w:r w:rsidRPr="6BD072E5">
        <w:rPr>
          <w:rFonts w:ascii="Times New Roman" w:eastAsia="Times New Roman" w:hAnsi="Times New Roman" w:cs="Times New Roman"/>
          <w:color w:val="000000" w:themeColor="text1"/>
          <w:sz w:val="24"/>
          <w:szCs w:val="24"/>
        </w:rPr>
        <w:t xml:space="preserve">, </w:t>
      </w:r>
      <w:proofErr w:type="spellStart"/>
      <w:r w:rsidRPr="6BD072E5">
        <w:rPr>
          <w:rFonts w:ascii="Times New Roman" w:eastAsia="Times New Roman" w:hAnsi="Times New Roman" w:cs="Times New Roman"/>
          <w:color w:val="000000" w:themeColor="text1"/>
          <w:sz w:val="24"/>
          <w:szCs w:val="24"/>
        </w:rPr>
        <w:t>viber</w:t>
      </w:r>
      <w:proofErr w:type="spellEnd"/>
      <w:r w:rsidRPr="6BD072E5">
        <w:rPr>
          <w:rFonts w:ascii="Times New Roman" w:eastAsia="Times New Roman" w:hAnsi="Times New Roman" w:cs="Times New Roman"/>
          <w:color w:val="000000" w:themeColor="text1"/>
          <w:sz w:val="24"/>
          <w:szCs w:val="24"/>
        </w:rPr>
        <w:t>, інше)</w:t>
      </w:r>
    </w:p>
    <w:p w14:paraId="3C13A2C1" w14:textId="1B1E54F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РОЗДІЛ 2. “НАУКОВИЙ ПРОФІЛЬ”</w:t>
      </w:r>
    </w:p>
    <w:p w14:paraId="0C982D06" w14:textId="4E9F125C"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Веб-посилання на науково-дослідний профіль (</w:t>
      </w:r>
      <w:proofErr w:type="spellStart"/>
      <w:r w:rsidRPr="6BD072E5">
        <w:rPr>
          <w:rFonts w:ascii="Times New Roman" w:eastAsia="Times New Roman" w:hAnsi="Times New Roman" w:cs="Times New Roman"/>
          <w:color w:val="000000" w:themeColor="text1"/>
          <w:sz w:val="24"/>
          <w:szCs w:val="24"/>
        </w:rPr>
        <w:t>Google</w:t>
      </w:r>
      <w:proofErr w:type="spellEnd"/>
      <w:r w:rsidRPr="6BD072E5">
        <w:rPr>
          <w:rFonts w:ascii="Times New Roman" w:eastAsia="Times New Roman" w:hAnsi="Times New Roman" w:cs="Times New Roman"/>
          <w:color w:val="000000" w:themeColor="text1"/>
          <w:sz w:val="24"/>
          <w:szCs w:val="24"/>
        </w:rPr>
        <w:t xml:space="preserve"> </w:t>
      </w:r>
      <w:proofErr w:type="spellStart"/>
      <w:r w:rsidRPr="6BD072E5">
        <w:rPr>
          <w:rFonts w:ascii="Times New Roman" w:eastAsia="Times New Roman" w:hAnsi="Times New Roman" w:cs="Times New Roman"/>
          <w:color w:val="000000" w:themeColor="text1"/>
          <w:sz w:val="24"/>
          <w:szCs w:val="24"/>
        </w:rPr>
        <w:t>Scholar</w:t>
      </w:r>
      <w:proofErr w:type="spellEnd"/>
      <w:r w:rsidRPr="6BD072E5">
        <w:rPr>
          <w:rFonts w:ascii="Times New Roman" w:eastAsia="Times New Roman" w:hAnsi="Times New Roman" w:cs="Times New Roman"/>
          <w:color w:val="000000" w:themeColor="text1"/>
          <w:sz w:val="24"/>
          <w:szCs w:val="24"/>
        </w:rPr>
        <w:t xml:space="preserve">, </w:t>
      </w:r>
      <w:proofErr w:type="spellStart"/>
      <w:r w:rsidRPr="6BD072E5">
        <w:rPr>
          <w:rFonts w:ascii="Times New Roman" w:eastAsia="Times New Roman" w:hAnsi="Times New Roman" w:cs="Times New Roman"/>
          <w:color w:val="000000" w:themeColor="text1"/>
          <w:sz w:val="24"/>
          <w:szCs w:val="24"/>
        </w:rPr>
        <w:t>Scopus</w:t>
      </w:r>
      <w:proofErr w:type="spellEnd"/>
      <w:r w:rsidRPr="6BD072E5">
        <w:rPr>
          <w:rFonts w:ascii="Times New Roman" w:eastAsia="Times New Roman" w:hAnsi="Times New Roman" w:cs="Times New Roman"/>
          <w:color w:val="000000" w:themeColor="text1"/>
          <w:sz w:val="24"/>
          <w:szCs w:val="24"/>
        </w:rPr>
        <w:t xml:space="preserve"> </w:t>
      </w:r>
      <w:proofErr w:type="spellStart"/>
      <w:r w:rsidRPr="6BD072E5">
        <w:rPr>
          <w:rFonts w:ascii="Times New Roman" w:eastAsia="Times New Roman" w:hAnsi="Times New Roman" w:cs="Times New Roman"/>
          <w:color w:val="000000" w:themeColor="text1"/>
          <w:sz w:val="24"/>
          <w:szCs w:val="24"/>
        </w:rPr>
        <w:t>authors</w:t>
      </w:r>
      <w:proofErr w:type="spellEnd"/>
      <w:r w:rsidRPr="6BD072E5">
        <w:rPr>
          <w:rFonts w:ascii="Times New Roman" w:eastAsia="Times New Roman" w:hAnsi="Times New Roman" w:cs="Times New Roman"/>
          <w:color w:val="000000" w:themeColor="text1"/>
          <w:sz w:val="24"/>
          <w:szCs w:val="24"/>
        </w:rPr>
        <w:t>, тощо)</w:t>
      </w:r>
    </w:p>
    <w:p w14:paraId="7EE85050" w14:textId="6E33DAB3"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Індекс Гірша (</w:t>
      </w:r>
      <w:proofErr w:type="spellStart"/>
      <w:r w:rsidRPr="6BD072E5">
        <w:rPr>
          <w:rFonts w:ascii="Times New Roman" w:eastAsia="Times New Roman" w:hAnsi="Times New Roman" w:cs="Times New Roman"/>
          <w:color w:val="000000" w:themeColor="text1"/>
          <w:sz w:val="24"/>
          <w:szCs w:val="24"/>
        </w:rPr>
        <w:t>Scopus</w:t>
      </w:r>
      <w:proofErr w:type="spellEnd"/>
      <w:r w:rsidRPr="6BD072E5">
        <w:rPr>
          <w:rFonts w:ascii="Times New Roman" w:eastAsia="Times New Roman" w:hAnsi="Times New Roman" w:cs="Times New Roman"/>
          <w:color w:val="000000" w:themeColor="text1"/>
          <w:sz w:val="24"/>
          <w:szCs w:val="24"/>
        </w:rPr>
        <w:t>)</w:t>
      </w:r>
    </w:p>
    <w:p w14:paraId="57CF1BFB" w14:textId="1EB43BCE"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Науковий або науково-педагогічний стаж, кількість років</w:t>
      </w:r>
    </w:p>
    <w:p w14:paraId="1CF56435" w14:textId="52DF8897"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Загальна кількість публікацій</w:t>
      </w:r>
    </w:p>
    <w:p w14:paraId="1B7CA1C0" w14:textId="6304DE6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 Кількість публікацій у виданнях 1-го та 2-го </w:t>
      </w:r>
      <w:proofErr w:type="spellStart"/>
      <w:r w:rsidRPr="6BD072E5">
        <w:rPr>
          <w:rFonts w:ascii="Times New Roman" w:eastAsia="Times New Roman" w:hAnsi="Times New Roman" w:cs="Times New Roman"/>
          <w:color w:val="000000" w:themeColor="text1"/>
          <w:sz w:val="24"/>
          <w:szCs w:val="24"/>
        </w:rPr>
        <w:t>квартилів</w:t>
      </w:r>
      <w:proofErr w:type="spellEnd"/>
      <w:r w:rsidRPr="6BD072E5">
        <w:rPr>
          <w:rFonts w:ascii="Times New Roman" w:eastAsia="Times New Roman" w:hAnsi="Times New Roman" w:cs="Times New Roman"/>
          <w:color w:val="000000" w:themeColor="text1"/>
          <w:sz w:val="24"/>
          <w:szCs w:val="24"/>
        </w:rPr>
        <w:t xml:space="preserve"> (за останні 10 років)</w:t>
      </w:r>
    </w:p>
    <w:p w14:paraId="4BAFCC16" w14:textId="31845C2E"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lastRenderedPageBreak/>
        <w:t>- Загальна кількість патентів</w:t>
      </w:r>
    </w:p>
    <w:p w14:paraId="0DE7062D" w14:textId="29965760"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Кількість монографій</w:t>
      </w:r>
    </w:p>
    <w:p w14:paraId="4FFAD4A8" w14:textId="18D3D8C8"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Гранти, отримані на дослідження</w:t>
      </w:r>
    </w:p>
    <w:p w14:paraId="1EE00D91" w14:textId="5F8AA9E7"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Досвід проведення експертизи (рецензування наукових статей, експертиза дослідницьких проєктів)</w:t>
      </w:r>
    </w:p>
    <w:p w14:paraId="179CD792" w14:textId="12F98F0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 </w:t>
      </w:r>
      <w:proofErr w:type="spellStart"/>
      <w:r w:rsidRPr="6BD072E5">
        <w:rPr>
          <w:rFonts w:ascii="Times New Roman" w:eastAsia="Times New Roman" w:hAnsi="Times New Roman" w:cs="Times New Roman"/>
          <w:color w:val="000000" w:themeColor="text1"/>
          <w:sz w:val="24"/>
          <w:szCs w:val="24"/>
        </w:rPr>
        <w:t>Curriculum</w:t>
      </w:r>
      <w:proofErr w:type="spellEnd"/>
      <w:r w:rsidRPr="6BD072E5">
        <w:rPr>
          <w:rFonts w:ascii="Times New Roman" w:eastAsia="Times New Roman" w:hAnsi="Times New Roman" w:cs="Times New Roman"/>
          <w:color w:val="000000" w:themeColor="text1"/>
          <w:sz w:val="24"/>
          <w:szCs w:val="24"/>
        </w:rPr>
        <w:t xml:space="preserve"> </w:t>
      </w:r>
      <w:proofErr w:type="spellStart"/>
      <w:r w:rsidRPr="6BD072E5">
        <w:rPr>
          <w:rFonts w:ascii="Times New Roman" w:eastAsia="Times New Roman" w:hAnsi="Times New Roman" w:cs="Times New Roman"/>
          <w:color w:val="000000" w:themeColor="text1"/>
          <w:sz w:val="24"/>
          <w:szCs w:val="24"/>
        </w:rPr>
        <w:t>vitae</w:t>
      </w:r>
      <w:proofErr w:type="spellEnd"/>
      <w:r w:rsidRPr="6BD072E5">
        <w:rPr>
          <w:rFonts w:ascii="Times New Roman" w:eastAsia="Times New Roman" w:hAnsi="Times New Roman" w:cs="Times New Roman"/>
          <w:color w:val="000000" w:themeColor="text1"/>
          <w:sz w:val="24"/>
          <w:szCs w:val="24"/>
        </w:rPr>
        <w:t xml:space="preserve"> (завантажте файл у форматі PDF із переліком основних праць (публікацій), наявність яких є необхідною умовою для участі у конкурсі (з веб –посиланнями на ці праці (публікації)))</w:t>
      </w:r>
    </w:p>
    <w:p w14:paraId="3B89D00F" w14:textId="4F0659EE"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РОЗДІЛ 3: “НАУКОВА ДІЯЛЬНІСТЬ” - Спеціальність - Кількість публікацій за галуззю експертизи або напрямом досліджень - Ключові слова - Перелік основних праць (публікацій), наявність яких є необхідною умовою для участі у конкурсі (не більше 12 праць з DOI посиланнями) - Автори, Назва, Видання (автоматичне заповнення) - Ключові слова - Перелік основних монографій, наявність яких є необхідною умовою для участі у конкурсі (не більше 10 монографій з індексом ISBN) - Назва – Ключові слова - Рік - Патенти (не більше 10) - Номер патенту - Назва - Ключові слова - Рік</w:t>
      </w:r>
    </w:p>
    <w:p w14:paraId="3E90339A" w14:textId="682A4CB3"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РОЗДІЛ 4: “ОСВІТА” - Назва вищого навчального закладу - Країна - Місто - Факультет - Спеціальність - Номер диплому - Дата видачі диплому</w:t>
      </w:r>
    </w:p>
    <w:p w14:paraId="596ABE37" w14:textId="3E5B674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РОЗДІЛ 5: “МІСЦЕ РОБОТИ ТА ПОСАДА” (за останні 3 роки; інформація збирається для уникнення можливого конфлікту інтересів)” - Назва установи - Підпорядкованість - Посада - ЄДРПОУ – Дата прийому - Дата звільнення (Досі працюю) - Адреса установи: - Місто - Країна - Поштовий індекс - Вулиця, будинок - Робочий телефон</w:t>
      </w:r>
    </w:p>
    <w:p w14:paraId="05665BA6" w14:textId="6819DAF4"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РОЗДІЛ 6: “НАУКОВИЙ СТУПІНЬ”</w:t>
      </w:r>
    </w:p>
    <w:p w14:paraId="36BD58BF" w14:textId="562B02C6"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Науковий ступінь</w:t>
      </w:r>
    </w:p>
    <w:p w14:paraId="1FE67B1F" w14:textId="1E039F00"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Номер диплому</w:t>
      </w:r>
    </w:p>
    <w:p w14:paraId="19220AF7" w14:textId="6433ACD9"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Дата видачі диплому</w:t>
      </w:r>
    </w:p>
    <w:p w14:paraId="59906AD4" w14:textId="32ECAD3C"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РОЗДІЛ 7: “АКАДЕМІЧНЕ АБО ВЧЕНЕ ЗВАННЯ” - Вчене звання</w:t>
      </w:r>
    </w:p>
    <w:p w14:paraId="5F99F735" w14:textId="27ECF398" w:rsidR="00D71851" w:rsidRDefault="6BD072E5" w:rsidP="6BD072E5">
      <w:pPr>
        <w:spacing w:after="0" w:line="360" w:lineRule="auto"/>
        <w:jc w:val="both"/>
      </w:pPr>
      <w:r w:rsidRPr="6BD072E5">
        <w:rPr>
          <w:rFonts w:ascii="Times New Roman" w:eastAsia="Times New Roman" w:hAnsi="Times New Roman" w:cs="Times New Roman"/>
          <w:b/>
          <w:bCs/>
          <w:color w:val="000000" w:themeColor="text1"/>
          <w:sz w:val="24"/>
          <w:szCs w:val="24"/>
        </w:rPr>
        <w:t xml:space="preserve"> </w:t>
      </w:r>
    </w:p>
    <w:p w14:paraId="35D3866E" w14:textId="1931CAD4" w:rsidR="00D71851" w:rsidRDefault="6BD072E5" w:rsidP="6BD072E5">
      <w:pPr>
        <w:spacing w:after="0" w:line="360" w:lineRule="auto"/>
        <w:jc w:val="both"/>
      </w:pPr>
      <w:r w:rsidRPr="6BD072E5">
        <w:rPr>
          <w:rFonts w:ascii="Times New Roman" w:eastAsia="Times New Roman" w:hAnsi="Times New Roman" w:cs="Times New Roman"/>
          <w:b/>
          <w:bCs/>
          <w:color w:val="000000" w:themeColor="text1"/>
          <w:sz w:val="24"/>
          <w:szCs w:val="24"/>
        </w:rPr>
        <w:t>Розділ III. ІНФОРМАЦІЯ ПРО ВИКОНАВЦІВ ПРОЄКТУ</w:t>
      </w:r>
    </w:p>
    <w:p w14:paraId="00A3BB59" w14:textId="290A391C"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Інформація про виконавців (авторів) проєкту (особи, які будуть залучені до виконання проєкту за трудовим договором або угодою цивільно-правового характеру; за зразком анкети наукового керівника проєкту, українською та англійською мовами)</w:t>
      </w:r>
    </w:p>
    <w:p w14:paraId="3D12990D" w14:textId="757027BB"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 </w:t>
      </w:r>
    </w:p>
    <w:p w14:paraId="28EA1E63" w14:textId="2C8DAE55" w:rsidR="00D71851" w:rsidRDefault="6BD072E5" w:rsidP="6BD072E5">
      <w:pPr>
        <w:spacing w:after="0" w:line="360" w:lineRule="auto"/>
        <w:jc w:val="both"/>
      </w:pPr>
      <w:r w:rsidRPr="6BD072E5">
        <w:rPr>
          <w:rFonts w:ascii="Times New Roman" w:eastAsia="Times New Roman" w:hAnsi="Times New Roman" w:cs="Times New Roman"/>
          <w:b/>
          <w:bCs/>
          <w:color w:val="000000" w:themeColor="text1"/>
          <w:sz w:val="24"/>
          <w:szCs w:val="24"/>
        </w:rPr>
        <w:t>Розділ IV. ІНФОРМАЦІЯ ПРО УЧАСНИКА КОНКУРСУ</w:t>
      </w:r>
    </w:p>
    <w:p w14:paraId="4A33BD6D" w14:textId="4410518B"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lastRenderedPageBreak/>
        <w:t>1. Найменування підприємства/установи/організації (українською та англійською мовами)</w:t>
      </w:r>
    </w:p>
    <w:p w14:paraId="46D7B24F" w14:textId="7A3DA853"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__________________________________________________________________</w:t>
      </w:r>
    </w:p>
    <w:p w14:paraId="5150092B" w14:textId="01FDB616"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2. Організаційно-правова форма підприємства/установи/організації (обирається з переліку) (українською та англійською мовами)</w:t>
      </w:r>
    </w:p>
    <w:p w14:paraId="3909BB40" w14:textId="3433E490"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 Код за ЄДРПОУ __________________</w:t>
      </w:r>
    </w:p>
    <w:p w14:paraId="23CFD9D1" w14:textId="1E83C738"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4. Підпорядкованість підприємства/установи/організації (українською та англійською мовами)</w:t>
      </w:r>
    </w:p>
    <w:p w14:paraId="4AC50627" w14:textId="44DDBDF6"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__________________________________________________________________</w:t>
      </w:r>
    </w:p>
    <w:p w14:paraId="6E8A071C" w14:textId="7A5EE9B9"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5. Основні/стратегічні напрями наукової діяльності (українською та англійською мовами)</w:t>
      </w:r>
    </w:p>
    <w:p w14:paraId="2F0A1BE7" w14:textId="4BD6600E"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__________________________________________________________________</w:t>
      </w:r>
    </w:p>
    <w:p w14:paraId="5D80AAF9" w14:textId="5AA733A4"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6. Код КВЕД ______________________</w:t>
      </w:r>
    </w:p>
    <w:p w14:paraId="59346892" w14:textId="723A2AB0"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7. Прізвище, ім'я, по батькові керівника підприємства/установи/організації (українською та англійською мовами) _________________________________________</w:t>
      </w:r>
    </w:p>
    <w:p w14:paraId="204C4804" w14:textId="096EEBC6"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8. Місцезнаходження підприємства/установи/організації (українською та англійською мовами): місцезнаходження (згідно з ЄДРПОУ) ________________________________________ фактичне місцезнаходження _________________________________________________</w:t>
      </w:r>
    </w:p>
    <w:p w14:paraId="67340926" w14:textId="35073356"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9. Контактні дані: телефон підприємства/установи/організації ____________________ адреса для листування (українською та англійською мовами) _____________________ адреса електронної пошти _________________________________________ посилання на веб-сторінку _________________________________________</w:t>
      </w:r>
    </w:p>
    <w:p w14:paraId="33A4A8AB" w14:textId="5DD0AAC1" w:rsidR="00D71851" w:rsidRDefault="6BD072E5" w:rsidP="6BD072E5">
      <w:pPr>
        <w:spacing w:after="0" w:line="360" w:lineRule="auto"/>
        <w:jc w:val="both"/>
      </w:pPr>
      <w:r w:rsidRPr="6BD072E5">
        <w:rPr>
          <w:rFonts w:ascii="Times New Roman" w:eastAsia="Times New Roman" w:hAnsi="Times New Roman" w:cs="Times New Roman"/>
          <w:b/>
          <w:bCs/>
          <w:color w:val="000000" w:themeColor="text1"/>
          <w:sz w:val="24"/>
          <w:szCs w:val="24"/>
        </w:rPr>
        <w:t xml:space="preserve"> </w:t>
      </w:r>
    </w:p>
    <w:p w14:paraId="21920DD6" w14:textId="4F0D6D1A" w:rsidR="00D71851" w:rsidRDefault="6BD072E5" w:rsidP="6BD072E5">
      <w:pPr>
        <w:spacing w:after="0" w:line="360" w:lineRule="auto"/>
        <w:jc w:val="both"/>
      </w:pPr>
      <w:r w:rsidRPr="6BD072E5">
        <w:rPr>
          <w:rFonts w:ascii="Times New Roman" w:eastAsia="Times New Roman" w:hAnsi="Times New Roman" w:cs="Times New Roman"/>
          <w:b/>
          <w:bCs/>
          <w:color w:val="000000" w:themeColor="text1"/>
          <w:sz w:val="24"/>
          <w:szCs w:val="24"/>
        </w:rPr>
        <w:t xml:space="preserve">Розділ V. ІНФОРМАЦІЯ ПРО ОРГАНІЗАЦІЮ(Ї) ПАРТНЕРА(ІВ) ПРОЄКТУ </w:t>
      </w:r>
      <w:r w:rsidRPr="6BD072E5">
        <w:rPr>
          <w:rFonts w:ascii="Times New Roman" w:eastAsia="Times New Roman" w:hAnsi="Times New Roman" w:cs="Times New Roman"/>
          <w:color w:val="FF0000"/>
          <w:sz w:val="24"/>
          <w:szCs w:val="24"/>
        </w:rPr>
        <w:t>Розділ не заповнюється</w:t>
      </w:r>
    </w:p>
    <w:p w14:paraId="623D9355" w14:textId="64044607"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Інформація про організацію(ї) партнера(</w:t>
      </w:r>
      <w:proofErr w:type="spellStart"/>
      <w:r w:rsidRPr="6BD072E5">
        <w:rPr>
          <w:rFonts w:ascii="Times New Roman" w:eastAsia="Times New Roman" w:hAnsi="Times New Roman" w:cs="Times New Roman"/>
          <w:color w:val="000000" w:themeColor="text1"/>
          <w:sz w:val="24"/>
          <w:szCs w:val="24"/>
        </w:rPr>
        <w:t>ів</w:t>
      </w:r>
      <w:proofErr w:type="spellEnd"/>
      <w:r w:rsidRPr="6BD072E5">
        <w:rPr>
          <w:rFonts w:ascii="Times New Roman" w:eastAsia="Times New Roman" w:hAnsi="Times New Roman" w:cs="Times New Roman"/>
          <w:color w:val="000000" w:themeColor="text1"/>
          <w:sz w:val="24"/>
          <w:szCs w:val="24"/>
        </w:rPr>
        <w:t>) проєкту (юридичні особи, які залучені до виконання проєкту на договірних засадах). Інформація, у разі залучення організації(й) партнера(</w:t>
      </w:r>
      <w:proofErr w:type="spellStart"/>
      <w:r w:rsidRPr="6BD072E5">
        <w:rPr>
          <w:rFonts w:ascii="Times New Roman" w:eastAsia="Times New Roman" w:hAnsi="Times New Roman" w:cs="Times New Roman"/>
          <w:color w:val="000000" w:themeColor="text1"/>
          <w:sz w:val="24"/>
          <w:szCs w:val="24"/>
        </w:rPr>
        <w:t>ів</w:t>
      </w:r>
      <w:proofErr w:type="spellEnd"/>
      <w:r w:rsidRPr="6BD072E5">
        <w:rPr>
          <w:rFonts w:ascii="Times New Roman" w:eastAsia="Times New Roman" w:hAnsi="Times New Roman" w:cs="Times New Roman"/>
          <w:color w:val="000000" w:themeColor="text1"/>
          <w:sz w:val="24"/>
          <w:szCs w:val="24"/>
        </w:rPr>
        <w:t xml:space="preserve">) проєкту, надається за зразком форми для </w:t>
      </w:r>
      <w:proofErr w:type="spellStart"/>
      <w:r w:rsidRPr="6BD072E5">
        <w:rPr>
          <w:rFonts w:ascii="Times New Roman" w:eastAsia="Times New Roman" w:hAnsi="Times New Roman" w:cs="Times New Roman"/>
          <w:color w:val="000000" w:themeColor="text1"/>
          <w:sz w:val="24"/>
          <w:szCs w:val="24"/>
        </w:rPr>
        <w:t>для</w:t>
      </w:r>
      <w:proofErr w:type="spellEnd"/>
      <w:r w:rsidRPr="6BD072E5">
        <w:rPr>
          <w:rFonts w:ascii="Times New Roman" w:eastAsia="Times New Roman" w:hAnsi="Times New Roman" w:cs="Times New Roman"/>
          <w:color w:val="000000" w:themeColor="text1"/>
          <w:sz w:val="24"/>
          <w:szCs w:val="24"/>
        </w:rPr>
        <w:t xml:space="preserve"> основної організації.</w:t>
      </w:r>
    </w:p>
    <w:p w14:paraId="0539AC52" w14:textId="4292C36A" w:rsidR="00D71851" w:rsidRDefault="6BD072E5" w:rsidP="6BD072E5">
      <w:pPr>
        <w:spacing w:after="0" w:line="360" w:lineRule="auto"/>
        <w:jc w:val="both"/>
      </w:pPr>
      <w:r w:rsidRPr="6BD072E5">
        <w:rPr>
          <w:rFonts w:ascii="Times New Roman" w:eastAsia="Times New Roman" w:hAnsi="Times New Roman" w:cs="Times New Roman"/>
          <w:b/>
          <w:bCs/>
          <w:color w:val="FF0000"/>
          <w:sz w:val="24"/>
          <w:szCs w:val="24"/>
        </w:rPr>
        <w:t xml:space="preserve"> </w:t>
      </w:r>
    </w:p>
    <w:p w14:paraId="1B24E3F7" w14:textId="139498B3" w:rsidR="00D71851" w:rsidRDefault="6BD072E5" w:rsidP="6BD072E5">
      <w:pPr>
        <w:spacing w:after="0" w:line="360" w:lineRule="auto"/>
        <w:jc w:val="both"/>
      </w:pPr>
      <w:r w:rsidRPr="6BD072E5">
        <w:rPr>
          <w:rFonts w:ascii="Times New Roman" w:eastAsia="Times New Roman" w:hAnsi="Times New Roman" w:cs="Times New Roman"/>
          <w:b/>
          <w:bCs/>
          <w:color w:val="000000" w:themeColor="text1"/>
          <w:sz w:val="24"/>
          <w:szCs w:val="24"/>
        </w:rPr>
        <w:t>РОЗДІЛ VI. ОПИС ПРОЄКТУ (УКРАЇНСЬКОЮ ТА АНГЛІЙСЬКОЮ МОВАМИ)</w:t>
      </w:r>
    </w:p>
    <w:p w14:paraId="73172AF7" w14:textId="781ECB72"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1. Мета проєкту (до 500 знаків) </w:t>
      </w:r>
    </w:p>
    <w:p w14:paraId="01A079FE" w14:textId="77777777" w:rsidR="004065AD" w:rsidRDefault="004065AD" w:rsidP="6BD072E5">
      <w:pPr>
        <w:spacing w:after="0" w:line="360" w:lineRule="auto"/>
        <w:jc w:val="both"/>
        <w:rPr>
          <w:rFonts w:ascii="Times New Roman" w:eastAsia="Times New Roman" w:hAnsi="Times New Roman" w:cs="Times New Roman"/>
          <w:color w:val="00B050"/>
          <w:sz w:val="24"/>
          <w:szCs w:val="24"/>
        </w:rPr>
      </w:pPr>
    </w:p>
    <w:p w14:paraId="0A7C2AF9" w14:textId="77777777" w:rsidR="004065AD" w:rsidRDefault="004065AD" w:rsidP="6BD072E5">
      <w:pPr>
        <w:spacing w:after="0" w:line="360" w:lineRule="auto"/>
        <w:jc w:val="both"/>
        <w:rPr>
          <w:rFonts w:ascii="Times New Roman" w:eastAsia="Times New Roman" w:hAnsi="Times New Roman" w:cs="Times New Roman"/>
          <w:color w:val="00B050"/>
          <w:sz w:val="24"/>
          <w:szCs w:val="24"/>
        </w:rPr>
      </w:pPr>
    </w:p>
    <w:p w14:paraId="6B042D8A" w14:textId="0474A8CB" w:rsidR="00D71851" w:rsidRDefault="6BD072E5" w:rsidP="6BD072E5">
      <w:pPr>
        <w:spacing w:after="0" w:line="360" w:lineRule="auto"/>
        <w:jc w:val="both"/>
        <w:rPr>
          <w:rFonts w:ascii="Times New Roman" w:eastAsia="Times New Roman" w:hAnsi="Times New Roman" w:cs="Times New Roman"/>
          <w:color w:val="00B050"/>
          <w:sz w:val="24"/>
          <w:szCs w:val="24"/>
        </w:rPr>
      </w:pPr>
      <w:r w:rsidRPr="6BD072E5">
        <w:rPr>
          <w:rFonts w:ascii="Times New Roman" w:eastAsia="Times New Roman" w:hAnsi="Times New Roman" w:cs="Times New Roman"/>
          <w:color w:val="00B050"/>
          <w:sz w:val="24"/>
          <w:szCs w:val="24"/>
        </w:rPr>
        <w:lastRenderedPageBreak/>
        <w:t xml:space="preserve">Метою пропонованого проєкту є оптимізація параметрів </w:t>
      </w:r>
      <w:proofErr w:type="spellStart"/>
      <w:r w:rsidRPr="6BD072E5">
        <w:rPr>
          <w:rFonts w:ascii="Times New Roman" w:eastAsia="Times New Roman" w:hAnsi="Times New Roman" w:cs="Times New Roman"/>
          <w:color w:val="00B050"/>
          <w:sz w:val="24"/>
          <w:szCs w:val="24"/>
        </w:rPr>
        <w:t>мультишарових</w:t>
      </w:r>
      <w:proofErr w:type="spellEnd"/>
      <w:r w:rsidRPr="6BD072E5">
        <w:rPr>
          <w:rFonts w:ascii="Times New Roman" w:eastAsia="Times New Roman" w:hAnsi="Times New Roman" w:cs="Times New Roman"/>
          <w:color w:val="00B050"/>
          <w:sz w:val="24"/>
          <w:szCs w:val="24"/>
        </w:rPr>
        <w:t xml:space="preserve"> структур пористого кремнію на основі результатів експериментальних досліджень та машинного навчання для їх використання в термоелектричних модулях чи системах контролю теплових потоків.</w:t>
      </w:r>
    </w:p>
    <w:p w14:paraId="4156380D" w14:textId="5817E66C" w:rsidR="00D71851" w:rsidRPr="009A100B" w:rsidRDefault="009A100B" w:rsidP="6BD072E5">
      <w:pPr>
        <w:spacing w:after="0" w:line="360" w:lineRule="auto"/>
        <w:jc w:val="both"/>
        <w:rPr>
          <w:rFonts w:ascii="Times New Roman" w:eastAsia="Times New Roman" w:hAnsi="Times New Roman" w:cs="Times New Roman"/>
          <w:i/>
          <w:iCs/>
          <w:color w:val="1407B9"/>
          <w:sz w:val="24"/>
          <w:szCs w:val="24"/>
        </w:rPr>
      </w:pPr>
      <w:r w:rsidRPr="009A100B">
        <w:rPr>
          <w:rFonts w:ascii="Times New Roman" w:eastAsia="Times New Roman" w:hAnsi="Times New Roman" w:cs="Times New Roman"/>
          <w:i/>
          <w:iCs/>
          <w:color w:val="1407B9"/>
          <w:sz w:val="24"/>
          <w:szCs w:val="24"/>
        </w:rPr>
        <w:t>Як варіант</w:t>
      </w:r>
    </w:p>
    <w:p w14:paraId="26452A53" w14:textId="6F37CFFA" w:rsidR="004065AD" w:rsidRPr="00E932B4" w:rsidRDefault="00E932B4" w:rsidP="6BD072E5">
      <w:pPr>
        <w:spacing w:after="0" w:line="360" w:lineRule="auto"/>
        <w:jc w:val="both"/>
        <w:rPr>
          <w:rFonts w:ascii="Times New Roman" w:eastAsia="Times New Roman" w:hAnsi="Times New Roman" w:cs="Times New Roman"/>
          <w:color w:val="1407B9"/>
          <w:sz w:val="24"/>
          <w:szCs w:val="24"/>
        </w:rPr>
      </w:pPr>
      <w:r w:rsidRPr="00E932B4">
        <w:rPr>
          <w:rFonts w:ascii="Times New Roman" w:eastAsia="Times New Roman" w:hAnsi="Times New Roman" w:cs="Times New Roman"/>
          <w:color w:val="1407B9"/>
          <w:sz w:val="24"/>
          <w:szCs w:val="24"/>
        </w:rPr>
        <w:t xml:space="preserve">Оптимізація </w:t>
      </w:r>
      <w:proofErr w:type="spellStart"/>
      <w:r w:rsidRPr="00E932B4">
        <w:rPr>
          <w:rFonts w:ascii="Times New Roman" w:eastAsia="Times New Roman" w:hAnsi="Times New Roman" w:cs="Times New Roman"/>
          <w:color w:val="1407B9"/>
          <w:sz w:val="24"/>
          <w:szCs w:val="24"/>
        </w:rPr>
        <w:t>термотранспортних</w:t>
      </w:r>
      <w:proofErr w:type="spellEnd"/>
      <w:r w:rsidRPr="00E932B4">
        <w:rPr>
          <w:rFonts w:ascii="Times New Roman" w:eastAsia="Times New Roman" w:hAnsi="Times New Roman" w:cs="Times New Roman"/>
          <w:color w:val="1407B9"/>
          <w:sz w:val="24"/>
          <w:szCs w:val="24"/>
        </w:rPr>
        <w:t xml:space="preserve"> параметрів </w:t>
      </w:r>
      <w:proofErr w:type="spellStart"/>
      <w:r w:rsidRPr="00E932B4">
        <w:rPr>
          <w:rFonts w:ascii="Times New Roman" w:eastAsia="Times New Roman" w:hAnsi="Times New Roman" w:cs="Times New Roman"/>
          <w:color w:val="1407B9"/>
          <w:sz w:val="24"/>
          <w:szCs w:val="24"/>
        </w:rPr>
        <w:t>мультишарових</w:t>
      </w:r>
      <w:proofErr w:type="spellEnd"/>
      <w:r w:rsidRPr="00E932B4">
        <w:rPr>
          <w:rFonts w:ascii="Times New Roman" w:eastAsia="Times New Roman" w:hAnsi="Times New Roman" w:cs="Times New Roman"/>
          <w:color w:val="1407B9"/>
          <w:sz w:val="24"/>
          <w:szCs w:val="24"/>
        </w:rPr>
        <w:t xml:space="preserve"> структур пористого кремнію</w:t>
      </w:r>
      <w:r w:rsidRPr="00E932B4">
        <w:rPr>
          <w:rFonts w:ascii="Times New Roman" w:eastAsia="Times New Roman" w:hAnsi="Times New Roman" w:cs="Times New Roman"/>
          <w:color w:val="1407B9"/>
          <w:sz w:val="24"/>
          <w:szCs w:val="24"/>
        </w:rPr>
        <w:t xml:space="preserve">, призначених для використання </w:t>
      </w:r>
      <w:r w:rsidRPr="00E932B4">
        <w:rPr>
          <w:rFonts w:ascii="Times New Roman" w:eastAsia="Times New Roman" w:hAnsi="Times New Roman" w:cs="Times New Roman"/>
          <w:color w:val="1407B9"/>
          <w:sz w:val="24"/>
          <w:szCs w:val="24"/>
        </w:rPr>
        <w:t>в термоелектричних модулях чи системах контролю теплових потоків</w:t>
      </w:r>
      <w:r w:rsidRPr="00E932B4">
        <w:rPr>
          <w:rFonts w:ascii="Times New Roman" w:eastAsia="Times New Roman" w:hAnsi="Times New Roman" w:cs="Times New Roman"/>
          <w:color w:val="1407B9"/>
          <w:sz w:val="24"/>
          <w:szCs w:val="24"/>
        </w:rPr>
        <w:t xml:space="preserve">. Розробка методів створення та характеризації структур на основі кремнію із заданими </w:t>
      </w:r>
      <w:proofErr w:type="spellStart"/>
      <w:r w:rsidRPr="00E932B4">
        <w:rPr>
          <w:rFonts w:ascii="Times New Roman" w:eastAsia="Times New Roman" w:hAnsi="Times New Roman" w:cs="Times New Roman"/>
          <w:color w:val="1407B9"/>
          <w:sz w:val="24"/>
          <w:szCs w:val="24"/>
        </w:rPr>
        <w:t>теплотранспортними</w:t>
      </w:r>
      <w:proofErr w:type="spellEnd"/>
      <w:r w:rsidRPr="00E932B4">
        <w:rPr>
          <w:rFonts w:ascii="Times New Roman" w:eastAsia="Times New Roman" w:hAnsi="Times New Roman" w:cs="Times New Roman"/>
          <w:color w:val="1407B9"/>
          <w:sz w:val="24"/>
          <w:szCs w:val="24"/>
        </w:rPr>
        <w:t xml:space="preserve"> властивостями </w:t>
      </w:r>
      <w:r w:rsidRPr="00E932B4">
        <w:rPr>
          <w:rFonts w:ascii="Times New Roman" w:eastAsia="Times New Roman" w:hAnsi="Times New Roman" w:cs="Times New Roman"/>
          <w:color w:val="1407B9"/>
          <w:sz w:val="24"/>
          <w:szCs w:val="24"/>
        </w:rPr>
        <w:t>на основі результатів експериментальних досліджень</w:t>
      </w:r>
      <w:r w:rsidRPr="00E932B4">
        <w:rPr>
          <w:rFonts w:ascii="Times New Roman" w:eastAsia="Times New Roman" w:hAnsi="Times New Roman" w:cs="Times New Roman"/>
          <w:color w:val="1407B9"/>
          <w:sz w:val="24"/>
          <w:szCs w:val="24"/>
        </w:rPr>
        <w:t>, комп’ютерного моделювання та машинного навчання.</w:t>
      </w:r>
    </w:p>
    <w:p w14:paraId="495C4819" w14:textId="77777777" w:rsidR="00797728" w:rsidRDefault="00797728" w:rsidP="6BD072E5">
      <w:pPr>
        <w:spacing w:after="0" w:line="360" w:lineRule="auto"/>
        <w:jc w:val="both"/>
        <w:rPr>
          <w:rFonts w:ascii="Times New Roman" w:eastAsia="Times New Roman" w:hAnsi="Times New Roman" w:cs="Times New Roman"/>
          <w:color w:val="000000" w:themeColor="text1"/>
          <w:sz w:val="24"/>
          <w:szCs w:val="24"/>
        </w:rPr>
      </w:pPr>
    </w:p>
    <w:p w14:paraId="6A20BEC5" w14:textId="77777777" w:rsidR="00797728" w:rsidRDefault="00797728" w:rsidP="6BD072E5">
      <w:pPr>
        <w:spacing w:after="0" w:line="360" w:lineRule="auto"/>
        <w:jc w:val="both"/>
      </w:pPr>
    </w:p>
    <w:p w14:paraId="2C0815FC" w14:textId="2741E444"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2. Основні завдання проєкту (до 1000 знаків) </w:t>
      </w:r>
    </w:p>
    <w:p w14:paraId="5B84C733" w14:textId="77C90D3A" w:rsidR="00D71851" w:rsidRDefault="6BD072E5" w:rsidP="6BD072E5">
      <w:pPr>
        <w:spacing w:after="0" w:line="360" w:lineRule="auto"/>
        <w:jc w:val="both"/>
        <w:rPr>
          <w:rFonts w:ascii="Times New Roman" w:eastAsia="Times New Roman" w:hAnsi="Times New Roman" w:cs="Times New Roman"/>
          <w:color w:val="00B050"/>
          <w:sz w:val="24"/>
          <w:szCs w:val="24"/>
        </w:rPr>
      </w:pPr>
      <w:r w:rsidRPr="6BD072E5">
        <w:rPr>
          <w:rFonts w:ascii="Times New Roman" w:eastAsia="Times New Roman" w:hAnsi="Times New Roman" w:cs="Times New Roman"/>
          <w:color w:val="00B050"/>
          <w:sz w:val="24"/>
          <w:szCs w:val="24"/>
        </w:rPr>
        <w:t xml:space="preserve">- Розробка методики синтезу </w:t>
      </w:r>
      <w:proofErr w:type="spellStart"/>
      <w:r w:rsidRPr="6BD072E5">
        <w:rPr>
          <w:rFonts w:ascii="Times New Roman" w:eastAsia="Times New Roman" w:hAnsi="Times New Roman" w:cs="Times New Roman"/>
          <w:color w:val="00B050"/>
          <w:sz w:val="24"/>
          <w:szCs w:val="24"/>
        </w:rPr>
        <w:t>мультишарових</w:t>
      </w:r>
      <w:proofErr w:type="spellEnd"/>
      <w:r w:rsidRPr="6BD072E5">
        <w:rPr>
          <w:rFonts w:ascii="Times New Roman" w:eastAsia="Times New Roman" w:hAnsi="Times New Roman" w:cs="Times New Roman"/>
          <w:color w:val="00B050"/>
          <w:sz w:val="24"/>
          <w:szCs w:val="24"/>
        </w:rPr>
        <w:t xml:space="preserve"> структур пористого кремнію </w:t>
      </w:r>
      <w:r w:rsidR="00A87FDB" w:rsidRPr="00A87FDB">
        <w:rPr>
          <w:rFonts w:ascii="Times New Roman" w:eastAsia="Times New Roman" w:hAnsi="Times New Roman" w:cs="Times New Roman"/>
          <w:color w:val="1407B9"/>
          <w:sz w:val="24"/>
          <w:szCs w:val="24"/>
        </w:rPr>
        <w:t>(</w:t>
      </w:r>
      <w:bookmarkStart w:id="0" w:name="_Hlk155351306"/>
      <w:r w:rsidR="00A87FDB" w:rsidRPr="00A87FDB">
        <w:rPr>
          <w:rFonts w:ascii="Times New Roman" w:eastAsia="Times New Roman" w:hAnsi="Times New Roman" w:cs="Times New Roman"/>
          <w:color w:val="1407B9"/>
          <w:sz w:val="24"/>
          <w:szCs w:val="24"/>
        </w:rPr>
        <w:t>МСПК</w:t>
      </w:r>
      <w:bookmarkEnd w:id="0"/>
      <w:r w:rsidR="00A87FDB" w:rsidRPr="00A87FDB">
        <w:rPr>
          <w:rFonts w:ascii="Times New Roman" w:eastAsia="Times New Roman" w:hAnsi="Times New Roman" w:cs="Times New Roman"/>
          <w:color w:val="1407B9"/>
          <w:sz w:val="24"/>
          <w:szCs w:val="24"/>
        </w:rPr>
        <w:t>)</w:t>
      </w:r>
      <w:r w:rsidR="00A87FDB">
        <w:rPr>
          <w:rFonts w:ascii="Times New Roman" w:eastAsia="Times New Roman" w:hAnsi="Times New Roman" w:cs="Times New Roman"/>
          <w:color w:val="00B050"/>
          <w:sz w:val="24"/>
          <w:szCs w:val="24"/>
        </w:rPr>
        <w:t xml:space="preserve"> </w:t>
      </w:r>
      <w:r w:rsidRPr="6BD072E5">
        <w:rPr>
          <w:rFonts w:ascii="Times New Roman" w:eastAsia="Times New Roman" w:hAnsi="Times New Roman" w:cs="Times New Roman"/>
          <w:color w:val="00B050"/>
          <w:sz w:val="24"/>
          <w:szCs w:val="24"/>
        </w:rPr>
        <w:t xml:space="preserve">з визначеною </w:t>
      </w:r>
      <w:r w:rsidR="009A100B" w:rsidRPr="009A100B">
        <w:rPr>
          <w:rFonts w:ascii="Times New Roman" w:eastAsia="Times New Roman" w:hAnsi="Times New Roman" w:cs="Times New Roman"/>
          <w:color w:val="1407B9"/>
          <w:sz w:val="24"/>
          <w:szCs w:val="24"/>
        </w:rPr>
        <w:t>(</w:t>
      </w:r>
      <w:r w:rsidR="00A87FDB">
        <w:rPr>
          <w:rFonts w:ascii="Times New Roman" w:eastAsia="Times New Roman" w:hAnsi="Times New Roman" w:cs="Times New Roman"/>
          <w:color w:val="1407B9"/>
          <w:sz w:val="24"/>
          <w:szCs w:val="24"/>
        </w:rPr>
        <w:t>може «</w:t>
      </w:r>
      <w:r w:rsidR="009A100B" w:rsidRPr="009A100B">
        <w:rPr>
          <w:rFonts w:ascii="Times New Roman" w:eastAsia="Times New Roman" w:hAnsi="Times New Roman" w:cs="Times New Roman"/>
          <w:color w:val="1407B9"/>
          <w:sz w:val="24"/>
          <w:szCs w:val="24"/>
        </w:rPr>
        <w:t>із заданими</w:t>
      </w:r>
      <w:r w:rsidR="00A87FDB">
        <w:rPr>
          <w:rFonts w:ascii="Times New Roman" w:eastAsia="Times New Roman" w:hAnsi="Times New Roman" w:cs="Times New Roman"/>
          <w:color w:val="1407B9"/>
          <w:sz w:val="24"/>
          <w:szCs w:val="24"/>
        </w:rPr>
        <w:t>»</w:t>
      </w:r>
      <w:r w:rsidR="009A100B" w:rsidRPr="009A100B">
        <w:rPr>
          <w:rFonts w:ascii="Times New Roman" w:eastAsia="Times New Roman" w:hAnsi="Times New Roman" w:cs="Times New Roman"/>
          <w:color w:val="1407B9"/>
          <w:sz w:val="24"/>
          <w:szCs w:val="24"/>
        </w:rPr>
        <w:t xml:space="preserve"> чи </w:t>
      </w:r>
      <w:r w:rsidR="00A87FDB">
        <w:rPr>
          <w:rFonts w:ascii="Times New Roman" w:eastAsia="Times New Roman" w:hAnsi="Times New Roman" w:cs="Times New Roman"/>
          <w:color w:val="1407B9"/>
          <w:sz w:val="24"/>
          <w:szCs w:val="24"/>
        </w:rPr>
        <w:t>«</w:t>
      </w:r>
      <w:r w:rsidR="009A100B" w:rsidRPr="009A100B">
        <w:rPr>
          <w:rFonts w:ascii="Times New Roman" w:eastAsia="Times New Roman" w:hAnsi="Times New Roman" w:cs="Times New Roman"/>
          <w:color w:val="1407B9"/>
          <w:sz w:val="24"/>
          <w:szCs w:val="24"/>
        </w:rPr>
        <w:t>передбач</w:t>
      </w:r>
      <w:r w:rsidR="00A87FDB">
        <w:rPr>
          <w:rFonts w:ascii="Times New Roman" w:eastAsia="Times New Roman" w:hAnsi="Times New Roman" w:cs="Times New Roman"/>
          <w:color w:val="1407B9"/>
          <w:sz w:val="24"/>
          <w:szCs w:val="24"/>
        </w:rPr>
        <w:t>е</w:t>
      </w:r>
      <w:r w:rsidR="009A100B" w:rsidRPr="009A100B">
        <w:rPr>
          <w:rFonts w:ascii="Times New Roman" w:eastAsia="Times New Roman" w:hAnsi="Times New Roman" w:cs="Times New Roman"/>
          <w:color w:val="1407B9"/>
          <w:sz w:val="24"/>
          <w:szCs w:val="24"/>
        </w:rPr>
        <w:t>ними</w:t>
      </w:r>
      <w:r w:rsidR="00A87FDB">
        <w:rPr>
          <w:rFonts w:ascii="Times New Roman" w:eastAsia="Times New Roman" w:hAnsi="Times New Roman" w:cs="Times New Roman"/>
          <w:color w:val="1407B9"/>
          <w:sz w:val="24"/>
          <w:szCs w:val="24"/>
        </w:rPr>
        <w:t>»</w:t>
      </w:r>
      <w:r w:rsidR="00866E3F">
        <w:rPr>
          <w:rFonts w:ascii="Times New Roman" w:eastAsia="Times New Roman" w:hAnsi="Times New Roman" w:cs="Times New Roman"/>
          <w:color w:val="1407B9"/>
          <w:sz w:val="24"/>
          <w:szCs w:val="24"/>
        </w:rPr>
        <w:t xml:space="preserve"> ?</w:t>
      </w:r>
      <w:r w:rsidR="009A100B" w:rsidRPr="009A100B">
        <w:rPr>
          <w:rFonts w:ascii="Times New Roman" w:eastAsia="Times New Roman" w:hAnsi="Times New Roman" w:cs="Times New Roman"/>
          <w:color w:val="1407B9"/>
          <w:sz w:val="24"/>
          <w:szCs w:val="24"/>
        </w:rPr>
        <w:t xml:space="preserve">) </w:t>
      </w:r>
      <w:r w:rsidRPr="6BD072E5">
        <w:rPr>
          <w:rFonts w:ascii="Times New Roman" w:eastAsia="Times New Roman" w:hAnsi="Times New Roman" w:cs="Times New Roman"/>
          <w:color w:val="00B050"/>
          <w:sz w:val="24"/>
          <w:szCs w:val="24"/>
        </w:rPr>
        <w:t>кількістю шарів, їх товщиною та поруватістю.</w:t>
      </w:r>
    </w:p>
    <w:p w14:paraId="1DC4B7F0" w14:textId="2051AD94" w:rsidR="00D71851" w:rsidRDefault="6BD072E5" w:rsidP="6BD072E5">
      <w:pPr>
        <w:spacing w:after="0" w:line="360" w:lineRule="auto"/>
        <w:jc w:val="both"/>
        <w:rPr>
          <w:rFonts w:ascii="Times New Roman" w:eastAsia="Times New Roman" w:hAnsi="Times New Roman" w:cs="Times New Roman"/>
          <w:color w:val="00B050"/>
          <w:sz w:val="24"/>
          <w:szCs w:val="24"/>
        </w:rPr>
      </w:pPr>
      <w:r w:rsidRPr="6BD072E5">
        <w:rPr>
          <w:rFonts w:ascii="Times New Roman" w:eastAsia="Times New Roman" w:hAnsi="Times New Roman" w:cs="Times New Roman"/>
          <w:color w:val="00B050"/>
          <w:sz w:val="24"/>
          <w:szCs w:val="24"/>
        </w:rPr>
        <w:t>- Дослідження структурних, теплофізичних та електричних властивостей синтезованих структур та первинне накопичення бази експериментальних даних для подальшої реалізації машинного навчання.</w:t>
      </w:r>
    </w:p>
    <w:p w14:paraId="60AF64C3" w14:textId="34B92201" w:rsidR="00D71851" w:rsidRDefault="6BD072E5" w:rsidP="6BD072E5">
      <w:pPr>
        <w:spacing w:after="0" w:line="360" w:lineRule="auto"/>
        <w:jc w:val="both"/>
        <w:rPr>
          <w:rFonts w:ascii="Times New Roman" w:eastAsia="Times New Roman" w:hAnsi="Times New Roman" w:cs="Times New Roman"/>
          <w:color w:val="00B050"/>
          <w:sz w:val="24"/>
          <w:szCs w:val="24"/>
        </w:rPr>
      </w:pPr>
      <w:r w:rsidRPr="6BD072E5">
        <w:rPr>
          <w:rFonts w:ascii="Times New Roman" w:eastAsia="Times New Roman" w:hAnsi="Times New Roman" w:cs="Times New Roman"/>
          <w:color w:val="00B050"/>
          <w:sz w:val="24"/>
          <w:szCs w:val="24"/>
        </w:rPr>
        <w:t xml:space="preserve"> - Атомістичне моделювання процесів теплового транспорту в поруватих структурах і встановлення фізичних механізмів </w:t>
      </w:r>
      <w:proofErr w:type="spellStart"/>
      <w:r w:rsidRPr="6BD072E5">
        <w:rPr>
          <w:rFonts w:ascii="Times New Roman" w:eastAsia="Times New Roman" w:hAnsi="Times New Roman" w:cs="Times New Roman"/>
          <w:color w:val="00B050"/>
          <w:sz w:val="24"/>
          <w:szCs w:val="24"/>
        </w:rPr>
        <w:t>теплоперенесення</w:t>
      </w:r>
      <w:proofErr w:type="spellEnd"/>
      <w:r w:rsidRPr="6BD072E5">
        <w:rPr>
          <w:rFonts w:ascii="Times New Roman" w:eastAsia="Times New Roman" w:hAnsi="Times New Roman" w:cs="Times New Roman"/>
          <w:color w:val="00B050"/>
          <w:sz w:val="24"/>
          <w:szCs w:val="24"/>
        </w:rPr>
        <w:t xml:space="preserve"> в структурах з різною поруватістю та якістю інтерфейсів.</w:t>
      </w:r>
    </w:p>
    <w:p w14:paraId="2BF5BF6C" w14:textId="68E39C29" w:rsidR="00D71851" w:rsidRPr="00A87FDB" w:rsidRDefault="6BD072E5" w:rsidP="6BD072E5">
      <w:pPr>
        <w:spacing w:after="0" w:line="360" w:lineRule="auto"/>
        <w:jc w:val="both"/>
        <w:rPr>
          <w:rFonts w:ascii="Times New Roman" w:eastAsia="Times New Roman" w:hAnsi="Times New Roman" w:cs="Times New Roman"/>
          <w:strike/>
          <w:color w:val="00B050"/>
          <w:sz w:val="24"/>
          <w:szCs w:val="24"/>
        </w:rPr>
      </w:pPr>
      <w:r w:rsidRPr="00A87FDB">
        <w:rPr>
          <w:rFonts w:ascii="Times New Roman" w:eastAsia="Times New Roman" w:hAnsi="Times New Roman" w:cs="Times New Roman"/>
          <w:strike/>
          <w:color w:val="00B050"/>
          <w:sz w:val="24"/>
          <w:szCs w:val="24"/>
        </w:rPr>
        <w:t xml:space="preserve">- Розробка та апробація алгоритму машинного навчання для аналізу результатів експериментальних досліджень і комп'ютерного моделювання та визначення оптимальних конфігурацій </w:t>
      </w:r>
      <w:proofErr w:type="spellStart"/>
      <w:r w:rsidRPr="00A87FDB">
        <w:rPr>
          <w:rFonts w:ascii="Times New Roman" w:eastAsia="Times New Roman" w:hAnsi="Times New Roman" w:cs="Times New Roman"/>
          <w:strike/>
          <w:color w:val="00B050"/>
          <w:sz w:val="24"/>
          <w:szCs w:val="24"/>
        </w:rPr>
        <w:t>мультишарових</w:t>
      </w:r>
      <w:proofErr w:type="spellEnd"/>
      <w:r w:rsidRPr="00A87FDB">
        <w:rPr>
          <w:rFonts w:ascii="Times New Roman" w:eastAsia="Times New Roman" w:hAnsi="Times New Roman" w:cs="Times New Roman"/>
          <w:strike/>
          <w:color w:val="00B050"/>
          <w:sz w:val="24"/>
          <w:szCs w:val="24"/>
        </w:rPr>
        <w:t xml:space="preserve"> пористих структур для ефективного перетворення енергії в термоелектричних елементах чи керування тепловими потоками.</w:t>
      </w:r>
    </w:p>
    <w:p w14:paraId="0F1D2A5E" w14:textId="0D2178DC" w:rsidR="00D71851" w:rsidRPr="00A87FDB" w:rsidRDefault="009A100B" w:rsidP="6BD072E5">
      <w:pPr>
        <w:spacing w:after="0" w:line="360" w:lineRule="auto"/>
        <w:jc w:val="both"/>
        <w:rPr>
          <w:rFonts w:ascii="Times New Roman" w:eastAsia="Times New Roman" w:hAnsi="Times New Roman" w:cs="Times New Roman"/>
          <w:color w:val="1407B9"/>
          <w:sz w:val="24"/>
          <w:szCs w:val="24"/>
        </w:rPr>
      </w:pPr>
      <w:r w:rsidRPr="00A87FDB">
        <w:rPr>
          <w:rFonts w:ascii="Times New Roman" w:eastAsia="Times New Roman" w:hAnsi="Times New Roman" w:cs="Times New Roman"/>
          <w:color w:val="1407B9"/>
          <w:sz w:val="24"/>
          <w:szCs w:val="24"/>
        </w:rPr>
        <w:t xml:space="preserve">- Налаштування </w:t>
      </w:r>
      <w:r w:rsidR="00A87FDB" w:rsidRPr="00A87FDB">
        <w:rPr>
          <w:rFonts w:ascii="Times New Roman" w:eastAsia="Times New Roman" w:hAnsi="Times New Roman" w:cs="Times New Roman"/>
          <w:color w:val="1407B9"/>
          <w:sz w:val="24"/>
          <w:szCs w:val="24"/>
        </w:rPr>
        <w:t xml:space="preserve">експертних </w:t>
      </w:r>
      <w:r w:rsidRPr="00A87FDB">
        <w:rPr>
          <w:rFonts w:ascii="Times New Roman" w:eastAsia="Times New Roman" w:hAnsi="Times New Roman" w:cs="Times New Roman"/>
          <w:color w:val="1407B9"/>
          <w:sz w:val="24"/>
          <w:szCs w:val="24"/>
        </w:rPr>
        <w:t xml:space="preserve">систем машинного навчання на основі штучних глибоких нейронних мереж та випадкового лісу, здатних передбачати теплові властивості </w:t>
      </w:r>
      <w:r w:rsidR="00A87FDB" w:rsidRPr="00A87FDB">
        <w:rPr>
          <w:rFonts w:ascii="Times New Roman" w:eastAsia="Times New Roman" w:hAnsi="Times New Roman" w:cs="Times New Roman"/>
          <w:color w:val="1407B9"/>
          <w:sz w:val="24"/>
          <w:szCs w:val="24"/>
        </w:rPr>
        <w:t>МСПК</w:t>
      </w:r>
      <w:r w:rsidR="00A87FDB" w:rsidRPr="00A87FDB">
        <w:rPr>
          <w:rFonts w:ascii="Times New Roman" w:eastAsia="Times New Roman" w:hAnsi="Times New Roman" w:cs="Times New Roman"/>
          <w:color w:val="1407B9"/>
          <w:sz w:val="24"/>
          <w:szCs w:val="24"/>
        </w:rPr>
        <w:t xml:space="preserve">, навчених з використанням </w:t>
      </w:r>
      <w:r w:rsidR="00A87FDB" w:rsidRPr="00A87FDB">
        <w:rPr>
          <w:rFonts w:ascii="Times New Roman" w:eastAsia="Times New Roman" w:hAnsi="Times New Roman" w:cs="Times New Roman"/>
          <w:color w:val="1407B9"/>
          <w:sz w:val="24"/>
          <w:szCs w:val="24"/>
        </w:rPr>
        <w:t>результатів експериментальних досліджень і комп'ютерного моделювання</w:t>
      </w:r>
      <w:r w:rsidR="00A87FDB" w:rsidRPr="00A87FDB">
        <w:rPr>
          <w:rFonts w:ascii="Times New Roman" w:eastAsia="Times New Roman" w:hAnsi="Times New Roman" w:cs="Times New Roman"/>
          <w:color w:val="1407B9"/>
          <w:sz w:val="24"/>
          <w:szCs w:val="24"/>
        </w:rPr>
        <w:t>.</w:t>
      </w:r>
    </w:p>
    <w:p w14:paraId="6198E7FE" w14:textId="17DD8485" w:rsidR="009A100B" w:rsidRPr="00A87FDB" w:rsidRDefault="00A87FDB" w:rsidP="6BD072E5">
      <w:pPr>
        <w:spacing w:after="0" w:line="360" w:lineRule="auto"/>
        <w:jc w:val="both"/>
        <w:rPr>
          <w:rFonts w:ascii="Times New Roman" w:eastAsia="Times New Roman" w:hAnsi="Times New Roman" w:cs="Times New Roman"/>
          <w:color w:val="1407B9"/>
          <w:sz w:val="24"/>
          <w:szCs w:val="24"/>
        </w:rPr>
      </w:pPr>
      <w:r w:rsidRPr="00A87FDB">
        <w:rPr>
          <w:rFonts w:ascii="Times New Roman" w:eastAsia="Times New Roman" w:hAnsi="Times New Roman" w:cs="Times New Roman"/>
          <w:color w:val="1407B9"/>
          <w:sz w:val="24"/>
          <w:szCs w:val="24"/>
        </w:rPr>
        <w:t xml:space="preserve">- Визначення </w:t>
      </w:r>
      <w:r w:rsidRPr="00A87FDB">
        <w:rPr>
          <w:rFonts w:ascii="Times New Roman" w:eastAsia="Times New Roman" w:hAnsi="Times New Roman" w:cs="Times New Roman"/>
          <w:color w:val="1407B9"/>
          <w:sz w:val="24"/>
          <w:szCs w:val="24"/>
        </w:rPr>
        <w:t xml:space="preserve">оптимальних конфігурацій </w:t>
      </w:r>
      <w:r>
        <w:rPr>
          <w:rFonts w:ascii="Times New Roman" w:eastAsia="Times New Roman" w:hAnsi="Times New Roman" w:cs="Times New Roman"/>
          <w:color w:val="1407B9"/>
          <w:sz w:val="24"/>
          <w:szCs w:val="24"/>
        </w:rPr>
        <w:t xml:space="preserve">МСПК </w:t>
      </w:r>
      <w:r w:rsidRPr="00A87FDB">
        <w:rPr>
          <w:rFonts w:ascii="Times New Roman" w:eastAsia="Times New Roman" w:hAnsi="Times New Roman" w:cs="Times New Roman"/>
          <w:color w:val="1407B9"/>
          <w:sz w:val="24"/>
          <w:szCs w:val="24"/>
        </w:rPr>
        <w:t>для ефективного перетворення енергії в термоелектричних елементах чи керування тепловими потоками</w:t>
      </w:r>
      <w:r w:rsidRPr="00A87FDB">
        <w:rPr>
          <w:rFonts w:ascii="Times New Roman" w:eastAsia="Times New Roman" w:hAnsi="Times New Roman" w:cs="Times New Roman"/>
          <w:color w:val="1407B9"/>
          <w:sz w:val="24"/>
          <w:szCs w:val="24"/>
        </w:rPr>
        <w:t xml:space="preserve"> за допомогою </w:t>
      </w:r>
      <w:proofErr w:type="spellStart"/>
      <w:r w:rsidRPr="00A87FDB">
        <w:rPr>
          <w:rFonts w:ascii="Times New Roman" w:eastAsia="Times New Roman" w:hAnsi="Times New Roman" w:cs="Times New Roman"/>
          <w:color w:val="1407B9"/>
          <w:sz w:val="24"/>
          <w:szCs w:val="24"/>
        </w:rPr>
        <w:t>метаеврістичних</w:t>
      </w:r>
      <w:proofErr w:type="spellEnd"/>
      <w:r w:rsidRPr="00A87FDB">
        <w:rPr>
          <w:rFonts w:ascii="Times New Roman" w:eastAsia="Times New Roman" w:hAnsi="Times New Roman" w:cs="Times New Roman"/>
          <w:color w:val="1407B9"/>
          <w:sz w:val="24"/>
          <w:szCs w:val="24"/>
        </w:rPr>
        <w:t xml:space="preserve"> алгоритмів та методів машинного навчання.</w:t>
      </w:r>
    </w:p>
    <w:p w14:paraId="6868C542" w14:textId="77777777" w:rsidR="009A100B" w:rsidRDefault="009A100B" w:rsidP="6BD072E5">
      <w:pPr>
        <w:spacing w:after="0" w:line="360" w:lineRule="auto"/>
        <w:jc w:val="both"/>
      </w:pPr>
    </w:p>
    <w:p w14:paraId="0DEBF117" w14:textId="77777777" w:rsidR="00A87FDB" w:rsidRDefault="00A87FDB" w:rsidP="6BD072E5">
      <w:pPr>
        <w:spacing w:after="0" w:line="360" w:lineRule="auto"/>
        <w:jc w:val="both"/>
      </w:pPr>
    </w:p>
    <w:p w14:paraId="13DE3A0F" w14:textId="77777777" w:rsidR="00A87FDB" w:rsidRDefault="00A87FDB" w:rsidP="6BD072E5">
      <w:pPr>
        <w:spacing w:after="0" w:line="360" w:lineRule="auto"/>
        <w:jc w:val="both"/>
      </w:pPr>
    </w:p>
    <w:p w14:paraId="7C083CFC" w14:textId="0EAEB637"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3. Детальний зміст проєкту (завантажити PDF файл, вимоги до оформлення – аркуш А4, розмір шрифту 12 </w:t>
      </w:r>
      <w:proofErr w:type="spellStart"/>
      <w:r w:rsidRPr="6BD072E5">
        <w:rPr>
          <w:rFonts w:ascii="Times New Roman" w:eastAsia="Times New Roman" w:hAnsi="Times New Roman" w:cs="Times New Roman"/>
          <w:color w:val="000000" w:themeColor="text1"/>
          <w:sz w:val="24"/>
          <w:szCs w:val="24"/>
        </w:rPr>
        <w:t>pt</w:t>
      </w:r>
      <w:proofErr w:type="spellEnd"/>
      <w:r w:rsidRPr="6BD072E5">
        <w:rPr>
          <w:rFonts w:ascii="Times New Roman" w:eastAsia="Times New Roman" w:hAnsi="Times New Roman" w:cs="Times New Roman"/>
          <w:color w:val="000000" w:themeColor="text1"/>
          <w:sz w:val="24"/>
          <w:szCs w:val="24"/>
        </w:rPr>
        <w:t xml:space="preserve">, </w:t>
      </w:r>
      <w:proofErr w:type="spellStart"/>
      <w:r w:rsidRPr="6BD072E5">
        <w:rPr>
          <w:rFonts w:ascii="Times New Roman" w:eastAsia="Times New Roman" w:hAnsi="Times New Roman" w:cs="Times New Roman"/>
          <w:color w:val="000000" w:themeColor="text1"/>
          <w:sz w:val="24"/>
          <w:szCs w:val="24"/>
        </w:rPr>
        <w:t>Times</w:t>
      </w:r>
      <w:proofErr w:type="spellEnd"/>
      <w:r w:rsidRPr="6BD072E5">
        <w:rPr>
          <w:rFonts w:ascii="Times New Roman" w:eastAsia="Times New Roman" w:hAnsi="Times New Roman" w:cs="Times New Roman"/>
          <w:color w:val="000000" w:themeColor="text1"/>
          <w:sz w:val="24"/>
          <w:szCs w:val="24"/>
        </w:rPr>
        <w:t xml:space="preserve"> </w:t>
      </w:r>
      <w:proofErr w:type="spellStart"/>
      <w:r w:rsidRPr="6BD072E5">
        <w:rPr>
          <w:rFonts w:ascii="Times New Roman" w:eastAsia="Times New Roman" w:hAnsi="Times New Roman" w:cs="Times New Roman"/>
          <w:color w:val="000000" w:themeColor="text1"/>
          <w:sz w:val="24"/>
          <w:szCs w:val="24"/>
        </w:rPr>
        <w:t>New</w:t>
      </w:r>
      <w:proofErr w:type="spellEnd"/>
      <w:r w:rsidRPr="6BD072E5">
        <w:rPr>
          <w:rFonts w:ascii="Times New Roman" w:eastAsia="Times New Roman" w:hAnsi="Times New Roman" w:cs="Times New Roman"/>
          <w:color w:val="000000" w:themeColor="text1"/>
          <w:sz w:val="24"/>
          <w:szCs w:val="24"/>
        </w:rPr>
        <w:t xml:space="preserve"> </w:t>
      </w:r>
      <w:proofErr w:type="spellStart"/>
      <w:r w:rsidRPr="6BD072E5">
        <w:rPr>
          <w:rFonts w:ascii="Times New Roman" w:eastAsia="Times New Roman" w:hAnsi="Times New Roman" w:cs="Times New Roman"/>
          <w:color w:val="000000" w:themeColor="text1"/>
          <w:sz w:val="24"/>
          <w:szCs w:val="24"/>
        </w:rPr>
        <w:t>Roman</w:t>
      </w:r>
      <w:proofErr w:type="spellEnd"/>
      <w:r w:rsidRPr="6BD072E5">
        <w:rPr>
          <w:rFonts w:ascii="Times New Roman" w:eastAsia="Times New Roman" w:hAnsi="Times New Roman" w:cs="Times New Roman"/>
          <w:color w:val="000000" w:themeColor="text1"/>
          <w:sz w:val="24"/>
          <w:szCs w:val="24"/>
        </w:rPr>
        <w:t>, інтервал 1.5) (зразок)</w:t>
      </w:r>
    </w:p>
    <w:p w14:paraId="58B8D90E" w14:textId="09B516A7"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 </w:t>
      </w:r>
    </w:p>
    <w:p w14:paraId="2265C08C" w14:textId="667B2C34"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3.1 Сучасний стан проблеми (до 2 сторінок)</w:t>
      </w:r>
    </w:p>
    <w:p w14:paraId="3460F457" w14:textId="2CBE6254" w:rsidR="00D71851" w:rsidRDefault="00D71851" w:rsidP="6BD072E5">
      <w:pPr>
        <w:spacing w:after="0" w:line="360" w:lineRule="auto"/>
        <w:jc w:val="both"/>
        <w:rPr>
          <w:rFonts w:ascii="Times New Roman" w:eastAsia="Times New Roman" w:hAnsi="Times New Roman" w:cs="Times New Roman"/>
          <w:color w:val="000000" w:themeColor="text1"/>
          <w:sz w:val="24"/>
          <w:szCs w:val="24"/>
        </w:rPr>
      </w:pPr>
    </w:p>
    <w:p w14:paraId="0435401E" w14:textId="77777777" w:rsidR="00EA3306" w:rsidRDefault="00EA3306" w:rsidP="6BD072E5">
      <w:pPr>
        <w:spacing w:after="0" w:line="360" w:lineRule="auto"/>
        <w:jc w:val="both"/>
        <w:rPr>
          <w:rFonts w:ascii="Times New Roman" w:eastAsia="Times New Roman" w:hAnsi="Times New Roman" w:cs="Times New Roman"/>
          <w:color w:val="000000" w:themeColor="text1"/>
          <w:sz w:val="24"/>
          <w:szCs w:val="24"/>
        </w:rPr>
      </w:pPr>
    </w:p>
    <w:p w14:paraId="07B36C54" w14:textId="2F84F485" w:rsidR="00940292" w:rsidRPr="00D3491F" w:rsidRDefault="00FE3768" w:rsidP="6BD072E5">
      <w:pPr>
        <w:spacing w:after="0" w:line="360" w:lineRule="auto"/>
        <w:jc w:val="both"/>
        <w:rPr>
          <w:rFonts w:ascii="Times New Roman" w:eastAsia="Times New Roman" w:hAnsi="Times New Roman" w:cs="Times New Roman"/>
          <w:color w:val="1407B9"/>
          <w:sz w:val="24"/>
          <w:szCs w:val="24"/>
        </w:rPr>
      </w:pPr>
      <w:r w:rsidRPr="00D3491F">
        <w:rPr>
          <w:rFonts w:ascii="Times New Roman" w:eastAsia="Times New Roman" w:hAnsi="Times New Roman" w:cs="Times New Roman"/>
          <w:color w:val="1407B9"/>
          <w:sz w:val="24"/>
          <w:szCs w:val="24"/>
        </w:rPr>
        <w:t xml:space="preserve">Останнім часом все ширше використовується підхід, який дістав назву інформатика матеріалів та передбачає поєднання вимірювання або розрахунок властивостей матеріалів з різноманітними алгоритмами інформатики, зокрема методами машинного навчання. </w:t>
      </w:r>
      <w:r w:rsidR="00940292" w:rsidRPr="00D3491F">
        <w:rPr>
          <w:rFonts w:ascii="Times New Roman" w:eastAsia="Times New Roman" w:hAnsi="Times New Roman" w:cs="Times New Roman"/>
          <w:color w:val="1407B9"/>
          <w:sz w:val="24"/>
          <w:szCs w:val="24"/>
        </w:rPr>
        <w:t xml:space="preserve">Порівняно з традиційними процедурами дослідження матеріалів, які часто </w:t>
      </w:r>
      <w:proofErr w:type="spellStart"/>
      <w:r w:rsidR="00940292" w:rsidRPr="00D3491F">
        <w:rPr>
          <w:rFonts w:ascii="Times New Roman" w:eastAsia="Times New Roman" w:hAnsi="Times New Roman" w:cs="Times New Roman"/>
          <w:color w:val="1407B9"/>
          <w:sz w:val="24"/>
          <w:szCs w:val="24"/>
        </w:rPr>
        <w:t>грунтуються</w:t>
      </w:r>
      <w:proofErr w:type="spellEnd"/>
      <w:r w:rsidR="00940292" w:rsidRPr="00D3491F">
        <w:rPr>
          <w:rFonts w:ascii="Times New Roman" w:eastAsia="Times New Roman" w:hAnsi="Times New Roman" w:cs="Times New Roman"/>
          <w:color w:val="1407B9"/>
          <w:sz w:val="24"/>
          <w:szCs w:val="24"/>
        </w:rPr>
        <w:t xml:space="preserve"> на використанні методу проб та помилок та є надзвичайно витратними як з точки зору часу, так і матеріальних ресурсів, інформатика матеріалів відкрила нові можливості для суттєво здешевлення та прискорення процесів розробки, створення та впровадження нових систем з необхідними експлуатаційними характеристиками. </w:t>
      </w:r>
      <w:r w:rsidR="00572428" w:rsidRPr="00D3491F">
        <w:rPr>
          <w:rFonts w:ascii="Times New Roman" w:eastAsia="Times New Roman" w:hAnsi="Times New Roman" w:cs="Times New Roman"/>
          <w:color w:val="1407B9"/>
          <w:sz w:val="24"/>
          <w:szCs w:val="24"/>
        </w:rPr>
        <w:t xml:space="preserve">Подібні підходи використовуються на сьогодні практично у всіх областях прикладної фізики, зокрема і при вивченні </w:t>
      </w:r>
      <w:proofErr w:type="spellStart"/>
      <w:r w:rsidR="00572428" w:rsidRPr="00D3491F">
        <w:rPr>
          <w:rFonts w:ascii="Times New Roman" w:eastAsia="Times New Roman" w:hAnsi="Times New Roman" w:cs="Times New Roman"/>
          <w:color w:val="1407B9"/>
          <w:sz w:val="24"/>
          <w:szCs w:val="24"/>
        </w:rPr>
        <w:t>теплотранспортних</w:t>
      </w:r>
      <w:proofErr w:type="spellEnd"/>
      <w:r w:rsidR="00572428" w:rsidRPr="00D3491F">
        <w:rPr>
          <w:rFonts w:ascii="Times New Roman" w:eastAsia="Times New Roman" w:hAnsi="Times New Roman" w:cs="Times New Roman"/>
          <w:color w:val="1407B9"/>
          <w:sz w:val="24"/>
          <w:szCs w:val="24"/>
        </w:rPr>
        <w:t xml:space="preserve"> властивостей матеріалів. </w:t>
      </w:r>
      <w:r w:rsidR="006901BC" w:rsidRPr="00D3491F">
        <w:rPr>
          <w:rFonts w:ascii="Times New Roman" w:eastAsia="Times New Roman" w:hAnsi="Times New Roman" w:cs="Times New Roman"/>
          <w:color w:val="1407B9"/>
          <w:sz w:val="24"/>
          <w:szCs w:val="24"/>
        </w:rPr>
        <w:t>Так</w:t>
      </w:r>
      <w:r w:rsidR="00572428" w:rsidRPr="00D3491F">
        <w:rPr>
          <w:rFonts w:ascii="Times New Roman" w:eastAsia="Times New Roman" w:hAnsi="Times New Roman" w:cs="Times New Roman"/>
          <w:color w:val="1407B9"/>
          <w:sz w:val="24"/>
          <w:szCs w:val="24"/>
        </w:rPr>
        <w:t xml:space="preserve">, невеликий огляд на вказану тематику можна знайти в роботі </w:t>
      </w:r>
      <w:proofErr w:type="spellStart"/>
      <w:r w:rsidR="00572428" w:rsidRPr="00D3491F">
        <w:rPr>
          <w:rFonts w:ascii="Times New Roman" w:eastAsia="Times New Roman" w:hAnsi="Times New Roman" w:cs="Times New Roman"/>
          <w:color w:val="1407B9"/>
          <w:sz w:val="24"/>
          <w:szCs w:val="24"/>
        </w:rPr>
        <w:t>Qian</w:t>
      </w:r>
      <w:proofErr w:type="spellEnd"/>
      <w:r w:rsidR="00572428" w:rsidRPr="00D3491F">
        <w:rPr>
          <w:rFonts w:ascii="Times New Roman" w:eastAsia="Times New Roman" w:hAnsi="Times New Roman" w:cs="Times New Roman"/>
          <w:color w:val="1407B9"/>
          <w:sz w:val="24"/>
          <w:szCs w:val="24"/>
        </w:rPr>
        <w:t xml:space="preserve"> та </w:t>
      </w:r>
      <w:proofErr w:type="spellStart"/>
      <w:r w:rsidR="00572428" w:rsidRPr="00D3491F">
        <w:rPr>
          <w:rFonts w:ascii="Times New Roman" w:eastAsia="Times New Roman" w:hAnsi="Times New Roman" w:cs="Times New Roman"/>
          <w:color w:val="1407B9"/>
          <w:sz w:val="24"/>
          <w:szCs w:val="24"/>
        </w:rPr>
        <w:t>Yang</w:t>
      </w:r>
      <w:proofErr w:type="spellEnd"/>
      <w:r w:rsidR="00572428" w:rsidRPr="00D3491F">
        <w:rPr>
          <w:rFonts w:ascii="Times New Roman" w:eastAsia="Times New Roman" w:hAnsi="Times New Roman" w:cs="Times New Roman"/>
          <w:color w:val="1407B9"/>
          <w:sz w:val="24"/>
          <w:szCs w:val="24"/>
        </w:rPr>
        <w:t xml:space="preserve"> (</w:t>
      </w:r>
      <w:proofErr w:type="spellStart"/>
      <w:r w:rsidR="00572428" w:rsidRPr="00D3491F">
        <w:rPr>
          <w:rFonts w:ascii="Times New Roman" w:eastAsia="Times New Roman" w:hAnsi="Times New Roman" w:cs="Times New Roman"/>
          <w:color w:val="1407B9"/>
          <w:sz w:val="24"/>
          <w:szCs w:val="24"/>
        </w:rPr>
        <w:t>Mat</w:t>
      </w:r>
      <w:proofErr w:type="spellEnd"/>
      <w:r w:rsidR="00572428" w:rsidRPr="00D3491F">
        <w:rPr>
          <w:rFonts w:ascii="Times New Roman" w:eastAsia="Times New Roman" w:hAnsi="Times New Roman" w:cs="Times New Roman"/>
          <w:color w:val="1407B9"/>
          <w:sz w:val="24"/>
          <w:szCs w:val="24"/>
        </w:rPr>
        <w:t>.</w:t>
      </w:r>
      <w:r w:rsidR="00572428" w:rsidRPr="00D3491F">
        <w:rPr>
          <w:rFonts w:ascii="Times New Roman" w:eastAsia="Times New Roman" w:hAnsi="Times New Roman" w:cs="Times New Roman"/>
          <w:color w:val="1407B9"/>
          <w:sz w:val="24"/>
          <w:szCs w:val="24"/>
        </w:rPr>
        <w:t xml:space="preserve"> </w:t>
      </w:r>
      <w:proofErr w:type="spellStart"/>
      <w:r w:rsidR="00572428" w:rsidRPr="00D3491F">
        <w:rPr>
          <w:rFonts w:ascii="Times New Roman" w:eastAsia="Times New Roman" w:hAnsi="Times New Roman" w:cs="Times New Roman"/>
          <w:color w:val="1407B9"/>
          <w:sz w:val="24"/>
          <w:szCs w:val="24"/>
        </w:rPr>
        <w:t>Sci</w:t>
      </w:r>
      <w:proofErr w:type="spellEnd"/>
      <w:r w:rsidR="00572428" w:rsidRPr="00D3491F">
        <w:rPr>
          <w:rFonts w:ascii="Times New Roman" w:eastAsia="Times New Roman" w:hAnsi="Times New Roman" w:cs="Times New Roman"/>
          <w:color w:val="1407B9"/>
          <w:sz w:val="24"/>
          <w:szCs w:val="24"/>
        </w:rPr>
        <w:t xml:space="preserve">. </w:t>
      </w:r>
      <w:proofErr w:type="spellStart"/>
      <w:r w:rsidR="00572428" w:rsidRPr="00D3491F">
        <w:rPr>
          <w:rFonts w:ascii="Times New Roman" w:eastAsia="Times New Roman" w:hAnsi="Times New Roman" w:cs="Times New Roman"/>
          <w:color w:val="1407B9"/>
          <w:sz w:val="24"/>
          <w:szCs w:val="24"/>
        </w:rPr>
        <w:t>Eng</w:t>
      </w:r>
      <w:proofErr w:type="spellEnd"/>
      <w:r w:rsidR="00572428" w:rsidRPr="00D3491F">
        <w:rPr>
          <w:rFonts w:ascii="Times New Roman" w:eastAsia="Times New Roman" w:hAnsi="Times New Roman" w:cs="Times New Roman"/>
          <w:color w:val="1407B9"/>
          <w:sz w:val="24"/>
          <w:szCs w:val="24"/>
        </w:rPr>
        <w:t>.</w:t>
      </w:r>
      <w:r w:rsidR="00572428" w:rsidRPr="00D3491F">
        <w:rPr>
          <w:rFonts w:ascii="Times New Roman" w:eastAsia="Times New Roman" w:hAnsi="Times New Roman" w:cs="Times New Roman"/>
          <w:color w:val="1407B9"/>
          <w:sz w:val="24"/>
          <w:szCs w:val="24"/>
        </w:rPr>
        <w:t xml:space="preserve"> R </w:t>
      </w:r>
      <w:r w:rsidR="00572428" w:rsidRPr="00D3491F">
        <w:rPr>
          <w:rFonts w:ascii="Times New Roman" w:eastAsia="Times New Roman" w:hAnsi="Times New Roman" w:cs="Times New Roman"/>
          <w:b/>
          <w:bCs/>
          <w:color w:val="1407B9"/>
          <w:sz w:val="24"/>
          <w:szCs w:val="24"/>
        </w:rPr>
        <w:t>146</w:t>
      </w:r>
      <w:r w:rsidR="00572428" w:rsidRPr="00D3491F">
        <w:rPr>
          <w:rFonts w:ascii="Times New Roman" w:eastAsia="Times New Roman" w:hAnsi="Times New Roman" w:cs="Times New Roman"/>
          <w:b/>
          <w:bCs/>
          <w:color w:val="1407B9"/>
          <w:sz w:val="24"/>
          <w:szCs w:val="24"/>
        </w:rPr>
        <w:t>,</w:t>
      </w:r>
      <w:r w:rsidR="00572428" w:rsidRPr="00D3491F">
        <w:rPr>
          <w:rFonts w:ascii="Times New Roman" w:eastAsia="Times New Roman" w:hAnsi="Times New Roman" w:cs="Times New Roman"/>
          <w:color w:val="1407B9"/>
          <w:sz w:val="24"/>
          <w:szCs w:val="24"/>
        </w:rPr>
        <w:t xml:space="preserve"> 100642(2021)</w:t>
      </w:r>
      <w:r w:rsidR="00572428" w:rsidRPr="00D3491F">
        <w:rPr>
          <w:rFonts w:ascii="Times New Roman" w:eastAsia="Times New Roman" w:hAnsi="Times New Roman" w:cs="Times New Roman"/>
          <w:color w:val="1407B9"/>
          <w:sz w:val="24"/>
          <w:szCs w:val="24"/>
        </w:rPr>
        <w:t xml:space="preserve">). </w:t>
      </w:r>
      <w:r w:rsidR="006901BC" w:rsidRPr="00D3491F">
        <w:rPr>
          <w:rFonts w:ascii="Times New Roman" w:eastAsia="Times New Roman" w:hAnsi="Times New Roman" w:cs="Times New Roman"/>
          <w:color w:val="1407B9"/>
          <w:sz w:val="24"/>
          <w:szCs w:val="24"/>
        </w:rPr>
        <w:t xml:space="preserve">Серед багатьох методів, спрямованих на оптимізацію процесів перенесення тепла, на нашу думку, варто виділити декілька напрямків. </w:t>
      </w:r>
      <w:r w:rsidR="004A6C3D" w:rsidRPr="00D3491F">
        <w:rPr>
          <w:rFonts w:ascii="Times New Roman" w:eastAsia="Times New Roman" w:hAnsi="Times New Roman" w:cs="Times New Roman"/>
          <w:color w:val="1407B9"/>
          <w:sz w:val="24"/>
          <w:szCs w:val="24"/>
        </w:rPr>
        <w:t>Одним</w:t>
      </w:r>
      <w:r w:rsidR="006901BC" w:rsidRPr="00D3491F">
        <w:rPr>
          <w:rFonts w:ascii="Times New Roman" w:eastAsia="Times New Roman" w:hAnsi="Times New Roman" w:cs="Times New Roman"/>
          <w:color w:val="1407B9"/>
          <w:sz w:val="24"/>
          <w:szCs w:val="24"/>
        </w:rPr>
        <w:t xml:space="preserve"> з них, який зарекомендував свою дієздатність, є поєднання моделювання за допомогою молекулярної динаміки та машинного навчання. Перша складова дозволяє детально розглядати атомні структури, включаючи дефекти та границі розділу, тоді як друга </w:t>
      </w:r>
      <w:r w:rsidR="006A2BC2" w:rsidRPr="00D3491F">
        <w:rPr>
          <w:rFonts w:ascii="Times New Roman" w:eastAsia="Times New Roman" w:hAnsi="Times New Roman" w:cs="Times New Roman"/>
          <w:color w:val="1407B9"/>
          <w:sz w:val="24"/>
          <w:szCs w:val="24"/>
        </w:rPr>
        <w:t>дозволяє узагальнити та розширити отримані результати (</w:t>
      </w:r>
      <w:proofErr w:type="spellStart"/>
      <w:r w:rsidR="006A2BC2" w:rsidRPr="00D3491F">
        <w:rPr>
          <w:rFonts w:ascii="Times New Roman" w:eastAsia="Times New Roman" w:hAnsi="Times New Roman" w:cs="Times New Roman"/>
          <w:color w:val="1407B9"/>
          <w:sz w:val="24"/>
          <w:szCs w:val="24"/>
        </w:rPr>
        <w:t>Appl</w:t>
      </w:r>
      <w:proofErr w:type="spellEnd"/>
      <w:r w:rsidR="006A2BC2" w:rsidRPr="00D3491F">
        <w:rPr>
          <w:rFonts w:ascii="Times New Roman" w:eastAsia="Times New Roman" w:hAnsi="Times New Roman" w:cs="Times New Roman"/>
          <w:color w:val="1407B9"/>
          <w:sz w:val="24"/>
          <w:szCs w:val="24"/>
        </w:rPr>
        <w:t xml:space="preserve">. </w:t>
      </w:r>
      <w:proofErr w:type="spellStart"/>
      <w:r w:rsidR="006A2BC2" w:rsidRPr="00D3491F">
        <w:rPr>
          <w:rFonts w:ascii="Times New Roman" w:eastAsia="Times New Roman" w:hAnsi="Times New Roman" w:cs="Times New Roman"/>
          <w:color w:val="1407B9"/>
          <w:sz w:val="24"/>
          <w:szCs w:val="24"/>
        </w:rPr>
        <w:t>Phys</w:t>
      </w:r>
      <w:proofErr w:type="spellEnd"/>
      <w:r w:rsidR="006A2BC2" w:rsidRPr="00D3491F">
        <w:rPr>
          <w:rFonts w:ascii="Times New Roman" w:eastAsia="Times New Roman" w:hAnsi="Times New Roman" w:cs="Times New Roman"/>
          <w:color w:val="1407B9"/>
          <w:sz w:val="24"/>
          <w:szCs w:val="24"/>
        </w:rPr>
        <w:t xml:space="preserve">. </w:t>
      </w:r>
      <w:proofErr w:type="spellStart"/>
      <w:r w:rsidR="006A2BC2" w:rsidRPr="00D3491F">
        <w:rPr>
          <w:rFonts w:ascii="Times New Roman" w:eastAsia="Times New Roman" w:hAnsi="Times New Roman" w:cs="Times New Roman"/>
          <w:color w:val="1407B9"/>
          <w:sz w:val="24"/>
          <w:szCs w:val="24"/>
        </w:rPr>
        <w:t>Lett</w:t>
      </w:r>
      <w:proofErr w:type="spellEnd"/>
      <w:r w:rsidR="006A2BC2" w:rsidRPr="00D3491F">
        <w:rPr>
          <w:rFonts w:ascii="Times New Roman" w:eastAsia="Times New Roman" w:hAnsi="Times New Roman" w:cs="Times New Roman"/>
          <w:color w:val="1407B9"/>
          <w:sz w:val="24"/>
          <w:szCs w:val="24"/>
        </w:rPr>
        <w:t xml:space="preserve">. </w:t>
      </w:r>
      <w:r w:rsidR="006A2BC2" w:rsidRPr="00D3491F">
        <w:rPr>
          <w:rFonts w:ascii="Times New Roman" w:eastAsia="Times New Roman" w:hAnsi="Times New Roman" w:cs="Times New Roman"/>
          <w:b/>
          <w:bCs/>
          <w:color w:val="1407B9"/>
          <w:sz w:val="24"/>
          <w:szCs w:val="24"/>
        </w:rPr>
        <w:t>121</w:t>
      </w:r>
      <w:r w:rsidR="006A2BC2" w:rsidRPr="00D3491F">
        <w:rPr>
          <w:rFonts w:ascii="Times New Roman" w:eastAsia="Times New Roman" w:hAnsi="Times New Roman" w:cs="Times New Roman"/>
          <w:color w:val="1407B9"/>
          <w:sz w:val="24"/>
          <w:szCs w:val="24"/>
        </w:rPr>
        <w:t>, 133501 (2022)</w:t>
      </w:r>
      <w:r w:rsidR="006A2BC2" w:rsidRPr="00D3491F">
        <w:rPr>
          <w:rFonts w:ascii="Times New Roman" w:eastAsia="Times New Roman" w:hAnsi="Times New Roman" w:cs="Times New Roman"/>
          <w:color w:val="1407B9"/>
          <w:sz w:val="24"/>
          <w:szCs w:val="24"/>
        </w:rPr>
        <w:t xml:space="preserve">) або підвищити точність розрахунків (наприклад, завдяки розрахунку міжатомних потенціалів – </w:t>
      </w:r>
      <w:proofErr w:type="spellStart"/>
      <w:r w:rsidR="006A2BC2" w:rsidRPr="00D3491F">
        <w:rPr>
          <w:rFonts w:ascii="Times New Roman" w:eastAsia="Times New Roman" w:hAnsi="Times New Roman" w:cs="Times New Roman"/>
          <w:color w:val="1407B9"/>
          <w:sz w:val="24"/>
          <w:szCs w:val="24"/>
        </w:rPr>
        <w:t>Mat</w:t>
      </w:r>
      <w:proofErr w:type="spellEnd"/>
      <w:r w:rsidR="006A2BC2" w:rsidRPr="00D3491F">
        <w:rPr>
          <w:rFonts w:ascii="Times New Roman" w:eastAsia="Times New Roman" w:hAnsi="Times New Roman" w:cs="Times New Roman"/>
          <w:color w:val="1407B9"/>
          <w:sz w:val="24"/>
          <w:szCs w:val="24"/>
        </w:rPr>
        <w:t>.</w:t>
      </w:r>
      <w:r w:rsidR="006A2BC2" w:rsidRPr="00D3491F">
        <w:rPr>
          <w:rFonts w:ascii="Times New Roman" w:eastAsia="Times New Roman" w:hAnsi="Times New Roman" w:cs="Times New Roman"/>
          <w:color w:val="1407B9"/>
          <w:sz w:val="24"/>
          <w:szCs w:val="24"/>
        </w:rPr>
        <w:t xml:space="preserve"> </w:t>
      </w:r>
      <w:proofErr w:type="spellStart"/>
      <w:r w:rsidR="006A2BC2" w:rsidRPr="00D3491F">
        <w:rPr>
          <w:rFonts w:ascii="Times New Roman" w:eastAsia="Times New Roman" w:hAnsi="Times New Roman" w:cs="Times New Roman"/>
          <w:color w:val="1407B9"/>
          <w:sz w:val="24"/>
          <w:szCs w:val="24"/>
        </w:rPr>
        <w:t>Today</w:t>
      </w:r>
      <w:proofErr w:type="spellEnd"/>
      <w:r w:rsidR="006A2BC2" w:rsidRPr="00D3491F">
        <w:rPr>
          <w:rFonts w:ascii="Times New Roman" w:eastAsia="Times New Roman" w:hAnsi="Times New Roman" w:cs="Times New Roman"/>
          <w:color w:val="1407B9"/>
          <w:sz w:val="24"/>
          <w:szCs w:val="24"/>
        </w:rPr>
        <w:t xml:space="preserve"> </w:t>
      </w:r>
      <w:proofErr w:type="spellStart"/>
      <w:r w:rsidR="006A2BC2" w:rsidRPr="00D3491F">
        <w:rPr>
          <w:rFonts w:ascii="Times New Roman" w:eastAsia="Times New Roman" w:hAnsi="Times New Roman" w:cs="Times New Roman"/>
          <w:color w:val="1407B9"/>
          <w:sz w:val="24"/>
          <w:szCs w:val="24"/>
        </w:rPr>
        <w:t>Phys</w:t>
      </w:r>
      <w:proofErr w:type="spellEnd"/>
      <w:r w:rsidR="006A2BC2" w:rsidRPr="00D3491F">
        <w:rPr>
          <w:rFonts w:ascii="Times New Roman" w:eastAsia="Times New Roman" w:hAnsi="Times New Roman" w:cs="Times New Roman"/>
          <w:color w:val="1407B9"/>
          <w:sz w:val="24"/>
          <w:szCs w:val="24"/>
        </w:rPr>
        <w:t>.</w:t>
      </w:r>
      <w:r w:rsidR="006A2BC2" w:rsidRPr="00D3491F">
        <w:rPr>
          <w:rFonts w:ascii="Times New Roman" w:eastAsia="Times New Roman" w:hAnsi="Times New Roman" w:cs="Times New Roman"/>
          <w:color w:val="1407B9"/>
          <w:sz w:val="24"/>
          <w:szCs w:val="24"/>
        </w:rPr>
        <w:t xml:space="preserve"> </w:t>
      </w:r>
      <w:r w:rsidR="006A2BC2" w:rsidRPr="00D3491F">
        <w:rPr>
          <w:rFonts w:ascii="Times New Roman" w:eastAsia="Times New Roman" w:hAnsi="Times New Roman" w:cs="Times New Roman"/>
          <w:b/>
          <w:bCs/>
          <w:color w:val="1407B9"/>
          <w:sz w:val="24"/>
          <w:szCs w:val="24"/>
        </w:rPr>
        <w:t>10</w:t>
      </w:r>
      <w:r w:rsidR="006A2BC2" w:rsidRPr="00D3491F">
        <w:rPr>
          <w:rFonts w:ascii="Times New Roman" w:eastAsia="Times New Roman" w:hAnsi="Times New Roman" w:cs="Times New Roman"/>
          <w:color w:val="1407B9"/>
          <w:sz w:val="24"/>
          <w:szCs w:val="24"/>
        </w:rPr>
        <w:t xml:space="preserve"> 100140</w:t>
      </w:r>
      <w:r w:rsidR="006A2BC2" w:rsidRPr="00D3491F">
        <w:rPr>
          <w:rFonts w:ascii="Times New Roman" w:eastAsia="Times New Roman" w:hAnsi="Times New Roman" w:cs="Times New Roman"/>
          <w:color w:val="1407B9"/>
          <w:sz w:val="24"/>
          <w:szCs w:val="24"/>
        </w:rPr>
        <w:t xml:space="preserve"> </w:t>
      </w:r>
      <w:r w:rsidR="006A2BC2" w:rsidRPr="00D3491F">
        <w:rPr>
          <w:rFonts w:ascii="Times New Roman" w:eastAsia="Times New Roman" w:hAnsi="Times New Roman" w:cs="Times New Roman"/>
          <w:color w:val="1407B9"/>
          <w:sz w:val="24"/>
          <w:szCs w:val="24"/>
        </w:rPr>
        <w:t>(2019)</w:t>
      </w:r>
      <w:r w:rsidR="006A2BC2" w:rsidRPr="00D3491F">
        <w:rPr>
          <w:rFonts w:ascii="Times New Roman" w:eastAsia="Times New Roman" w:hAnsi="Times New Roman" w:cs="Times New Roman"/>
          <w:color w:val="1407B9"/>
          <w:sz w:val="24"/>
          <w:szCs w:val="24"/>
        </w:rPr>
        <w:t xml:space="preserve">). </w:t>
      </w:r>
      <w:r w:rsidR="004A6C3D" w:rsidRPr="00D3491F">
        <w:rPr>
          <w:rFonts w:ascii="Times New Roman" w:eastAsia="Times New Roman" w:hAnsi="Times New Roman" w:cs="Times New Roman"/>
          <w:color w:val="1407B9"/>
          <w:sz w:val="24"/>
          <w:szCs w:val="24"/>
        </w:rPr>
        <w:t xml:space="preserve">Іншим варіантом, який, зокрема, використовувався для </w:t>
      </w:r>
      <w:r w:rsidR="00D3491F" w:rsidRPr="00D3491F">
        <w:rPr>
          <w:rFonts w:ascii="Times New Roman" w:eastAsia="Times New Roman" w:hAnsi="Times New Roman" w:cs="Times New Roman"/>
          <w:color w:val="1407B9"/>
          <w:sz w:val="24"/>
          <w:szCs w:val="24"/>
        </w:rPr>
        <w:t>досягнення ефективних</w:t>
      </w:r>
      <w:r w:rsidR="004A6C3D" w:rsidRPr="00D3491F">
        <w:rPr>
          <w:rFonts w:ascii="Times New Roman" w:eastAsia="Times New Roman" w:hAnsi="Times New Roman" w:cs="Times New Roman"/>
          <w:color w:val="1407B9"/>
          <w:sz w:val="24"/>
          <w:szCs w:val="24"/>
        </w:rPr>
        <w:t xml:space="preserve"> тепло-транспортних властивостей </w:t>
      </w:r>
      <w:proofErr w:type="spellStart"/>
      <w:r w:rsidR="004A6C3D" w:rsidRPr="00D3491F">
        <w:rPr>
          <w:rFonts w:ascii="Times New Roman" w:eastAsia="Times New Roman" w:hAnsi="Times New Roman" w:cs="Times New Roman"/>
          <w:color w:val="1407B9"/>
          <w:sz w:val="24"/>
          <w:szCs w:val="24"/>
        </w:rPr>
        <w:t>метаматеріалів</w:t>
      </w:r>
      <w:proofErr w:type="spellEnd"/>
      <w:r w:rsidR="004A6C3D" w:rsidRPr="00D3491F">
        <w:rPr>
          <w:rFonts w:ascii="Times New Roman" w:eastAsia="Times New Roman" w:hAnsi="Times New Roman" w:cs="Times New Roman"/>
          <w:color w:val="1407B9"/>
          <w:sz w:val="24"/>
          <w:szCs w:val="24"/>
        </w:rPr>
        <w:t xml:space="preserve"> з макроскопічними порами, є поєднання </w:t>
      </w:r>
      <w:proofErr w:type="spellStart"/>
      <w:r w:rsidR="004A6C3D" w:rsidRPr="00D3491F">
        <w:rPr>
          <w:rFonts w:ascii="Times New Roman" w:eastAsia="Times New Roman" w:hAnsi="Times New Roman" w:cs="Times New Roman"/>
          <w:color w:val="1407B9"/>
          <w:sz w:val="24"/>
          <w:szCs w:val="24"/>
        </w:rPr>
        <w:t>метаеврістичного</w:t>
      </w:r>
      <w:proofErr w:type="spellEnd"/>
      <w:r w:rsidR="004A6C3D" w:rsidRPr="00D3491F">
        <w:rPr>
          <w:rFonts w:ascii="Times New Roman" w:eastAsia="Times New Roman" w:hAnsi="Times New Roman" w:cs="Times New Roman"/>
          <w:color w:val="1407B9"/>
          <w:sz w:val="24"/>
          <w:szCs w:val="24"/>
        </w:rPr>
        <w:t xml:space="preserve"> алгоритму оптимізації з </w:t>
      </w:r>
      <w:r w:rsidR="00D3491F" w:rsidRPr="00D3491F">
        <w:rPr>
          <w:rFonts w:ascii="Times New Roman" w:eastAsia="Times New Roman" w:hAnsi="Times New Roman" w:cs="Times New Roman"/>
          <w:color w:val="1407B9"/>
          <w:sz w:val="24"/>
          <w:szCs w:val="24"/>
        </w:rPr>
        <w:t>нейронною мережею (</w:t>
      </w:r>
      <w:proofErr w:type="spellStart"/>
      <w:r w:rsidR="00D3491F" w:rsidRPr="00D3491F">
        <w:rPr>
          <w:rFonts w:ascii="Times New Roman" w:eastAsia="Times New Roman" w:hAnsi="Times New Roman" w:cs="Times New Roman"/>
          <w:color w:val="1407B9"/>
          <w:sz w:val="24"/>
          <w:szCs w:val="24"/>
        </w:rPr>
        <w:t>Appl</w:t>
      </w:r>
      <w:proofErr w:type="spellEnd"/>
      <w:r w:rsidR="00D3491F" w:rsidRPr="00D3491F">
        <w:rPr>
          <w:rFonts w:ascii="Times New Roman" w:eastAsia="Times New Roman" w:hAnsi="Times New Roman" w:cs="Times New Roman"/>
          <w:color w:val="1407B9"/>
          <w:sz w:val="24"/>
          <w:szCs w:val="24"/>
        </w:rPr>
        <w:t xml:space="preserve">. </w:t>
      </w:r>
      <w:proofErr w:type="spellStart"/>
      <w:r w:rsidR="00D3491F" w:rsidRPr="00D3491F">
        <w:rPr>
          <w:rFonts w:ascii="Times New Roman" w:eastAsia="Times New Roman" w:hAnsi="Times New Roman" w:cs="Times New Roman"/>
          <w:color w:val="1407B9"/>
          <w:sz w:val="24"/>
          <w:szCs w:val="24"/>
        </w:rPr>
        <w:t>Phys</w:t>
      </w:r>
      <w:proofErr w:type="spellEnd"/>
      <w:r w:rsidR="00D3491F" w:rsidRPr="00D3491F">
        <w:rPr>
          <w:rFonts w:ascii="Times New Roman" w:eastAsia="Times New Roman" w:hAnsi="Times New Roman" w:cs="Times New Roman"/>
          <w:color w:val="1407B9"/>
          <w:sz w:val="24"/>
          <w:szCs w:val="24"/>
        </w:rPr>
        <w:t xml:space="preserve">. </w:t>
      </w:r>
      <w:proofErr w:type="spellStart"/>
      <w:r w:rsidR="00D3491F" w:rsidRPr="00D3491F">
        <w:rPr>
          <w:rFonts w:ascii="Times New Roman" w:eastAsia="Times New Roman" w:hAnsi="Times New Roman" w:cs="Times New Roman"/>
          <w:color w:val="1407B9"/>
          <w:sz w:val="24"/>
          <w:szCs w:val="24"/>
        </w:rPr>
        <w:t>Lett</w:t>
      </w:r>
      <w:proofErr w:type="spellEnd"/>
      <w:r w:rsidR="00D3491F" w:rsidRPr="00D3491F">
        <w:rPr>
          <w:rFonts w:ascii="Times New Roman" w:eastAsia="Times New Roman" w:hAnsi="Times New Roman" w:cs="Times New Roman"/>
          <w:color w:val="1407B9"/>
          <w:sz w:val="24"/>
          <w:szCs w:val="24"/>
        </w:rPr>
        <w:t xml:space="preserve">. </w:t>
      </w:r>
      <w:r w:rsidR="00D3491F" w:rsidRPr="00D3491F">
        <w:rPr>
          <w:rFonts w:ascii="Times New Roman" w:eastAsia="Times New Roman" w:hAnsi="Times New Roman" w:cs="Times New Roman"/>
          <w:b/>
          <w:bCs/>
          <w:color w:val="1407B9"/>
          <w:sz w:val="24"/>
          <w:szCs w:val="24"/>
        </w:rPr>
        <w:t>122</w:t>
      </w:r>
      <w:r w:rsidR="00D3491F" w:rsidRPr="00D3491F">
        <w:rPr>
          <w:rFonts w:ascii="Times New Roman" w:eastAsia="Times New Roman" w:hAnsi="Times New Roman" w:cs="Times New Roman"/>
          <w:color w:val="1407B9"/>
          <w:sz w:val="24"/>
          <w:szCs w:val="24"/>
        </w:rPr>
        <w:t>, 144102 (2023)</w:t>
      </w:r>
      <w:r w:rsidR="00D3491F" w:rsidRPr="00D3491F">
        <w:rPr>
          <w:rFonts w:ascii="Times New Roman" w:eastAsia="Times New Roman" w:hAnsi="Times New Roman" w:cs="Times New Roman"/>
          <w:color w:val="1407B9"/>
          <w:sz w:val="24"/>
          <w:szCs w:val="24"/>
        </w:rPr>
        <w:t>).</w:t>
      </w:r>
    </w:p>
    <w:p w14:paraId="493A1FFE" w14:textId="77777777" w:rsidR="00940292" w:rsidRDefault="00940292" w:rsidP="6BD072E5">
      <w:pPr>
        <w:spacing w:after="0" w:line="360" w:lineRule="auto"/>
        <w:jc w:val="both"/>
        <w:rPr>
          <w:rFonts w:ascii="Times New Roman" w:eastAsia="Times New Roman" w:hAnsi="Times New Roman" w:cs="Times New Roman"/>
          <w:color w:val="000000" w:themeColor="text1"/>
          <w:sz w:val="24"/>
          <w:szCs w:val="24"/>
        </w:rPr>
      </w:pPr>
    </w:p>
    <w:p w14:paraId="082D63C8" w14:textId="77777777" w:rsidR="006901BC" w:rsidRDefault="006901BC" w:rsidP="6BD072E5">
      <w:pPr>
        <w:spacing w:after="0" w:line="360" w:lineRule="auto"/>
        <w:jc w:val="both"/>
        <w:rPr>
          <w:rFonts w:ascii="Times New Roman" w:eastAsia="Times New Roman" w:hAnsi="Times New Roman" w:cs="Times New Roman"/>
          <w:color w:val="000000" w:themeColor="text1"/>
          <w:sz w:val="24"/>
          <w:szCs w:val="24"/>
        </w:rPr>
      </w:pPr>
    </w:p>
    <w:p w14:paraId="17EE56E2" w14:textId="578D590C" w:rsidR="006901BC" w:rsidRDefault="006901BC" w:rsidP="6BD072E5">
      <w:pPr>
        <w:spacing w:after="0" w:line="360" w:lineRule="auto"/>
        <w:jc w:val="both"/>
        <w:rPr>
          <w:rFonts w:ascii="Times New Roman" w:eastAsia="Times New Roman" w:hAnsi="Times New Roman" w:cs="Times New Roman"/>
          <w:color w:val="000000" w:themeColor="text1"/>
          <w:sz w:val="24"/>
          <w:szCs w:val="24"/>
        </w:rPr>
      </w:pPr>
      <w:r>
        <w:rPr>
          <w:rStyle w:val="rynqvb"/>
        </w:rPr>
        <w:lastRenderedPageBreak/>
        <w:t>Для моделювання невпорядкованих систем моделювання молекулярної динаміки (МД) стає чудовим вибором, оскільки МД може легко включати детальні атомні структури, включаючи дефекти та локальні деформації.</w:t>
      </w:r>
    </w:p>
    <w:p w14:paraId="5B275839" w14:textId="77777777" w:rsidR="00940292" w:rsidRDefault="00940292" w:rsidP="6BD072E5">
      <w:pPr>
        <w:spacing w:after="0" w:line="360" w:lineRule="auto"/>
        <w:jc w:val="both"/>
        <w:rPr>
          <w:rFonts w:ascii="Times New Roman" w:eastAsia="Times New Roman" w:hAnsi="Times New Roman" w:cs="Times New Roman"/>
          <w:color w:val="000000" w:themeColor="text1"/>
          <w:sz w:val="24"/>
          <w:szCs w:val="24"/>
        </w:rPr>
      </w:pPr>
    </w:p>
    <w:p w14:paraId="3007076C" w14:textId="77777777" w:rsidR="00FE3768" w:rsidRDefault="00FE3768" w:rsidP="00FE3768">
      <w:pPr>
        <w:pStyle w:val="a4"/>
      </w:pPr>
      <w:r>
        <w:t>Багато методів MI було розроблено для оптимізації енергетичного транспорту. Однак їх можна розділити на дві категорії: просування за базами даних та проектування структур. Основна відмінність полягає в тому, що просування вибирає з наявних баз даних, тоді як проектування створює нові матеріали чи структури, які ще не існують.</w:t>
      </w:r>
    </w:p>
    <w:p w14:paraId="229740CA" w14:textId="77777777" w:rsidR="008D5AFE" w:rsidRDefault="008D5AFE" w:rsidP="6BD072E5">
      <w:pPr>
        <w:spacing w:after="0" w:line="360" w:lineRule="auto"/>
        <w:jc w:val="both"/>
        <w:rPr>
          <w:rFonts w:ascii="Times New Roman" w:eastAsia="Times New Roman" w:hAnsi="Times New Roman" w:cs="Times New Roman"/>
          <w:color w:val="000000" w:themeColor="text1"/>
          <w:sz w:val="24"/>
          <w:szCs w:val="24"/>
        </w:rPr>
      </w:pPr>
    </w:p>
    <w:p w14:paraId="13A9BD31" w14:textId="77777777" w:rsidR="00EA3306" w:rsidRDefault="00EA3306" w:rsidP="6BD072E5">
      <w:pPr>
        <w:spacing w:after="0" w:line="360" w:lineRule="auto"/>
        <w:jc w:val="both"/>
      </w:pPr>
    </w:p>
    <w:p w14:paraId="5C71FBED" w14:textId="6BE97934"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3.2 Новизна проєкту (до 1 сторінки )</w:t>
      </w:r>
    </w:p>
    <w:p w14:paraId="732E024F" w14:textId="4198E196"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 </w:t>
      </w:r>
    </w:p>
    <w:p w14:paraId="79028137" w14:textId="0A952A53"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3.3 Методологія дослідження (до 2 сторінок)</w:t>
      </w:r>
    </w:p>
    <w:p w14:paraId="38201B58" w14:textId="7BD510B6" w:rsidR="00D71851" w:rsidRDefault="00D71851" w:rsidP="6BD072E5">
      <w:pPr>
        <w:spacing w:after="0" w:line="360" w:lineRule="auto"/>
        <w:jc w:val="both"/>
        <w:rPr>
          <w:rFonts w:ascii="Times New Roman" w:eastAsia="Times New Roman" w:hAnsi="Times New Roman" w:cs="Times New Roman"/>
          <w:color w:val="000000" w:themeColor="text1"/>
          <w:sz w:val="24"/>
          <w:szCs w:val="24"/>
        </w:rPr>
      </w:pPr>
    </w:p>
    <w:p w14:paraId="692CC5A3" w14:textId="77777777" w:rsidR="00BA047A" w:rsidRDefault="00BA047A" w:rsidP="6BD072E5">
      <w:pPr>
        <w:spacing w:after="0" w:line="360" w:lineRule="auto"/>
        <w:jc w:val="both"/>
        <w:rPr>
          <w:rFonts w:ascii="Times New Roman" w:eastAsia="Times New Roman" w:hAnsi="Times New Roman" w:cs="Times New Roman"/>
          <w:color w:val="000000" w:themeColor="text1"/>
          <w:sz w:val="24"/>
          <w:szCs w:val="24"/>
        </w:rPr>
      </w:pPr>
    </w:p>
    <w:p w14:paraId="1EB26C21" w14:textId="77777777" w:rsidR="00BA047A" w:rsidRDefault="00BA047A" w:rsidP="6BD072E5">
      <w:pPr>
        <w:spacing w:after="0" w:line="360" w:lineRule="auto"/>
        <w:jc w:val="both"/>
        <w:rPr>
          <w:rFonts w:ascii="Times New Roman" w:eastAsia="Times New Roman" w:hAnsi="Times New Roman" w:cs="Times New Roman"/>
          <w:color w:val="000000" w:themeColor="text1"/>
          <w:sz w:val="24"/>
          <w:szCs w:val="24"/>
        </w:rPr>
      </w:pPr>
    </w:p>
    <w:p w14:paraId="77F2173A" w14:textId="77777777" w:rsidR="00BA047A" w:rsidRDefault="00BA047A" w:rsidP="6BD072E5">
      <w:pPr>
        <w:spacing w:after="0" w:line="360" w:lineRule="auto"/>
        <w:jc w:val="both"/>
        <w:rPr>
          <w:rFonts w:ascii="Times New Roman" w:eastAsia="Times New Roman" w:hAnsi="Times New Roman" w:cs="Times New Roman"/>
          <w:color w:val="000000" w:themeColor="text1"/>
          <w:sz w:val="24"/>
          <w:szCs w:val="24"/>
        </w:rPr>
      </w:pPr>
    </w:p>
    <w:p w14:paraId="38344EDF" w14:textId="77777777" w:rsidR="00BA047A" w:rsidRDefault="00BA047A" w:rsidP="6BD072E5">
      <w:pPr>
        <w:spacing w:after="0" w:line="360" w:lineRule="auto"/>
        <w:jc w:val="both"/>
      </w:pPr>
    </w:p>
    <w:p w14:paraId="3146FDD0" w14:textId="0624486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3.4 Обґрунтування спроможності виконання проєкту учасником Конкурсу (до 3 сторінок).</w:t>
      </w:r>
    </w:p>
    <w:p w14:paraId="74BDF3D7" w14:textId="5FBC4C3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Надається інформація про:</w:t>
      </w:r>
    </w:p>
    <w:p w14:paraId="760DB5B2" w14:textId="1AB6ED8F"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попередній досвід роботи та науковий доробок наукового керівника та авторів у галузях, дотичних до поданого проєкту;</w:t>
      </w:r>
    </w:p>
    <w:p w14:paraId="2DEC43C1" w14:textId="6F48BA05"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 потенційну важливість очікуваних результатів та отримання нових знань, розвиток нових наукових підходів, новизну проривних наукових ідей (у тому числі з позицій </w:t>
      </w:r>
      <w:proofErr w:type="spellStart"/>
      <w:r w:rsidRPr="6BD072E5">
        <w:rPr>
          <w:rFonts w:ascii="Times New Roman" w:eastAsia="Times New Roman" w:hAnsi="Times New Roman" w:cs="Times New Roman"/>
          <w:color w:val="000000" w:themeColor="text1"/>
          <w:sz w:val="24"/>
          <w:szCs w:val="24"/>
        </w:rPr>
        <w:t>міждисциплінарності</w:t>
      </w:r>
      <w:proofErr w:type="spellEnd"/>
      <w:r w:rsidRPr="6BD072E5">
        <w:rPr>
          <w:rFonts w:ascii="Times New Roman" w:eastAsia="Times New Roman" w:hAnsi="Times New Roman" w:cs="Times New Roman"/>
          <w:color w:val="000000" w:themeColor="text1"/>
          <w:sz w:val="24"/>
          <w:szCs w:val="24"/>
        </w:rPr>
        <w:t xml:space="preserve"> у разі, якщо дослідження має </w:t>
      </w:r>
      <w:proofErr w:type="spellStart"/>
      <w:r w:rsidRPr="6BD072E5">
        <w:rPr>
          <w:rFonts w:ascii="Times New Roman" w:eastAsia="Times New Roman" w:hAnsi="Times New Roman" w:cs="Times New Roman"/>
          <w:color w:val="000000" w:themeColor="text1"/>
          <w:sz w:val="24"/>
          <w:szCs w:val="24"/>
        </w:rPr>
        <w:t>мультидисциплінарний</w:t>
      </w:r>
      <w:proofErr w:type="spellEnd"/>
      <w:r w:rsidRPr="6BD072E5">
        <w:rPr>
          <w:rFonts w:ascii="Times New Roman" w:eastAsia="Times New Roman" w:hAnsi="Times New Roman" w:cs="Times New Roman"/>
          <w:color w:val="000000" w:themeColor="text1"/>
          <w:sz w:val="24"/>
          <w:szCs w:val="24"/>
        </w:rPr>
        <w:t xml:space="preserve"> характер);</w:t>
      </w:r>
    </w:p>
    <w:p w14:paraId="010D6649" w14:textId="199E6387"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наявність відповідного доробку авторів проєкту – опублікованих результатів попередніх досліджень і напрацювань, покладених в основу наукового дослідження (розробки);</w:t>
      </w:r>
    </w:p>
    <w:p w14:paraId="671912DC" w14:textId="031FAD7D"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наявність відповідно до статей 425 і 465 Цивільного кодексу України охоронних документів на об'єкти права інтелектуальної власності, право на використання яких відповідно до статті 426 Цивільного кодексу України належить учаснику конкурсу.</w:t>
      </w:r>
    </w:p>
    <w:p w14:paraId="654ACAB6" w14:textId="7256FE62" w:rsidR="00D71851" w:rsidRDefault="00D71851" w:rsidP="6BD072E5">
      <w:pPr>
        <w:spacing w:after="0" w:line="360" w:lineRule="auto"/>
        <w:jc w:val="both"/>
        <w:rPr>
          <w:rFonts w:ascii="Times New Roman" w:eastAsia="Times New Roman" w:hAnsi="Times New Roman" w:cs="Times New Roman"/>
          <w:color w:val="000000" w:themeColor="text1"/>
          <w:sz w:val="24"/>
          <w:szCs w:val="24"/>
        </w:rPr>
      </w:pPr>
    </w:p>
    <w:p w14:paraId="6871E20E" w14:textId="1908C66F" w:rsidR="00D71851" w:rsidRDefault="6BD072E5" w:rsidP="6BD072E5">
      <w:pPr>
        <w:spacing w:after="0" w:line="360" w:lineRule="auto"/>
        <w:ind w:firstLine="432"/>
        <w:jc w:val="both"/>
        <w:rPr>
          <w:rFonts w:ascii="Times New Roman" w:eastAsia="Times New Roman" w:hAnsi="Times New Roman" w:cs="Times New Roman"/>
          <w:color w:val="00B050"/>
          <w:sz w:val="24"/>
          <w:szCs w:val="24"/>
        </w:rPr>
      </w:pPr>
      <w:r w:rsidRPr="6BD072E5">
        <w:rPr>
          <w:rFonts w:ascii="Times New Roman" w:eastAsia="Times New Roman" w:hAnsi="Times New Roman" w:cs="Times New Roman"/>
          <w:color w:val="00B050"/>
          <w:sz w:val="24"/>
          <w:szCs w:val="24"/>
        </w:rPr>
        <w:lastRenderedPageBreak/>
        <w:t xml:space="preserve">Підбір кадрового складу виконавців проєкту здійснено шляхом збалансованого вибору кількості учасників, спектру </w:t>
      </w:r>
      <w:proofErr w:type="spellStart"/>
      <w:r w:rsidRPr="6BD072E5">
        <w:rPr>
          <w:rFonts w:ascii="Times New Roman" w:eastAsia="Times New Roman" w:hAnsi="Times New Roman" w:cs="Times New Roman"/>
          <w:color w:val="00B050"/>
          <w:sz w:val="24"/>
          <w:szCs w:val="24"/>
        </w:rPr>
        <w:t>методик</w:t>
      </w:r>
      <w:proofErr w:type="spellEnd"/>
      <w:r w:rsidRPr="6BD072E5">
        <w:rPr>
          <w:rFonts w:ascii="Times New Roman" w:eastAsia="Times New Roman" w:hAnsi="Times New Roman" w:cs="Times New Roman"/>
          <w:color w:val="00B050"/>
          <w:sz w:val="24"/>
          <w:szCs w:val="24"/>
        </w:rPr>
        <w:t>, навиків і вмінь, якими вони володіють, а також вікового та гендерного принципів. Кожен з виконавців проєкту має достатній рівень кваліфікації, досвід та практичні напрацювання для виконання заявлених задач.</w:t>
      </w:r>
    </w:p>
    <w:p w14:paraId="53B7CABB" w14:textId="6B93DAD4" w:rsidR="00D71851" w:rsidRDefault="6BD072E5" w:rsidP="6BD072E5">
      <w:pPr>
        <w:spacing w:after="0" w:line="360" w:lineRule="auto"/>
        <w:ind w:firstLine="432"/>
        <w:jc w:val="both"/>
        <w:rPr>
          <w:rFonts w:ascii="Times New Roman" w:eastAsia="Times New Roman" w:hAnsi="Times New Roman" w:cs="Times New Roman"/>
          <w:color w:val="00B050"/>
          <w:sz w:val="24"/>
          <w:szCs w:val="24"/>
        </w:rPr>
      </w:pPr>
      <w:r w:rsidRPr="6BD072E5">
        <w:rPr>
          <w:rFonts w:ascii="Times New Roman" w:eastAsia="Times New Roman" w:hAnsi="Times New Roman" w:cs="Times New Roman"/>
          <w:color w:val="00B050"/>
          <w:sz w:val="24"/>
          <w:szCs w:val="24"/>
        </w:rPr>
        <w:t xml:space="preserve">Керівник проєкту  </w:t>
      </w:r>
      <w:r w:rsidRPr="6BD072E5">
        <w:rPr>
          <w:rFonts w:ascii="Times New Roman" w:eastAsia="Times New Roman" w:hAnsi="Times New Roman" w:cs="Times New Roman"/>
          <w:b/>
          <w:bCs/>
          <w:color w:val="00B050"/>
          <w:sz w:val="24"/>
          <w:szCs w:val="24"/>
        </w:rPr>
        <w:t>Ліщук П.О. .....</w:t>
      </w:r>
    </w:p>
    <w:p w14:paraId="1501E525" w14:textId="289EE3C9" w:rsidR="00D71851" w:rsidRDefault="6BD072E5" w:rsidP="6BD072E5">
      <w:pPr>
        <w:spacing w:after="0" w:line="360" w:lineRule="auto"/>
        <w:ind w:firstLine="432"/>
        <w:jc w:val="both"/>
        <w:rPr>
          <w:rFonts w:ascii="Times New Roman" w:eastAsia="Times New Roman" w:hAnsi="Times New Roman" w:cs="Times New Roman"/>
          <w:b/>
          <w:bCs/>
          <w:color w:val="00B050"/>
          <w:sz w:val="24"/>
          <w:szCs w:val="24"/>
        </w:rPr>
      </w:pPr>
      <w:r w:rsidRPr="6BD072E5">
        <w:rPr>
          <w:rFonts w:ascii="Times New Roman" w:eastAsia="Times New Roman" w:hAnsi="Times New Roman" w:cs="Times New Roman"/>
          <w:b/>
          <w:bCs/>
          <w:color w:val="00B050"/>
          <w:sz w:val="24"/>
          <w:szCs w:val="24"/>
        </w:rPr>
        <w:t>Шевченко В.Б. ....</w:t>
      </w:r>
    </w:p>
    <w:p w14:paraId="4875229F" w14:textId="473125AB" w:rsidR="00D71851" w:rsidRDefault="6BD072E5" w:rsidP="6BD072E5">
      <w:pPr>
        <w:spacing w:after="0" w:line="360" w:lineRule="auto"/>
        <w:ind w:firstLine="432"/>
        <w:jc w:val="both"/>
        <w:rPr>
          <w:rFonts w:ascii="Times New Roman" w:eastAsia="Times New Roman" w:hAnsi="Times New Roman" w:cs="Times New Roman"/>
          <w:color w:val="00B050"/>
          <w:sz w:val="24"/>
          <w:szCs w:val="24"/>
        </w:rPr>
      </w:pPr>
      <w:proofErr w:type="spellStart"/>
      <w:r w:rsidRPr="6BD072E5">
        <w:rPr>
          <w:rFonts w:ascii="Times New Roman" w:eastAsia="Times New Roman" w:hAnsi="Times New Roman" w:cs="Times New Roman"/>
          <w:b/>
          <w:bCs/>
          <w:color w:val="00B050"/>
          <w:sz w:val="24"/>
          <w:szCs w:val="24"/>
        </w:rPr>
        <w:t>Курилюк</w:t>
      </w:r>
      <w:proofErr w:type="spellEnd"/>
      <w:r w:rsidRPr="6BD072E5">
        <w:rPr>
          <w:rFonts w:ascii="Times New Roman" w:eastAsia="Times New Roman" w:hAnsi="Times New Roman" w:cs="Times New Roman"/>
          <w:b/>
          <w:bCs/>
          <w:color w:val="00B050"/>
          <w:sz w:val="24"/>
          <w:szCs w:val="24"/>
        </w:rPr>
        <w:t xml:space="preserve"> В.В.</w:t>
      </w:r>
      <w:r w:rsidRPr="6BD072E5">
        <w:rPr>
          <w:rFonts w:ascii="Times New Roman" w:eastAsia="Times New Roman" w:hAnsi="Times New Roman" w:cs="Times New Roman"/>
          <w:color w:val="00B050"/>
          <w:sz w:val="24"/>
          <w:szCs w:val="24"/>
        </w:rPr>
        <w:t xml:space="preserve"> має досвід проведення досліджень теплофізичних властивостей </w:t>
      </w:r>
      <w:proofErr w:type="spellStart"/>
      <w:r w:rsidRPr="6BD072E5">
        <w:rPr>
          <w:rFonts w:ascii="Times New Roman" w:eastAsia="Times New Roman" w:hAnsi="Times New Roman" w:cs="Times New Roman"/>
          <w:color w:val="00B050"/>
          <w:sz w:val="24"/>
          <w:szCs w:val="24"/>
        </w:rPr>
        <w:t>твердотільних</w:t>
      </w:r>
      <w:proofErr w:type="spellEnd"/>
      <w:r w:rsidRPr="6BD072E5">
        <w:rPr>
          <w:rFonts w:ascii="Times New Roman" w:eastAsia="Times New Roman" w:hAnsi="Times New Roman" w:cs="Times New Roman"/>
          <w:color w:val="00B050"/>
          <w:sz w:val="24"/>
          <w:szCs w:val="24"/>
        </w:rPr>
        <w:t xml:space="preserve"> структур різного складу та розмірності і на високому рівні володіє методами комп'ютерного моделювання властивостей матеріалів, включаючи методи молекулярної динаміки та скінченних елементів. Зокрема, ним було досліджено теплові властивості композитів з </w:t>
      </w:r>
      <w:proofErr w:type="spellStart"/>
      <w:r w:rsidRPr="6BD072E5">
        <w:rPr>
          <w:rFonts w:ascii="Times New Roman" w:eastAsia="Times New Roman" w:hAnsi="Times New Roman" w:cs="Times New Roman"/>
          <w:color w:val="00B050"/>
          <w:sz w:val="24"/>
          <w:szCs w:val="24"/>
        </w:rPr>
        <w:t>графеновим</w:t>
      </w:r>
      <w:proofErr w:type="spellEnd"/>
      <w:r w:rsidRPr="6BD072E5">
        <w:rPr>
          <w:rFonts w:ascii="Times New Roman" w:eastAsia="Times New Roman" w:hAnsi="Times New Roman" w:cs="Times New Roman"/>
          <w:color w:val="00B050"/>
          <w:sz w:val="24"/>
          <w:szCs w:val="24"/>
        </w:rPr>
        <w:t xml:space="preserve"> наповнювачем (</w:t>
      </w:r>
      <w:r w:rsidRPr="6BD072E5">
        <w:rPr>
          <w:rFonts w:ascii="Times New Roman" w:eastAsia="Times New Roman" w:hAnsi="Times New Roman" w:cs="Times New Roman"/>
          <w:i/>
          <w:iCs/>
          <w:color w:val="00B050"/>
          <w:sz w:val="24"/>
          <w:szCs w:val="24"/>
        </w:rPr>
        <w:t xml:space="preserve">J. </w:t>
      </w:r>
      <w:proofErr w:type="spellStart"/>
      <w:r w:rsidRPr="6BD072E5">
        <w:rPr>
          <w:rFonts w:ascii="Times New Roman" w:eastAsia="Times New Roman" w:hAnsi="Times New Roman" w:cs="Times New Roman"/>
          <w:i/>
          <w:iCs/>
          <w:color w:val="00B050"/>
          <w:sz w:val="24"/>
          <w:szCs w:val="24"/>
        </w:rPr>
        <w:t>of</w:t>
      </w:r>
      <w:proofErr w:type="spellEnd"/>
      <w:r w:rsidRPr="6BD072E5">
        <w:rPr>
          <w:rFonts w:ascii="Times New Roman" w:eastAsia="Times New Roman" w:hAnsi="Times New Roman" w:cs="Times New Roman"/>
          <w:i/>
          <w:iCs/>
          <w:color w:val="00B050"/>
          <w:sz w:val="24"/>
          <w:szCs w:val="24"/>
        </w:rPr>
        <w:t xml:space="preserve"> </w:t>
      </w:r>
      <w:proofErr w:type="spellStart"/>
      <w:r w:rsidRPr="6BD072E5">
        <w:rPr>
          <w:rFonts w:ascii="Times New Roman" w:eastAsia="Times New Roman" w:hAnsi="Times New Roman" w:cs="Times New Roman"/>
          <w:i/>
          <w:iCs/>
          <w:color w:val="00B050"/>
          <w:sz w:val="24"/>
          <w:szCs w:val="24"/>
        </w:rPr>
        <w:t>Mat</w:t>
      </w:r>
      <w:proofErr w:type="spellEnd"/>
      <w:r w:rsidRPr="6BD072E5">
        <w:rPr>
          <w:rFonts w:ascii="Times New Roman" w:eastAsia="Times New Roman" w:hAnsi="Times New Roman" w:cs="Times New Roman"/>
          <w:i/>
          <w:iCs/>
          <w:color w:val="00B050"/>
          <w:sz w:val="24"/>
          <w:szCs w:val="24"/>
        </w:rPr>
        <w:t xml:space="preserve">. </w:t>
      </w:r>
      <w:proofErr w:type="spellStart"/>
      <w:r w:rsidRPr="6BD072E5">
        <w:rPr>
          <w:rFonts w:ascii="Times New Roman" w:eastAsia="Times New Roman" w:hAnsi="Times New Roman" w:cs="Times New Roman"/>
          <w:i/>
          <w:iCs/>
          <w:color w:val="00B050"/>
          <w:sz w:val="24"/>
          <w:szCs w:val="24"/>
        </w:rPr>
        <w:t>Sci</w:t>
      </w:r>
      <w:proofErr w:type="spellEnd"/>
      <w:r w:rsidRPr="6BD072E5">
        <w:rPr>
          <w:rFonts w:ascii="Times New Roman" w:eastAsia="Times New Roman" w:hAnsi="Times New Roman" w:cs="Times New Roman"/>
          <w:i/>
          <w:iCs/>
          <w:color w:val="00B050"/>
          <w:sz w:val="24"/>
          <w:szCs w:val="24"/>
        </w:rPr>
        <w:t xml:space="preserve">., </w:t>
      </w:r>
      <w:r w:rsidRPr="6BD072E5">
        <w:rPr>
          <w:rFonts w:ascii="Times New Roman" w:eastAsia="Times New Roman" w:hAnsi="Times New Roman" w:cs="Times New Roman"/>
          <w:b/>
          <w:bCs/>
          <w:i/>
          <w:iCs/>
          <w:color w:val="00B050"/>
          <w:sz w:val="24"/>
          <w:szCs w:val="24"/>
        </w:rPr>
        <w:t>54</w:t>
      </w:r>
      <w:r w:rsidRPr="6BD072E5">
        <w:rPr>
          <w:rFonts w:ascii="Times New Roman" w:eastAsia="Times New Roman" w:hAnsi="Times New Roman" w:cs="Times New Roman"/>
          <w:i/>
          <w:iCs/>
          <w:color w:val="00B050"/>
          <w:sz w:val="24"/>
          <w:szCs w:val="24"/>
        </w:rPr>
        <w:t xml:space="preserve">, 9247 </w:t>
      </w:r>
      <w:r w:rsidRPr="6BD072E5">
        <w:rPr>
          <w:rFonts w:ascii="Times New Roman" w:eastAsia="Times New Roman" w:hAnsi="Times New Roman" w:cs="Times New Roman"/>
          <w:color w:val="00B050"/>
          <w:sz w:val="24"/>
          <w:szCs w:val="24"/>
        </w:rPr>
        <w:t>(</w:t>
      </w:r>
      <w:r w:rsidRPr="6BD072E5">
        <w:rPr>
          <w:rFonts w:ascii="Times New Roman" w:eastAsia="Times New Roman" w:hAnsi="Times New Roman" w:cs="Times New Roman"/>
          <w:i/>
          <w:iCs/>
          <w:color w:val="00B050"/>
          <w:sz w:val="24"/>
          <w:szCs w:val="24"/>
        </w:rPr>
        <w:t>2019</w:t>
      </w:r>
      <w:r w:rsidRPr="6BD072E5">
        <w:rPr>
          <w:rFonts w:ascii="Times New Roman" w:eastAsia="Times New Roman" w:hAnsi="Times New Roman" w:cs="Times New Roman"/>
          <w:color w:val="00B050"/>
          <w:sz w:val="24"/>
          <w:szCs w:val="24"/>
        </w:rPr>
        <w:t xml:space="preserve">)), теплофізичні властивості </w:t>
      </w:r>
      <w:proofErr w:type="spellStart"/>
      <w:r w:rsidRPr="6BD072E5">
        <w:rPr>
          <w:rFonts w:ascii="Times New Roman" w:eastAsia="Times New Roman" w:hAnsi="Times New Roman" w:cs="Times New Roman"/>
          <w:color w:val="00B050"/>
          <w:sz w:val="24"/>
          <w:szCs w:val="24"/>
        </w:rPr>
        <w:t>нанокомпозитів</w:t>
      </w:r>
      <w:proofErr w:type="spellEnd"/>
      <w:r w:rsidRPr="6BD072E5">
        <w:rPr>
          <w:rFonts w:ascii="Times New Roman" w:eastAsia="Times New Roman" w:hAnsi="Times New Roman" w:cs="Times New Roman"/>
          <w:color w:val="00B050"/>
          <w:sz w:val="24"/>
          <w:szCs w:val="24"/>
        </w:rPr>
        <w:t xml:space="preserve"> (</w:t>
      </w:r>
      <w:proofErr w:type="spellStart"/>
      <w:r w:rsidRPr="6BD072E5">
        <w:rPr>
          <w:rFonts w:ascii="Times New Roman" w:eastAsia="Times New Roman" w:hAnsi="Times New Roman" w:cs="Times New Roman"/>
          <w:i/>
          <w:iCs/>
          <w:color w:val="00B050"/>
          <w:sz w:val="24"/>
          <w:szCs w:val="24"/>
        </w:rPr>
        <w:t>Phys</w:t>
      </w:r>
      <w:proofErr w:type="spellEnd"/>
      <w:r w:rsidRPr="6BD072E5">
        <w:rPr>
          <w:rFonts w:ascii="Times New Roman" w:eastAsia="Times New Roman" w:hAnsi="Times New Roman" w:cs="Times New Roman"/>
          <w:i/>
          <w:iCs/>
          <w:color w:val="00B050"/>
          <w:sz w:val="24"/>
          <w:szCs w:val="24"/>
        </w:rPr>
        <w:t xml:space="preserve">. </w:t>
      </w:r>
      <w:proofErr w:type="spellStart"/>
      <w:r w:rsidRPr="6BD072E5">
        <w:rPr>
          <w:rFonts w:ascii="Times New Roman" w:eastAsia="Times New Roman" w:hAnsi="Times New Roman" w:cs="Times New Roman"/>
          <w:i/>
          <w:iCs/>
          <w:color w:val="00B050"/>
          <w:sz w:val="24"/>
          <w:szCs w:val="24"/>
        </w:rPr>
        <w:t>Chem</w:t>
      </w:r>
      <w:proofErr w:type="spellEnd"/>
      <w:r w:rsidRPr="6BD072E5">
        <w:rPr>
          <w:rFonts w:ascii="Times New Roman" w:eastAsia="Times New Roman" w:hAnsi="Times New Roman" w:cs="Times New Roman"/>
          <w:i/>
          <w:iCs/>
          <w:color w:val="00B050"/>
          <w:sz w:val="24"/>
          <w:szCs w:val="24"/>
        </w:rPr>
        <w:t xml:space="preserve">. </w:t>
      </w:r>
      <w:proofErr w:type="spellStart"/>
      <w:r w:rsidRPr="6BD072E5">
        <w:rPr>
          <w:rFonts w:ascii="Times New Roman" w:eastAsia="Times New Roman" w:hAnsi="Times New Roman" w:cs="Times New Roman"/>
          <w:i/>
          <w:iCs/>
          <w:color w:val="00B050"/>
          <w:sz w:val="24"/>
          <w:szCs w:val="24"/>
        </w:rPr>
        <w:t>Chem</w:t>
      </w:r>
      <w:proofErr w:type="spellEnd"/>
      <w:r w:rsidRPr="6BD072E5">
        <w:rPr>
          <w:rFonts w:ascii="Times New Roman" w:eastAsia="Times New Roman" w:hAnsi="Times New Roman" w:cs="Times New Roman"/>
          <w:i/>
          <w:iCs/>
          <w:color w:val="00B050"/>
          <w:sz w:val="24"/>
          <w:szCs w:val="24"/>
        </w:rPr>
        <w:t xml:space="preserve">. </w:t>
      </w:r>
      <w:proofErr w:type="spellStart"/>
      <w:r w:rsidRPr="6BD072E5">
        <w:rPr>
          <w:rFonts w:ascii="Times New Roman" w:eastAsia="Times New Roman" w:hAnsi="Times New Roman" w:cs="Times New Roman"/>
          <w:i/>
          <w:iCs/>
          <w:color w:val="00B050"/>
          <w:sz w:val="24"/>
          <w:szCs w:val="24"/>
        </w:rPr>
        <w:t>Phys</w:t>
      </w:r>
      <w:proofErr w:type="spellEnd"/>
      <w:r w:rsidRPr="6BD072E5">
        <w:rPr>
          <w:rFonts w:ascii="Times New Roman" w:eastAsia="Times New Roman" w:hAnsi="Times New Roman" w:cs="Times New Roman"/>
          <w:i/>
          <w:iCs/>
          <w:color w:val="00B050"/>
          <w:sz w:val="24"/>
          <w:szCs w:val="24"/>
        </w:rPr>
        <w:t xml:space="preserve">. </w:t>
      </w:r>
      <w:r w:rsidRPr="6BD072E5">
        <w:rPr>
          <w:rFonts w:ascii="Times New Roman" w:eastAsia="Times New Roman" w:hAnsi="Times New Roman" w:cs="Times New Roman"/>
          <w:b/>
          <w:bCs/>
          <w:i/>
          <w:iCs/>
          <w:color w:val="00B050"/>
          <w:sz w:val="24"/>
          <w:szCs w:val="24"/>
        </w:rPr>
        <w:t>17</w:t>
      </w:r>
      <w:r w:rsidRPr="6BD072E5">
        <w:rPr>
          <w:rFonts w:ascii="Times New Roman" w:eastAsia="Times New Roman" w:hAnsi="Times New Roman" w:cs="Times New Roman"/>
          <w:i/>
          <w:iCs/>
          <w:color w:val="00B050"/>
          <w:sz w:val="24"/>
          <w:szCs w:val="24"/>
        </w:rPr>
        <w:t xml:space="preserve">, 13429 </w:t>
      </w:r>
      <w:r w:rsidRPr="6BD072E5">
        <w:rPr>
          <w:rFonts w:ascii="Times New Roman" w:eastAsia="Times New Roman" w:hAnsi="Times New Roman" w:cs="Times New Roman"/>
          <w:color w:val="00B050"/>
          <w:sz w:val="24"/>
          <w:szCs w:val="24"/>
        </w:rPr>
        <w:t>(</w:t>
      </w:r>
      <w:r w:rsidRPr="6BD072E5">
        <w:rPr>
          <w:rFonts w:ascii="Times New Roman" w:eastAsia="Times New Roman" w:hAnsi="Times New Roman" w:cs="Times New Roman"/>
          <w:i/>
          <w:iCs/>
          <w:color w:val="00B050"/>
          <w:sz w:val="24"/>
          <w:szCs w:val="24"/>
        </w:rPr>
        <w:t>2015</w:t>
      </w:r>
      <w:r w:rsidRPr="6BD072E5">
        <w:rPr>
          <w:rFonts w:ascii="Times New Roman" w:eastAsia="Times New Roman" w:hAnsi="Times New Roman" w:cs="Times New Roman"/>
          <w:color w:val="00B050"/>
          <w:sz w:val="24"/>
          <w:szCs w:val="24"/>
        </w:rPr>
        <w:t xml:space="preserve">)), </w:t>
      </w:r>
      <w:proofErr w:type="spellStart"/>
      <w:r w:rsidRPr="6BD072E5">
        <w:rPr>
          <w:rFonts w:ascii="Times New Roman" w:eastAsia="Times New Roman" w:hAnsi="Times New Roman" w:cs="Times New Roman"/>
          <w:i/>
          <w:iCs/>
          <w:color w:val="00B050"/>
          <w:sz w:val="24"/>
          <w:szCs w:val="24"/>
        </w:rPr>
        <w:t>Phys</w:t>
      </w:r>
      <w:proofErr w:type="spellEnd"/>
      <w:r w:rsidRPr="6BD072E5">
        <w:rPr>
          <w:rFonts w:ascii="Times New Roman" w:eastAsia="Times New Roman" w:hAnsi="Times New Roman" w:cs="Times New Roman"/>
          <w:i/>
          <w:iCs/>
          <w:color w:val="00B050"/>
          <w:sz w:val="24"/>
          <w:szCs w:val="24"/>
        </w:rPr>
        <w:t xml:space="preserve">. E, </w:t>
      </w:r>
      <w:r w:rsidRPr="6BD072E5">
        <w:rPr>
          <w:rFonts w:ascii="Times New Roman" w:eastAsia="Times New Roman" w:hAnsi="Times New Roman" w:cs="Times New Roman"/>
          <w:b/>
          <w:bCs/>
          <w:i/>
          <w:iCs/>
          <w:color w:val="00B050"/>
          <w:sz w:val="24"/>
          <w:szCs w:val="24"/>
        </w:rPr>
        <w:t>88</w:t>
      </w:r>
      <w:r w:rsidRPr="6BD072E5">
        <w:rPr>
          <w:rFonts w:ascii="Times New Roman" w:eastAsia="Times New Roman" w:hAnsi="Times New Roman" w:cs="Times New Roman"/>
          <w:i/>
          <w:iCs/>
          <w:color w:val="00B050"/>
          <w:sz w:val="24"/>
          <w:szCs w:val="24"/>
        </w:rPr>
        <w:t xml:space="preserve">, 228 </w:t>
      </w:r>
      <w:r w:rsidRPr="6BD072E5">
        <w:rPr>
          <w:rFonts w:ascii="Times New Roman" w:eastAsia="Times New Roman" w:hAnsi="Times New Roman" w:cs="Times New Roman"/>
          <w:color w:val="00B050"/>
          <w:sz w:val="24"/>
          <w:szCs w:val="24"/>
        </w:rPr>
        <w:t>(</w:t>
      </w:r>
      <w:r w:rsidRPr="6BD072E5">
        <w:rPr>
          <w:rFonts w:ascii="Times New Roman" w:eastAsia="Times New Roman" w:hAnsi="Times New Roman" w:cs="Times New Roman"/>
          <w:i/>
          <w:iCs/>
          <w:color w:val="00B050"/>
          <w:sz w:val="24"/>
          <w:szCs w:val="24"/>
        </w:rPr>
        <w:t>2017</w:t>
      </w:r>
      <w:r w:rsidRPr="6BD072E5">
        <w:rPr>
          <w:rFonts w:ascii="Times New Roman" w:eastAsia="Times New Roman" w:hAnsi="Times New Roman" w:cs="Times New Roman"/>
          <w:color w:val="00B050"/>
          <w:sz w:val="24"/>
          <w:szCs w:val="24"/>
        </w:rPr>
        <w:t xml:space="preserve">)), структур з </w:t>
      </w:r>
      <w:proofErr w:type="spellStart"/>
      <w:r w:rsidRPr="6BD072E5">
        <w:rPr>
          <w:rFonts w:ascii="Times New Roman" w:eastAsia="Times New Roman" w:hAnsi="Times New Roman" w:cs="Times New Roman"/>
          <w:color w:val="00B050"/>
          <w:sz w:val="24"/>
          <w:szCs w:val="24"/>
        </w:rPr>
        <w:t>нановключеннями</w:t>
      </w:r>
      <w:proofErr w:type="spellEnd"/>
      <w:r w:rsidRPr="6BD072E5">
        <w:rPr>
          <w:rFonts w:ascii="Times New Roman" w:eastAsia="Times New Roman" w:hAnsi="Times New Roman" w:cs="Times New Roman"/>
          <w:color w:val="00B050"/>
          <w:sz w:val="24"/>
          <w:szCs w:val="24"/>
        </w:rPr>
        <w:t xml:space="preserve"> (</w:t>
      </w:r>
      <w:proofErr w:type="spellStart"/>
      <w:r w:rsidRPr="6BD072E5">
        <w:rPr>
          <w:rFonts w:ascii="Times New Roman" w:eastAsia="Times New Roman" w:hAnsi="Times New Roman" w:cs="Times New Roman"/>
          <w:i/>
          <w:iCs/>
          <w:color w:val="00B050"/>
          <w:sz w:val="24"/>
          <w:szCs w:val="24"/>
        </w:rPr>
        <w:t>Sci</w:t>
      </w:r>
      <w:proofErr w:type="spellEnd"/>
      <w:r w:rsidRPr="6BD072E5">
        <w:rPr>
          <w:rFonts w:ascii="Times New Roman" w:eastAsia="Times New Roman" w:hAnsi="Times New Roman" w:cs="Times New Roman"/>
          <w:i/>
          <w:iCs/>
          <w:color w:val="00B050"/>
          <w:sz w:val="24"/>
          <w:szCs w:val="24"/>
        </w:rPr>
        <w:t xml:space="preserve">. </w:t>
      </w:r>
      <w:proofErr w:type="spellStart"/>
      <w:r w:rsidRPr="6BD072E5">
        <w:rPr>
          <w:rFonts w:ascii="Times New Roman" w:eastAsia="Times New Roman" w:hAnsi="Times New Roman" w:cs="Times New Roman"/>
          <w:i/>
          <w:iCs/>
          <w:color w:val="00B050"/>
          <w:sz w:val="24"/>
          <w:szCs w:val="24"/>
        </w:rPr>
        <w:t>Rep</w:t>
      </w:r>
      <w:proofErr w:type="spellEnd"/>
      <w:r w:rsidRPr="6BD072E5">
        <w:rPr>
          <w:rFonts w:ascii="Times New Roman" w:eastAsia="Times New Roman" w:hAnsi="Times New Roman" w:cs="Times New Roman"/>
          <w:i/>
          <w:iCs/>
          <w:color w:val="00B050"/>
          <w:sz w:val="24"/>
          <w:szCs w:val="24"/>
        </w:rPr>
        <w:t xml:space="preserve">. </w:t>
      </w:r>
      <w:r w:rsidRPr="6BD072E5">
        <w:rPr>
          <w:rFonts w:ascii="Times New Roman" w:eastAsia="Times New Roman" w:hAnsi="Times New Roman" w:cs="Times New Roman"/>
          <w:b/>
          <w:bCs/>
          <w:i/>
          <w:iCs/>
          <w:color w:val="00B050"/>
          <w:sz w:val="24"/>
          <w:szCs w:val="24"/>
        </w:rPr>
        <w:t>9</w:t>
      </w:r>
      <w:r w:rsidRPr="6BD072E5">
        <w:rPr>
          <w:rFonts w:ascii="Times New Roman" w:eastAsia="Times New Roman" w:hAnsi="Times New Roman" w:cs="Times New Roman"/>
          <w:i/>
          <w:iCs/>
          <w:color w:val="00B050"/>
          <w:sz w:val="24"/>
          <w:szCs w:val="24"/>
        </w:rPr>
        <w:t xml:space="preserve">, 16335 </w:t>
      </w:r>
      <w:r w:rsidRPr="6BD072E5">
        <w:rPr>
          <w:rFonts w:ascii="Times New Roman" w:eastAsia="Times New Roman" w:hAnsi="Times New Roman" w:cs="Times New Roman"/>
          <w:color w:val="00B050"/>
          <w:sz w:val="24"/>
          <w:szCs w:val="24"/>
        </w:rPr>
        <w:t>(</w:t>
      </w:r>
      <w:r w:rsidRPr="6BD072E5">
        <w:rPr>
          <w:rFonts w:ascii="Times New Roman" w:eastAsia="Times New Roman" w:hAnsi="Times New Roman" w:cs="Times New Roman"/>
          <w:i/>
          <w:iCs/>
          <w:color w:val="00B050"/>
          <w:sz w:val="24"/>
          <w:szCs w:val="24"/>
        </w:rPr>
        <w:t>2019</w:t>
      </w:r>
      <w:r w:rsidRPr="6BD072E5">
        <w:rPr>
          <w:rFonts w:ascii="Times New Roman" w:eastAsia="Times New Roman" w:hAnsi="Times New Roman" w:cs="Times New Roman"/>
          <w:color w:val="00B050"/>
          <w:sz w:val="24"/>
          <w:szCs w:val="24"/>
        </w:rPr>
        <w:t>)</w:t>
      </w:r>
      <w:r w:rsidRPr="6BD072E5">
        <w:rPr>
          <w:rFonts w:ascii="Times New Roman" w:eastAsia="Times New Roman" w:hAnsi="Times New Roman" w:cs="Times New Roman"/>
          <w:color w:val="00B050"/>
          <w:sz w:val="24"/>
          <w:szCs w:val="24"/>
          <w:lang w:val="en-US"/>
        </w:rPr>
        <w:t xml:space="preserve">, </w:t>
      </w:r>
      <w:proofErr w:type="spellStart"/>
      <w:r w:rsidRPr="6BD072E5">
        <w:rPr>
          <w:rFonts w:ascii="Times New Roman" w:eastAsia="Times New Roman" w:hAnsi="Times New Roman" w:cs="Times New Roman"/>
          <w:i/>
          <w:iCs/>
          <w:color w:val="00B050"/>
          <w:sz w:val="24"/>
          <w:szCs w:val="24"/>
        </w:rPr>
        <w:t>Phys</w:t>
      </w:r>
      <w:proofErr w:type="spellEnd"/>
      <w:r w:rsidRPr="6BD072E5">
        <w:rPr>
          <w:rFonts w:ascii="Times New Roman" w:eastAsia="Times New Roman" w:hAnsi="Times New Roman" w:cs="Times New Roman"/>
          <w:i/>
          <w:iCs/>
          <w:color w:val="00B050"/>
          <w:sz w:val="24"/>
          <w:szCs w:val="24"/>
        </w:rPr>
        <w:t xml:space="preserve">. </w:t>
      </w:r>
      <w:proofErr w:type="spellStart"/>
      <w:r w:rsidRPr="6BD072E5">
        <w:rPr>
          <w:rFonts w:ascii="Times New Roman" w:eastAsia="Times New Roman" w:hAnsi="Times New Roman" w:cs="Times New Roman"/>
          <w:i/>
          <w:iCs/>
          <w:color w:val="00B050"/>
          <w:sz w:val="24"/>
          <w:szCs w:val="24"/>
        </w:rPr>
        <w:t>Chem</w:t>
      </w:r>
      <w:proofErr w:type="spellEnd"/>
      <w:r w:rsidRPr="6BD072E5">
        <w:rPr>
          <w:rFonts w:ascii="Times New Roman" w:eastAsia="Times New Roman" w:hAnsi="Times New Roman" w:cs="Times New Roman"/>
          <w:i/>
          <w:iCs/>
          <w:color w:val="00B050"/>
          <w:sz w:val="24"/>
          <w:szCs w:val="24"/>
        </w:rPr>
        <w:t xml:space="preserve">. </w:t>
      </w:r>
      <w:proofErr w:type="spellStart"/>
      <w:r w:rsidRPr="6BD072E5">
        <w:rPr>
          <w:rFonts w:ascii="Times New Roman" w:eastAsia="Times New Roman" w:hAnsi="Times New Roman" w:cs="Times New Roman"/>
          <w:i/>
          <w:iCs/>
          <w:color w:val="00B050"/>
          <w:sz w:val="24"/>
          <w:szCs w:val="24"/>
        </w:rPr>
        <w:t>Chem</w:t>
      </w:r>
      <w:proofErr w:type="spellEnd"/>
      <w:r w:rsidRPr="6BD072E5">
        <w:rPr>
          <w:rFonts w:ascii="Times New Roman" w:eastAsia="Times New Roman" w:hAnsi="Times New Roman" w:cs="Times New Roman"/>
          <w:i/>
          <w:iCs/>
          <w:color w:val="00B050"/>
          <w:sz w:val="24"/>
          <w:szCs w:val="24"/>
        </w:rPr>
        <w:t xml:space="preserve">. </w:t>
      </w:r>
      <w:proofErr w:type="spellStart"/>
      <w:r w:rsidRPr="6BD072E5">
        <w:rPr>
          <w:rFonts w:ascii="Times New Roman" w:eastAsia="Times New Roman" w:hAnsi="Times New Roman" w:cs="Times New Roman"/>
          <w:i/>
          <w:iCs/>
          <w:color w:val="00B050"/>
          <w:sz w:val="24"/>
          <w:szCs w:val="24"/>
        </w:rPr>
        <w:t>Phys</w:t>
      </w:r>
      <w:proofErr w:type="spellEnd"/>
      <w:r w:rsidRPr="6BD072E5">
        <w:rPr>
          <w:rFonts w:ascii="Times New Roman" w:eastAsia="Times New Roman" w:hAnsi="Times New Roman" w:cs="Times New Roman"/>
          <w:i/>
          <w:iCs/>
          <w:color w:val="00B050"/>
          <w:sz w:val="24"/>
          <w:szCs w:val="24"/>
        </w:rPr>
        <w:t xml:space="preserve">. </w:t>
      </w:r>
      <w:r w:rsidRPr="6BD072E5">
        <w:rPr>
          <w:rFonts w:ascii="Times New Roman" w:eastAsia="Times New Roman" w:hAnsi="Times New Roman" w:cs="Times New Roman"/>
          <w:b/>
          <w:bCs/>
          <w:i/>
          <w:iCs/>
          <w:color w:val="00B050"/>
          <w:sz w:val="24"/>
          <w:szCs w:val="24"/>
        </w:rPr>
        <w:t>25</w:t>
      </w:r>
      <w:r w:rsidRPr="6BD072E5">
        <w:rPr>
          <w:rFonts w:ascii="Times New Roman" w:eastAsia="Times New Roman" w:hAnsi="Times New Roman" w:cs="Times New Roman"/>
          <w:i/>
          <w:iCs/>
          <w:color w:val="00B050"/>
          <w:sz w:val="24"/>
          <w:szCs w:val="24"/>
        </w:rPr>
        <w:t xml:space="preserve">, 6263 </w:t>
      </w:r>
      <w:r w:rsidRPr="6BD072E5">
        <w:rPr>
          <w:rFonts w:ascii="Times New Roman" w:eastAsia="Times New Roman" w:hAnsi="Times New Roman" w:cs="Times New Roman"/>
          <w:color w:val="00B050"/>
          <w:sz w:val="24"/>
          <w:szCs w:val="24"/>
        </w:rPr>
        <w:t>(</w:t>
      </w:r>
      <w:r w:rsidRPr="6BD072E5">
        <w:rPr>
          <w:rFonts w:ascii="Times New Roman" w:eastAsia="Times New Roman" w:hAnsi="Times New Roman" w:cs="Times New Roman"/>
          <w:i/>
          <w:iCs/>
          <w:color w:val="00B050"/>
          <w:sz w:val="24"/>
          <w:szCs w:val="24"/>
        </w:rPr>
        <w:t>2023</w:t>
      </w:r>
      <w:r w:rsidRPr="6BD072E5">
        <w:rPr>
          <w:rFonts w:ascii="Times New Roman" w:eastAsia="Times New Roman" w:hAnsi="Times New Roman" w:cs="Times New Roman"/>
          <w:color w:val="00B050"/>
          <w:sz w:val="24"/>
          <w:szCs w:val="24"/>
        </w:rPr>
        <w:t>)) та об’ємних матеріалів (</w:t>
      </w:r>
      <w:r w:rsidRPr="6BD072E5">
        <w:rPr>
          <w:rFonts w:ascii="Times New Roman" w:eastAsia="Times New Roman" w:hAnsi="Times New Roman" w:cs="Times New Roman"/>
          <w:i/>
          <w:iCs/>
          <w:color w:val="00B050"/>
          <w:sz w:val="24"/>
          <w:szCs w:val="24"/>
        </w:rPr>
        <w:t xml:space="preserve">J. </w:t>
      </w:r>
      <w:proofErr w:type="spellStart"/>
      <w:r w:rsidRPr="6BD072E5">
        <w:rPr>
          <w:rFonts w:ascii="Times New Roman" w:eastAsia="Times New Roman" w:hAnsi="Times New Roman" w:cs="Times New Roman"/>
          <w:i/>
          <w:iCs/>
          <w:color w:val="00B050"/>
          <w:sz w:val="24"/>
          <w:szCs w:val="24"/>
        </w:rPr>
        <w:t>Appl</w:t>
      </w:r>
      <w:proofErr w:type="spellEnd"/>
      <w:r w:rsidRPr="6BD072E5">
        <w:rPr>
          <w:rFonts w:ascii="Times New Roman" w:eastAsia="Times New Roman" w:hAnsi="Times New Roman" w:cs="Times New Roman"/>
          <w:i/>
          <w:iCs/>
          <w:color w:val="00B050"/>
          <w:sz w:val="24"/>
          <w:szCs w:val="24"/>
        </w:rPr>
        <w:t xml:space="preserve">. </w:t>
      </w:r>
      <w:proofErr w:type="spellStart"/>
      <w:r w:rsidRPr="6BD072E5">
        <w:rPr>
          <w:rFonts w:ascii="Times New Roman" w:eastAsia="Times New Roman" w:hAnsi="Times New Roman" w:cs="Times New Roman"/>
          <w:i/>
          <w:iCs/>
          <w:color w:val="00B050"/>
          <w:sz w:val="24"/>
          <w:szCs w:val="24"/>
        </w:rPr>
        <w:t>Phys</w:t>
      </w:r>
      <w:proofErr w:type="spellEnd"/>
      <w:r w:rsidRPr="6BD072E5">
        <w:rPr>
          <w:rFonts w:ascii="Times New Roman" w:eastAsia="Times New Roman" w:hAnsi="Times New Roman" w:cs="Times New Roman"/>
          <w:i/>
          <w:iCs/>
          <w:color w:val="00B050"/>
          <w:sz w:val="24"/>
          <w:szCs w:val="24"/>
        </w:rPr>
        <w:t xml:space="preserve">. </w:t>
      </w:r>
      <w:r w:rsidRPr="6BD072E5">
        <w:rPr>
          <w:rFonts w:ascii="Times New Roman" w:eastAsia="Times New Roman" w:hAnsi="Times New Roman" w:cs="Times New Roman"/>
          <w:b/>
          <w:bCs/>
          <w:i/>
          <w:iCs/>
          <w:color w:val="00B050"/>
          <w:sz w:val="24"/>
          <w:szCs w:val="24"/>
        </w:rPr>
        <w:t>126</w:t>
      </w:r>
      <w:r w:rsidRPr="6BD072E5">
        <w:rPr>
          <w:rFonts w:ascii="Times New Roman" w:eastAsia="Times New Roman" w:hAnsi="Times New Roman" w:cs="Times New Roman"/>
          <w:i/>
          <w:iCs/>
          <w:color w:val="00B050"/>
          <w:sz w:val="24"/>
          <w:szCs w:val="24"/>
        </w:rPr>
        <w:t xml:space="preserve">, 055109 </w:t>
      </w:r>
      <w:r w:rsidRPr="6BD072E5">
        <w:rPr>
          <w:rFonts w:ascii="Times New Roman" w:eastAsia="Times New Roman" w:hAnsi="Times New Roman" w:cs="Times New Roman"/>
          <w:color w:val="00B050"/>
          <w:sz w:val="24"/>
          <w:szCs w:val="24"/>
        </w:rPr>
        <w:t>(</w:t>
      </w:r>
      <w:r w:rsidRPr="6BD072E5">
        <w:rPr>
          <w:rFonts w:ascii="Times New Roman" w:eastAsia="Times New Roman" w:hAnsi="Times New Roman" w:cs="Times New Roman"/>
          <w:i/>
          <w:iCs/>
          <w:color w:val="00B050"/>
          <w:sz w:val="24"/>
          <w:szCs w:val="24"/>
        </w:rPr>
        <w:t>2019</w:t>
      </w:r>
      <w:r w:rsidRPr="6BD072E5">
        <w:rPr>
          <w:rFonts w:ascii="Times New Roman" w:eastAsia="Times New Roman" w:hAnsi="Times New Roman" w:cs="Times New Roman"/>
          <w:color w:val="00B050"/>
          <w:sz w:val="24"/>
          <w:szCs w:val="24"/>
        </w:rPr>
        <w:t>)</w:t>
      </w:r>
      <w:r w:rsidRPr="6BD072E5">
        <w:rPr>
          <w:rFonts w:ascii="Times New Roman" w:eastAsia="Times New Roman" w:hAnsi="Times New Roman" w:cs="Times New Roman"/>
          <w:color w:val="00B050"/>
          <w:sz w:val="24"/>
          <w:szCs w:val="24"/>
          <w:lang w:val="en-US"/>
        </w:rPr>
        <w:t xml:space="preserve">, </w:t>
      </w:r>
      <w:proofErr w:type="spellStart"/>
      <w:r w:rsidRPr="6BD072E5">
        <w:rPr>
          <w:rFonts w:ascii="Times New Roman" w:eastAsia="Times New Roman" w:hAnsi="Times New Roman" w:cs="Times New Roman"/>
          <w:i/>
          <w:iCs/>
          <w:color w:val="00B050"/>
          <w:sz w:val="24"/>
          <w:szCs w:val="24"/>
        </w:rPr>
        <w:t>Appl</w:t>
      </w:r>
      <w:proofErr w:type="spellEnd"/>
      <w:r w:rsidRPr="6BD072E5">
        <w:rPr>
          <w:rFonts w:ascii="Times New Roman" w:eastAsia="Times New Roman" w:hAnsi="Times New Roman" w:cs="Times New Roman"/>
          <w:i/>
          <w:iCs/>
          <w:color w:val="00B050"/>
          <w:sz w:val="24"/>
          <w:szCs w:val="24"/>
        </w:rPr>
        <w:t xml:space="preserve">. </w:t>
      </w:r>
      <w:proofErr w:type="spellStart"/>
      <w:r w:rsidRPr="6BD072E5">
        <w:rPr>
          <w:rFonts w:ascii="Times New Roman" w:eastAsia="Times New Roman" w:hAnsi="Times New Roman" w:cs="Times New Roman"/>
          <w:i/>
          <w:iCs/>
          <w:color w:val="00B050"/>
          <w:sz w:val="24"/>
          <w:szCs w:val="24"/>
        </w:rPr>
        <w:t>Phys</w:t>
      </w:r>
      <w:proofErr w:type="spellEnd"/>
      <w:r w:rsidRPr="6BD072E5">
        <w:rPr>
          <w:rFonts w:ascii="Times New Roman" w:eastAsia="Times New Roman" w:hAnsi="Times New Roman" w:cs="Times New Roman"/>
          <w:i/>
          <w:iCs/>
          <w:color w:val="00B050"/>
          <w:sz w:val="24"/>
          <w:szCs w:val="24"/>
        </w:rPr>
        <w:t>.</w:t>
      </w:r>
      <w:r w:rsidRPr="6BD072E5">
        <w:rPr>
          <w:rFonts w:ascii="Times New Roman" w:eastAsia="Times New Roman" w:hAnsi="Times New Roman" w:cs="Times New Roman"/>
          <w:i/>
          <w:iCs/>
          <w:color w:val="00B050"/>
          <w:sz w:val="24"/>
          <w:szCs w:val="24"/>
          <w:lang w:val="en-US"/>
        </w:rPr>
        <w:t xml:space="preserve"> Lett. </w:t>
      </w:r>
      <w:r w:rsidRPr="6BD072E5">
        <w:rPr>
          <w:rFonts w:ascii="Times New Roman" w:eastAsia="Times New Roman" w:hAnsi="Times New Roman" w:cs="Times New Roman"/>
          <w:b/>
          <w:bCs/>
          <w:i/>
          <w:iCs/>
          <w:color w:val="00B050"/>
          <w:sz w:val="24"/>
          <w:szCs w:val="24"/>
        </w:rPr>
        <w:t>12</w:t>
      </w:r>
      <w:r w:rsidRPr="6BD072E5">
        <w:rPr>
          <w:rFonts w:ascii="Times New Roman" w:eastAsia="Times New Roman" w:hAnsi="Times New Roman" w:cs="Times New Roman"/>
          <w:b/>
          <w:bCs/>
          <w:i/>
          <w:iCs/>
          <w:color w:val="00B050"/>
          <w:sz w:val="24"/>
          <w:szCs w:val="24"/>
          <w:lang w:val="en-US"/>
        </w:rPr>
        <w:t>2</w:t>
      </w:r>
      <w:r w:rsidRPr="6BD072E5">
        <w:rPr>
          <w:rFonts w:ascii="Times New Roman" w:eastAsia="Times New Roman" w:hAnsi="Times New Roman" w:cs="Times New Roman"/>
          <w:i/>
          <w:iCs/>
          <w:color w:val="00B050"/>
          <w:sz w:val="24"/>
          <w:szCs w:val="24"/>
        </w:rPr>
        <w:t>, 172</w:t>
      </w:r>
      <w:r w:rsidRPr="6BD072E5">
        <w:rPr>
          <w:rFonts w:ascii="Times New Roman" w:eastAsia="Times New Roman" w:hAnsi="Times New Roman" w:cs="Times New Roman"/>
          <w:i/>
          <w:iCs/>
          <w:color w:val="00B050"/>
          <w:sz w:val="24"/>
          <w:szCs w:val="24"/>
          <w:lang w:val="en-US"/>
        </w:rPr>
        <w:t xml:space="preserve">201 </w:t>
      </w:r>
      <w:r w:rsidRPr="6BD072E5">
        <w:rPr>
          <w:rFonts w:ascii="Times New Roman" w:eastAsia="Times New Roman" w:hAnsi="Times New Roman" w:cs="Times New Roman"/>
          <w:color w:val="00B050"/>
          <w:sz w:val="24"/>
          <w:szCs w:val="24"/>
        </w:rPr>
        <w:t>(</w:t>
      </w:r>
      <w:r w:rsidRPr="6BD072E5">
        <w:rPr>
          <w:rFonts w:ascii="Times New Roman" w:eastAsia="Times New Roman" w:hAnsi="Times New Roman" w:cs="Times New Roman"/>
          <w:i/>
          <w:iCs/>
          <w:color w:val="00B050"/>
          <w:sz w:val="24"/>
          <w:szCs w:val="24"/>
        </w:rPr>
        <w:t>2023</w:t>
      </w:r>
      <w:r w:rsidRPr="6BD072E5">
        <w:rPr>
          <w:rFonts w:ascii="Times New Roman" w:eastAsia="Times New Roman" w:hAnsi="Times New Roman" w:cs="Times New Roman"/>
          <w:color w:val="00B050"/>
          <w:sz w:val="24"/>
          <w:szCs w:val="24"/>
        </w:rPr>
        <w:t xml:space="preserve">)). </w:t>
      </w:r>
      <w:proofErr w:type="spellStart"/>
      <w:r w:rsidRPr="6BD072E5">
        <w:rPr>
          <w:rFonts w:ascii="Times New Roman" w:eastAsia="Times New Roman" w:hAnsi="Times New Roman" w:cs="Times New Roman"/>
          <w:color w:val="00B050"/>
          <w:sz w:val="24"/>
          <w:szCs w:val="24"/>
        </w:rPr>
        <w:t>Курилюк</w:t>
      </w:r>
      <w:proofErr w:type="spellEnd"/>
      <w:r w:rsidRPr="6BD072E5">
        <w:rPr>
          <w:rFonts w:ascii="Times New Roman" w:eastAsia="Times New Roman" w:hAnsi="Times New Roman" w:cs="Times New Roman"/>
          <w:color w:val="00B050"/>
          <w:sz w:val="24"/>
          <w:szCs w:val="24"/>
        </w:rPr>
        <w:t xml:space="preserve"> В.В. має досвід керівництва науково-дослідними роботами: «Інженерія механічних напружень у напівпровідникових </w:t>
      </w:r>
      <w:proofErr w:type="spellStart"/>
      <w:r w:rsidRPr="6BD072E5">
        <w:rPr>
          <w:rFonts w:ascii="Times New Roman" w:eastAsia="Times New Roman" w:hAnsi="Times New Roman" w:cs="Times New Roman"/>
          <w:color w:val="00B050"/>
          <w:sz w:val="24"/>
          <w:szCs w:val="24"/>
        </w:rPr>
        <w:t>гетероструктурах</w:t>
      </w:r>
      <w:proofErr w:type="spellEnd"/>
      <w:r w:rsidRPr="6BD072E5">
        <w:rPr>
          <w:rFonts w:ascii="Times New Roman" w:eastAsia="Times New Roman" w:hAnsi="Times New Roman" w:cs="Times New Roman"/>
          <w:color w:val="00B050"/>
          <w:sz w:val="24"/>
          <w:szCs w:val="24"/>
        </w:rPr>
        <w:t xml:space="preserve"> як основа новітньої архітектури </w:t>
      </w:r>
      <w:proofErr w:type="spellStart"/>
      <w:r w:rsidRPr="6BD072E5">
        <w:rPr>
          <w:rFonts w:ascii="Times New Roman" w:eastAsia="Times New Roman" w:hAnsi="Times New Roman" w:cs="Times New Roman"/>
          <w:color w:val="00B050"/>
          <w:sz w:val="24"/>
          <w:szCs w:val="24"/>
        </w:rPr>
        <w:t>наноприладів</w:t>
      </w:r>
      <w:proofErr w:type="spellEnd"/>
      <w:r w:rsidRPr="6BD072E5">
        <w:rPr>
          <w:rFonts w:ascii="Times New Roman" w:eastAsia="Times New Roman" w:hAnsi="Times New Roman" w:cs="Times New Roman"/>
          <w:color w:val="00B050"/>
          <w:sz w:val="24"/>
          <w:szCs w:val="24"/>
        </w:rPr>
        <w:t>» (2012 р.</w:t>
      </w:r>
      <w:r w:rsidRPr="6BD072E5">
        <w:rPr>
          <w:rFonts w:ascii="Times New Roman" w:eastAsia="Times New Roman" w:hAnsi="Times New Roman" w:cs="Times New Roman"/>
          <w:color w:val="00B050"/>
          <w:sz w:val="24"/>
          <w:szCs w:val="24"/>
          <w:lang w:val="en-US"/>
        </w:rPr>
        <w:t xml:space="preserve">, </w:t>
      </w:r>
      <w:r w:rsidRPr="6BD072E5">
        <w:rPr>
          <w:rFonts w:ascii="Times New Roman" w:eastAsia="Times New Roman" w:hAnsi="Times New Roman" w:cs="Times New Roman"/>
          <w:color w:val="00B050"/>
          <w:sz w:val="24"/>
          <w:szCs w:val="24"/>
        </w:rPr>
        <w:t xml:space="preserve">Грант Президента України для підтримки наукових досліджень молодих учених); «Аналіз механічних напружень в напівпровідникових </w:t>
      </w:r>
      <w:proofErr w:type="spellStart"/>
      <w:r w:rsidRPr="6BD072E5">
        <w:rPr>
          <w:rFonts w:ascii="Times New Roman" w:eastAsia="Times New Roman" w:hAnsi="Times New Roman" w:cs="Times New Roman"/>
          <w:color w:val="00B050"/>
          <w:sz w:val="24"/>
          <w:szCs w:val="24"/>
        </w:rPr>
        <w:t>наноструктурах</w:t>
      </w:r>
      <w:proofErr w:type="spellEnd"/>
      <w:r w:rsidRPr="6BD072E5">
        <w:rPr>
          <w:rFonts w:ascii="Times New Roman" w:eastAsia="Times New Roman" w:hAnsi="Times New Roman" w:cs="Times New Roman"/>
          <w:color w:val="00B050"/>
          <w:sz w:val="24"/>
          <w:szCs w:val="24"/>
        </w:rPr>
        <w:t xml:space="preserve"> для потреб фото- і </w:t>
      </w:r>
      <w:proofErr w:type="spellStart"/>
      <w:r w:rsidRPr="6BD072E5">
        <w:rPr>
          <w:rFonts w:ascii="Times New Roman" w:eastAsia="Times New Roman" w:hAnsi="Times New Roman" w:cs="Times New Roman"/>
          <w:color w:val="00B050"/>
          <w:sz w:val="24"/>
          <w:szCs w:val="24"/>
        </w:rPr>
        <w:t>термовольтаїки</w:t>
      </w:r>
      <w:proofErr w:type="spellEnd"/>
      <w:r w:rsidRPr="6BD072E5">
        <w:rPr>
          <w:rFonts w:ascii="Times New Roman" w:eastAsia="Times New Roman" w:hAnsi="Times New Roman" w:cs="Times New Roman"/>
          <w:color w:val="00B050"/>
          <w:sz w:val="24"/>
          <w:szCs w:val="24"/>
        </w:rPr>
        <w:t xml:space="preserve">» (2015 р., реєстраційний номер 0116U006916); «Особливості напруженого стану </w:t>
      </w:r>
      <w:proofErr w:type="spellStart"/>
      <w:r w:rsidRPr="6BD072E5">
        <w:rPr>
          <w:rFonts w:ascii="Times New Roman" w:eastAsia="Times New Roman" w:hAnsi="Times New Roman" w:cs="Times New Roman"/>
          <w:color w:val="00B050"/>
          <w:sz w:val="24"/>
          <w:szCs w:val="24"/>
        </w:rPr>
        <w:t>SiGe</w:t>
      </w:r>
      <w:proofErr w:type="spellEnd"/>
      <w:r w:rsidRPr="6BD072E5">
        <w:rPr>
          <w:rFonts w:ascii="Times New Roman" w:eastAsia="Times New Roman" w:hAnsi="Times New Roman" w:cs="Times New Roman"/>
          <w:color w:val="00B050"/>
          <w:sz w:val="24"/>
          <w:szCs w:val="24"/>
        </w:rPr>
        <w:t xml:space="preserve"> квантових точок в кристалічних та аморфних матрицях» (2016-2018 рр., реєстраційний номер 0115U000266); «Комп'ютерний дизайн, синтез і </w:t>
      </w:r>
      <w:proofErr w:type="spellStart"/>
      <w:r w:rsidRPr="6BD072E5">
        <w:rPr>
          <w:rFonts w:ascii="Times New Roman" w:eastAsia="Times New Roman" w:hAnsi="Times New Roman" w:cs="Times New Roman"/>
          <w:color w:val="00B050"/>
          <w:sz w:val="24"/>
          <w:szCs w:val="24"/>
        </w:rPr>
        <w:t>теплотранспортні</w:t>
      </w:r>
      <w:proofErr w:type="spellEnd"/>
      <w:r w:rsidRPr="6BD072E5">
        <w:rPr>
          <w:rFonts w:ascii="Times New Roman" w:eastAsia="Times New Roman" w:hAnsi="Times New Roman" w:cs="Times New Roman"/>
          <w:color w:val="00B050"/>
          <w:sz w:val="24"/>
          <w:szCs w:val="24"/>
        </w:rPr>
        <w:t xml:space="preserve"> властивості кремнієвих </w:t>
      </w:r>
      <w:proofErr w:type="spellStart"/>
      <w:r w:rsidRPr="6BD072E5">
        <w:rPr>
          <w:rFonts w:ascii="Times New Roman" w:eastAsia="Times New Roman" w:hAnsi="Times New Roman" w:cs="Times New Roman"/>
          <w:color w:val="00B050"/>
          <w:sz w:val="24"/>
          <w:szCs w:val="24"/>
        </w:rPr>
        <w:t>наноструктур</w:t>
      </w:r>
      <w:proofErr w:type="spellEnd"/>
      <w:r w:rsidRPr="6BD072E5">
        <w:rPr>
          <w:rFonts w:ascii="Times New Roman" w:eastAsia="Times New Roman" w:hAnsi="Times New Roman" w:cs="Times New Roman"/>
          <w:color w:val="00B050"/>
          <w:sz w:val="24"/>
          <w:szCs w:val="24"/>
        </w:rPr>
        <w:t xml:space="preserve"> для енергоефективних застосувань»  (2020-2021, 2023 рр., Грант Національного фонду досліджень України, реєстраційний номер 2020.02/0067).</w:t>
      </w:r>
    </w:p>
    <w:p w14:paraId="2770322A" w14:textId="63F3D210" w:rsidR="00932B7F" w:rsidRPr="000E0136" w:rsidRDefault="00D37B42" w:rsidP="00D37B42">
      <w:pPr>
        <w:spacing w:after="0" w:line="360" w:lineRule="auto"/>
        <w:ind w:firstLine="432"/>
        <w:jc w:val="both"/>
        <w:rPr>
          <w:rFonts w:ascii="Times New Roman" w:eastAsia="Times New Roman" w:hAnsi="Times New Roman" w:cs="Times New Roman"/>
          <w:color w:val="1407B9"/>
          <w:sz w:val="24"/>
          <w:szCs w:val="24"/>
        </w:rPr>
      </w:pPr>
      <w:r w:rsidRPr="00D37B42">
        <w:rPr>
          <w:rFonts w:ascii="Times New Roman" w:eastAsia="Times New Roman" w:hAnsi="Times New Roman" w:cs="Times New Roman"/>
          <w:color w:val="1407B9"/>
          <w:sz w:val="24"/>
          <w:szCs w:val="24"/>
        </w:rPr>
        <w:t xml:space="preserve">Досвід наукової роботи </w:t>
      </w:r>
      <w:proofErr w:type="spellStart"/>
      <w:r w:rsidRPr="00D37B42">
        <w:rPr>
          <w:rFonts w:ascii="Times New Roman" w:eastAsia="Times New Roman" w:hAnsi="Times New Roman" w:cs="Times New Roman"/>
          <w:b/>
          <w:bCs/>
          <w:color w:val="1407B9"/>
          <w:sz w:val="24"/>
          <w:szCs w:val="24"/>
        </w:rPr>
        <w:t>Оліха</w:t>
      </w:r>
      <w:proofErr w:type="spellEnd"/>
      <w:r w:rsidRPr="00D37B42">
        <w:rPr>
          <w:rFonts w:ascii="Times New Roman" w:eastAsia="Times New Roman" w:hAnsi="Times New Roman" w:cs="Times New Roman"/>
          <w:b/>
          <w:bCs/>
          <w:color w:val="1407B9"/>
          <w:sz w:val="24"/>
          <w:szCs w:val="24"/>
        </w:rPr>
        <w:t xml:space="preserve"> О.Я.</w:t>
      </w:r>
      <w:r w:rsidRPr="00D37B42">
        <w:rPr>
          <w:rFonts w:ascii="Times New Roman" w:eastAsia="Times New Roman" w:hAnsi="Times New Roman" w:cs="Times New Roman"/>
          <w:color w:val="1407B9"/>
          <w:sz w:val="24"/>
          <w:szCs w:val="24"/>
        </w:rPr>
        <w:t xml:space="preserve"> – 2</w:t>
      </w:r>
      <w:r>
        <w:rPr>
          <w:rFonts w:ascii="Times New Roman" w:eastAsia="Times New Roman" w:hAnsi="Times New Roman" w:cs="Times New Roman"/>
          <w:color w:val="1407B9"/>
          <w:sz w:val="24"/>
          <w:szCs w:val="24"/>
        </w:rPr>
        <w:t>7</w:t>
      </w:r>
      <w:r w:rsidRPr="00D37B42">
        <w:rPr>
          <w:rFonts w:ascii="Times New Roman" w:eastAsia="Times New Roman" w:hAnsi="Times New Roman" w:cs="Times New Roman"/>
          <w:color w:val="1407B9"/>
          <w:sz w:val="24"/>
          <w:szCs w:val="24"/>
        </w:rPr>
        <w:t xml:space="preserve"> рок</w:t>
      </w:r>
      <w:r>
        <w:rPr>
          <w:rFonts w:ascii="Times New Roman" w:eastAsia="Times New Roman" w:hAnsi="Times New Roman" w:cs="Times New Roman"/>
          <w:color w:val="1407B9"/>
          <w:sz w:val="24"/>
          <w:szCs w:val="24"/>
        </w:rPr>
        <w:t>ів</w:t>
      </w:r>
      <w:r w:rsidRPr="00D37B42">
        <w:rPr>
          <w:rFonts w:ascii="Times New Roman" w:eastAsia="Times New Roman" w:hAnsi="Times New Roman" w:cs="Times New Roman"/>
          <w:color w:val="1407B9"/>
          <w:sz w:val="24"/>
          <w:szCs w:val="24"/>
        </w:rPr>
        <w:t xml:space="preserve">, він є автором понад </w:t>
      </w:r>
      <w:r>
        <w:rPr>
          <w:rFonts w:ascii="Times New Roman" w:eastAsia="Times New Roman" w:hAnsi="Times New Roman" w:cs="Times New Roman"/>
          <w:color w:val="1407B9"/>
          <w:sz w:val="24"/>
          <w:szCs w:val="24"/>
        </w:rPr>
        <w:t>9</w:t>
      </w:r>
      <w:r w:rsidRPr="00D37B42">
        <w:rPr>
          <w:rFonts w:ascii="Times New Roman" w:eastAsia="Times New Roman" w:hAnsi="Times New Roman" w:cs="Times New Roman"/>
          <w:color w:val="1407B9"/>
          <w:sz w:val="24"/>
          <w:szCs w:val="24"/>
        </w:rPr>
        <w:t>0 наукових публікацій, серед яких 4</w:t>
      </w:r>
      <w:r>
        <w:rPr>
          <w:rFonts w:ascii="Times New Roman" w:eastAsia="Times New Roman" w:hAnsi="Times New Roman" w:cs="Times New Roman"/>
          <w:color w:val="1407B9"/>
          <w:sz w:val="24"/>
          <w:szCs w:val="24"/>
        </w:rPr>
        <w:t>6</w:t>
      </w:r>
      <w:r w:rsidRPr="00D37B42">
        <w:rPr>
          <w:rFonts w:ascii="Times New Roman" w:eastAsia="Times New Roman" w:hAnsi="Times New Roman" w:cs="Times New Roman"/>
          <w:color w:val="1407B9"/>
          <w:sz w:val="24"/>
          <w:szCs w:val="24"/>
        </w:rPr>
        <w:t xml:space="preserve"> статей (з них 10 – одноосібних робіт у фахових періодичних виданнях, індексованих у </w:t>
      </w:r>
      <w:proofErr w:type="spellStart"/>
      <w:r w:rsidRPr="00D37B42">
        <w:rPr>
          <w:rFonts w:ascii="Times New Roman" w:eastAsia="Times New Roman" w:hAnsi="Times New Roman" w:cs="Times New Roman"/>
          <w:color w:val="1407B9"/>
          <w:sz w:val="24"/>
          <w:szCs w:val="24"/>
        </w:rPr>
        <w:t>Scopus</w:t>
      </w:r>
      <w:proofErr w:type="spellEnd"/>
      <w:r w:rsidRPr="00D37B42">
        <w:rPr>
          <w:rFonts w:ascii="Times New Roman" w:eastAsia="Times New Roman" w:hAnsi="Times New Roman" w:cs="Times New Roman"/>
          <w:color w:val="1407B9"/>
          <w:sz w:val="24"/>
          <w:szCs w:val="24"/>
        </w:rPr>
        <w:t xml:space="preserve">; зокрема 2 та 3 подібні роботи у виданнях 1-го та 2-го </w:t>
      </w:r>
      <w:proofErr w:type="spellStart"/>
      <w:r w:rsidRPr="00D37B42">
        <w:rPr>
          <w:rFonts w:ascii="Times New Roman" w:eastAsia="Times New Roman" w:hAnsi="Times New Roman" w:cs="Times New Roman"/>
          <w:color w:val="1407B9"/>
          <w:sz w:val="24"/>
          <w:szCs w:val="24"/>
        </w:rPr>
        <w:t>квартилів</w:t>
      </w:r>
      <w:proofErr w:type="spellEnd"/>
      <w:r w:rsidRPr="00D37B42">
        <w:rPr>
          <w:rFonts w:ascii="Times New Roman" w:eastAsia="Times New Roman" w:hAnsi="Times New Roman" w:cs="Times New Roman"/>
          <w:color w:val="1407B9"/>
          <w:sz w:val="24"/>
          <w:szCs w:val="24"/>
        </w:rPr>
        <w:t xml:space="preserve"> відповідно). Індекс </w:t>
      </w:r>
      <w:proofErr w:type="spellStart"/>
      <w:r w:rsidRPr="00D37B42">
        <w:rPr>
          <w:rFonts w:ascii="Times New Roman" w:eastAsia="Times New Roman" w:hAnsi="Times New Roman" w:cs="Times New Roman"/>
          <w:color w:val="1407B9"/>
          <w:sz w:val="24"/>
          <w:szCs w:val="24"/>
        </w:rPr>
        <w:t>Хірша</w:t>
      </w:r>
      <w:proofErr w:type="spellEnd"/>
      <w:r w:rsidRPr="00D37B42">
        <w:rPr>
          <w:rFonts w:ascii="Times New Roman" w:eastAsia="Times New Roman" w:hAnsi="Times New Roman" w:cs="Times New Roman"/>
          <w:color w:val="1407B9"/>
          <w:sz w:val="24"/>
          <w:szCs w:val="24"/>
        </w:rPr>
        <w:t xml:space="preserve"> (</w:t>
      </w:r>
      <w:proofErr w:type="spellStart"/>
      <w:r w:rsidRPr="00D37B42">
        <w:rPr>
          <w:rFonts w:ascii="Times New Roman" w:eastAsia="Times New Roman" w:hAnsi="Times New Roman" w:cs="Times New Roman"/>
          <w:color w:val="1407B9"/>
          <w:sz w:val="24"/>
          <w:szCs w:val="24"/>
        </w:rPr>
        <w:t>Scopus</w:t>
      </w:r>
      <w:proofErr w:type="spellEnd"/>
      <w:r w:rsidRPr="00D37B42">
        <w:rPr>
          <w:rFonts w:ascii="Times New Roman" w:eastAsia="Times New Roman" w:hAnsi="Times New Roman" w:cs="Times New Roman"/>
          <w:color w:val="1407B9"/>
          <w:sz w:val="24"/>
          <w:szCs w:val="24"/>
        </w:rPr>
        <w:t xml:space="preserve">) дорівнює </w:t>
      </w:r>
      <w:r>
        <w:rPr>
          <w:rFonts w:ascii="Times New Roman" w:eastAsia="Times New Roman" w:hAnsi="Times New Roman" w:cs="Times New Roman"/>
          <w:color w:val="1407B9"/>
          <w:sz w:val="24"/>
          <w:szCs w:val="24"/>
        </w:rPr>
        <w:t>9</w:t>
      </w:r>
      <w:r w:rsidRPr="00D37B42">
        <w:rPr>
          <w:rFonts w:ascii="Times New Roman" w:eastAsia="Times New Roman" w:hAnsi="Times New Roman" w:cs="Times New Roman"/>
          <w:color w:val="1407B9"/>
          <w:sz w:val="24"/>
          <w:szCs w:val="24"/>
        </w:rPr>
        <w:t xml:space="preserve">. </w:t>
      </w:r>
      <w:r w:rsidR="00932B7F">
        <w:rPr>
          <w:rFonts w:ascii="Times New Roman" w:eastAsia="Times New Roman" w:hAnsi="Times New Roman" w:cs="Times New Roman"/>
          <w:color w:val="1407B9"/>
          <w:sz w:val="24"/>
          <w:szCs w:val="24"/>
        </w:rPr>
        <w:t>Його науковий доробок</w:t>
      </w:r>
      <w:r w:rsidR="000E0136">
        <w:rPr>
          <w:rFonts w:ascii="Times New Roman" w:eastAsia="Times New Roman" w:hAnsi="Times New Roman" w:cs="Times New Roman"/>
          <w:color w:val="1407B9"/>
          <w:sz w:val="24"/>
          <w:szCs w:val="24"/>
        </w:rPr>
        <w:t>, зокрема,</w:t>
      </w:r>
      <w:r w:rsidR="00932B7F">
        <w:rPr>
          <w:rFonts w:ascii="Times New Roman" w:eastAsia="Times New Roman" w:hAnsi="Times New Roman" w:cs="Times New Roman"/>
          <w:color w:val="1407B9"/>
          <w:sz w:val="24"/>
          <w:szCs w:val="24"/>
        </w:rPr>
        <w:t xml:space="preserve"> пов’язаний із застосуванням методів машинного навчання для характеризації напівпровідникових структур (</w:t>
      </w:r>
      <w:proofErr w:type="spellStart"/>
      <w:r w:rsidR="00932B7F" w:rsidRPr="009D318A">
        <w:rPr>
          <w:rFonts w:ascii="Times New Roman" w:eastAsia="Times New Roman" w:hAnsi="Times New Roman" w:cs="Times New Roman"/>
          <w:i/>
          <w:iCs/>
          <w:color w:val="1407B9"/>
          <w:sz w:val="24"/>
          <w:szCs w:val="24"/>
        </w:rPr>
        <w:t>Progress</w:t>
      </w:r>
      <w:proofErr w:type="spellEnd"/>
      <w:r w:rsidR="00932B7F" w:rsidRPr="009D318A">
        <w:rPr>
          <w:rFonts w:ascii="Times New Roman" w:eastAsia="Times New Roman" w:hAnsi="Times New Roman" w:cs="Times New Roman"/>
          <w:i/>
          <w:iCs/>
          <w:color w:val="1407B9"/>
          <w:sz w:val="24"/>
          <w:szCs w:val="24"/>
        </w:rPr>
        <w:t xml:space="preserve"> </w:t>
      </w:r>
      <w:proofErr w:type="spellStart"/>
      <w:r w:rsidR="00932B7F" w:rsidRPr="009D318A">
        <w:rPr>
          <w:rFonts w:ascii="Times New Roman" w:eastAsia="Times New Roman" w:hAnsi="Times New Roman" w:cs="Times New Roman"/>
          <w:i/>
          <w:iCs/>
          <w:color w:val="1407B9"/>
          <w:sz w:val="24"/>
          <w:szCs w:val="24"/>
        </w:rPr>
        <w:t>in</w:t>
      </w:r>
      <w:proofErr w:type="spellEnd"/>
      <w:r w:rsidR="00932B7F" w:rsidRPr="009D318A">
        <w:rPr>
          <w:rFonts w:ascii="Times New Roman" w:eastAsia="Times New Roman" w:hAnsi="Times New Roman" w:cs="Times New Roman"/>
          <w:i/>
          <w:iCs/>
          <w:color w:val="1407B9"/>
          <w:sz w:val="24"/>
          <w:szCs w:val="24"/>
        </w:rPr>
        <w:t xml:space="preserve"> </w:t>
      </w:r>
      <w:proofErr w:type="spellStart"/>
      <w:r w:rsidR="00932B7F" w:rsidRPr="009D318A">
        <w:rPr>
          <w:rFonts w:ascii="Times New Roman" w:eastAsia="Times New Roman" w:hAnsi="Times New Roman" w:cs="Times New Roman"/>
          <w:i/>
          <w:iCs/>
          <w:color w:val="1407B9"/>
          <w:sz w:val="24"/>
          <w:szCs w:val="24"/>
        </w:rPr>
        <w:t>Photovoltaics</w:t>
      </w:r>
      <w:proofErr w:type="spellEnd"/>
      <w:r w:rsidR="009D318A">
        <w:rPr>
          <w:rFonts w:ascii="Times New Roman" w:eastAsia="Times New Roman" w:hAnsi="Times New Roman" w:cs="Times New Roman"/>
          <w:color w:val="1407B9"/>
          <w:sz w:val="24"/>
          <w:szCs w:val="24"/>
        </w:rPr>
        <w:t xml:space="preserve"> </w:t>
      </w:r>
      <w:r w:rsidR="009D318A" w:rsidRPr="009D318A">
        <w:rPr>
          <w:rFonts w:ascii="Times New Roman" w:eastAsia="Times New Roman" w:hAnsi="Times New Roman" w:cs="Times New Roman"/>
          <w:b/>
          <w:bCs/>
          <w:color w:val="1407B9"/>
          <w:sz w:val="24"/>
          <w:szCs w:val="24"/>
        </w:rPr>
        <w:t>30</w:t>
      </w:r>
      <w:r w:rsidR="009D318A">
        <w:rPr>
          <w:rFonts w:ascii="Times New Roman" w:eastAsia="Times New Roman" w:hAnsi="Times New Roman" w:cs="Times New Roman"/>
          <w:color w:val="1407B9"/>
          <w:sz w:val="24"/>
          <w:szCs w:val="24"/>
        </w:rPr>
        <w:t>, 648 (2022</w:t>
      </w:r>
      <w:r w:rsidR="009D318A" w:rsidRPr="009D318A">
        <w:rPr>
          <w:rFonts w:ascii="Times New Roman" w:eastAsia="Times New Roman" w:hAnsi="Times New Roman" w:cs="Times New Roman"/>
          <w:i/>
          <w:iCs/>
          <w:color w:val="1407B9"/>
          <w:sz w:val="24"/>
          <w:szCs w:val="24"/>
        </w:rPr>
        <w:t xml:space="preserve">), </w:t>
      </w:r>
      <w:r w:rsidR="009D318A" w:rsidRPr="009D318A">
        <w:rPr>
          <w:rFonts w:ascii="Times New Roman" w:eastAsia="Times New Roman" w:hAnsi="Times New Roman" w:cs="Times New Roman"/>
          <w:i/>
          <w:iCs/>
          <w:color w:val="1407B9"/>
          <w:sz w:val="24"/>
          <w:szCs w:val="24"/>
        </w:rPr>
        <w:t>Conf</w:t>
      </w:r>
      <w:r w:rsidR="009D318A" w:rsidRPr="009D318A">
        <w:rPr>
          <w:rFonts w:ascii="Times New Roman" w:eastAsia="Times New Roman" w:hAnsi="Times New Roman" w:cs="Times New Roman"/>
          <w:i/>
          <w:iCs/>
          <w:color w:val="1407B9"/>
          <w:sz w:val="24"/>
          <w:szCs w:val="24"/>
        </w:rPr>
        <w:t xml:space="preserve">. </w:t>
      </w:r>
      <w:r w:rsidR="009D318A" w:rsidRPr="009D318A">
        <w:rPr>
          <w:rFonts w:ascii="Times New Roman" w:eastAsia="Times New Roman" w:hAnsi="Times New Roman" w:cs="Times New Roman"/>
          <w:i/>
          <w:iCs/>
          <w:color w:val="1407B9"/>
          <w:sz w:val="24"/>
          <w:szCs w:val="24"/>
        </w:rPr>
        <w:t>Proc</w:t>
      </w:r>
      <w:r w:rsidR="009D318A" w:rsidRPr="009D318A">
        <w:rPr>
          <w:rFonts w:ascii="Times New Roman" w:eastAsia="Times New Roman" w:hAnsi="Times New Roman" w:cs="Times New Roman"/>
          <w:i/>
          <w:iCs/>
          <w:color w:val="1407B9"/>
          <w:sz w:val="24"/>
          <w:szCs w:val="24"/>
        </w:rPr>
        <w:t>.</w:t>
      </w:r>
      <w:r w:rsidR="009D318A" w:rsidRPr="009D318A">
        <w:rPr>
          <w:rFonts w:ascii="Times New Roman" w:eastAsia="Times New Roman" w:hAnsi="Times New Roman" w:cs="Times New Roman"/>
          <w:i/>
          <w:iCs/>
          <w:color w:val="1407B9"/>
          <w:sz w:val="24"/>
          <w:szCs w:val="24"/>
        </w:rPr>
        <w:t xml:space="preserve"> of 2022 IEEE 3rd </w:t>
      </w:r>
      <w:proofErr w:type="spellStart"/>
      <w:r w:rsidR="009D318A" w:rsidRPr="009D318A">
        <w:rPr>
          <w:rFonts w:ascii="Times New Roman" w:eastAsia="Times New Roman" w:hAnsi="Times New Roman" w:cs="Times New Roman"/>
          <w:i/>
          <w:iCs/>
          <w:color w:val="1407B9"/>
          <w:sz w:val="24"/>
          <w:szCs w:val="24"/>
        </w:rPr>
        <w:t>KhPIWeek</w:t>
      </w:r>
      <w:proofErr w:type="spellEnd"/>
      <w:r w:rsidR="009D318A" w:rsidRPr="009D318A">
        <w:rPr>
          <w:rFonts w:ascii="Times New Roman" w:eastAsia="Times New Roman" w:hAnsi="Times New Roman" w:cs="Times New Roman"/>
          <w:color w:val="1407B9"/>
          <w:sz w:val="24"/>
          <w:szCs w:val="24"/>
        </w:rPr>
        <w:t>, 562 (2022)</w:t>
      </w:r>
      <w:r w:rsidR="00932B7F">
        <w:rPr>
          <w:rFonts w:ascii="Times New Roman" w:eastAsia="Times New Roman" w:hAnsi="Times New Roman" w:cs="Times New Roman"/>
          <w:color w:val="1407B9"/>
          <w:sz w:val="24"/>
          <w:szCs w:val="24"/>
        </w:rPr>
        <w:t>)</w:t>
      </w:r>
      <w:r w:rsidR="009D318A">
        <w:rPr>
          <w:rFonts w:ascii="Times New Roman" w:eastAsia="Times New Roman" w:hAnsi="Times New Roman" w:cs="Times New Roman"/>
          <w:color w:val="1407B9"/>
          <w:sz w:val="24"/>
          <w:szCs w:val="24"/>
        </w:rPr>
        <w:t xml:space="preserve">. </w:t>
      </w:r>
      <w:r w:rsidR="000E0136">
        <w:rPr>
          <w:rFonts w:ascii="Times New Roman" w:eastAsia="Times New Roman" w:hAnsi="Times New Roman" w:cs="Times New Roman"/>
          <w:color w:val="1407B9"/>
          <w:sz w:val="24"/>
          <w:szCs w:val="24"/>
        </w:rPr>
        <w:t>Так</w:t>
      </w:r>
      <w:r w:rsidR="007C2EA8">
        <w:rPr>
          <w:rFonts w:ascii="Times New Roman" w:eastAsia="Times New Roman" w:hAnsi="Times New Roman" w:cs="Times New Roman"/>
          <w:color w:val="1407B9"/>
          <w:sz w:val="24"/>
          <w:szCs w:val="24"/>
        </w:rPr>
        <w:t xml:space="preserve"> глибок</w:t>
      </w:r>
      <w:r w:rsidR="000E0136">
        <w:rPr>
          <w:rFonts w:ascii="Times New Roman" w:eastAsia="Times New Roman" w:hAnsi="Times New Roman" w:cs="Times New Roman"/>
          <w:color w:val="1407B9"/>
          <w:sz w:val="24"/>
          <w:szCs w:val="24"/>
        </w:rPr>
        <w:t>і</w:t>
      </w:r>
      <w:r w:rsidR="007C2EA8">
        <w:rPr>
          <w:rFonts w:ascii="Times New Roman" w:eastAsia="Times New Roman" w:hAnsi="Times New Roman" w:cs="Times New Roman"/>
          <w:color w:val="1407B9"/>
          <w:sz w:val="24"/>
          <w:szCs w:val="24"/>
        </w:rPr>
        <w:t xml:space="preserve"> нейронн</w:t>
      </w:r>
      <w:r w:rsidR="000E0136">
        <w:rPr>
          <w:rFonts w:ascii="Times New Roman" w:eastAsia="Times New Roman" w:hAnsi="Times New Roman" w:cs="Times New Roman"/>
          <w:color w:val="1407B9"/>
          <w:sz w:val="24"/>
          <w:szCs w:val="24"/>
        </w:rPr>
        <w:t>і</w:t>
      </w:r>
      <w:r w:rsidR="007C2EA8">
        <w:rPr>
          <w:rFonts w:ascii="Times New Roman" w:eastAsia="Times New Roman" w:hAnsi="Times New Roman" w:cs="Times New Roman"/>
          <w:color w:val="1407B9"/>
          <w:sz w:val="24"/>
          <w:szCs w:val="24"/>
        </w:rPr>
        <w:t xml:space="preserve"> мереж</w:t>
      </w:r>
      <w:r w:rsidR="000E0136">
        <w:rPr>
          <w:rFonts w:ascii="Times New Roman" w:eastAsia="Times New Roman" w:hAnsi="Times New Roman" w:cs="Times New Roman"/>
          <w:color w:val="1407B9"/>
          <w:sz w:val="24"/>
          <w:szCs w:val="24"/>
        </w:rPr>
        <w:t>і були успішно використані для</w:t>
      </w:r>
      <w:r w:rsidR="007C2EA8">
        <w:rPr>
          <w:rFonts w:ascii="Times New Roman" w:eastAsia="Times New Roman" w:hAnsi="Times New Roman" w:cs="Times New Roman"/>
          <w:color w:val="1407B9"/>
          <w:sz w:val="24"/>
          <w:szCs w:val="24"/>
        </w:rPr>
        <w:t xml:space="preserve"> аналізу результатів </w:t>
      </w:r>
      <w:r w:rsidR="000E0136">
        <w:rPr>
          <w:rFonts w:ascii="Times New Roman" w:eastAsia="Times New Roman" w:hAnsi="Times New Roman" w:cs="Times New Roman"/>
          <w:color w:val="1407B9"/>
          <w:sz w:val="24"/>
          <w:szCs w:val="24"/>
        </w:rPr>
        <w:t>експерименту та моделювання в межах проекту «</w:t>
      </w:r>
      <w:r w:rsidR="000E0136" w:rsidRPr="000E0136">
        <w:rPr>
          <w:rFonts w:ascii="Times New Roman" w:hAnsi="Times New Roman" w:cs="Times New Roman"/>
          <w:color w:val="1407B9"/>
          <w:sz w:val="24"/>
          <w:szCs w:val="24"/>
        </w:rPr>
        <w:t xml:space="preserve">Розробка фізичних засад </w:t>
      </w:r>
      <w:proofErr w:type="spellStart"/>
      <w:r w:rsidR="000E0136" w:rsidRPr="000E0136">
        <w:rPr>
          <w:rFonts w:ascii="Times New Roman" w:hAnsi="Times New Roman" w:cs="Times New Roman"/>
          <w:color w:val="1407B9"/>
          <w:sz w:val="24"/>
          <w:szCs w:val="24"/>
        </w:rPr>
        <w:t>акусто</w:t>
      </w:r>
      <w:proofErr w:type="spellEnd"/>
      <w:r w:rsidR="000E0136" w:rsidRPr="000E0136">
        <w:rPr>
          <w:rFonts w:ascii="Times New Roman" w:hAnsi="Times New Roman" w:cs="Times New Roman"/>
          <w:color w:val="1407B9"/>
          <w:sz w:val="24"/>
          <w:szCs w:val="24"/>
        </w:rPr>
        <w:t xml:space="preserve">-керованої модифікації та машинно-орієнтованої характеризації </w:t>
      </w:r>
      <w:r w:rsidR="000E0136" w:rsidRPr="000E0136">
        <w:rPr>
          <w:rFonts w:ascii="Times New Roman" w:hAnsi="Times New Roman" w:cs="Times New Roman"/>
          <w:color w:val="1407B9"/>
          <w:sz w:val="24"/>
          <w:szCs w:val="24"/>
        </w:rPr>
        <w:lastRenderedPageBreak/>
        <w:t>кремнієвих сонячних елементів</w:t>
      </w:r>
      <w:r w:rsidR="000E0136">
        <w:rPr>
          <w:rFonts w:ascii="Times New Roman" w:eastAsia="Times New Roman" w:hAnsi="Times New Roman" w:cs="Times New Roman"/>
          <w:color w:val="1407B9"/>
          <w:sz w:val="24"/>
          <w:szCs w:val="24"/>
        </w:rPr>
        <w:t xml:space="preserve">» (2020-2021 </w:t>
      </w:r>
      <w:proofErr w:type="spellStart"/>
      <w:r w:rsidR="000E0136">
        <w:rPr>
          <w:rFonts w:ascii="Times New Roman" w:eastAsia="Times New Roman" w:hAnsi="Times New Roman" w:cs="Times New Roman"/>
          <w:color w:val="1407B9"/>
          <w:sz w:val="24"/>
          <w:szCs w:val="24"/>
        </w:rPr>
        <w:t>рр</w:t>
      </w:r>
      <w:proofErr w:type="spellEnd"/>
      <w:r w:rsidR="000E0136">
        <w:rPr>
          <w:rFonts w:ascii="Times New Roman" w:eastAsia="Times New Roman" w:hAnsi="Times New Roman" w:cs="Times New Roman"/>
          <w:color w:val="1407B9"/>
          <w:sz w:val="24"/>
          <w:szCs w:val="24"/>
        </w:rPr>
        <w:t xml:space="preserve">), підтриманого </w:t>
      </w:r>
      <w:r w:rsidR="000E0136" w:rsidRPr="000E0136">
        <w:rPr>
          <w:rFonts w:ascii="Times New Roman" w:eastAsia="Times New Roman" w:hAnsi="Times New Roman" w:cs="Times New Roman"/>
          <w:color w:val="1407B9"/>
          <w:sz w:val="24"/>
          <w:szCs w:val="24"/>
        </w:rPr>
        <w:t xml:space="preserve">грантом </w:t>
      </w:r>
      <w:r w:rsidR="000E0136" w:rsidRPr="000E0136">
        <w:rPr>
          <w:rFonts w:ascii="Times New Roman" w:eastAsia="Times New Roman" w:hAnsi="Times New Roman" w:cs="Times New Roman"/>
          <w:color w:val="1407B9"/>
          <w:sz w:val="24"/>
          <w:szCs w:val="24"/>
        </w:rPr>
        <w:t>Національного фонду досліджень України</w:t>
      </w:r>
      <w:r w:rsidR="000E0136" w:rsidRPr="000E0136">
        <w:rPr>
          <w:rFonts w:ascii="Times New Roman" w:eastAsia="Times New Roman" w:hAnsi="Times New Roman" w:cs="Times New Roman"/>
          <w:color w:val="1407B9"/>
          <w:sz w:val="24"/>
          <w:szCs w:val="24"/>
        </w:rPr>
        <w:t xml:space="preserve"> (</w:t>
      </w:r>
      <w:r w:rsidR="000E0136" w:rsidRPr="000E0136">
        <w:rPr>
          <w:rFonts w:ascii="Times New Roman" w:eastAsia="Times New Roman" w:hAnsi="Times New Roman" w:cs="Times New Roman"/>
          <w:color w:val="1407B9"/>
          <w:sz w:val="24"/>
          <w:szCs w:val="24"/>
        </w:rPr>
        <w:t>реєстраційний номер 2020.02/00</w:t>
      </w:r>
      <w:r w:rsidR="000E0136" w:rsidRPr="000E0136">
        <w:rPr>
          <w:rFonts w:ascii="Times New Roman" w:eastAsia="Times New Roman" w:hAnsi="Times New Roman" w:cs="Times New Roman"/>
          <w:color w:val="1407B9"/>
          <w:sz w:val="24"/>
          <w:szCs w:val="24"/>
        </w:rPr>
        <w:t xml:space="preserve">36), </w:t>
      </w:r>
      <w:r w:rsidR="000E0136">
        <w:rPr>
          <w:rFonts w:ascii="Times New Roman" w:eastAsia="Times New Roman" w:hAnsi="Times New Roman" w:cs="Times New Roman"/>
          <w:color w:val="1407B9"/>
          <w:sz w:val="24"/>
          <w:szCs w:val="24"/>
        </w:rPr>
        <w:t xml:space="preserve">науковим </w:t>
      </w:r>
      <w:r w:rsidR="000E0136" w:rsidRPr="000E0136">
        <w:rPr>
          <w:rFonts w:ascii="Times New Roman" w:eastAsia="Times New Roman" w:hAnsi="Times New Roman" w:cs="Times New Roman"/>
          <w:color w:val="1407B9"/>
          <w:sz w:val="24"/>
          <w:szCs w:val="24"/>
        </w:rPr>
        <w:t xml:space="preserve">керівником якого і був </w:t>
      </w:r>
      <w:proofErr w:type="spellStart"/>
      <w:r w:rsidR="000E0136" w:rsidRPr="000E0136">
        <w:rPr>
          <w:rFonts w:ascii="Times New Roman" w:eastAsia="Times New Roman" w:hAnsi="Times New Roman" w:cs="Times New Roman"/>
          <w:color w:val="1407B9"/>
          <w:sz w:val="24"/>
          <w:szCs w:val="24"/>
        </w:rPr>
        <w:t>Оліх</w:t>
      </w:r>
      <w:proofErr w:type="spellEnd"/>
      <w:r w:rsidR="000E0136" w:rsidRPr="000E0136">
        <w:rPr>
          <w:rFonts w:ascii="Times New Roman" w:eastAsia="Times New Roman" w:hAnsi="Times New Roman" w:cs="Times New Roman"/>
          <w:color w:val="1407B9"/>
          <w:sz w:val="24"/>
          <w:szCs w:val="24"/>
        </w:rPr>
        <w:t xml:space="preserve"> О.Я.</w:t>
      </w:r>
      <w:r w:rsidR="000E0136">
        <w:rPr>
          <w:rFonts w:ascii="Times New Roman" w:eastAsia="Times New Roman" w:hAnsi="Times New Roman" w:cs="Times New Roman"/>
          <w:color w:val="1407B9"/>
          <w:sz w:val="24"/>
          <w:szCs w:val="24"/>
        </w:rPr>
        <w:t xml:space="preserve"> Крім того, він є фахівцем із використання </w:t>
      </w:r>
      <w:proofErr w:type="spellStart"/>
      <w:r w:rsidR="000E0136">
        <w:rPr>
          <w:rFonts w:ascii="Times New Roman" w:eastAsia="Times New Roman" w:hAnsi="Times New Roman" w:cs="Times New Roman"/>
          <w:color w:val="1407B9"/>
          <w:sz w:val="24"/>
          <w:szCs w:val="24"/>
        </w:rPr>
        <w:t>метаеврістичних</w:t>
      </w:r>
      <w:proofErr w:type="spellEnd"/>
      <w:r w:rsidR="000E0136">
        <w:rPr>
          <w:rFonts w:ascii="Times New Roman" w:eastAsia="Times New Roman" w:hAnsi="Times New Roman" w:cs="Times New Roman"/>
          <w:color w:val="1407B9"/>
          <w:sz w:val="24"/>
          <w:szCs w:val="24"/>
        </w:rPr>
        <w:t xml:space="preserve"> методів до оптимізаційних задач (</w:t>
      </w:r>
      <w:r w:rsidR="000E0136" w:rsidRPr="000E0136">
        <w:rPr>
          <w:rFonts w:ascii="Times New Roman" w:eastAsia="Times New Roman" w:hAnsi="Times New Roman" w:cs="Times New Roman"/>
          <w:i/>
          <w:iCs/>
          <w:color w:val="1407B9"/>
          <w:sz w:val="24"/>
          <w:szCs w:val="24"/>
        </w:rPr>
        <w:t>J</w:t>
      </w:r>
      <w:r w:rsidR="000E0136" w:rsidRPr="000E0136">
        <w:rPr>
          <w:rFonts w:ascii="Times New Roman" w:eastAsia="Times New Roman" w:hAnsi="Times New Roman" w:cs="Times New Roman"/>
          <w:i/>
          <w:iCs/>
          <w:color w:val="1407B9"/>
          <w:sz w:val="24"/>
          <w:szCs w:val="24"/>
        </w:rPr>
        <w:t>.</w:t>
      </w:r>
      <w:r w:rsidR="000E0136" w:rsidRPr="000E0136">
        <w:rPr>
          <w:rFonts w:ascii="Times New Roman" w:eastAsia="Times New Roman" w:hAnsi="Times New Roman" w:cs="Times New Roman"/>
          <w:i/>
          <w:iCs/>
          <w:color w:val="1407B9"/>
          <w:sz w:val="24"/>
          <w:szCs w:val="24"/>
        </w:rPr>
        <w:t xml:space="preserve"> </w:t>
      </w:r>
      <w:proofErr w:type="spellStart"/>
      <w:r w:rsidR="000E0136" w:rsidRPr="000E0136">
        <w:rPr>
          <w:rFonts w:ascii="Times New Roman" w:eastAsia="Times New Roman" w:hAnsi="Times New Roman" w:cs="Times New Roman"/>
          <w:i/>
          <w:iCs/>
          <w:color w:val="1407B9"/>
          <w:sz w:val="24"/>
          <w:szCs w:val="24"/>
        </w:rPr>
        <w:t>Appl</w:t>
      </w:r>
      <w:r w:rsidR="000E0136" w:rsidRPr="000E0136">
        <w:rPr>
          <w:rFonts w:ascii="Times New Roman" w:eastAsia="Times New Roman" w:hAnsi="Times New Roman" w:cs="Times New Roman"/>
          <w:i/>
          <w:iCs/>
          <w:color w:val="1407B9"/>
          <w:sz w:val="24"/>
          <w:szCs w:val="24"/>
        </w:rPr>
        <w:t>.</w:t>
      </w:r>
      <w:r w:rsidR="000E0136" w:rsidRPr="000E0136">
        <w:rPr>
          <w:rFonts w:ascii="Times New Roman" w:eastAsia="Times New Roman" w:hAnsi="Times New Roman" w:cs="Times New Roman"/>
          <w:i/>
          <w:iCs/>
          <w:color w:val="1407B9"/>
          <w:sz w:val="24"/>
          <w:szCs w:val="24"/>
        </w:rPr>
        <w:t>Phys</w:t>
      </w:r>
      <w:proofErr w:type="spellEnd"/>
      <w:r w:rsidR="000E0136" w:rsidRPr="000E0136">
        <w:rPr>
          <w:rFonts w:ascii="Times New Roman" w:eastAsia="Times New Roman" w:hAnsi="Times New Roman" w:cs="Times New Roman"/>
          <w:i/>
          <w:iCs/>
          <w:color w:val="1407B9"/>
          <w:sz w:val="24"/>
          <w:szCs w:val="24"/>
        </w:rPr>
        <w:t xml:space="preserve"> </w:t>
      </w:r>
      <w:r w:rsidR="000E0136" w:rsidRPr="000E0136">
        <w:rPr>
          <w:rFonts w:ascii="Times New Roman" w:eastAsia="Times New Roman" w:hAnsi="Times New Roman" w:cs="Times New Roman"/>
          <w:b/>
          <w:bCs/>
          <w:color w:val="1407B9"/>
          <w:sz w:val="24"/>
          <w:szCs w:val="24"/>
        </w:rPr>
        <w:t>118</w:t>
      </w:r>
      <w:r w:rsidR="000E0136" w:rsidRPr="00D37B42">
        <w:rPr>
          <w:rFonts w:ascii="Times New Roman" w:eastAsia="Times New Roman" w:hAnsi="Times New Roman" w:cs="Times New Roman"/>
          <w:color w:val="1407B9"/>
          <w:sz w:val="24"/>
          <w:szCs w:val="24"/>
        </w:rPr>
        <w:t>, 024502</w:t>
      </w:r>
      <w:r w:rsidR="000E0136">
        <w:rPr>
          <w:rFonts w:ascii="Times New Roman" w:eastAsia="Times New Roman" w:hAnsi="Times New Roman" w:cs="Times New Roman"/>
          <w:color w:val="1407B9"/>
          <w:sz w:val="24"/>
          <w:szCs w:val="24"/>
        </w:rPr>
        <w:t xml:space="preserve"> (</w:t>
      </w:r>
      <w:r w:rsidR="000E0136" w:rsidRPr="00D37B42">
        <w:rPr>
          <w:rFonts w:ascii="Times New Roman" w:eastAsia="Times New Roman" w:hAnsi="Times New Roman" w:cs="Times New Roman"/>
          <w:color w:val="1407B9"/>
          <w:sz w:val="24"/>
          <w:szCs w:val="24"/>
        </w:rPr>
        <w:t>2015</w:t>
      </w:r>
      <w:r w:rsidR="000E0136">
        <w:rPr>
          <w:rFonts w:ascii="Times New Roman" w:eastAsia="Times New Roman" w:hAnsi="Times New Roman" w:cs="Times New Roman"/>
          <w:color w:val="1407B9"/>
          <w:sz w:val="24"/>
          <w:szCs w:val="24"/>
        </w:rPr>
        <w:t xml:space="preserve">), </w:t>
      </w:r>
      <w:hyperlink r:id="rId5" w:tooltip="Go to Superlattices and Microstructures on ScienceDirect" w:history="1">
        <w:proofErr w:type="spellStart"/>
        <w:r w:rsidR="001609DE" w:rsidRPr="001609DE">
          <w:rPr>
            <w:rFonts w:ascii="Times New Roman" w:eastAsia="Times New Roman" w:hAnsi="Times New Roman" w:cs="Times New Roman"/>
            <w:i/>
            <w:iCs/>
            <w:color w:val="1407B9"/>
            <w:sz w:val="24"/>
            <w:szCs w:val="24"/>
          </w:rPr>
          <w:t>Superlattices</w:t>
        </w:r>
        <w:proofErr w:type="spellEnd"/>
        <w:r w:rsidR="001609DE" w:rsidRPr="001609DE">
          <w:rPr>
            <w:rFonts w:ascii="Times New Roman" w:eastAsia="Times New Roman" w:hAnsi="Times New Roman" w:cs="Times New Roman"/>
            <w:i/>
            <w:iCs/>
            <w:color w:val="1407B9"/>
            <w:sz w:val="24"/>
            <w:szCs w:val="24"/>
          </w:rPr>
          <w:t xml:space="preserve"> </w:t>
        </w:r>
        <w:proofErr w:type="spellStart"/>
        <w:r w:rsidR="001609DE" w:rsidRPr="001609DE">
          <w:rPr>
            <w:rFonts w:ascii="Times New Roman" w:eastAsia="Times New Roman" w:hAnsi="Times New Roman" w:cs="Times New Roman"/>
            <w:i/>
            <w:iCs/>
            <w:color w:val="1407B9"/>
            <w:sz w:val="24"/>
            <w:szCs w:val="24"/>
          </w:rPr>
          <w:t>and</w:t>
        </w:r>
        <w:proofErr w:type="spellEnd"/>
        <w:r w:rsidR="001609DE" w:rsidRPr="001609DE">
          <w:rPr>
            <w:rFonts w:ascii="Times New Roman" w:eastAsia="Times New Roman" w:hAnsi="Times New Roman" w:cs="Times New Roman"/>
            <w:i/>
            <w:iCs/>
            <w:color w:val="1407B9"/>
            <w:sz w:val="24"/>
            <w:szCs w:val="24"/>
          </w:rPr>
          <w:t xml:space="preserve"> </w:t>
        </w:r>
        <w:proofErr w:type="spellStart"/>
        <w:r w:rsidR="001609DE" w:rsidRPr="001609DE">
          <w:rPr>
            <w:rFonts w:ascii="Times New Roman" w:eastAsia="Times New Roman" w:hAnsi="Times New Roman" w:cs="Times New Roman"/>
            <w:i/>
            <w:iCs/>
            <w:color w:val="1407B9"/>
            <w:sz w:val="24"/>
            <w:szCs w:val="24"/>
          </w:rPr>
          <w:t>Microstructures</w:t>
        </w:r>
        <w:proofErr w:type="spellEnd"/>
      </w:hyperlink>
      <w:r w:rsidR="001609DE" w:rsidRPr="00D37B42">
        <w:rPr>
          <w:rFonts w:ascii="Times New Roman" w:eastAsia="Times New Roman" w:hAnsi="Times New Roman" w:cs="Times New Roman"/>
          <w:color w:val="1407B9"/>
          <w:sz w:val="24"/>
          <w:szCs w:val="24"/>
        </w:rPr>
        <w:t xml:space="preserve"> </w:t>
      </w:r>
      <w:r w:rsidR="001609DE" w:rsidRPr="001609DE">
        <w:rPr>
          <w:rFonts w:ascii="Times New Roman" w:eastAsia="Times New Roman" w:hAnsi="Times New Roman" w:cs="Times New Roman"/>
          <w:b/>
          <w:bCs/>
          <w:color w:val="1407B9"/>
          <w:sz w:val="24"/>
          <w:szCs w:val="24"/>
        </w:rPr>
        <w:t>136</w:t>
      </w:r>
      <w:r w:rsidR="001609DE" w:rsidRPr="00D37B42">
        <w:rPr>
          <w:rFonts w:ascii="Times New Roman" w:eastAsia="Times New Roman" w:hAnsi="Times New Roman" w:cs="Times New Roman"/>
          <w:color w:val="1407B9"/>
          <w:sz w:val="24"/>
          <w:szCs w:val="24"/>
        </w:rPr>
        <w:t>, 106309</w:t>
      </w:r>
      <w:r w:rsidR="001609DE">
        <w:rPr>
          <w:rFonts w:ascii="Times New Roman" w:eastAsia="Times New Roman" w:hAnsi="Times New Roman" w:cs="Times New Roman"/>
          <w:color w:val="1407B9"/>
          <w:sz w:val="24"/>
          <w:szCs w:val="24"/>
        </w:rPr>
        <w:t xml:space="preserve"> (</w:t>
      </w:r>
      <w:r w:rsidR="001609DE" w:rsidRPr="00D37B42">
        <w:rPr>
          <w:rFonts w:ascii="Times New Roman" w:eastAsia="Times New Roman" w:hAnsi="Times New Roman" w:cs="Times New Roman"/>
          <w:color w:val="1407B9"/>
          <w:sz w:val="24"/>
          <w:szCs w:val="24"/>
        </w:rPr>
        <w:t>2019</w:t>
      </w:r>
      <w:r w:rsidR="001609DE">
        <w:rPr>
          <w:rFonts w:ascii="Times New Roman" w:eastAsia="Times New Roman" w:hAnsi="Times New Roman" w:cs="Times New Roman"/>
          <w:color w:val="1407B9"/>
          <w:sz w:val="24"/>
          <w:szCs w:val="24"/>
        </w:rPr>
        <w:t>)</w:t>
      </w:r>
      <w:r w:rsidR="000E0136">
        <w:rPr>
          <w:rFonts w:ascii="Times New Roman" w:eastAsia="Times New Roman" w:hAnsi="Times New Roman" w:cs="Times New Roman"/>
          <w:color w:val="1407B9"/>
          <w:sz w:val="24"/>
          <w:szCs w:val="24"/>
        </w:rPr>
        <w:t>)</w:t>
      </w:r>
      <w:r w:rsidR="001609DE">
        <w:rPr>
          <w:rFonts w:ascii="Times New Roman" w:eastAsia="Times New Roman" w:hAnsi="Times New Roman" w:cs="Times New Roman"/>
          <w:color w:val="1407B9"/>
          <w:sz w:val="24"/>
          <w:szCs w:val="24"/>
        </w:rPr>
        <w:t>. Нарешті, він має значний досвід дослідження електричних властивостей кремнієвих структур</w:t>
      </w:r>
      <w:r w:rsidR="001C0071">
        <w:rPr>
          <w:rFonts w:ascii="Times New Roman" w:eastAsia="Times New Roman" w:hAnsi="Times New Roman" w:cs="Times New Roman"/>
          <w:color w:val="1407B9"/>
          <w:sz w:val="24"/>
          <w:szCs w:val="24"/>
        </w:rPr>
        <w:t xml:space="preserve"> (</w:t>
      </w:r>
      <w:r w:rsidR="001C0071" w:rsidRPr="001C0071">
        <w:rPr>
          <w:rFonts w:ascii="Times New Roman" w:eastAsia="Times New Roman" w:hAnsi="Times New Roman" w:cs="Times New Roman"/>
          <w:i/>
          <w:iCs/>
          <w:color w:val="1407B9"/>
          <w:sz w:val="24"/>
          <w:szCs w:val="24"/>
        </w:rPr>
        <w:t>Sol</w:t>
      </w:r>
      <w:r w:rsidR="001C0071" w:rsidRPr="001C0071">
        <w:rPr>
          <w:rFonts w:ascii="Times New Roman" w:eastAsia="Times New Roman" w:hAnsi="Times New Roman" w:cs="Times New Roman"/>
          <w:i/>
          <w:iCs/>
          <w:color w:val="1407B9"/>
          <w:sz w:val="24"/>
          <w:szCs w:val="24"/>
        </w:rPr>
        <w:t xml:space="preserve">. </w:t>
      </w:r>
      <w:r w:rsidR="001C0071" w:rsidRPr="001C0071">
        <w:rPr>
          <w:rFonts w:ascii="Times New Roman" w:eastAsia="Times New Roman" w:hAnsi="Times New Roman" w:cs="Times New Roman"/>
          <w:i/>
          <w:iCs/>
          <w:color w:val="1407B9"/>
          <w:sz w:val="24"/>
          <w:szCs w:val="24"/>
        </w:rPr>
        <w:t>St</w:t>
      </w:r>
      <w:r w:rsidR="001C0071" w:rsidRPr="001C0071">
        <w:rPr>
          <w:rFonts w:ascii="Times New Roman" w:eastAsia="Times New Roman" w:hAnsi="Times New Roman" w:cs="Times New Roman"/>
          <w:i/>
          <w:iCs/>
          <w:color w:val="1407B9"/>
          <w:sz w:val="24"/>
          <w:szCs w:val="24"/>
        </w:rPr>
        <w:t>.</w:t>
      </w:r>
      <w:r w:rsidR="001C0071" w:rsidRPr="001C0071">
        <w:rPr>
          <w:rFonts w:ascii="Times New Roman" w:eastAsia="Times New Roman" w:hAnsi="Times New Roman" w:cs="Times New Roman"/>
          <w:i/>
          <w:iCs/>
          <w:color w:val="1407B9"/>
          <w:sz w:val="24"/>
          <w:szCs w:val="24"/>
        </w:rPr>
        <w:t xml:space="preserve"> Electron</w:t>
      </w:r>
      <w:r w:rsidR="001C0071" w:rsidRPr="001C0071">
        <w:rPr>
          <w:rFonts w:ascii="Times New Roman" w:eastAsia="Times New Roman" w:hAnsi="Times New Roman" w:cs="Times New Roman"/>
          <w:color w:val="1407B9"/>
          <w:sz w:val="24"/>
          <w:szCs w:val="24"/>
        </w:rPr>
        <w:t xml:space="preserve">. </w:t>
      </w:r>
      <w:r w:rsidR="001C0071" w:rsidRPr="001C0071">
        <w:rPr>
          <w:rFonts w:ascii="Times New Roman" w:eastAsia="Times New Roman" w:hAnsi="Times New Roman" w:cs="Times New Roman"/>
          <w:b/>
          <w:bCs/>
          <w:color w:val="1407B9"/>
          <w:sz w:val="24"/>
          <w:szCs w:val="24"/>
        </w:rPr>
        <w:t>165</w:t>
      </w:r>
      <w:r w:rsidR="001C0071" w:rsidRPr="001C0071">
        <w:rPr>
          <w:rFonts w:ascii="Times New Roman" w:eastAsia="Times New Roman" w:hAnsi="Times New Roman" w:cs="Times New Roman"/>
          <w:color w:val="1407B9"/>
          <w:sz w:val="24"/>
          <w:szCs w:val="24"/>
        </w:rPr>
        <w:t>, 107712</w:t>
      </w:r>
      <w:r w:rsidR="001C0071" w:rsidRPr="001C0071">
        <w:rPr>
          <w:rFonts w:ascii="Times New Roman" w:eastAsia="Times New Roman" w:hAnsi="Times New Roman" w:cs="Times New Roman"/>
          <w:color w:val="1407B9"/>
          <w:sz w:val="24"/>
          <w:szCs w:val="24"/>
        </w:rPr>
        <w:t xml:space="preserve"> (</w:t>
      </w:r>
      <w:r w:rsidR="001C0071" w:rsidRPr="001C0071">
        <w:rPr>
          <w:rFonts w:ascii="Times New Roman" w:eastAsia="Times New Roman" w:hAnsi="Times New Roman" w:cs="Times New Roman"/>
          <w:color w:val="1407B9"/>
          <w:sz w:val="24"/>
          <w:szCs w:val="24"/>
        </w:rPr>
        <w:t>2020</w:t>
      </w:r>
      <w:r w:rsidR="001C0071" w:rsidRPr="001C0071">
        <w:rPr>
          <w:rFonts w:ascii="Times New Roman" w:eastAsia="Times New Roman" w:hAnsi="Times New Roman" w:cs="Times New Roman"/>
          <w:color w:val="1407B9"/>
          <w:sz w:val="24"/>
          <w:szCs w:val="24"/>
        </w:rPr>
        <w:t xml:space="preserve">), </w:t>
      </w:r>
      <w:hyperlink r:id="rId6" w:tooltip="Go to Ultrasonics on ScienceDirect" w:history="1">
        <w:r w:rsidR="001C0071" w:rsidRPr="001C0071">
          <w:rPr>
            <w:rFonts w:ascii="Times New Roman" w:eastAsia="Times New Roman" w:hAnsi="Times New Roman" w:cs="Times New Roman"/>
            <w:i/>
            <w:iCs/>
            <w:color w:val="1407B9"/>
            <w:sz w:val="24"/>
            <w:szCs w:val="24"/>
          </w:rPr>
          <w:t>Ultrasonics</w:t>
        </w:r>
      </w:hyperlink>
      <w:r w:rsidR="001C0071" w:rsidRPr="001C0071">
        <w:rPr>
          <w:rFonts w:ascii="Times New Roman" w:eastAsia="Times New Roman" w:hAnsi="Times New Roman" w:cs="Times New Roman"/>
          <w:color w:val="1407B9"/>
          <w:sz w:val="24"/>
          <w:szCs w:val="24"/>
        </w:rPr>
        <w:t xml:space="preserve"> </w:t>
      </w:r>
      <w:r w:rsidR="001C0071" w:rsidRPr="001C0071">
        <w:rPr>
          <w:rFonts w:ascii="Times New Roman" w:eastAsia="Times New Roman" w:hAnsi="Times New Roman" w:cs="Times New Roman"/>
          <w:b/>
          <w:bCs/>
          <w:color w:val="1407B9"/>
          <w:sz w:val="24"/>
          <w:szCs w:val="24"/>
        </w:rPr>
        <w:t>56</w:t>
      </w:r>
      <w:r w:rsidR="001C0071" w:rsidRPr="001C0071">
        <w:rPr>
          <w:rFonts w:ascii="Times New Roman" w:eastAsia="Times New Roman" w:hAnsi="Times New Roman" w:cs="Times New Roman"/>
          <w:color w:val="1407B9"/>
          <w:sz w:val="24"/>
          <w:szCs w:val="24"/>
        </w:rPr>
        <w:t>, 545</w:t>
      </w:r>
      <w:r w:rsidR="001C0071" w:rsidRPr="001C0071">
        <w:rPr>
          <w:rFonts w:ascii="Times New Roman" w:eastAsia="Times New Roman" w:hAnsi="Times New Roman" w:cs="Times New Roman"/>
          <w:color w:val="1407B9"/>
          <w:sz w:val="24"/>
          <w:szCs w:val="24"/>
        </w:rPr>
        <w:t xml:space="preserve"> (</w:t>
      </w:r>
      <w:r w:rsidR="001C0071" w:rsidRPr="001C0071">
        <w:rPr>
          <w:rFonts w:ascii="Times New Roman" w:eastAsia="Times New Roman" w:hAnsi="Times New Roman" w:cs="Times New Roman"/>
          <w:color w:val="1407B9"/>
          <w:sz w:val="24"/>
          <w:szCs w:val="24"/>
        </w:rPr>
        <w:t>2015</w:t>
      </w:r>
      <w:r w:rsidR="001C0071" w:rsidRPr="001C0071">
        <w:rPr>
          <w:rFonts w:ascii="Times New Roman" w:eastAsia="Times New Roman" w:hAnsi="Times New Roman" w:cs="Times New Roman"/>
          <w:color w:val="1407B9"/>
          <w:sz w:val="24"/>
          <w:szCs w:val="24"/>
        </w:rPr>
        <w:t>)</w:t>
      </w:r>
      <w:r w:rsidR="001C0071">
        <w:rPr>
          <w:rFonts w:ascii="Times New Roman" w:eastAsia="Times New Roman" w:hAnsi="Times New Roman" w:cs="Times New Roman"/>
          <w:color w:val="1407B9"/>
          <w:sz w:val="24"/>
          <w:szCs w:val="24"/>
        </w:rPr>
        <w:t>)</w:t>
      </w:r>
      <w:r w:rsidR="001609DE">
        <w:rPr>
          <w:rFonts w:ascii="Times New Roman" w:eastAsia="Times New Roman" w:hAnsi="Times New Roman" w:cs="Times New Roman"/>
          <w:color w:val="1407B9"/>
          <w:sz w:val="24"/>
          <w:szCs w:val="24"/>
        </w:rPr>
        <w:t xml:space="preserve">, </w:t>
      </w:r>
      <w:r w:rsidR="001C0071">
        <w:rPr>
          <w:rFonts w:ascii="Times New Roman" w:eastAsia="Times New Roman" w:hAnsi="Times New Roman" w:cs="Times New Roman"/>
          <w:color w:val="1407B9"/>
          <w:sz w:val="24"/>
          <w:szCs w:val="24"/>
        </w:rPr>
        <w:t xml:space="preserve">їхньої характеризації </w:t>
      </w:r>
      <w:r w:rsidR="00D5452F">
        <w:rPr>
          <w:rFonts w:ascii="Times New Roman" w:eastAsia="Times New Roman" w:hAnsi="Times New Roman" w:cs="Times New Roman"/>
          <w:color w:val="1407B9"/>
          <w:sz w:val="24"/>
          <w:szCs w:val="24"/>
        </w:rPr>
        <w:t>(</w:t>
      </w:r>
      <w:r w:rsidR="00D5452F" w:rsidRPr="000E0136">
        <w:rPr>
          <w:rFonts w:ascii="Times New Roman" w:eastAsia="Times New Roman" w:hAnsi="Times New Roman" w:cs="Times New Roman"/>
          <w:i/>
          <w:iCs/>
          <w:color w:val="1407B9"/>
          <w:sz w:val="24"/>
          <w:szCs w:val="24"/>
        </w:rPr>
        <w:t xml:space="preserve">J. </w:t>
      </w:r>
      <w:proofErr w:type="spellStart"/>
      <w:r w:rsidR="00D5452F" w:rsidRPr="000E0136">
        <w:rPr>
          <w:rFonts w:ascii="Times New Roman" w:eastAsia="Times New Roman" w:hAnsi="Times New Roman" w:cs="Times New Roman"/>
          <w:i/>
          <w:iCs/>
          <w:color w:val="1407B9"/>
          <w:sz w:val="24"/>
          <w:szCs w:val="24"/>
        </w:rPr>
        <w:t>Appl.Phys</w:t>
      </w:r>
      <w:proofErr w:type="spellEnd"/>
      <w:r w:rsidR="00D5452F" w:rsidRPr="000E0136">
        <w:rPr>
          <w:rFonts w:ascii="Times New Roman" w:eastAsia="Times New Roman" w:hAnsi="Times New Roman" w:cs="Times New Roman"/>
          <w:i/>
          <w:iCs/>
          <w:color w:val="1407B9"/>
          <w:sz w:val="24"/>
          <w:szCs w:val="24"/>
        </w:rPr>
        <w:t xml:space="preserve"> </w:t>
      </w:r>
      <w:r w:rsidR="00D5452F" w:rsidRPr="000E0136">
        <w:rPr>
          <w:rFonts w:ascii="Times New Roman" w:eastAsia="Times New Roman" w:hAnsi="Times New Roman" w:cs="Times New Roman"/>
          <w:b/>
          <w:bCs/>
          <w:color w:val="1407B9"/>
          <w:sz w:val="24"/>
          <w:szCs w:val="24"/>
        </w:rPr>
        <w:t>1</w:t>
      </w:r>
      <w:r w:rsidR="00D5452F">
        <w:rPr>
          <w:rFonts w:ascii="Times New Roman" w:eastAsia="Times New Roman" w:hAnsi="Times New Roman" w:cs="Times New Roman"/>
          <w:b/>
          <w:bCs/>
          <w:color w:val="1407B9"/>
          <w:sz w:val="24"/>
          <w:szCs w:val="24"/>
        </w:rPr>
        <w:t>30</w:t>
      </w:r>
      <w:r w:rsidR="00D5452F" w:rsidRPr="00D37B42">
        <w:rPr>
          <w:rFonts w:ascii="Times New Roman" w:eastAsia="Times New Roman" w:hAnsi="Times New Roman" w:cs="Times New Roman"/>
          <w:color w:val="1407B9"/>
          <w:sz w:val="24"/>
          <w:szCs w:val="24"/>
        </w:rPr>
        <w:t xml:space="preserve">, </w:t>
      </w:r>
      <w:r w:rsidR="00D5452F">
        <w:rPr>
          <w:rFonts w:ascii="Times New Roman" w:eastAsia="Times New Roman" w:hAnsi="Times New Roman" w:cs="Times New Roman"/>
          <w:color w:val="1407B9"/>
          <w:sz w:val="24"/>
          <w:szCs w:val="24"/>
        </w:rPr>
        <w:t>235703</w:t>
      </w:r>
      <w:r w:rsidR="00D5452F">
        <w:rPr>
          <w:rFonts w:ascii="Times New Roman" w:eastAsia="Times New Roman" w:hAnsi="Times New Roman" w:cs="Times New Roman"/>
          <w:color w:val="1407B9"/>
          <w:sz w:val="24"/>
          <w:szCs w:val="24"/>
        </w:rPr>
        <w:t xml:space="preserve"> (</w:t>
      </w:r>
      <w:r w:rsidR="00D5452F" w:rsidRPr="00D37B42">
        <w:rPr>
          <w:rFonts w:ascii="Times New Roman" w:eastAsia="Times New Roman" w:hAnsi="Times New Roman" w:cs="Times New Roman"/>
          <w:color w:val="1407B9"/>
          <w:sz w:val="24"/>
          <w:szCs w:val="24"/>
        </w:rPr>
        <w:t>20</w:t>
      </w:r>
      <w:r w:rsidR="00D5452F">
        <w:rPr>
          <w:rFonts w:ascii="Times New Roman" w:eastAsia="Times New Roman" w:hAnsi="Times New Roman" w:cs="Times New Roman"/>
          <w:color w:val="1407B9"/>
          <w:sz w:val="24"/>
          <w:szCs w:val="24"/>
        </w:rPr>
        <w:t>2</w:t>
      </w:r>
      <w:r w:rsidR="00D5452F" w:rsidRPr="00D37B42">
        <w:rPr>
          <w:rFonts w:ascii="Times New Roman" w:eastAsia="Times New Roman" w:hAnsi="Times New Roman" w:cs="Times New Roman"/>
          <w:color w:val="1407B9"/>
          <w:sz w:val="24"/>
          <w:szCs w:val="24"/>
        </w:rPr>
        <w:t>1</w:t>
      </w:r>
      <w:r w:rsidR="00D5452F">
        <w:rPr>
          <w:rFonts w:ascii="Times New Roman" w:eastAsia="Times New Roman" w:hAnsi="Times New Roman" w:cs="Times New Roman"/>
          <w:color w:val="1407B9"/>
          <w:sz w:val="24"/>
          <w:szCs w:val="24"/>
        </w:rPr>
        <w:t xml:space="preserve">), </w:t>
      </w:r>
      <w:r w:rsidR="00D5452F" w:rsidRPr="00D5452F">
        <w:rPr>
          <w:rFonts w:ascii="Times New Roman" w:eastAsia="Times New Roman" w:hAnsi="Times New Roman" w:cs="Times New Roman"/>
          <w:color w:val="1407B9"/>
          <w:sz w:val="24"/>
          <w:szCs w:val="24"/>
        </w:rPr>
        <w:t>J</w:t>
      </w:r>
      <w:r w:rsidR="00D5452F" w:rsidRPr="00D5452F">
        <w:rPr>
          <w:rFonts w:ascii="Times New Roman" w:eastAsia="Times New Roman" w:hAnsi="Times New Roman" w:cs="Times New Roman"/>
          <w:color w:val="1407B9"/>
          <w:sz w:val="24"/>
          <w:szCs w:val="24"/>
        </w:rPr>
        <w:t>.</w:t>
      </w:r>
      <w:r w:rsidR="00D5452F" w:rsidRPr="00D5452F">
        <w:rPr>
          <w:rFonts w:ascii="Times New Roman" w:eastAsia="Times New Roman" w:hAnsi="Times New Roman" w:cs="Times New Roman"/>
          <w:color w:val="1407B9"/>
          <w:sz w:val="24"/>
          <w:szCs w:val="24"/>
        </w:rPr>
        <w:t xml:space="preserve"> Mat</w:t>
      </w:r>
      <w:r w:rsidR="00D5452F" w:rsidRPr="00D5452F">
        <w:rPr>
          <w:rFonts w:ascii="Times New Roman" w:eastAsia="Times New Roman" w:hAnsi="Times New Roman" w:cs="Times New Roman"/>
          <w:color w:val="1407B9"/>
          <w:sz w:val="24"/>
          <w:szCs w:val="24"/>
        </w:rPr>
        <w:t>.</w:t>
      </w:r>
      <w:r w:rsidR="00D5452F" w:rsidRPr="00D5452F">
        <w:rPr>
          <w:rFonts w:ascii="Times New Roman" w:eastAsia="Times New Roman" w:hAnsi="Times New Roman" w:cs="Times New Roman"/>
          <w:color w:val="1407B9"/>
          <w:sz w:val="24"/>
          <w:szCs w:val="24"/>
        </w:rPr>
        <w:t xml:space="preserve"> Sci</w:t>
      </w:r>
      <w:r w:rsidR="00D5452F" w:rsidRPr="00D5452F">
        <w:rPr>
          <w:rFonts w:ascii="Times New Roman" w:eastAsia="Times New Roman" w:hAnsi="Times New Roman" w:cs="Times New Roman"/>
          <w:color w:val="1407B9"/>
          <w:sz w:val="24"/>
          <w:szCs w:val="24"/>
        </w:rPr>
        <w:t xml:space="preserve">. </w:t>
      </w:r>
      <w:r w:rsidR="00D5452F" w:rsidRPr="00D5452F">
        <w:rPr>
          <w:rFonts w:ascii="Times New Roman" w:eastAsia="Times New Roman" w:hAnsi="Times New Roman" w:cs="Times New Roman"/>
          <w:color w:val="1407B9"/>
          <w:sz w:val="24"/>
          <w:szCs w:val="24"/>
        </w:rPr>
        <w:t>33, 13133</w:t>
      </w:r>
      <w:r w:rsidR="00D5452F" w:rsidRPr="00D5452F">
        <w:rPr>
          <w:rFonts w:ascii="Times New Roman" w:eastAsia="Times New Roman" w:hAnsi="Times New Roman" w:cs="Times New Roman"/>
          <w:color w:val="1407B9"/>
          <w:sz w:val="24"/>
          <w:szCs w:val="24"/>
        </w:rPr>
        <w:t xml:space="preserve"> (2022)</w:t>
      </w:r>
      <w:r w:rsidR="001C0071">
        <w:rPr>
          <w:rFonts w:ascii="Times New Roman" w:eastAsia="Times New Roman" w:hAnsi="Times New Roman" w:cs="Times New Roman"/>
          <w:color w:val="1407B9"/>
          <w:sz w:val="24"/>
          <w:szCs w:val="24"/>
        </w:rPr>
        <w:t>), а також інженерії дефектів</w:t>
      </w:r>
      <w:r w:rsidR="00D5452F">
        <w:rPr>
          <w:rFonts w:ascii="Times New Roman" w:eastAsia="Times New Roman" w:hAnsi="Times New Roman" w:cs="Times New Roman"/>
          <w:color w:val="1407B9"/>
          <w:sz w:val="24"/>
          <w:szCs w:val="24"/>
        </w:rPr>
        <w:t xml:space="preserve"> (</w:t>
      </w:r>
      <w:r w:rsidR="00D5452F" w:rsidRPr="00D5452F">
        <w:rPr>
          <w:rFonts w:ascii="Times New Roman" w:eastAsia="Times New Roman" w:hAnsi="Times New Roman" w:cs="Times New Roman"/>
          <w:i/>
          <w:iCs/>
          <w:color w:val="1407B9"/>
          <w:sz w:val="24"/>
          <w:szCs w:val="24"/>
        </w:rPr>
        <w:t>Sem</w:t>
      </w:r>
      <w:r w:rsidR="00D5452F" w:rsidRPr="00D5452F">
        <w:rPr>
          <w:rFonts w:ascii="Times New Roman" w:eastAsia="Times New Roman" w:hAnsi="Times New Roman" w:cs="Times New Roman"/>
          <w:i/>
          <w:iCs/>
          <w:color w:val="1407B9"/>
          <w:sz w:val="24"/>
          <w:szCs w:val="24"/>
        </w:rPr>
        <w:t xml:space="preserve">. </w:t>
      </w:r>
      <w:r w:rsidR="00D5452F" w:rsidRPr="00D5452F">
        <w:rPr>
          <w:rFonts w:ascii="Times New Roman" w:eastAsia="Times New Roman" w:hAnsi="Times New Roman" w:cs="Times New Roman"/>
          <w:i/>
          <w:iCs/>
          <w:color w:val="1407B9"/>
          <w:sz w:val="24"/>
          <w:szCs w:val="24"/>
        </w:rPr>
        <w:t>Sci</w:t>
      </w:r>
      <w:r w:rsidR="00D5452F" w:rsidRPr="00D5452F">
        <w:rPr>
          <w:rFonts w:ascii="Times New Roman" w:eastAsia="Times New Roman" w:hAnsi="Times New Roman" w:cs="Times New Roman"/>
          <w:i/>
          <w:iCs/>
          <w:color w:val="1407B9"/>
          <w:sz w:val="24"/>
          <w:szCs w:val="24"/>
        </w:rPr>
        <w:t>.</w:t>
      </w:r>
      <w:r w:rsidR="00D5452F" w:rsidRPr="00D5452F">
        <w:rPr>
          <w:rFonts w:ascii="Times New Roman" w:eastAsia="Times New Roman" w:hAnsi="Times New Roman" w:cs="Times New Roman"/>
          <w:i/>
          <w:iCs/>
          <w:color w:val="1407B9"/>
          <w:sz w:val="24"/>
          <w:szCs w:val="24"/>
        </w:rPr>
        <w:t xml:space="preserve"> Tech</w:t>
      </w:r>
      <w:r w:rsidR="00D5452F" w:rsidRPr="00D5452F">
        <w:rPr>
          <w:rFonts w:ascii="Times New Roman" w:eastAsia="Times New Roman" w:hAnsi="Times New Roman" w:cs="Times New Roman"/>
          <w:color w:val="1407B9"/>
          <w:sz w:val="24"/>
          <w:szCs w:val="24"/>
        </w:rPr>
        <w:t xml:space="preserve">. </w:t>
      </w:r>
      <w:r w:rsidR="00D5452F" w:rsidRPr="00D5452F">
        <w:rPr>
          <w:rFonts w:ascii="Times New Roman" w:eastAsia="Times New Roman" w:hAnsi="Times New Roman" w:cs="Times New Roman"/>
          <w:b/>
          <w:bCs/>
          <w:color w:val="1407B9"/>
          <w:sz w:val="24"/>
          <w:szCs w:val="24"/>
        </w:rPr>
        <w:t>37</w:t>
      </w:r>
      <w:r w:rsidR="00D5452F" w:rsidRPr="00D5452F">
        <w:rPr>
          <w:rFonts w:ascii="Times New Roman" w:eastAsia="Times New Roman" w:hAnsi="Times New Roman" w:cs="Times New Roman"/>
          <w:color w:val="1407B9"/>
          <w:sz w:val="24"/>
          <w:szCs w:val="24"/>
        </w:rPr>
        <w:t>, 075006</w:t>
      </w:r>
      <w:r w:rsidR="00D5452F" w:rsidRPr="00D5452F">
        <w:rPr>
          <w:rFonts w:ascii="Times New Roman" w:eastAsia="Times New Roman" w:hAnsi="Times New Roman" w:cs="Times New Roman"/>
          <w:color w:val="1407B9"/>
          <w:sz w:val="24"/>
          <w:szCs w:val="24"/>
        </w:rPr>
        <w:t xml:space="preserve"> (2022),</w:t>
      </w:r>
      <w:r w:rsidR="00D5452F">
        <w:rPr>
          <w:sz w:val="28"/>
          <w:szCs w:val="28"/>
        </w:rPr>
        <w:t xml:space="preserve"> </w:t>
      </w:r>
      <w:r w:rsidR="00D5452F" w:rsidRPr="000E0136">
        <w:rPr>
          <w:rFonts w:ascii="Times New Roman" w:eastAsia="Times New Roman" w:hAnsi="Times New Roman" w:cs="Times New Roman"/>
          <w:i/>
          <w:iCs/>
          <w:color w:val="1407B9"/>
          <w:sz w:val="24"/>
          <w:szCs w:val="24"/>
        </w:rPr>
        <w:t>J.</w:t>
      </w:r>
      <w:r w:rsidR="00D5452F">
        <w:rPr>
          <w:rFonts w:ascii="Times New Roman" w:eastAsia="Times New Roman" w:hAnsi="Times New Roman" w:cs="Times New Roman"/>
          <w:i/>
          <w:iCs/>
          <w:color w:val="1407B9"/>
          <w:sz w:val="24"/>
          <w:szCs w:val="24"/>
        </w:rPr>
        <w:t> </w:t>
      </w:r>
      <w:proofErr w:type="spellStart"/>
      <w:r w:rsidR="00D5452F" w:rsidRPr="000E0136">
        <w:rPr>
          <w:rFonts w:ascii="Times New Roman" w:eastAsia="Times New Roman" w:hAnsi="Times New Roman" w:cs="Times New Roman"/>
          <w:i/>
          <w:iCs/>
          <w:color w:val="1407B9"/>
          <w:sz w:val="24"/>
          <w:szCs w:val="24"/>
        </w:rPr>
        <w:t>Appl</w:t>
      </w:r>
      <w:proofErr w:type="spellEnd"/>
      <w:r w:rsidR="00D5452F" w:rsidRPr="000E0136">
        <w:rPr>
          <w:rFonts w:ascii="Times New Roman" w:eastAsia="Times New Roman" w:hAnsi="Times New Roman" w:cs="Times New Roman"/>
          <w:i/>
          <w:iCs/>
          <w:color w:val="1407B9"/>
          <w:sz w:val="24"/>
          <w:szCs w:val="24"/>
        </w:rPr>
        <w:t>.</w:t>
      </w:r>
      <w:r w:rsidR="00D5452F">
        <w:rPr>
          <w:rFonts w:ascii="Times New Roman" w:eastAsia="Times New Roman" w:hAnsi="Times New Roman" w:cs="Times New Roman"/>
          <w:i/>
          <w:iCs/>
          <w:color w:val="1407B9"/>
          <w:sz w:val="24"/>
          <w:szCs w:val="24"/>
        </w:rPr>
        <w:t> </w:t>
      </w:r>
      <w:proofErr w:type="spellStart"/>
      <w:r w:rsidR="00D5452F" w:rsidRPr="000E0136">
        <w:rPr>
          <w:rFonts w:ascii="Times New Roman" w:eastAsia="Times New Roman" w:hAnsi="Times New Roman" w:cs="Times New Roman"/>
          <w:i/>
          <w:iCs/>
          <w:color w:val="1407B9"/>
          <w:sz w:val="24"/>
          <w:szCs w:val="24"/>
        </w:rPr>
        <w:t>Phys</w:t>
      </w:r>
      <w:proofErr w:type="spellEnd"/>
      <w:r w:rsidR="00D5452F" w:rsidRPr="000E0136">
        <w:rPr>
          <w:rFonts w:ascii="Times New Roman" w:eastAsia="Times New Roman" w:hAnsi="Times New Roman" w:cs="Times New Roman"/>
          <w:i/>
          <w:iCs/>
          <w:color w:val="1407B9"/>
          <w:sz w:val="24"/>
          <w:szCs w:val="24"/>
        </w:rPr>
        <w:t xml:space="preserve"> </w:t>
      </w:r>
      <w:r w:rsidR="00D5452F" w:rsidRPr="000E0136">
        <w:rPr>
          <w:rFonts w:ascii="Times New Roman" w:eastAsia="Times New Roman" w:hAnsi="Times New Roman" w:cs="Times New Roman"/>
          <w:b/>
          <w:bCs/>
          <w:color w:val="1407B9"/>
          <w:sz w:val="24"/>
          <w:szCs w:val="24"/>
        </w:rPr>
        <w:t>1</w:t>
      </w:r>
      <w:r w:rsidR="00D5452F">
        <w:rPr>
          <w:rFonts w:ascii="Times New Roman" w:eastAsia="Times New Roman" w:hAnsi="Times New Roman" w:cs="Times New Roman"/>
          <w:b/>
          <w:bCs/>
          <w:color w:val="1407B9"/>
          <w:sz w:val="24"/>
          <w:szCs w:val="24"/>
        </w:rPr>
        <w:t>23</w:t>
      </w:r>
      <w:r w:rsidR="00D5452F" w:rsidRPr="00D37B42">
        <w:rPr>
          <w:rFonts w:ascii="Times New Roman" w:eastAsia="Times New Roman" w:hAnsi="Times New Roman" w:cs="Times New Roman"/>
          <w:color w:val="1407B9"/>
          <w:sz w:val="24"/>
          <w:szCs w:val="24"/>
        </w:rPr>
        <w:t xml:space="preserve">, </w:t>
      </w:r>
      <w:r w:rsidR="00D5452F">
        <w:rPr>
          <w:rFonts w:ascii="Times New Roman" w:eastAsia="Times New Roman" w:hAnsi="Times New Roman" w:cs="Times New Roman"/>
          <w:color w:val="1407B9"/>
          <w:sz w:val="24"/>
          <w:szCs w:val="24"/>
        </w:rPr>
        <w:t>161573</w:t>
      </w:r>
      <w:r w:rsidR="00D5452F">
        <w:rPr>
          <w:rFonts w:ascii="Times New Roman" w:eastAsia="Times New Roman" w:hAnsi="Times New Roman" w:cs="Times New Roman"/>
          <w:color w:val="1407B9"/>
          <w:sz w:val="24"/>
          <w:szCs w:val="24"/>
        </w:rPr>
        <w:t xml:space="preserve"> (</w:t>
      </w:r>
      <w:r w:rsidR="00D5452F" w:rsidRPr="00D37B42">
        <w:rPr>
          <w:rFonts w:ascii="Times New Roman" w:eastAsia="Times New Roman" w:hAnsi="Times New Roman" w:cs="Times New Roman"/>
          <w:color w:val="1407B9"/>
          <w:sz w:val="24"/>
          <w:szCs w:val="24"/>
        </w:rPr>
        <w:t>201</w:t>
      </w:r>
      <w:r w:rsidR="00D5452F">
        <w:rPr>
          <w:rFonts w:ascii="Times New Roman" w:eastAsia="Times New Roman" w:hAnsi="Times New Roman" w:cs="Times New Roman"/>
          <w:color w:val="1407B9"/>
          <w:sz w:val="24"/>
          <w:szCs w:val="24"/>
        </w:rPr>
        <w:t>8</w:t>
      </w:r>
      <w:r w:rsidR="00D5452F">
        <w:rPr>
          <w:rFonts w:ascii="Times New Roman" w:eastAsia="Times New Roman" w:hAnsi="Times New Roman" w:cs="Times New Roman"/>
          <w:color w:val="1407B9"/>
          <w:sz w:val="24"/>
          <w:szCs w:val="24"/>
        </w:rPr>
        <w:t>)</w:t>
      </w:r>
      <w:r w:rsidR="00D5452F">
        <w:rPr>
          <w:rFonts w:ascii="Times New Roman" w:eastAsia="Times New Roman" w:hAnsi="Times New Roman" w:cs="Times New Roman"/>
          <w:color w:val="1407B9"/>
          <w:sz w:val="24"/>
          <w:szCs w:val="24"/>
        </w:rPr>
        <w:t>)</w:t>
      </w:r>
      <w:r w:rsidR="001C0071">
        <w:rPr>
          <w:rFonts w:ascii="Times New Roman" w:eastAsia="Times New Roman" w:hAnsi="Times New Roman" w:cs="Times New Roman"/>
          <w:color w:val="1407B9"/>
          <w:sz w:val="24"/>
          <w:szCs w:val="24"/>
        </w:rPr>
        <w:t xml:space="preserve">. </w:t>
      </w:r>
    </w:p>
    <w:p w14:paraId="1166CD4D" w14:textId="77777777" w:rsidR="00D37B42" w:rsidRDefault="00D37B42" w:rsidP="6BD072E5">
      <w:pPr>
        <w:spacing w:after="0" w:line="360" w:lineRule="auto"/>
        <w:jc w:val="both"/>
        <w:rPr>
          <w:rFonts w:ascii="Times New Roman" w:eastAsia="Times New Roman" w:hAnsi="Times New Roman" w:cs="Times New Roman"/>
          <w:color w:val="000000" w:themeColor="text1"/>
          <w:sz w:val="24"/>
          <w:szCs w:val="24"/>
        </w:rPr>
      </w:pPr>
    </w:p>
    <w:p w14:paraId="0DCDCE2B" w14:textId="77777777" w:rsidR="00D37B42" w:rsidRDefault="00D37B42" w:rsidP="6BD072E5">
      <w:pPr>
        <w:spacing w:after="0" w:line="360" w:lineRule="auto"/>
        <w:jc w:val="both"/>
        <w:rPr>
          <w:rFonts w:ascii="Times New Roman" w:eastAsia="Times New Roman" w:hAnsi="Times New Roman" w:cs="Times New Roman"/>
          <w:color w:val="000000" w:themeColor="text1"/>
          <w:sz w:val="24"/>
          <w:szCs w:val="24"/>
        </w:rPr>
      </w:pPr>
    </w:p>
    <w:p w14:paraId="7CBEE46E" w14:textId="37976268"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 </w:t>
      </w:r>
    </w:p>
    <w:p w14:paraId="2FB000C9" w14:textId="2B031AF6"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3.5. Обґрунтування необхідності придбання за рахунок гранту вичерпного переліку обладнання та устаткування, яке планується придбати за рахунок грантової підтримки (по роках та із зазначенням кількості одиниць). Зазначення напрямів використання такого обладнання та устаткування після завершення гранту (Інформація заповнюється у разі подання заявки, яка передбачає придбання обладнання та устаткування для реалізації проєкту). (до 2 сторінок).</w:t>
      </w:r>
    </w:p>
    <w:p w14:paraId="112A4A50" w14:textId="359E7417"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 </w:t>
      </w:r>
    </w:p>
    <w:p w14:paraId="1BB74C28" w14:textId="79409AE2"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3.6. Обсяг фінансування, </w:t>
      </w:r>
      <w:proofErr w:type="spellStart"/>
      <w:r w:rsidRPr="6BD072E5">
        <w:rPr>
          <w:rFonts w:ascii="Times New Roman" w:eastAsia="Times New Roman" w:hAnsi="Times New Roman" w:cs="Times New Roman"/>
          <w:color w:val="000000" w:themeColor="text1"/>
          <w:sz w:val="24"/>
          <w:szCs w:val="24"/>
        </w:rPr>
        <w:t>необхіднии</w:t>
      </w:r>
      <w:proofErr w:type="spellEnd"/>
      <w:r w:rsidRPr="6BD072E5">
        <w:rPr>
          <w:rFonts w:ascii="Times New Roman" w:eastAsia="Times New Roman" w:hAnsi="Times New Roman" w:cs="Times New Roman"/>
          <w:color w:val="000000" w:themeColor="text1"/>
          <w:sz w:val="24"/>
          <w:szCs w:val="24"/>
        </w:rPr>
        <w:t xml:space="preserve">̆ для виконання наукового дослідження (розробки), з </w:t>
      </w:r>
      <w:r w:rsidRPr="6BD072E5">
        <w:rPr>
          <w:rFonts w:ascii="Times New Roman" w:eastAsia="Times New Roman" w:hAnsi="Times New Roman" w:cs="Times New Roman"/>
          <w:color w:val="1155CD"/>
          <w:sz w:val="24"/>
          <w:szCs w:val="24"/>
        </w:rPr>
        <w:t xml:space="preserve">відповідним обґрунтуванням </w:t>
      </w:r>
      <w:r w:rsidRPr="6BD072E5">
        <w:rPr>
          <w:rFonts w:ascii="Times New Roman" w:eastAsia="Times New Roman" w:hAnsi="Times New Roman" w:cs="Times New Roman"/>
          <w:color w:val="000000" w:themeColor="text1"/>
          <w:sz w:val="24"/>
          <w:szCs w:val="24"/>
        </w:rPr>
        <w:t>та наданням відповідного вичерпного переліку за кожною окремою статтею витрат по роках згідно зі статтями витрат, зазначеними у таблицях у Розділі VII (заповнюються таблиці в форматі Microsoft Excel, які доступні за посиланням).</w:t>
      </w:r>
    </w:p>
    <w:p w14:paraId="7E4F24FF" w14:textId="25C0EDFB"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 </w:t>
      </w:r>
    </w:p>
    <w:p w14:paraId="7801EF35" w14:textId="2C0DAF52"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3.7 Очікувані результати виконання проєкту (до 1 сторінки ):</w:t>
      </w:r>
    </w:p>
    <w:p w14:paraId="79A8A794" w14:textId="277CA1D4"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а) Опис наукового результату, який буде отримано в результаті виконання проєкту (із зазначенням його очікуваних якісних та кількісних характеристик).</w:t>
      </w:r>
    </w:p>
    <w:p w14:paraId="6D3568A0" w14:textId="642E3344"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б) Обґрунтування переваг очікуваного наукового результату у порівнянні з існуючими аналогами.</w:t>
      </w:r>
    </w:p>
    <w:p w14:paraId="23E634A9" w14:textId="7CD5257F"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в) Обґрунтування наукової цінності запланованих результатів проєкту для розвитку науки в Україні.</w:t>
      </w:r>
    </w:p>
    <w:p w14:paraId="605AEEF1" w14:textId="66FC1681"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 </w:t>
      </w:r>
    </w:p>
    <w:p w14:paraId="485D2FAC" w14:textId="3B322618"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lastRenderedPageBreak/>
        <w:t>3.8 Опис шляхів та способів подальшого використання результатів виконання проєкту в суспільній практиці (до 1 сторінки ).</w:t>
      </w:r>
    </w:p>
    <w:p w14:paraId="3AA4DA72" w14:textId="07BDA6C7"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 </w:t>
      </w:r>
    </w:p>
    <w:p w14:paraId="7FDE6755" w14:textId="5A1A4609"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3.9 Можливі ризики, що можуть вплинути на реалізацію проєкту та шляхи їх запобігання чи вирішення (до 1 сторінки )</w:t>
      </w:r>
    </w:p>
    <w:p w14:paraId="64B5015A" w14:textId="71CBC9B4" w:rsidR="00D71851" w:rsidRDefault="6BD072E5" w:rsidP="6BD072E5">
      <w:pPr>
        <w:spacing w:after="0" w:line="360" w:lineRule="auto"/>
        <w:ind w:firstLine="426"/>
        <w:jc w:val="both"/>
        <w:rPr>
          <w:rFonts w:ascii="Times New Roman" w:eastAsia="Times New Roman" w:hAnsi="Times New Roman" w:cs="Times New Roman"/>
          <w:color w:val="00B050"/>
          <w:sz w:val="24"/>
          <w:szCs w:val="24"/>
          <w:lang w:val="uk"/>
        </w:rPr>
      </w:pPr>
      <w:r w:rsidRPr="6BD072E5">
        <w:rPr>
          <w:rFonts w:ascii="Times New Roman" w:eastAsia="Times New Roman" w:hAnsi="Times New Roman" w:cs="Times New Roman"/>
          <w:color w:val="00B050"/>
          <w:sz w:val="24"/>
          <w:szCs w:val="24"/>
        </w:rPr>
        <w:t>До потенційних ризиків</w:t>
      </w:r>
      <w:r w:rsidRPr="6BD072E5">
        <w:rPr>
          <w:rFonts w:ascii="Times New Roman" w:eastAsia="Times New Roman" w:hAnsi="Times New Roman" w:cs="Times New Roman"/>
          <w:color w:val="00B050"/>
          <w:sz w:val="24"/>
          <w:szCs w:val="24"/>
          <w:lang w:val="uk"/>
        </w:rPr>
        <w:t>, що можуть привести до ускладнення його реалізації, належать:</w:t>
      </w:r>
    </w:p>
    <w:p w14:paraId="4D0B64FB" w14:textId="171786FD" w:rsidR="00D71851" w:rsidRDefault="6BD072E5" w:rsidP="6BD072E5">
      <w:pPr>
        <w:spacing w:after="0" w:line="360" w:lineRule="auto"/>
        <w:ind w:firstLine="426"/>
        <w:jc w:val="both"/>
        <w:rPr>
          <w:rFonts w:ascii="Times New Roman" w:eastAsia="Times New Roman" w:hAnsi="Times New Roman" w:cs="Times New Roman"/>
          <w:color w:val="00B050"/>
          <w:sz w:val="24"/>
          <w:szCs w:val="24"/>
          <w:lang w:val="uk"/>
        </w:rPr>
      </w:pPr>
      <w:r w:rsidRPr="6BD072E5">
        <w:rPr>
          <w:rFonts w:ascii="Times New Roman" w:eastAsia="Times New Roman" w:hAnsi="Times New Roman" w:cs="Times New Roman"/>
          <w:color w:val="00B050"/>
          <w:sz w:val="24"/>
          <w:szCs w:val="24"/>
          <w:lang w:val="uk"/>
        </w:rPr>
        <w:t xml:space="preserve">1) Відсутність чи припинення фінансування проєкту </w:t>
      </w:r>
      <w:r w:rsidRPr="6BD072E5">
        <w:rPr>
          <w:rFonts w:ascii="Times New Roman" w:eastAsia="Times New Roman" w:hAnsi="Times New Roman" w:cs="Times New Roman"/>
          <w:color w:val="00B050"/>
          <w:sz w:val="24"/>
          <w:szCs w:val="24"/>
        </w:rPr>
        <w:t>через</w:t>
      </w:r>
      <w:r w:rsidRPr="6BD072E5">
        <w:rPr>
          <w:rFonts w:ascii="Times New Roman" w:eastAsia="Times New Roman" w:hAnsi="Times New Roman" w:cs="Times New Roman"/>
          <w:color w:val="00B050"/>
          <w:sz w:val="24"/>
          <w:szCs w:val="24"/>
          <w:lang w:val="uk"/>
        </w:rPr>
        <w:t xml:space="preserve"> </w:t>
      </w:r>
      <w:proofErr w:type="spellStart"/>
      <w:r w:rsidRPr="6BD072E5">
        <w:rPr>
          <w:rFonts w:ascii="Times New Roman" w:eastAsia="Times New Roman" w:hAnsi="Times New Roman" w:cs="Times New Roman"/>
          <w:color w:val="00B050"/>
          <w:sz w:val="24"/>
          <w:szCs w:val="24"/>
          <w:lang w:val="uk"/>
        </w:rPr>
        <w:t>незалежн</w:t>
      </w:r>
      <w:proofErr w:type="spellEnd"/>
      <w:r w:rsidRPr="6BD072E5">
        <w:rPr>
          <w:rFonts w:ascii="Times New Roman" w:eastAsia="Times New Roman" w:hAnsi="Times New Roman" w:cs="Times New Roman"/>
          <w:color w:val="00B050"/>
          <w:sz w:val="24"/>
          <w:szCs w:val="24"/>
        </w:rPr>
        <w:t>і</w:t>
      </w:r>
      <w:r w:rsidRPr="6BD072E5">
        <w:rPr>
          <w:rFonts w:ascii="Times New Roman" w:eastAsia="Times New Roman" w:hAnsi="Times New Roman" w:cs="Times New Roman"/>
          <w:color w:val="00B050"/>
          <w:sz w:val="24"/>
          <w:szCs w:val="24"/>
          <w:lang w:val="uk"/>
        </w:rPr>
        <w:t xml:space="preserve"> від </w:t>
      </w:r>
      <w:proofErr w:type="spellStart"/>
      <w:r w:rsidRPr="6BD072E5">
        <w:rPr>
          <w:rFonts w:ascii="Times New Roman" w:eastAsia="Times New Roman" w:hAnsi="Times New Roman" w:cs="Times New Roman"/>
          <w:color w:val="00B050"/>
          <w:sz w:val="24"/>
          <w:szCs w:val="24"/>
        </w:rPr>
        <w:t>Грантоотримувача</w:t>
      </w:r>
      <w:proofErr w:type="spellEnd"/>
      <w:r w:rsidRPr="6BD072E5">
        <w:rPr>
          <w:rFonts w:ascii="Times New Roman" w:eastAsia="Times New Roman" w:hAnsi="Times New Roman" w:cs="Times New Roman"/>
          <w:color w:val="00B050"/>
          <w:sz w:val="24"/>
          <w:szCs w:val="24"/>
        </w:rPr>
        <w:t xml:space="preserve"> або колективу </w:t>
      </w:r>
      <w:r w:rsidRPr="6BD072E5">
        <w:rPr>
          <w:rFonts w:ascii="Times New Roman" w:eastAsia="Times New Roman" w:hAnsi="Times New Roman" w:cs="Times New Roman"/>
          <w:color w:val="00B050"/>
          <w:sz w:val="24"/>
          <w:szCs w:val="24"/>
          <w:lang w:val="uk"/>
        </w:rPr>
        <w:t>виконавців причин</w:t>
      </w:r>
      <w:r w:rsidRPr="6BD072E5">
        <w:rPr>
          <w:rFonts w:ascii="Times New Roman" w:eastAsia="Times New Roman" w:hAnsi="Times New Roman" w:cs="Times New Roman"/>
          <w:color w:val="00B050"/>
          <w:sz w:val="24"/>
          <w:szCs w:val="24"/>
        </w:rPr>
        <w:t>и</w:t>
      </w:r>
      <w:r w:rsidRPr="6BD072E5">
        <w:rPr>
          <w:rFonts w:ascii="Times New Roman" w:eastAsia="Times New Roman" w:hAnsi="Times New Roman" w:cs="Times New Roman"/>
          <w:color w:val="00B050"/>
          <w:sz w:val="24"/>
          <w:szCs w:val="24"/>
          <w:lang w:val="uk"/>
        </w:rPr>
        <w:t xml:space="preserve">. </w:t>
      </w:r>
      <w:r w:rsidRPr="6BD072E5">
        <w:rPr>
          <w:rFonts w:ascii="Times New Roman" w:eastAsia="Times New Roman" w:hAnsi="Times New Roman" w:cs="Times New Roman"/>
          <w:color w:val="00B050"/>
          <w:sz w:val="24"/>
          <w:szCs w:val="24"/>
        </w:rPr>
        <w:t xml:space="preserve">При виникненні </w:t>
      </w:r>
      <w:r w:rsidRPr="6BD072E5">
        <w:rPr>
          <w:rFonts w:ascii="Times New Roman" w:eastAsia="Times New Roman" w:hAnsi="Times New Roman" w:cs="Times New Roman"/>
          <w:color w:val="00B050"/>
          <w:sz w:val="24"/>
          <w:szCs w:val="24"/>
          <w:lang w:val="uk"/>
        </w:rPr>
        <w:t xml:space="preserve">таких </w:t>
      </w:r>
      <w:r w:rsidRPr="6BD072E5">
        <w:rPr>
          <w:rFonts w:ascii="Times New Roman" w:eastAsia="Times New Roman" w:hAnsi="Times New Roman" w:cs="Times New Roman"/>
          <w:color w:val="00B050"/>
          <w:sz w:val="24"/>
          <w:szCs w:val="24"/>
        </w:rPr>
        <w:t>обставин, проведення</w:t>
      </w:r>
      <w:r w:rsidRPr="6BD072E5">
        <w:rPr>
          <w:rFonts w:ascii="Times New Roman" w:eastAsia="Times New Roman" w:hAnsi="Times New Roman" w:cs="Times New Roman"/>
          <w:color w:val="00B050"/>
          <w:sz w:val="24"/>
          <w:szCs w:val="24"/>
          <w:lang w:val="uk"/>
        </w:rPr>
        <w:t xml:space="preserve"> запланованих в проєкті робіт призупиняється до моменту відновлення фінансування; за погодженням із </w:t>
      </w:r>
      <w:proofErr w:type="spellStart"/>
      <w:r w:rsidRPr="6BD072E5">
        <w:rPr>
          <w:rFonts w:ascii="Times New Roman" w:eastAsia="Times New Roman" w:hAnsi="Times New Roman" w:cs="Times New Roman"/>
          <w:color w:val="00B050"/>
          <w:sz w:val="24"/>
          <w:szCs w:val="24"/>
          <w:lang w:val="uk"/>
        </w:rPr>
        <w:t>Грантонадавачем</w:t>
      </w:r>
      <w:proofErr w:type="spellEnd"/>
      <w:r w:rsidRPr="6BD072E5">
        <w:rPr>
          <w:rFonts w:ascii="Times New Roman" w:eastAsia="Times New Roman" w:hAnsi="Times New Roman" w:cs="Times New Roman"/>
          <w:color w:val="00B050"/>
          <w:sz w:val="24"/>
          <w:szCs w:val="24"/>
          <w:lang w:val="uk"/>
        </w:rPr>
        <w:t xml:space="preserve"> вносяться зміни в Технічне завдання, Календарний план та іншу договірну і кошторисну документацію.</w:t>
      </w:r>
    </w:p>
    <w:p w14:paraId="654996A9" w14:textId="104AFAC4" w:rsidR="00D71851" w:rsidRDefault="6BD072E5" w:rsidP="6BD072E5">
      <w:pPr>
        <w:spacing w:after="0" w:line="360" w:lineRule="auto"/>
        <w:ind w:firstLine="426"/>
        <w:jc w:val="both"/>
        <w:rPr>
          <w:rFonts w:ascii="Times New Roman" w:eastAsia="Times New Roman" w:hAnsi="Times New Roman" w:cs="Times New Roman"/>
          <w:color w:val="00B050"/>
          <w:sz w:val="24"/>
          <w:szCs w:val="24"/>
        </w:rPr>
      </w:pPr>
      <w:r w:rsidRPr="6BD072E5">
        <w:rPr>
          <w:rFonts w:ascii="Times New Roman" w:eastAsia="Times New Roman" w:hAnsi="Times New Roman" w:cs="Times New Roman"/>
          <w:color w:val="00B050"/>
          <w:sz w:val="24"/>
          <w:szCs w:val="24"/>
          <w:lang w:val="uk"/>
        </w:rPr>
        <w:t xml:space="preserve">2) </w:t>
      </w:r>
      <w:r w:rsidRPr="6BD072E5">
        <w:rPr>
          <w:rFonts w:ascii="Times New Roman" w:eastAsia="Times New Roman" w:hAnsi="Times New Roman" w:cs="Times New Roman"/>
          <w:color w:val="00B050"/>
          <w:sz w:val="24"/>
          <w:szCs w:val="24"/>
        </w:rPr>
        <w:t>Неможливість</w:t>
      </w:r>
      <w:r w:rsidRPr="6BD072E5">
        <w:rPr>
          <w:rFonts w:ascii="Times New Roman" w:eastAsia="Times New Roman" w:hAnsi="Times New Roman" w:cs="Times New Roman"/>
          <w:color w:val="00B050"/>
          <w:sz w:val="24"/>
          <w:szCs w:val="24"/>
          <w:lang w:val="uk"/>
        </w:rPr>
        <w:t xml:space="preserve"> доступу </w:t>
      </w:r>
      <w:r w:rsidRPr="6BD072E5">
        <w:rPr>
          <w:rFonts w:ascii="Times New Roman" w:eastAsia="Times New Roman" w:hAnsi="Times New Roman" w:cs="Times New Roman"/>
          <w:color w:val="00B050"/>
          <w:sz w:val="24"/>
          <w:szCs w:val="24"/>
        </w:rPr>
        <w:t xml:space="preserve">виконавців проєкту </w:t>
      </w:r>
      <w:r w:rsidRPr="6BD072E5">
        <w:rPr>
          <w:rFonts w:ascii="Times New Roman" w:eastAsia="Times New Roman" w:hAnsi="Times New Roman" w:cs="Times New Roman"/>
          <w:color w:val="00B050"/>
          <w:sz w:val="24"/>
          <w:szCs w:val="24"/>
          <w:lang w:val="uk"/>
        </w:rPr>
        <w:t xml:space="preserve">до експериментального обладнання чи машинних ресурсів </w:t>
      </w:r>
      <w:r w:rsidRPr="6BD072E5">
        <w:rPr>
          <w:rFonts w:ascii="Times New Roman" w:eastAsia="Times New Roman" w:hAnsi="Times New Roman" w:cs="Times New Roman"/>
          <w:color w:val="00B050"/>
          <w:sz w:val="24"/>
          <w:szCs w:val="24"/>
        </w:rPr>
        <w:t>внаслідок погіршення безпекової ситуації, тривалої відсутності електропостачання, за</w:t>
      </w:r>
      <w:proofErr w:type="spellStart"/>
      <w:r w:rsidRPr="6BD072E5">
        <w:rPr>
          <w:rFonts w:ascii="Times New Roman" w:eastAsia="Times New Roman" w:hAnsi="Times New Roman" w:cs="Times New Roman"/>
          <w:color w:val="00B050"/>
          <w:sz w:val="24"/>
          <w:szCs w:val="24"/>
          <w:lang w:val="uk"/>
        </w:rPr>
        <w:t>проваджен</w:t>
      </w:r>
      <w:proofErr w:type="spellEnd"/>
      <w:r w:rsidRPr="6BD072E5">
        <w:rPr>
          <w:rFonts w:ascii="Times New Roman" w:eastAsia="Times New Roman" w:hAnsi="Times New Roman" w:cs="Times New Roman"/>
          <w:color w:val="00B050"/>
          <w:sz w:val="24"/>
          <w:szCs w:val="24"/>
        </w:rPr>
        <w:t xml:space="preserve">ня </w:t>
      </w:r>
      <w:proofErr w:type="spellStart"/>
      <w:r w:rsidRPr="6BD072E5">
        <w:rPr>
          <w:rFonts w:ascii="Times New Roman" w:eastAsia="Times New Roman" w:hAnsi="Times New Roman" w:cs="Times New Roman"/>
          <w:color w:val="00B050"/>
          <w:sz w:val="24"/>
          <w:szCs w:val="24"/>
          <w:lang w:val="uk"/>
        </w:rPr>
        <w:t>карантинн</w:t>
      </w:r>
      <w:r w:rsidRPr="6BD072E5">
        <w:rPr>
          <w:rFonts w:ascii="Times New Roman" w:eastAsia="Times New Roman" w:hAnsi="Times New Roman" w:cs="Times New Roman"/>
          <w:color w:val="00B050"/>
          <w:sz w:val="24"/>
          <w:szCs w:val="24"/>
        </w:rPr>
        <w:t>их</w:t>
      </w:r>
      <w:proofErr w:type="spellEnd"/>
      <w:r w:rsidRPr="6BD072E5">
        <w:rPr>
          <w:rFonts w:ascii="Times New Roman" w:eastAsia="Times New Roman" w:hAnsi="Times New Roman" w:cs="Times New Roman"/>
          <w:color w:val="00B050"/>
          <w:sz w:val="24"/>
          <w:szCs w:val="24"/>
          <w:lang w:val="uk"/>
        </w:rPr>
        <w:t xml:space="preserve"> </w:t>
      </w:r>
      <w:proofErr w:type="spellStart"/>
      <w:r w:rsidRPr="6BD072E5">
        <w:rPr>
          <w:rFonts w:ascii="Times New Roman" w:eastAsia="Times New Roman" w:hAnsi="Times New Roman" w:cs="Times New Roman"/>
          <w:color w:val="00B050"/>
          <w:sz w:val="24"/>
          <w:szCs w:val="24"/>
          <w:lang w:val="uk"/>
        </w:rPr>
        <w:t>обмежувальн</w:t>
      </w:r>
      <w:r w:rsidRPr="6BD072E5">
        <w:rPr>
          <w:rFonts w:ascii="Times New Roman" w:eastAsia="Times New Roman" w:hAnsi="Times New Roman" w:cs="Times New Roman"/>
          <w:color w:val="00B050"/>
          <w:sz w:val="24"/>
          <w:szCs w:val="24"/>
        </w:rPr>
        <w:t>их</w:t>
      </w:r>
      <w:proofErr w:type="spellEnd"/>
      <w:r w:rsidRPr="6BD072E5">
        <w:rPr>
          <w:rFonts w:ascii="Times New Roman" w:eastAsia="Times New Roman" w:hAnsi="Times New Roman" w:cs="Times New Roman"/>
          <w:color w:val="00B050"/>
          <w:sz w:val="24"/>
          <w:szCs w:val="24"/>
          <w:lang w:val="uk"/>
        </w:rPr>
        <w:t xml:space="preserve"> </w:t>
      </w:r>
      <w:proofErr w:type="spellStart"/>
      <w:r w:rsidRPr="6BD072E5">
        <w:rPr>
          <w:rFonts w:ascii="Times New Roman" w:eastAsia="Times New Roman" w:hAnsi="Times New Roman" w:cs="Times New Roman"/>
          <w:color w:val="00B050"/>
          <w:sz w:val="24"/>
          <w:szCs w:val="24"/>
          <w:lang w:val="uk"/>
        </w:rPr>
        <w:t>заход</w:t>
      </w:r>
      <w:r w:rsidRPr="6BD072E5">
        <w:rPr>
          <w:rFonts w:ascii="Times New Roman" w:eastAsia="Times New Roman" w:hAnsi="Times New Roman" w:cs="Times New Roman"/>
          <w:color w:val="00B050"/>
          <w:sz w:val="24"/>
          <w:szCs w:val="24"/>
        </w:rPr>
        <w:t>ів</w:t>
      </w:r>
      <w:proofErr w:type="spellEnd"/>
      <w:r w:rsidRPr="6BD072E5">
        <w:rPr>
          <w:rFonts w:ascii="Times New Roman" w:eastAsia="Times New Roman" w:hAnsi="Times New Roman" w:cs="Times New Roman"/>
          <w:color w:val="00B050"/>
          <w:sz w:val="24"/>
          <w:szCs w:val="24"/>
        </w:rPr>
        <w:t>, виходу з ладу окремих вузлів чи пристроїв, або інших непередбачуваних обставин</w:t>
      </w:r>
      <w:r w:rsidRPr="6BD072E5">
        <w:rPr>
          <w:rFonts w:ascii="Times New Roman" w:eastAsia="Times New Roman" w:hAnsi="Times New Roman" w:cs="Times New Roman"/>
          <w:color w:val="00B050"/>
          <w:sz w:val="24"/>
          <w:szCs w:val="24"/>
          <w:lang w:val="uk"/>
        </w:rPr>
        <w:t xml:space="preserve">. Для усунення </w:t>
      </w:r>
      <w:r w:rsidRPr="6BD072E5">
        <w:rPr>
          <w:rFonts w:ascii="Times New Roman" w:eastAsia="Times New Roman" w:hAnsi="Times New Roman" w:cs="Times New Roman"/>
          <w:color w:val="00B050"/>
          <w:sz w:val="24"/>
          <w:szCs w:val="24"/>
        </w:rPr>
        <w:t>зазначеного</w:t>
      </w:r>
      <w:r w:rsidRPr="6BD072E5">
        <w:rPr>
          <w:rFonts w:ascii="Times New Roman" w:eastAsia="Times New Roman" w:hAnsi="Times New Roman" w:cs="Times New Roman"/>
          <w:color w:val="00B050"/>
          <w:sz w:val="24"/>
          <w:szCs w:val="24"/>
          <w:lang w:val="uk"/>
        </w:rPr>
        <w:t xml:space="preserve"> фактору, розглядається можливість </w:t>
      </w:r>
      <w:r w:rsidRPr="6BD072E5">
        <w:rPr>
          <w:rFonts w:ascii="Times New Roman" w:eastAsia="Times New Roman" w:hAnsi="Times New Roman" w:cs="Times New Roman"/>
          <w:color w:val="00B050"/>
          <w:sz w:val="24"/>
          <w:szCs w:val="24"/>
        </w:rPr>
        <w:t xml:space="preserve">виконання деяких досліджень та робіт за </w:t>
      </w:r>
      <w:proofErr w:type="spellStart"/>
      <w:r w:rsidRPr="6BD072E5">
        <w:rPr>
          <w:rFonts w:ascii="Times New Roman" w:eastAsia="Times New Roman" w:hAnsi="Times New Roman" w:cs="Times New Roman"/>
          <w:color w:val="00B050"/>
          <w:sz w:val="24"/>
          <w:szCs w:val="24"/>
        </w:rPr>
        <w:t>проєктом</w:t>
      </w:r>
      <w:proofErr w:type="spellEnd"/>
      <w:r w:rsidRPr="6BD072E5">
        <w:rPr>
          <w:rFonts w:ascii="Times New Roman" w:eastAsia="Times New Roman" w:hAnsi="Times New Roman" w:cs="Times New Roman"/>
          <w:color w:val="00B050"/>
          <w:sz w:val="24"/>
          <w:szCs w:val="24"/>
        </w:rPr>
        <w:t xml:space="preserve"> на обладнанні наукових установ чи наукових груп, з якими </w:t>
      </w:r>
      <w:proofErr w:type="spellStart"/>
      <w:r w:rsidRPr="6BD072E5">
        <w:rPr>
          <w:rFonts w:ascii="Times New Roman" w:eastAsia="Times New Roman" w:hAnsi="Times New Roman" w:cs="Times New Roman"/>
          <w:color w:val="00B050"/>
          <w:sz w:val="24"/>
          <w:szCs w:val="24"/>
        </w:rPr>
        <w:t>Грантоотримувач</w:t>
      </w:r>
      <w:proofErr w:type="spellEnd"/>
      <w:r w:rsidRPr="6BD072E5">
        <w:rPr>
          <w:rFonts w:ascii="Times New Roman" w:eastAsia="Times New Roman" w:hAnsi="Times New Roman" w:cs="Times New Roman"/>
          <w:color w:val="00B050"/>
          <w:sz w:val="24"/>
          <w:szCs w:val="24"/>
        </w:rPr>
        <w:t xml:space="preserve"> має укладені договори чи домовленості про співпрацю. </w:t>
      </w:r>
    </w:p>
    <w:p w14:paraId="6863A55F" w14:textId="50CD0ECB" w:rsidR="00D71851" w:rsidRDefault="6BD072E5" w:rsidP="6BD072E5">
      <w:pPr>
        <w:spacing w:after="0" w:line="360" w:lineRule="auto"/>
        <w:ind w:firstLine="426"/>
        <w:jc w:val="both"/>
        <w:rPr>
          <w:rFonts w:ascii="Times New Roman" w:eastAsia="Times New Roman" w:hAnsi="Times New Roman" w:cs="Times New Roman"/>
          <w:color w:val="00B050"/>
          <w:sz w:val="24"/>
          <w:szCs w:val="24"/>
          <w:lang w:val="uk"/>
        </w:rPr>
      </w:pPr>
      <w:r w:rsidRPr="6BD072E5">
        <w:rPr>
          <w:rFonts w:ascii="Times New Roman" w:eastAsia="Times New Roman" w:hAnsi="Times New Roman" w:cs="Times New Roman"/>
          <w:color w:val="00B050"/>
          <w:sz w:val="24"/>
          <w:szCs w:val="24"/>
          <w:lang w:val="uk"/>
        </w:rPr>
        <w:t xml:space="preserve">3) </w:t>
      </w:r>
      <w:r w:rsidRPr="6BD072E5">
        <w:rPr>
          <w:rFonts w:ascii="Times New Roman" w:eastAsia="Times New Roman" w:hAnsi="Times New Roman" w:cs="Times New Roman"/>
          <w:color w:val="00B050"/>
          <w:sz w:val="24"/>
          <w:szCs w:val="24"/>
        </w:rPr>
        <w:t xml:space="preserve">Нездатність одного чи більше виконавців розпочати (продовжити) виконання завдань проєкту у зв’язку зі станом здоров’я, сімейними чи іншими непередбачуваними обставинами. </w:t>
      </w:r>
      <w:r w:rsidRPr="6BD072E5">
        <w:rPr>
          <w:rFonts w:ascii="Times New Roman" w:eastAsia="Times New Roman" w:hAnsi="Times New Roman" w:cs="Times New Roman"/>
          <w:color w:val="00B050"/>
          <w:sz w:val="24"/>
          <w:szCs w:val="24"/>
          <w:lang w:val="uk"/>
        </w:rPr>
        <w:t xml:space="preserve">Вирішення проблеми вбачається через </w:t>
      </w:r>
      <w:r w:rsidRPr="6BD072E5">
        <w:rPr>
          <w:rFonts w:ascii="Times New Roman" w:eastAsia="Times New Roman" w:hAnsi="Times New Roman" w:cs="Times New Roman"/>
          <w:color w:val="00B050"/>
          <w:sz w:val="24"/>
          <w:szCs w:val="24"/>
        </w:rPr>
        <w:t xml:space="preserve">залучення до складу виконавців фахівців, що працюють в структурних підрозділах </w:t>
      </w:r>
      <w:proofErr w:type="spellStart"/>
      <w:r w:rsidRPr="6BD072E5">
        <w:rPr>
          <w:rFonts w:ascii="Times New Roman" w:eastAsia="Times New Roman" w:hAnsi="Times New Roman" w:cs="Times New Roman"/>
          <w:color w:val="00B050"/>
          <w:sz w:val="24"/>
          <w:szCs w:val="24"/>
        </w:rPr>
        <w:t>Грантоотримувача</w:t>
      </w:r>
      <w:proofErr w:type="spellEnd"/>
      <w:r w:rsidRPr="6BD072E5">
        <w:rPr>
          <w:rFonts w:ascii="Times New Roman" w:eastAsia="Times New Roman" w:hAnsi="Times New Roman" w:cs="Times New Roman"/>
          <w:color w:val="00B050"/>
          <w:sz w:val="24"/>
          <w:szCs w:val="24"/>
        </w:rPr>
        <w:t xml:space="preserve"> за близькою до проектної тематикою за попереднім погодженням </w:t>
      </w:r>
      <w:r w:rsidRPr="6BD072E5">
        <w:rPr>
          <w:rFonts w:ascii="Times New Roman" w:eastAsia="Times New Roman" w:hAnsi="Times New Roman" w:cs="Times New Roman"/>
          <w:color w:val="00B050"/>
          <w:sz w:val="24"/>
          <w:szCs w:val="24"/>
          <w:lang w:val="uk"/>
        </w:rPr>
        <w:t xml:space="preserve">із </w:t>
      </w:r>
      <w:proofErr w:type="spellStart"/>
      <w:r w:rsidRPr="6BD072E5">
        <w:rPr>
          <w:rFonts w:ascii="Times New Roman" w:eastAsia="Times New Roman" w:hAnsi="Times New Roman" w:cs="Times New Roman"/>
          <w:color w:val="00B050"/>
          <w:sz w:val="24"/>
          <w:szCs w:val="24"/>
          <w:lang w:val="uk"/>
        </w:rPr>
        <w:t>Грантонадавачем</w:t>
      </w:r>
      <w:proofErr w:type="spellEnd"/>
      <w:r w:rsidRPr="6BD072E5">
        <w:rPr>
          <w:rFonts w:ascii="Times New Roman" w:eastAsia="Times New Roman" w:hAnsi="Times New Roman" w:cs="Times New Roman"/>
          <w:color w:val="00B050"/>
          <w:sz w:val="24"/>
          <w:szCs w:val="24"/>
          <w:lang w:val="uk"/>
        </w:rPr>
        <w:t>.</w:t>
      </w:r>
    </w:p>
    <w:p w14:paraId="3E93566F" w14:textId="4364246B" w:rsidR="00D71851" w:rsidRDefault="00D71851" w:rsidP="6BD072E5">
      <w:pPr>
        <w:spacing w:after="0" w:line="360" w:lineRule="auto"/>
        <w:jc w:val="both"/>
        <w:rPr>
          <w:rFonts w:ascii="Times New Roman" w:eastAsia="Times New Roman" w:hAnsi="Times New Roman" w:cs="Times New Roman"/>
          <w:color w:val="000000" w:themeColor="text1"/>
          <w:sz w:val="24"/>
          <w:szCs w:val="24"/>
        </w:rPr>
      </w:pPr>
    </w:p>
    <w:p w14:paraId="4F8DEAF9" w14:textId="20DC6F12" w:rsidR="00D71851" w:rsidRDefault="00D71851" w:rsidP="6BD072E5">
      <w:pPr>
        <w:spacing w:after="0" w:line="360" w:lineRule="auto"/>
        <w:jc w:val="both"/>
        <w:rPr>
          <w:rFonts w:ascii="Times New Roman" w:eastAsia="Times New Roman" w:hAnsi="Times New Roman" w:cs="Times New Roman"/>
          <w:color w:val="000000" w:themeColor="text1"/>
          <w:sz w:val="24"/>
          <w:szCs w:val="24"/>
        </w:rPr>
      </w:pPr>
    </w:p>
    <w:p w14:paraId="15810C19" w14:textId="4C5E891C"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 </w:t>
      </w:r>
    </w:p>
    <w:p w14:paraId="62ED6230" w14:textId="3E8D600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4. Етапи та календарний план виконання проєкту учасника конкурсу (завантажити PDF файл, вимоги до оформлення – аркуш А4, розмір шрифту 12 </w:t>
      </w:r>
      <w:proofErr w:type="spellStart"/>
      <w:r w:rsidRPr="6BD072E5">
        <w:rPr>
          <w:rFonts w:ascii="Times New Roman" w:eastAsia="Times New Roman" w:hAnsi="Times New Roman" w:cs="Times New Roman"/>
          <w:color w:val="000000" w:themeColor="text1"/>
          <w:sz w:val="24"/>
          <w:szCs w:val="24"/>
        </w:rPr>
        <w:t>pt</w:t>
      </w:r>
      <w:proofErr w:type="spellEnd"/>
      <w:r w:rsidRPr="6BD072E5">
        <w:rPr>
          <w:rFonts w:ascii="Times New Roman" w:eastAsia="Times New Roman" w:hAnsi="Times New Roman" w:cs="Times New Roman"/>
          <w:color w:val="000000" w:themeColor="text1"/>
          <w:sz w:val="24"/>
          <w:szCs w:val="24"/>
        </w:rPr>
        <w:t xml:space="preserve">, </w:t>
      </w:r>
      <w:proofErr w:type="spellStart"/>
      <w:r w:rsidRPr="6BD072E5">
        <w:rPr>
          <w:rFonts w:ascii="Times New Roman" w:eastAsia="Times New Roman" w:hAnsi="Times New Roman" w:cs="Times New Roman"/>
          <w:color w:val="000000" w:themeColor="text1"/>
          <w:sz w:val="24"/>
          <w:szCs w:val="24"/>
        </w:rPr>
        <w:t>Times</w:t>
      </w:r>
      <w:proofErr w:type="spellEnd"/>
      <w:r w:rsidRPr="6BD072E5">
        <w:rPr>
          <w:rFonts w:ascii="Times New Roman" w:eastAsia="Times New Roman" w:hAnsi="Times New Roman" w:cs="Times New Roman"/>
          <w:color w:val="000000" w:themeColor="text1"/>
          <w:sz w:val="24"/>
          <w:szCs w:val="24"/>
        </w:rPr>
        <w:t xml:space="preserve"> </w:t>
      </w:r>
      <w:proofErr w:type="spellStart"/>
      <w:r w:rsidRPr="6BD072E5">
        <w:rPr>
          <w:rFonts w:ascii="Times New Roman" w:eastAsia="Times New Roman" w:hAnsi="Times New Roman" w:cs="Times New Roman"/>
          <w:color w:val="000000" w:themeColor="text1"/>
          <w:sz w:val="24"/>
          <w:szCs w:val="24"/>
        </w:rPr>
        <w:t>New</w:t>
      </w:r>
      <w:proofErr w:type="spellEnd"/>
      <w:r w:rsidRPr="6BD072E5">
        <w:rPr>
          <w:rFonts w:ascii="Times New Roman" w:eastAsia="Times New Roman" w:hAnsi="Times New Roman" w:cs="Times New Roman"/>
          <w:color w:val="000000" w:themeColor="text1"/>
          <w:sz w:val="24"/>
          <w:szCs w:val="24"/>
        </w:rPr>
        <w:t xml:space="preserve"> </w:t>
      </w:r>
      <w:proofErr w:type="spellStart"/>
      <w:r w:rsidRPr="6BD072E5">
        <w:rPr>
          <w:rFonts w:ascii="Times New Roman" w:eastAsia="Times New Roman" w:hAnsi="Times New Roman" w:cs="Times New Roman"/>
          <w:color w:val="000000" w:themeColor="text1"/>
          <w:sz w:val="24"/>
          <w:szCs w:val="24"/>
        </w:rPr>
        <w:t>Roman</w:t>
      </w:r>
      <w:proofErr w:type="spellEnd"/>
      <w:r w:rsidRPr="6BD072E5">
        <w:rPr>
          <w:rFonts w:ascii="Times New Roman" w:eastAsia="Times New Roman" w:hAnsi="Times New Roman" w:cs="Times New Roman"/>
          <w:color w:val="000000" w:themeColor="text1"/>
          <w:sz w:val="24"/>
          <w:szCs w:val="24"/>
        </w:rPr>
        <w:t>, інтервал 1.5)</w:t>
      </w:r>
    </w:p>
    <w:p w14:paraId="739338C8" w14:textId="2791855E"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4.1. Етапи виконання проєкту (ЕВП) та індикатори виконання (заповнити для кожного етапу за такою схемою)</w:t>
      </w:r>
    </w:p>
    <w:p w14:paraId="1D44887A" w14:textId="6DDDF96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ЕВП № :_____________________________________________________________</w:t>
      </w:r>
    </w:p>
    <w:p w14:paraId="731BAF56" w14:textId="31E5A33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Назва ЕВП: ___________________________________________________________</w:t>
      </w:r>
    </w:p>
    <w:p w14:paraId="4EB5E1C2" w14:textId="7D17382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lastRenderedPageBreak/>
        <w:t>Цілі ЕВП: ____________________________________________________________</w:t>
      </w:r>
    </w:p>
    <w:p w14:paraId="519D4F53" w14:textId="3F1349BC"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Заплановані завдання для ЕВП та організації, які їх виконують (до 1000 знаків).</w:t>
      </w:r>
    </w:p>
    <w:p w14:paraId="3270EF3E" w14:textId="32E3B204"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________________________________________________________________________</w:t>
      </w:r>
    </w:p>
    <w:p w14:paraId="68A31E7B" w14:textId="3E57015D"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Індикатори виконання (який науковий або інший результат буде отримано на визначеному етапі)</w:t>
      </w:r>
    </w:p>
    <w:p w14:paraId="1DEF3439" w14:textId="649978AC"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________________________________________________________</w:t>
      </w:r>
    </w:p>
    <w:p w14:paraId="729AE4E3" w14:textId="3CCBE38F"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 </w:t>
      </w:r>
    </w:p>
    <w:p w14:paraId="10C06719" w14:textId="02D040A1"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4.2. Календарний план виконання проєкту (за етапами) (зразок </w:t>
      </w:r>
      <w:r w:rsidRPr="6BD072E5">
        <w:rPr>
          <w:rFonts w:ascii="Times New Roman" w:eastAsia="Times New Roman" w:hAnsi="Times New Roman" w:cs="Times New Roman"/>
          <w:color w:val="1155CD"/>
          <w:sz w:val="24"/>
          <w:szCs w:val="24"/>
        </w:rPr>
        <w:t xml:space="preserve">українською </w:t>
      </w:r>
      <w:r w:rsidRPr="6BD072E5">
        <w:rPr>
          <w:rFonts w:ascii="Times New Roman" w:eastAsia="Times New Roman" w:hAnsi="Times New Roman" w:cs="Times New Roman"/>
          <w:color w:val="000000" w:themeColor="text1"/>
          <w:sz w:val="24"/>
          <w:szCs w:val="24"/>
        </w:rPr>
        <w:t xml:space="preserve">та </w:t>
      </w:r>
      <w:r w:rsidRPr="6BD072E5">
        <w:rPr>
          <w:rFonts w:ascii="Times New Roman" w:eastAsia="Times New Roman" w:hAnsi="Times New Roman" w:cs="Times New Roman"/>
          <w:color w:val="1155CD"/>
          <w:sz w:val="24"/>
          <w:szCs w:val="24"/>
        </w:rPr>
        <w:t xml:space="preserve">англійською </w:t>
      </w:r>
      <w:r w:rsidRPr="6BD072E5">
        <w:rPr>
          <w:rFonts w:ascii="Times New Roman" w:eastAsia="Times New Roman" w:hAnsi="Times New Roman" w:cs="Times New Roman"/>
          <w:color w:val="000000" w:themeColor="text1"/>
          <w:sz w:val="24"/>
          <w:szCs w:val="24"/>
        </w:rPr>
        <w:t>мовами)</w:t>
      </w:r>
    </w:p>
    <w:p w14:paraId="2E30D585" w14:textId="14C25447"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 xml:space="preserve"> </w:t>
      </w:r>
    </w:p>
    <w:p w14:paraId="582EE4E4" w14:textId="70AA0254" w:rsidR="00D71851" w:rsidRDefault="6BD072E5" w:rsidP="6BD072E5">
      <w:pPr>
        <w:spacing w:after="0" w:line="360" w:lineRule="auto"/>
        <w:jc w:val="both"/>
      </w:pPr>
      <w:r w:rsidRPr="6BD072E5">
        <w:rPr>
          <w:rFonts w:ascii="Times New Roman" w:eastAsia="Times New Roman" w:hAnsi="Times New Roman" w:cs="Times New Roman"/>
          <w:b/>
          <w:bCs/>
          <w:color w:val="000000" w:themeColor="text1"/>
          <w:sz w:val="24"/>
          <w:szCs w:val="24"/>
        </w:rPr>
        <w:t>РОЗДІЛ VIІ. ІНФОРМАЦІЯ ПРО ОБСЯГИ ФІНАНСУВАНН ПРОЄКТУ (УКРАЇНСЬКОЮ ТА</w:t>
      </w:r>
    </w:p>
    <w:p w14:paraId="3BC41228" w14:textId="27019861" w:rsidR="00D71851" w:rsidRDefault="6BD072E5" w:rsidP="6BD072E5">
      <w:pPr>
        <w:spacing w:after="0" w:line="360" w:lineRule="auto"/>
        <w:jc w:val="both"/>
      </w:pPr>
      <w:r w:rsidRPr="6BD072E5">
        <w:rPr>
          <w:rFonts w:ascii="Times New Roman" w:eastAsia="Times New Roman" w:hAnsi="Times New Roman" w:cs="Times New Roman"/>
          <w:b/>
          <w:bCs/>
          <w:color w:val="000000" w:themeColor="text1"/>
          <w:sz w:val="24"/>
          <w:szCs w:val="24"/>
        </w:rPr>
        <w:t>АНГЛІЙСЬКОЮ МОВАМИ)</w:t>
      </w:r>
    </w:p>
    <w:p w14:paraId="5F5BF8BA" w14:textId="3998B2D6"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1. Обсяг фінансування, необхідний для виконання проєкту за статтями витрат</w:t>
      </w:r>
    </w:p>
    <w:p w14:paraId="56CD9CA4" w14:textId="36FED046"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1) Загальний обсяг фінансування ______________ грн</w:t>
      </w:r>
    </w:p>
    <w:p w14:paraId="460DA4A2" w14:textId="0E95D01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2) Фінансування за роками:</w:t>
      </w:r>
    </w:p>
    <w:p w14:paraId="0380B887" w14:textId="4DC59DFE"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1-й рік (1 етап) ______________ грн</w:t>
      </w:r>
    </w:p>
    <w:p w14:paraId="1DC4B82B" w14:textId="60A749A2"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2-й рік (2 етап) ______________ грн</w:t>
      </w:r>
    </w:p>
    <w:p w14:paraId="5B5EC5D1" w14:textId="6DC03896"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3-й рік (3 етап) ______________ грн</w:t>
      </w:r>
    </w:p>
    <w:p w14:paraId="1757D680" w14:textId="03A5E5E1"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 Фінансування проєкту (поетапно) на весь період його виконання:</w:t>
      </w:r>
    </w:p>
    <w:p w14:paraId="2C1470DC" w14:textId="453AC2D1"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1-й етап ______________ грн</w:t>
      </w:r>
    </w:p>
    <w:p w14:paraId="152B9F23" w14:textId="2365527A"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2-й етап ______________ грн</w:t>
      </w:r>
    </w:p>
    <w:p w14:paraId="7C011EE8" w14:textId="5C6FF71E"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3-й етап ______________ грн</w:t>
      </w:r>
    </w:p>
    <w:p w14:paraId="3FAA67E4" w14:textId="22BD5224"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4) Обсяг фінансування за окремими статтями витрат (</w:t>
      </w:r>
      <w:r w:rsidRPr="6BD072E5">
        <w:rPr>
          <w:rFonts w:ascii="Times New Roman" w:eastAsia="Times New Roman" w:hAnsi="Times New Roman" w:cs="Times New Roman"/>
          <w:color w:val="1155CD"/>
          <w:sz w:val="24"/>
          <w:szCs w:val="24"/>
        </w:rPr>
        <w:t xml:space="preserve">українською </w:t>
      </w:r>
      <w:r w:rsidRPr="6BD072E5">
        <w:rPr>
          <w:rFonts w:ascii="Times New Roman" w:eastAsia="Times New Roman" w:hAnsi="Times New Roman" w:cs="Times New Roman"/>
          <w:color w:val="000000" w:themeColor="text1"/>
          <w:sz w:val="24"/>
          <w:szCs w:val="24"/>
        </w:rPr>
        <w:t xml:space="preserve">і </w:t>
      </w:r>
      <w:r w:rsidRPr="6BD072E5">
        <w:rPr>
          <w:rFonts w:ascii="Times New Roman" w:eastAsia="Times New Roman" w:hAnsi="Times New Roman" w:cs="Times New Roman"/>
          <w:color w:val="1155CD"/>
          <w:sz w:val="24"/>
          <w:szCs w:val="24"/>
        </w:rPr>
        <w:t xml:space="preserve">англійською </w:t>
      </w:r>
      <w:r w:rsidRPr="6BD072E5">
        <w:rPr>
          <w:rFonts w:ascii="Times New Roman" w:eastAsia="Times New Roman" w:hAnsi="Times New Roman" w:cs="Times New Roman"/>
          <w:color w:val="000000" w:themeColor="text1"/>
          <w:sz w:val="24"/>
          <w:szCs w:val="24"/>
        </w:rPr>
        <w:t>мовами).</w:t>
      </w:r>
    </w:p>
    <w:p w14:paraId="7AB43EBA" w14:textId="1DF6E19F" w:rsidR="00D71851" w:rsidRDefault="6BD072E5" w:rsidP="6BD072E5">
      <w:pPr>
        <w:spacing w:after="0" w:line="360" w:lineRule="auto"/>
        <w:jc w:val="both"/>
      </w:pPr>
      <w:r w:rsidRPr="6BD072E5">
        <w:rPr>
          <w:rFonts w:ascii="Times New Roman" w:eastAsia="Times New Roman" w:hAnsi="Times New Roman" w:cs="Times New Roman"/>
          <w:color w:val="000000" w:themeColor="text1"/>
          <w:sz w:val="24"/>
          <w:szCs w:val="24"/>
        </w:rPr>
        <w:t>(прізвище, ім'я, по батькові наукового керівника) ____________ (підпис)</w:t>
      </w:r>
    </w:p>
    <w:p w14:paraId="3D1A1217" w14:textId="3841ADA3" w:rsidR="00D71851" w:rsidRDefault="6BD072E5" w:rsidP="6BD072E5">
      <w:pPr>
        <w:spacing w:line="360" w:lineRule="auto"/>
        <w:jc w:val="both"/>
      </w:pPr>
      <w:r w:rsidRPr="6BD072E5">
        <w:rPr>
          <w:rFonts w:ascii="Times New Roman" w:eastAsia="Times New Roman" w:hAnsi="Times New Roman" w:cs="Times New Roman"/>
          <w:color w:val="000000" w:themeColor="text1"/>
          <w:sz w:val="24"/>
          <w:szCs w:val="24"/>
        </w:rPr>
        <w:t>__________________ (дата заповнення)__</w:t>
      </w:r>
    </w:p>
    <w:p w14:paraId="4BA196E7" w14:textId="10D00A95" w:rsidR="00D71851" w:rsidRDefault="00D71851" w:rsidP="6BD072E5"/>
    <w:sectPr w:rsidR="00D71851">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harisSIL">
    <w:altName w:val="Cambria"/>
    <w:panose1 w:val="00000000000000000000"/>
    <w:charset w:val="00"/>
    <w:family w:val="roman"/>
    <w:notTrueType/>
    <w:pitch w:val="default"/>
  </w:font>
  <w:font w:name="AdvTT8921c9bc.B">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F7C8F"/>
    <w:multiLevelType w:val="hybridMultilevel"/>
    <w:tmpl w:val="FFFFFFFF"/>
    <w:lvl w:ilvl="0" w:tplc="E4E6D16A">
      <w:start w:val="1"/>
      <w:numFmt w:val="bullet"/>
      <w:lvlText w:val="-"/>
      <w:lvlJc w:val="left"/>
      <w:pPr>
        <w:ind w:left="720" w:hanging="360"/>
      </w:pPr>
      <w:rPr>
        <w:rFonts w:ascii="Calibri" w:hAnsi="Calibri" w:hint="default"/>
      </w:rPr>
    </w:lvl>
    <w:lvl w:ilvl="1" w:tplc="766C745E">
      <w:start w:val="1"/>
      <w:numFmt w:val="bullet"/>
      <w:lvlText w:val="o"/>
      <w:lvlJc w:val="left"/>
      <w:pPr>
        <w:ind w:left="1440" w:hanging="360"/>
      </w:pPr>
      <w:rPr>
        <w:rFonts w:ascii="Courier New" w:hAnsi="Courier New" w:hint="default"/>
      </w:rPr>
    </w:lvl>
    <w:lvl w:ilvl="2" w:tplc="B45485C0">
      <w:start w:val="1"/>
      <w:numFmt w:val="bullet"/>
      <w:lvlText w:val=""/>
      <w:lvlJc w:val="left"/>
      <w:pPr>
        <w:ind w:left="2160" w:hanging="360"/>
      </w:pPr>
      <w:rPr>
        <w:rFonts w:ascii="Wingdings" w:hAnsi="Wingdings" w:hint="default"/>
      </w:rPr>
    </w:lvl>
    <w:lvl w:ilvl="3" w:tplc="8FF0716E">
      <w:start w:val="1"/>
      <w:numFmt w:val="bullet"/>
      <w:lvlText w:val=""/>
      <w:lvlJc w:val="left"/>
      <w:pPr>
        <w:ind w:left="2880" w:hanging="360"/>
      </w:pPr>
      <w:rPr>
        <w:rFonts w:ascii="Symbol" w:hAnsi="Symbol" w:hint="default"/>
      </w:rPr>
    </w:lvl>
    <w:lvl w:ilvl="4" w:tplc="05503B68">
      <w:start w:val="1"/>
      <w:numFmt w:val="bullet"/>
      <w:lvlText w:val="o"/>
      <w:lvlJc w:val="left"/>
      <w:pPr>
        <w:ind w:left="3600" w:hanging="360"/>
      </w:pPr>
      <w:rPr>
        <w:rFonts w:ascii="Courier New" w:hAnsi="Courier New" w:hint="default"/>
      </w:rPr>
    </w:lvl>
    <w:lvl w:ilvl="5" w:tplc="987E7F60">
      <w:start w:val="1"/>
      <w:numFmt w:val="bullet"/>
      <w:lvlText w:val=""/>
      <w:lvlJc w:val="left"/>
      <w:pPr>
        <w:ind w:left="4320" w:hanging="360"/>
      </w:pPr>
      <w:rPr>
        <w:rFonts w:ascii="Wingdings" w:hAnsi="Wingdings" w:hint="default"/>
      </w:rPr>
    </w:lvl>
    <w:lvl w:ilvl="6" w:tplc="E2F6AEAC">
      <w:start w:val="1"/>
      <w:numFmt w:val="bullet"/>
      <w:lvlText w:val=""/>
      <w:lvlJc w:val="left"/>
      <w:pPr>
        <w:ind w:left="5040" w:hanging="360"/>
      </w:pPr>
      <w:rPr>
        <w:rFonts w:ascii="Symbol" w:hAnsi="Symbol" w:hint="default"/>
      </w:rPr>
    </w:lvl>
    <w:lvl w:ilvl="7" w:tplc="AE742008">
      <w:start w:val="1"/>
      <w:numFmt w:val="bullet"/>
      <w:lvlText w:val="o"/>
      <w:lvlJc w:val="left"/>
      <w:pPr>
        <w:ind w:left="5760" w:hanging="360"/>
      </w:pPr>
      <w:rPr>
        <w:rFonts w:ascii="Courier New" w:hAnsi="Courier New" w:hint="default"/>
      </w:rPr>
    </w:lvl>
    <w:lvl w:ilvl="8" w:tplc="252EAB32">
      <w:start w:val="1"/>
      <w:numFmt w:val="bullet"/>
      <w:lvlText w:val=""/>
      <w:lvlJc w:val="left"/>
      <w:pPr>
        <w:ind w:left="6480" w:hanging="360"/>
      </w:pPr>
      <w:rPr>
        <w:rFonts w:ascii="Wingdings" w:hAnsi="Wingdings" w:hint="default"/>
      </w:rPr>
    </w:lvl>
  </w:abstractNum>
  <w:abstractNum w:abstractNumId="1" w15:restartNumberingAfterBreak="0">
    <w:nsid w:val="2D9D2E78"/>
    <w:multiLevelType w:val="hybridMultilevel"/>
    <w:tmpl w:val="6812E33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552114023">
    <w:abstractNumId w:val="0"/>
  </w:num>
  <w:num w:numId="2" w16cid:durableId="840395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664086"/>
    <w:rsid w:val="000045F5"/>
    <w:rsid w:val="000E0136"/>
    <w:rsid w:val="00135DC7"/>
    <w:rsid w:val="001609DE"/>
    <w:rsid w:val="001C0071"/>
    <w:rsid w:val="004065AD"/>
    <w:rsid w:val="004A6C3D"/>
    <w:rsid w:val="00572428"/>
    <w:rsid w:val="006901BC"/>
    <w:rsid w:val="006A2BC2"/>
    <w:rsid w:val="00797728"/>
    <w:rsid w:val="007C2EA8"/>
    <w:rsid w:val="00811EAE"/>
    <w:rsid w:val="008608DB"/>
    <w:rsid w:val="00866E3F"/>
    <w:rsid w:val="008D5AFE"/>
    <w:rsid w:val="00932B7F"/>
    <w:rsid w:val="00940292"/>
    <w:rsid w:val="009A100B"/>
    <w:rsid w:val="009D318A"/>
    <w:rsid w:val="00A87FDB"/>
    <w:rsid w:val="00BA047A"/>
    <w:rsid w:val="00C852D6"/>
    <w:rsid w:val="00D3491F"/>
    <w:rsid w:val="00D37B42"/>
    <w:rsid w:val="00D453C2"/>
    <w:rsid w:val="00D5452F"/>
    <w:rsid w:val="00D71851"/>
    <w:rsid w:val="00E6640E"/>
    <w:rsid w:val="00E932B4"/>
    <w:rsid w:val="00EA3306"/>
    <w:rsid w:val="00F54D3A"/>
    <w:rsid w:val="00FE3768"/>
    <w:rsid w:val="5B664086"/>
    <w:rsid w:val="6BD072E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64086"/>
  <w15:chartTrackingRefBased/>
  <w15:docId w15:val="{6EB88D62-7EA0-AA4B-B148-24FBDFD08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7728"/>
    <w:pPr>
      <w:ind w:left="720"/>
      <w:contextualSpacing/>
    </w:pPr>
  </w:style>
  <w:style w:type="character" w:customStyle="1" w:styleId="rynqvb">
    <w:name w:val="rynqvb"/>
    <w:basedOn w:val="a0"/>
    <w:rsid w:val="00797728"/>
  </w:style>
  <w:style w:type="paragraph" w:styleId="a4">
    <w:name w:val="Normal (Web)"/>
    <w:basedOn w:val="a"/>
    <w:uiPriority w:val="99"/>
    <w:semiHidden/>
    <w:unhideWhenUsed/>
    <w:rsid w:val="00FE3768"/>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ontstyle01">
    <w:name w:val="fontstyle01"/>
    <w:basedOn w:val="a0"/>
    <w:rsid w:val="00572428"/>
    <w:rPr>
      <w:rFonts w:ascii="CharisSIL" w:hAnsi="CharisSIL" w:hint="default"/>
      <w:b w:val="0"/>
      <w:bCs w:val="0"/>
      <w:i w:val="0"/>
      <w:iCs w:val="0"/>
      <w:color w:val="000000"/>
      <w:sz w:val="22"/>
      <w:szCs w:val="22"/>
    </w:rPr>
  </w:style>
  <w:style w:type="character" w:customStyle="1" w:styleId="fontstyle21">
    <w:name w:val="fontstyle21"/>
    <w:basedOn w:val="a0"/>
    <w:rsid w:val="006A2BC2"/>
    <w:rPr>
      <w:rFonts w:ascii="AdvTT8921c9bc.B" w:hAnsi="AdvTT8921c9bc.B" w:hint="default"/>
      <w:b w:val="0"/>
      <w:bCs w:val="0"/>
      <w:i w:val="0"/>
      <w:iCs w:val="0"/>
      <w:color w:val="24202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349350">
      <w:bodyDiv w:val="1"/>
      <w:marLeft w:val="0"/>
      <w:marRight w:val="0"/>
      <w:marTop w:val="0"/>
      <w:marBottom w:val="0"/>
      <w:divBdr>
        <w:top w:val="none" w:sz="0" w:space="0" w:color="auto"/>
        <w:left w:val="none" w:sz="0" w:space="0" w:color="auto"/>
        <w:bottom w:val="none" w:sz="0" w:space="0" w:color="auto"/>
        <w:right w:val="none" w:sz="0" w:space="0" w:color="auto"/>
      </w:divBdr>
      <w:divsChild>
        <w:div w:id="1277326650">
          <w:marLeft w:val="0"/>
          <w:marRight w:val="0"/>
          <w:marTop w:val="0"/>
          <w:marBottom w:val="0"/>
          <w:divBdr>
            <w:top w:val="none" w:sz="0" w:space="0" w:color="auto"/>
            <w:left w:val="none" w:sz="0" w:space="0" w:color="auto"/>
            <w:bottom w:val="none" w:sz="0" w:space="0" w:color="auto"/>
            <w:right w:val="none" w:sz="0" w:space="0" w:color="auto"/>
          </w:divBdr>
          <w:divsChild>
            <w:div w:id="39597275">
              <w:marLeft w:val="0"/>
              <w:marRight w:val="0"/>
              <w:marTop w:val="0"/>
              <w:marBottom w:val="0"/>
              <w:divBdr>
                <w:top w:val="none" w:sz="0" w:space="0" w:color="auto"/>
                <w:left w:val="none" w:sz="0" w:space="0" w:color="auto"/>
                <w:bottom w:val="none" w:sz="0" w:space="0" w:color="auto"/>
                <w:right w:val="none" w:sz="0" w:space="0" w:color="auto"/>
              </w:divBdr>
              <w:divsChild>
                <w:div w:id="20828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iencedirect.com/science/journal/0041624X" TargetMode="External"/><Relationship Id="rId5" Type="http://schemas.openxmlformats.org/officeDocument/2006/relationships/hyperlink" Target="https://www.sciencedirect.com/science/journal/074960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12</Pages>
  <Words>14226</Words>
  <Characters>8110</Characters>
  <Application>Microsoft Office Word</Application>
  <DocSecurity>0</DocSecurity>
  <Lines>67</Lines>
  <Paragraphs>44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 Lishchuk</dc:creator>
  <cp:keywords/>
  <dc:description/>
  <cp:lastModifiedBy>я</cp:lastModifiedBy>
  <cp:revision>15</cp:revision>
  <dcterms:created xsi:type="dcterms:W3CDTF">2024-01-03T17:04:00Z</dcterms:created>
  <dcterms:modified xsi:type="dcterms:W3CDTF">2024-01-05T14:34:00Z</dcterms:modified>
</cp:coreProperties>
</file>