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7DE85FB" w14:textId="77777777" w:rsidR="000F3172" w:rsidRPr="000F3172" w:rsidRDefault="000F3172" w:rsidP="000F3172">
      <w:pPr>
        <w:spacing w:line="240" w:lineRule="auto"/>
        <w:jc w:val="center"/>
        <w:rPr>
          <w:lang w:val="ru-RU"/>
        </w:rPr>
      </w:pPr>
      <w:r w:rsidRPr="000F3172">
        <w:rPr>
          <w:lang w:val="ru-RU"/>
        </w:rPr>
        <w:t>МІНІСТЕРСТВО ОСВІТИ І НАУКИ УКРАЇНИ</w:t>
      </w:r>
    </w:p>
    <w:p w14:paraId="4EC69991" w14:textId="77777777" w:rsidR="000F3172" w:rsidRPr="000F3172" w:rsidRDefault="000F3172" w:rsidP="000F3172">
      <w:pPr>
        <w:spacing w:line="240" w:lineRule="auto"/>
        <w:jc w:val="center"/>
        <w:rPr>
          <w:lang w:val="ru-RU"/>
        </w:rPr>
      </w:pPr>
      <w:r w:rsidRPr="000F3172">
        <w:rPr>
          <w:lang w:val="ru-RU"/>
        </w:rPr>
        <w:t xml:space="preserve">Київський національний університет імені Тараса Шевченка </w:t>
      </w:r>
    </w:p>
    <w:p w14:paraId="33FE3009" w14:textId="77777777" w:rsidR="000F3172" w:rsidRPr="000F3172" w:rsidRDefault="000F3172" w:rsidP="000F3172">
      <w:pPr>
        <w:spacing w:line="240" w:lineRule="auto"/>
        <w:jc w:val="center"/>
        <w:rPr>
          <w:lang w:val="ru-RU"/>
        </w:rPr>
      </w:pPr>
      <w:r w:rsidRPr="000F3172">
        <w:rPr>
          <w:lang w:val="ru-RU"/>
        </w:rPr>
        <w:t xml:space="preserve">Фізичний факультет </w:t>
      </w:r>
    </w:p>
    <w:p w14:paraId="39859360" w14:textId="77777777" w:rsidR="000F3172" w:rsidRPr="000F3172" w:rsidRDefault="000F3172" w:rsidP="000F3172">
      <w:pPr>
        <w:spacing w:line="240" w:lineRule="auto"/>
        <w:jc w:val="center"/>
        <w:rPr>
          <w:lang w:val="ru-RU"/>
        </w:rPr>
      </w:pPr>
      <w:r w:rsidRPr="000F3172">
        <w:rPr>
          <w:lang w:val="ru-RU"/>
        </w:rPr>
        <w:t>Кафедра загальної фізики</w:t>
      </w:r>
    </w:p>
    <w:p w14:paraId="54739600" w14:textId="77777777" w:rsidR="000F3172" w:rsidRPr="000F3172" w:rsidRDefault="000F3172" w:rsidP="000F3172">
      <w:pPr>
        <w:spacing w:line="240" w:lineRule="auto"/>
        <w:rPr>
          <w:lang w:val="ru-RU"/>
        </w:rPr>
      </w:pPr>
    </w:p>
    <w:p w14:paraId="714E6CD1" w14:textId="77777777" w:rsidR="000F3172" w:rsidRPr="000F3172" w:rsidRDefault="000F3172" w:rsidP="000F3172">
      <w:pPr>
        <w:spacing w:line="240" w:lineRule="auto"/>
        <w:rPr>
          <w:lang w:val="ru-RU"/>
        </w:rPr>
      </w:pPr>
    </w:p>
    <w:p w14:paraId="68B18090" w14:textId="77777777" w:rsidR="000F3172" w:rsidRPr="000F3172" w:rsidRDefault="000F3172" w:rsidP="000F3172">
      <w:pPr>
        <w:spacing w:line="240" w:lineRule="auto"/>
        <w:jc w:val="right"/>
        <w:rPr>
          <w:lang w:val="ru-RU"/>
        </w:rPr>
      </w:pPr>
      <w:r w:rsidRPr="000F3172">
        <w:rPr>
          <w:lang w:val="ru-RU"/>
        </w:rPr>
        <w:t xml:space="preserve">На правах рукопису </w:t>
      </w:r>
    </w:p>
    <w:p w14:paraId="7C9E1137" w14:textId="77777777" w:rsidR="00BF499B" w:rsidRPr="000F3172" w:rsidRDefault="00BF499B">
      <w:pPr>
        <w:spacing w:line="240" w:lineRule="auto"/>
        <w:rPr>
          <w:lang w:val="ru-RU"/>
        </w:rPr>
      </w:pPr>
    </w:p>
    <w:p w14:paraId="57076350" w14:textId="77777777" w:rsidR="00BF499B" w:rsidRDefault="00BF499B">
      <w:pPr>
        <w:spacing w:line="240" w:lineRule="auto"/>
        <w:rPr>
          <w:lang w:val="uk-UA"/>
        </w:rPr>
      </w:pPr>
    </w:p>
    <w:p w14:paraId="5179E979" w14:textId="77777777" w:rsidR="00BF499B" w:rsidRDefault="00BF499B">
      <w:pPr>
        <w:spacing w:line="240" w:lineRule="auto"/>
        <w:rPr>
          <w:lang w:val="uk-UA"/>
        </w:rPr>
      </w:pPr>
    </w:p>
    <w:p w14:paraId="4CFEB8FF" w14:textId="77777777" w:rsidR="00BF499B" w:rsidRDefault="00BF499B">
      <w:pPr>
        <w:spacing w:line="240" w:lineRule="auto"/>
        <w:rPr>
          <w:lang w:val="uk-UA"/>
        </w:rPr>
      </w:pPr>
    </w:p>
    <w:p w14:paraId="630BFA02" w14:textId="77777777" w:rsidR="00BF499B" w:rsidRDefault="00BF499B">
      <w:pPr>
        <w:spacing w:line="240" w:lineRule="auto"/>
        <w:rPr>
          <w:lang w:val="uk-UA"/>
        </w:rPr>
      </w:pPr>
    </w:p>
    <w:p w14:paraId="5D8303BA" w14:textId="77777777" w:rsidR="00BF499B" w:rsidRDefault="00772FC6">
      <w:pPr>
        <w:spacing w:line="240" w:lineRule="auto"/>
        <w:jc w:val="center"/>
        <w:rPr>
          <w:lang w:val="uk-UA"/>
        </w:rPr>
      </w:pPr>
      <w:r>
        <w:rPr>
          <w:b/>
          <w:szCs w:val="28"/>
          <w:lang w:val="uk-UA"/>
        </w:rPr>
        <w:t>Вплив термообробки та освітлення на параметри кремнієвих сонячних елементів</w:t>
      </w:r>
    </w:p>
    <w:p w14:paraId="0632F115" w14:textId="77777777" w:rsidR="00BF499B" w:rsidRDefault="00BF499B">
      <w:pPr>
        <w:spacing w:line="240" w:lineRule="auto"/>
        <w:rPr>
          <w:lang w:val="uk-UA"/>
        </w:rPr>
      </w:pPr>
    </w:p>
    <w:p w14:paraId="6B57656E" w14:textId="77777777" w:rsidR="00BF499B" w:rsidRDefault="00BF499B">
      <w:pPr>
        <w:spacing w:line="240" w:lineRule="auto"/>
        <w:rPr>
          <w:lang w:val="uk-UA"/>
        </w:rPr>
      </w:pPr>
    </w:p>
    <w:p w14:paraId="12DB0CA6" w14:textId="77777777" w:rsidR="00BF499B" w:rsidRDefault="00BF499B">
      <w:pPr>
        <w:spacing w:line="240" w:lineRule="auto"/>
        <w:rPr>
          <w:lang w:val="uk-UA"/>
        </w:rPr>
      </w:pPr>
    </w:p>
    <w:p w14:paraId="7880EE21" w14:textId="77777777" w:rsidR="00BF499B" w:rsidRDefault="00BF499B">
      <w:pPr>
        <w:spacing w:line="240" w:lineRule="auto"/>
        <w:rPr>
          <w:lang w:val="uk-UA"/>
        </w:rPr>
      </w:pPr>
    </w:p>
    <w:p w14:paraId="053C602D" w14:textId="77777777" w:rsidR="000F3172" w:rsidRPr="000F3172" w:rsidRDefault="000F3172" w:rsidP="000F3172">
      <w:pPr>
        <w:spacing w:line="240" w:lineRule="auto"/>
        <w:rPr>
          <w:lang w:val="ru-RU"/>
        </w:rPr>
      </w:pPr>
      <w:r w:rsidRPr="000F3172">
        <w:rPr>
          <w:b/>
          <w:lang w:val="ru-RU"/>
        </w:rPr>
        <w:t xml:space="preserve">Галузь знань: </w:t>
      </w:r>
      <w:r w:rsidRPr="000F3172">
        <w:rPr>
          <w:lang w:val="ru-RU"/>
        </w:rPr>
        <w:t>10 Природничі науки</w:t>
      </w:r>
    </w:p>
    <w:p w14:paraId="78425F4F" w14:textId="77777777" w:rsidR="000F3172" w:rsidRPr="000F3172" w:rsidRDefault="000F3172" w:rsidP="000F3172">
      <w:pPr>
        <w:spacing w:line="240" w:lineRule="auto"/>
        <w:rPr>
          <w:lang w:val="ru-RU"/>
        </w:rPr>
      </w:pPr>
      <w:r w:rsidRPr="000F3172">
        <w:rPr>
          <w:b/>
          <w:lang w:val="ru-RU"/>
        </w:rPr>
        <w:t>Спеціальність</w:t>
      </w:r>
      <w:r w:rsidRPr="000F3172">
        <w:rPr>
          <w:lang w:val="ru-RU"/>
        </w:rPr>
        <w:t>: 104 Фізика та астрономія</w:t>
      </w:r>
    </w:p>
    <w:p w14:paraId="254F460C" w14:textId="77777777" w:rsidR="000F3172" w:rsidRPr="000F3172" w:rsidRDefault="000F3172" w:rsidP="000F3172">
      <w:pPr>
        <w:spacing w:line="240" w:lineRule="auto"/>
        <w:rPr>
          <w:rFonts w:eastAsia="Calibri"/>
          <w:lang w:val="ru-RU"/>
        </w:rPr>
      </w:pPr>
      <w:r w:rsidRPr="000F3172">
        <w:rPr>
          <w:b/>
          <w:lang w:val="ru-RU"/>
        </w:rPr>
        <w:t>Освітня програма</w:t>
      </w:r>
      <w:r w:rsidRPr="000F3172">
        <w:rPr>
          <w:lang w:val="ru-RU"/>
        </w:rPr>
        <w:t xml:space="preserve">: </w:t>
      </w:r>
      <w:r w:rsidRPr="000F3172">
        <w:rPr>
          <w:rFonts w:eastAsia="Calibri"/>
          <w:lang w:val="ru-RU"/>
        </w:rPr>
        <w:t>Фізика</w:t>
      </w:r>
    </w:p>
    <w:p w14:paraId="6D3F0702" w14:textId="77777777" w:rsidR="000F3172" w:rsidRPr="000F3172" w:rsidRDefault="000F3172" w:rsidP="000F3172">
      <w:pPr>
        <w:spacing w:line="240" w:lineRule="auto"/>
        <w:rPr>
          <w:lang w:val="ru-RU"/>
        </w:rPr>
      </w:pPr>
      <w:r w:rsidRPr="000F3172">
        <w:rPr>
          <w:b/>
          <w:lang w:val="ru-RU"/>
        </w:rPr>
        <w:t>Спеціалізація</w:t>
      </w:r>
      <w:r w:rsidRPr="000F3172">
        <w:rPr>
          <w:lang w:val="ru-RU"/>
        </w:rPr>
        <w:t>: Фізика наноструктур в металах та кераміках</w:t>
      </w:r>
    </w:p>
    <w:p w14:paraId="25FCD0F6" w14:textId="77777777" w:rsidR="000F3172" w:rsidRPr="000F3172" w:rsidRDefault="000F3172" w:rsidP="000F3172">
      <w:pPr>
        <w:spacing w:line="240" w:lineRule="auto"/>
        <w:ind w:left="4956"/>
        <w:rPr>
          <w:b/>
          <w:lang w:val="ru-RU"/>
        </w:rPr>
      </w:pPr>
    </w:p>
    <w:p w14:paraId="6EE9434F" w14:textId="77777777" w:rsidR="000F3172" w:rsidRPr="000F3172" w:rsidRDefault="000F3172" w:rsidP="000F3172">
      <w:pPr>
        <w:spacing w:line="240" w:lineRule="auto"/>
        <w:ind w:left="4956"/>
        <w:rPr>
          <w:b/>
          <w:lang w:val="ru-RU"/>
        </w:rPr>
      </w:pPr>
      <w:r w:rsidRPr="000F3172">
        <w:rPr>
          <w:b/>
          <w:lang w:val="ru-RU"/>
        </w:rPr>
        <w:t>Кваліфікаційна робота бакалавра</w:t>
      </w:r>
    </w:p>
    <w:p w14:paraId="05C814A8" w14:textId="6B46471F" w:rsidR="000F3172" w:rsidRPr="000F3172" w:rsidRDefault="00B730D3" w:rsidP="000F3172">
      <w:pPr>
        <w:spacing w:line="240" w:lineRule="auto"/>
        <w:ind w:left="4956"/>
        <w:rPr>
          <w:lang w:val="ru-RU"/>
        </w:rPr>
      </w:pPr>
      <w:r>
        <w:rPr>
          <w:lang w:val="uk-UA"/>
        </w:rPr>
        <w:t>Литвина Едуарда Ігоровича</w:t>
      </w:r>
      <w:r w:rsidR="000F3172" w:rsidRPr="000F3172">
        <w:rPr>
          <w:lang w:val="ru-RU"/>
        </w:rPr>
        <w:cr/>
      </w:r>
    </w:p>
    <w:p w14:paraId="67CD1452" w14:textId="77777777" w:rsidR="000F3172" w:rsidRPr="000F3172" w:rsidRDefault="000F3172" w:rsidP="000F3172">
      <w:pPr>
        <w:spacing w:line="240" w:lineRule="auto"/>
        <w:rPr>
          <w:lang w:val="ru-RU"/>
        </w:rPr>
      </w:pPr>
    </w:p>
    <w:p w14:paraId="41917CD5" w14:textId="77777777" w:rsidR="000F3172" w:rsidRPr="000F3172" w:rsidRDefault="000F3172" w:rsidP="000F3172">
      <w:pPr>
        <w:spacing w:line="240" w:lineRule="auto"/>
        <w:rPr>
          <w:lang w:val="ru-RU"/>
        </w:rPr>
      </w:pPr>
    </w:p>
    <w:p w14:paraId="056ED891" w14:textId="77777777" w:rsidR="000F3172" w:rsidRPr="000F3172" w:rsidRDefault="000F3172" w:rsidP="000F3172">
      <w:pPr>
        <w:spacing w:line="240" w:lineRule="auto"/>
        <w:ind w:left="4248" w:firstLine="708"/>
        <w:rPr>
          <w:lang w:val="ru-RU"/>
        </w:rPr>
      </w:pPr>
      <w:r w:rsidRPr="000F3172">
        <w:rPr>
          <w:b/>
          <w:lang w:val="ru-RU"/>
        </w:rPr>
        <w:t>Науковий керівник</w:t>
      </w:r>
      <w:r w:rsidRPr="000F3172">
        <w:rPr>
          <w:lang w:val="ru-RU"/>
        </w:rPr>
        <w:t>:</w:t>
      </w:r>
    </w:p>
    <w:p w14:paraId="0876D658" w14:textId="77777777" w:rsidR="000F3172" w:rsidRPr="000F3172" w:rsidRDefault="000F3172" w:rsidP="000F3172">
      <w:pPr>
        <w:spacing w:line="240" w:lineRule="auto"/>
        <w:ind w:left="4962" w:hanging="6"/>
        <w:rPr>
          <w:lang w:val="ru-RU"/>
        </w:rPr>
      </w:pPr>
      <w:r w:rsidRPr="000F3172">
        <w:rPr>
          <w:lang w:val="ru-RU"/>
        </w:rPr>
        <w:t>д. ф.-м. н., доцент</w:t>
      </w:r>
    </w:p>
    <w:p w14:paraId="5209B320" w14:textId="77777777" w:rsidR="000F3172" w:rsidRPr="000F3172" w:rsidRDefault="000F3172" w:rsidP="000F3172">
      <w:pPr>
        <w:spacing w:line="240" w:lineRule="auto"/>
        <w:ind w:left="4248" w:firstLine="708"/>
        <w:rPr>
          <w:lang w:val="ru-RU"/>
        </w:rPr>
      </w:pPr>
      <w:r w:rsidRPr="000F3172">
        <w:rPr>
          <w:lang w:val="ru-RU"/>
        </w:rPr>
        <w:t>Оліх Олег Ярославович</w:t>
      </w:r>
    </w:p>
    <w:p w14:paraId="5929C590" w14:textId="77777777" w:rsidR="000F3172" w:rsidRPr="000F3172" w:rsidRDefault="000F3172" w:rsidP="000F3172">
      <w:pPr>
        <w:spacing w:line="240" w:lineRule="auto"/>
        <w:rPr>
          <w:lang w:val="ru-RU"/>
        </w:rPr>
      </w:pPr>
    </w:p>
    <w:p w14:paraId="328D1794" w14:textId="77777777" w:rsidR="000F3172" w:rsidRPr="000F3172" w:rsidRDefault="000F3172" w:rsidP="000F3172">
      <w:pPr>
        <w:spacing w:line="240" w:lineRule="auto"/>
        <w:rPr>
          <w:lang w:val="ru-RU"/>
        </w:rPr>
      </w:pPr>
    </w:p>
    <w:p w14:paraId="69CE62AD" w14:textId="77777777" w:rsidR="000F3172" w:rsidRPr="000F3172" w:rsidRDefault="000F3172" w:rsidP="000F3172">
      <w:pPr>
        <w:spacing w:line="240" w:lineRule="auto"/>
        <w:rPr>
          <w:lang w:val="ru-RU"/>
        </w:rPr>
      </w:pPr>
    </w:p>
    <w:p w14:paraId="2DAC85DA" w14:textId="77777777" w:rsidR="000F3172" w:rsidRPr="000F3172" w:rsidRDefault="000F3172" w:rsidP="000F3172">
      <w:pPr>
        <w:spacing w:line="240" w:lineRule="auto"/>
        <w:rPr>
          <w:sz w:val="24"/>
          <w:szCs w:val="24"/>
          <w:lang w:val="ru-RU"/>
        </w:rPr>
      </w:pPr>
      <w:r w:rsidRPr="000F3172">
        <w:rPr>
          <w:sz w:val="24"/>
          <w:szCs w:val="24"/>
          <w:lang w:val="ru-RU"/>
        </w:rPr>
        <w:t>Робота заслухана на засіданні кафедризагальної фізики</w:t>
      </w:r>
    </w:p>
    <w:p w14:paraId="4E97D177" w14:textId="77777777" w:rsidR="000F3172" w:rsidRPr="000F3172" w:rsidRDefault="000F3172" w:rsidP="000F3172">
      <w:pPr>
        <w:spacing w:line="240" w:lineRule="auto"/>
        <w:rPr>
          <w:sz w:val="24"/>
          <w:szCs w:val="24"/>
          <w:lang w:val="ru-RU"/>
        </w:rPr>
      </w:pPr>
      <w:r w:rsidRPr="000F3172">
        <w:rPr>
          <w:sz w:val="24"/>
          <w:szCs w:val="24"/>
          <w:lang w:val="ru-RU"/>
        </w:rPr>
        <w:t xml:space="preserve">та рекомендована до захисту на ЕК, протокол № </w:t>
      </w:r>
      <w:r w:rsidRPr="000F3172">
        <w:rPr>
          <w:sz w:val="24"/>
          <w:szCs w:val="24"/>
          <w:lang w:val="ru-RU"/>
        </w:rPr>
        <w:tab/>
        <w:t xml:space="preserve"> від </w:t>
      </w:r>
      <w:r w:rsidRPr="000F3172">
        <w:rPr>
          <w:sz w:val="24"/>
          <w:szCs w:val="24"/>
          <w:lang w:val="ru-RU"/>
        </w:rPr>
        <w:tab/>
      </w:r>
      <w:r w:rsidRPr="000F3172">
        <w:rPr>
          <w:sz w:val="24"/>
          <w:szCs w:val="24"/>
          <w:lang w:val="ru-RU"/>
        </w:rPr>
        <w:tab/>
      </w:r>
      <w:r w:rsidRPr="000F3172">
        <w:rPr>
          <w:sz w:val="24"/>
          <w:szCs w:val="24"/>
          <w:lang w:val="ru-RU"/>
        </w:rPr>
        <w:tab/>
        <w:t xml:space="preserve">2021р. </w:t>
      </w:r>
    </w:p>
    <w:p w14:paraId="314B90D5" w14:textId="77777777" w:rsidR="000F3172" w:rsidRPr="000F3172" w:rsidRDefault="000F3172" w:rsidP="000F3172">
      <w:pPr>
        <w:spacing w:line="240" w:lineRule="auto"/>
        <w:rPr>
          <w:sz w:val="24"/>
          <w:szCs w:val="24"/>
          <w:lang w:val="ru-RU"/>
        </w:rPr>
      </w:pPr>
    </w:p>
    <w:p w14:paraId="3B00039C" w14:textId="77777777" w:rsidR="000F3172" w:rsidRPr="000F3172" w:rsidRDefault="000F3172" w:rsidP="000F3172">
      <w:pPr>
        <w:spacing w:line="240" w:lineRule="auto"/>
        <w:rPr>
          <w:sz w:val="24"/>
          <w:szCs w:val="24"/>
          <w:lang w:val="ru-RU"/>
        </w:rPr>
      </w:pPr>
    </w:p>
    <w:p w14:paraId="0A975569" w14:textId="77777777" w:rsidR="000F3172" w:rsidRPr="000F3172" w:rsidRDefault="000F3172" w:rsidP="000F3172">
      <w:pPr>
        <w:spacing w:line="240" w:lineRule="auto"/>
        <w:rPr>
          <w:sz w:val="24"/>
          <w:szCs w:val="24"/>
          <w:lang w:val="ru-RU"/>
        </w:rPr>
      </w:pPr>
      <w:r w:rsidRPr="000F3172">
        <w:rPr>
          <w:sz w:val="24"/>
          <w:szCs w:val="24"/>
          <w:lang w:val="ru-RU"/>
        </w:rPr>
        <w:t>Завідувач кафедри</w:t>
      </w:r>
      <w:r w:rsidRPr="000F3172">
        <w:rPr>
          <w:sz w:val="24"/>
          <w:szCs w:val="24"/>
          <w:lang w:val="ru-RU"/>
        </w:rPr>
        <w:tab/>
      </w:r>
      <w:r w:rsidRPr="000F3172">
        <w:rPr>
          <w:sz w:val="24"/>
          <w:szCs w:val="24"/>
          <w:lang w:val="ru-RU"/>
        </w:rPr>
        <w:tab/>
      </w:r>
      <w:r w:rsidRPr="000F3172">
        <w:rPr>
          <w:sz w:val="24"/>
          <w:szCs w:val="24"/>
          <w:lang w:val="ru-RU"/>
        </w:rPr>
        <w:tab/>
      </w:r>
      <w:r w:rsidRPr="000F3172">
        <w:rPr>
          <w:sz w:val="24"/>
          <w:szCs w:val="24"/>
          <w:lang w:val="ru-RU"/>
        </w:rPr>
        <w:tab/>
      </w:r>
      <w:r w:rsidRPr="000F3172">
        <w:rPr>
          <w:sz w:val="24"/>
          <w:szCs w:val="24"/>
          <w:lang w:val="ru-RU"/>
        </w:rPr>
        <w:tab/>
      </w:r>
      <w:r w:rsidRPr="000F3172">
        <w:rPr>
          <w:sz w:val="24"/>
          <w:szCs w:val="24"/>
          <w:lang w:val="ru-RU"/>
        </w:rPr>
        <w:tab/>
      </w:r>
      <w:r w:rsidRPr="000F3172">
        <w:rPr>
          <w:sz w:val="24"/>
          <w:szCs w:val="24"/>
          <w:lang w:val="ru-RU"/>
        </w:rPr>
        <w:tab/>
      </w:r>
      <w:r w:rsidRPr="000F3172">
        <w:rPr>
          <w:sz w:val="24"/>
          <w:szCs w:val="24"/>
          <w:lang w:val="ru-RU"/>
        </w:rPr>
        <w:tab/>
        <w:t>проф.Боровий М.О.</w:t>
      </w:r>
    </w:p>
    <w:p w14:paraId="6AB45989" w14:textId="77777777" w:rsidR="000F3172" w:rsidRPr="000F3172" w:rsidRDefault="000F3172" w:rsidP="000F3172">
      <w:pPr>
        <w:spacing w:line="240" w:lineRule="auto"/>
        <w:rPr>
          <w:lang w:val="ru-RU"/>
        </w:rPr>
      </w:pPr>
    </w:p>
    <w:p w14:paraId="23DBC60C" w14:textId="77777777" w:rsidR="000F3172" w:rsidRPr="000F3172" w:rsidRDefault="000F3172" w:rsidP="000F3172">
      <w:pPr>
        <w:spacing w:line="240" w:lineRule="auto"/>
        <w:rPr>
          <w:lang w:val="ru-RU"/>
        </w:rPr>
      </w:pPr>
    </w:p>
    <w:p w14:paraId="414975B4" w14:textId="77777777" w:rsidR="000F3172" w:rsidRPr="00802FE3" w:rsidRDefault="000F3172" w:rsidP="000F3172">
      <w:pPr>
        <w:jc w:val="center"/>
        <w:rPr>
          <w:lang w:val="ru-RU"/>
        </w:rPr>
      </w:pPr>
      <w:r w:rsidRPr="00802FE3">
        <w:rPr>
          <w:lang w:val="ru-RU"/>
        </w:rPr>
        <w:t>Київ – 2021</w:t>
      </w:r>
      <w:r w:rsidRPr="00802FE3">
        <w:rPr>
          <w:lang w:val="ru-RU"/>
        </w:rPr>
        <w:tab/>
      </w:r>
    </w:p>
    <w:p w14:paraId="3A354ED6" w14:textId="77777777" w:rsidR="000F3172" w:rsidRPr="00802FE3" w:rsidRDefault="000F3172" w:rsidP="000F3172">
      <w:pPr>
        <w:spacing w:line="240" w:lineRule="auto"/>
        <w:rPr>
          <w:lang w:val="ru-RU"/>
        </w:rPr>
      </w:pPr>
    </w:p>
    <w:p w14:paraId="2A1E366B" w14:textId="77777777" w:rsidR="000F3172" w:rsidRPr="00802FE3" w:rsidRDefault="000F3172" w:rsidP="000F3172">
      <w:pPr>
        <w:spacing w:line="240" w:lineRule="auto"/>
        <w:rPr>
          <w:lang w:val="ru-RU"/>
        </w:rPr>
      </w:pPr>
    </w:p>
    <w:p w14:paraId="641A7612" w14:textId="77777777" w:rsidR="000F3172" w:rsidRPr="00802FE3" w:rsidRDefault="000F3172" w:rsidP="000F3172">
      <w:pPr>
        <w:spacing w:line="240" w:lineRule="auto"/>
        <w:rPr>
          <w:lang w:val="ru-RU"/>
        </w:rPr>
      </w:pPr>
    </w:p>
    <w:p w14:paraId="66306A27" w14:textId="77777777" w:rsidR="000F3172" w:rsidRPr="00802FE3" w:rsidRDefault="000F3172" w:rsidP="000F3172">
      <w:pPr>
        <w:spacing w:line="240" w:lineRule="auto"/>
        <w:rPr>
          <w:lang w:val="ru-RU"/>
        </w:rPr>
      </w:pPr>
    </w:p>
    <w:p w14:paraId="6A653D4C" w14:textId="77777777" w:rsidR="000F3172" w:rsidRPr="00802FE3" w:rsidRDefault="000F3172" w:rsidP="000F3172">
      <w:pPr>
        <w:spacing w:line="240" w:lineRule="auto"/>
        <w:rPr>
          <w:lang w:val="ru-RU"/>
        </w:rPr>
      </w:pPr>
    </w:p>
    <w:p w14:paraId="48ED725D" w14:textId="77777777" w:rsidR="000F3172" w:rsidRPr="00802FE3" w:rsidRDefault="000F3172" w:rsidP="000F3172">
      <w:pPr>
        <w:spacing w:line="240" w:lineRule="auto"/>
        <w:rPr>
          <w:lang w:val="ru-RU"/>
        </w:rPr>
      </w:pPr>
    </w:p>
    <w:p w14:paraId="584926E3" w14:textId="77777777" w:rsidR="000F3172" w:rsidRPr="00802FE3" w:rsidRDefault="000F3172" w:rsidP="000F3172">
      <w:pPr>
        <w:spacing w:line="240" w:lineRule="auto"/>
        <w:rPr>
          <w:lang w:val="ru-RU"/>
        </w:rPr>
      </w:pPr>
    </w:p>
    <w:p w14:paraId="0965A8C9" w14:textId="77777777" w:rsidR="000F3172" w:rsidRPr="00802FE3" w:rsidRDefault="000F3172" w:rsidP="000F3172">
      <w:pPr>
        <w:spacing w:line="240" w:lineRule="auto"/>
        <w:rPr>
          <w:lang w:val="ru-RU"/>
        </w:rPr>
      </w:pPr>
    </w:p>
    <w:p w14:paraId="1C08E417" w14:textId="77777777" w:rsidR="000F3172" w:rsidRPr="00802FE3" w:rsidRDefault="000F3172" w:rsidP="000F3172">
      <w:pPr>
        <w:spacing w:line="240" w:lineRule="auto"/>
        <w:jc w:val="center"/>
        <w:rPr>
          <w:b/>
          <w:lang w:val="ru-RU"/>
        </w:rPr>
      </w:pPr>
      <w:r w:rsidRPr="00802FE3">
        <w:rPr>
          <w:b/>
          <w:lang w:val="ru-RU"/>
        </w:rPr>
        <w:t>ВИТЯГ</w:t>
      </w:r>
    </w:p>
    <w:p w14:paraId="1C22FB42" w14:textId="77777777" w:rsidR="000F3172" w:rsidRPr="00802FE3" w:rsidRDefault="000F3172" w:rsidP="000F3172">
      <w:pPr>
        <w:spacing w:line="240" w:lineRule="auto"/>
        <w:rPr>
          <w:lang w:val="ru-RU"/>
        </w:rPr>
      </w:pPr>
    </w:p>
    <w:p w14:paraId="050DCF99" w14:textId="77777777" w:rsidR="000F3172" w:rsidRPr="00802FE3" w:rsidRDefault="000F3172" w:rsidP="000F3172">
      <w:pPr>
        <w:spacing w:line="240" w:lineRule="auto"/>
        <w:jc w:val="center"/>
        <w:rPr>
          <w:lang w:val="ru-RU"/>
        </w:rPr>
      </w:pPr>
      <w:r w:rsidRPr="00802FE3">
        <w:rPr>
          <w:lang w:val="ru-RU"/>
        </w:rPr>
        <w:t>з протоколу №___________</w:t>
      </w:r>
    </w:p>
    <w:p w14:paraId="7DE1D208" w14:textId="77777777" w:rsidR="000F3172" w:rsidRPr="00802FE3" w:rsidRDefault="000F3172" w:rsidP="000F3172">
      <w:pPr>
        <w:spacing w:line="240" w:lineRule="auto"/>
        <w:jc w:val="center"/>
        <w:rPr>
          <w:lang w:val="ru-RU"/>
        </w:rPr>
      </w:pPr>
    </w:p>
    <w:p w14:paraId="5B43789D" w14:textId="77777777" w:rsidR="000F3172" w:rsidRPr="00802FE3" w:rsidRDefault="000F3172" w:rsidP="000F3172">
      <w:pPr>
        <w:spacing w:line="240" w:lineRule="auto"/>
        <w:jc w:val="center"/>
        <w:rPr>
          <w:lang w:val="ru-RU"/>
        </w:rPr>
      </w:pPr>
      <w:r w:rsidRPr="00802FE3">
        <w:rPr>
          <w:lang w:val="ru-RU"/>
        </w:rPr>
        <w:t>засідання Екзаменаційної комісії</w:t>
      </w:r>
    </w:p>
    <w:p w14:paraId="4676F4AE" w14:textId="77777777" w:rsidR="000F3172" w:rsidRPr="00802FE3" w:rsidRDefault="000F3172" w:rsidP="000F3172">
      <w:pPr>
        <w:spacing w:line="240" w:lineRule="auto"/>
        <w:jc w:val="center"/>
        <w:rPr>
          <w:lang w:val="ru-RU"/>
        </w:rPr>
      </w:pPr>
    </w:p>
    <w:p w14:paraId="5C95824A" w14:textId="77777777" w:rsidR="000F3172" w:rsidRPr="00802FE3" w:rsidRDefault="000F3172" w:rsidP="000F3172">
      <w:pPr>
        <w:spacing w:line="240" w:lineRule="auto"/>
        <w:jc w:val="center"/>
        <w:rPr>
          <w:lang w:val="ru-RU"/>
        </w:rPr>
      </w:pPr>
    </w:p>
    <w:p w14:paraId="6EB42ADF" w14:textId="77777777" w:rsidR="000F3172" w:rsidRPr="00802FE3" w:rsidRDefault="000F3172" w:rsidP="000F3172">
      <w:pPr>
        <w:spacing w:line="240" w:lineRule="auto"/>
        <w:jc w:val="center"/>
        <w:rPr>
          <w:lang w:val="ru-RU"/>
        </w:rPr>
      </w:pPr>
    </w:p>
    <w:p w14:paraId="10DD8CA0" w14:textId="77777777" w:rsidR="000F3172" w:rsidRPr="00802FE3" w:rsidRDefault="000F3172" w:rsidP="000F3172">
      <w:pPr>
        <w:jc w:val="center"/>
        <w:rPr>
          <w:lang w:val="ru-RU"/>
        </w:rPr>
      </w:pPr>
    </w:p>
    <w:p w14:paraId="1E6880E9" w14:textId="77777777" w:rsidR="000F3172" w:rsidRPr="000F3172" w:rsidRDefault="000F3172" w:rsidP="000F3172">
      <w:pPr>
        <w:jc w:val="center"/>
        <w:rPr>
          <w:lang w:val="ru-RU"/>
        </w:rPr>
      </w:pPr>
      <w:r w:rsidRPr="000F3172">
        <w:rPr>
          <w:lang w:val="ru-RU"/>
        </w:rPr>
        <w:t>Визнати, що студент __________________________ виконав та захистив кваліфікаційнуроботу бакалавра з оцінкою ___________________.</w:t>
      </w:r>
    </w:p>
    <w:p w14:paraId="2A26399F" w14:textId="77777777" w:rsidR="000F3172" w:rsidRPr="000F3172" w:rsidRDefault="000F3172" w:rsidP="000F3172">
      <w:pPr>
        <w:spacing w:line="240" w:lineRule="auto"/>
        <w:jc w:val="center"/>
        <w:rPr>
          <w:lang w:val="ru-RU"/>
        </w:rPr>
      </w:pPr>
    </w:p>
    <w:p w14:paraId="177D4D79" w14:textId="77777777" w:rsidR="000F3172" w:rsidRPr="000F3172" w:rsidRDefault="000F3172" w:rsidP="000F3172">
      <w:pPr>
        <w:spacing w:line="240" w:lineRule="auto"/>
        <w:rPr>
          <w:lang w:val="ru-RU"/>
        </w:rPr>
      </w:pPr>
    </w:p>
    <w:p w14:paraId="3D11E416" w14:textId="77777777" w:rsidR="000F3172" w:rsidRPr="000F3172" w:rsidRDefault="000F3172" w:rsidP="000F3172">
      <w:pPr>
        <w:spacing w:line="240" w:lineRule="auto"/>
        <w:rPr>
          <w:lang w:val="ru-RU"/>
        </w:rPr>
      </w:pPr>
    </w:p>
    <w:p w14:paraId="7268049E" w14:textId="77777777" w:rsidR="000F3172" w:rsidRPr="000F3172" w:rsidRDefault="000F3172" w:rsidP="000F3172">
      <w:pPr>
        <w:spacing w:line="240" w:lineRule="auto"/>
        <w:rPr>
          <w:lang w:val="ru-RU"/>
        </w:rPr>
      </w:pPr>
    </w:p>
    <w:p w14:paraId="1B861F6E" w14:textId="77777777" w:rsidR="000F3172" w:rsidRPr="000F3172" w:rsidRDefault="000F3172" w:rsidP="000F3172">
      <w:pPr>
        <w:spacing w:line="240" w:lineRule="auto"/>
        <w:ind w:left="3540" w:firstLine="708"/>
        <w:rPr>
          <w:lang w:val="ru-RU"/>
        </w:rPr>
      </w:pPr>
      <w:r w:rsidRPr="000F3172">
        <w:rPr>
          <w:lang w:val="ru-RU"/>
        </w:rPr>
        <w:t>Голова ЕК __________________________</w:t>
      </w:r>
    </w:p>
    <w:p w14:paraId="03708685" w14:textId="77777777" w:rsidR="000F3172" w:rsidRPr="000F3172" w:rsidRDefault="000F3172" w:rsidP="000F3172">
      <w:pPr>
        <w:spacing w:line="240" w:lineRule="auto"/>
        <w:rPr>
          <w:lang w:val="ru-RU"/>
        </w:rPr>
      </w:pPr>
    </w:p>
    <w:p w14:paraId="0EE561B4" w14:textId="77777777" w:rsidR="000F3172" w:rsidRPr="000F3172" w:rsidRDefault="000F3172" w:rsidP="000F3172">
      <w:pPr>
        <w:spacing w:line="240" w:lineRule="auto"/>
        <w:ind w:left="6096"/>
        <w:rPr>
          <w:lang w:val="ru-RU"/>
        </w:rPr>
      </w:pPr>
      <w:r w:rsidRPr="000F3172">
        <w:rPr>
          <w:lang w:val="ru-RU"/>
        </w:rPr>
        <w:t>«____» __________ 2021 р.</w:t>
      </w:r>
    </w:p>
    <w:p w14:paraId="10E1F183" w14:textId="77777777" w:rsidR="000F3172" w:rsidRPr="000F3172" w:rsidRDefault="000F3172" w:rsidP="000F3172">
      <w:pPr>
        <w:spacing w:line="240" w:lineRule="auto"/>
        <w:ind w:left="6096"/>
        <w:rPr>
          <w:lang w:val="ru-RU"/>
        </w:rPr>
      </w:pPr>
    </w:p>
    <w:p w14:paraId="46FAEE21" w14:textId="77777777" w:rsidR="000F3172" w:rsidRPr="000F3172" w:rsidRDefault="000F3172" w:rsidP="000F3172">
      <w:pPr>
        <w:spacing w:line="240" w:lineRule="auto"/>
        <w:ind w:left="6096"/>
        <w:rPr>
          <w:lang w:val="ru-RU"/>
        </w:rPr>
      </w:pPr>
    </w:p>
    <w:p w14:paraId="238E4307" w14:textId="77777777" w:rsidR="000F3172" w:rsidRPr="000F3172" w:rsidRDefault="000F3172" w:rsidP="000F3172">
      <w:pPr>
        <w:spacing w:line="240" w:lineRule="auto"/>
        <w:ind w:left="6096"/>
        <w:rPr>
          <w:lang w:val="ru-RU"/>
        </w:rPr>
      </w:pPr>
    </w:p>
    <w:p w14:paraId="23AE319F" w14:textId="77777777" w:rsidR="000F3172" w:rsidRPr="000F3172" w:rsidRDefault="000F3172" w:rsidP="000F3172">
      <w:pPr>
        <w:rPr>
          <w:lang w:val="ru-RU"/>
        </w:rPr>
      </w:pPr>
    </w:p>
    <w:p w14:paraId="6CB25E93" w14:textId="77777777" w:rsidR="000F3172" w:rsidRPr="000F3172" w:rsidRDefault="000F3172" w:rsidP="000F3172">
      <w:pPr>
        <w:rPr>
          <w:lang w:val="ru-RU"/>
        </w:rPr>
      </w:pPr>
    </w:p>
    <w:p w14:paraId="11E327FD" w14:textId="77777777" w:rsidR="000F3172" w:rsidRPr="000F3172" w:rsidRDefault="000F3172" w:rsidP="000F3172">
      <w:pPr>
        <w:rPr>
          <w:lang w:val="ru-RU"/>
        </w:rPr>
      </w:pPr>
    </w:p>
    <w:p w14:paraId="5281CEAE" w14:textId="77777777" w:rsidR="000F3172" w:rsidRPr="000F3172" w:rsidRDefault="000F3172" w:rsidP="000F3172">
      <w:pPr>
        <w:rPr>
          <w:lang w:val="ru-RU"/>
        </w:rPr>
      </w:pPr>
    </w:p>
    <w:p w14:paraId="58E2C4C6" w14:textId="77777777" w:rsidR="000F3172" w:rsidRPr="000F3172" w:rsidRDefault="000F3172" w:rsidP="000F3172">
      <w:pPr>
        <w:rPr>
          <w:lang w:val="ru-RU"/>
        </w:rPr>
      </w:pPr>
      <w:r w:rsidRPr="000F3172">
        <w:rPr>
          <w:lang w:val="ru-RU"/>
        </w:rPr>
        <w:br w:type="page"/>
      </w:r>
    </w:p>
    <w:p w14:paraId="678B028C" w14:textId="77777777" w:rsidR="00802FE3" w:rsidRDefault="00802FE3" w:rsidP="00802FE3">
      <w:pPr>
        <w:shd w:val="clear" w:color="auto" w:fill="FFFFFF" w:themeFill="background1"/>
        <w:jc w:val="center"/>
        <w:rPr>
          <w:b/>
          <w:lang w:val="ru-RU"/>
        </w:rPr>
      </w:pPr>
      <w:r>
        <w:rPr>
          <w:b/>
          <w:lang w:val="ru-RU"/>
        </w:rPr>
        <w:lastRenderedPageBreak/>
        <w:t>АНОТАЦІЯ</w:t>
      </w:r>
    </w:p>
    <w:p w14:paraId="5AEDA27A" w14:textId="77777777" w:rsidR="00802FE3" w:rsidRDefault="00802FE3" w:rsidP="00802FE3">
      <w:pPr>
        <w:shd w:val="clear" w:color="auto" w:fill="FFFFFF" w:themeFill="background1"/>
        <w:jc w:val="both"/>
        <w:rPr>
          <w:lang w:val="uk-UA"/>
        </w:rPr>
      </w:pPr>
      <w:r>
        <w:rPr>
          <w:b/>
          <w:lang w:val="ru-RU"/>
        </w:rPr>
        <w:t xml:space="preserve">Литвин Е.І. </w:t>
      </w:r>
      <w:r>
        <w:rPr>
          <w:bCs/>
          <w:lang w:val="ru-RU"/>
        </w:rPr>
        <w:t>Вплив термообробки та освітлення на параметри кремнієвих сонячних елементів</w:t>
      </w:r>
    </w:p>
    <w:p w14:paraId="697F188E" w14:textId="77777777" w:rsidR="00802FE3" w:rsidRPr="00802FE3" w:rsidRDefault="00802FE3" w:rsidP="00802FE3">
      <w:pPr>
        <w:shd w:val="clear" w:color="auto" w:fill="FFFFFF" w:themeFill="background1"/>
        <w:jc w:val="both"/>
        <w:rPr>
          <w:lang w:val="uk-UA"/>
        </w:rPr>
      </w:pPr>
      <w:r w:rsidRPr="00802FE3">
        <w:rPr>
          <w:lang w:val="uk-UA"/>
        </w:rPr>
        <w:t>Кваліфікаційна робота бакалавра за напрямом підготовки Фізика, спеціалізація «Фізика наноструктур в металах та кераміках». – Київський національний університет імені Тараса Шевченка, фізичний факультет, кафедра загальної фізики. – Київ – 2021.</w:t>
      </w:r>
    </w:p>
    <w:p w14:paraId="4BDDF18D" w14:textId="2609364A" w:rsidR="00802FE3" w:rsidRDefault="00802FE3" w:rsidP="00802FE3">
      <w:pPr>
        <w:jc w:val="both"/>
        <w:rPr>
          <w:lang w:val="ru-RU"/>
        </w:rPr>
      </w:pPr>
      <w:r>
        <w:rPr>
          <w:b/>
          <w:lang w:val="ru-RU"/>
        </w:rPr>
        <w:t>Науковий керівник</w:t>
      </w:r>
      <w:r>
        <w:rPr>
          <w:lang w:val="ru-RU"/>
        </w:rPr>
        <w:t>: д. ф.-м. н., доц. Оліх О.</w:t>
      </w:r>
      <w:r w:rsidR="009B6468" w:rsidRPr="009B6468">
        <w:rPr>
          <w:lang w:val="ru-RU"/>
        </w:rPr>
        <w:t xml:space="preserve"> </w:t>
      </w:r>
      <w:r>
        <w:rPr>
          <w:lang w:val="ru-RU"/>
        </w:rPr>
        <w:t>Я., доц. каф. загальної фізики.</w:t>
      </w:r>
    </w:p>
    <w:p w14:paraId="1C8892A1" w14:textId="77777777" w:rsidR="00802FE3" w:rsidRDefault="00802FE3" w:rsidP="00802FE3">
      <w:pPr>
        <w:ind w:firstLine="567"/>
        <w:jc w:val="both"/>
        <w:rPr>
          <w:szCs w:val="28"/>
          <w:lang w:val="uk-UA"/>
        </w:rPr>
      </w:pPr>
      <w:r>
        <w:rPr>
          <w:bCs/>
          <w:szCs w:val="28"/>
          <w:lang w:val="ru-RU"/>
        </w:rPr>
        <w:t>Було п</w:t>
      </w:r>
      <w:r>
        <w:rPr>
          <w:bCs/>
          <w:szCs w:val="28"/>
          <w:lang w:val="uk-UA"/>
        </w:rPr>
        <w:t>роведено експериментальне дослідження впливу термообробок (200</w:t>
      </w:r>
      <w:r>
        <w:rPr>
          <w:rFonts w:ascii="Symbol" w:eastAsia="Symbol" w:hAnsi="Symbol" w:cs="Symbol"/>
          <w:bCs/>
          <w:szCs w:val="28"/>
          <w:lang w:val="uk-UA"/>
        </w:rPr>
        <w:t>°</w:t>
      </w:r>
      <w:r>
        <w:rPr>
          <w:bCs/>
          <w:szCs w:val="28"/>
          <w:lang w:val="uk-UA"/>
        </w:rPr>
        <w:t xml:space="preserve">С, 10 хв) та інтенсивного освітлення (2 </w:t>
      </w:r>
      <w:r>
        <w:rPr>
          <w:bCs/>
          <w:szCs w:val="28"/>
        </w:rPr>
        <w:t>sun</w:t>
      </w:r>
      <w:r>
        <w:rPr>
          <w:bCs/>
          <w:szCs w:val="28"/>
          <w:lang w:val="uk-UA"/>
        </w:rPr>
        <w:t>, до 16 год) на величини часів життя носіїв</w:t>
      </w:r>
      <w:r>
        <w:rPr>
          <w:szCs w:val="28"/>
          <w:lang w:val="uk-UA"/>
        </w:rPr>
        <w:t xml:space="preserve"> в квазі–нейтральній області та області просторового заряду, фактора неідеальності, шунтуючого опору монокристалічних кремнієвих </w:t>
      </w:r>
      <w:r>
        <w:rPr>
          <w:szCs w:val="28"/>
        </w:rPr>
        <w:t>p</w:t>
      </w:r>
      <w:r>
        <w:rPr>
          <w:szCs w:val="28"/>
          <w:lang w:val="uk-UA"/>
        </w:rPr>
        <w:t>-</w:t>
      </w:r>
      <w:r>
        <w:rPr>
          <w:szCs w:val="28"/>
        </w:rPr>
        <w:t>n</w:t>
      </w:r>
      <w:r>
        <w:rPr>
          <w:szCs w:val="28"/>
          <w:lang w:val="uk-UA"/>
        </w:rPr>
        <w:t xml:space="preserve"> структур.</w:t>
      </w:r>
    </w:p>
    <w:p w14:paraId="3E6DED40" w14:textId="77777777" w:rsidR="00802FE3" w:rsidRDefault="00802FE3" w:rsidP="00802FE3">
      <w:pPr>
        <w:jc w:val="both"/>
        <w:rPr>
          <w:bCs/>
          <w:szCs w:val="28"/>
          <w:lang w:val="uk-UA"/>
        </w:rPr>
      </w:pPr>
      <w:r>
        <w:rPr>
          <w:lang w:val="uk-UA"/>
        </w:rPr>
        <w:t>З отриманих результатів виявлено</w:t>
      </w:r>
      <w:r>
        <w:rPr>
          <w:bCs/>
          <w:szCs w:val="28"/>
          <w:lang w:val="uk-UA"/>
        </w:rPr>
        <w:t>, що термообробка призводить до збільшення величини шунтуючого опору, послаблення рекомбінаційних процесів у області просторового заряду та зворотніх процесів у квазінейтральній області. Показано, що виявлені ефекти можуть бути пояснені зростанням концентрації кисневмісних преципітатів та збільшення ступеня генерування ними домішкового заліза.</w:t>
      </w:r>
    </w:p>
    <w:p w14:paraId="1A338406" w14:textId="77777777" w:rsidR="00802FE3" w:rsidRDefault="00802FE3" w:rsidP="00802FE3">
      <w:pPr>
        <w:jc w:val="both"/>
        <w:rPr>
          <w:lang w:val="uk-UA"/>
        </w:rPr>
      </w:pPr>
    </w:p>
    <w:p w14:paraId="455C9081" w14:textId="77777777" w:rsidR="00802FE3" w:rsidRDefault="00802FE3" w:rsidP="00802FE3">
      <w:pPr>
        <w:jc w:val="both"/>
        <w:rPr>
          <w:lang w:val="ru-RU"/>
        </w:rPr>
      </w:pPr>
      <w:r>
        <w:rPr>
          <w:b/>
          <w:lang w:val="ru-RU"/>
        </w:rPr>
        <w:t>Ключові слова</w:t>
      </w:r>
      <w:r>
        <w:rPr>
          <w:lang w:val="ru-RU"/>
        </w:rPr>
        <w:t xml:space="preserve">: </w:t>
      </w:r>
      <w:bookmarkStart w:id="0" w:name="OLE_LINK1"/>
      <w:r>
        <w:rPr>
          <w:rFonts w:ascii="TimesNewRomanPSMT" w:hAnsi="TimesNewRomanPSMT"/>
          <w:bCs/>
          <w:color w:val="000000"/>
          <w:lang w:val="ru-RU"/>
        </w:rPr>
        <w:t>сонячний елемент</w:t>
      </w:r>
      <w:r>
        <w:rPr>
          <w:bCs/>
          <w:lang w:val="ru-RU"/>
        </w:rPr>
        <w:t xml:space="preserve">, кремній, відпал, </w:t>
      </w:r>
      <w:bookmarkEnd w:id="0"/>
      <w:r>
        <w:rPr>
          <w:bCs/>
          <w:lang w:val="ru-RU"/>
        </w:rPr>
        <w:t>освітлення</w:t>
      </w:r>
    </w:p>
    <w:p w14:paraId="01B5A91D" w14:textId="77777777" w:rsidR="000F3172" w:rsidRPr="000F3172" w:rsidRDefault="000F3172" w:rsidP="000F3172">
      <w:pPr>
        <w:jc w:val="both"/>
        <w:rPr>
          <w:lang w:val="ru-RU"/>
        </w:rPr>
      </w:pPr>
    </w:p>
    <w:p w14:paraId="3125610D" w14:textId="77777777" w:rsidR="000F3172" w:rsidRPr="000F3172" w:rsidRDefault="000F3172" w:rsidP="000F3172">
      <w:pPr>
        <w:jc w:val="center"/>
        <w:rPr>
          <w:b/>
          <w:lang w:val="ru-RU"/>
        </w:rPr>
      </w:pPr>
    </w:p>
    <w:p w14:paraId="02090D51" w14:textId="77777777" w:rsidR="000F3172" w:rsidRPr="000F3172" w:rsidRDefault="000F3172" w:rsidP="000F3172">
      <w:pPr>
        <w:jc w:val="center"/>
        <w:rPr>
          <w:b/>
          <w:lang w:val="ru-RU"/>
        </w:rPr>
      </w:pPr>
    </w:p>
    <w:p w14:paraId="30507B86" w14:textId="77777777" w:rsidR="000F3172" w:rsidRPr="000F3172" w:rsidRDefault="000F3172" w:rsidP="000F3172">
      <w:pPr>
        <w:jc w:val="center"/>
        <w:rPr>
          <w:b/>
          <w:lang w:val="ru-RU"/>
        </w:rPr>
      </w:pPr>
    </w:p>
    <w:p w14:paraId="1A9F85C5" w14:textId="77777777" w:rsidR="000F3172" w:rsidRPr="000F3172" w:rsidRDefault="000F3172" w:rsidP="000F3172">
      <w:pPr>
        <w:jc w:val="center"/>
        <w:rPr>
          <w:b/>
          <w:lang w:val="ru-RU"/>
        </w:rPr>
      </w:pPr>
    </w:p>
    <w:p w14:paraId="74DBA8FC" w14:textId="77777777" w:rsidR="000F3172" w:rsidRPr="000F3172" w:rsidRDefault="000F3172" w:rsidP="000F3172">
      <w:pPr>
        <w:jc w:val="center"/>
        <w:rPr>
          <w:b/>
          <w:lang w:val="ru-RU"/>
        </w:rPr>
      </w:pPr>
    </w:p>
    <w:p w14:paraId="29EEC442" w14:textId="77777777" w:rsidR="000F3172" w:rsidRPr="000F3172" w:rsidRDefault="000F3172" w:rsidP="000F3172">
      <w:pPr>
        <w:jc w:val="center"/>
        <w:rPr>
          <w:b/>
          <w:lang w:val="ru-RU"/>
        </w:rPr>
      </w:pPr>
    </w:p>
    <w:p w14:paraId="47EBE36E" w14:textId="77777777" w:rsidR="000F3172" w:rsidRPr="000F3172" w:rsidRDefault="000F3172" w:rsidP="000F3172">
      <w:pPr>
        <w:rPr>
          <w:b/>
          <w:lang w:val="ru-RU"/>
        </w:rPr>
      </w:pPr>
      <w:r w:rsidRPr="000F3172">
        <w:rPr>
          <w:b/>
          <w:lang w:val="ru-RU"/>
        </w:rPr>
        <w:br w:type="page"/>
      </w:r>
    </w:p>
    <w:p w14:paraId="6632774E" w14:textId="77777777" w:rsidR="00802FE3" w:rsidRDefault="00802FE3" w:rsidP="00802FE3">
      <w:pPr>
        <w:jc w:val="center"/>
        <w:rPr>
          <w:b/>
        </w:rPr>
      </w:pPr>
      <w:r>
        <w:rPr>
          <w:b/>
        </w:rPr>
        <w:lastRenderedPageBreak/>
        <w:t>SUMMARY</w:t>
      </w:r>
    </w:p>
    <w:p w14:paraId="3917E40C" w14:textId="77777777" w:rsidR="00802FE3" w:rsidRDefault="00802FE3" w:rsidP="00802FE3">
      <w:proofErr w:type="spellStart"/>
      <w:r>
        <w:rPr>
          <w:rStyle w:val="fontstyle01"/>
          <w:rFonts w:eastAsia="Calibri"/>
        </w:rPr>
        <w:t>Lytvyn</w:t>
      </w:r>
      <w:proofErr w:type="spellEnd"/>
      <w:r>
        <w:rPr>
          <w:rStyle w:val="fontstyle01"/>
          <w:rFonts w:eastAsia="Calibri"/>
        </w:rPr>
        <w:t xml:space="preserve"> E. I. </w:t>
      </w:r>
      <w:r>
        <w:rPr>
          <w:rStyle w:val="jlqj4b"/>
        </w:rPr>
        <w:t>Injection of heat treatment and illumination on the parameters of silicon dormant elements</w:t>
      </w:r>
    </w:p>
    <w:p w14:paraId="2CF60129" w14:textId="6C1E4FAF" w:rsidR="00802FE3" w:rsidRPr="00802FE3" w:rsidRDefault="00802FE3" w:rsidP="00802FE3">
      <w:pPr>
        <w:jc w:val="both"/>
        <w:rPr>
          <w:rFonts w:eastAsia="Calibri"/>
          <w:szCs w:val="28"/>
        </w:rPr>
      </w:pPr>
      <w:r>
        <w:rPr>
          <w:rFonts w:eastAsia="Calibri"/>
          <w:szCs w:val="28"/>
        </w:rPr>
        <w:t xml:space="preserve">Bachelor qualification work in the direction Physics, specialization «Physics of </w:t>
      </w:r>
      <w:proofErr w:type="spellStart"/>
      <w:r>
        <w:rPr>
          <w:rFonts w:eastAsia="Calibri"/>
          <w:szCs w:val="28"/>
        </w:rPr>
        <w:t>nanostrucrures</w:t>
      </w:r>
      <w:proofErr w:type="spellEnd"/>
      <w:r>
        <w:rPr>
          <w:rFonts w:eastAsia="Calibri"/>
          <w:szCs w:val="28"/>
        </w:rPr>
        <w:t xml:space="preserve"> in metals and ceramics». – </w:t>
      </w:r>
      <w:proofErr w:type="spellStart"/>
      <w:r>
        <w:rPr>
          <w:rFonts w:eastAsia="Calibri"/>
          <w:szCs w:val="28"/>
        </w:rPr>
        <w:t>Taras</w:t>
      </w:r>
      <w:proofErr w:type="spellEnd"/>
      <w:r>
        <w:rPr>
          <w:rFonts w:eastAsia="Calibri"/>
          <w:szCs w:val="28"/>
        </w:rPr>
        <w:t xml:space="preserve"> Shevchenko National University of Kyiv, Faculty of Physics, Department of General Physics. – Kyiv – 2021. </w:t>
      </w:r>
    </w:p>
    <w:p w14:paraId="74975104" w14:textId="16827683" w:rsidR="00802FE3" w:rsidRDefault="00802FE3" w:rsidP="00802FE3">
      <w:pPr>
        <w:jc w:val="both"/>
      </w:pPr>
      <w:r>
        <w:rPr>
          <w:b/>
        </w:rPr>
        <w:t>Research</w:t>
      </w:r>
      <w:r w:rsidR="009B6468">
        <w:rPr>
          <w:b/>
        </w:rPr>
        <w:t xml:space="preserve"> </w:t>
      </w:r>
      <w:r>
        <w:rPr>
          <w:b/>
        </w:rPr>
        <w:t>supervisor</w:t>
      </w:r>
      <w:r>
        <w:t>: Dr. Of</w:t>
      </w:r>
      <w:r w:rsidR="009B6468">
        <w:t xml:space="preserve"> </w:t>
      </w:r>
      <w:r>
        <w:t>Physics</w:t>
      </w:r>
      <w:r w:rsidR="009B6468">
        <w:t xml:space="preserve"> </w:t>
      </w:r>
      <w:r>
        <w:t>and</w:t>
      </w:r>
      <w:r w:rsidR="009B6468">
        <w:t xml:space="preserve"> </w:t>
      </w:r>
      <w:r>
        <w:t>Mathematics, as.</w:t>
      </w:r>
      <w:r w:rsidR="009B6468">
        <w:t xml:space="preserve"> </w:t>
      </w:r>
      <w:r>
        <w:t xml:space="preserve">prof. </w:t>
      </w:r>
      <w:proofErr w:type="spellStart"/>
      <w:r>
        <w:t>Olikh</w:t>
      </w:r>
      <w:proofErr w:type="spellEnd"/>
      <w:r w:rsidR="009B6468">
        <w:t xml:space="preserve"> </w:t>
      </w:r>
      <w:r>
        <w:t>O.</w:t>
      </w:r>
      <w:r w:rsidR="009B6468">
        <w:t xml:space="preserve"> </w:t>
      </w:r>
      <w:r>
        <w:t>Y., as.</w:t>
      </w:r>
      <w:r w:rsidR="009B6468">
        <w:t xml:space="preserve"> </w:t>
      </w:r>
      <w:r>
        <w:t>prof. Of</w:t>
      </w:r>
      <w:r w:rsidR="009B6468">
        <w:t xml:space="preserve"> </w:t>
      </w:r>
      <w:r>
        <w:t>Department</w:t>
      </w:r>
      <w:r w:rsidR="009B6468">
        <w:t xml:space="preserve"> </w:t>
      </w:r>
      <w:r>
        <w:t>of</w:t>
      </w:r>
      <w:r w:rsidR="009B6468">
        <w:t xml:space="preserve"> </w:t>
      </w:r>
      <w:r>
        <w:t>General</w:t>
      </w:r>
      <w:r w:rsidR="009B6468">
        <w:t xml:space="preserve"> </w:t>
      </w:r>
      <w:r>
        <w:t xml:space="preserve">Physics. </w:t>
      </w:r>
    </w:p>
    <w:p w14:paraId="6C0BFF76" w14:textId="77777777" w:rsidR="00802FE3" w:rsidRDefault="00802FE3" w:rsidP="00802FE3">
      <w:pPr>
        <w:ind w:firstLine="643"/>
        <w:jc w:val="both"/>
      </w:pPr>
      <w:r>
        <w:t xml:space="preserve">The boulevard carried out an experimental advancement of the infusion of thermal cages (200 ° C, 10 min) and intensive illumination (2 sun, up to 16 years old) for the </w:t>
      </w:r>
      <w:proofErr w:type="gramStart"/>
      <w:r>
        <w:t>amount</w:t>
      </w:r>
      <w:proofErr w:type="gramEnd"/>
      <w:r>
        <w:t xml:space="preserve"> of hours of life in the quasi-neutral areas of the area of ​​spacious cream, the factor of non-ideal structural</w:t>
      </w:r>
    </w:p>
    <w:p w14:paraId="23543932" w14:textId="77777777" w:rsidR="00802FE3" w:rsidRDefault="00802FE3" w:rsidP="00802FE3">
      <w:pPr>
        <w:jc w:val="both"/>
      </w:pPr>
      <w:r>
        <w:t>The result is that the heat treatment should be made to an increase in the value of the shunt support, the weakening of the recombination processes in the area of ​​spacious charge and the revolving processes in the quasi-neutral area. It is shown that the effects can be explained by the development of the concentration of pneumatic precipitates and the improvement of the level of generation of the house by them.</w:t>
      </w:r>
    </w:p>
    <w:p w14:paraId="7122F938" w14:textId="77777777" w:rsidR="00802FE3" w:rsidRDefault="00802FE3" w:rsidP="00802FE3">
      <w:pPr>
        <w:jc w:val="both"/>
        <w:rPr>
          <w:b/>
        </w:rPr>
      </w:pPr>
    </w:p>
    <w:p w14:paraId="65BFD32D" w14:textId="77777777" w:rsidR="00802FE3" w:rsidRDefault="00802FE3" w:rsidP="00802FE3">
      <w:pPr>
        <w:jc w:val="both"/>
      </w:pPr>
      <w:r>
        <w:rPr>
          <w:b/>
        </w:rPr>
        <w:t>Keywords</w:t>
      </w:r>
      <w:r>
        <w:t xml:space="preserve">: solar cell, silicon, </w:t>
      </w:r>
      <w:r>
        <w:rPr>
          <w:bCs/>
        </w:rPr>
        <w:t>annealing, current-voltage characteristic</w:t>
      </w:r>
      <w:r>
        <w:rPr>
          <w:bCs/>
          <w:lang w:val="uk-UA"/>
        </w:rPr>
        <w:t xml:space="preserve">, </w:t>
      </w:r>
      <w:r>
        <w:rPr>
          <w:bCs/>
        </w:rPr>
        <w:t>illumination</w:t>
      </w:r>
    </w:p>
    <w:p w14:paraId="48C92473" w14:textId="77777777" w:rsidR="000F3172" w:rsidRPr="006D493C" w:rsidRDefault="000F3172" w:rsidP="000F3172"/>
    <w:p w14:paraId="6B8F3CA4" w14:textId="226AB29A" w:rsidR="00BF499B" w:rsidRPr="007A34C8" w:rsidRDefault="000F3172" w:rsidP="007A34C8">
      <w:r w:rsidRPr="006D493C">
        <w:br w:type="page"/>
      </w:r>
    </w:p>
    <w:sdt>
      <w:sdtPr>
        <w:rPr>
          <w:rFonts w:ascii="Times New Roman" w:eastAsia="Times New Roman" w:hAnsi="Times New Roman" w:cs="Times New Roman"/>
          <w:color w:val="auto"/>
          <w:sz w:val="28"/>
        </w:rPr>
        <w:id w:val="1828707578"/>
        <w:docPartObj>
          <w:docPartGallery w:val="Table of Contents"/>
          <w:docPartUnique/>
        </w:docPartObj>
      </w:sdtPr>
      <w:sdtEndPr>
        <w:rPr>
          <w:b/>
          <w:bCs/>
          <w:noProof/>
        </w:rPr>
      </w:sdtEndPr>
      <w:sdtContent>
        <w:p w14:paraId="5D9713C5" w14:textId="4E597AA4" w:rsidR="007A34C8" w:rsidRPr="009B6468" w:rsidRDefault="007A34C8" w:rsidP="007A34C8">
          <w:pPr>
            <w:pStyle w:val="TOCHeading"/>
            <w:jc w:val="center"/>
            <w:rPr>
              <w:rFonts w:ascii="Times New Roman" w:hAnsi="Times New Roman" w:cs="Times New Roman"/>
              <w:color w:val="auto"/>
              <w:lang w:val="uk-UA"/>
            </w:rPr>
          </w:pPr>
          <w:r w:rsidRPr="009B6468">
            <w:rPr>
              <w:rFonts w:ascii="Times New Roman" w:hAnsi="Times New Roman" w:cs="Times New Roman"/>
              <w:color w:val="auto"/>
              <w:lang w:val="uk-UA"/>
            </w:rPr>
            <w:t>ЗМІСТ</w:t>
          </w:r>
        </w:p>
        <w:p w14:paraId="008C5C14" w14:textId="5CB9B997" w:rsidR="009B6468" w:rsidRPr="009B6468" w:rsidRDefault="007A34C8">
          <w:pPr>
            <w:pStyle w:val="TOC1"/>
            <w:tabs>
              <w:tab w:val="right" w:leader="dot" w:pos="9016"/>
            </w:tabs>
            <w:rPr>
              <w:rFonts w:asciiTheme="minorHAnsi" w:eastAsiaTheme="minorEastAsia" w:hAnsiTheme="minorHAnsi" w:cstheme="minorBidi"/>
              <w:noProof/>
              <w:sz w:val="22"/>
              <w:szCs w:val="22"/>
              <w:lang w:val="ru-RU" w:eastAsia="ru-RU"/>
            </w:rPr>
          </w:pPr>
          <w:r w:rsidRPr="009B6468">
            <w:fldChar w:fldCharType="begin"/>
          </w:r>
          <w:r w:rsidRPr="009B6468">
            <w:instrText xml:space="preserve"> TOC \o "1-3" \h \z \u </w:instrText>
          </w:r>
          <w:r w:rsidRPr="009B6468">
            <w:fldChar w:fldCharType="separate"/>
          </w:r>
          <w:hyperlink w:anchor="_Toc73510000" w:history="1">
            <w:r w:rsidR="009B6468" w:rsidRPr="009B6468">
              <w:rPr>
                <w:rStyle w:val="Hyperlink"/>
                <w:noProof/>
                <w:lang w:val="uk-UA"/>
              </w:rPr>
              <w:t>Вступ</w:t>
            </w:r>
            <w:r w:rsidR="009B6468" w:rsidRPr="009B6468">
              <w:rPr>
                <w:noProof/>
                <w:webHidden/>
              </w:rPr>
              <w:tab/>
            </w:r>
            <w:r w:rsidR="009B6468" w:rsidRPr="009B6468">
              <w:rPr>
                <w:noProof/>
                <w:webHidden/>
              </w:rPr>
              <w:fldChar w:fldCharType="begin"/>
            </w:r>
            <w:r w:rsidR="009B6468" w:rsidRPr="009B6468">
              <w:rPr>
                <w:noProof/>
                <w:webHidden/>
              </w:rPr>
              <w:instrText xml:space="preserve"> PAGEREF _Toc73510000 \h </w:instrText>
            </w:r>
            <w:r w:rsidR="009B6468" w:rsidRPr="009B6468">
              <w:rPr>
                <w:noProof/>
                <w:webHidden/>
              </w:rPr>
            </w:r>
            <w:r w:rsidR="009B6468" w:rsidRPr="009B6468">
              <w:rPr>
                <w:noProof/>
                <w:webHidden/>
              </w:rPr>
              <w:fldChar w:fldCharType="separate"/>
            </w:r>
            <w:r w:rsidR="009B6468" w:rsidRPr="009B6468">
              <w:rPr>
                <w:noProof/>
                <w:webHidden/>
              </w:rPr>
              <w:t>6</w:t>
            </w:r>
            <w:r w:rsidR="009B6468" w:rsidRPr="009B6468">
              <w:rPr>
                <w:noProof/>
                <w:webHidden/>
              </w:rPr>
              <w:fldChar w:fldCharType="end"/>
            </w:r>
          </w:hyperlink>
        </w:p>
        <w:p w14:paraId="23B52B55" w14:textId="69C56101" w:rsidR="009B6468" w:rsidRPr="009B6468" w:rsidRDefault="009B6468">
          <w:pPr>
            <w:pStyle w:val="TOC1"/>
            <w:tabs>
              <w:tab w:val="right" w:leader="dot" w:pos="9016"/>
            </w:tabs>
            <w:rPr>
              <w:rFonts w:asciiTheme="minorHAnsi" w:eastAsiaTheme="minorEastAsia" w:hAnsiTheme="minorHAnsi" w:cstheme="minorBidi"/>
              <w:noProof/>
              <w:sz w:val="22"/>
              <w:szCs w:val="22"/>
              <w:lang w:val="ru-RU" w:eastAsia="ru-RU"/>
            </w:rPr>
          </w:pPr>
          <w:hyperlink w:anchor="_Toc73510001" w:history="1">
            <w:r w:rsidRPr="009B6468">
              <w:rPr>
                <w:rStyle w:val="Hyperlink"/>
                <w:noProof/>
                <w:lang w:val="uk-UA"/>
              </w:rPr>
              <w:t>РОЗДІЛ 1. ОГЛЯД ЛІТЕРАТУРИ</w:t>
            </w:r>
            <w:r w:rsidRPr="009B6468">
              <w:rPr>
                <w:noProof/>
                <w:webHidden/>
              </w:rPr>
              <w:tab/>
            </w:r>
            <w:r w:rsidRPr="009B6468">
              <w:rPr>
                <w:noProof/>
                <w:webHidden/>
              </w:rPr>
              <w:fldChar w:fldCharType="begin"/>
            </w:r>
            <w:r w:rsidRPr="009B6468">
              <w:rPr>
                <w:noProof/>
                <w:webHidden/>
              </w:rPr>
              <w:instrText xml:space="preserve"> PAGEREF _Toc73510001 \h </w:instrText>
            </w:r>
            <w:r w:rsidRPr="009B6468">
              <w:rPr>
                <w:noProof/>
                <w:webHidden/>
              </w:rPr>
            </w:r>
            <w:r w:rsidRPr="009B6468">
              <w:rPr>
                <w:noProof/>
                <w:webHidden/>
              </w:rPr>
              <w:fldChar w:fldCharType="separate"/>
            </w:r>
            <w:r w:rsidRPr="009B6468">
              <w:rPr>
                <w:noProof/>
                <w:webHidden/>
              </w:rPr>
              <w:t>8</w:t>
            </w:r>
            <w:r w:rsidRPr="009B6468">
              <w:rPr>
                <w:noProof/>
                <w:webHidden/>
              </w:rPr>
              <w:fldChar w:fldCharType="end"/>
            </w:r>
          </w:hyperlink>
        </w:p>
        <w:p w14:paraId="784C1AF7" w14:textId="6DE8A18E" w:rsidR="009B6468" w:rsidRPr="009B6468" w:rsidRDefault="009B6468">
          <w:pPr>
            <w:pStyle w:val="TOC2"/>
            <w:tabs>
              <w:tab w:val="right" w:leader="dot" w:pos="9016"/>
            </w:tabs>
            <w:rPr>
              <w:rFonts w:asciiTheme="minorHAnsi" w:eastAsiaTheme="minorEastAsia" w:hAnsiTheme="minorHAnsi" w:cstheme="minorBidi"/>
              <w:noProof/>
              <w:sz w:val="22"/>
              <w:szCs w:val="22"/>
              <w:lang w:val="ru-RU" w:eastAsia="ru-RU"/>
            </w:rPr>
          </w:pPr>
          <w:hyperlink w:anchor="_Toc73510002" w:history="1">
            <w:r w:rsidRPr="009B6468">
              <w:rPr>
                <w:rStyle w:val="Hyperlink"/>
                <w:noProof/>
                <w:lang w:val="ru-RU"/>
              </w:rPr>
              <w:t xml:space="preserve">1.1 </w:t>
            </w:r>
            <w:r w:rsidRPr="009B6468">
              <w:rPr>
                <w:rStyle w:val="Hyperlink"/>
                <w:noProof/>
                <w:lang w:val="uk-UA"/>
              </w:rPr>
              <w:t>Одно- та дводіодна моделі сонячних елементів.</w:t>
            </w:r>
            <w:r w:rsidRPr="009B6468">
              <w:rPr>
                <w:noProof/>
                <w:webHidden/>
              </w:rPr>
              <w:tab/>
            </w:r>
            <w:r w:rsidRPr="009B6468">
              <w:rPr>
                <w:noProof/>
                <w:webHidden/>
              </w:rPr>
              <w:fldChar w:fldCharType="begin"/>
            </w:r>
            <w:r w:rsidRPr="009B6468">
              <w:rPr>
                <w:noProof/>
                <w:webHidden/>
              </w:rPr>
              <w:instrText xml:space="preserve"> PAGEREF _Toc73510002 \h </w:instrText>
            </w:r>
            <w:r w:rsidRPr="009B6468">
              <w:rPr>
                <w:noProof/>
                <w:webHidden/>
              </w:rPr>
            </w:r>
            <w:r w:rsidRPr="009B6468">
              <w:rPr>
                <w:noProof/>
                <w:webHidden/>
              </w:rPr>
              <w:fldChar w:fldCharType="separate"/>
            </w:r>
            <w:r w:rsidRPr="009B6468">
              <w:rPr>
                <w:noProof/>
                <w:webHidden/>
              </w:rPr>
              <w:t>8</w:t>
            </w:r>
            <w:r w:rsidRPr="009B6468">
              <w:rPr>
                <w:noProof/>
                <w:webHidden/>
              </w:rPr>
              <w:fldChar w:fldCharType="end"/>
            </w:r>
          </w:hyperlink>
        </w:p>
        <w:p w14:paraId="1AB37F30" w14:textId="375BC4ED" w:rsidR="009B6468" w:rsidRPr="009B6468" w:rsidRDefault="009B6468">
          <w:pPr>
            <w:pStyle w:val="TOC2"/>
            <w:tabs>
              <w:tab w:val="right" w:leader="dot" w:pos="9016"/>
            </w:tabs>
            <w:rPr>
              <w:rFonts w:asciiTheme="minorHAnsi" w:eastAsiaTheme="minorEastAsia" w:hAnsiTheme="minorHAnsi" w:cstheme="minorBidi"/>
              <w:noProof/>
              <w:sz w:val="22"/>
              <w:szCs w:val="22"/>
              <w:lang w:val="ru-RU" w:eastAsia="ru-RU"/>
            </w:rPr>
          </w:pPr>
          <w:hyperlink w:anchor="_Toc73510003" w:history="1">
            <w:r w:rsidRPr="009B6468">
              <w:rPr>
                <w:rStyle w:val="Hyperlink"/>
                <w:noProof/>
                <w:lang w:val="ru-RU"/>
              </w:rPr>
              <w:t xml:space="preserve">1.2 </w:t>
            </w:r>
            <w:r w:rsidRPr="009B6468">
              <w:rPr>
                <w:rStyle w:val="Hyperlink"/>
                <w:noProof/>
                <w:lang w:val="uk-UA"/>
              </w:rPr>
              <w:t>Механізми світлоіндукованої деградації в кристалічних кремнієвих сонячних елементах</w:t>
            </w:r>
            <w:r w:rsidRPr="009B6468">
              <w:rPr>
                <w:noProof/>
                <w:webHidden/>
              </w:rPr>
              <w:tab/>
            </w:r>
            <w:r w:rsidRPr="009B6468">
              <w:rPr>
                <w:noProof/>
                <w:webHidden/>
              </w:rPr>
              <w:fldChar w:fldCharType="begin"/>
            </w:r>
            <w:r w:rsidRPr="009B6468">
              <w:rPr>
                <w:noProof/>
                <w:webHidden/>
              </w:rPr>
              <w:instrText xml:space="preserve"> PAGEREF _Toc73510003 \h </w:instrText>
            </w:r>
            <w:r w:rsidRPr="009B6468">
              <w:rPr>
                <w:noProof/>
                <w:webHidden/>
              </w:rPr>
            </w:r>
            <w:r w:rsidRPr="009B6468">
              <w:rPr>
                <w:noProof/>
                <w:webHidden/>
              </w:rPr>
              <w:fldChar w:fldCharType="separate"/>
            </w:r>
            <w:r w:rsidRPr="009B6468">
              <w:rPr>
                <w:noProof/>
                <w:webHidden/>
              </w:rPr>
              <w:t>12</w:t>
            </w:r>
            <w:r w:rsidRPr="009B6468">
              <w:rPr>
                <w:noProof/>
                <w:webHidden/>
              </w:rPr>
              <w:fldChar w:fldCharType="end"/>
            </w:r>
          </w:hyperlink>
        </w:p>
        <w:p w14:paraId="732323A2" w14:textId="72F70C80" w:rsidR="009B6468" w:rsidRPr="009B6468" w:rsidRDefault="009B6468">
          <w:pPr>
            <w:pStyle w:val="TOC2"/>
            <w:tabs>
              <w:tab w:val="right" w:leader="dot" w:pos="9016"/>
            </w:tabs>
            <w:rPr>
              <w:rFonts w:asciiTheme="minorHAnsi" w:eastAsiaTheme="minorEastAsia" w:hAnsiTheme="minorHAnsi" w:cstheme="minorBidi"/>
              <w:noProof/>
              <w:sz w:val="22"/>
              <w:szCs w:val="22"/>
              <w:lang w:val="ru-RU" w:eastAsia="ru-RU"/>
            </w:rPr>
          </w:pPr>
          <w:hyperlink w:anchor="_Toc73510004" w:history="1">
            <w:r w:rsidRPr="009B6468">
              <w:rPr>
                <w:rStyle w:val="Hyperlink"/>
                <w:noProof/>
                <w:lang w:val="uk-UA"/>
              </w:rPr>
              <w:t>1.3. Вплив домішки заліза на властивості кремнієвих сонячних елементів.</w:t>
            </w:r>
            <w:r w:rsidRPr="009B6468">
              <w:rPr>
                <w:noProof/>
                <w:webHidden/>
              </w:rPr>
              <w:tab/>
            </w:r>
            <w:r w:rsidRPr="009B6468">
              <w:rPr>
                <w:noProof/>
                <w:webHidden/>
              </w:rPr>
              <w:fldChar w:fldCharType="begin"/>
            </w:r>
            <w:r w:rsidRPr="009B6468">
              <w:rPr>
                <w:noProof/>
                <w:webHidden/>
              </w:rPr>
              <w:instrText xml:space="preserve"> PAGEREF _Toc73510004 \h </w:instrText>
            </w:r>
            <w:r w:rsidRPr="009B6468">
              <w:rPr>
                <w:noProof/>
                <w:webHidden/>
              </w:rPr>
            </w:r>
            <w:r w:rsidRPr="009B6468">
              <w:rPr>
                <w:noProof/>
                <w:webHidden/>
              </w:rPr>
              <w:fldChar w:fldCharType="separate"/>
            </w:r>
            <w:r w:rsidRPr="009B6468">
              <w:rPr>
                <w:noProof/>
                <w:webHidden/>
              </w:rPr>
              <w:t>20</w:t>
            </w:r>
            <w:r w:rsidRPr="009B6468">
              <w:rPr>
                <w:noProof/>
                <w:webHidden/>
              </w:rPr>
              <w:fldChar w:fldCharType="end"/>
            </w:r>
          </w:hyperlink>
        </w:p>
        <w:p w14:paraId="261AFDD5" w14:textId="08C7F4CC" w:rsidR="009B6468" w:rsidRPr="009B6468" w:rsidRDefault="009B6468">
          <w:pPr>
            <w:pStyle w:val="TOC1"/>
            <w:tabs>
              <w:tab w:val="right" w:leader="dot" w:pos="9016"/>
            </w:tabs>
            <w:rPr>
              <w:rFonts w:asciiTheme="minorHAnsi" w:eastAsiaTheme="minorEastAsia" w:hAnsiTheme="minorHAnsi" w:cstheme="minorBidi"/>
              <w:noProof/>
              <w:sz w:val="22"/>
              <w:szCs w:val="22"/>
              <w:lang w:val="ru-RU" w:eastAsia="ru-RU"/>
            </w:rPr>
          </w:pPr>
          <w:hyperlink w:anchor="_Toc73510005" w:history="1">
            <w:r w:rsidRPr="009B6468">
              <w:rPr>
                <w:rStyle w:val="Hyperlink"/>
                <w:noProof/>
                <w:lang w:val="uk-UA"/>
              </w:rPr>
              <w:t>РОЗДІЛ 2. Методика вимірювань та зразки</w:t>
            </w:r>
            <w:r w:rsidRPr="009B6468">
              <w:rPr>
                <w:noProof/>
                <w:webHidden/>
              </w:rPr>
              <w:tab/>
            </w:r>
            <w:r w:rsidRPr="009B6468">
              <w:rPr>
                <w:noProof/>
                <w:webHidden/>
              </w:rPr>
              <w:fldChar w:fldCharType="begin"/>
            </w:r>
            <w:r w:rsidRPr="009B6468">
              <w:rPr>
                <w:noProof/>
                <w:webHidden/>
              </w:rPr>
              <w:instrText xml:space="preserve"> PAGEREF _Toc73510005 \h </w:instrText>
            </w:r>
            <w:r w:rsidRPr="009B6468">
              <w:rPr>
                <w:noProof/>
                <w:webHidden/>
              </w:rPr>
            </w:r>
            <w:r w:rsidRPr="009B6468">
              <w:rPr>
                <w:noProof/>
                <w:webHidden/>
              </w:rPr>
              <w:fldChar w:fldCharType="separate"/>
            </w:r>
            <w:r w:rsidRPr="009B6468">
              <w:rPr>
                <w:noProof/>
                <w:webHidden/>
              </w:rPr>
              <w:t>24</w:t>
            </w:r>
            <w:r w:rsidRPr="009B6468">
              <w:rPr>
                <w:noProof/>
                <w:webHidden/>
              </w:rPr>
              <w:fldChar w:fldCharType="end"/>
            </w:r>
          </w:hyperlink>
        </w:p>
        <w:p w14:paraId="74889125" w14:textId="1076A9DE" w:rsidR="009B6468" w:rsidRPr="009B6468" w:rsidRDefault="009B6468">
          <w:pPr>
            <w:pStyle w:val="TOC2"/>
            <w:tabs>
              <w:tab w:val="right" w:leader="dot" w:pos="9016"/>
            </w:tabs>
            <w:rPr>
              <w:rFonts w:asciiTheme="minorHAnsi" w:eastAsiaTheme="minorEastAsia" w:hAnsiTheme="minorHAnsi" w:cstheme="minorBidi"/>
              <w:noProof/>
              <w:sz w:val="22"/>
              <w:szCs w:val="22"/>
              <w:lang w:val="ru-RU" w:eastAsia="ru-RU"/>
            </w:rPr>
          </w:pPr>
          <w:hyperlink w:anchor="_Toc73510006" w:history="1">
            <w:r w:rsidRPr="009B6468">
              <w:rPr>
                <w:rStyle w:val="Hyperlink"/>
                <w:noProof/>
                <w:lang w:val="uk-UA"/>
              </w:rPr>
              <w:t>2.1. Зразки для досліджень.</w:t>
            </w:r>
            <w:r w:rsidRPr="009B6468">
              <w:rPr>
                <w:noProof/>
                <w:webHidden/>
              </w:rPr>
              <w:tab/>
            </w:r>
            <w:r w:rsidRPr="009B6468">
              <w:rPr>
                <w:noProof/>
                <w:webHidden/>
              </w:rPr>
              <w:fldChar w:fldCharType="begin"/>
            </w:r>
            <w:r w:rsidRPr="009B6468">
              <w:rPr>
                <w:noProof/>
                <w:webHidden/>
              </w:rPr>
              <w:instrText xml:space="preserve"> PAGEREF _Toc73510006 \h </w:instrText>
            </w:r>
            <w:r w:rsidRPr="009B6468">
              <w:rPr>
                <w:noProof/>
                <w:webHidden/>
              </w:rPr>
            </w:r>
            <w:r w:rsidRPr="009B6468">
              <w:rPr>
                <w:noProof/>
                <w:webHidden/>
              </w:rPr>
              <w:fldChar w:fldCharType="separate"/>
            </w:r>
            <w:r w:rsidRPr="009B6468">
              <w:rPr>
                <w:noProof/>
                <w:webHidden/>
              </w:rPr>
              <w:t>24</w:t>
            </w:r>
            <w:r w:rsidRPr="009B6468">
              <w:rPr>
                <w:noProof/>
                <w:webHidden/>
              </w:rPr>
              <w:fldChar w:fldCharType="end"/>
            </w:r>
          </w:hyperlink>
        </w:p>
        <w:p w14:paraId="36351E32" w14:textId="399C9FCA" w:rsidR="009B6468" w:rsidRPr="009B6468" w:rsidRDefault="009B6468">
          <w:pPr>
            <w:pStyle w:val="TOC2"/>
            <w:tabs>
              <w:tab w:val="right" w:leader="dot" w:pos="9016"/>
            </w:tabs>
            <w:rPr>
              <w:rFonts w:asciiTheme="minorHAnsi" w:eastAsiaTheme="minorEastAsia" w:hAnsiTheme="minorHAnsi" w:cstheme="minorBidi"/>
              <w:noProof/>
              <w:sz w:val="22"/>
              <w:szCs w:val="22"/>
              <w:lang w:val="ru-RU" w:eastAsia="ru-RU"/>
            </w:rPr>
          </w:pPr>
          <w:hyperlink w:anchor="_Toc73510007" w:history="1">
            <w:r w:rsidRPr="009B6468">
              <w:rPr>
                <w:rStyle w:val="Hyperlink"/>
                <w:noProof/>
                <w:lang w:val="uk-UA"/>
              </w:rPr>
              <w:t>2.2. Експериментальна установка та методика вимірювань.</w:t>
            </w:r>
            <w:r w:rsidRPr="009B6468">
              <w:rPr>
                <w:noProof/>
                <w:webHidden/>
              </w:rPr>
              <w:tab/>
            </w:r>
            <w:r w:rsidRPr="009B6468">
              <w:rPr>
                <w:noProof/>
                <w:webHidden/>
              </w:rPr>
              <w:fldChar w:fldCharType="begin"/>
            </w:r>
            <w:r w:rsidRPr="009B6468">
              <w:rPr>
                <w:noProof/>
                <w:webHidden/>
              </w:rPr>
              <w:instrText xml:space="preserve"> PAGEREF _Toc73510007 \h </w:instrText>
            </w:r>
            <w:r w:rsidRPr="009B6468">
              <w:rPr>
                <w:noProof/>
                <w:webHidden/>
              </w:rPr>
            </w:r>
            <w:r w:rsidRPr="009B6468">
              <w:rPr>
                <w:noProof/>
                <w:webHidden/>
              </w:rPr>
              <w:fldChar w:fldCharType="separate"/>
            </w:r>
            <w:r w:rsidRPr="009B6468">
              <w:rPr>
                <w:noProof/>
                <w:webHidden/>
              </w:rPr>
              <w:t>25</w:t>
            </w:r>
            <w:r w:rsidRPr="009B6468">
              <w:rPr>
                <w:noProof/>
                <w:webHidden/>
              </w:rPr>
              <w:fldChar w:fldCharType="end"/>
            </w:r>
          </w:hyperlink>
        </w:p>
        <w:p w14:paraId="2ED4316B" w14:textId="18B1C5DA" w:rsidR="009B6468" w:rsidRPr="009B6468" w:rsidRDefault="009B6468">
          <w:pPr>
            <w:pStyle w:val="TOC2"/>
            <w:tabs>
              <w:tab w:val="right" w:leader="dot" w:pos="9016"/>
            </w:tabs>
            <w:rPr>
              <w:rFonts w:asciiTheme="minorHAnsi" w:eastAsiaTheme="minorEastAsia" w:hAnsiTheme="minorHAnsi" w:cstheme="minorBidi"/>
              <w:noProof/>
              <w:sz w:val="22"/>
              <w:szCs w:val="22"/>
              <w:lang w:val="ru-RU" w:eastAsia="ru-RU"/>
            </w:rPr>
          </w:pPr>
          <w:hyperlink w:anchor="_Toc73510008" w:history="1">
            <w:r w:rsidRPr="009B6468">
              <w:rPr>
                <w:rStyle w:val="Hyperlink"/>
                <w:noProof/>
                <w:lang w:val="uk-UA"/>
              </w:rPr>
              <w:t>2.3. Методика визначення параметрів</w:t>
            </w:r>
            <w:r w:rsidRPr="009B6468">
              <w:rPr>
                <w:noProof/>
                <w:webHidden/>
              </w:rPr>
              <w:tab/>
            </w:r>
            <w:r w:rsidRPr="009B6468">
              <w:rPr>
                <w:noProof/>
                <w:webHidden/>
              </w:rPr>
              <w:fldChar w:fldCharType="begin"/>
            </w:r>
            <w:r w:rsidRPr="009B6468">
              <w:rPr>
                <w:noProof/>
                <w:webHidden/>
              </w:rPr>
              <w:instrText xml:space="preserve"> PAGEREF _Toc73510008 \h </w:instrText>
            </w:r>
            <w:r w:rsidRPr="009B6468">
              <w:rPr>
                <w:noProof/>
                <w:webHidden/>
              </w:rPr>
            </w:r>
            <w:r w:rsidRPr="009B6468">
              <w:rPr>
                <w:noProof/>
                <w:webHidden/>
              </w:rPr>
              <w:fldChar w:fldCharType="separate"/>
            </w:r>
            <w:r w:rsidRPr="009B6468">
              <w:rPr>
                <w:noProof/>
                <w:webHidden/>
              </w:rPr>
              <w:t>27</w:t>
            </w:r>
            <w:r w:rsidRPr="009B6468">
              <w:rPr>
                <w:noProof/>
                <w:webHidden/>
              </w:rPr>
              <w:fldChar w:fldCharType="end"/>
            </w:r>
          </w:hyperlink>
        </w:p>
        <w:p w14:paraId="1D7893C4" w14:textId="194D2AD4" w:rsidR="009B6468" w:rsidRPr="009B6468" w:rsidRDefault="009B6468">
          <w:pPr>
            <w:pStyle w:val="TOC1"/>
            <w:tabs>
              <w:tab w:val="right" w:leader="dot" w:pos="9016"/>
            </w:tabs>
            <w:rPr>
              <w:rFonts w:asciiTheme="minorHAnsi" w:eastAsiaTheme="minorEastAsia" w:hAnsiTheme="minorHAnsi" w:cstheme="minorBidi"/>
              <w:noProof/>
              <w:sz w:val="22"/>
              <w:szCs w:val="22"/>
              <w:lang w:val="ru-RU" w:eastAsia="ru-RU"/>
            </w:rPr>
          </w:pPr>
          <w:hyperlink w:anchor="_Toc73510009" w:history="1">
            <w:r w:rsidRPr="009B6468">
              <w:rPr>
                <w:rStyle w:val="Hyperlink"/>
                <w:rFonts w:eastAsia="Calibri"/>
                <w:noProof/>
                <w:lang w:val="ru-RU"/>
              </w:rPr>
              <w:t>Розд</w:t>
            </w:r>
            <w:r w:rsidRPr="009B6468">
              <w:rPr>
                <w:rStyle w:val="Hyperlink"/>
                <w:rFonts w:eastAsia="Calibri"/>
                <w:noProof/>
                <w:lang w:val="uk-UA"/>
              </w:rPr>
              <w:t>іл 3. Отримані результати</w:t>
            </w:r>
            <w:r w:rsidRPr="009B6468">
              <w:rPr>
                <w:noProof/>
                <w:webHidden/>
              </w:rPr>
              <w:tab/>
            </w:r>
            <w:r w:rsidRPr="009B6468">
              <w:rPr>
                <w:noProof/>
                <w:webHidden/>
              </w:rPr>
              <w:fldChar w:fldCharType="begin"/>
            </w:r>
            <w:r w:rsidRPr="009B6468">
              <w:rPr>
                <w:noProof/>
                <w:webHidden/>
              </w:rPr>
              <w:instrText xml:space="preserve"> PAGEREF _Toc73510009 \h </w:instrText>
            </w:r>
            <w:r w:rsidRPr="009B6468">
              <w:rPr>
                <w:noProof/>
                <w:webHidden/>
              </w:rPr>
            </w:r>
            <w:r w:rsidRPr="009B6468">
              <w:rPr>
                <w:noProof/>
                <w:webHidden/>
              </w:rPr>
              <w:fldChar w:fldCharType="separate"/>
            </w:r>
            <w:r w:rsidRPr="009B6468">
              <w:rPr>
                <w:noProof/>
                <w:webHidden/>
              </w:rPr>
              <w:t>29</w:t>
            </w:r>
            <w:r w:rsidRPr="009B6468">
              <w:rPr>
                <w:noProof/>
                <w:webHidden/>
              </w:rPr>
              <w:fldChar w:fldCharType="end"/>
            </w:r>
          </w:hyperlink>
        </w:p>
        <w:p w14:paraId="35C97B07" w14:textId="5361D422" w:rsidR="009B6468" w:rsidRPr="009B6468" w:rsidRDefault="009B6468">
          <w:pPr>
            <w:pStyle w:val="TOC2"/>
            <w:tabs>
              <w:tab w:val="right" w:leader="dot" w:pos="9016"/>
            </w:tabs>
            <w:rPr>
              <w:rFonts w:asciiTheme="minorHAnsi" w:eastAsiaTheme="minorEastAsia" w:hAnsiTheme="minorHAnsi" w:cstheme="minorBidi"/>
              <w:noProof/>
              <w:sz w:val="22"/>
              <w:szCs w:val="22"/>
              <w:lang w:val="ru-RU" w:eastAsia="ru-RU"/>
            </w:rPr>
          </w:pPr>
          <w:hyperlink w:anchor="_Toc73510010" w:history="1">
            <w:r w:rsidRPr="009B6468">
              <w:rPr>
                <w:rStyle w:val="Hyperlink"/>
                <w:rFonts w:eastAsia="Calibri"/>
                <w:noProof/>
                <w:lang w:val="ru-RU"/>
              </w:rPr>
              <w:t>3.1. Залишкові ефекти впливу інтенсивного освітлення та термообробок.</w:t>
            </w:r>
            <w:r w:rsidRPr="009B6468">
              <w:rPr>
                <w:noProof/>
                <w:webHidden/>
              </w:rPr>
              <w:tab/>
            </w:r>
            <w:r w:rsidRPr="009B6468">
              <w:rPr>
                <w:noProof/>
                <w:webHidden/>
              </w:rPr>
              <w:fldChar w:fldCharType="begin"/>
            </w:r>
            <w:r w:rsidRPr="009B6468">
              <w:rPr>
                <w:noProof/>
                <w:webHidden/>
              </w:rPr>
              <w:instrText xml:space="preserve"> PAGEREF _Toc73510010 \h </w:instrText>
            </w:r>
            <w:r w:rsidRPr="009B6468">
              <w:rPr>
                <w:noProof/>
                <w:webHidden/>
              </w:rPr>
            </w:r>
            <w:r w:rsidRPr="009B6468">
              <w:rPr>
                <w:noProof/>
                <w:webHidden/>
              </w:rPr>
              <w:fldChar w:fldCharType="separate"/>
            </w:r>
            <w:r w:rsidRPr="009B6468">
              <w:rPr>
                <w:noProof/>
                <w:webHidden/>
              </w:rPr>
              <w:t>29</w:t>
            </w:r>
            <w:r w:rsidRPr="009B6468">
              <w:rPr>
                <w:noProof/>
                <w:webHidden/>
              </w:rPr>
              <w:fldChar w:fldCharType="end"/>
            </w:r>
          </w:hyperlink>
        </w:p>
        <w:p w14:paraId="0D81978F" w14:textId="07E90045" w:rsidR="009B6468" w:rsidRPr="009B6468" w:rsidRDefault="009B6468">
          <w:pPr>
            <w:pStyle w:val="TOC2"/>
            <w:tabs>
              <w:tab w:val="right" w:leader="dot" w:pos="9016"/>
            </w:tabs>
            <w:rPr>
              <w:rFonts w:asciiTheme="minorHAnsi" w:eastAsiaTheme="minorEastAsia" w:hAnsiTheme="minorHAnsi" w:cstheme="minorBidi"/>
              <w:noProof/>
              <w:sz w:val="22"/>
              <w:szCs w:val="22"/>
              <w:lang w:val="ru-RU" w:eastAsia="ru-RU"/>
            </w:rPr>
          </w:pPr>
          <w:hyperlink w:anchor="_Toc73510011" w:history="1">
            <w:r w:rsidRPr="009B6468">
              <w:rPr>
                <w:rStyle w:val="Hyperlink"/>
                <w:rFonts w:eastAsia="Calibri"/>
                <w:noProof/>
                <w:lang w:val="ru-RU"/>
              </w:rPr>
              <w:t>3.2. К</w:t>
            </w:r>
            <w:r w:rsidRPr="009B6468">
              <w:rPr>
                <w:rStyle w:val="Hyperlink"/>
                <w:rFonts w:eastAsia="Calibri"/>
                <w:noProof/>
                <w:lang w:val="uk-UA"/>
              </w:rPr>
              <w:t>інетика відновлення світлоіндукованих змін</w:t>
            </w:r>
            <w:r w:rsidRPr="009B6468">
              <w:rPr>
                <w:noProof/>
                <w:webHidden/>
              </w:rPr>
              <w:tab/>
            </w:r>
            <w:r w:rsidRPr="009B6468">
              <w:rPr>
                <w:noProof/>
                <w:webHidden/>
              </w:rPr>
              <w:fldChar w:fldCharType="begin"/>
            </w:r>
            <w:r w:rsidRPr="009B6468">
              <w:rPr>
                <w:noProof/>
                <w:webHidden/>
              </w:rPr>
              <w:instrText xml:space="preserve"> PAGEREF _Toc73510011 \h </w:instrText>
            </w:r>
            <w:r w:rsidRPr="009B6468">
              <w:rPr>
                <w:noProof/>
                <w:webHidden/>
              </w:rPr>
            </w:r>
            <w:r w:rsidRPr="009B6468">
              <w:rPr>
                <w:noProof/>
                <w:webHidden/>
              </w:rPr>
              <w:fldChar w:fldCharType="separate"/>
            </w:r>
            <w:r w:rsidRPr="009B6468">
              <w:rPr>
                <w:noProof/>
                <w:webHidden/>
              </w:rPr>
              <w:t>32</w:t>
            </w:r>
            <w:r w:rsidRPr="009B6468">
              <w:rPr>
                <w:noProof/>
                <w:webHidden/>
              </w:rPr>
              <w:fldChar w:fldCharType="end"/>
            </w:r>
          </w:hyperlink>
        </w:p>
        <w:p w14:paraId="3F9FFE86" w14:textId="1FD7BE82" w:rsidR="009B6468" w:rsidRPr="009B6468" w:rsidRDefault="009B6468">
          <w:pPr>
            <w:pStyle w:val="TOC2"/>
            <w:tabs>
              <w:tab w:val="right" w:leader="dot" w:pos="9016"/>
            </w:tabs>
            <w:rPr>
              <w:rFonts w:asciiTheme="minorHAnsi" w:eastAsiaTheme="minorEastAsia" w:hAnsiTheme="minorHAnsi" w:cstheme="minorBidi"/>
              <w:noProof/>
              <w:sz w:val="22"/>
              <w:szCs w:val="22"/>
              <w:lang w:val="ru-RU" w:eastAsia="ru-RU"/>
            </w:rPr>
          </w:pPr>
          <w:hyperlink w:anchor="_Toc73510012" w:history="1">
            <w:r w:rsidRPr="009B6468">
              <w:rPr>
                <w:rStyle w:val="Hyperlink"/>
                <w:noProof/>
                <w:lang w:val="ru-RU"/>
              </w:rPr>
              <w:t>3.3. Обговорення природи рекомбінаційних центрів.</w:t>
            </w:r>
            <w:r w:rsidRPr="009B6468">
              <w:rPr>
                <w:noProof/>
                <w:webHidden/>
              </w:rPr>
              <w:tab/>
            </w:r>
            <w:r w:rsidRPr="009B6468">
              <w:rPr>
                <w:noProof/>
                <w:webHidden/>
              </w:rPr>
              <w:fldChar w:fldCharType="begin"/>
            </w:r>
            <w:r w:rsidRPr="009B6468">
              <w:rPr>
                <w:noProof/>
                <w:webHidden/>
              </w:rPr>
              <w:instrText xml:space="preserve"> PAGEREF _Toc73510012 \h </w:instrText>
            </w:r>
            <w:r w:rsidRPr="009B6468">
              <w:rPr>
                <w:noProof/>
                <w:webHidden/>
              </w:rPr>
            </w:r>
            <w:r w:rsidRPr="009B6468">
              <w:rPr>
                <w:noProof/>
                <w:webHidden/>
              </w:rPr>
              <w:fldChar w:fldCharType="separate"/>
            </w:r>
            <w:r w:rsidRPr="009B6468">
              <w:rPr>
                <w:noProof/>
                <w:webHidden/>
              </w:rPr>
              <w:t>35</w:t>
            </w:r>
            <w:r w:rsidRPr="009B6468">
              <w:rPr>
                <w:noProof/>
                <w:webHidden/>
              </w:rPr>
              <w:fldChar w:fldCharType="end"/>
            </w:r>
          </w:hyperlink>
        </w:p>
        <w:p w14:paraId="77F42FA5" w14:textId="4E061AE4" w:rsidR="009B6468" w:rsidRPr="009B6468" w:rsidRDefault="009B6468">
          <w:pPr>
            <w:pStyle w:val="TOC1"/>
            <w:tabs>
              <w:tab w:val="right" w:leader="dot" w:pos="9016"/>
            </w:tabs>
            <w:rPr>
              <w:rFonts w:asciiTheme="minorHAnsi" w:eastAsiaTheme="minorEastAsia" w:hAnsiTheme="minorHAnsi" w:cstheme="minorBidi"/>
              <w:noProof/>
              <w:sz w:val="22"/>
              <w:szCs w:val="22"/>
              <w:lang w:val="ru-RU" w:eastAsia="ru-RU"/>
            </w:rPr>
          </w:pPr>
          <w:hyperlink w:anchor="_Toc73510013" w:history="1">
            <w:r w:rsidRPr="009B6468">
              <w:rPr>
                <w:rStyle w:val="Hyperlink"/>
                <w:noProof/>
                <w:lang w:val="uk-UA"/>
              </w:rPr>
              <w:t>Висновки</w:t>
            </w:r>
            <w:r w:rsidRPr="009B6468">
              <w:rPr>
                <w:noProof/>
                <w:webHidden/>
              </w:rPr>
              <w:tab/>
            </w:r>
            <w:r w:rsidRPr="009B6468">
              <w:rPr>
                <w:noProof/>
                <w:webHidden/>
              </w:rPr>
              <w:fldChar w:fldCharType="begin"/>
            </w:r>
            <w:r w:rsidRPr="009B6468">
              <w:rPr>
                <w:noProof/>
                <w:webHidden/>
              </w:rPr>
              <w:instrText xml:space="preserve"> PAGEREF _Toc73510013 \h </w:instrText>
            </w:r>
            <w:r w:rsidRPr="009B6468">
              <w:rPr>
                <w:noProof/>
                <w:webHidden/>
              </w:rPr>
            </w:r>
            <w:r w:rsidRPr="009B6468">
              <w:rPr>
                <w:noProof/>
                <w:webHidden/>
              </w:rPr>
              <w:fldChar w:fldCharType="separate"/>
            </w:r>
            <w:r w:rsidRPr="009B6468">
              <w:rPr>
                <w:noProof/>
                <w:webHidden/>
              </w:rPr>
              <w:t>38</w:t>
            </w:r>
            <w:r w:rsidRPr="009B6468">
              <w:rPr>
                <w:noProof/>
                <w:webHidden/>
              </w:rPr>
              <w:fldChar w:fldCharType="end"/>
            </w:r>
          </w:hyperlink>
        </w:p>
        <w:p w14:paraId="6DD4CC64" w14:textId="3A6BD4EC" w:rsidR="009B6468" w:rsidRPr="009B6468" w:rsidRDefault="009B6468">
          <w:pPr>
            <w:pStyle w:val="TOC1"/>
            <w:tabs>
              <w:tab w:val="right" w:leader="dot" w:pos="9016"/>
            </w:tabs>
            <w:rPr>
              <w:rFonts w:asciiTheme="minorHAnsi" w:eastAsiaTheme="minorEastAsia" w:hAnsiTheme="minorHAnsi" w:cstheme="minorBidi"/>
              <w:noProof/>
              <w:sz w:val="22"/>
              <w:szCs w:val="22"/>
              <w:lang w:val="ru-RU" w:eastAsia="ru-RU"/>
            </w:rPr>
          </w:pPr>
          <w:hyperlink w:anchor="_Toc73510014" w:history="1">
            <w:r w:rsidRPr="009B6468">
              <w:rPr>
                <w:rStyle w:val="Hyperlink"/>
                <w:noProof/>
                <w:lang w:val="uk-UA"/>
              </w:rPr>
              <w:t>Список літератури</w:t>
            </w:r>
            <w:r w:rsidRPr="009B6468">
              <w:rPr>
                <w:noProof/>
                <w:webHidden/>
              </w:rPr>
              <w:tab/>
            </w:r>
            <w:r w:rsidRPr="009B6468">
              <w:rPr>
                <w:noProof/>
                <w:webHidden/>
              </w:rPr>
              <w:fldChar w:fldCharType="begin"/>
            </w:r>
            <w:r w:rsidRPr="009B6468">
              <w:rPr>
                <w:noProof/>
                <w:webHidden/>
              </w:rPr>
              <w:instrText xml:space="preserve"> PAGEREF _Toc73510014 \h </w:instrText>
            </w:r>
            <w:r w:rsidRPr="009B6468">
              <w:rPr>
                <w:noProof/>
                <w:webHidden/>
              </w:rPr>
            </w:r>
            <w:r w:rsidRPr="009B6468">
              <w:rPr>
                <w:noProof/>
                <w:webHidden/>
              </w:rPr>
              <w:fldChar w:fldCharType="separate"/>
            </w:r>
            <w:r w:rsidRPr="009B6468">
              <w:rPr>
                <w:noProof/>
                <w:webHidden/>
              </w:rPr>
              <w:t>39</w:t>
            </w:r>
            <w:r w:rsidRPr="009B6468">
              <w:rPr>
                <w:noProof/>
                <w:webHidden/>
              </w:rPr>
              <w:fldChar w:fldCharType="end"/>
            </w:r>
          </w:hyperlink>
        </w:p>
        <w:p w14:paraId="07DE5086" w14:textId="17B2177C" w:rsidR="007A34C8" w:rsidRDefault="007A34C8">
          <w:r w:rsidRPr="009B6468">
            <w:rPr>
              <w:noProof/>
            </w:rPr>
            <w:fldChar w:fldCharType="end"/>
          </w:r>
        </w:p>
      </w:sdtContent>
    </w:sdt>
    <w:p w14:paraId="0A2C7FCB" w14:textId="59C2D5AB" w:rsidR="00BF499B" w:rsidRDefault="00772FC6">
      <w:pPr>
        <w:spacing w:line="360" w:lineRule="auto"/>
        <w:jc w:val="both"/>
        <w:rPr>
          <w:color w:val="000000"/>
          <w:szCs w:val="28"/>
          <w:lang w:val="uk-UA"/>
        </w:rPr>
      </w:pPr>
      <w:r w:rsidRPr="000F3172">
        <w:rPr>
          <w:lang w:val="ru-RU"/>
        </w:rPr>
        <w:br w:type="page"/>
      </w:r>
    </w:p>
    <w:p w14:paraId="682F38B4" w14:textId="77777777" w:rsidR="00BF499B" w:rsidRPr="00802FE3" w:rsidRDefault="00772FC6" w:rsidP="00802FE3">
      <w:pPr>
        <w:pStyle w:val="Heading1"/>
        <w:rPr>
          <w:b/>
          <w:bCs/>
          <w:lang w:val="uk-UA"/>
        </w:rPr>
      </w:pPr>
      <w:bookmarkStart w:id="1" w:name="_Toc73510000"/>
      <w:r w:rsidRPr="00802FE3">
        <w:rPr>
          <w:b/>
          <w:bCs/>
          <w:sz w:val="32"/>
          <w:szCs w:val="32"/>
          <w:lang w:val="uk-UA"/>
        </w:rPr>
        <w:lastRenderedPageBreak/>
        <w:t>Вступ</w:t>
      </w:r>
      <w:bookmarkEnd w:id="1"/>
    </w:p>
    <w:p w14:paraId="769F46CD" w14:textId="77777777" w:rsidR="00BF499B" w:rsidRDefault="00772FC6">
      <w:pPr>
        <w:spacing w:line="360" w:lineRule="auto"/>
        <w:ind w:firstLine="720"/>
        <w:jc w:val="both"/>
        <w:rPr>
          <w:lang w:val="uk-UA"/>
        </w:rPr>
      </w:pPr>
      <w:r>
        <w:rPr>
          <w:color w:val="000000"/>
          <w:szCs w:val="28"/>
          <w:lang w:val="uk-UA"/>
        </w:rPr>
        <w:t xml:space="preserve">Останнім часом людство потребує енергії більше, ніж можуть дати ресурси нашої планети. Зменшення енергетичних ресурсів призводить до різних економічних та політичних конфліктів. Розумним рішенням є перехід на стійку енергетичну систему. </w:t>
      </w:r>
    </w:p>
    <w:p w14:paraId="576C1883" w14:textId="77777777" w:rsidR="00BF499B" w:rsidRDefault="00772FC6">
      <w:pPr>
        <w:spacing w:line="360" w:lineRule="auto"/>
        <w:jc w:val="both"/>
        <w:rPr>
          <w:lang w:val="uk-UA"/>
        </w:rPr>
      </w:pPr>
      <w:r>
        <w:rPr>
          <w:szCs w:val="28"/>
          <w:lang w:val="uk-UA"/>
        </w:rPr>
        <w:tab/>
        <w:t>Двома основними джерелами відновлюваної енергії є вітер та сонце. В свою чергу сонячна поділяється на теплову енергію та фотоелектричну. Експерти з питань відновлюваної енергетики вважають, що потужність установок зросте до 80 ГВт (2020 р.), 143 ГВт (2030 р.) і 206 ГВт (2040 р.)[1]</w:t>
      </w:r>
    </w:p>
    <w:p w14:paraId="68F5451C" w14:textId="77777777" w:rsidR="00BF499B" w:rsidRDefault="00772FC6">
      <w:pPr>
        <w:spacing w:line="360" w:lineRule="auto"/>
        <w:jc w:val="both"/>
        <w:rPr>
          <w:lang w:val="uk-UA"/>
        </w:rPr>
      </w:pPr>
      <w:r>
        <w:rPr>
          <w:szCs w:val="28"/>
          <w:lang w:val="uk-UA"/>
        </w:rPr>
        <w:tab/>
        <w:t>Сонячна фотоелектрика - це найпоширеніша сонячна електрична технологія сьогодні. Сонячні батареї працюють при температурі навколишнього середовища без рухомих частин, і вони дають можливість розподілити генерацію в будь-якому масштабі. Масив сонячних елементів площею 10 м</w:t>
      </w:r>
      <w:r>
        <w:rPr>
          <w:szCs w:val="28"/>
          <w:vertAlign w:val="superscript"/>
          <w:lang w:val="uk-UA"/>
        </w:rPr>
        <w:t>2</w:t>
      </w:r>
      <w:r>
        <w:rPr>
          <w:szCs w:val="28"/>
          <w:lang w:val="uk-UA"/>
        </w:rPr>
        <w:t xml:space="preserve"> теоретично не менш ефективний на одиницю площі, ніж масив 10 км</w:t>
      </w:r>
      <w:r>
        <w:rPr>
          <w:szCs w:val="28"/>
          <w:vertAlign w:val="superscript"/>
          <w:lang w:val="uk-UA"/>
        </w:rPr>
        <w:t>2</w:t>
      </w:r>
      <w:r>
        <w:rPr>
          <w:szCs w:val="28"/>
          <w:lang w:val="uk-UA"/>
        </w:rPr>
        <w:t xml:space="preserve">, на відміну від теплових генераторів або вітрових генераторів, які втрачають ефективність із зменшенням площі. </w:t>
      </w:r>
    </w:p>
    <w:p w14:paraId="2469361D" w14:textId="77777777" w:rsidR="00BF499B" w:rsidRDefault="00772FC6">
      <w:pPr>
        <w:spacing w:line="360" w:lineRule="auto"/>
        <w:jc w:val="both"/>
        <w:rPr>
          <w:lang w:val="uk-UA"/>
        </w:rPr>
      </w:pPr>
      <w:r>
        <w:rPr>
          <w:szCs w:val="28"/>
          <w:lang w:val="uk-UA"/>
        </w:rPr>
        <w:tab/>
        <w:t>Фотоелементи зазвичай називають відповідно до їх первинного світлопоглинаючого матеріалу, тому ми можемо класифікувати технології виробництва. Елементами першого покоління є пластини, які зроблені з кристалічного кремнію. Для перетворення сонячного світла в електричний струм використовують фото перетворювачі на основі напівпровідникових матеріалів. Такі сонячні елементи мають досить високу ціну і ця ціна обумовлена складністю виробництва  та вартістю сировини з якої виробляються більшість сонячних елементів з високим показником коефіцієнта корисної дії.</w:t>
      </w:r>
    </w:p>
    <w:p w14:paraId="734DC26F" w14:textId="77777777" w:rsidR="00BF499B" w:rsidRDefault="00772FC6">
      <w:pPr>
        <w:spacing w:line="360" w:lineRule="auto"/>
        <w:jc w:val="both"/>
        <w:rPr>
          <w:lang w:val="uk-UA"/>
        </w:rPr>
      </w:pPr>
      <w:r>
        <w:rPr>
          <w:szCs w:val="28"/>
          <w:lang w:val="uk-UA"/>
        </w:rPr>
        <w:tab/>
        <w:t xml:space="preserve">Елементи другого покоління - це тонкоплівкові сонячні елементи, які складаються з напівпровідних плівок, нанесених на скляну, пластикову або металеву підкладку. </w:t>
      </w:r>
    </w:p>
    <w:p w14:paraId="09291C9B" w14:textId="77777777" w:rsidR="00BF499B" w:rsidRDefault="00772FC6">
      <w:pPr>
        <w:spacing w:line="360" w:lineRule="auto"/>
        <w:jc w:val="both"/>
        <w:rPr>
          <w:szCs w:val="28"/>
          <w:lang w:val="uk-UA"/>
        </w:rPr>
      </w:pPr>
      <w:r>
        <w:rPr>
          <w:szCs w:val="28"/>
          <w:lang w:val="uk-UA"/>
        </w:rPr>
        <w:lastRenderedPageBreak/>
        <w:tab/>
        <w:t xml:space="preserve">Важливою силою фотоелектричної сонячної енергії є те, що її перетворення можна здійснити за допомогою безлічі матеріалів та конструкцій пристроїв і вона може бути використана в різних цілях та ринках збуту. Якщо деякі методи ще не придумані або не досконалі, завжди залишаються інші варіанти і це робить розвиток галузі досить стійким та прогресуючим.[3] </w:t>
      </w:r>
    </w:p>
    <w:p w14:paraId="093B1897" w14:textId="77777777" w:rsidR="00BF499B" w:rsidRDefault="00772FC6">
      <w:pPr>
        <w:spacing w:line="360" w:lineRule="auto"/>
        <w:ind w:firstLine="420"/>
        <w:jc w:val="both"/>
        <w:rPr>
          <w:szCs w:val="28"/>
          <w:lang w:val="uk-UA"/>
        </w:rPr>
      </w:pPr>
      <w:r>
        <w:rPr>
          <w:szCs w:val="28"/>
          <w:lang w:val="uk-UA"/>
        </w:rPr>
        <w:t>Найбільш популярними є кристалічні кремнієві (близько 80-85% світового ринку). Вони мають високий ККД, порівняно з іншими. Визначальним фактором при виборі матеріалу для фотоелементів – є низька вартість кремнію. Тому вивчення процесів, які відбуваються в монокристалічних кремнієвих сонячних елементах є важливою як науковою, так і практичною задачею.</w:t>
      </w:r>
    </w:p>
    <w:p w14:paraId="3B2B07C3" w14:textId="77777777" w:rsidR="00BF499B" w:rsidRDefault="00772FC6">
      <w:pPr>
        <w:spacing w:line="360" w:lineRule="auto"/>
        <w:ind w:firstLine="420"/>
        <w:jc w:val="both"/>
        <w:rPr>
          <w:szCs w:val="28"/>
          <w:lang w:val="uk-UA"/>
        </w:rPr>
      </w:pPr>
      <w:r>
        <w:rPr>
          <w:szCs w:val="28"/>
          <w:lang w:val="uk-UA"/>
        </w:rPr>
        <w:t>Метою даної кваліфікаційної роботи є експериментальне вивчення впливу інтенсивного освітлення та термообробок на характеристики типових кремнієвих монокристалічних сонячних елементів та встановлення природи основних рекомбінаційних центрів.</w:t>
      </w:r>
      <w:r w:rsidRPr="000F3172">
        <w:rPr>
          <w:lang w:val="uk-UA"/>
        </w:rPr>
        <w:br w:type="page"/>
      </w:r>
    </w:p>
    <w:p w14:paraId="7CD59270" w14:textId="77777777" w:rsidR="00BF499B" w:rsidRPr="00B730D3" w:rsidRDefault="00772FC6" w:rsidP="00802FE3">
      <w:pPr>
        <w:pStyle w:val="Heading1"/>
        <w:rPr>
          <w:b/>
          <w:bCs/>
          <w:sz w:val="32"/>
          <w:szCs w:val="32"/>
          <w:lang w:val="uk-UA"/>
        </w:rPr>
      </w:pPr>
      <w:bookmarkStart w:id="2" w:name="_Toc73510001"/>
      <w:r w:rsidRPr="00B730D3">
        <w:rPr>
          <w:b/>
          <w:bCs/>
          <w:sz w:val="32"/>
          <w:szCs w:val="32"/>
          <w:lang w:val="uk-UA"/>
        </w:rPr>
        <w:lastRenderedPageBreak/>
        <w:t>РОЗДІЛ 1. ОГЛЯД ЛІТЕРАТУРИ</w:t>
      </w:r>
      <w:bookmarkEnd w:id="2"/>
    </w:p>
    <w:p w14:paraId="285FC149" w14:textId="06C59ADE" w:rsidR="00BF499B" w:rsidRPr="00802FE3" w:rsidRDefault="00B730D3" w:rsidP="00802FE3">
      <w:pPr>
        <w:pStyle w:val="Heading2"/>
        <w:rPr>
          <w:b/>
          <w:bCs/>
          <w:sz w:val="28"/>
          <w:szCs w:val="28"/>
          <w:lang w:val="uk-UA"/>
        </w:rPr>
      </w:pPr>
      <w:r w:rsidRPr="00B730D3">
        <w:rPr>
          <w:b/>
          <w:bCs/>
          <w:sz w:val="28"/>
          <w:szCs w:val="28"/>
          <w:lang w:val="ru-RU"/>
        </w:rPr>
        <w:t xml:space="preserve">         </w:t>
      </w:r>
      <w:bookmarkStart w:id="3" w:name="_Toc73510002"/>
      <w:r w:rsidR="00802FE3" w:rsidRPr="00802FE3">
        <w:rPr>
          <w:b/>
          <w:bCs/>
          <w:sz w:val="28"/>
          <w:szCs w:val="28"/>
          <w:lang w:val="ru-RU"/>
        </w:rPr>
        <w:t xml:space="preserve">1.1 </w:t>
      </w:r>
      <w:r w:rsidR="00772FC6" w:rsidRPr="00802FE3">
        <w:rPr>
          <w:b/>
          <w:bCs/>
          <w:sz w:val="28"/>
          <w:szCs w:val="28"/>
          <w:lang w:val="uk-UA"/>
        </w:rPr>
        <w:t>Одно- та дводіодна моделі сонячних елементів.</w:t>
      </w:r>
      <w:bookmarkEnd w:id="3"/>
    </w:p>
    <w:p w14:paraId="7C86C4E3" w14:textId="5312698E" w:rsidR="00BF499B" w:rsidRDefault="009B6468">
      <w:pPr>
        <w:pStyle w:val="ListParagraph"/>
        <w:spacing w:line="360" w:lineRule="auto"/>
        <w:ind w:left="0"/>
        <w:jc w:val="both"/>
        <w:rPr>
          <w:lang w:val="uk-UA"/>
        </w:rPr>
      </w:pPr>
      <w:r>
        <w:rPr>
          <w:noProof/>
          <w:lang w:val="ru-RU" w:eastAsia="ru-RU"/>
        </w:rPr>
        <w:drawing>
          <wp:anchor distT="0" distB="0" distL="0" distR="0" simplePos="0" relativeHeight="251651584" behindDoc="0" locked="0" layoutInCell="1" allowOverlap="1" wp14:anchorId="0806167A" wp14:editId="4F3B333A">
            <wp:simplePos x="0" y="0"/>
            <wp:positionH relativeFrom="column">
              <wp:posOffset>1609725</wp:posOffset>
            </wp:positionH>
            <wp:positionV relativeFrom="paragraph">
              <wp:posOffset>1268095</wp:posOffset>
            </wp:positionV>
            <wp:extent cx="2143125" cy="1444625"/>
            <wp:effectExtent l="0" t="0" r="0" b="0"/>
            <wp:wrapTopAndBottom/>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pic:cNvPicPr>
                      <a:picLocks noChangeAspect="1" noChangeArrowheads="1"/>
                    </pic:cNvPicPr>
                  </pic:nvPicPr>
                  <pic:blipFill>
                    <a:blip r:embed="rId8"/>
                    <a:srcRect l="-12" t="-18" r="-12" b="-18"/>
                    <a:stretch>
                      <a:fillRect/>
                    </a:stretch>
                  </pic:blipFill>
                  <pic:spPr bwMode="auto">
                    <a:xfrm>
                      <a:off x="0" y="0"/>
                      <a:ext cx="2143125" cy="1444625"/>
                    </a:xfrm>
                    <a:prstGeom prst="rect">
                      <a:avLst/>
                    </a:prstGeom>
                  </pic:spPr>
                </pic:pic>
              </a:graphicData>
            </a:graphic>
            <wp14:sizeRelH relativeFrom="margin">
              <wp14:pctWidth>0</wp14:pctWidth>
            </wp14:sizeRelH>
            <wp14:sizeRelV relativeFrom="margin">
              <wp14:pctHeight>0</wp14:pctHeight>
            </wp14:sizeRelV>
          </wp:anchor>
        </w:drawing>
      </w:r>
      <w:r w:rsidR="00772FC6">
        <w:rPr>
          <w:color w:val="000000"/>
          <w:szCs w:val="28"/>
          <w:lang w:val="uk-UA"/>
        </w:rPr>
        <w:tab/>
        <w:t>Кремнієвий сонячний елемент складається з кремнієвої підкладки, нанесених напівпровідникових шарів з провідністю p- та n- типу, які вкриті прозорим верхнім шаром. Завдяки цьому під поверхневим шаром формується р-n-перехід.</w:t>
      </w:r>
    </w:p>
    <w:p w14:paraId="593C4195" w14:textId="02355534" w:rsidR="00BF499B" w:rsidRDefault="00BF499B">
      <w:pPr>
        <w:pStyle w:val="ListParagraph"/>
        <w:spacing w:line="360" w:lineRule="auto"/>
        <w:ind w:left="0"/>
        <w:jc w:val="both"/>
        <w:rPr>
          <w:lang w:val="uk-UA"/>
        </w:rPr>
      </w:pPr>
    </w:p>
    <w:p w14:paraId="77ACDA8D" w14:textId="77777777" w:rsidR="00BF499B" w:rsidRPr="000F3172" w:rsidRDefault="00772FC6">
      <w:pPr>
        <w:pStyle w:val="BodyText"/>
        <w:spacing w:before="71" w:after="0" w:line="360" w:lineRule="auto"/>
        <w:ind w:right="130"/>
        <w:jc w:val="center"/>
        <w:rPr>
          <w:lang w:val="uk-UA"/>
        </w:rPr>
      </w:pPr>
      <w:r>
        <w:rPr>
          <w:bCs/>
          <w:color w:val="000000"/>
          <w:lang w:val="uk-UA"/>
        </w:rPr>
        <w:t>Рис. 1.</w:t>
      </w:r>
      <w:r>
        <w:rPr>
          <w:bCs/>
          <w:color w:val="000000"/>
          <w:spacing w:val="-3"/>
          <w:lang w:val="uk-UA"/>
        </w:rPr>
        <w:t>1</w:t>
      </w:r>
      <w:r>
        <w:rPr>
          <w:color w:val="000000"/>
          <w:spacing w:val="-3"/>
          <w:lang w:val="uk-UA"/>
        </w:rPr>
        <w:t xml:space="preserve"> Будова</w:t>
      </w:r>
      <w:r>
        <w:rPr>
          <w:color w:val="000000"/>
          <w:lang w:val="uk-UA"/>
        </w:rPr>
        <w:t xml:space="preserve"> сонячного елемента. Рисунок взято з роботи[4].</w:t>
      </w:r>
    </w:p>
    <w:p w14:paraId="3D4942DE" w14:textId="77777777" w:rsidR="00BF499B" w:rsidRDefault="00772FC6">
      <w:pPr>
        <w:pStyle w:val="ListParagraph"/>
        <w:spacing w:line="360" w:lineRule="auto"/>
        <w:ind w:left="0"/>
        <w:jc w:val="both"/>
        <w:rPr>
          <w:lang w:val="uk-UA"/>
        </w:rPr>
      </w:pPr>
      <w:r>
        <w:rPr>
          <w:color w:val="000000"/>
          <w:spacing w:val="-4"/>
          <w:szCs w:val="28"/>
          <w:lang w:val="uk-UA"/>
        </w:rPr>
        <w:tab/>
        <w:t>При потраплянні світла на сонячний елемент, фотони вибивають електрони, які в свою чергу вилітають з атома і потрапляють в n-шар завдяки існуючому електричному полі, при цьому надаючи додаткового негативного  заряду n-шару. Вивільняючись, електрон формує дірку, яка переходить в р-шар і надає йому додаткового позитивного заряду. Таким чином формуються електрон-діркові пари. Початкова різниця потенціалів між р- і n-шарами зменшується і в зовнішньому колі з'являється напруга (рис. 1.2б). На n-шар нанесений тонкий металевий контакт, який відповідає за негативний полюс джерела, а на підкладку нанесено суцільний металевий контакт, який контактує з р шаром, і являє собою позитивний полюс джерела.</w:t>
      </w:r>
    </w:p>
    <w:p w14:paraId="3E970B00" w14:textId="77777777" w:rsidR="00BF499B" w:rsidRDefault="00772FC6">
      <w:pPr>
        <w:pStyle w:val="ListParagraph"/>
        <w:spacing w:line="360" w:lineRule="auto"/>
        <w:ind w:left="0"/>
        <w:jc w:val="both"/>
        <w:rPr>
          <w:lang w:val="uk-UA"/>
        </w:rPr>
      </w:pPr>
      <w:r>
        <w:rPr>
          <w:color w:val="000000"/>
          <w:spacing w:val="-4"/>
          <w:szCs w:val="28"/>
          <w:lang w:val="uk-UA"/>
        </w:rPr>
        <w:t>За допомогою рівняння вольт-амперної характеристики можна визначити величину фото-ЕРС[4]:</w:t>
      </w:r>
    </w:p>
    <w:p w14:paraId="438DDC5C" w14:textId="77777777" w:rsidR="00BF499B" w:rsidRDefault="00772FC6">
      <w:pPr>
        <w:pStyle w:val="ListParagraph"/>
        <w:spacing w:line="360" w:lineRule="auto"/>
        <w:ind w:left="0"/>
        <w:rPr>
          <w:szCs w:val="28"/>
          <w:lang w:val="uk-UA"/>
        </w:rPr>
      </w:pPr>
      <w:bookmarkStart w:id="4" w:name="_Hlk41049804"/>
      <m:oMath>
        <m:r>
          <w:rPr>
            <w:rFonts w:ascii="Cambria Math" w:hAnsi="Cambria Math"/>
          </w:rPr>
          <m:t>U</m:t>
        </m:r>
        <m:r>
          <w:rPr>
            <w:rFonts w:ascii="Cambria Math" w:hAnsi="Cambria Math"/>
            <w:lang w:val="uk-UA"/>
          </w:rPr>
          <m:t>=</m:t>
        </m:r>
        <m:f>
          <m:fPr>
            <m:ctrlPr>
              <w:rPr>
                <w:rFonts w:ascii="Cambria Math" w:hAnsi="Cambria Math"/>
              </w:rPr>
            </m:ctrlPr>
          </m:fPr>
          <m:num>
            <m:r>
              <w:rPr>
                <w:rFonts w:ascii="Cambria Math" w:hAnsi="Cambria Math"/>
              </w:rPr>
              <m:t>KT</m:t>
            </m:r>
          </m:num>
          <m:den>
            <m:r>
              <w:rPr>
                <w:rFonts w:ascii="Cambria Math" w:hAnsi="Cambria Math"/>
              </w:rPr>
              <m:t>e</m:t>
            </m:r>
          </m:den>
        </m:f>
        <m:r>
          <w:rPr>
            <w:rFonts w:ascii="Cambria Math" w:hAnsi="Cambria Math"/>
          </w:rPr>
          <m:t>ln</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p</m:t>
                    </m:r>
                    <m:r>
                      <w:rPr>
                        <w:rFonts w:ascii="Cambria Math" w:hAnsi="Cambria Math"/>
                        <w:lang w:val="uk-UA"/>
                      </w:rPr>
                      <m:t>h</m:t>
                    </m:r>
                  </m:sub>
                </m:sSub>
                <m:r>
                  <w:rPr>
                    <w:rFonts w:ascii="Cambria Math" w:hAnsi="Cambria Math"/>
                    <w:lang w:val="uk-UA"/>
                  </w:rPr>
                  <m:t>-</m:t>
                </m:r>
                <m:r>
                  <w:rPr>
                    <w:rFonts w:ascii="Cambria Math" w:hAnsi="Cambria Math"/>
                  </w:rPr>
                  <m:t>I</m:t>
                </m:r>
              </m:e>
            </m:d>
          </m:num>
          <m:den>
            <m:sSub>
              <m:sSubPr>
                <m:ctrlPr>
                  <w:rPr>
                    <w:rFonts w:ascii="Cambria Math" w:hAnsi="Cambria Math"/>
                  </w:rPr>
                </m:ctrlPr>
              </m:sSubPr>
              <m:e>
                <m:r>
                  <w:rPr>
                    <w:rFonts w:ascii="Cambria Math" w:hAnsi="Cambria Math"/>
                  </w:rPr>
                  <m:t>I</m:t>
                </m:r>
              </m:e>
              <m:sub>
                <m:r>
                  <w:rPr>
                    <w:rFonts w:ascii="Cambria Math" w:hAnsi="Cambria Math"/>
                  </w:rPr>
                  <m:t>S</m:t>
                </m:r>
              </m:sub>
            </m:sSub>
          </m:den>
        </m:f>
        <m:r>
          <w:rPr>
            <w:rFonts w:ascii="Cambria Math" w:hAnsi="Cambria Math"/>
            <w:lang w:val="uk-UA"/>
          </w:rPr>
          <m:t>+1</m:t>
        </m:r>
      </m:oMath>
      <w:r>
        <w:rPr>
          <w:szCs w:val="28"/>
          <w:lang w:val="uk-UA"/>
        </w:rPr>
        <w:tab/>
      </w:r>
      <w:bookmarkEnd w:id="4"/>
      <w:r>
        <w:rPr>
          <w:lang w:val="uk-UA"/>
        </w:rPr>
        <w:tab/>
      </w:r>
      <w:r>
        <w:rPr>
          <w:lang w:val="uk-UA"/>
        </w:rPr>
        <w:tab/>
      </w:r>
      <w:r>
        <w:rPr>
          <w:lang w:val="uk-UA"/>
        </w:rPr>
        <w:tab/>
      </w:r>
      <w:r>
        <w:rPr>
          <w:lang w:val="uk-UA"/>
        </w:rPr>
        <w:tab/>
      </w:r>
      <w:r>
        <w:rPr>
          <w:lang w:val="uk-UA"/>
        </w:rPr>
        <w:tab/>
      </w:r>
      <w:r w:rsidR="007576FC">
        <w:rPr>
          <w:lang w:val="uk-UA"/>
        </w:rPr>
        <w:tab/>
      </w:r>
      <w:r>
        <w:rPr>
          <w:lang w:val="uk-UA"/>
        </w:rPr>
        <w:tab/>
      </w:r>
      <w:r>
        <w:rPr>
          <w:lang w:val="uk-UA"/>
        </w:rPr>
        <w:tab/>
      </w:r>
      <w:r>
        <w:rPr>
          <w:lang w:val="uk-UA"/>
        </w:rPr>
        <w:tab/>
      </w:r>
      <w:r>
        <w:rPr>
          <w:szCs w:val="28"/>
          <w:lang w:val="uk-UA"/>
        </w:rPr>
        <w:t>(1.1)</w:t>
      </w:r>
    </w:p>
    <w:p w14:paraId="344B9BB3" w14:textId="77777777" w:rsidR="00BF499B" w:rsidRPr="000F3172" w:rsidRDefault="00772FC6">
      <w:pPr>
        <w:pStyle w:val="ListParagraph"/>
        <w:spacing w:line="360" w:lineRule="auto"/>
        <w:ind w:left="0"/>
        <w:rPr>
          <w:szCs w:val="28"/>
          <w:lang w:val="ru-RU"/>
        </w:rPr>
      </w:pPr>
      <w:r>
        <w:rPr>
          <w:szCs w:val="28"/>
          <w:lang w:val="uk-UA"/>
        </w:rPr>
        <w:t xml:space="preserve"> де </w:t>
      </w:r>
      <w:r w:rsidR="00C37EAF">
        <w:rPr>
          <w:szCs w:val="28"/>
          <w:lang w:val="uk-UA"/>
        </w:rPr>
        <w:t>І</w:t>
      </w:r>
      <w:r>
        <w:rPr>
          <w:szCs w:val="28"/>
          <w:lang w:val="uk-UA"/>
        </w:rPr>
        <w:t xml:space="preserve">-загальний струм, </w:t>
      </w:r>
      <w:r w:rsidR="00C37EAF">
        <w:rPr>
          <w:szCs w:val="28"/>
          <w:lang w:val="uk-UA"/>
        </w:rPr>
        <w:t>І</w:t>
      </w:r>
      <w:r>
        <w:rPr>
          <w:b/>
          <w:szCs w:val="28"/>
          <w:vertAlign w:val="subscript"/>
          <w:lang w:val="uk-UA"/>
        </w:rPr>
        <w:t>S</w:t>
      </w:r>
      <w:r>
        <w:rPr>
          <w:szCs w:val="28"/>
          <w:lang w:val="uk-UA"/>
        </w:rPr>
        <w:t xml:space="preserve">-струм насичення, а </w:t>
      </w:r>
      <w:r w:rsidR="00C37EAF">
        <w:rPr>
          <w:szCs w:val="28"/>
          <w:lang w:val="uk-UA"/>
        </w:rPr>
        <w:t>І</w:t>
      </w:r>
      <w:r>
        <w:rPr>
          <w:szCs w:val="28"/>
          <w:vertAlign w:val="subscript"/>
          <w:lang w:val="uk-UA"/>
        </w:rPr>
        <w:t>PH</w:t>
      </w:r>
      <w:r>
        <w:rPr>
          <w:szCs w:val="28"/>
          <w:lang w:val="uk-UA"/>
        </w:rPr>
        <w:t xml:space="preserve"> – фотострум, k-стала Больцмана, T-абсолютна температура, e-заряд електрона.</w:t>
      </w:r>
    </w:p>
    <w:p w14:paraId="53A0F98B" w14:textId="77777777" w:rsidR="00BF499B" w:rsidRDefault="00772FC6">
      <w:pPr>
        <w:pStyle w:val="ListParagraph"/>
        <w:spacing w:line="360" w:lineRule="auto"/>
        <w:ind w:left="0" w:firstLine="420"/>
        <w:rPr>
          <w:szCs w:val="28"/>
          <w:lang w:val="uk-UA"/>
        </w:rPr>
      </w:pPr>
      <w:r>
        <w:rPr>
          <w:rStyle w:val="tlid-translation"/>
          <w:lang w:val="uk-UA"/>
        </w:rPr>
        <w:lastRenderedPageBreak/>
        <w:t xml:space="preserve">В умовах теплової рівноваги генерація носіїв врівноважується рекомбінацією. </w:t>
      </w:r>
      <w:r>
        <w:rPr>
          <w:szCs w:val="28"/>
          <w:lang w:val="uk-UA"/>
        </w:rPr>
        <w:t xml:space="preserve">Рівноважна концентрація електронів у матеріалі p-типу виражається як швидкість утворення частинки помножена на час життя частинки </w:t>
      </w:r>
      <w:r w:rsidR="00463F2F">
        <w:fldChar w:fldCharType="begin"/>
      </w:r>
      <w:r>
        <w:rPr>
          <w:szCs w:val="28"/>
          <w:lang w:val="uk-UA"/>
        </w:rPr>
        <w:instrText>QUOTE</w:instrText>
      </w:r>
      <w:r>
        <w:rPr>
          <w:noProof/>
          <w:lang w:val="ru-RU" w:eastAsia="ru-RU"/>
        </w:rPr>
        <w:drawing>
          <wp:inline distT="0" distB="0" distL="0" distR="0" wp14:anchorId="441E33FF" wp14:editId="55BD9813">
            <wp:extent cx="52070" cy="191135"/>
            <wp:effectExtent l="0" t="0" r="0" b="0"/>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9"/>
                    <a:stretch>
                      <a:fillRect/>
                    </a:stretch>
                  </pic:blipFill>
                  <pic:spPr bwMode="auto">
                    <a:xfrm>
                      <a:off x="0" y="0"/>
                      <a:ext cx="52070" cy="191135"/>
                    </a:xfrm>
                    <a:prstGeom prst="rect">
                      <a:avLst/>
                    </a:prstGeom>
                  </pic:spPr>
                </pic:pic>
              </a:graphicData>
            </a:graphic>
          </wp:inline>
        </w:drawing>
      </w:r>
      <w:r w:rsidR="00463F2F">
        <w:fldChar w:fldCharType="end"/>
      </w:r>
      <w:bookmarkStart w:id="5" w:name="_Hlk39623911"/>
      <w:r>
        <w:rPr>
          <w:szCs w:val="28"/>
          <w:lang w:val="uk-UA"/>
        </w:rPr>
        <w:t>τ</w:t>
      </w:r>
      <w:bookmarkEnd w:id="5"/>
      <w:r>
        <w:rPr>
          <w:szCs w:val="28"/>
          <w:lang w:val="uk-UA"/>
        </w:rPr>
        <w:t xml:space="preserve"> [5]:</w:t>
      </w:r>
    </w:p>
    <w:bookmarkStart w:id="6" w:name="_Hlk41049814"/>
    <w:p w14:paraId="61922954" w14:textId="77777777" w:rsidR="00BF499B" w:rsidRDefault="007C7B6F">
      <w:pPr>
        <w:spacing w:line="360" w:lineRule="auto"/>
        <w:jc w:val="both"/>
        <w:rPr>
          <w:szCs w:val="28"/>
          <w:lang w:val="uk-UA"/>
        </w:rPr>
      </w:pPr>
      <m:oMath>
        <m:sSup>
          <m:sSupPr>
            <m:ctrlPr>
              <w:rPr>
                <w:rFonts w:ascii="Cambria Math" w:hAnsi="Cambria Math"/>
              </w:rPr>
            </m:ctrlPr>
          </m:sSupPr>
          <m:e>
            <m:r>
              <w:rPr>
                <w:rFonts w:ascii="Cambria Math" w:hAnsi="Cambria Math"/>
              </w:rPr>
              <m:t>n</m:t>
            </m:r>
          </m:e>
          <m:sup>
            <m:r>
              <w:rPr>
                <w:rFonts w:ascii="Cambria Math" w:hAnsi="Cambria Math"/>
              </w:rPr>
              <m:t>p</m:t>
            </m:r>
          </m:sup>
        </m:sSup>
        <m:r>
          <w:rPr>
            <w:rFonts w:ascii="Cambria Math" w:hAnsi="Cambria Math"/>
            <w:lang w:val="ru-RU"/>
          </w:rPr>
          <m:t>=</m:t>
        </m:r>
        <m:r>
          <w:rPr>
            <w:rFonts w:ascii="Cambria Math" w:hAnsi="Cambria Math"/>
          </w:rPr>
          <m:t>Gτ</m:t>
        </m:r>
      </m:oMath>
      <w:bookmarkEnd w:id="6"/>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t>(1.2)</w:t>
      </w:r>
    </w:p>
    <w:p w14:paraId="3F486191" w14:textId="77777777" w:rsidR="00BF499B" w:rsidRDefault="00772FC6">
      <w:pPr>
        <w:spacing w:line="360" w:lineRule="auto"/>
        <w:ind w:firstLine="420"/>
        <w:jc w:val="both"/>
        <w:rPr>
          <w:szCs w:val="28"/>
          <w:lang w:val="uk-UA"/>
        </w:rPr>
      </w:pPr>
      <w:r>
        <w:rPr>
          <w:szCs w:val="28"/>
          <w:lang w:val="uk-UA"/>
        </w:rPr>
        <w:t>З іншого боку, концентрацію електронів можна записати, як [5]:</w:t>
      </w:r>
    </w:p>
    <w:p w14:paraId="56D3E0A6" w14:textId="77777777" w:rsidR="00BF499B" w:rsidRDefault="007C7B6F">
      <w:pPr>
        <w:spacing w:line="360" w:lineRule="auto"/>
        <w:jc w:val="both"/>
        <w:rPr>
          <w:szCs w:val="28"/>
          <w:lang w:val="uk-UA"/>
        </w:rPr>
      </w:pPr>
      <m:oMath>
        <m:sSup>
          <m:sSupPr>
            <m:ctrlPr>
              <w:rPr>
                <w:rFonts w:ascii="Cambria Math" w:hAnsi="Cambria Math"/>
              </w:rPr>
            </m:ctrlPr>
          </m:sSupPr>
          <m:e>
            <m:r>
              <w:rPr>
                <w:rFonts w:ascii="Cambria Math" w:hAnsi="Cambria Math"/>
              </w:rPr>
              <m:t>n</m:t>
            </m:r>
          </m:e>
          <m:sup>
            <m:r>
              <w:rPr>
                <w:rFonts w:ascii="Cambria Math" w:hAnsi="Cambria Math"/>
              </w:rPr>
              <m:t>p</m:t>
            </m:r>
          </m:sup>
        </m:sSup>
        <m:r>
          <w:rPr>
            <w:rFonts w:ascii="Cambria Math" w:hAnsi="Cambria Math"/>
            <w:lang w:val="uk-UA"/>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lang w:val="uk-UA"/>
                  </w:rPr>
                  <m:t>2</m:t>
                </m:r>
              </m:sup>
            </m:sSubSup>
          </m:num>
          <m:den>
            <m:sSub>
              <m:sSubPr>
                <m:ctrlPr>
                  <w:rPr>
                    <w:rFonts w:ascii="Cambria Math" w:hAnsi="Cambria Math"/>
                  </w:rPr>
                </m:ctrlPr>
              </m:sSubPr>
              <m:e>
                <m:r>
                  <w:rPr>
                    <w:rFonts w:ascii="Cambria Math" w:hAnsi="Cambria Math"/>
                  </w:rPr>
                  <m:t>N</m:t>
                </m:r>
              </m:e>
              <m:sub>
                <m:r>
                  <w:rPr>
                    <w:rFonts w:ascii="Cambria Math" w:hAnsi="Cambria Math"/>
                  </w:rPr>
                  <m:t>A</m:t>
                </m:r>
              </m:sub>
            </m:sSub>
          </m:den>
        </m:f>
        <m:r>
          <w:rPr>
            <w:rFonts w:ascii="Cambria Math" w:hAnsi="Cambria Math"/>
            <w:lang w:val="uk-UA"/>
          </w:rPr>
          <m:t>=</m:t>
        </m:r>
        <m:r>
          <w:rPr>
            <w:rFonts w:ascii="Cambria Math" w:hAnsi="Cambria Math"/>
          </w:rPr>
          <m:t>Gτ</m:t>
        </m:r>
      </m:oMath>
      <w:r w:rsidR="00772FC6">
        <w:rPr>
          <w:lang w:val="uk-UA"/>
        </w:rPr>
        <w:tab/>
      </w:r>
      <w:r w:rsidR="00772FC6">
        <w:rPr>
          <w:lang w:val="uk-UA"/>
        </w:rPr>
        <w:tab/>
      </w:r>
      <w:r w:rsidR="00772FC6">
        <w:rPr>
          <w:lang w:val="uk-UA"/>
        </w:rPr>
        <w:tab/>
      </w:r>
      <w:r w:rsidR="00772FC6">
        <w:rPr>
          <w:lang w:val="uk-UA"/>
        </w:rPr>
        <w:tab/>
      </w:r>
      <w:r w:rsidR="00772FC6">
        <w:rPr>
          <w:lang w:val="uk-UA"/>
        </w:rPr>
        <w:tab/>
      </w:r>
      <w:r w:rsidR="00772FC6">
        <w:rPr>
          <w:lang w:val="uk-UA"/>
        </w:rPr>
        <w:tab/>
      </w:r>
      <w:r w:rsidR="00772FC6">
        <w:rPr>
          <w:lang w:val="uk-UA"/>
        </w:rPr>
        <w:tab/>
      </w:r>
      <w:r w:rsidR="00772FC6">
        <w:rPr>
          <w:lang w:val="uk-UA"/>
        </w:rPr>
        <w:tab/>
      </w:r>
      <w:r w:rsidR="00772FC6">
        <w:rPr>
          <w:lang w:val="uk-UA"/>
        </w:rPr>
        <w:tab/>
      </w:r>
      <w:r w:rsidR="00772FC6">
        <w:rPr>
          <w:lang w:val="uk-UA"/>
        </w:rPr>
        <w:tab/>
      </w:r>
      <w:r w:rsidR="00772FC6">
        <w:rPr>
          <w:lang w:val="uk-UA"/>
        </w:rPr>
        <w:tab/>
      </w:r>
      <w:r w:rsidR="00772FC6">
        <w:rPr>
          <w:szCs w:val="28"/>
          <w:lang w:val="uk-UA"/>
        </w:rPr>
        <w:t>(1.3)</w:t>
      </w:r>
    </w:p>
    <w:p w14:paraId="195E2C81" w14:textId="77777777" w:rsidR="00BF499B" w:rsidRDefault="00772FC6">
      <w:pPr>
        <w:spacing w:line="360" w:lineRule="auto"/>
        <w:jc w:val="both"/>
        <w:rPr>
          <w:szCs w:val="28"/>
          <w:lang w:val="uk-UA"/>
        </w:rPr>
      </w:pPr>
      <m:oMath>
        <m:r>
          <w:rPr>
            <w:rFonts w:ascii="Cambria Math" w:hAnsi="Cambria Math"/>
          </w:rPr>
          <m:t>G</m:t>
        </m:r>
        <m:r>
          <w:rPr>
            <w:rFonts w:ascii="Cambria Math" w:hAnsi="Cambria Math"/>
            <w:lang w:val="uk-UA"/>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lang w:val="uk-UA"/>
                  </w:rPr>
                  <m:t>2</m:t>
                </m:r>
              </m:sup>
            </m:sSubSup>
          </m:num>
          <m:den>
            <m:sSub>
              <m:sSubPr>
                <m:ctrlPr>
                  <w:rPr>
                    <w:rFonts w:ascii="Cambria Math" w:hAnsi="Cambria Math"/>
                  </w:rPr>
                </m:ctrlPr>
              </m:sSubPr>
              <m:e>
                <m:r>
                  <w:rPr>
                    <w:rFonts w:ascii="Cambria Math" w:hAnsi="Cambria Math"/>
                  </w:rPr>
                  <m:t>τN</m:t>
                </m:r>
              </m:e>
              <m:sub>
                <m:r>
                  <w:rPr>
                    <w:rFonts w:ascii="Cambria Math" w:hAnsi="Cambria Math"/>
                  </w:rPr>
                  <m:t>A</m:t>
                </m:r>
              </m:sub>
            </m:sSub>
          </m:den>
        </m:f>
      </m:oMath>
      <w:r>
        <w:rPr>
          <w:szCs w:val="28"/>
          <w:lang w:val="uk-UA"/>
        </w:rPr>
        <w:tab/>
      </w:r>
      <w:r>
        <w:rPr>
          <w:szCs w:val="28"/>
          <w:lang w:val="uk-UA"/>
        </w:rPr>
        <w:tab/>
      </w:r>
      <w:r>
        <w:rPr>
          <w:szCs w:val="28"/>
          <w:lang w:val="uk-UA"/>
        </w:rPr>
        <w:tab/>
      </w:r>
      <w:r>
        <w:rPr>
          <w:szCs w:val="28"/>
          <w:lang w:val="uk-UA"/>
        </w:rPr>
        <w:tab/>
      </w:r>
      <w:r>
        <w:rPr>
          <w:szCs w:val="28"/>
          <w:lang w:val="uk-UA"/>
        </w:rPr>
        <w:tab/>
      </w:r>
      <w:r>
        <w:rPr>
          <w:szCs w:val="28"/>
          <w:lang w:val="uk-UA"/>
        </w:rPr>
        <w:tab/>
      </w:r>
      <w:r>
        <w:rPr>
          <w:szCs w:val="28"/>
          <w:lang w:val="uk-UA"/>
        </w:rPr>
        <w:tab/>
      </w:r>
      <w:r>
        <w:rPr>
          <w:szCs w:val="28"/>
          <w:lang w:val="uk-UA"/>
        </w:rPr>
        <w:tab/>
      </w:r>
      <w:r>
        <w:rPr>
          <w:szCs w:val="28"/>
          <w:lang w:val="uk-UA"/>
        </w:rPr>
        <w:tab/>
      </w:r>
      <w:r>
        <w:rPr>
          <w:szCs w:val="28"/>
          <w:lang w:val="uk-UA"/>
        </w:rPr>
        <w:tab/>
      </w:r>
      <w:r>
        <w:rPr>
          <w:szCs w:val="28"/>
          <w:lang w:val="uk-UA"/>
        </w:rPr>
        <w:tab/>
      </w:r>
      <w:r>
        <w:rPr>
          <w:szCs w:val="28"/>
          <w:lang w:val="uk-UA"/>
        </w:rPr>
        <w:tab/>
        <w:t>(1.4)</w:t>
      </w:r>
    </w:p>
    <w:p w14:paraId="4CDE0F6E" w14:textId="77777777" w:rsidR="00BF499B" w:rsidRDefault="00772FC6">
      <w:pPr>
        <w:spacing w:line="360" w:lineRule="auto"/>
        <w:rPr>
          <w:lang w:val="uk-UA"/>
        </w:rPr>
      </w:pPr>
      <w:r>
        <w:rPr>
          <w:szCs w:val="28"/>
          <w:lang w:val="uk-UA"/>
        </w:rPr>
        <w:t>G – коефіцієнт теплової генерації.</w:t>
      </w:r>
    </w:p>
    <w:p w14:paraId="7E02BC22" w14:textId="77777777" w:rsidR="00BF499B" w:rsidRDefault="00772FC6">
      <w:pPr>
        <w:pStyle w:val="ListParagraph"/>
        <w:spacing w:line="360" w:lineRule="auto"/>
        <w:ind w:left="0" w:firstLine="360"/>
        <w:rPr>
          <w:lang w:val="uk-UA"/>
        </w:rPr>
      </w:pPr>
      <w:r>
        <w:rPr>
          <w:szCs w:val="28"/>
          <w:lang w:val="uk-UA"/>
        </w:rPr>
        <w:t>Для ефективної роботи сонячних елементів необхідне дотримання ряду умов[4]:</w:t>
      </w:r>
    </w:p>
    <w:p w14:paraId="49F86800" w14:textId="77777777" w:rsidR="00BF499B" w:rsidRDefault="00772FC6">
      <w:pPr>
        <w:pStyle w:val="ListParagraph"/>
        <w:numPr>
          <w:ilvl w:val="0"/>
          <w:numId w:val="3"/>
        </w:numPr>
        <w:spacing w:line="360" w:lineRule="auto"/>
        <w:rPr>
          <w:lang w:val="uk-UA"/>
        </w:rPr>
      </w:pPr>
      <w:r>
        <w:rPr>
          <w:szCs w:val="28"/>
          <w:lang w:val="uk-UA"/>
        </w:rPr>
        <w:t xml:space="preserve">оптичний коефіцієнт поглинання активного шару напівпровідника повинен бути достатньо великим, </w:t>
      </w:r>
      <w:r>
        <w:rPr>
          <w:spacing w:val="-3"/>
          <w:szCs w:val="28"/>
          <w:lang w:val="uk-UA"/>
        </w:rPr>
        <w:t xml:space="preserve">щоб </w:t>
      </w:r>
      <w:r>
        <w:rPr>
          <w:szCs w:val="28"/>
          <w:lang w:val="uk-UA"/>
        </w:rPr>
        <w:t xml:space="preserve">забезпечити поглинання </w:t>
      </w:r>
      <w:r>
        <w:rPr>
          <w:spacing w:val="-3"/>
          <w:szCs w:val="28"/>
          <w:lang w:val="uk-UA"/>
        </w:rPr>
        <w:t xml:space="preserve">значної </w:t>
      </w:r>
      <w:r>
        <w:rPr>
          <w:szCs w:val="28"/>
          <w:lang w:val="uk-UA"/>
        </w:rPr>
        <w:t xml:space="preserve">частини енергії сонячного світла в межах </w:t>
      </w:r>
      <w:r>
        <w:rPr>
          <w:spacing w:val="-3"/>
          <w:szCs w:val="28"/>
          <w:lang w:val="uk-UA"/>
        </w:rPr>
        <w:t>товщини шару;</w:t>
      </w:r>
    </w:p>
    <w:p w14:paraId="59BAA762" w14:textId="77777777" w:rsidR="00BF499B" w:rsidRDefault="00772FC6">
      <w:pPr>
        <w:pStyle w:val="ListParagraph"/>
        <w:numPr>
          <w:ilvl w:val="0"/>
          <w:numId w:val="3"/>
        </w:numPr>
        <w:spacing w:line="360" w:lineRule="auto"/>
        <w:rPr>
          <w:lang w:val="uk-UA"/>
        </w:rPr>
      </w:pPr>
      <w:r>
        <w:rPr>
          <w:szCs w:val="28"/>
          <w:lang w:val="uk-UA"/>
        </w:rPr>
        <w:t xml:space="preserve">утворені при освітленні електрони і дірки мають ефективно збиратися на контактних електродах з </w:t>
      </w:r>
      <w:r>
        <w:rPr>
          <w:spacing w:val="-3"/>
          <w:szCs w:val="28"/>
          <w:lang w:val="uk-UA"/>
        </w:rPr>
        <w:t xml:space="preserve">обох </w:t>
      </w:r>
      <w:r>
        <w:rPr>
          <w:szCs w:val="28"/>
          <w:lang w:val="uk-UA"/>
        </w:rPr>
        <w:t>сторін активногошару;</w:t>
      </w:r>
    </w:p>
    <w:p w14:paraId="68B43D34" w14:textId="07829691" w:rsidR="00BF499B" w:rsidRDefault="00772FC6">
      <w:pPr>
        <w:pStyle w:val="ListParagraph"/>
        <w:numPr>
          <w:ilvl w:val="0"/>
          <w:numId w:val="3"/>
        </w:numPr>
        <w:spacing w:line="360" w:lineRule="auto"/>
        <w:rPr>
          <w:lang w:val="uk-UA"/>
        </w:rPr>
      </w:pPr>
      <w:r>
        <w:rPr>
          <w:szCs w:val="28"/>
          <w:lang w:val="uk-UA"/>
        </w:rPr>
        <w:t>сонячний елемент повинен мати значну висоту бар'єру в напівпровідниковому</w:t>
      </w:r>
      <w:r w:rsidR="009B6468" w:rsidRPr="009B6468">
        <w:rPr>
          <w:szCs w:val="28"/>
          <w:lang w:val="ru-RU"/>
        </w:rPr>
        <w:t xml:space="preserve"> </w:t>
      </w:r>
      <w:r>
        <w:rPr>
          <w:szCs w:val="28"/>
          <w:lang w:val="uk-UA"/>
        </w:rPr>
        <w:t>переході;</w:t>
      </w:r>
    </w:p>
    <w:p w14:paraId="659CF597" w14:textId="77777777" w:rsidR="00BF499B" w:rsidRDefault="00772FC6">
      <w:pPr>
        <w:pStyle w:val="ListParagraph"/>
        <w:numPr>
          <w:ilvl w:val="0"/>
          <w:numId w:val="7"/>
        </w:numPr>
        <w:spacing w:line="360" w:lineRule="auto"/>
        <w:rPr>
          <w:lang w:val="uk-UA"/>
        </w:rPr>
      </w:pPr>
      <w:r>
        <w:rPr>
          <w:szCs w:val="28"/>
          <w:lang w:val="uk-UA"/>
        </w:rPr>
        <w:t xml:space="preserve">повний опір, включений послідовно з </w:t>
      </w:r>
      <w:r>
        <w:rPr>
          <w:spacing w:val="-3"/>
          <w:szCs w:val="28"/>
          <w:lang w:val="uk-UA"/>
        </w:rPr>
        <w:t xml:space="preserve">сонячним </w:t>
      </w:r>
      <w:r>
        <w:rPr>
          <w:szCs w:val="28"/>
          <w:lang w:val="uk-UA"/>
        </w:rPr>
        <w:t xml:space="preserve">елементом (виключаючи опір навантаження)  повинен бути малим для </w:t>
      </w:r>
      <w:r>
        <w:rPr>
          <w:spacing w:val="-3"/>
          <w:szCs w:val="28"/>
          <w:lang w:val="uk-UA"/>
        </w:rPr>
        <w:t xml:space="preserve">того, </w:t>
      </w:r>
      <w:r>
        <w:rPr>
          <w:szCs w:val="28"/>
          <w:lang w:val="uk-UA"/>
        </w:rPr>
        <w:t>щоб зменшити втрати потужності (тепло джоуля) в процесіроботи;</w:t>
      </w:r>
    </w:p>
    <w:p w14:paraId="51868BCE" w14:textId="77777777" w:rsidR="00BF499B" w:rsidRDefault="00772FC6">
      <w:pPr>
        <w:pStyle w:val="ListParagraph"/>
        <w:numPr>
          <w:ilvl w:val="0"/>
          <w:numId w:val="7"/>
        </w:numPr>
        <w:spacing w:line="360" w:lineRule="auto"/>
        <w:rPr>
          <w:lang w:val="uk-UA"/>
        </w:rPr>
      </w:pPr>
      <w:r>
        <w:rPr>
          <w:szCs w:val="28"/>
          <w:lang w:val="uk-UA"/>
        </w:rPr>
        <w:t xml:space="preserve">структура </w:t>
      </w:r>
      <w:r>
        <w:rPr>
          <w:spacing w:val="-3"/>
          <w:szCs w:val="28"/>
          <w:lang w:val="uk-UA"/>
        </w:rPr>
        <w:t xml:space="preserve">тонкої </w:t>
      </w:r>
      <w:r>
        <w:rPr>
          <w:szCs w:val="28"/>
          <w:lang w:val="uk-UA"/>
        </w:rPr>
        <w:t xml:space="preserve">плівки повинна бути однорідною по всій активній області сонячного елемента,   </w:t>
      </w:r>
      <w:r>
        <w:rPr>
          <w:spacing w:val="-3"/>
          <w:szCs w:val="28"/>
          <w:lang w:val="uk-UA"/>
        </w:rPr>
        <w:t xml:space="preserve">щоб   </w:t>
      </w:r>
      <w:r>
        <w:rPr>
          <w:szCs w:val="28"/>
          <w:lang w:val="uk-UA"/>
        </w:rPr>
        <w:t>виключити   закорочування   івплив шунтуючих опорів на характеристики елементу.</w:t>
      </w:r>
    </w:p>
    <w:p w14:paraId="31AE3188" w14:textId="024B102B" w:rsidR="00BF499B" w:rsidRDefault="00772FC6">
      <w:pPr>
        <w:pStyle w:val="ListParagraph"/>
        <w:spacing w:line="360" w:lineRule="auto"/>
        <w:ind w:left="360"/>
        <w:rPr>
          <w:szCs w:val="28"/>
          <w:lang w:val="uk-UA"/>
        </w:rPr>
      </w:pPr>
      <w:r>
        <w:rPr>
          <w:noProof/>
          <w:szCs w:val="28"/>
          <w:lang w:val="ru-RU" w:eastAsia="ru-RU"/>
        </w:rPr>
        <w:lastRenderedPageBreak/>
        <w:drawing>
          <wp:anchor distT="0" distB="0" distL="0" distR="0" simplePos="0" relativeHeight="251653632" behindDoc="0" locked="0" layoutInCell="1" allowOverlap="1" wp14:anchorId="657FF3F5" wp14:editId="38E0832E">
            <wp:simplePos x="0" y="0"/>
            <wp:positionH relativeFrom="column">
              <wp:posOffset>1190625</wp:posOffset>
            </wp:positionH>
            <wp:positionV relativeFrom="paragraph">
              <wp:posOffset>-428625</wp:posOffset>
            </wp:positionV>
            <wp:extent cx="2971800" cy="1656080"/>
            <wp:effectExtent l="0" t="0" r="0" b="0"/>
            <wp:wrapTopAndBottom/>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
                    <pic:cNvPicPr>
                      <a:picLocks noChangeAspect="1" noChangeArrowheads="1"/>
                    </pic:cNvPicPr>
                  </pic:nvPicPr>
                  <pic:blipFill>
                    <a:blip r:embed="rId10"/>
                    <a:srcRect l="-12" t="-21" r="-12" b="-21"/>
                    <a:stretch>
                      <a:fillRect/>
                    </a:stretch>
                  </pic:blipFill>
                  <pic:spPr bwMode="auto">
                    <a:xfrm>
                      <a:off x="0" y="0"/>
                      <a:ext cx="2971800" cy="1656080"/>
                    </a:xfrm>
                    <a:prstGeom prst="rect">
                      <a:avLst/>
                    </a:prstGeom>
                  </pic:spPr>
                </pic:pic>
              </a:graphicData>
            </a:graphic>
            <wp14:sizeRelH relativeFrom="margin">
              <wp14:pctWidth>0</wp14:pctWidth>
            </wp14:sizeRelH>
            <wp14:sizeRelV relativeFrom="margin">
              <wp14:pctHeight>0</wp14:pctHeight>
            </wp14:sizeRelV>
          </wp:anchor>
        </w:drawing>
      </w:r>
    </w:p>
    <w:p w14:paraId="02AF0421" w14:textId="6A778DAA" w:rsidR="00BF499B" w:rsidRDefault="00772FC6" w:rsidP="007576FC">
      <w:pPr>
        <w:pStyle w:val="BodyText"/>
        <w:tabs>
          <w:tab w:val="left" w:pos="2141"/>
          <w:tab w:val="left" w:pos="3447"/>
          <w:tab w:val="left" w:pos="4191"/>
        </w:tabs>
        <w:spacing w:line="360" w:lineRule="auto"/>
        <w:ind w:right="6"/>
        <w:rPr>
          <w:lang w:val="uk-UA"/>
        </w:rPr>
      </w:pPr>
      <w:r>
        <w:rPr>
          <w:bCs/>
          <w:lang w:val="uk-UA"/>
        </w:rPr>
        <w:t>Рис. 1.2</w:t>
      </w:r>
      <w:r w:rsidR="009B6468" w:rsidRPr="009B6468">
        <w:rPr>
          <w:bCs/>
          <w:lang w:val="uk-UA"/>
        </w:rPr>
        <w:t xml:space="preserve"> </w:t>
      </w:r>
      <w:r>
        <w:rPr>
          <w:lang w:val="uk-UA"/>
        </w:rPr>
        <w:t xml:space="preserve">Зонна модель розімкнутого p-n-переходу: а) - в початковий момент освітлення; б) - зміна </w:t>
      </w:r>
      <w:r>
        <w:rPr>
          <w:spacing w:val="-3"/>
          <w:lang w:val="uk-UA"/>
        </w:rPr>
        <w:t xml:space="preserve">зонної </w:t>
      </w:r>
      <w:r>
        <w:rPr>
          <w:lang w:val="uk-UA"/>
        </w:rPr>
        <w:t xml:space="preserve">моделі під дією постійного освітлення і </w:t>
      </w:r>
      <w:r>
        <w:rPr>
          <w:spacing w:val="-3"/>
          <w:lang w:val="uk-UA"/>
        </w:rPr>
        <w:t xml:space="preserve">виникнення </w:t>
      </w:r>
      <w:r>
        <w:rPr>
          <w:lang w:val="uk-UA"/>
        </w:rPr>
        <w:t xml:space="preserve">фото ЕРС. </w:t>
      </w:r>
      <w:r>
        <w:rPr>
          <w:color w:val="000000"/>
          <w:lang w:val="uk-UA"/>
        </w:rPr>
        <w:t>Рисунок взято з роботи</w:t>
      </w:r>
      <w:r>
        <w:rPr>
          <w:lang w:val="uk-UA"/>
        </w:rPr>
        <w:t>[4].</w:t>
      </w:r>
    </w:p>
    <w:p w14:paraId="0F3E11AD" w14:textId="2DEC22EB" w:rsidR="00BF499B" w:rsidRDefault="00772FC6">
      <w:pPr>
        <w:spacing w:line="360" w:lineRule="auto"/>
        <w:ind w:firstLine="420"/>
        <w:jc w:val="both"/>
        <w:rPr>
          <w:lang w:val="uk-UA"/>
        </w:rPr>
      </w:pPr>
      <w:r>
        <w:rPr>
          <w:szCs w:val="28"/>
          <w:lang w:val="uk-UA"/>
        </w:rPr>
        <w:t>Теорія сонячних елементів передбачає електрично однорідний елемент. В ідеальному випадку, густину струму J можна описати за допомогою рівняння Шоклі[11]:</w:t>
      </w:r>
    </w:p>
    <w:p w14:paraId="5B38C95A" w14:textId="77777777" w:rsidR="00BF499B" w:rsidRDefault="00772FC6">
      <w:pPr>
        <w:spacing w:line="360" w:lineRule="auto"/>
        <w:jc w:val="both"/>
        <w:rPr>
          <w:lang w:val="uk-UA"/>
        </w:rPr>
      </w:pPr>
      <m:oMath>
        <m:r>
          <w:rPr>
            <w:rFonts w:ascii="Cambria Math" w:hAnsi="Cambria Math"/>
            <w:sz w:val="24"/>
            <w:szCs w:val="28"/>
          </w:rPr>
          <m:t>J</m:t>
        </m:r>
        <m:d>
          <m:dPr>
            <m:ctrlPr>
              <w:rPr>
                <w:rFonts w:ascii="Cambria Math" w:hAnsi="Cambria Math"/>
                <w:sz w:val="24"/>
                <w:szCs w:val="28"/>
              </w:rPr>
            </m:ctrlPr>
          </m:dPr>
          <m:e>
            <m:r>
              <w:rPr>
                <w:rFonts w:ascii="Cambria Math" w:hAnsi="Cambria Math"/>
                <w:sz w:val="24"/>
                <w:szCs w:val="28"/>
              </w:rPr>
              <m:t>V</m:t>
            </m:r>
          </m:e>
        </m:d>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J</m:t>
            </m:r>
          </m:e>
          <m:sub>
            <m:r>
              <w:rPr>
                <w:rFonts w:ascii="Cambria Math" w:hAnsi="Cambria Math"/>
                <w:sz w:val="24"/>
                <w:szCs w:val="28"/>
              </w:rPr>
              <m:t>0</m:t>
            </m:r>
          </m:sub>
        </m:sSub>
        <m:d>
          <m:dPr>
            <m:ctrlPr>
              <w:rPr>
                <w:rFonts w:ascii="Cambria Math" w:hAnsi="Cambria Math"/>
                <w:sz w:val="24"/>
                <w:szCs w:val="28"/>
              </w:rPr>
            </m:ctrlPr>
          </m:dPr>
          <m:e>
            <m:r>
              <m:rPr>
                <m:lit/>
                <m:nor/>
              </m:rPr>
              <w:rPr>
                <w:rFonts w:ascii="Cambria Math" w:hAnsi="Cambria Math"/>
                <w:sz w:val="24"/>
                <w:szCs w:val="28"/>
              </w:rPr>
              <m:t>exp</m:t>
            </m:r>
            <m:f>
              <m:fPr>
                <m:ctrlPr>
                  <w:rPr>
                    <w:rFonts w:ascii="Cambria Math" w:hAnsi="Cambria Math"/>
                    <w:sz w:val="24"/>
                    <w:szCs w:val="28"/>
                  </w:rPr>
                </m:ctrlPr>
              </m:fPr>
              <m:num>
                <m:r>
                  <w:rPr>
                    <w:rFonts w:ascii="Cambria Math" w:hAnsi="Cambria Math"/>
                    <w:sz w:val="24"/>
                    <w:szCs w:val="28"/>
                  </w:rPr>
                  <m:t>eV</m:t>
                </m:r>
              </m:num>
              <m:den>
                <m:r>
                  <w:rPr>
                    <w:rFonts w:ascii="Cambria Math" w:hAnsi="Cambria Math"/>
                    <w:sz w:val="24"/>
                    <w:szCs w:val="28"/>
                  </w:rPr>
                  <m:t>kT</m:t>
                </m:r>
              </m:den>
            </m:f>
            <m:r>
              <w:rPr>
                <w:rFonts w:ascii="Cambria Math" w:hAnsi="Cambria Math"/>
                <w:sz w:val="24"/>
                <w:szCs w:val="28"/>
              </w:rPr>
              <m:t>-1</m:t>
            </m:r>
          </m:e>
        </m:d>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J</m:t>
            </m:r>
          </m:e>
          <m:sub>
            <m:r>
              <w:rPr>
                <w:rFonts w:ascii="Cambria Math" w:hAnsi="Cambria Math"/>
                <w:sz w:val="24"/>
                <w:szCs w:val="28"/>
              </w:rPr>
              <m:t>SC</m:t>
            </m:r>
          </m:sub>
        </m:sSub>
      </m:oMath>
      <w:r>
        <w:rPr>
          <w:rFonts w:ascii="Cambria Math" w:eastAsia="Cambria Math" w:hAnsi="Cambria Math"/>
          <w:szCs w:val="28"/>
          <w:lang w:val="uk-UA"/>
        </w:rPr>
        <w:tab/>
      </w:r>
      <w:r w:rsidRPr="000F3172">
        <w:rPr>
          <w:rFonts w:ascii="Cambria Math" w:eastAsia="Cambria Math" w:hAnsi="Cambria Math"/>
          <w:szCs w:val="28"/>
        </w:rPr>
        <w:t>,</w:t>
      </w:r>
      <w:r>
        <w:rPr>
          <w:rFonts w:eastAsia="Cambria Math"/>
          <w:szCs w:val="28"/>
          <w:lang w:val="uk-UA"/>
        </w:rPr>
        <w:tab/>
      </w:r>
      <w:r>
        <w:rPr>
          <w:rFonts w:eastAsia="Cambria Math"/>
          <w:szCs w:val="28"/>
          <w:lang w:val="uk-UA"/>
        </w:rPr>
        <w:tab/>
      </w:r>
      <w:r>
        <w:rPr>
          <w:rFonts w:eastAsia="Cambria Math"/>
          <w:szCs w:val="28"/>
          <w:lang w:val="uk-UA"/>
        </w:rPr>
        <w:tab/>
      </w:r>
      <w:r>
        <w:rPr>
          <w:rFonts w:eastAsia="Cambria Math"/>
          <w:szCs w:val="28"/>
          <w:lang w:val="uk-UA"/>
        </w:rPr>
        <w:tab/>
      </w:r>
      <w:r>
        <w:rPr>
          <w:rFonts w:eastAsia="Cambria Math"/>
          <w:szCs w:val="28"/>
          <w:lang w:val="uk-UA"/>
        </w:rPr>
        <w:tab/>
      </w:r>
      <w:r>
        <w:rPr>
          <w:rFonts w:eastAsia="Cambria Math"/>
          <w:szCs w:val="28"/>
          <w:lang w:val="uk-UA"/>
        </w:rPr>
        <w:tab/>
      </w:r>
      <w:r>
        <w:rPr>
          <w:rFonts w:eastAsia="Cambria Math"/>
          <w:szCs w:val="28"/>
          <w:lang w:val="uk-UA"/>
        </w:rPr>
        <w:tab/>
        <w:t>(1.5)</w:t>
      </w:r>
    </w:p>
    <w:p w14:paraId="2C9178AF" w14:textId="6B3DF58A" w:rsidR="00BF499B" w:rsidRDefault="00772FC6">
      <w:pPr>
        <w:spacing w:line="360" w:lineRule="auto"/>
        <w:jc w:val="both"/>
        <w:rPr>
          <w:szCs w:val="28"/>
          <w:lang w:val="uk-UA"/>
        </w:rPr>
      </w:pPr>
      <w:r>
        <w:rPr>
          <w:szCs w:val="28"/>
          <w:lang w:val="uk-UA"/>
        </w:rPr>
        <w:t>де V – напруга зміщення(в прямому напрямку), e – заряд електрона, kT – теплова енергія,  kT/e = V</w:t>
      </w:r>
      <w:r>
        <w:rPr>
          <w:szCs w:val="28"/>
          <w:vertAlign w:val="subscript"/>
          <w:lang w:val="uk-UA"/>
        </w:rPr>
        <w:t>T</w:t>
      </w:r>
      <w:r>
        <w:rPr>
          <w:szCs w:val="28"/>
          <w:lang w:val="uk-UA"/>
        </w:rPr>
        <w:t xml:space="preserve"> – теплова напруга, J</w:t>
      </w:r>
      <w:r>
        <w:rPr>
          <w:szCs w:val="28"/>
          <w:vertAlign w:val="subscript"/>
          <w:lang w:val="uk-UA"/>
        </w:rPr>
        <w:t>sc</w:t>
      </w:r>
      <w:r>
        <w:rPr>
          <w:szCs w:val="28"/>
          <w:lang w:val="uk-UA"/>
        </w:rPr>
        <w:t xml:space="preserve"> – густина струму, що протікає в стані короткого замикання при освітленні.</w:t>
      </w:r>
    </w:p>
    <w:p w14:paraId="63CF9622" w14:textId="737E5511" w:rsidR="00BF499B" w:rsidRDefault="009B6468">
      <w:pPr>
        <w:spacing w:line="360" w:lineRule="auto"/>
        <w:ind w:firstLine="420"/>
        <w:jc w:val="both"/>
        <w:rPr>
          <w:szCs w:val="28"/>
          <w:lang w:val="uk-UA"/>
        </w:rPr>
      </w:pPr>
      <w:r>
        <w:rPr>
          <w:noProof/>
          <w:lang w:val="ru-RU" w:eastAsia="ru-RU"/>
        </w:rPr>
        <w:drawing>
          <wp:anchor distT="0" distB="0" distL="0" distR="0" simplePos="0" relativeHeight="251664896" behindDoc="0" locked="0" layoutInCell="1" allowOverlap="1" wp14:anchorId="4D29029B" wp14:editId="16B24B82">
            <wp:simplePos x="0" y="0"/>
            <wp:positionH relativeFrom="column">
              <wp:posOffset>1104900</wp:posOffset>
            </wp:positionH>
            <wp:positionV relativeFrom="paragraph">
              <wp:posOffset>1868170</wp:posOffset>
            </wp:positionV>
            <wp:extent cx="2667000" cy="981075"/>
            <wp:effectExtent l="0" t="0" r="0" b="0"/>
            <wp:wrapTopAndBottom/>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
                    <pic:cNvPicPr>
                      <a:picLocks noChangeAspect="1" noChangeArrowheads="1"/>
                    </pic:cNvPicPr>
                  </pic:nvPicPr>
                  <pic:blipFill>
                    <a:blip r:embed="rId11"/>
                    <a:srcRect l="-18" t="-49" r="-18" b="-49"/>
                    <a:stretch>
                      <a:fillRect/>
                    </a:stretch>
                  </pic:blipFill>
                  <pic:spPr bwMode="auto">
                    <a:xfrm>
                      <a:off x="0" y="0"/>
                      <a:ext cx="2667000" cy="981075"/>
                    </a:xfrm>
                    <a:prstGeom prst="rect">
                      <a:avLst/>
                    </a:prstGeom>
                  </pic:spPr>
                </pic:pic>
              </a:graphicData>
            </a:graphic>
            <wp14:sizeRelH relativeFrom="margin">
              <wp14:pctWidth>0</wp14:pctWidth>
            </wp14:sizeRelH>
            <wp14:sizeRelV relativeFrom="margin">
              <wp14:pctHeight>0</wp14:pctHeight>
            </wp14:sizeRelV>
          </wp:anchor>
        </w:drawing>
      </w:r>
      <w:r w:rsidR="00772FC6">
        <w:rPr>
          <w:color w:val="000000"/>
          <w:szCs w:val="28"/>
          <w:lang w:val="uk-UA"/>
        </w:rPr>
        <w:t xml:space="preserve">Проте вольт-амперні характеристики промислових елементів мають значні відхилення від теоретичних. </w:t>
      </w:r>
      <w:r w:rsidR="00772FC6">
        <w:rPr>
          <w:szCs w:val="28"/>
          <w:lang w:val="uk-UA"/>
        </w:rPr>
        <w:t>В реальних умовах, необхідно також врахувати послідовний опір R</w:t>
      </w:r>
      <w:r w:rsidR="00772FC6">
        <w:rPr>
          <w:szCs w:val="28"/>
          <w:vertAlign w:val="subscript"/>
          <w:lang w:val="uk-UA"/>
        </w:rPr>
        <w:t>s</w:t>
      </w:r>
      <w:r w:rsidR="00772FC6">
        <w:rPr>
          <w:szCs w:val="28"/>
          <w:lang w:val="uk-UA"/>
        </w:rPr>
        <w:t>, опір шунта R</w:t>
      </w:r>
      <w:r w:rsidR="00772FC6">
        <w:rPr>
          <w:szCs w:val="28"/>
          <w:vertAlign w:val="subscript"/>
          <w:lang w:val="uk-UA"/>
        </w:rPr>
        <w:t>p</w:t>
      </w:r>
      <w:r w:rsidR="00772FC6">
        <w:rPr>
          <w:szCs w:val="28"/>
          <w:lang w:val="uk-UA"/>
        </w:rPr>
        <w:t xml:space="preserve"> і принаймні ще дві складові струму в темряві, які є рекомбінаційним струмом області виснаження. Це можна описати за допомогою дводіодної моделі, яка враховує рекомбінаційні центри у стику сонячних елементів.</w:t>
      </w:r>
    </w:p>
    <w:p w14:paraId="2DBF77E9" w14:textId="77777777" w:rsidR="00BF499B" w:rsidRDefault="00BF499B">
      <w:pPr>
        <w:spacing w:line="360" w:lineRule="auto"/>
        <w:jc w:val="both"/>
        <w:rPr>
          <w:lang w:val="uk-UA"/>
        </w:rPr>
      </w:pPr>
    </w:p>
    <w:p w14:paraId="2567EC27" w14:textId="33703A6E" w:rsidR="00BF499B" w:rsidRDefault="00772FC6">
      <w:pPr>
        <w:pStyle w:val="ListParagraph"/>
        <w:spacing w:line="360" w:lineRule="auto"/>
        <w:ind w:left="0"/>
        <w:jc w:val="both"/>
        <w:rPr>
          <w:lang w:val="uk-UA"/>
        </w:rPr>
      </w:pPr>
      <w:r>
        <w:rPr>
          <w:bCs/>
          <w:color w:val="000000"/>
          <w:lang w:val="uk-UA"/>
        </w:rPr>
        <w:t>Рис. 1.3</w:t>
      </w:r>
      <w:r>
        <w:rPr>
          <w:color w:val="000000"/>
          <w:lang w:val="uk-UA"/>
        </w:rPr>
        <w:t xml:space="preserve"> Еквівалентна схема дводіодної моделі з паразитним опором R</w:t>
      </w:r>
      <w:r>
        <w:rPr>
          <w:color w:val="000000"/>
          <w:vertAlign w:val="subscript"/>
          <w:lang w:val="uk-UA"/>
        </w:rPr>
        <w:t>s</w:t>
      </w:r>
      <w:r>
        <w:rPr>
          <w:color w:val="000000"/>
          <w:lang w:val="uk-UA"/>
        </w:rPr>
        <w:t xml:space="preserve"> і шунтуючим R</w:t>
      </w:r>
      <w:r>
        <w:rPr>
          <w:color w:val="000000"/>
          <w:vertAlign w:val="subscript"/>
          <w:lang w:val="uk-UA"/>
        </w:rPr>
        <w:t>sh</w:t>
      </w:r>
      <w:r>
        <w:rPr>
          <w:color w:val="000000"/>
          <w:lang w:val="uk-UA"/>
        </w:rPr>
        <w:t>. Рисунок взято з роботи [4].</w:t>
      </w:r>
    </w:p>
    <w:p w14:paraId="1EDB6B16" w14:textId="37D6EA0E" w:rsidR="00BF499B" w:rsidRDefault="00772FC6">
      <w:pPr>
        <w:spacing w:line="360" w:lineRule="auto"/>
        <w:ind w:firstLine="420"/>
        <w:jc w:val="both"/>
        <w:rPr>
          <w:lang w:val="uk-UA"/>
        </w:rPr>
      </w:pPr>
      <w:r>
        <w:rPr>
          <w:szCs w:val="28"/>
          <w:lang w:val="uk-UA"/>
        </w:rPr>
        <w:lastRenderedPageBreak/>
        <w:t>Перший діод D</w:t>
      </w:r>
      <w:r>
        <w:rPr>
          <w:szCs w:val="28"/>
          <w:vertAlign w:val="subscript"/>
          <w:lang w:val="uk-UA"/>
        </w:rPr>
        <w:t>1</w:t>
      </w:r>
      <w:r>
        <w:rPr>
          <w:szCs w:val="28"/>
          <w:lang w:val="uk-UA"/>
        </w:rPr>
        <w:t xml:space="preserve"> (рис. 1.3) являє собою «ідеальний» і описує, так званий дифузійний струм, що характеризується густиною струму насичення J</w:t>
      </w:r>
      <w:r>
        <w:rPr>
          <w:szCs w:val="28"/>
          <w:vertAlign w:val="subscript"/>
          <w:lang w:val="uk-UA"/>
        </w:rPr>
        <w:t xml:space="preserve">01 </w:t>
      </w:r>
      <w:r>
        <w:rPr>
          <w:szCs w:val="28"/>
          <w:lang w:val="uk-UA"/>
        </w:rPr>
        <w:t>і залежить від об'ємної та поверхневої рекомбінації [6]. Другий діод D</w:t>
      </w:r>
      <w:r>
        <w:rPr>
          <w:szCs w:val="28"/>
          <w:vertAlign w:val="subscript"/>
          <w:lang w:val="uk-UA"/>
        </w:rPr>
        <w:t>2</w:t>
      </w:r>
      <w:r>
        <w:rPr>
          <w:szCs w:val="28"/>
          <w:lang w:val="uk-UA"/>
        </w:rPr>
        <w:t xml:space="preserve"> – струм рекомбінації, що характеризується густиною струму насичення J</w:t>
      </w:r>
      <w:r>
        <w:rPr>
          <w:szCs w:val="28"/>
          <w:vertAlign w:val="subscript"/>
          <w:lang w:val="uk-UA"/>
        </w:rPr>
        <w:t>02</w:t>
      </w:r>
      <w:r>
        <w:rPr>
          <w:szCs w:val="28"/>
          <w:lang w:val="uk-UA"/>
        </w:rPr>
        <w:t xml:space="preserve"> і коефіцієнт ідеальності діода – n</w:t>
      </w:r>
      <w:r>
        <w:rPr>
          <w:szCs w:val="28"/>
          <w:vertAlign w:val="subscript"/>
          <w:lang w:val="uk-UA"/>
        </w:rPr>
        <w:t>2</w:t>
      </w:r>
      <w:r>
        <w:rPr>
          <w:szCs w:val="28"/>
          <w:lang w:val="uk-UA"/>
        </w:rPr>
        <w:t>.</w:t>
      </w:r>
      <w:r w:rsidR="009B6468" w:rsidRPr="009B6468">
        <w:rPr>
          <w:szCs w:val="28"/>
          <w:lang w:val="uk-UA"/>
        </w:rPr>
        <w:t xml:space="preserve"> </w:t>
      </w:r>
      <w:r>
        <w:rPr>
          <w:szCs w:val="28"/>
          <w:lang w:val="uk-UA"/>
        </w:rPr>
        <w:t xml:space="preserve">Дифузійний струм протікає за рахунок рекомбінації в базі та емітері, включаючи їх поверхні. Рекомбінаційний струм обумовлений рекомбінацією в області збіднення. </w:t>
      </w:r>
      <w:r>
        <w:rPr>
          <w:rStyle w:val="tlid-translation"/>
          <w:szCs w:val="28"/>
          <w:lang w:val="uk-UA"/>
        </w:rPr>
        <w:t>Густина струму сонячного елемента описується за допомогою</w:t>
      </w:r>
      <w:r>
        <w:rPr>
          <w:szCs w:val="28"/>
          <w:lang w:val="uk-UA"/>
        </w:rPr>
        <w:t xml:space="preserve"> [5]:</w:t>
      </w:r>
    </w:p>
    <w:p w14:paraId="62A7F971" w14:textId="77777777" w:rsidR="00BF499B" w:rsidRDefault="00772FC6">
      <w:pPr>
        <w:spacing w:line="360" w:lineRule="auto"/>
        <w:jc w:val="both"/>
        <w:rPr>
          <w:lang w:val="uk-UA"/>
        </w:rPr>
      </w:pPr>
      <m:oMath>
        <m:r>
          <w:rPr>
            <w:rFonts w:ascii="Cambria Math" w:hAnsi="Cambria Math"/>
            <w:sz w:val="24"/>
            <w:szCs w:val="28"/>
          </w:rPr>
          <m:t>J</m:t>
        </m:r>
        <m:d>
          <m:dPr>
            <m:ctrlPr>
              <w:rPr>
                <w:rFonts w:ascii="Cambria Math" w:hAnsi="Cambria Math"/>
                <w:sz w:val="24"/>
                <w:szCs w:val="28"/>
              </w:rPr>
            </m:ctrlPr>
          </m:dPr>
          <m:e>
            <m:r>
              <w:rPr>
                <w:rFonts w:ascii="Cambria Math" w:hAnsi="Cambria Math"/>
                <w:sz w:val="24"/>
                <w:szCs w:val="28"/>
              </w:rPr>
              <m:t>V</m:t>
            </m:r>
          </m:e>
        </m:d>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J</m:t>
            </m:r>
          </m:e>
          <m:sub>
            <m:r>
              <m:rPr>
                <m:lit/>
                <m:nor/>
              </m:rPr>
              <w:rPr>
                <w:rFonts w:ascii="Cambria Math" w:hAnsi="Cambria Math"/>
                <w:sz w:val="24"/>
                <w:szCs w:val="28"/>
              </w:rPr>
              <m:t>01</m:t>
            </m:r>
          </m:sub>
        </m:sSub>
        <m:d>
          <m:dPr>
            <m:ctrlPr>
              <w:rPr>
                <w:rFonts w:ascii="Cambria Math" w:hAnsi="Cambria Math"/>
                <w:sz w:val="24"/>
                <w:szCs w:val="28"/>
              </w:rPr>
            </m:ctrlPr>
          </m:dPr>
          <m:e>
            <m:r>
              <m:rPr>
                <m:lit/>
                <m:nor/>
              </m:rPr>
              <w:rPr>
                <w:rFonts w:ascii="Cambria Math" w:hAnsi="Cambria Math"/>
                <w:sz w:val="24"/>
                <w:szCs w:val="28"/>
              </w:rPr>
              <m:t>exp</m:t>
            </m:r>
            <m:f>
              <m:fPr>
                <m:ctrlPr>
                  <w:rPr>
                    <w:rFonts w:ascii="Cambria Math" w:hAnsi="Cambria Math"/>
                    <w:sz w:val="24"/>
                    <w:szCs w:val="28"/>
                  </w:rPr>
                </m:ctrlPr>
              </m:fPr>
              <m:num>
                <m:r>
                  <w:rPr>
                    <w:rFonts w:ascii="Cambria Math" w:hAnsi="Cambria Math"/>
                    <w:sz w:val="24"/>
                    <w:szCs w:val="28"/>
                  </w:rPr>
                  <m:t>V-</m:t>
                </m:r>
                <m:sSub>
                  <m:sSubPr>
                    <m:ctrlPr>
                      <w:rPr>
                        <w:rFonts w:ascii="Cambria Math" w:hAnsi="Cambria Math"/>
                        <w:sz w:val="24"/>
                        <w:szCs w:val="28"/>
                      </w:rPr>
                    </m:ctrlPr>
                  </m:sSubPr>
                  <m:e>
                    <m:r>
                      <w:rPr>
                        <w:rFonts w:ascii="Cambria Math" w:hAnsi="Cambria Math"/>
                        <w:sz w:val="24"/>
                        <w:szCs w:val="28"/>
                      </w:rPr>
                      <m:t>R</m:t>
                    </m:r>
                  </m:e>
                  <m:sub>
                    <m:r>
                      <w:rPr>
                        <w:rFonts w:ascii="Cambria Math" w:hAnsi="Cambria Math"/>
                        <w:sz w:val="24"/>
                        <w:szCs w:val="28"/>
                      </w:rPr>
                      <m:t>S</m:t>
                    </m:r>
                  </m:sub>
                </m:sSub>
                <m:r>
                  <w:rPr>
                    <w:rFonts w:ascii="Cambria Math" w:hAnsi="Cambria Math"/>
                    <w:sz w:val="24"/>
                    <w:szCs w:val="28"/>
                  </w:rPr>
                  <m:t>J</m:t>
                </m:r>
                <m:d>
                  <m:dPr>
                    <m:ctrlPr>
                      <w:rPr>
                        <w:rFonts w:ascii="Cambria Math" w:hAnsi="Cambria Math"/>
                        <w:sz w:val="24"/>
                        <w:szCs w:val="28"/>
                      </w:rPr>
                    </m:ctrlPr>
                  </m:dPr>
                  <m:e>
                    <m:r>
                      <w:rPr>
                        <w:rFonts w:ascii="Cambria Math" w:hAnsi="Cambria Math"/>
                        <w:sz w:val="24"/>
                        <w:szCs w:val="28"/>
                      </w:rPr>
                      <m:t>V</m:t>
                    </m:r>
                  </m:e>
                </m:d>
              </m:num>
              <m:den>
                <m:sSub>
                  <m:sSubPr>
                    <m:ctrlPr>
                      <w:rPr>
                        <w:rFonts w:ascii="Cambria Math" w:hAnsi="Cambria Math"/>
                        <w:sz w:val="24"/>
                        <w:szCs w:val="28"/>
                      </w:rPr>
                    </m:ctrlPr>
                  </m:sSubPr>
                  <m:e>
                    <m:r>
                      <w:rPr>
                        <w:rFonts w:ascii="Cambria Math" w:hAnsi="Cambria Math"/>
                        <w:sz w:val="24"/>
                        <w:szCs w:val="28"/>
                      </w:rPr>
                      <m:t>V</m:t>
                    </m:r>
                  </m:e>
                  <m:sub>
                    <m:r>
                      <w:rPr>
                        <w:rFonts w:ascii="Cambria Math" w:hAnsi="Cambria Math"/>
                        <w:sz w:val="24"/>
                        <w:szCs w:val="28"/>
                      </w:rPr>
                      <m:t>T</m:t>
                    </m:r>
                  </m:sub>
                </m:sSub>
              </m:den>
            </m:f>
            <m:r>
              <w:rPr>
                <w:rFonts w:ascii="Cambria Math" w:hAnsi="Cambria Math"/>
                <w:sz w:val="24"/>
                <w:szCs w:val="28"/>
              </w:rPr>
              <m:t>-1</m:t>
            </m:r>
          </m:e>
        </m:d>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J</m:t>
            </m:r>
          </m:e>
          <m:sub>
            <m:r>
              <m:rPr>
                <m:lit/>
                <m:nor/>
              </m:rPr>
              <w:rPr>
                <w:rFonts w:ascii="Cambria Math" w:hAnsi="Cambria Math"/>
                <w:sz w:val="24"/>
                <w:szCs w:val="28"/>
              </w:rPr>
              <m:t>02</m:t>
            </m:r>
          </m:sub>
        </m:sSub>
        <m:d>
          <m:dPr>
            <m:ctrlPr>
              <w:rPr>
                <w:rFonts w:ascii="Cambria Math" w:hAnsi="Cambria Math"/>
                <w:sz w:val="24"/>
                <w:szCs w:val="28"/>
              </w:rPr>
            </m:ctrlPr>
          </m:dPr>
          <m:e>
            <m:r>
              <m:rPr>
                <m:lit/>
                <m:nor/>
              </m:rPr>
              <w:rPr>
                <w:rFonts w:ascii="Cambria Math" w:hAnsi="Cambria Math"/>
                <w:sz w:val="24"/>
                <w:szCs w:val="28"/>
              </w:rPr>
              <m:t>exp</m:t>
            </m:r>
            <m:f>
              <m:fPr>
                <m:ctrlPr>
                  <w:rPr>
                    <w:rFonts w:ascii="Cambria Math" w:hAnsi="Cambria Math"/>
                    <w:sz w:val="24"/>
                    <w:szCs w:val="28"/>
                  </w:rPr>
                </m:ctrlPr>
              </m:fPr>
              <m:num>
                <m:r>
                  <w:rPr>
                    <w:rFonts w:ascii="Cambria Math" w:hAnsi="Cambria Math"/>
                    <w:sz w:val="24"/>
                    <w:szCs w:val="28"/>
                  </w:rPr>
                  <m:t>V-</m:t>
                </m:r>
                <m:sSub>
                  <m:sSubPr>
                    <m:ctrlPr>
                      <w:rPr>
                        <w:rFonts w:ascii="Cambria Math" w:hAnsi="Cambria Math"/>
                        <w:sz w:val="24"/>
                        <w:szCs w:val="28"/>
                      </w:rPr>
                    </m:ctrlPr>
                  </m:sSubPr>
                  <m:e>
                    <m:r>
                      <w:rPr>
                        <w:rFonts w:ascii="Cambria Math" w:hAnsi="Cambria Math"/>
                        <w:sz w:val="24"/>
                        <w:szCs w:val="28"/>
                      </w:rPr>
                      <m:t>R</m:t>
                    </m:r>
                  </m:e>
                  <m:sub>
                    <m:r>
                      <w:rPr>
                        <w:rFonts w:ascii="Cambria Math" w:hAnsi="Cambria Math"/>
                        <w:sz w:val="24"/>
                        <w:szCs w:val="28"/>
                      </w:rPr>
                      <m:t>S</m:t>
                    </m:r>
                  </m:sub>
                </m:sSub>
                <m:r>
                  <w:rPr>
                    <w:rFonts w:ascii="Cambria Math" w:hAnsi="Cambria Math"/>
                    <w:sz w:val="24"/>
                    <w:szCs w:val="28"/>
                  </w:rPr>
                  <m:t>J</m:t>
                </m:r>
                <m:d>
                  <m:dPr>
                    <m:ctrlPr>
                      <w:rPr>
                        <w:rFonts w:ascii="Cambria Math" w:hAnsi="Cambria Math"/>
                        <w:sz w:val="24"/>
                        <w:szCs w:val="28"/>
                      </w:rPr>
                    </m:ctrlPr>
                  </m:dPr>
                  <m:e>
                    <m:r>
                      <w:rPr>
                        <w:rFonts w:ascii="Cambria Math" w:hAnsi="Cambria Math"/>
                        <w:sz w:val="24"/>
                        <w:szCs w:val="28"/>
                      </w:rPr>
                      <m:t>V</m:t>
                    </m:r>
                  </m:e>
                </m:d>
              </m:num>
              <m:den>
                <m:sSub>
                  <m:sSubPr>
                    <m:ctrlPr>
                      <w:rPr>
                        <w:rFonts w:ascii="Cambria Math" w:hAnsi="Cambria Math"/>
                        <w:sz w:val="24"/>
                        <w:szCs w:val="28"/>
                      </w:rPr>
                    </m:ctrlPr>
                  </m:sSubPr>
                  <m:e>
                    <m:r>
                      <w:rPr>
                        <w:rFonts w:ascii="Cambria Math" w:hAnsi="Cambria Math"/>
                        <w:sz w:val="24"/>
                        <w:szCs w:val="28"/>
                      </w:rPr>
                      <m:t>n</m:t>
                    </m:r>
                  </m:e>
                  <m:sub>
                    <m:r>
                      <w:rPr>
                        <w:rFonts w:ascii="Cambria Math" w:hAnsi="Cambria Math"/>
                        <w:sz w:val="24"/>
                        <w:szCs w:val="28"/>
                      </w:rPr>
                      <m:t>2</m:t>
                    </m:r>
                  </m:sub>
                </m:sSub>
                <m:sSub>
                  <m:sSubPr>
                    <m:ctrlPr>
                      <w:rPr>
                        <w:rFonts w:ascii="Cambria Math" w:hAnsi="Cambria Math"/>
                        <w:sz w:val="24"/>
                        <w:szCs w:val="28"/>
                      </w:rPr>
                    </m:ctrlPr>
                  </m:sSubPr>
                  <m:e>
                    <m:r>
                      <w:rPr>
                        <w:rFonts w:ascii="Cambria Math" w:hAnsi="Cambria Math"/>
                        <w:sz w:val="24"/>
                        <w:szCs w:val="28"/>
                      </w:rPr>
                      <m:t>V</m:t>
                    </m:r>
                  </m:e>
                  <m:sub>
                    <m:r>
                      <w:rPr>
                        <w:rFonts w:ascii="Cambria Math" w:hAnsi="Cambria Math"/>
                        <w:sz w:val="24"/>
                        <w:szCs w:val="28"/>
                      </w:rPr>
                      <m:t>T</m:t>
                    </m:r>
                  </m:sub>
                </m:sSub>
              </m:den>
            </m:f>
            <m:r>
              <w:rPr>
                <w:rFonts w:ascii="Cambria Math" w:hAnsi="Cambria Math"/>
                <w:sz w:val="24"/>
                <w:szCs w:val="28"/>
              </w:rPr>
              <m:t>-1</m:t>
            </m:r>
          </m:e>
        </m:d>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V-</m:t>
            </m:r>
            <m:sSub>
              <m:sSubPr>
                <m:ctrlPr>
                  <w:rPr>
                    <w:rFonts w:ascii="Cambria Math" w:hAnsi="Cambria Math"/>
                    <w:sz w:val="24"/>
                    <w:szCs w:val="28"/>
                  </w:rPr>
                </m:ctrlPr>
              </m:sSubPr>
              <m:e>
                <m:r>
                  <w:rPr>
                    <w:rFonts w:ascii="Cambria Math" w:hAnsi="Cambria Math"/>
                    <w:sz w:val="24"/>
                    <w:szCs w:val="28"/>
                  </w:rPr>
                  <m:t>R</m:t>
                </m:r>
              </m:e>
              <m:sub>
                <m:r>
                  <w:rPr>
                    <w:rFonts w:ascii="Cambria Math" w:hAnsi="Cambria Math"/>
                    <w:sz w:val="24"/>
                    <w:szCs w:val="28"/>
                  </w:rPr>
                  <m:t>S</m:t>
                </m:r>
              </m:sub>
            </m:sSub>
            <m:r>
              <w:rPr>
                <w:rFonts w:ascii="Cambria Math" w:hAnsi="Cambria Math"/>
                <w:sz w:val="24"/>
                <w:szCs w:val="28"/>
              </w:rPr>
              <m:t>J</m:t>
            </m:r>
            <m:d>
              <m:dPr>
                <m:ctrlPr>
                  <w:rPr>
                    <w:rFonts w:ascii="Cambria Math" w:hAnsi="Cambria Math"/>
                    <w:sz w:val="24"/>
                    <w:szCs w:val="28"/>
                  </w:rPr>
                </m:ctrlPr>
              </m:dPr>
              <m:e>
                <m:r>
                  <w:rPr>
                    <w:rFonts w:ascii="Cambria Math" w:hAnsi="Cambria Math"/>
                    <w:sz w:val="24"/>
                    <w:szCs w:val="28"/>
                  </w:rPr>
                  <m:t>V</m:t>
                </m:r>
              </m:e>
            </m:d>
          </m:num>
          <m:den>
            <m:sSub>
              <m:sSubPr>
                <m:ctrlPr>
                  <w:rPr>
                    <w:rFonts w:ascii="Cambria Math" w:hAnsi="Cambria Math"/>
                    <w:sz w:val="24"/>
                    <w:szCs w:val="28"/>
                  </w:rPr>
                </m:ctrlPr>
              </m:sSubPr>
              <m:e>
                <m:r>
                  <w:rPr>
                    <w:rFonts w:ascii="Cambria Math" w:hAnsi="Cambria Math"/>
                    <w:sz w:val="24"/>
                    <w:szCs w:val="28"/>
                  </w:rPr>
                  <m:t>R</m:t>
                </m:r>
              </m:e>
              <m:sub>
                <m:r>
                  <w:rPr>
                    <w:rFonts w:ascii="Cambria Math" w:hAnsi="Cambria Math"/>
                    <w:sz w:val="24"/>
                    <w:szCs w:val="28"/>
                  </w:rPr>
                  <m:t>p</m:t>
                </m:r>
              </m:sub>
            </m:sSub>
          </m:den>
        </m:f>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J</m:t>
            </m:r>
          </m:e>
          <m:sub>
            <m:r>
              <w:rPr>
                <w:rFonts w:ascii="Cambria Math" w:hAnsi="Cambria Math"/>
                <w:sz w:val="24"/>
                <w:szCs w:val="28"/>
              </w:rPr>
              <m:t>SC</m:t>
            </m:r>
          </m:sub>
        </m:sSub>
      </m:oMath>
      <w:r>
        <w:rPr>
          <w:szCs w:val="28"/>
          <w:lang w:val="uk-UA"/>
        </w:rPr>
        <w:tab/>
        <w:t>(1.6)</w:t>
      </w:r>
    </w:p>
    <w:p w14:paraId="611944B5" w14:textId="77777777" w:rsidR="00BF499B" w:rsidRDefault="00772FC6">
      <w:pPr>
        <w:spacing w:line="360" w:lineRule="auto"/>
        <w:ind w:firstLine="420"/>
        <w:jc w:val="both"/>
        <w:rPr>
          <w:lang w:val="uk-UA"/>
        </w:rPr>
      </w:pPr>
      <w:r>
        <w:rPr>
          <w:szCs w:val="28"/>
          <w:lang w:val="uk-UA"/>
        </w:rPr>
        <w:t>В обмеженому діапазоні зміщення, рівняння 1.3 спрощується, для емпіричної однодіодної моделі[5]:</w:t>
      </w:r>
    </w:p>
    <w:p w14:paraId="216DB9BC" w14:textId="77777777" w:rsidR="00BF499B" w:rsidRDefault="00772FC6">
      <w:pPr>
        <w:spacing w:line="360" w:lineRule="auto"/>
        <w:jc w:val="both"/>
        <w:rPr>
          <w:lang w:val="uk-UA"/>
        </w:rPr>
      </w:pPr>
      <m:oMath>
        <m:r>
          <w:rPr>
            <w:rFonts w:ascii="Cambria Math" w:hAnsi="Cambria Math"/>
            <w:sz w:val="24"/>
            <w:szCs w:val="28"/>
          </w:rPr>
          <m:t>J</m:t>
        </m:r>
        <m:d>
          <m:dPr>
            <m:ctrlPr>
              <w:rPr>
                <w:rFonts w:ascii="Cambria Math" w:hAnsi="Cambria Math"/>
                <w:sz w:val="24"/>
                <w:szCs w:val="28"/>
              </w:rPr>
            </m:ctrlPr>
          </m:dPr>
          <m:e>
            <m:r>
              <w:rPr>
                <w:rFonts w:ascii="Cambria Math" w:hAnsi="Cambria Math"/>
                <w:sz w:val="24"/>
                <w:szCs w:val="28"/>
              </w:rPr>
              <m:t>V</m:t>
            </m:r>
          </m:e>
        </m:d>
        <m: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J</m:t>
            </m:r>
          </m:e>
          <m:sub>
            <m:r>
              <w:rPr>
                <w:rFonts w:ascii="Cambria Math" w:hAnsi="Cambria Math"/>
                <w:sz w:val="24"/>
                <w:szCs w:val="28"/>
              </w:rPr>
              <m:t>0</m:t>
            </m:r>
          </m:sub>
          <m:sup>
            <m:r>
              <w:rPr>
                <w:rFonts w:ascii="Cambria Math" w:hAnsi="Cambria Math"/>
                <w:sz w:val="24"/>
                <w:szCs w:val="28"/>
              </w:rPr>
              <m:t>eff</m:t>
            </m:r>
          </m:sup>
        </m:sSubSup>
        <m:d>
          <m:dPr>
            <m:ctrlPr>
              <w:rPr>
                <w:rFonts w:ascii="Cambria Math" w:hAnsi="Cambria Math"/>
                <w:sz w:val="24"/>
                <w:szCs w:val="28"/>
              </w:rPr>
            </m:ctrlPr>
          </m:dPr>
          <m:e>
            <m:r>
              <m:rPr>
                <m:lit/>
                <m:nor/>
              </m:rPr>
              <w:rPr>
                <w:rFonts w:ascii="Cambria Math" w:hAnsi="Cambria Math"/>
                <w:sz w:val="24"/>
                <w:szCs w:val="28"/>
              </w:rPr>
              <m:t>exp</m:t>
            </m:r>
            <m:f>
              <m:fPr>
                <m:ctrlPr>
                  <w:rPr>
                    <w:rFonts w:ascii="Cambria Math" w:hAnsi="Cambria Math"/>
                    <w:sz w:val="24"/>
                    <w:szCs w:val="28"/>
                  </w:rPr>
                </m:ctrlPr>
              </m:fPr>
              <m:num>
                <m:r>
                  <w:rPr>
                    <w:rFonts w:ascii="Cambria Math" w:hAnsi="Cambria Math"/>
                    <w:sz w:val="24"/>
                    <w:szCs w:val="28"/>
                  </w:rPr>
                  <m:t>V</m:t>
                </m:r>
              </m:num>
              <m:den>
                <m:sSup>
                  <m:sSupPr>
                    <m:ctrlPr>
                      <w:rPr>
                        <w:rFonts w:ascii="Cambria Math" w:hAnsi="Cambria Math"/>
                        <w:sz w:val="24"/>
                        <w:szCs w:val="28"/>
                      </w:rPr>
                    </m:ctrlPr>
                  </m:sSupPr>
                  <m:e>
                    <m:r>
                      <w:rPr>
                        <w:rFonts w:ascii="Cambria Math" w:hAnsi="Cambria Math"/>
                        <w:sz w:val="24"/>
                        <w:szCs w:val="28"/>
                      </w:rPr>
                      <m:t>n</m:t>
                    </m:r>
                  </m:e>
                  <m:sup>
                    <m:r>
                      <w:rPr>
                        <w:rFonts w:ascii="Cambria Math" w:hAnsi="Cambria Math"/>
                        <w:sz w:val="24"/>
                        <w:szCs w:val="28"/>
                      </w:rPr>
                      <m:t>eff</m:t>
                    </m:r>
                  </m:sup>
                </m:sSup>
                <m:sSub>
                  <m:sSubPr>
                    <m:ctrlPr>
                      <w:rPr>
                        <w:rFonts w:ascii="Cambria Math" w:hAnsi="Cambria Math"/>
                        <w:sz w:val="24"/>
                        <w:szCs w:val="28"/>
                      </w:rPr>
                    </m:ctrlPr>
                  </m:sSubPr>
                  <m:e>
                    <m:r>
                      <w:rPr>
                        <w:rFonts w:ascii="Cambria Math" w:hAnsi="Cambria Math"/>
                        <w:sz w:val="24"/>
                        <w:szCs w:val="28"/>
                      </w:rPr>
                      <m:t>V</m:t>
                    </m:r>
                  </m:e>
                  <m:sub>
                    <m:r>
                      <w:rPr>
                        <w:rFonts w:ascii="Cambria Math" w:hAnsi="Cambria Math"/>
                        <w:sz w:val="24"/>
                        <w:szCs w:val="28"/>
                      </w:rPr>
                      <m:t>T</m:t>
                    </m:r>
                  </m:sub>
                </m:sSub>
              </m:den>
            </m:f>
            <m:r>
              <w:rPr>
                <w:rFonts w:ascii="Cambria Math" w:hAnsi="Cambria Math"/>
                <w:sz w:val="24"/>
                <w:szCs w:val="28"/>
              </w:rPr>
              <m:t>-1</m:t>
            </m:r>
          </m:e>
        </m:d>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J</m:t>
            </m:r>
          </m:e>
          <m:sub>
            <m:r>
              <w:rPr>
                <w:rFonts w:ascii="Cambria Math" w:hAnsi="Cambria Math"/>
                <w:sz w:val="24"/>
                <w:szCs w:val="28"/>
              </w:rPr>
              <m:t>SC</m:t>
            </m:r>
          </m:sub>
        </m:sSub>
      </m:oMath>
      <w:r>
        <w:rPr>
          <w:rFonts w:ascii="Cambria Math" w:hAnsi="Cambria Math"/>
          <w:szCs w:val="28"/>
          <w:lang w:val="uk-UA"/>
        </w:rPr>
        <w:tab/>
      </w:r>
      <w:r>
        <w:rPr>
          <w:rFonts w:ascii="Cambria Math" w:hAnsi="Cambria Math"/>
          <w:szCs w:val="28"/>
          <w:lang w:val="uk-UA"/>
        </w:rPr>
        <w:tab/>
      </w:r>
      <w:r>
        <w:rPr>
          <w:szCs w:val="28"/>
          <w:lang w:val="uk-UA"/>
        </w:rPr>
        <w:tab/>
      </w:r>
      <w:r>
        <w:rPr>
          <w:szCs w:val="28"/>
          <w:lang w:val="uk-UA"/>
        </w:rPr>
        <w:tab/>
      </w:r>
      <w:r>
        <w:rPr>
          <w:szCs w:val="28"/>
          <w:lang w:val="uk-UA"/>
        </w:rPr>
        <w:tab/>
      </w:r>
      <w:r>
        <w:rPr>
          <w:szCs w:val="28"/>
          <w:lang w:val="uk-UA"/>
        </w:rPr>
        <w:tab/>
      </w:r>
      <w:r>
        <w:rPr>
          <w:szCs w:val="28"/>
          <w:lang w:val="uk-UA"/>
        </w:rPr>
        <w:tab/>
        <w:t>(1.7)</w:t>
      </w:r>
    </w:p>
    <w:p w14:paraId="097B1CF2" w14:textId="77777777" w:rsidR="00BF499B" w:rsidRDefault="00772FC6">
      <w:pPr>
        <w:spacing w:line="360" w:lineRule="auto"/>
        <w:ind w:firstLine="420"/>
        <w:jc w:val="both"/>
        <w:rPr>
          <w:lang w:val="uk-UA"/>
        </w:rPr>
      </w:pPr>
      <w:r>
        <w:rPr>
          <w:szCs w:val="28"/>
          <w:lang w:val="uk-UA"/>
        </w:rPr>
        <w:t xml:space="preserve">У рівнянні 1.4 </w:t>
      </w:r>
      <w:r w:rsidR="00463F2F" w:rsidRPr="007576FC">
        <w:rPr>
          <w:i/>
          <w:iCs/>
        </w:rPr>
        <w:fldChar w:fldCharType="begin"/>
      </w:r>
      <w:r w:rsidRPr="007576FC">
        <w:rPr>
          <w:i/>
          <w:iCs/>
          <w:szCs w:val="28"/>
          <w:lang w:val="uk-UA"/>
        </w:rPr>
        <w:instrText>QUOTE</w:instrText>
      </w:r>
      <w:r w:rsidR="00463F2F" w:rsidRPr="007576FC">
        <w:rPr>
          <w:i/>
          <w:iCs/>
          <w:szCs w:val="28"/>
          <w:lang w:val="uk-UA"/>
        </w:rPr>
        <w:fldChar w:fldCharType="separate"/>
      </w:r>
      <w:r w:rsidR="007576FC" w:rsidRPr="007576FC">
        <w:rPr>
          <w:i/>
          <w:iCs/>
          <w:noProof/>
        </w:rPr>
        <w:t>j</w:t>
      </w:r>
      <w:r w:rsidR="007576FC" w:rsidRPr="000F3172">
        <w:rPr>
          <w:i/>
          <w:iCs/>
          <w:noProof/>
          <w:vertAlign w:val="subscript"/>
          <w:lang w:val="ru-RU"/>
        </w:rPr>
        <w:t>0</w:t>
      </w:r>
      <w:r w:rsidR="007576FC" w:rsidRPr="007576FC">
        <w:rPr>
          <w:i/>
          <w:iCs/>
          <w:noProof/>
          <w:vertAlign w:val="superscript"/>
        </w:rPr>
        <w:t>eff</w:t>
      </w:r>
      <w:r w:rsidR="00463F2F" w:rsidRPr="007576FC">
        <w:rPr>
          <w:i/>
          <w:iCs/>
          <w:szCs w:val="28"/>
          <w:lang w:val="uk-UA"/>
        </w:rPr>
        <w:fldChar w:fldCharType="end"/>
      </w:r>
      <w:r>
        <w:rPr>
          <w:szCs w:val="28"/>
          <w:lang w:val="uk-UA"/>
        </w:rPr>
        <w:t xml:space="preserve"> відповідає за дифузійний струм, а </w:t>
      </w:r>
      <w:r w:rsidR="00463F2F" w:rsidRPr="007576FC">
        <w:rPr>
          <w:i/>
          <w:iCs/>
        </w:rPr>
        <w:fldChar w:fldCharType="begin"/>
      </w:r>
      <w:r w:rsidRPr="007576FC">
        <w:rPr>
          <w:i/>
          <w:iCs/>
          <w:szCs w:val="28"/>
          <w:lang w:val="uk-UA"/>
        </w:rPr>
        <w:instrText>QUOTE</w:instrText>
      </w:r>
      <w:r w:rsidR="00463F2F" w:rsidRPr="007576FC">
        <w:rPr>
          <w:i/>
          <w:iCs/>
          <w:szCs w:val="28"/>
          <w:lang w:val="uk-UA"/>
        </w:rPr>
        <w:fldChar w:fldCharType="separate"/>
      </w:r>
      <w:r w:rsidR="007576FC" w:rsidRPr="007576FC">
        <w:rPr>
          <w:i/>
          <w:iCs/>
          <w:noProof/>
        </w:rPr>
        <w:t>n</w:t>
      </w:r>
      <w:r w:rsidR="007576FC" w:rsidRPr="007576FC">
        <w:rPr>
          <w:i/>
          <w:iCs/>
          <w:noProof/>
          <w:vertAlign w:val="superscript"/>
        </w:rPr>
        <w:t>eff</w:t>
      </w:r>
      <w:r w:rsidR="00463F2F" w:rsidRPr="007576FC">
        <w:rPr>
          <w:i/>
          <w:iCs/>
          <w:szCs w:val="28"/>
          <w:lang w:val="uk-UA"/>
        </w:rPr>
        <w:fldChar w:fldCharType="end"/>
      </w:r>
      <w:r>
        <w:rPr>
          <w:szCs w:val="28"/>
          <w:lang w:val="uk-UA"/>
        </w:rPr>
        <w:t xml:space="preserve"> за рекомбінаційний. Якщо властивості реального елемента підставити у рівняння для кожного значення V, це призведе до залежності коефіцієнта ідеальності від зміщення n(V)</w:t>
      </w:r>
      <w:r w:rsidRPr="000F3172">
        <w:rPr>
          <w:szCs w:val="28"/>
          <w:lang w:val="ru-RU"/>
        </w:rPr>
        <w:t>.</w:t>
      </w:r>
    </w:p>
    <w:p w14:paraId="53121381" w14:textId="37A033BF" w:rsidR="00BF499B" w:rsidRPr="00802FE3" w:rsidRDefault="00B730D3" w:rsidP="00802FE3">
      <w:pPr>
        <w:pStyle w:val="Heading2"/>
        <w:rPr>
          <w:b/>
          <w:bCs/>
          <w:sz w:val="28"/>
          <w:szCs w:val="28"/>
          <w:lang w:val="uk-UA"/>
        </w:rPr>
      </w:pPr>
      <w:r w:rsidRPr="00B730D3">
        <w:rPr>
          <w:b/>
          <w:bCs/>
          <w:sz w:val="28"/>
          <w:szCs w:val="28"/>
          <w:lang w:val="ru-RU"/>
        </w:rPr>
        <w:t xml:space="preserve">          </w:t>
      </w:r>
      <w:bookmarkStart w:id="7" w:name="_Toc73510003"/>
      <w:r w:rsidRPr="00B730D3">
        <w:rPr>
          <w:b/>
          <w:bCs/>
          <w:sz w:val="28"/>
          <w:szCs w:val="28"/>
          <w:lang w:val="ru-RU"/>
        </w:rPr>
        <w:t xml:space="preserve">1.2 </w:t>
      </w:r>
      <w:r w:rsidR="00772FC6" w:rsidRPr="00802FE3">
        <w:rPr>
          <w:b/>
          <w:bCs/>
          <w:sz w:val="28"/>
          <w:szCs w:val="28"/>
          <w:lang w:val="uk-UA"/>
        </w:rPr>
        <w:t>Механізми світлоіндукованої деградації в кристалічних кремнієвих сонячних елементах</w:t>
      </w:r>
      <w:bookmarkEnd w:id="7"/>
    </w:p>
    <w:p w14:paraId="7783206A" w14:textId="77777777" w:rsidR="00BF499B" w:rsidRDefault="00772FC6">
      <w:pPr>
        <w:tabs>
          <w:tab w:val="left" w:pos="645"/>
        </w:tabs>
        <w:spacing w:line="360" w:lineRule="auto"/>
        <w:jc w:val="both"/>
        <w:rPr>
          <w:lang w:val="uk-UA"/>
        </w:rPr>
      </w:pPr>
      <w:r>
        <w:rPr>
          <w:b/>
          <w:szCs w:val="28"/>
          <w:lang w:val="uk-UA"/>
        </w:rPr>
        <w:tab/>
      </w:r>
      <w:r>
        <w:rPr>
          <w:szCs w:val="28"/>
          <w:lang w:val="uk-UA"/>
        </w:rPr>
        <w:t>Деградація – це процес погіршення характеристик матеріалу протягом певного часу. В сонячних елементах це проявляється, як зменшення часу життя носіїв.</w:t>
      </w:r>
    </w:p>
    <w:p w14:paraId="7C7F7991" w14:textId="2D731291" w:rsidR="00BF499B" w:rsidRDefault="00772FC6">
      <w:pPr>
        <w:spacing w:line="360" w:lineRule="auto"/>
        <w:jc w:val="both"/>
        <w:rPr>
          <w:lang w:val="uk-UA"/>
        </w:rPr>
      </w:pPr>
      <w:r>
        <w:rPr>
          <w:szCs w:val="28"/>
          <w:lang w:val="uk-UA"/>
        </w:rPr>
        <w:tab/>
        <w:t xml:space="preserve">Світлоіндукована деградація не залежить від довжини світла. У </w:t>
      </w:r>
      <w:r w:rsidR="00E05092">
        <w:rPr>
          <w:szCs w:val="28"/>
          <w:lang w:val="uk-UA"/>
        </w:rPr>
        <w:t>неосвітленому</w:t>
      </w:r>
      <w:r>
        <w:rPr>
          <w:szCs w:val="28"/>
          <w:lang w:val="uk-UA"/>
        </w:rPr>
        <w:t xml:space="preserve"> </w:t>
      </w:r>
      <w:r w:rsidR="00C103FC">
        <w:rPr>
          <w:szCs w:val="28"/>
          <w:lang w:val="uk-UA"/>
        </w:rPr>
        <w:t xml:space="preserve"> чистому </w:t>
      </w:r>
      <w:r>
        <w:rPr>
          <w:szCs w:val="28"/>
          <w:lang w:val="uk-UA"/>
        </w:rPr>
        <w:t>кристалі кремнію світлоіндукованої деградації не спостерігалось. Наслідком деградації є зменшення струму короткого замикання сонячного елемента та напруги холостого ходу, спричиненого посиленням рекомбінації носіїв у об’ємі кристалічного кремнію.</w:t>
      </w:r>
    </w:p>
    <w:p w14:paraId="4167A1A4" w14:textId="5EB20BA5" w:rsidR="00BF499B" w:rsidRDefault="00772FC6">
      <w:pPr>
        <w:spacing w:line="360" w:lineRule="auto"/>
        <w:ind w:firstLine="720"/>
        <w:jc w:val="both"/>
        <w:rPr>
          <w:lang w:val="uk-UA"/>
        </w:rPr>
      </w:pPr>
      <w:r>
        <w:rPr>
          <w:color w:val="000000"/>
          <w:szCs w:val="28"/>
          <w:lang w:val="uk-UA"/>
        </w:rPr>
        <w:t>К</w:t>
      </w:r>
      <w:r>
        <w:rPr>
          <w:szCs w:val="28"/>
          <w:lang w:val="uk-UA"/>
        </w:rPr>
        <w:t xml:space="preserve">онцентрація дефектів збільшується, зі збільшенням концентрації бору та кисню. Деградація пов'язана з утворенням бор-кисневого </w:t>
      </w:r>
      <w:r>
        <w:rPr>
          <w:szCs w:val="28"/>
          <w:lang w:val="uk-UA"/>
        </w:rPr>
        <w:lastRenderedPageBreak/>
        <w:t>комплексу. Вона характеризується швидким початковим спадом, а потім повільним затуханням.</w:t>
      </w:r>
    </w:p>
    <w:p w14:paraId="02B60A2F" w14:textId="1ACA45C7" w:rsidR="00BF499B" w:rsidRDefault="00772FC6" w:rsidP="00130DB0">
      <w:pPr>
        <w:spacing w:line="360" w:lineRule="auto"/>
        <w:ind w:firstLine="720"/>
        <w:jc w:val="both"/>
        <w:rPr>
          <w:lang w:val="uk-UA"/>
        </w:rPr>
      </w:pPr>
      <w:r>
        <w:rPr>
          <w:szCs w:val="28"/>
          <w:lang w:val="uk-UA"/>
        </w:rPr>
        <w:t xml:space="preserve">Після додавання домішки міді деградація спостерігалась також в кремнії з домішками фосфору і галію, цей ефект був названий </w:t>
      </w:r>
      <w:r>
        <w:rPr>
          <w:color w:val="000000"/>
          <w:szCs w:val="28"/>
          <w:lang w:val="uk-UA"/>
        </w:rPr>
        <w:t>деградацією міжвузольної міді</w:t>
      </w:r>
      <w:r>
        <w:rPr>
          <w:szCs w:val="28"/>
          <w:lang w:val="uk-UA"/>
        </w:rPr>
        <w:t>.</w:t>
      </w:r>
      <w:r w:rsidR="00130DB0" w:rsidRPr="00130DB0">
        <w:rPr>
          <w:lang w:val="uk-UA"/>
        </w:rPr>
        <w:t>[</w:t>
      </w:r>
      <w:r>
        <w:rPr>
          <w:szCs w:val="28"/>
          <w:lang w:val="uk-UA"/>
        </w:rPr>
        <w:t>6].</w:t>
      </w:r>
    </w:p>
    <w:p w14:paraId="1CB1565D" w14:textId="38CD2291" w:rsidR="00BF499B" w:rsidRDefault="00772FC6">
      <w:pPr>
        <w:spacing w:line="360" w:lineRule="auto"/>
        <w:ind w:firstLine="720"/>
        <w:jc w:val="both"/>
        <w:rPr>
          <w:lang w:val="uk-UA"/>
        </w:rPr>
      </w:pPr>
      <w:r>
        <w:rPr>
          <w:b/>
          <w:szCs w:val="28"/>
          <w:lang w:val="uk-UA"/>
        </w:rPr>
        <w:t>Бор-киснева деградація</w:t>
      </w:r>
      <w:r>
        <w:rPr>
          <w:b/>
          <w:i/>
          <w:szCs w:val="28"/>
          <w:lang w:val="uk-UA"/>
        </w:rPr>
        <w:t xml:space="preserve">. </w:t>
      </w:r>
      <w:r>
        <w:rPr>
          <w:szCs w:val="28"/>
          <w:lang w:val="uk-UA"/>
        </w:rPr>
        <w:t>При спостереженні змін тривалості життя внаслідок освітлення, можна помітити, що вона складається з двох процесів, які описують активацію різних дефектів. Деградація спостерігається як швидке початкове експоненціальне зменшення(центр швидкої рекомбінації (FRC)) часу життя носіїв або ефективності сонячних елементів, після чого відбувається уповільнення розпаду в межах від декількох десятків годин до декількох днів(центр повільної рекомбінації (пов</w:t>
      </w:r>
      <w:r w:rsidR="00C37EAF">
        <w:rPr>
          <w:szCs w:val="28"/>
          <w:lang w:val="uk-UA"/>
        </w:rPr>
        <w:t>і</w:t>
      </w:r>
      <w:r>
        <w:rPr>
          <w:szCs w:val="28"/>
          <w:lang w:val="uk-UA"/>
        </w:rPr>
        <w:t>льно сформован</w:t>
      </w:r>
      <w:r w:rsidR="00C37EAF">
        <w:rPr>
          <w:szCs w:val="28"/>
          <w:lang w:val="uk-UA"/>
        </w:rPr>
        <w:t>і</w:t>
      </w:r>
      <w:r>
        <w:rPr>
          <w:szCs w:val="28"/>
          <w:lang w:val="uk-UA"/>
        </w:rPr>
        <w:t xml:space="preserve"> ВО дефекти)). </w:t>
      </w:r>
    </w:p>
    <w:p w14:paraId="5A4AE47C" w14:textId="31EA2491" w:rsidR="00BF499B" w:rsidRDefault="00772FC6">
      <w:pPr>
        <w:spacing w:line="360" w:lineRule="auto"/>
        <w:ind w:firstLine="420"/>
        <w:jc w:val="both"/>
        <w:rPr>
          <w:lang w:val="uk-UA"/>
        </w:rPr>
      </w:pPr>
      <w:r>
        <w:rPr>
          <w:szCs w:val="28"/>
          <w:lang w:val="uk-UA"/>
        </w:rPr>
        <w:t xml:space="preserve">Існує три різні стани деградації у сонячних елементах. У повністю деградованому стані тривалість життя обмежена рекомбінаційно-активними дефектами. Дефект може перейти у відпалений стан шляхом відпалу при підвищених температурах (зазвичай кілька хвилин близько 200 ° C) в темряві. Вимірювання часу життя носіїв заряду в відпаленому стані зазвичай обмежені каналами рекомбінації, які не пов'язані з BO-деградацією. Третій стан можна отримати, при освітленні зразків при підвищеній температурі. Повністю стабілізований стан характеризується підвищеною тривалістю життя носіїв, які стабільні при освітленні. Це вказує на знижену рекомбінаційну активність. </w:t>
      </w:r>
    </w:p>
    <w:p w14:paraId="062C4A75" w14:textId="54D45086" w:rsidR="00BF499B" w:rsidRDefault="00772FC6">
      <w:pPr>
        <w:spacing w:line="360" w:lineRule="auto"/>
        <w:ind w:firstLine="720"/>
        <w:jc w:val="both"/>
        <w:rPr>
          <w:lang w:val="uk-UA"/>
        </w:rPr>
      </w:pPr>
      <w:r>
        <w:rPr>
          <w:szCs w:val="28"/>
          <w:lang w:val="uk-UA"/>
        </w:rPr>
        <w:t>У формуванн</w:t>
      </w:r>
      <w:r w:rsidR="00130DB0">
        <w:rPr>
          <w:szCs w:val="28"/>
          <w:lang w:val="ru-RU"/>
        </w:rPr>
        <w:t>я</w:t>
      </w:r>
      <w:r>
        <w:rPr>
          <w:szCs w:val="28"/>
          <w:lang w:val="uk-UA"/>
        </w:rPr>
        <w:t xml:space="preserve"> бор-кисневої деградації</w:t>
      </w:r>
      <w:r w:rsidR="00130DB0">
        <w:rPr>
          <w:szCs w:val="28"/>
          <w:lang w:val="uk-UA"/>
        </w:rPr>
        <w:t xml:space="preserve"> </w:t>
      </w:r>
      <w:r>
        <w:rPr>
          <w:szCs w:val="28"/>
          <w:lang w:val="uk-UA"/>
        </w:rPr>
        <w:t xml:space="preserve">спостерігається при надлишковій концентрації носіїв. </w:t>
      </w:r>
    </w:p>
    <w:p w14:paraId="6C312313" w14:textId="70220B8E" w:rsidR="00BF499B" w:rsidRDefault="00C103FC" w:rsidP="007576FC">
      <w:pPr>
        <w:spacing w:line="360" w:lineRule="auto"/>
        <w:ind w:firstLine="720"/>
        <w:rPr>
          <w:szCs w:val="28"/>
          <w:lang w:val="uk-UA"/>
        </w:rPr>
      </w:pPr>
      <w:r>
        <w:rPr>
          <w:noProof/>
          <w:lang w:val="ru-RU" w:eastAsia="ru-RU"/>
        </w:rPr>
        <w:lastRenderedPageBreak/>
        <w:drawing>
          <wp:anchor distT="0" distB="0" distL="0" distR="0" simplePos="0" relativeHeight="251656704" behindDoc="0" locked="0" layoutInCell="1" allowOverlap="1" wp14:anchorId="2B3CE034" wp14:editId="0BA99D70">
            <wp:simplePos x="0" y="0"/>
            <wp:positionH relativeFrom="column">
              <wp:posOffset>1266825</wp:posOffset>
            </wp:positionH>
            <wp:positionV relativeFrom="paragraph">
              <wp:posOffset>-287655</wp:posOffset>
            </wp:positionV>
            <wp:extent cx="2438400" cy="2292985"/>
            <wp:effectExtent l="0" t="0" r="0" b="0"/>
            <wp:wrapTopAndBottom/>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2"/>
                    <a:srcRect l="-11" t="-12" r="-11" b="-12"/>
                    <a:stretch>
                      <a:fillRect/>
                    </a:stretch>
                  </pic:blipFill>
                  <pic:spPr bwMode="auto">
                    <a:xfrm>
                      <a:off x="0" y="0"/>
                      <a:ext cx="2438400" cy="2292985"/>
                    </a:xfrm>
                    <a:prstGeom prst="rect">
                      <a:avLst/>
                    </a:prstGeom>
                  </pic:spPr>
                </pic:pic>
              </a:graphicData>
            </a:graphic>
            <wp14:sizeRelH relativeFrom="margin">
              <wp14:pctWidth>0</wp14:pctWidth>
            </wp14:sizeRelH>
            <wp14:sizeRelV relativeFrom="margin">
              <wp14:pctHeight>0</wp14:pctHeight>
            </wp14:sizeRelV>
          </wp:anchor>
        </w:drawing>
      </w:r>
      <w:r w:rsidR="00772FC6">
        <w:rPr>
          <w:szCs w:val="28"/>
          <w:lang w:val="uk-UA"/>
        </w:rPr>
        <w:t>Рис. 1.4 Ефективний термін служби рекомбінації неосновних носіїв як функція часу освітлення у чистих низькоопірних B-легованих Cz-S</w:t>
      </w:r>
      <w:r w:rsidR="00C37EAF">
        <w:rPr>
          <w:szCs w:val="28"/>
          <w:lang w:val="uk-UA"/>
        </w:rPr>
        <w:t>і</w:t>
      </w:r>
      <w:r w:rsidR="00772FC6">
        <w:rPr>
          <w:szCs w:val="28"/>
          <w:lang w:val="uk-UA"/>
        </w:rPr>
        <w:t xml:space="preserve"> та FZ-S</w:t>
      </w:r>
      <w:r w:rsidR="00C37EAF">
        <w:rPr>
          <w:szCs w:val="28"/>
          <w:lang w:val="uk-UA"/>
        </w:rPr>
        <w:t>і</w:t>
      </w:r>
      <w:r w:rsidR="00772FC6">
        <w:rPr>
          <w:szCs w:val="28"/>
          <w:lang w:val="uk-UA"/>
        </w:rPr>
        <w:t>. Рисунок взято з роботи [6].</w:t>
      </w:r>
    </w:p>
    <w:p w14:paraId="341B6F10" w14:textId="0509913B" w:rsidR="00BF499B" w:rsidRDefault="00772FC6">
      <w:pPr>
        <w:spacing w:line="360" w:lineRule="auto"/>
        <w:ind w:firstLine="720"/>
        <w:jc w:val="both"/>
        <w:rPr>
          <w:lang w:val="uk-UA"/>
        </w:rPr>
      </w:pPr>
      <w:r>
        <w:rPr>
          <w:szCs w:val="28"/>
          <w:lang w:val="uk-UA"/>
        </w:rPr>
        <w:t>Швидкість деградації та нормалізовану густину дефектів  можна отримати шляхом вимірювання напруги V</w:t>
      </w:r>
      <w:r>
        <w:rPr>
          <w:szCs w:val="28"/>
          <w:vertAlign w:val="subscript"/>
          <w:lang w:val="uk-UA"/>
        </w:rPr>
        <w:t>oc</w:t>
      </w:r>
      <w:r>
        <w:rPr>
          <w:szCs w:val="28"/>
          <w:lang w:val="uk-UA"/>
        </w:rPr>
        <w:t xml:space="preserve"> холостого ходу сонячного елемента. Ефективний рекомбінаційний час життя τ</w:t>
      </w:r>
      <w:r>
        <w:rPr>
          <w:szCs w:val="28"/>
          <w:vertAlign w:val="subscript"/>
          <w:lang w:val="uk-UA"/>
        </w:rPr>
        <w:t>eff</w:t>
      </w:r>
      <w:r>
        <w:rPr>
          <w:szCs w:val="28"/>
          <w:lang w:val="uk-UA"/>
        </w:rPr>
        <w:t xml:space="preserve"> на рис. 1.4 визначається поверхневим (τ</w:t>
      </w:r>
      <w:r>
        <w:rPr>
          <w:szCs w:val="28"/>
          <w:vertAlign w:val="subscript"/>
          <w:lang w:val="uk-UA"/>
        </w:rPr>
        <w:t>s</w:t>
      </w:r>
      <w:r>
        <w:rPr>
          <w:szCs w:val="28"/>
          <w:lang w:val="uk-UA"/>
        </w:rPr>
        <w:t>), Шоклі-Рід-Холовим (τ</w:t>
      </w:r>
      <w:r>
        <w:rPr>
          <w:szCs w:val="28"/>
          <w:vertAlign w:val="subscript"/>
          <w:lang w:val="uk-UA"/>
        </w:rPr>
        <w:t>SRH</w:t>
      </w:r>
      <w:r>
        <w:rPr>
          <w:szCs w:val="28"/>
          <w:lang w:val="uk-UA"/>
        </w:rPr>
        <w:t>), випомінювальним (τ</w:t>
      </w:r>
      <w:r>
        <w:rPr>
          <w:szCs w:val="28"/>
          <w:vertAlign w:val="subscript"/>
          <w:lang w:val="uk-UA"/>
        </w:rPr>
        <w:t>rad</w:t>
      </w:r>
      <w:r>
        <w:rPr>
          <w:szCs w:val="28"/>
          <w:lang w:val="uk-UA"/>
        </w:rPr>
        <w:t>) і Оже(τ</w:t>
      </w:r>
      <w:r>
        <w:rPr>
          <w:szCs w:val="28"/>
          <w:vertAlign w:val="subscript"/>
          <w:lang w:val="uk-UA"/>
        </w:rPr>
        <w:t>Aug</w:t>
      </w:r>
      <w:r>
        <w:rPr>
          <w:szCs w:val="28"/>
          <w:lang w:val="uk-UA"/>
        </w:rPr>
        <w:t>) часами життя [6]:</w:t>
      </w:r>
    </w:p>
    <w:p w14:paraId="2CBAF709" w14:textId="7BCA73DB" w:rsidR="00BF499B" w:rsidRPr="000C0C83" w:rsidRDefault="00772FC6" w:rsidP="000C0C83">
      <w:pPr>
        <w:spacing w:line="360" w:lineRule="auto"/>
        <w:jc w:val="both"/>
        <w:rPr>
          <w:sz w:val="20"/>
          <w:szCs w:val="22"/>
          <w:lang w:val="uk-UA"/>
        </w:rPr>
      </w:pPr>
      <m:oMath>
        <m:r>
          <w:rPr>
            <w:rFonts w:ascii="Cambria Math" w:hAnsi="Cambria Math"/>
            <w:sz w:val="24"/>
            <w:szCs w:val="28"/>
          </w:rPr>
          <m:t>R</m:t>
        </m:r>
        <m:r>
          <w:rPr>
            <w:rFonts w:ascii="Cambria Math" w:hAnsi="Cambria Math"/>
            <w:sz w:val="24"/>
            <w:szCs w:val="28"/>
            <w:lang w:val="uk-UA"/>
          </w:rPr>
          <m:t>=</m:t>
        </m:r>
        <m:f>
          <m:fPr>
            <m:ctrlPr>
              <w:rPr>
                <w:rFonts w:ascii="Cambria Math" w:hAnsi="Cambria Math"/>
                <w:sz w:val="24"/>
                <w:szCs w:val="28"/>
              </w:rPr>
            </m:ctrlPr>
          </m:fPr>
          <m:num>
            <m:r>
              <w:rPr>
                <w:rFonts w:ascii="Cambria Math" w:hAnsi="Cambria Math"/>
                <w:sz w:val="24"/>
                <w:szCs w:val="28"/>
              </w:rPr>
              <m:t>Δn</m:t>
            </m:r>
          </m:num>
          <m:den>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eff</m:t>
                </m:r>
              </m:sub>
            </m:sSub>
          </m:den>
        </m:f>
        <m:r>
          <w:rPr>
            <w:rFonts w:ascii="Cambria Math" w:hAnsi="Cambria Math"/>
            <w:sz w:val="24"/>
            <w:szCs w:val="28"/>
            <w:lang w:val="uk-UA"/>
          </w:rPr>
          <m:t>=</m:t>
        </m:r>
        <m:r>
          <w:rPr>
            <w:rFonts w:ascii="Cambria Math" w:hAnsi="Cambria Math"/>
            <w:sz w:val="24"/>
            <w:szCs w:val="28"/>
          </w:rPr>
          <m:t>Δ</m:t>
        </m:r>
        <m:d>
          <m:dPr>
            <m:begChr m:val="["/>
            <m:endChr m:val="]"/>
            <m:ctrlPr>
              <w:rPr>
                <w:rFonts w:ascii="Cambria Math" w:hAnsi="Cambria Math"/>
                <w:sz w:val="24"/>
                <w:szCs w:val="28"/>
              </w:rPr>
            </m:ctrlPr>
          </m:dPr>
          <m:e>
            <m:f>
              <m:fPr>
                <m:ctrlPr>
                  <w:rPr>
                    <w:rFonts w:ascii="Cambria Math" w:hAnsi="Cambria Math"/>
                    <w:sz w:val="24"/>
                    <w:szCs w:val="28"/>
                  </w:rPr>
                </m:ctrlPr>
              </m:fPr>
              <m:num>
                <m:r>
                  <w:rPr>
                    <w:rFonts w:ascii="Cambria Math" w:hAnsi="Cambria Math"/>
                    <w:sz w:val="24"/>
                    <w:szCs w:val="28"/>
                    <w:lang w:val="uk-UA"/>
                  </w:rPr>
                  <m:t>1</m:t>
                </m:r>
              </m:num>
              <m:den>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s</m:t>
                    </m:r>
                  </m:sub>
                </m:sSub>
              </m:den>
            </m:f>
            <m:r>
              <w:rPr>
                <w:rFonts w:ascii="Cambria Math" w:hAnsi="Cambria Math"/>
                <w:sz w:val="24"/>
                <w:szCs w:val="28"/>
                <w:lang w:val="uk-UA"/>
              </w:rPr>
              <m:t>+</m:t>
            </m:r>
            <m:d>
              <m:dPr>
                <m:ctrlPr>
                  <w:rPr>
                    <w:rFonts w:ascii="Cambria Math" w:hAnsi="Cambria Math"/>
                    <w:sz w:val="24"/>
                    <w:szCs w:val="28"/>
                  </w:rPr>
                </m:ctrlPr>
              </m:dPr>
              <m:e>
                <m:f>
                  <m:fPr>
                    <m:ctrlPr>
                      <w:rPr>
                        <w:rFonts w:ascii="Cambria Math" w:hAnsi="Cambria Math"/>
                        <w:sz w:val="24"/>
                        <w:szCs w:val="28"/>
                      </w:rPr>
                    </m:ctrlPr>
                  </m:fPr>
                  <m:num>
                    <m:r>
                      <w:rPr>
                        <w:rFonts w:ascii="Cambria Math" w:hAnsi="Cambria Math"/>
                        <w:sz w:val="24"/>
                        <w:szCs w:val="28"/>
                        <w:lang w:val="uk-UA"/>
                      </w:rPr>
                      <m:t>1</m:t>
                    </m:r>
                  </m:num>
                  <m:den>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SRH</m:t>
                        </m:r>
                      </m:sub>
                    </m:sSub>
                  </m:den>
                </m:f>
                <m:r>
                  <w:rPr>
                    <w:rFonts w:ascii="Cambria Math" w:hAnsi="Cambria Math"/>
                    <w:sz w:val="24"/>
                    <w:szCs w:val="28"/>
                    <w:lang w:val="uk-UA"/>
                  </w:rPr>
                  <m:t>+</m:t>
                </m:r>
                <m:f>
                  <m:fPr>
                    <m:ctrlPr>
                      <w:rPr>
                        <w:rFonts w:ascii="Cambria Math" w:hAnsi="Cambria Math"/>
                        <w:sz w:val="24"/>
                        <w:szCs w:val="28"/>
                      </w:rPr>
                    </m:ctrlPr>
                  </m:fPr>
                  <m:num>
                    <m:r>
                      <w:rPr>
                        <w:rFonts w:ascii="Cambria Math" w:hAnsi="Cambria Math"/>
                        <w:sz w:val="24"/>
                        <w:szCs w:val="28"/>
                        <w:lang w:val="uk-UA"/>
                      </w:rPr>
                      <m:t>1</m:t>
                    </m:r>
                  </m:num>
                  <m:den>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rad</m:t>
                        </m:r>
                      </m:sub>
                    </m:sSub>
                  </m:den>
                </m:f>
                <m:r>
                  <w:rPr>
                    <w:rFonts w:ascii="Cambria Math" w:hAnsi="Cambria Math"/>
                    <w:sz w:val="24"/>
                    <w:szCs w:val="28"/>
                    <w:lang w:val="uk-UA"/>
                  </w:rPr>
                  <m:t>+</m:t>
                </m:r>
                <m:f>
                  <m:fPr>
                    <m:ctrlPr>
                      <w:rPr>
                        <w:rFonts w:ascii="Cambria Math" w:hAnsi="Cambria Math"/>
                        <w:sz w:val="24"/>
                        <w:szCs w:val="28"/>
                      </w:rPr>
                    </m:ctrlPr>
                  </m:fPr>
                  <m:num>
                    <m:r>
                      <w:rPr>
                        <w:rFonts w:ascii="Cambria Math" w:hAnsi="Cambria Math"/>
                        <w:sz w:val="24"/>
                        <w:szCs w:val="28"/>
                        <w:lang w:val="uk-UA"/>
                      </w:rPr>
                      <m:t>1</m:t>
                    </m:r>
                  </m:num>
                  <m:den>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Aug</m:t>
                        </m:r>
                      </m:sub>
                    </m:sSub>
                  </m:den>
                </m:f>
              </m:e>
            </m:d>
          </m:e>
        </m:d>
        <m:r>
          <w:rPr>
            <w:rFonts w:ascii="Cambria Math" w:hAnsi="Cambria Math"/>
            <w:sz w:val="24"/>
            <w:szCs w:val="28"/>
            <w:lang w:val="uk-UA"/>
          </w:rPr>
          <m:t>≈</m:t>
        </m:r>
        <m:r>
          <w:rPr>
            <w:rFonts w:ascii="Cambria Math" w:hAnsi="Cambria Math"/>
            <w:sz w:val="24"/>
            <w:szCs w:val="28"/>
          </w:rPr>
          <m:t>Δn</m:t>
        </m:r>
        <m:d>
          <m:dPr>
            <m:begChr m:val="["/>
            <m:endChr m:val="]"/>
            <m:ctrlPr>
              <w:rPr>
                <w:rFonts w:ascii="Cambria Math" w:hAnsi="Cambria Math"/>
                <w:sz w:val="24"/>
                <w:szCs w:val="28"/>
              </w:rPr>
            </m:ctrlPr>
          </m:dPr>
          <m:e>
            <m:f>
              <m:fPr>
                <m:ctrlPr>
                  <w:rPr>
                    <w:rFonts w:ascii="Cambria Math" w:hAnsi="Cambria Math"/>
                    <w:sz w:val="24"/>
                    <w:szCs w:val="28"/>
                  </w:rPr>
                </m:ctrlPr>
              </m:fPr>
              <m:num>
                <m:r>
                  <w:rPr>
                    <w:rFonts w:ascii="Cambria Math" w:hAnsi="Cambria Math"/>
                    <w:sz w:val="24"/>
                    <w:szCs w:val="28"/>
                    <w:lang w:val="uk-UA"/>
                  </w:rPr>
                  <m:t>1</m:t>
                </m:r>
              </m:num>
              <m:den>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s</m:t>
                    </m:r>
                  </m:sub>
                </m:sSub>
              </m:den>
            </m:f>
            <m:r>
              <w:rPr>
                <w:rFonts w:ascii="Cambria Math" w:hAnsi="Cambria Math"/>
                <w:sz w:val="24"/>
                <w:szCs w:val="28"/>
                <w:lang w:val="uk-UA"/>
              </w:rPr>
              <m:t>+</m:t>
            </m:r>
            <m:f>
              <m:fPr>
                <m:ctrlPr>
                  <w:rPr>
                    <w:rFonts w:ascii="Cambria Math" w:hAnsi="Cambria Math"/>
                    <w:sz w:val="24"/>
                    <w:szCs w:val="28"/>
                  </w:rPr>
                </m:ctrlPr>
              </m:fPr>
              <m:num>
                <m:r>
                  <w:rPr>
                    <w:rFonts w:ascii="Cambria Math" w:hAnsi="Cambria Math"/>
                    <w:sz w:val="24"/>
                    <w:szCs w:val="28"/>
                    <w:lang w:val="uk-UA"/>
                  </w:rPr>
                  <m:t>1</m:t>
                </m:r>
              </m:num>
              <m:den>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n</m:t>
                    </m:r>
                  </m:sub>
                </m:sSub>
              </m:den>
            </m:f>
          </m:e>
        </m:d>
        <m:r>
          <w:rPr>
            <w:rFonts w:ascii="Cambria Math" w:hAnsi="Cambria Math"/>
            <w:sz w:val="24"/>
            <w:szCs w:val="28"/>
            <w:lang w:val="uk-UA"/>
          </w:rPr>
          <m:t>≈</m:t>
        </m:r>
        <m:r>
          <w:rPr>
            <w:rFonts w:ascii="Cambria Math" w:hAnsi="Cambria Math"/>
            <w:sz w:val="24"/>
            <w:szCs w:val="28"/>
          </w:rPr>
          <m:t>Δn</m:t>
        </m:r>
        <m:d>
          <m:dPr>
            <m:begChr m:val="["/>
            <m:endChr m:val="]"/>
            <m:ctrlPr>
              <w:rPr>
                <w:rFonts w:ascii="Cambria Math" w:hAnsi="Cambria Math"/>
                <w:sz w:val="24"/>
                <w:szCs w:val="28"/>
              </w:rPr>
            </m:ctrlPr>
          </m:dPr>
          <m:e>
            <m:f>
              <m:fPr>
                <m:ctrlPr>
                  <w:rPr>
                    <w:rFonts w:ascii="Cambria Math" w:hAnsi="Cambria Math"/>
                    <w:sz w:val="24"/>
                    <w:szCs w:val="28"/>
                  </w:rPr>
                </m:ctrlPr>
              </m:fPr>
              <m:num>
                <m:r>
                  <w:rPr>
                    <w:rFonts w:ascii="Cambria Math" w:hAnsi="Cambria Math"/>
                    <w:sz w:val="24"/>
                    <w:szCs w:val="28"/>
                    <w:lang w:val="uk-UA"/>
                  </w:rPr>
                  <m:t>1</m:t>
                </m:r>
              </m:num>
              <m:den>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s</m:t>
                    </m:r>
                  </m:sub>
                </m:sSub>
              </m:den>
            </m:f>
            <m:r>
              <w:rPr>
                <w:rFonts w:ascii="Cambria Math" w:hAnsi="Cambria Math"/>
                <w:sz w:val="24"/>
                <w:szCs w:val="28"/>
                <w:lang w:val="uk-UA"/>
              </w:rPr>
              <m:t>+</m:t>
            </m:r>
            <m:sSub>
              <m:sSubPr>
                <m:ctrlPr>
                  <w:rPr>
                    <w:rFonts w:ascii="Cambria Math" w:hAnsi="Cambria Math"/>
                    <w:sz w:val="24"/>
                    <w:szCs w:val="28"/>
                  </w:rPr>
                </m:ctrlPr>
              </m:sSubPr>
              <m:e>
                <m:r>
                  <w:rPr>
                    <w:rFonts w:ascii="Cambria Math" w:hAnsi="Cambria Math"/>
                    <w:sz w:val="24"/>
                    <w:szCs w:val="28"/>
                  </w:rPr>
                  <m:t>σ</m:t>
                </m:r>
              </m:e>
              <m:sub>
                <m:r>
                  <w:rPr>
                    <w:rFonts w:ascii="Cambria Math" w:hAnsi="Cambria Math"/>
                    <w:sz w:val="24"/>
                    <w:szCs w:val="28"/>
                  </w:rPr>
                  <m:t>n</m:t>
                </m:r>
              </m:sub>
            </m:sSub>
            <m:sSub>
              <m:sSubPr>
                <m:ctrlPr>
                  <w:rPr>
                    <w:rFonts w:ascii="Cambria Math" w:hAnsi="Cambria Math"/>
                    <w:sz w:val="24"/>
                    <w:szCs w:val="28"/>
                  </w:rPr>
                </m:ctrlPr>
              </m:sSubPr>
              <m:e>
                <m:r>
                  <w:rPr>
                    <w:rFonts w:ascii="Cambria Math" w:hAnsi="Cambria Math"/>
                    <w:sz w:val="24"/>
                    <w:szCs w:val="28"/>
                  </w:rPr>
                  <m:t>v</m:t>
                </m:r>
              </m:e>
              <m:sub>
                <m:r>
                  <w:rPr>
                    <w:rFonts w:ascii="Cambria Math" w:hAnsi="Cambria Math"/>
                    <w:sz w:val="24"/>
                    <w:szCs w:val="28"/>
                  </w:rPr>
                  <m:t>n</m:t>
                </m:r>
              </m:sub>
            </m:sSub>
            <m:sSub>
              <m:sSubPr>
                <m:ctrlPr>
                  <w:rPr>
                    <w:rFonts w:ascii="Cambria Math" w:hAnsi="Cambria Math"/>
                    <w:sz w:val="24"/>
                    <w:szCs w:val="28"/>
                  </w:rPr>
                </m:ctrlPr>
              </m:sSubPr>
              <m:e>
                <m:r>
                  <w:rPr>
                    <w:rFonts w:ascii="Cambria Math" w:hAnsi="Cambria Math"/>
                    <w:sz w:val="24"/>
                    <w:szCs w:val="28"/>
                  </w:rPr>
                  <m:t>N</m:t>
                </m:r>
              </m:e>
              <m:sub>
                <m:r>
                  <w:rPr>
                    <w:rFonts w:ascii="Cambria Math" w:hAnsi="Cambria Math"/>
                    <w:sz w:val="24"/>
                    <w:szCs w:val="28"/>
                  </w:rPr>
                  <m:t>t</m:t>
                </m:r>
              </m:sub>
            </m:sSub>
          </m:e>
        </m:d>
      </m:oMath>
      <w:r>
        <w:rPr>
          <w:sz w:val="24"/>
          <w:szCs w:val="24"/>
          <w:lang w:val="uk-UA"/>
        </w:rPr>
        <w:tab/>
      </w:r>
      <w:r>
        <w:rPr>
          <w:sz w:val="24"/>
          <w:szCs w:val="24"/>
          <w:lang w:val="uk-UA"/>
        </w:rPr>
        <w:tab/>
      </w:r>
      <w:r>
        <w:rPr>
          <w:szCs w:val="28"/>
          <w:lang w:val="uk-UA"/>
        </w:rPr>
        <w:t>(1.8)</w:t>
      </w:r>
    </w:p>
    <w:p w14:paraId="1BA3CE7E" w14:textId="77777777" w:rsidR="00BF499B" w:rsidRDefault="00772FC6">
      <w:pPr>
        <w:spacing w:line="360" w:lineRule="auto"/>
        <w:jc w:val="both"/>
        <w:rPr>
          <w:szCs w:val="28"/>
          <w:lang w:val="uk-UA"/>
        </w:rPr>
      </w:pPr>
      <w:r>
        <w:rPr>
          <w:szCs w:val="28"/>
          <w:lang w:val="uk-UA"/>
        </w:rPr>
        <w:t>Δn — надлишкова концентрація електронів, σ</w:t>
      </w:r>
      <w:r>
        <w:rPr>
          <w:szCs w:val="28"/>
          <w:vertAlign w:val="subscript"/>
          <w:lang w:val="uk-UA"/>
        </w:rPr>
        <w:t>n —</w:t>
      </w:r>
      <w:r>
        <w:rPr>
          <w:szCs w:val="28"/>
          <w:lang w:val="uk-UA"/>
        </w:rPr>
        <w:t xml:space="preserve"> поперечний переріз захоплення електронів, v</w:t>
      </w:r>
      <w:r>
        <w:rPr>
          <w:szCs w:val="28"/>
          <w:vertAlign w:val="subscript"/>
          <w:lang w:val="uk-UA"/>
        </w:rPr>
        <w:t>n</w:t>
      </w:r>
      <w:r>
        <w:rPr>
          <w:szCs w:val="28"/>
          <w:lang w:val="uk-UA"/>
        </w:rPr>
        <w:t xml:space="preserve"> - середня теплова швидкість електрона, а N</w:t>
      </w:r>
      <w:r>
        <w:rPr>
          <w:szCs w:val="28"/>
          <w:vertAlign w:val="subscript"/>
          <w:lang w:val="uk-UA"/>
        </w:rPr>
        <w:t>t</w:t>
      </w:r>
      <w:r>
        <w:rPr>
          <w:szCs w:val="28"/>
          <w:lang w:val="uk-UA"/>
        </w:rPr>
        <w:t xml:space="preserve"> - густина дефекту. </w:t>
      </w:r>
    </w:p>
    <w:p w14:paraId="1C9B1610" w14:textId="77777777" w:rsidR="000C0C83" w:rsidRDefault="00772FC6" w:rsidP="000C0C83">
      <w:pPr>
        <w:spacing w:line="360" w:lineRule="auto"/>
        <w:ind w:firstLine="420"/>
        <w:jc w:val="both"/>
        <w:rPr>
          <w:lang w:val="uk-UA"/>
        </w:rPr>
      </w:pPr>
      <w:r>
        <w:rPr>
          <w:szCs w:val="28"/>
          <w:lang w:val="uk-UA"/>
        </w:rPr>
        <w:t>Густина утворених дефектів N</w:t>
      </w:r>
      <w:r>
        <w:rPr>
          <w:szCs w:val="28"/>
          <w:vertAlign w:val="subscript"/>
          <w:lang w:val="uk-UA"/>
        </w:rPr>
        <w:t>t</w:t>
      </w:r>
      <w:r>
        <w:rPr>
          <w:szCs w:val="28"/>
          <w:lang w:val="uk-UA"/>
        </w:rPr>
        <w:t xml:space="preserve"> за період освітлення t</w:t>
      </w:r>
      <w:r w:rsidR="00BF4D3A">
        <w:rPr>
          <w:szCs w:val="28"/>
          <w:lang w:val="uk-UA"/>
        </w:rPr>
        <w:t xml:space="preserve"> визначається</w:t>
      </w:r>
      <w:r>
        <w:rPr>
          <w:szCs w:val="28"/>
          <w:lang w:val="uk-UA"/>
        </w:rPr>
        <w:t xml:space="preserve"> за різницею між швидкістю рекомбінації R(t) та початковою швидкістю рекомбінації R(0) [6]:</w:t>
      </w:r>
    </w:p>
    <w:p w14:paraId="7B269EFF" w14:textId="35C1665A" w:rsidR="00BF499B" w:rsidRDefault="00772FC6" w:rsidP="000C0C83">
      <w:pPr>
        <w:spacing w:line="360" w:lineRule="auto"/>
        <w:ind w:firstLine="420"/>
        <w:jc w:val="both"/>
        <w:rPr>
          <w:lang w:val="uk-UA"/>
        </w:rPr>
      </w:pPr>
      <m:oMath>
        <m:r>
          <w:rPr>
            <w:rFonts w:ascii="Cambria Math" w:hAnsi="Cambria Math"/>
            <w:sz w:val="24"/>
            <w:szCs w:val="28"/>
          </w:rPr>
          <m:t>R</m:t>
        </m:r>
        <m:d>
          <m:dPr>
            <m:ctrlPr>
              <w:rPr>
                <w:rFonts w:ascii="Cambria Math" w:hAnsi="Cambria Math"/>
                <w:sz w:val="24"/>
                <w:szCs w:val="28"/>
              </w:rPr>
            </m:ctrlPr>
          </m:dPr>
          <m:e>
            <m:r>
              <w:rPr>
                <w:rFonts w:ascii="Cambria Math" w:hAnsi="Cambria Math"/>
                <w:sz w:val="24"/>
                <w:szCs w:val="28"/>
              </w:rPr>
              <m:t>t</m:t>
            </m:r>
          </m:e>
        </m:d>
        <m:r>
          <w:rPr>
            <w:rFonts w:ascii="Cambria Math" w:hAnsi="Cambria Math"/>
            <w:sz w:val="24"/>
            <w:szCs w:val="28"/>
            <w:lang w:val="uk-UA"/>
          </w:rPr>
          <m:t>-</m:t>
        </m:r>
        <m:r>
          <w:rPr>
            <w:rFonts w:ascii="Cambria Math" w:hAnsi="Cambria Math"/>
            <w:sz w:val="24"/>
            <w:szCs w:val="28"/>
          </w:rPr>
          <m:t>R</m:t>
        </m:r>
        <m:d>
          <m:dPr>
            <m:ctrlPr>
              <w:rPr>
                <w:rFonts w:ascii="Cambria Math" w:hAnsi="Cambria Math"/>
                <w:sz w:val="24"/>
                <w:szCs w:val="28"/>
              </w:rPr>
            </m:ctrlPr>
          </m:dPr>
          <m:e>
            <m:r>
              <w:rPr>
                <w:rFonts w:ascii="Cambria Math" w:hAnsi="Cambria Math"/>
                <w:sz w:val="24"/>
                <w:szCs w:val="28"/>
                <w:lang w:val="uk-UA"/>
              </w:rPr>
              <m:t>0</m:t>
            </m:r>
          </m:e>
        </m:d>
        <m:r>
          <w:rPr>
            <w:rFonts w:ascii="Cambria Math" w:hAnsi="Cambria Math"/>
            <w:sz w:val="24"/>
            <w:szCs w:val="28"/>
            <w:lang w:val="uk-UA"/>
          </w:rPr>
          <m:t>=</m:t>
        </m:r>
        <m:f>
          <m:fPr>
            <m:ctrlPr>
              <w:rPr>
                <w:rFonts w:ascii="Cambria Math" w:hAnsi="Cambria Math"/>
                <w:sz w:val="24"/>
                <w:szCs w:val="28"/>
              </w:rPr>
            </m:ctrlPr>
          </m:fPr>
          <m:num>
            <m:r>
              <w:rPr>
                <w:rFonts w:ascii="Cambria Math" w:hAnsi="Cambria Math"/>
                <w:sz w:val="24"/>
                <w:szCs w:val="28"/>
              </w:rPr>
              <m:t>Δn</m:t>
            </m:r>
          </m:num>
          <m:den>
            <m:sSub>
              <m:sSubPr>
                <m:ctrlPr>
                  <w:rPr>
                    <w:rFonts w:ascii="Cambria Math" w:hAnsi="Cambria Math"/>
                    <w:sz w:val="24"/>
                    <w:szCs w:val="28"/>
                  </w:rPr>
                </m:ctrlPr>
              </m:sSubPr>
              <m:e>
                <m:r>
                  <w:rPr>
                    <w:rFonts w:ascii="Cambria Math" w:hAnsi="Cambria Math"/>
                    <w:sz w:val="24"/>
                    <w:szCs w:val="28"/>
                  </w:rPr>
                  <m:t>τ</m:t>
                </m:r>
              </m:e>
              <m:sub>
                <m:r>
                  <w:rPr>
                    <w:rFonts w:ascii="Cambria Math" w:hAnsi="Cambria Math"/>
                    <w:sz w:val="24"/>
                    <w:szCs w:val="28"/>
                  </w:rPr>
                  <m:t>n</m:t>
                </m:r>
              </m:sub>
            </m:sSub>
            <m:d>
              <m:dPr>
                <m:ctrlPr>
                  <w:rPr>
                    <w:rFonts w:ascii="Cambria Math" w:hAnsi="Cambria Math"/>
                    <w:sz w:val="24"/>
                    <w:szCs w:val="28"/>
                  </w:rPr>
                </m:ctrlPr>
              </m:dPr>
              <m:e>
                <m:r>
                  <w:rPr>
                    <w:rFonts w:ascii="Cambria Math" w:hAnsi="Cambria Math"/>
                    <w:sz w:val="24"/>
                    <w:szCs w:val="28"/>
                  </w:rPr>
                  <m:t>t</m:t>
                </m:r>
              </m:e>
            </m:d>
          </m:den>
        </m:f>
        <m:r>
          <w:rPr>
            <w:rFonts w:ascii="Cambria Math" w:hAnsi="Cambria Math"/>
            <w:sz w:val="24"/>
            <w:szCs w:val="28"/>
            <w:lang w:val="uk-UA"/>
          </w:rPr>
          <m:t>=</m:t>
        </m:r>
        <m:r>
          <w:rPr>
            <w:rFonts w:ascii="Cambria Math" w:hAnsi="Cambria Math"/>
            <w:sz w:val="24"/>
            <w:szCs w:val="28"/>
          </w:rPr>
          <m:t>Δn</m:t>
        </m:r>
        <m:sSub>
          <m:sSubPr>
            <m:ctrlPr>
              <w:rPr>
                <w:rFonts w:ascii="Cambria Math" w:hAnsi="Cambria Math"/>
                <w:sz w:val="24"/>
                <w:szCs w:val="28"/>
              </w:rPr>
            </m:ctrlPr>
          </m:sSubPr>
          <m:e>
            <m:r>
              <w:rPr>
                <w:rFonts w:ascii="Cambria Math" w:hAnsi="Cambria Math"/>
                <w:sz w:val="24"/>
                <w:szCs w:val="28"/>
              </w:rPr>
              <m:t>σ</m:t>
            </m:r>
          </m:e>
          <m:sub>
            <m:r>
              <w:rPr>
                <w:rFonts w:ascii="Cambria Math" w:hAnsi="Cambria Math"/>
                <w:sz w:val="24"/>
                <w:szCs w:val="28"/>
              </w:rPr>
              <m:t>n</m:t>
            </m:r>
          </m:sub>
        </m:sSub>
        <m:sSub>
          <m:sSubPr>
            <m:ctrlPr>
              <w:rPr>
                <w:rFonts w:ascii="Cambria Math" w:hAnsi="Cambria Math"/>
                <w:sz w:val="24"/>
                <w:szCs w:val="28"/>
              </w:rPr>
            </m:ctrlPr>
          </m:sSubPr>
          <m:e>
            <m:r>
              <w:rPr>
                <w:rFonts w:ascii="Cambria Math" w:hAnsi="Cambria Math"/>
                <w:sz w:val="24"/>
                <w:szCs w:val="28"/>
              </w:rPr>
              <m:t>v</m:t>
            </m:r>
          </m:e>
          <m:sub>
            <m:r>
              <w:rPr>
                <w:rFonts w:ascii="Cambria Math" w:hAnsi="Cambria Math"/>
                <w:sz w:val="24"/>
                <w:szCs w:val="28"/>
              </w:rPr>
              <m:t>n</m:t>
            </m:r>
          </m:sub>
        </m:sSub>
        <m:sSub>
          <m:sSubPr>
            <m:ctrlPr>
              <w:rPr>
                <w:rFonts w:ascii="Cambria Math" w:hAnsi="Cambria Math"/>
                <w:sz w:val="24"/>
                <w:szCs w:val="28"/>
              </w:rPr>
            </m:ctrlPr>
          </m:sSubPr>
          <m:e>
            <m:r>
              <w:rPr>
                <w:rFonts w:ascii="Cambria Math" w:hAnsi="Cambria Math"/>
                <w:sz w:val="24"/>
                <w:szCs w:val="28"/>
              </w:rPr>
              <m:t>N</m:t>
            </m:r>
          </m:e>
          <m:sub>
            <m:r>
              <w:rPr>
                <w:rFonts w:ascii="Cambria Math" w:hAnsi="Cambria Math"/>
                <w:sz w:val="24"/>
                <w:szCs w:val="28"/>
              </w:rPr>
              <m:t>t</m:t>
            </m:r>
          </m:sub>
        </m:sSub>
        <m:d>
          <m:dPr>
            <m:ctrlPr>
              <w:rPr>
                <w:rFonts w:ascii="Cambria Math" w:hAnsi="Cambria Math"/>
                <w:sz w:val="24"/>
                <w:szCs w:val="28"/>
              </w:rPr>
            </m:ctrlPr>
          </m:dPr>
          <m:e>
            <m:r>
              <w:rPr>
                <w:rFonts w:ascii="Cambria Math" w:hAnsi="Cambria Math"/>
                <w:sz w:val="24"/>
                <w:szCs w:val="28"/>
              </w:rPr>
              <m:t>t</m:t>
            </m:r>
          </m:e>
        </m:d>
      </m:oMath>
      <w:r>
        <w:rPr>
          <w:szCs w:val="28"/>
          <w:lang w:val="uk-UA"/>
        </w:rPr>
        <w:tab/>
      </w:r>
      <w:r>
        <w:rPr>
          <w:szCs w:val="28"/>
          <w:lang w:val="uk-UA"/>
        </w:rPr>
        <w:tab/>
      </w:r>
      <w:r>
        <w:rPr>
          <w:szCs w:val="28"/>
          <w:lang w:val="uk-UA"/>
        </w:rPr>
        <w:tab/>
      </w:r>
      <w:r>
        <w:rPr>
          <w:szCs w:val="28"/>
          <w:lang w:val="uk-UA"/>
        </w:rPr>
        <w:tab/>
      </w:r>
      <w:r>
        <w:rPr>
          <w:szCs w:val="28"/>
          <w:lang w:val="uk-UA"/>
        </w:rPr>
        <w:tab/>
      </w:r>
      <w:r>
        <w:rPr>
          <w:szCs w:val="28"/>
          <w:lang w:val="uk-UA"/>
        </w:rPr>
        <w:tab/>
      </w:r>
      <w:r w:rsidR="00E05092">
        <w:rPr>
          <w:szCs w:val="28"/>
          <w:lang w:val="uk-UA"/>
        </w:rPr>
        <w:t xml:space="preserve">        </w:t>
      </w:r>
      <w:r>
        <w:rPr>
          <w:szCs w:val="28"/>
          <w:lang w:val="uk-UA"/>
        </w:rPr>
        <w:t xml:space="preserve"> (1.9)</w:t>
      </w:r>
    </w:p>
    <w:p w14:paraId="13AE8CA8" w14:textId="2AF6D394" w:rsidR="00BF499B" w:rsidRDefault="00772FC6" w:rsidP="00BF4D3A">
      <w:pPr>
        <w:spacing w:line="360" w:lineRule="auto"/>
        <w:ind w:firstLine="420"/>
        <w:rPr>
          <w:lang w:val="uk-UA"/>
        </w:rPr>
      </w:pPr>
      <w:r>
        <w:rPr>
          <w:szCs w:val="28"/>
          <w:lang w:val="uk-UA"/>
        </w:rPr>
        <w:t>Час поверхневої рекомбінації залишається сталим при освітленні (τ</w:t>
      </w:r>
      <w:r>
        <w:rPr>
          <w:szCs w:val="28"/>
          <w:vertAlign w:val="subscript"/>
          <w:lang w:val="uk-UA"/>
        </w:rPr>
        <w:t>s</w:t>
      </w:r>
      <w:r>
        <w:rPr>
          <w:szCs w:val="28"/>
          <w:lang w:val="uk-UA"/>
        </w:rPr>
        <w:t>(t) = τ</w:t>
      </w:r>
      <w:r>
        <w:rPr>
          <w:szCs w:val="28"/>
          <w:vertAlign w:val="subscript"/>
          <w:lang w:val="uk-UA"/>
        </w:rPr>
        <w:t>s</w:t>
      </w:r>
      <w:r>
        <w:rPr>
          <w:szCs w:val="28"/>
          <w:lang w:val="uk-UA"/>
        </w:rPr>
        <w:t xml:space="preserve">(0)), а всі інші дефекти, що мають активну рекомбінацію, нечутливі до світла. </w:t>
      </w:r>
      <w:r w:rsidR="00B50358">
        <w:rPr>
          <w:szCs w:val="28"/>
          <w:lang w:val="uk-UA"/>
        </w:rPr>
        <w:t>Н</w:t>
      </w:r>
      <w:r>
        <w:rPr>
          <w:szCs w:val="28"/>
          <w:lang w:val="uk-UA"/>
        </w:rPr>
        <w:t>ормалізовану, густин</w:t>
      </w:r>
      <w:r w:rsidR="00BF4D3A">
        <w:rPr>
          <w:szCs w:val="28"/>
          <w:lang w:val="uk-UA"/>
        </w:rPr>
        <w:t>у</w:t>
      </w:r>
      <w:r>
        <w:rPr>
          <w:szCs w:val="28"/>
          <w:lang w:val="uk-UA"/>
        </w:rPr>
        <w:t xml:space="preserve"> дефектів можна визначити, як [6]: </w:t>
      </w:r>
      <w:r>
        <w:rPr>
          <w:szCs w:val="28"/>
          <w:lang w:val="uk-UA"/>
        </w:rPr>
        <w:br/>
      </w:r>
      <m:oMath>
        <m:sSubSup>
          <m:sSubSupPr>
            <m:ctrlPr>
              <w:rPr>
                <w:rFonts w:ascii="Cambria Math" w:hAnsi="Cambria Math"/>
              </w:rPr>
            </m:ctrlPr>
          </m:sSubSupPr>
          <m:e>
            <m:r>
              <w:rPr>
                <w:rFonts w:ascii="Cambria Math" w:hAnsi="Cambria Math"/>
              </w:rPr>
              <m:t>N</m:t>
            </m:r>
          </m:e>
          <m:sub>
            <m:r>
              <w:rPr>
                <w:rFonts w:ascii="Cambria Math" w:hAnsi="Cambria Math"/>
              </w:rPr>
              <m:t>t</m:t>
            </m:r>
          </m:sub>
          <m:sup>
            <m:r>
              <w:rPr>
                <w:rFonts w:ascii="Cambria Math" w:hAnsi="Cambria Math"/>
                <w:lang w:val="ru-RU"/>
              </w:rPr>
              <m:t>*</m:t>
            </m:r>
          </m:sup>
        </m:sSubSup>
        <m:r>
          <w:rPr>
            <w:rFonts w:ascii="Cambria Math" w:hAnsi="Cambria Math"/>
            <w:lang w:val="ru-RU"/>
          </w:rPr>
          <m:t>=</m:t>
        </m:r>
        <m:sSub>
          <m:sSubPr>
            <m:ctrlPr>
              <w:rPr>
                <w:rFonts w:ascii="Cambria Math" w:hAnsi="Cambria Math"/>
              </w:rPr>
            </m:ctrlPr>
          </m:sSubPr>
          <m:e>
            <m:r>
              <w:rPr>
                <w:rFonts w:ascii="Cambria Math" w:hAnsi="Cambria Math"/>
              </w:rPr>
              <m:t>σ</m:t>
            </m:r>
          </m:e>
          <m:sub>
            <m:r>
              <w:rPr>
                <w:rFonts w:ascii="Cambria Math" w:hAnsi="Cambria Math"/>
              </w:rPr>
              <m:t>n</m:t>
            </m:r>
          </m:sub>
        </m:sSub>
        <m:sSub>
          <m:sSubPr>
            <m:ctrlPr>
              <w:rPr>
                <w:rFonts w:ascii="Cambria Math" w:hAnsi="Cambria Math"/>
              </w:rPr>
            </m:ctrlPr>
          </m:sSubPr>
          <m:e>
            <m:r>
              <w:rPr>
                <w:rFonts w:ascii="Cambria Math" w:hAnsi="Cambria Math"/>
              </w:rPr>
              <m:t>v</m:t>
            </m:r>
          </m:e>
          <m:sub>
            <m:r>
              <w:rPr>
                <w:rFonts w:ascii="Cambria Math" w:hAnsi="Cambria Math"/>
              </w:rPr>
              <m:t>n</m:t>
            </m:r>
          </m:sub>
        </m:sSub>
        <m:sSub>
          <m:sSubPr>
            <m:ctrlPr>
              <w:rPr>
                <w:rFonts w:ascii="Cambria Math" w:hAnsi="Cambria Math"/>
              </w:rPr>
            </m:ctrlPr>
          </m:sSubPr>
          <m:e>
            <m:r>
              <w:rPr>
                <w:rFonts w:ascii="Cambria Math" w:hAnsi="Cambria Math"/>
              </w:rPr>
              <m:t>N</m:t>
            </m:r>
          </m:e>
          <m:sub>
            <m:r>
              <w:rPr>
                <w:rFonts w:ascii="Cambria Math" w:hAnsi="Cambria Math"/>
              </w:rPr>
              <m:t>n</m:t>
            </m:r>
          </m:sub>
        </m:sSub>
        <m:d>
          <m:dPr>
            <m:ctrlPr>
              <w:rPr>
                <w:rFonts w:ascii="Cambria Math" w:hAnsi="Cambria Math"/>
              </w:rPr>
            </m:ctrlPr>
          </m:dPr>
          <m:e>
            <m:r>
              <w:rPr>
                <w:rFonts w:ascii="Cambria Math" w:hAnsi="Cambria Math"/>
              </w:rPr>
              <m:t>t</m:t>
            </m:r>
          </m:e>
        </m:d>
        <m:r>
          <w:rPr>
            <w:rFonts w:ascii="Cambria Math" w:hAnsi="Cambria Math"/>
            <w:lang w:val="ru-RU"/>
          </w:rPr>
          <m:t>=</m:t>
        </m:r>
        <m:f>
          <m:fPr>
            <m:ctrlPr>
              <w:rPr>
                <w:rFonts w:ascii="Cambria Math" w:hAnsi="Cambria Math"/>
              </w:rPr>
            </m:ctrlPr>
          </m:fPr>
          <m:num>
            <m:r>
              <w:rPr>
                <w:rFonts w:ascii="Cambria Math" w:hAnsi="Cambria Math"/>
                <w:lang w:val="ru-RU"/>
              </w:rPr>
              <m:t>1</m:t>
            </m:r>
          </m:num>
          <m:den>
            <m:sSub>
              <m:sSubPr>
                <m:ctrlPr>
                  <w:rPr>
                    <w:rFonts w:ascii="Cambria Math" w:hAnsi="Cambria Math"/>
                  </w:rPr>
                </m:ctrlPr>
              </m:sSubPr>
              <m:e>
                <m:r>
                  <w:rPr>
                    <w:rFonts w:ascii="Cambria Math" w:hAnsi="Cambria Math"/>
                  </w:rPr>
                  <m:t>τ</m:t>
                </m:r>
              </m:e>
              <m:sub>
                <m:r>
                  <w:rPr>
                    <w:rFonts w:ascii="Cambria Math" w:hAnsi="Cambria Math"/>
                  </w:rPr>
                  <m:t>eff</m:t>
                </m:r>
              </m:sub>
            </m:sSub>
            <m:d>
              <m:dPr>
                <m:ctrlPr>
                  <w:rPr>
                    <w:rFonts w:ascii="Cambria Math" w:hAnsi="Cambria Math"/>
                  </w:rPr>
                </m:ctrlPr>
              </m:dPr>
              <m:e>
                <m:r>
                  <w:rPr>
                    <w:rFonts w:ascii="Cambria Math" w:hAnsi="Cambria Math"/>
                  </w:rPr>
                  <m:t>t</m:t>
                </m:r>
              </m:e>
            </m:d>
          </m:den>
        </m:f>
        <m:r>
          <w:rPr>
            <w:rFonts w:ascii="Cambria Math" w:hAnsi="Cambria Math"/>
            <w:lang w:val="ru-RU"/>
          </w:rPr>
          <m:t>-</m:t>
        </m:r>
        <m:f>
          <m:fPr>
            <m:ctrlPr>
              <w:rPr>
                <w:rFonts w:ascii="Cambria Math" w:hAnsi="Cambria Math"/>
              </w:rPr>
            </m:ctrlPr>
          </m:fPr>
          <m:num>
            <m:r>
              <w:rPr>
                <w:rFonts w:ascii="Cambria Math" w:hAnsi="Cambria Math"/>
                <w:lang w:val="ru-RU"/>
              </w:rPr>
              <m:t>1</m:t>
            </m:r>
          </m:num>
          <m:den>
            <m:sSub>
              <m:sSubPr>
                <m:ctrlPr>
                  <w:rPr>
                    <w:rFonts w:ascii="Cambria Math" w:hAnsi="Cambria Math"/>
                  </w:rPr>
                </m:ctrlPr>
              </m:sSubPr>
              <m:e>
                <m:r>
                  <w:rPr>
                    <w:rFonts w:ascii="Cambria Math" w:hAnsi="Cambria Math"/>
                  </w:rPr>
                  <m:t>τ</m:t>
                </m:r>
              </m:e>
              <m:sub>
                <m:r>
                  <w:rPr>
                    <w:rFonts w:ascii="Cambria Math" w:hAnsi="Cambria Math"/>
                  </w:rPr>
                  <m:t>eff</m:t>
                </m:r>
              </m:sub>
            </m:sSub>
            <m:d>
              <m:dPr>
                <m:ctrlPr>
                  <w:rPr>
                    <w:rFonts w:ascii="Cambria Math" w:hAnsi="Cambria Math"/>
                  </w:rPr>
                </m:ctrlPr>
              </m:dPr>
              <m:e>
                <m:r>
                  <w:rPr>
                    <w:rFonts w:ascii="Cambria Math" w:hAnsi="Cambria Math"/>
                    <w:lang w:val="ru-RU"/>
                  </w:rPr>
                  <m:t>0</m:t>
                </m:r>
              </m:e>
            </m:d>
          </m:den>
        </m:f>
      </m:oMath>
      <w:r>
        <w:rPr>
          <w:szCs w:val="28"/>
          <w:lang w:val="uk-UA"/>
        </w:rPr>
        <w:tab/>
      </w:r>
      <w:r>
        <w:rPr>
          <w:szCs w:val="28"/>
          <w:lang w:val="uk-UA"/>
        </w:rPr>
        <w:tab/>
      </w:r>
      <w:r>
        <w:rPr>
          <w:szCs w:val="28"/>
          <w:lang w:val="uk-UA"/>
        </w:rPr>
        <w:tab/>
      </w:r>
      <w:r>
        <w:rPr>
          <w:szCs w:val="28"/>
          <w:lang w:val="uk-UA"/>
        </w:rPr>
        <w:tab/>
      </w:r>
      <w:r>
        <w:rPr>
          <w:szCs w:val="28"/>
          <w:lang w:val="uk-UA"/>
        </w:rPr>
        <w:tab/>
      </w:r>
      <w:r>
        <w:rPr>
          <w:szCs w:val="28"/>
          <w:lang w:val="uk-UA"/>
        </w:rPr>
        <w:tab/>
        <w:t xml:space="preserve">      </w:t>
      </w:r>
      <w:r w:rsidR="00E05092">
        <w:rPr>
          <w:szCs w:val="28"/>
          <w:lang w:val="uk-UA"/>
        </w:rPr>
        <w:t xml:space="preserve">   </w:t>
      </w:r>
      <w:r>
        <w:rPr>
          <w:szCs w:val="28"/>
          <w:lang w:val="uk-UA"/>
        </w:rPr>
        <w:t>(1.10)</w:t>
      </w:r>
    </w:p>
    <w:p w14:paraId="2A56D1CA" w14:textId="77777777" w:rsidR="00BF499B" w:rsidRDefault="00772FC6">
      <w:pPr>
        <w:spacing w:line="360" w:lineRule="auto"/>
        <w:ind w:firstLine="420"/>
        <w:jc w:val="both"/>
        <w:rPr>
          <w:lang w:val="uk-UA"/>
        </w:rPr>
      </w:pPr>
      <w:r>
        <w:rPr>
          <w:szCs w:val="28"/>
          <w:lang w:val="uk-UA"/>
        </w:rPr>
        <w:lastRenderedPageBreak/>
        <w:t>Після тривалого освітлення, N</w:t>
      </w:r>
      <w:r>
        <w:rPr>
          <w:szCs w:val="28"/>
          <w:vertAlign w:val="subscript"/>
          <w:lang w:val="uk-UA"/>
        </w:rPr>
        <w:t>t</w:t>
      </w:r>
      <w:r>
        <w:rPr>
          <w:szCs w:val="28"/>
          <w:lang w:val="uk-UA"/>
        </w:rPr>
        <w:t>(t) наближається до насиченої нормованої щільності дефекту [6]:</w:t>
      </w:r>
    </w:p>
    <w:p w14:paraId="5FBAF42B" w14:textId="35F56470" w:rsidR="00BF499B" w:rsidRDefault="007C7B6F">
      <w:pPr>
        <w:spacing w:line="360" w:lineRule="auto"/>
        <w:jc w:val="both"/>
        <w:rPr>
          <w:lang w:val="uk-UA"/>
        </w:rPr>
      </w:pPr>
      <m:oMath>
        <m:sSubSup>
          <m:sSubSupPr>
            <m:ctrlPr>
              <w:rPr>
                <w:rFonts w:ascii="Cambria Math" w:hAnsi="Cambria Math"/>
              </w:rPr>
            </m:ctrlPr>
          </m:sSubSupPr>
          <m:e>
            <m:r>
              <w:rPr>
                <w:rFonts w:ascii="Cambria Math" w:hAnsi="Cambria Math"/>
              </w:rPr>
              <m:t>N</m:t>
            </m:r>
          </m:e>
          <m:sub>
            <m:r>
              <w:rPr>
                <w:rFonts w:ascii="Cambria Math" w:hAnsi="Cambria Math"/>
              </w:rPr>
              <m:t>t</m:t>
            </m:r>
            <m:r>
              <w:rPr>
                <w:rFonts w:ascii="Cambria Math" w:hAnsi="Cambria Math"/>
                <w:lang w:val="ru-RU"/>
              </w:rPr>
              <m:t>,</m:t>
            </m:r>
            <m:r>
              <w:rPr>
                <w:rFonts w:ascii="Cambria Math" w:hAnsi="Cambria Math"/>
              </w:rPr>
              <m:t>sat</m:t>
            </m:r>
          </m:sub>
          <m:sup>
            <m:r>
              <w:rPr>
                <w:rFonts w:ascii="Cambria Math" w:hAnsi="Cambria Math"/>
                <w:lang w:val="ru-RU"/>
              </w:rPr>
              <m:t>*</m:t>
            </m:r>
          </m:sup>
        </m:sSubSup>
        <m:d>
          <m:dPr>
            <m:ctrlPr>
              <w:rPr>
                <w:rFonts w:ascii="Cambria Math" w:hAnsi="Cambria Math"/>
              </w:rPr>
            </m:ctrlPr>
          </m:dPr>
          <m:e>
            <m:r>
              <w:rPr>
                <w:rFonts w:ascii="Cambria Math" w:hAnsi="Cambria Math"/>
              </w:rPr>
              <m:t>t</m:t>
            </m:r>
          </m:e>
        </m:d>
        <m:r>
          <w:rPr>
            <w:rFonts w:ascii="Cambria Math" w:hAnsi="Cambria Math"/>
            <w:lang w:val="ru-RU"/>
          </w:rPr>
          <m:t>=</m:t>
        </m:r>
        <m:f>
          <m:fPr>
            <m:ctrlPr>
              <w:rPr>
                <w:rFonts w:ascii="Cambria Math" w:hAnsi="Cambria Math"/>
              </w:rPr>
            </m:ctrlPr>
          </m:fPr>
          <m:num>
            <m:r>
              <w:rPr>
                <w:rFonts w:ascii="Cambria Math" w:hAnsi="Cambria Math"/>
                <w:lang w:val="ru-RU"/>
              </w:rPr>
              <m:t>1</m:t>
            </m:r>
          </m:num>
          <m:den>
            <m:r>
              <w:rPr>
                <w:rFonts w:ascii="Cambria Math" w:hAnsi="Cambria Math"/>
              </w:rPr>
              <m:t>τ</m:t>
            </m:r>
            <m:d>
              <m:dPr>
                <m:ctrlPr>
                  <w:rPr>
                    <w:rFonts w:ascii="Cambria Math" w:hAnsi="Cambria Math"/>
                  </w:rPr>
                </m:ctrlPr>
              </m:dPr>
              <m:e>
                <m:r>
                  <w:rPr>
                    <w:rFonts w:ascii="Cambria Math" w:hAnsi="Cambria Math"/>
                    <w:lang w:val="ru-RU"/>
                  </w:rPr>
                  <m:t>∞</m:t>
                </m:r>
              </m:e>
            </m:d>
          </m:den>
        </m:f>
        <m:r>
          <w:rPr>
            <w:rFonts w:ascii="Cambria Math" w:hAnsi="Cambria Math"/>
            <w:lang w:val="ru-RU"/>
          </w:rPr>
          <m:t>-</m:t>
        </m:r>
        <m:f>
          <m:fPr>
            <m:ctrlPr>
              <w:rPr>
                <w:rFonts w:ascii="Cambria Math" w:hAnsi="Cambria Math"/>
              </w:rPr>
            </m:ctrlPr>
          </m:fPr>
          <m:num>
            <m:r>
              <w:rPr>
                <w:rFonts w:ascii="Cambria Math" w:hAnsi="Cambria Math"/>
                <w:lang w:val="ru-RU"/>
              </w:rPr>
              <m:t>1</m:t>
            </m:r>
          </m:num>
          <m:den>
            <m:r>
              <w:rPr>
                <w:rFonts w:ascii="Cambria Math" w:hAnsi="Cambria Math"/>
              </w:rPr>
              <m:t>τ</m:t>
            </m:r>
            <m:d>
              <m:dPr>
                <m:ctrlPr>
                  <w:rPr>
                    <w:rFonts w:ascii="Cambria Math" w:hAnsi="Cambria Math"/>
                  </w:rPr>
                </m:ctrlPr>
              </m:dPr>
              <m:e>
                <m:r>
                  <w:rPr>
                    <w:rFonts w:ascii="Cambria Math" w:hAnsi="Cambria Math"/>
                    <w:lang w:val="ru-RU"/>
                  </w:rPr>
                  <m:t>0</m:t>
                </m:r>
              </m:e>
            </m:d>
          </m:den>
        </m:f>
      </m:oMath>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t xml:space="preserve">  </w:t>
      </w:r>
      <w:r w:rsidR="00E05092">
        <w:rPr>
          <w:szCs w:val="28"/>
          <w:lang w:val="uk-UA"/>
        </w:rPr>
        <w:t xml:space="preserve">    </w:t>
      </w:r>
      <w:r w:rsidR="00772FC6">
        <w:rPr>
          <w:szCs w:val="28"/>
          <w:lang w:val="uk-UA"/>
        </w:rPr>
        <w:t xml:space="preserve">  (1.11)</w:t>
      </w:r>
    </w:p>
    <w:p w14:paraId="223601E5" w14:textId="488267C0" w:rsidR="00BF499B" w:rsidRDefault="00772FC6">
      <w:pPr>
        <w:spacing w:line="360" w:lineRule="auto"/>
        <w:jc w:val="both"/>
        <w:rPr>
          <w:lang w:val="uk-UA"/>
        </w:rPr>
      </w:pPr>
      <w:r>
        <w:rPr>
          <w:szCs w:val="28"/>
          <w:lang w:val="uk-UA"/>
        </w:rPr>
        <w:t xml:space="preserve">В будь-який </w:t>
      </w:r>
      <w:r>
        <w:rPr>
          <w:szCs w:val="28"/>
          <w:lang w:val="uk-UA"/>
        </w:rPr>
        <w:tab/>
        <w:t>момент часу, нормалізовану густину дефектів можна знайти з [6]:</w:t>
      </w:r>
    </w:p>
    <w:p w14:paraId="0CF373BA" w14:textId="1937C807" w:rsidR="00BF499B" w:rsidRDefault="007C7B6F">
      <w:pPr>
        <w:spacing w:line="360" w:lineRule="auto"/>
        <w:jc w:val="both"/>
        <w:rPr>
          <w:lang w:val="uk-UA"/>
        </w:rPr>
      </w:pPr>
      <m:oMath>
        <m:sSubSup>
          <m:sSubSupPr>
            <m:ctrlPr>
              <w:rPr>
                <w:rFonts w:ascii="Cambria Math" w:hAnsi="Cambria Math"/>
              </w:rPr>
            </m:ctrlPr>
          </m:sSubSupPr>
          <m:e>
            <m:r>
              <w:rPr>
                <w:rFonts w:ascii="Cambria Math" w:hAnsi="Cambria Math"/>
              </w:rPr>
              <m:t>N</m:t>
            </m:r>
          </m:e>
          <m:sub>
            <m:r>
              <w:rPr>
                <w:rFonts w:ascii="Cambria Math" w:hAnsi="Cambria Math"/>
              </w:rPr>
              <m:t>t</m:t>
            </m:r>
          </m:sub>
          <m:sup>
            <m:r>
              <w:rPr>
                <w:rFonts w:ascii="Cambria Math" w:hAnsi="Cambria Math"/>
                <w:lang w:val="uk-UA"/>
              </w:rPr>
              <m:t>'</m:t>
            </m:r>
          </m:sup>
        </m:sSubSup>
        <m:d>
          <m:dPr>
            <m:ctrlPr>
              <w:rPr>
                <w:rFonts w:ascii="Cambria Math" w:hAnsi="Cambria Math"/>
              </w:rPr>
            </m:ctrlPr>
          </m:dPr>
          <m:e>
            <m:r>
              <w:rPr>
                <w:rFonts w:ascii="Cambria Math" w:hAnsi="Cambria Math"/>
              </w:rPr>
              <m:t>t</m:t>
            </m:r>
          </m:e>
        </m:d>
        <m:r>
          <w:rPr>
            <w:rFonts w:ascii="Cambria Math" w:hAnsi="Cambria Math"/>
            <w:lang w:val="uk-UA"/>
          </w:rPr>
          <m:t>=</m:t>
        </m:r>
        <m:sSubSup>
          <m:sSubSupPr>
            <m:ctrlPr>
              <w:rPr>
                <w:rFonts w:ascii="Cambria Math" w:hAnsi="Cambria Math"/>
                <w:i/>
              </w:rPr>
            </m:ctrlPr>
          </m:sSubSupPr>
          <m:e>
            <m:r>
              <w:rPr>
                <w:rFonts w:ascii="Cambria Math" w:hAnsi="Cambria Math"/>
              </w:rPr>
              <m:t>N</m:t>
            </m:r>
          </m:e>
          <m:sub>
            <m:r>
              <w:rPr>
                <w:rFonts w:ascii="Cambria Math" w:hAnsi="Cambria Math"/>
              </w:rPr>
              <m:t>t</m:t>
            </m:r>
            <m:r>
              <w:rPr>
                <w:rFonts w:ascii="Cambria Math" w:hAnsi="Cambria Math"/>
                <w:lang w:val="uk-UA"/>
              </w:rPr>
              <m:t>,</m:t>
            </m:r>
            <m:r>
              <w:rPr>
                <w:rFonts w:ascii="Cambria Math" w:hAnsi="Cambria Math"/>
              </w:rPr>
              <m:t>sat</m:t>
            </m:r>
          </m:sub>
          <m:sup>
            <m:r>
              <w:rPr>
                <w:rFonts w:ascii="Cambria Math" w:hAnsi="Cambria Math"/>
                <w:lang w:val="uk-UA"/>
              </w:rPr>
              <m:t>*</m:t>
            </m:r>
          </m:sup>
        </m:sSubSup>
        <m:d>
          <m:dPr>
            <m:ctrlPr>
              <w:rPr>
                <w:rFonts w:ascii="Cambria Math" w:hAnsi="Cambria Math"/>
              </w:rPr>
            </m:ctrlPr>
          </m:dPr>
          <m:e>
            <m:r>
              <w:rPr>
                <w:rFonts w:ascii="Cambria Math" w:hAnsi="Cambria Math"/>
              </w:rPr>
              <m:t>t</m:t>
            </m:r>
          </m:e>
        </m:d>
        <m:r>
          <w:rPr>
            <w:rFonts w:ascii="Cambria Math" w:hAnsi="Cambria Math"/>
            <w:lang w:val="uk-UA"/>
          </w:rPr>
          <m:t>+</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lang w:val="uk-UA"/>
              </w:rPr>
              <m:t>*</m:t>
            </m:r>
          </m:sup>
        </m:sSubSup>
        <m:d>
          <m:dPr>
            <m:ctrlPr>
              <w:rPr>
                <w:rFonts w:ascii="Cambria Math" w:hAnsi="Cambria Math"/>
              </w:rPr>
            </m:ctrlPr>
          </m:dPr>
          <m:e>
            <m:r>
              <w:rPr>
                <w:rFonts w:ascii="Cambria Math" w:hAnsi="Cambria Math"/>
              </w:rPr>
              <m:t>t</m:t>
            </m:r>
          </m:e>
        </m:d>
        <m:r>
          <w:rPr>
            <w:rFonts w:ascii="Cambria Math" w:hAnsi="Cambria Math"/>
            <w:lang w:val="uk-UA"/>
          </w:rPr>
          <m:t>=</m:t>
        </m:r>
        <m:f>
          <m:fPr>
            <m:ctrlPr>
              <w:rPr>
                <w:rFonts w:ascii="Cambria Math" w:hAnsi="Cambria Math"/>
              </w:rPr>
            </m:ctrlPr>
          </m:fPr>
          <m:num>
            <m:r>
              <w:rPr>
                <w:rFonts w:ascii="Cambria Math" w:hAnsi="Cambria Math"/>
                <w:lang w:val="uk-UA"/>
              </w:rPr>
              <m:t>1</m:t>
            </m:r>
          </m:num>
          <m:den>
            <m:r>
              <w:rPr>
                <w:rFonts w:ascii="Cambria Math" w:hAnsi="Cambria Math"/>
              </w:rPr>
              <m:t>τ</m:t>
            </m:r>
            <m:d>
              <m:dPr>
                <m:ctrlPr>
                  <w:rPr>
                    <w:rFonts w:ascii="Cambria Math" w:hAnsi="Cambria Math"/>
                  </w:rPr>
                </m:ctrlPr>
              </m:dPr>
              <m:e>
                <m:r>
                  <w:rPr>
                    <w:rFonts w:ascii="Cambria Math" w:hAnsi="Cambria Math"/>
                    <w:lang w:val="uk-UA"/>
                  </w:rPr>
                  <m:t>∞</m:t>
                </m:r>
              </m:e>
            </m:d>
          </m:den>
        </m:f>
        <m:r>
          <w:rPr>
            <w:rFonts w:ascii="Cambria Math" w:hAnsi="Cambria Math"/>
            <w:lang w:val="uk-UA"/>
          </w:rPr>
          <m:t>-</m:t>
        </m:r>
        <m:f>
          <m:fPr>
            <m:ctrlPr>
              <w:rPr>
                <w:rFonts w:ascii="Cambria Math" w:hAnsi="Cambria Math"/>
              </w:rPr>
            </m:ctrlPr>
          </m:fPr>
          <m:num>
            <m:r>
              <w:rPr>
                <w:rFonts w:ascii="Cambria Math" w:hAnsi="Cambria Math"/>
                <w:lang w:val="uk-UA"/>
              </w:rPr>
              <m:t>1</m:t>
            </m:r>
          </m:num>
          <m:den>
            <m:r>
              <w:rPr>
                <w:rFonts w:ascii="Cambria Math" w:hAnsi="Cambria Math"/>
              </w:rPr>
              <m:t>τ</m:t>
            </m:r>
            <m:d>
              <m:dPr>
                <m:ctrlPr>
                  <w:rPr>
                    <w:rFonts w:ascii="Cambria Math" w:hAnsi="Cambria Math"/>
                  </w:rPr>
                </m:ctrlPr>
              </m:dPr>
              <m:e>
                <m:r>
                  <w:rPr>
                    <w:rFonts w:ascii="Cambria Math" w:hAnsi="Cambria Math"/>
                  </w:rPr>
                  <m:t>t</m:t>
                </m:r>
              </m:e>
            </m:d>
          </m:den>
        </m:f>
      </m:oMath>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t xml:space="preserve">    </w:t>
      </w:r>
      <w:r w:rsidR="00E05092">
        <w:rPr>
          <w:szCs w:val="28"/>
          <w:lang w:val="uk-UA"/>
        </w:rPr>
        <w:t xml:space="preserve">   </w:t>
      </w:r>
      <w:r w:rsidR="00772FC6">
        <w:rPr>
          <w:szCs w:val="28"/>
          <w:lang w:val="uk-UA"/>
        </w:rPr>
        <w:t xml:space="preserve"> (1.12)</w:t>
      </w:r>
    </w:p>
    <w:p w14:paraId="70CD8689" w14:textId="2F150BD8" w:rsidR="00BF499B" w:rsidRDefault="00772FC6">
      <w:pPr>
        <w:spacing w:line="360" w:lineRule="auto"/>
        <w:ind w:firstLine="420"/>
        <w:jc w:val="both"/>
        <w:rPr>
          <w:lang w:val="uk-UA"/>
        </w:rPr>
      </w:pPr>
      <w:r>
        <w:rPr>
          <w:szCs w:val="28"/>
          <w:lang w:val="uk-UA"/>
        </w:rPr>
        <w:t xml:space="preserve">Швидкість повільної деградації </w:t>
      </w:r>
      <w:r w:rsidR="00463F2F">
        <w:fldChar w:fldCharType="begin"/>
      </w:r>
      <w:r w:rsidR="007576FC">
        <w:rPr>
          <w:szCs w:val="28"/>
          <w:lang w:val="uk-UA"/>
        </w:rPr>
        <w:instrText>QUOTE</w:instrText>
      </w:r>
      <w:r w:rsidR="00463F2F">
        <w:rPr>
          <w:szCs w:val="28"/>
          <w:lang w:val="uk-UA"/>
        </w:rPr>
        <w:fldChar w:fldCharType="separate"/>
      </w:r>
      <w:r w:rsidR="00463F2F">
        <w:fldChar w:fldCharType="begin"/>
      </w:r>
      <w:r w:rsidR="007576FC">
        <w:rPr>
          <w:szCs w:val="28"/>
          <w:lang w:val="uk-UA"/>
        </w:rPr>
        <w:instrText>QUOTE</w:instrText>
      </w:r>
      <w:r w:rsidR="00463F2F">
        <w:rPr>
          <w:szCs w:val="28"/>
          <w:lang w:val="uk-UA"/>
        </w:rPr>
        <w:fldChar w:fldCharType="separate"/>
      </w:r>
      <w:r w:rsidR="007576FC">
        <w:rPr>
          <w:noProof/>
        </w:rPr>
        <w:t>R</w:t>
      </w:r>
      <w:r w:rsidR="007576FC">
        <w:rPr>
          <w:noProof/>
          <w:vertAlign w:val="subscript"/>
        </w:rPr>
        <w:t>SRC</w:t>
      </w:r>
      <w:r w:rsidR="00463F2F">
        <w:rPr>
          <w:szCs w:val="28"/>
          <w:lang w:val="uk-UA"/>
        </w:rPr>
        <w:fldChar w:fldCharType="end"/>
      </w:r>
      <w:r w:rsidR="00463F2F">
        <w:rPr>
          <w:szCs w:val="28"/>
          <w:lang w:val="uk-UA"/>
        </w:rPr>
        <w:fldChar w:fldCharType="end"/>
      </w:r>
      <w:r w:rsidR="00BF4D3A">
        <w:rPr>
          <w:szCs w:val="28"/>
          <w:lang w:val="uk-UA"/>
        </w:rPr>
        <w:t xml:space="preserve"> </w:t>
      </w:r>
      <w:r w:rsidR="00463F2F">
        <w:fldChar w:fldCharType="begin"/>
      </w:r>
      <w:r>
        <w:rPr>
          <w:szCs w:val="28"/>
          <w:lang w:val="uk-UA"/>
        </w:rPr>
        <w:instrText>QUOTE</w:instrText>
      </w:r>
      <w:r w:rsidR="00463F2F">
        <w:rPr>
          <w:szCs w:val="28"/>
          <w:lang w:val="uk-UA"/>
        </w:rPr>
        <w:fldChar w:fldCharType="end"/>
      </w:r>
      <w:r>
        <w:rPr>
          <w:szCs w:val="28"/>
          <w:lang w:val="uk-UA"/>
        </w:rPr>
        <w:t xml:space="preserve">не залежить від довжини хвилі світла при порівнянні синього (350–550 нм) і червоного  (4800 нм), але вона зростає, зі збільшенням інтенсивності. Також вона пропорційна рівноважній концентрації дірок </w:t>
      </w:r>
      <w:r w:rsidR="00463F2F" w:rsidRPr="007576FC">
        <w:rPr>
          <w:i/>
          <w:iCs/>
        </w:rPr>
        <w:fldChar w:fldCharType="begin"/>
      </w:r>
      <w:r w:rsidRPr="007576FC">
        <w:rPr>
          <w:i/>
          <w:iCs/>
          <w:szCs w:val="28"/>
          <w:lang w:val="uk-UA"/>
        </w:rPr>
        <w:instrText>QUOTE</w:instrText>
      </w:r>
      <w:r w:rsidR="00463F2F" w:rsidRPr="007576FC">
        <w:rPr>
          <w:i/>
          <w:iCs/>
          <w:szCs w:val="28"/>
          <w:lang w:val="uk-UA"/>
        </w:rPr>
        <w:fldChar w:fldCharType="separate"/>
      </w:r>
      <w:r w:rsidR="007576FC" w:rsidRPr="007576FC">
        <w:rPr>
          <w:i/>
          <w:iCs/>
          <w:noProof/>
        </w:rPr>
        <w:t>p</w:t>
      </w:r>
      <w:r w:rsidR="00463F2F" w:rsidRPr="007576FC">
        <w:rPr>
          <w:i/>
          <w:iCs/>
          <w:szCs w:val="28"/>
          <w:lang w:val="uk-UA"/>
        </w:rPr>
        <w:fldChar w:fldCharType="end"/>
      </w:r>
      <w:r w:rsidR="007576FC" w:rsidRPr="00130DB0">
        <w:rPr>
          <w:szCs w:val="28"/>
          <w:vertAlign w:val="subscript"/>
          <w:lang w:val="uk-UA"/>
        </w:rPr>
        <w:t>0</w:t>
      </w:r>
      <w:r w:rsidR="007576FC" w:rsidRPr="00130DB0">
        <w:rPr>
          <w:szCs w:val="28"/>
          <w:vertAlign w:val="superscript"/>
          <w:lang w:val="uk-UA"/>
        </w:rPr>
        <w:t>2</w:t>
      </w:r>
      <w:r>
        <w:rPr>
          <w:szCs w:val="28"/>
          <w:lang w:val="uk-UA"/>
        </w:rPr>
        <w:t xml:space="preserve"> у кремнії з домішками бору або з включеннями фосфору</w:t>
      </w:r>
      <w:r w:rsidR="00130DB0">
        <w:rPr>
          <w:szCs w:val="28"/>
          <w:lang w:val="uk-UA"/>
        </w:rPr>
        <w:t xml:space="preserve"> і,</w:t>
      </w:r>
      <w:r>
        <w:rPr>
          <w:szCs w:val="28"/>
          <w:lang w:val="uk-UA"/>
        </w:rPr>
        <w:t xml:space="preserve"> було припущено, що може бути пропорційною загальній концентрації дірок </w:t>
      </w:r>
      <w:r w:rsidR="00463F2F" w:rsidRPr="007576FC">
        <w:rPr>
          <w:i/>
          <w:iCs/>
        </w:rPr>
        <w:fldChar w:fldCharType="begin"/>
      </w:r>
      <w:r w:rsidR="007576FC" w:rsidRPr="007576FC">
        <w:rPr>
          <w:i/>
          <w:iCs/>
          <w:szCs w:val="28"/>
          <w:lang w:val="uk-UA"/>
        </w:rPr>
        <w:instrText>QUOTE</w:instrText>
      </w:r>
      <w:r w:rsidR="00463F2F" w:rsidRPr="007576FC">
        <w:rPr>
          <w:i/>
          <w:iCs/>
          <w:szCs w:val="28"/>
          <w:lang w:val="uk-UA"/>
        </w:rPr>
        <w:fldChar w:fldCharType="separate"/>
      </w:r>
      <w:r w:rsidR="007576FC" w:rsidRPr="007576FC">
        <w:rPr>
          <w:i/>
          <w:iCs/>
          <w:noProof/>
        </w:rPr>
        <w:t>p</w:t>
      </w:r>
      <w:r w:rsidR="00463F2F" w:rsidRPr="007576FC">
        <w:rPr>
          <w:i/>
          <w:iCs/>
          <w:szCs w:val="28"/>
          <w:lang w:val="uk-UA"/>
        </w:rPr>
        <w:fldChar w:fldCharType="end"/>
      </w:r>
      <w:r w:rsidR="007576FC" w:rsidRPr="00130DB0">
        <w:rPr>
          <w:szCs w:val="28"/>
          <w:vertAlign w:val="superscript"/>
          <w:lang w:val="uk-UA"/>
        </w:rPr>
        <w:t>2</w:t>
      </w:r>
      <w:r w:rsidR="00463F2F">
        <w:fldChar w:fldCharType="begin"/>
      </w:r>
      <w:r>
        <w:rPr>
          <w:szCs w:val="28"/>
          <w:lang w:val="uk-UA"/>
        </w:rPr>
        <w:instrText>QUOTE</w:instrText>
      </w:r>
      <w:r w:rsidR="00463F2F">
        <w:rPr>
          <w:szCs w:val="28"/>
          <w:lang w:val="uk-UA"/>
        </w:rPr>
        <w:fldChar w:fldCharType="end"/>
      </w:r>
      <w:r>
        <w:rPr>
          <w:szCs w:val="28"/>
          <w:lang w:val="uk-UA"/>
        </w:rPr>
        <w:t xml:space="preserve"> або </w:t>
      </w:r>
      <w:r w:rsidR="00463F2F" w:rsidRPr="007576FC">
        <w:rPr>
          <w:i/>
          <w:iCs/>
        </w:rPr>
        <w:fldChar w:fldCharType="begin"/>
      </w:r>
      <w:r w:rsidR="007576FC" w:rsidRPr="007576FC">
        <w:rPr>
          <w:i/>
          <w:iCs/>
          <w:szCs w:val="28"/>
          <w:lang w:val="uk-UA"/>
        </w:rPr>
        <w:instrText>QUOTE</w:instrText>
      </w:r>
      <w:r w:rsidR="00463F2F" w:rsidRPr="007576FC">
        <w:rPr>
          <w:i/>
          <w:iCs/>
          <w:szCs w:val="28"/>
          <w:lang w:val="uk-UA"/>
        </w:rPr>
        <w:fldChar w:fldCharType="separate"/>
      </w:r>
      <w:r w:rsidR="007576FC" w:rsidRPr="007576FC">
        <w:rPr>
          <w:i/>
          <w:iCs/>
          <w:noProof/>
        </w:rPr>
        <w:t>p</w:t>
      </w:r>
      <w:r w:rsidR="00463F2F" w:rsidRPr="007576FC">
        <w:rPr>
          <w:i/>
          <w:iCs/>
          <w:szCs w:val="28"/>
          <w:lang w:val="uk-UA"/>
        </w:rPr>
        <w:fldChar w:fldCharType="end"/>
      </w:r>
      <w:r w:rsidR="007576FC" w:rsidRPr="00130DB0">
        <w:rPr>
          <w:szCs w:val="28"/>
          <w:vertAlign w:val="subscript"/>
          <w:lang w:val="uk-UA"/>
        </w:rPr>
        <w:t>0</w:t>
      </w:r>
      <w:r w:rsidR="007576FC" w:rsidRPr="007576FC">
        <w:rPr>
          <w:i/>
          <w:iCs/>
          <w:szCs w:val="28"/>
        </w:rPr>
        <w:t>p</w:t>
      </w:r>
      <w:r w:rsidR="00463F2F">
        <w:fldChar w:fldCharType="begin"/>
      </w:r>
      <w:r>
        <w:rPr>
          <w:szCs w:val="28"/>
          <w:lang w:val="uk-UA"/>
        </w:rPr>
        <w:instrText>QUOTE</w:instrText>
      </w:r>
      <w:r w:rsidR="00463F2F">
        <w:rPr>
          <w:szCs w:val="28"/>
          <w:lang w:val="uk-UA"/>
        </w:rPr>
        <w:fldChar w:fldCharType="end"/>
      </w:r>
      <w:r>
        <w:rPr>
          <w:szCs w:val="28"/>
          <w:lang w:val="uk-UA"/>
        </w:rPr>
        <w:t>[6].</w:t>
      </w:r>
    </w:p>
    <w:p w14:paraId="17AF37EC" w14:textId="7865FC1C" w:rsidR="00BF499B" w:rsidRDefault="00772FC6">
      <w:pPr>
        <w:spacing w:line="360" w:lineRule="auto"/>
        <w:ind w:firstLine="420"/>
        <w:jc w:val="both"/>
        <w:rPr>
          <w:szCs w:val="28"/>
          <w:lang w:val="uk-UA"/>
        </w:rPr>
      </w:pPr>
      <w:r>
        <w:rPr>
          <w:szCs w:val="28"/>
          <w:lang w:val="uk-UA"/>
        </w:rPr>
        <w:t>Енергію активації E</w:t>
      </w:r>
      <w:r>
        <w:rPr>
          <w:szCs w:val="28"/>
          <w:vertAlign w:val="subscript"/>
          <w:lang w:val="uk-UA"/>
        </w:rPr>
        <w:t>def</w:t>
      </w:r>
      <w:r>
        <w:rPr>
          <w:szCs w:val="28"/>
          <w:lang w:val="uk-UA"/>
        </w:rPr>
        <w:t xml:space="preserve"> можна отримати шляхом деградації </w:t>
      </w:r>
      <w:r w:rsidR="00130DB0">
        <w:rPr>
          <w:szCs w:val="28"/>
          <w:lang w:val="uk-UA"/>
        </w:rPr>
        <w:t xml:space="preserve">кристалу </w:t>
      </w:r>
      <w:r>
        <w:rPr>
          <w:szCs w:val="28"/>
          <w:lang w:val="uk-UA"/>
        </w:rPr>
        <w:t xml:space="preserve">при різних температурах та застосуванням рівняння </w:t>
      </w:r>
      <w:bookmarkStart w:id="8" w:name="firstHeading"/>
      <w:bookmarkEnd w:id="8"/>
      <w:r>
        <w:rPr>
          <w:szCs w:val="28"/>
          <w:lang w:val="uk-UA"/>
        </w:rPr>
        <w:t>Арреніуса до швидкості деградації Rdef [6]:</w:t>
      </w:r>
    </w:p>
    <w:p w14:paraId="38011FD8" w14:textId="395EBCCC" w:rsidR="00BF499B" w:rsidRDefault="007C7B6F">
      <w:pPr>
        <w:spacing w:line="360" w:lineRule="auto"/>
        <w:jc w:val="both"/>
        <w:rPr>
          <w:lang w:val="uk-UA"/>
        </w:rPr>
      </w:pPr>
      <m:oMath>
        <m:sSub>
          <m:sSubPr>
            <m:ctrlPr>
              <w:rPr>
                <w:rFonts w:ascii="Cambria Math" w:hAnsi="Cambria Math"/>
              </w:rPr>
            </m:ctrlPr>
          </m:sSubPr>
          <m:e>
            <m:r>
              <w:rPr>
                <w:rFonts w:ascii="Cambria Math" w:hAnsi="Cambria Math"/>
              </w:rPr>
              <m:t>R</m:t>
            </m:r>
          </m:e>
          <m:sub>
            <m:r>
              <w:rPr>
                <w:rFonts w:ascii="Cambria Math" w:hAnsi="Cambria Math"/>
              </w:rPr>
              <m:t>def</m:t>
            </m:r>
          </m:sub>
        </m:sSub>
        <m:d>
          <m:dPr>
            <m:ctrlPr>
              <w:rPr>
                <w:rFonts w:ascii="Cambria Math" w:hAnsi="Cambria Math"/>
              </w:rPr>
            </m:ctrlPr>
          </m:dPr>
          <m:e>
            <m:r>
              <w:rPr>
                <w:rFonts w:ascii="Cambria Math" w:hAnsi="Cambria Math"/>
              </w:rPr>
              <m:t>T</m:t>
            </m:r>
          </m:e>
        </m:d>
        <m:r>
          <w:rPr>
            <w:rFonts w:ascii="Cambria Math" w:hAnsi="Cambria Math"/>
            <w:lang w:val="uk-UA"/>
          </w:rPr>
          <m:t>=</m:t>
        </m:r>
        <m:sSub>
          <m:sSubPr>
            <m:ctrlPr>
              <w:rPr>
                <w:rFonts w:ascii="Cambria Math" w:hAnsi="Cambria Math"/>
              </w:rPr>
            </m:ctrlPr>
          </m:sSubPr>
          <m:e>
            <m:r>
              <w:rPr>
                <w:rFonts w:ascii="Cambria Math" w:hAnsi="Cambria Math"/>
              </w:rPr>
              <m:t>k</m:t>
            </m:r>
          </m:e>
          <m:sub>
            <m:r>
              <w:rPr>
                <w:rFonts w:ascii="Cambria Math" w:hAnsi="Cambria Math"/>
                <w:lang w:val="uk-UA"/>
              </w:rPr>
              <m:t>0</m:t>
            </m:r>
          </m:sub>
        </m:sSub>
        <m:r>
          <w:rPr>
            <w:rFonts w:ascii="Cambria Math" w:hAnsi="Cambria Math"/>
          </w:rPr>
          <m:t>exp</m:t>
        </m:r>
        <m:d>
          <m:dPr>
            <m:ctrlPr>
              <w:rPr>
                <w:rFonts w:ascii="Cambria Math" w:hAnsi="Cambria Math"/>
              </w:rPr>
            </m:ctrlPr>
          </m:dPr>
          <m:e>
            <m:f>
              <m:fPr>
                <m:type m:val="lin"/>
                <m:ctrlPr>
                  <w:rPr>
                    <w:rFonts w:ascii="Cambria Math" w:hAnsi="Cambria Math"/>
                  </w:rPr>
                </m:ctrlPr>
              </m:fPr>
              <m:num>
                <m:r>
                  <w:rPr>
                    <w:rFonts w:ascii="Cambria Math" w:hAnsi="Cambria Math"/>
                    <w:lang w:val="uk-UA"/>
                  </w:rPr>
                  <m:t>-</m:t>
                </m:r>
                <m:sSub>
                  <m:sSubPr>
                    <m:ctrlPr>
                      <w:rPr>
                        <w:rFonts w:ascii="Cambria Math" w:hAnsi="Cambria Math"/>
                      </w:rPr>
                    </m:ctrlPr>
                  </m:sSubPr>
                  <m:e>
                    <m:r>
                      <w:rPr>
                        <w:rFonts w:ascii="Cambria Math" w:hAnsi="Cambria Math"/>
                      </w:rPr>
                      <m:t>E</m:t>
                    </m:r>
                  </m:e>
                  <m:sub>
                    <m:r>
                      <w:rPr>
                        <w:rFonts w:ascii="Cambria Math" w:hAnsi="Cambria Math"/>
                      </w:rPr>
                      <m:t>def</m:t>
                    </m:r>
                  </m:sub>
                </m:sSub>
              </m:num>
              <m:den>
                <m:sSub>
                  <m:sSubPr>
                    <m:ctrlPr>
                      <w:rPr>
                        <w:rFonts w:ascii="Cambria Math" w:hAnsi="Cambria Math"/>
                      </w:rPr>
                    </m:ctrlPr>
                  </m:sSubPr>
                  <m:e>
                    <m:r>
                      <w:rPr>
                        <w:rFonts w:ascii="Cambria Math" w:hAnsi="Cambria Math"/>
                      </w:rPr>
                      <m:t>k</m:t>
                    </m:r>
                  </m:e>
                  <m:sub>
                    <m:r>
                      <w:rPr>
                        <w:rFonts w:ascii="Cambria Math" w:hAnsi="Cambria Math"/>
                      </w:rPr>
                      <m:t>B</m:t>
                    </m:r>
                  </m:sub>
                </m:sSub>
              </m:den>
            </m:f>
            <m:r>
              <w:rPr>
                <w:rFonts w:ascii="Cambria Math" w:hAnsi="Cambria Math"/>
              </w:rPr>
              <m:t>T</m:t>
            </m:r>
          </m:e>
        </m:d>
      </m:oMath>
      <w:r w:rsidR="00772FC6">
        <w:rPr>
          <w:lang w:val="uk-UA"/>
        </w:rPr>
        <w:tab/>
      </w:r>
      <w:r w:rsidR="00772FC6">
        <w:rPr>
          <w:lang w:val="uk-UA"/>
        </w:rPr>
        <w:tab/>
      </w:r>
      <w:r w:rsidR="00772FC6">
        <w:rPr>
          <w:lang w:val="uk-UA"/>
        </w:rPr>
        <w:tab/>
      </w:r>
      <w:r w:rsidR="00772FC6">
        <w:rPr>
          <w:lang w:val="uk-UA"/>
        </w:rPr>
        <w:tab/>
      </w:r>
      <w:r w:rsidR="007576FC">
        <w:rPr>
          <w:lang w:val="uk-UA"/>
        </w:rPr>
        <w:tab/>
      </w:r>
      <w:r w:rsidR="00772FC6">
        <w:rPr>
          <w:szCs w:val="28"/>
          <w:lang w:val="uk-UA"/>
        </w:rPr>
        <w:tab/>
      </w:r>
      <w:r w:rsidR="00772FC6">
        <w:rPr>
          <w:szCs w:val="28"/>
          <w:lang w:val="uk-UA"/>
        </w:rPr>
        <w:tab/>
        <w:t xml:space="preserve">        (1.1</w:t>
      </w:r>
      <w:r w:rsidR="00E05092">
        <w:rPr>
          <w:szCs w:val="28"/>
          <w:lang w:val="uk-UA"/>
        </w:rPr>
        <w:t>3</w:t>
      </w:r>
      <w:r w:rsidR="00772FC6">
        <w:rPr>
          <w:szCs w:val="28"/>
          <w:lang w:val="uk-UA"/>
        </w:rPr>
        <w:t>)</w:t>
      </w:r>
    </w:p>
    <w:p w14:paraId="1E2F6368" w14:textId="1F027185" w:rsidR="00BF499B" w:rsidRDefault="00130DB0" w:rsidP="00130DB0">
      <w:pPr>
        <w:spacing w:line="360" w:lineRule="auto"/>
        <w:ind w:firstLine="643"/>
        <w:jc w:val="both"/>
        <w:rPr>
          <w:szCs w:val="28"/>
          <w:lang w:val="uk-UA"/>
        </w:rPr>
      </w:pPr>
      <w:r>
        <w:rPr>
          <w:szCs w:val="28"/>
          <w:lang w:val="uk-UA"/>
        </w:rPr>
        <w:t>Ш</w:t>
      </w:r>
      <w:r w:rsidR="00772FC6">
        <w:rPr>
          <w:szCs w:val="28"/>
          <w:lang w:val="uk-UA"/>
        </w:rPr>
        <w:t>видка деградація пов’язана з енергією активації 0.23 ± 0.02 еВ, а повільна – 0,475 ± 0.035 еВ (36). Енергії активації не залежать від концентрації бору або кисню[6].</w:t>
      </w:r>
    </w:p>
    <w:p w14:paraId="1B0560A1" w14:textId="1806FD75" w:rsidR="00BF499B" w:rsidRDefault="00841DF0" w:rsidP="00841DF0">
      <w:pPr>
        <w:spacing w:line="360" w:lineRule="auto"/>
        <w:jc w:val="both"/>
        <w:rPr>
          <w:lang w:val="uk-UA"/>
        </w:rPr>
      </w:pPr>
      <w:r>
        <w:rPr>
          <w:szCs w:val="28"/>
          <w:lang w:val="uk-UA"/>
        </w:rPr>
        <w:tab/>
        <w:t>Для оцінки енергетичних рівнів рекомбінації використовується і</w:t>
      </w:r>
      <w:r w:rsidR="00772FC6">
        <w:rPr>
          <w:szCs w:val="28"/>
          <w:lang w:val="uk-UA"/>
        </w:rPr>
        <w:t>нжекційно- та температурно-залежна спектроскопія</w:t>
      </w:r>
      <w:r>
        <w:rPr>
          <w:szCs w:val="28"/>
          <w:lang w:val="uk-UA"/>
        </w:rPr>
        <w:t xml:space="preserve">. </w:t>
      </w:r>
      <w:r w:rsidR="00772FC6">
        <w:rPr>
          <w:szCs w:val="28"/>
          <w:lang w:val="uk-UA"/>
        </w:rPr>
        <w:t>Для повільної рекомбінації він становить E</w:t>
      </w:r>
      <w:r w:rsidR="00772FC6">
        <w:rPr>
          <w:szCs w:val="28"/>
          <w:vertAlign w:val="subscript"/>
          <w:lang w:val="uk-UA"/>
        </w:rPr>
        <w:t>с</w:t>
      </w:r>
      <w:r w:rsidR="00772FC6">
        <w:rPr>
          <w:szCs w:val="28"/>
          <w:lang w:val="uk-UA"/>
        </w:rPr>
        <w:t>-0,41еВ при коефіцієнті поперечного перерізу носія-захоплення σ</w:t>
      </w:r>
      <w:r w:rsidR="00772FC6">
        <w:rPr>
          <w:szCs w:val="28"/>
          <w:vertAlign w:val="subscript"/>
          <w:lang w:val="uk-UA"/>
        </w:rPr>
        <w:t>n</w:t>
      </w:r>
      <w:r w:rsidR="00772FC6">
        <w:rPr>
          <w:szCs w:val="28"/>
          <w:lang w:val="uk-UA"/>
        </w:rPr>
        <w:t>/σ</w:t>
      </w:r>
      <w:r w:rsidR="00772FC6">
        <w:rPr>
          <w:szCs w:val="28"/>
          <w:vertAlign w:val="subscript"/>
          <w:lang w:val="uk-UA"/>
        </w:rPr>
        <w:t>p</w:t>
      </w:r>
      <w:r w:rsidR="00772FC6">
        <w:rPr>
          <w:szCs w:val="28"/>
          <w:lang w:val="uk-UA"/>
        </w:rPr>
        <w:t xml:space="preserve"> = 10 ± 1. Це значення відповідає вимірам за допомогою перехідної спектроскопії глибокого рівня, при перетині захоплення 10</w:t>
      </w:r>
      <w:r w:rsidR="00772FC6">
        <w:rPr>
          <w:szCs w:val="28"/>
          <w:vertAlign w:val="superscript"/>
          <w:lang w:val="uk-UA"/>
        </w:rPr>
        <w:t>17</w:t>
      </w:r>
      <w:r w:rsidR="00772FC6">
        <w:rPr>
          <w:szCs w:val="28"/>
          <w:lang w:val="uk-UA"/>
        </w:rPr>
        <w:t xml:space="preserve"> см</w:t>
      </w:r>
      <w:r w:rsidR="00772FC6">
        <w:rPr>
          <w:szCs w:val="28"/>
          <w:vertAlign w:val="superscript"/>
          <w:lang w:val="uk-UA"/>
        </w:rPr>
        <w:t>2</w:t>
      </w:r>
      <w:r w:rsidR="00772FC6">
        <w:rPr>
          <w:szCs w:val="28"/>
          <w:lang w:val="uk-UA"/>
        </w:rPr>
        <w:t xml:space="preserve"> і щільності дефектів 2.5 х 10</w:t>
      </w:r>
      <w:r w:rsidR="00772FC6">
        <w:rPr>
          <w:szCs w:val="28"/>
          <w:vertAlign w:val="superscript"/>
          <w:lang w:val="uk-UA"/>
        </w:rPr>
        <w:t>13</w:t>
      </w:r>
      <w:r w:rsidR="00772FC6">
        <w:rPr>
          <w:szCs w:val="28"/>
          <w:lang w:val="uk-UA"/>
        </w:rPr>
        <w:t xml:space="preserve"> см</w:t>
      </w:r>
      <w:r w:rsidR="00772FC6">
        <w:rPr>
          <w:szCs w:val="28"/>
          <w:vertAlign w:val="superscript"/>
          <w:lang w:val="uk-UA"/>
        </w:rPr>
        <w:t>3</w:t>
      </w:r>
      <w:r w:rsidR="00772FC6">
        <w:rPr>
          <w:szCs w:val="28"/>
          <w:lang w:val="uk-UA"/>
        </w:rPr>
        <w:t xml:space="preserve">. </w:t>
      </w:r>
      <w:r>
        <w:rPr>
          <w:szCs w:val="28"/>
          <w:lang w:val="uk-UA"/>
        </w:rPr>
        <w:t xml:space="preserve">Енергетичний </w:t>
      </w:r>
      <w:r w:rsidR="00772FC6">
        <w:rPr>
          <w:szCs w:val="28"/>
          <w:lang w:val="uk-UA"/>
        </w:rPr>
        <w:t>рівень, при якому відбува</w:t>
      </w:r>
      <w:r w:rsidR="00C103FC">
        <w:rPr>
          <w:szCs w:val="28"/>
          <w:lang w:val="uk-UA"/>
        </w:rPr>
        <w:t xml:space="preserve">ється </w:t>
      </w:r>
      <w:r w:rsidR="00772FC6">
        <w:rPr>
          <w:szCs w:val="28"/>
          <w:lang w:val="uk-UA"/>
        </w:rPr>
        <w:t>захоплення носіїв</w:t>
      </w:r>
      <w:r>
        <w:rPr>
          <w:szCs w:val="28"/>
          <w:lang w:val="uk-UA"/>
        </w:rPr>
        <w:t>, становить</w:t>
      </w:r>
      <w:r w:rsidR="00772FC6">
        <w:rPr>
          <w:szCs w:val="28"/>
          <w:lang w:val="uk-UA"/>
        </w:rPr>
        <w:t>: E</w:t>
      </w:r>
      <w:r w:rsidR="00772FC6">
        <w:rPr>
          <w:szCs w:val="28"/>
          <w:vertAlign w:val="subscript"/>
          <w:lang w:val="uk-UA"/>
        </w:rPr>
        <w:t>v</w:t>
      </w:r>
      <w:r w:rsidR="00772FC6">
        <w:rPr>
          <w:szCs w:val="28"/>
          <w:lang w:val="uk-UA"/>
        </w:rPr>
        <w:t>+0.37 еВ з σ</w:t>
      </w:r>
      <w:r w:rsidR="00772FC6">
        <w:rPr>
          <w:szCs w:val="28"/>
          <w:vertAlign w:val="subscript"/>
          <w:lang w:val="uk-UA"/>
        </w:rPr>
        <w:t>p</w:t>
      </w:r>
      <w:r w:rsidR="00772FC6">
        <w:rPr>
          <w:szCs w:val="28"/>
          <w:lang w:val="uk-UA"/>
        </w:rPr>
        <w:t>~10</w:t>
      </w:r>
      <w:r w:rsidR="00772FC6">
        <w:rPr>
          <w:szCs w:val="28"/>
          <w:vertAlign w:val="superscript"/>
          <w:lang w:val="uk-UA"/>
        </w:rPr>
        <w:t xml:space="preserve">18 </w:t>
      </w:r>
      <w:r w:rsidR="00772FC6">
        <w:rPr>
          <w:szCs w:val="28"/>
          <w:lang w:val="uk-UA"/>
        </w:rPr>
        <w:t>см</w:t>
      </w:r>
      <w:r w:rsidR="00772FC6">
        <w:rPr>
          <w:szCs w:val="28"/>
          <w:vertAlign w:val="superscript"/>
          <w:lang w:val="uk-UA"/>
        </w:rPr>
        <w:t>2</w:t>
      </w:r>
      <w:r w:rsidR="00772FC6">
        <w:rPr>
          <w:szCs w:val="28"/>
          <w:lang w:val="uk-UA"/>
        </w:rPr>
        <w:t xml:space="preserve"> при щільності дефектів 2 х 10</w:t>
      </w:r>
      <w:r w:rsidR="00772FC6">
        <w:rPr>
          <w:szCs w:val="28"/>
          <w:vertAlign w:val="superscript"/>
          <w:lang w:val="uk-UA"/>
        </w:rPr>
        <w:t>12</w:t>
      </w:r>
      <w:r w:rsidR="00772FC6">
        <w:rPr>
          <w:szCs w:val="28"/>
          <w:lang w:val="uk-UA"/>
        </w:rPr>
        <w:t xml:space="preserve"> см</w:t>
      </w:r>
      <w:r w:rsidR="00772FC6">
        <w:rPr>
          <w:szCs w:val="28"/>
          <w:vertAlign w:val="superscript"/>
          <w:lang w:val="uk-UA"/>
        </w:rPr>
        <w:t>3</w:t>
      </w:r>
      <w:r w:rsidR="00772FC6">
        <w:rPr>
          <w:szCs w:val="28"/>
          <w:lang w:val="uk-UA"/>
        </w:rPr>
        <w:t>.</w:t>
      </w:r>
    </w:p>
    <w:p w14:paraId="3858BDC8" w14:textId="185F1619" w:rsidR="00BF499B" w:rsidRDefault="00E05092">
      <w:pPr>
        <w:spacing w:line="360" w:lineRule="auto"/>
        <w:ind w:firstLine="420"/>
        <w:jc w:val="both"/>
        <w:rPr>
          <w:lang w:val="uk-UA"/>
        </w:rPr>
      </w:pPr>
      <w:r>
        <w:rPr>
          <w:szCs w:val="28"/>
          <w:lang w:val="uk-UA"/>
        </w:rPr>
        <w:lastRenderedPageBreak/>
        <w:t>За допомогою спектроскопії, виявили,</w:t>
      </w:r>
      <w:r w:rsidR="00772FC6">
        <w:rPr>
          <w:szCs w:val="28"/>
          <w:lang w:val="uk-UA"/>
        </w:rPr>
        <w:t xml:space="preserve"> що рівень швидкої рекомбінації лежить у межах E</w:t>
      </w:r>
      <w:r w:rsidR="00772FC6">
        <w:rPr>
          <w:szCs w:val="28"/>
          <w:vertAlign w:val="subscript"/>
          <w:lang w:val="uk-UA"/>
        </w:rPr>
        <w:t>v</w:t>
      </w:r>
      <w:r w:rsidR="00772FC6">
        <w:rPr>
          <w:szCs w:val="28"/>
          <w:lang w:val="uk-UA"/>
        </w:rPr>
        <w:t>+(0.27...0.77) еВ при σ</w:t>
      </w:r>
      <w:r w:rsidR="00772FC6">
        <w:rPr>
          <w:szCs w:val="28"/>
          <w:vertAlign w:val="subscript"/>
          <w:lang w:val="uk-UA"/>
        </w:rPr>
        <w:t>n</w:t>
      </w:r>
      <w:r w:rsidR="00772FC6">
        <w:rPr>
          <w:szCs w:val="28"/>
          <w:lang w:val="uk-UA"/>
        </w:rPr>
        <w:t>/σ</w:t>
      </w:r>
      <w:r w:rsidR="00772FC6">
        <w:rPr>
          <w:szCs w:val="28"/>
          <w:vertAlign w:val="subscript"/>
          <w:lang w:val="uk-UA"/>
        </w:rPr>
        <w:t xml:space="preserve">p </w:t>
      </w:r>
      <w:r w:rsidR="00772FC6">
        <w:rPr>
          <w:szCs w:val="28"/>
          <w:lang w:val="uk-UA"/>
        </w:rPr>
        <w:t>= 100 ± 10. Рівень домішок (+1/0) при  σ</w:t>
      </w:r>
      <w:r w:rsidR="00772FC6">
        <w:rPr>
          <w:szCs w:val="28"/>
          <w:vertAlign w:val="subscript"/>
          <w:lang w:val="uk-UA"/>
        </w:rPr>
        <w:t>n</w:t>
      </w:r>
      <w:r w:rsidR="00772FC6">
        <w:rPr>
          <w:szCs w:val="28"/>
          <w:lang w:val="uk-UA"/>
        </w:rPr>
        <w:t>/σ</w:t>
      </w:r>
      <w:r w:rsidR="00772FC6">
        <w:rPr>
          <w:szCs w:val="28"/>
          <w:vertAlign w:val="subscript"/>
          <w:lang w:val="uk-UA"/>
        </w:rPr>
        <w:t xml:space="preserve">p </w:t>
      </w:r>
      <w:r w:rsidR="00772FC6">
        <w:rPr>
          <w:szCs w:val="28"/>
          <w:lang w:val="uk-UA"/>
        </w:rPr>
        <w:t>= 65 ± 10 в p-S</w:t>
      </w:r>
      <w:r w:rsidR="00C37EAF">
        <w:rPr>
          <w:szCs w:val="28"/>
          <w:lang w:val="uk-UA"/>
        </w:rPr>
        <w:t>і</w:t>
      </w:r>
      <w:r w:rsidR="00772FC6">
        <w:rPr>
          <w:szCs w:val="28"/>
          <w:lang w:val="uk-UA"/>
        </w:rPr>
        <w:t xml:space="preserve"> і акцепторний рівень  (0/-1) становить E</w:t>
      </w:r>
      <w:r w:rsidR="00772FC6">
        <w:rPr>
          <w:szCs w:val="28"/>
          <w:vertAlign w:val="subscript"/>
          <w:lang w:val="uk-UA"/>
        </w:rPr>
        <w:t>v</w:t>
      </w:r>
      <w:r w:rsidR="00772FC6">
        <w:rPr>
          <w:szCs w:val="28"/>
          <w:lang w:val="uk-UA"/>
        </w:rPr>
        <w:t>+(0.28±0.03) при  σ</w:t>
      </w:r>
      <w:r w:rsidR="00772FC6">
        <w:rPr>
          <w:szCs w:val="28"/>
          <w:vertAlign w:val="subscript"/>
          <w:lang w:val="uk-UA"/>
        </w:rPr>
        <w:t>n</w:t>
      </w:r>
      <w:r w:rsidR="00772FC6">
        <w:rPr>
          <w:szCs w:val="28"/>
          <w:lang w:val="uk-UA"/>
        </w:rPr>
        <w:t>/σ</w:t>
      </w:r>
      <w:r w:rsidR="00772FC6">
        <w:rPr>
          <w:szCs w:val="28"/>
          <w:vertAlign w:val="subscript"/>
          <w:lang w:val="uk-UA"/>
        </w:rPr>
        <w:t xml:space="preserve">p </w:t>
      </w:r>
      <w:r w:rsidR="00772FC6">
        <w:rPr>
          <w:szCs w:val="28"/>
          <w:lang w:val="uk-UA"/>
        </w:rPr>
        <w:t>= 86 ± 1 у n-S</w:t>
      </w:r>
      <w:r w:rsidR="00C37EAF">
        <w:rPr>
          <w:szCs w:val="28"/>
          <w:lang w:val="uk-UA"/>
        </w:rPr>
        <w:t>і</w:t>
      </w:r>
      <w:r w:rsidR="00772FC6">
        <w:rPr>
          <w:szCs w:val="28"/>
          <w:lang w:val="uk-UA"/>
        </w:rPr>
        <w:t>[6].</w:t>
      </w:r>
    </w:p>
    <w:p w14:paraId="3F756B76" w14:textId="645853CA" w:rsidR="00BF499B" w:rsidRDefault="00772FC6">
      <w:pPr>
        <w:spacing w:line="360" w:lineRule="auto"/>
        <w:ind w:firstLine="420"/>
        <w:jc w:val="both"/>
        <w:rPr>
          <w:lang w:val="uk-UA"/>
        </w:rPr>
      </w:pPr>
      <w:r>
        <w:rPr>
          <w:szCs w:val="28"/>
          <w:lang w:val="uk-UA"/>
        </w:rPr>
        <w:t xml:space="preserve">Повна дисоціація швидкої та повільної деградації дефектів </w:t>
      </w:r>
      <w:r w:rsidR="00C103FC">
        <w:rPr>
          <w:szCs w:val="28"/>
          <w:lang w:val="uk-UA"/>
        </w:rPr>
        <w:t>відбувається</w:t>
      </w:r>
      <w:r>
        <w:rPr>
          <w:szCs w:val="28"/>
          <w:lang w:val="uk-UA"/>
        </w:rPr>
        <w:t xml:space="preserve"> після відпалу при 200 °С в темноті. Повільна деградація дефектів відновлюється з енергією активації 1.36 ± 0.06 еВ, а відновлення швидкої деградації спостерігається як двоетапний процес з енергіями активації 0.32 ± 0.01 еВ та 1.36 ± 0.08 еВ.</w:t>
      </w:r>
    </w:p>
    <w:p w14:paraId="16A8647D" w14:textId="535AEB36" w:rsidR="00BF499B" w:rsidRPr="007576FC" w:rsidRDefault="00772FC6" w:rsidP="007576FC">
      <w:pPr>
        <w:spacing w:line="360" w:lineRule="auto"/>
        <w:ind w:firstLine="420"/>
        <w:jc w:val="both"/>
        <w:rPr>
          <w:lang w:val="uk-UA"/>
        </w:rPr>
      </w:pPr>
      <w:r>
        <w:rPr>
          <w:szCs w:val="28"/>
          <w:lang w:val="uk-UA"/>
        </w:rPr>
        <w:t xml:space="preserve">Відповідно до експериментальних даних, запропонований бор-кисневий комплекс змінювався від </w:t>
      </w:r>
      <w:r w:rsidR="00463F2F" w:rsidRPr="007576FC">
        <w:fldChar w:fldCharType="begin"/>
      </w:r>
      <w:r w:rsidRPr="007576FC">
        <w:rPr>
          <w:szCs w:val="28"/>
          <w:lang w:val="uk-UA"/>
        </w:rPr>
        <w:instrText>QUOTE</w:instrText>
      </w:r>
      <w:r w:rsidR="00463F2F" w:rsidRPr="007576FC">
        <w:rPr>
          <w:szCs w:val="28"/>
          <w:lang w:val="uk-UA"/>
        </w:rPr>
        <w:fldChar w:fldCharType="separate"/>
      </w:r>
      <w:r w:rsidR="007576FC" w:rsidRPr="007576FC">
        <w:rPr>
          <w:noProof/>
        </w:rPr>
        <w:t>B</w:t>
      </w:r>
      <w:r w:rsidR="00C37EAF" w:rsidRPr="000F3172">
        <w:rPr>
          <w:noProof/>
          <w:vertAlign w:val="subscript"/>
          <w:lang w:val="uk-UA"/>
        </w:rPr>
        <w:t>і</w:t>
      </w:r>
      <w:r w:rsidR="007576FC" w:rsidRPr="007576FC">
        <w:rPr>
          <w:noProof/>
        </w:rPr>
        <w:t>O</w:t>
      </w:r>
      <w:r w:rsidR="00C37EAF" w:rsidRPr="000F3172">
        <w:rPr>
          <w:noProof/>
          <w:vertAlign w:val="subscript"/>
          <w:lang w:val="uk-UA"/>
        </w:rPr>
        <w:t>і</w:t>
      </w:r>
      <w:r w:rsidR="00463F2F" w:rsidRPr="007576FC">
        <w:rPr>
          <w:szCs w:val="28"/>
          <w:lang w:val="uk-UA"/>
        </w:rPr>
        <w:fldChar w:fldCharType="end"/>
      </w:r>
      <w:r w:rsidRPr="007576FC">
        <w:rPr>
          <w:szCs w:val="28"/>
          <w:lang w:val="uk-UA"/>
        </w:rPr>
        <w:t xml:space="preserve">до </w:t>
      </w:r>
      <w:r w:rsidR="00463F2F" w:rsidRPr="007576FC">
        <w:fldChar w:fldCharType="begin"/>
      </w:r>
      <w:r w:rsidR="007576FC" w:rsidRPr="007576FC">
        <w:rPr>
          <w:szCs w:val="28"/>
          <w:lang w:val="uk-UA"/>
        </w:rPr>
        <w:instrText>QUOTE</w:instrText>
      </w:r>
      <w:r w:rsidR="00463F2F" w:rsidRPr="007576FC">
        <w:rPr>
          <w:szCs w:val="28"/>
          <w:lang w:val="uk-UA"/>
        </w:rPr>
        <w:fldChar w:fldCharType="separate"/>
      </w:r>
      <w:r w:rsidR="007576FC" w:rsidRPr="007576FC">
        <w:rPr>
          <w:noProof/>
        </w:rPr>
        <w:t>B</w:t>
      </w:r>
      <w:r w:rsidR="007576FC" w:rsidRPr="007576FC">
        <w:rPr>
          <w:noProof/>
          <w:vertAlign w:val="subscript"/>
        </w:rPr>
        <w:t>S</w:t>
      </w:r>
      <w:r w:rsidR="007576FC" w:rsidRPr="007576FC">
        <w:rPr>
          <w:noProof/>
        </w:rPr>
        <w:t>O</w:t>
      </w:r>
      <w:r w:rsidR="007576FC" w:rsidRPr="000F3172">
        <w:rPr>
          <w:noProof/>
          <w:vertAlign w:val="subscript"/>
          <w:lang w:val="uk-UA"/>
        </w:rPr>
        <w:t>2</w:t>
      </w:r>
      <w:r w:rsidR="00C37EAF" w:rsidRPr="000F3172">
        <w:rPr>
          <w:noProof/>
          <w:vertAlign w:val="subscript"/>
          <w:lang w:val="uk-UA"/>
        </w:rPr>
        <w:t>і</w:t>
      </w:r>
      <w:r w:rsidR="00463F2F" w:rsidRPr="007576FC">
        <w:rPr>
          <w:szCs w:val="28"/>
          <w:lang w:val="uk-UA"/>
        </w:rPr>
        <w:fldChar w:fldCharType="end"/>
      </w:r>
      <w:r w:rsidR="00463F2F" w:rsidRPr="007576FC">
        <w:fldChar w:fldCharType="begin"/>
      </w:r>
      <w:r w:rsidRPr="007576FC">
        <w:rPr>
          <w:szCs w:val="28"/>
          <w:lang w:val="uk-UA"/>
        </w:rPr>
        <w:instrText>QUOTE</w:instrText>
      </w:r>
      <w:r w:rsidR="00463F2F" w:rsidRPr="007576FC">
        <w:rPr>
          <w:szCs w:val="28"/>
          <w:lang w:val="uk-UA"/>
        </w:rPr>
        <w:fldChar w:fldCharType="end"/>
      </w:r>
      <w:r w:rsidRPr="007576FC">
        <w:rPr>
          <w:szCs w:val="28"/>
          <w:lang w:val="uk-UA"/>
        </w:rPr>
        <w:t xml:space="preserve">і до комбінації </w:t>
      </w:r>
      <w:r w:rsidR="00463F2F" w:rsidRPr="007576FC">
        <w:fldChar w:fldCharType="begin"/>
      </w:r>
      <w:r w:rsidR="007576FC" w:rsidRPr="007576FC">
        <w:rPr>
          <w:szCs w:val="28"/>
          <w:lang w:val="uk-UA"/>
        </w:rPr>
        <w:instrText>QUOTE</w:instrText>
      </w:r>
      <w:r w:rsidR="00463F2F" w:rsidRPr="007576FC">
        <w:rPr>
          <w:szCs w:val="28"/>
          <w:lang w:val="uk-UA"/>
        </w:rPr>
        <w:fldChar w:fldCharType="separate"/>
      </w:r>
      <w:r w:rsidR="007576FC" w:rsidRPr="007576FC">
        <w:rPr>
          <w:noProof/>
        </w:rPr>
        <w:t>B</w:t>
      </w:r>
      <w:r w:rsidR="007576FC" w:rsidRPr="007576FC">
        <w:rPr>
          <w:noProof/>
          <w:vertAlign w:val="subscript"/>
        </w:rPr>
        <w:t>S</w:t>
      </w:r>
      <w:r w:rsidR="007576FC" w:rsidRPr="007576FC">
        <w:rPr>
          <w:noProof/>
        </w:rPr>
        <w:t>O</w:t>
      </w:r>
      <w:r w:rsidR="007576FC" w:rsidRPr="000F3172">
        <w:rPr>
          <w:noProof/>
          <w:vertAlign w:val="subscript"/>
          <w:lang w:val="uk-UA"/>
        </w:rPr>
        <w:t>2</w:t>
      </w:r>
      <w:r w:rsidR="00C37EAF" w:rsidRPr="000F3172">
        <w:rPr>
          <w:noProof/>
          <w:vertAlign w:val="subscript"/>
          <w:lang w:val="uk-UA"/>
        </w:rPr>
        <w:t>і</w:t>
      </w:r>
      <w:r w:rsidR="00463F2F" w:rsidRPr="007576FC">
        <w:rPr>
          <w:szCs w:val="28"/>
          <w:lang w:val="uk-UA"/>
        </w:rPr>
        <w:fldChar w:fldCharType="end"/>
      </w:r>
      <w:r w:rsidR="00463F2F" w:rsidRPr="007576FC">
        <w:fldChar w:fldCharType="begin"/>
      </w:r>
      <w:r w:rsidRPr="007576FC">
        <w:rPr>
          <w:szCs w:val="28"/>
          <w:lang w:val="uk-UA"/>
        </w:rPr>
        <w:instrText>QUOTE</w:instrText>
      </w:r>
      <w:r w:rsidR="00463F2F" w:rsidRPr="007576FC">
        <w:rPr>
          <w:szCs w:val="28"/>
          <w:lang w:val="uk-UA"/>
        </w:rPr>
        <w:fldChar w:fldCharType="end"/>
      </w:r>
      <w:r w:rsidRPr="007576FC">
        <w:rPr>
          <w:szCs w:val="28"/>
          <w:lang w:val="uk-UA"/>
        </w:rPr>
        <w:t xml:space="preserve">(FRC) та </w:t>
      </w:r>
      <w:r w:rsidR="00463F2F" w:rsidRPr="007576FC">
        <w:fldChar w:fldCharType="begin"/>
      </w:r>
      <w:r w:rsidR="007576FC" w:rsidRPr="007576FC">
        <w:rPr>
          <w:szCs w:val="28"/>
          <w:lang w:val="uk-UA"/>
        </w:rPr>
        <w:instrText>QUOTE</w:instrText>
      </w:r>
      <w:r w:rsidR="00463F2F" w:rsidRPr="007576FC">
        <w:rPr>
          <w:szCs w:val="28"/>
          <w:lang w:val="uk-UA"/>
        </w:rPr>
        <w:fldChar w:fldCharType="separate"/>
      </w:r>
      <w:r w:rsidR="007576FC" w:rsidRPr="007576FC">
        <w:rPr>
          <w:noProof/>
        </w:rPr>
        <w:t>B</w:t>
      </w:r>
      <w:r w:rsidR="00C37EAF" w:rsidRPr="000F3172">
        <w:rPr>
          <w:noProof/>
          <w:vertAlign w:val="subscript"/>
          <w:lang w:val="uk-UA"/>
        </w:rPr>
        <w:t>і</w:t>
      </w:r>
      <w:r w:rsidR="007576FC" w:rsidRPr="007576FC">
        <w:rPr>
          <w:noProof/>
        </w:rPr>
        <w:t>O</w:t>
      </w:r>
      <w:r w:rsidR="007576FC" w:rsidRPr="000F3172">
        <w:rPr>
          <w:noProof/>
          <w:vertAlign w:val="subscript"/>
          <w:lang w:val="uk-UA"/>
        </w:rPr>
        <w:t>2</w:t>
      </w:r>
      <w:r w:rsidR="00C37EAF" w:rsidRPr="000F3172">
        <w:rPr>
          <w:noProof/>
          <w:vertAlign w:val="subscript"/>
          <w:lang w:val="uk-UA"/>
        </w:rPr>
        <w:t>і</w:t>
      </w:r>
      <w:r w:rsidR="00463F2F" w:rsidRPr="007576FC">
        <w:rPr>
          <w:szCs w:val="28"/>
          <w:lang w:val="uk-UA"/>
        </w:rPr>
        <w:fldChar w:fldCharType="end"/>
      </w:r>
      <w:r w:rsidR="00463F2F" w:rsidRPr="007576FC">
        <w:fldChar w:fldCharType="begin"/>
      </w:r>
      <w:r w:rsidRPr="007576FC">
        <w:rPr>
          <w:szCs w:val="28"/>
          <w:lang w:val="uk-UA"/>
        </w:rPr>
        <w:instrText>QUOTE</w:instrText>
      </w:r>
      <w:r w:rsidR="00463F2F" w:rsidRPr="007576FC">
        <w:rPr>
          <w:szCs w:val="28"/>
          <w:lang w:val="uk-UA"/>
        </w:rPr>
        <w:fldChar w:fldCharType="end"/>
      </w:r>
      <w:r>
        <w:rPr>
          <w:szCs w:val="28"/>
          <w:lang w:val="uk-UA"/>
        </w:rPr>
        <w:t xml:space="preserve"> (пов</w:t>
      </w:r>
      <w:r w:rsidR="00C37EAF">
        <w:rPr>
          <w:szCs w:val="28"/>
          <w:lang w:val="uk-UA"/>
        </w:rPr>
        <w:t>і</w:t>
      </w:r>
      <w:r>
        <w:rPr>
          <w:szCs w:val="28"/>
          <w:lang w:val="uk-UA"/>
        </w:rPr>
        <w:t>льно сформован</w:t>
      </w:r>
      <w:r w:rsidR="00C37EAF">
        <w:rPr>
          <w:szCs w:val="28"/>
          <w:lang w:val="uk-UA"/>
        </w:rPr>
        <w:t>і</w:t>
      </w:r>
      <w:r>
        <w:rPr>
          <w:szCs w:val="28"/>
          <w:lang w:val="uk-UA"/>
        </w:rPr>
        <w:t xml:space="preserve"> ВО дефекти). Після вилучення включень кисню(O</w:t>
      </w:r>
      <w:r>
        <w:rPr>
          <w:szCs w:val="28"/>
          <w:vertAlign w:val="subscript"/>
          <w:lang w:val="uk-UA"/>
        </w:rPr>
        <w:t>2</w:t>
      </w:r>
      <w:r w:rsidR="00C37EAF">
        <w:rPr>
          <w:szCs w:val="28"/>
          <w:vertAlign w:val="subscript"/>
          <w:lang w:val="uk-UA"/>
        </w:rPr>
        <w:t>і</w:t>
      </w:r>
      <w:r>
        <w:rPr>
          <w:szCs w:val="28"/>
          <w:lang w:val="uk-UA"/>
        </w:rPr>
        <w:t xml:space="preserve">), Воронков і Фальстер[12] запропонували, що швидка рекомбінація починається з комплексів </w:t>
      </w:r>
      <w:r w:rsidR="007576FC" w:rsidRPr="007576FC">
        <w:rPr>
          <w:noProof/>
        </w:rPr>
        <w:t>B</w:t>
      </w:r>
      <w:r w:rsidR="007576FC" w:rsidRPr="007576FC">
        <w:rPr>
          <w:noProof/>
          <w:vertAlign w:val="subscript"/>
        </w:rPr>
        <w:t>S</w:t>
      </w:r>
      <w:r w:rsidR="007576FC" w:rsidRPr="007576FC">
        <w:rPr>
          <w:noProof/>
        </w:rPr>
        <w:t>O</w:t>
      </w:r>
      <w:r w:rsidR="007576FC" w:rsidRPr="000F3172">
        <w:rPr>
          <w:noProof/>
          <w:vertAlign w:val="subscript"/>
          <w:lang w:val="uk-UA"/>
        </w:rPr>
        <w:t>2</w:t>
      </w:r>
      <w:r w:rsidR="00463F2F">
        <w:fldChar w:fldCharType="begin"/>
      </w:r>
      <w:r>
        <w:rPr>
          <w:szCs w:val="28"/>
          <w:lang w:val="uk-UA"/>
        </w:rPr>
        <w:instrText>QUOTE</w:instrText>
      </w:r>
      <w:r w:rsidR="00463F2F">
        <w:rPr>
          <w:szCs w:val="28"/>
          <w:lang w:val="uk-UA"/>
        </w:rPr>
        <w:fldChar w:fldCharType="end"/>
      </w:r>
      <w:r>
        <w:rPr>
          <w:szCs w:val="28"/>
          <w:lang w:val="uk-UA"/>
        </w:rPr>
        <w:t>, а повільна з X</w:t>
      </w:r>
      <w:r w:rsidR="00C37EAF">
        <w:rPr>
          <w:szCs w:val="28"/>
          <w:vertAlign w:val="subscript"/>
          <w:lang w:val="uk-UA"/>
        </w:rPr>
        <w:t>і</w:t>
      </w:r>
      <w:r>
        <w:rPr>
          <w:szCs w:val="28"/>
          <w:lang w:val="uk-UA"/>
        </w:rPr>
        <w:t>B</w:t>
      </w:r>
      <w:r>
        <w:rPr>
          <w:szCs w:val="28"/>
          <w:vertAlign w:val="subscript"/>
          <w:lang w:val="uk-UA"/>
        </w:rPr>
        <w:t>s</w:t>
      </w:r>
      <w:r>
        <w:rPr>
          <w:szCs w:val="28"/>
          <w:lang w:val="uk-UA"/>
        </w:rPr>
        <w:t>O, де X - швидкодіюча міжвузольна домішка з зарядом +1, яка існує переважно в осадженому стані, такому як бор.У цій моделі передбачається, що B</w:t>
      </w:r>
      <w:r w:rsidR="00C37EAF">
        <w:rPr>
          <w:szCs w:val="28"/>
          <w:vertAlign w:val="subscript"/>
          <w:lang w:val="uk-UA"/>
        </w:rPr>
        <w:t>і</w:t>
      </w:r>
      <w:r>
        <w:rPr>
          <w:szCs w:val="28"/>
          <w:lang w:val="uk-UA"/>
        </w:rPr>
        <w:t>B</w:t>
      </w:r>
      <w:r>
        <w:rPr>
          <w:szCs w:val="28"/>
          <w:vertAlign w:val="subscript"/>
          <w:lang w:val="uk-UA"/>
        </w:rPr>
        <w:t>s</w:t>
      </w:r>
      <w:r>
        <w:rPr>
          <w:szCs w:val="28"/>
          <w:lang w:val="uk-UA"/>
        </w:rPr>
        <w:t>O утворюється при низьких температурах через дисоціацію B</w:t>
      </w:r>
      <w:r w:rsidR="00C37EAF">
        <w:rPr>
          <w:szCs w:val="28"/>
          <w:vertAlign w:val="subscript"/>
          <w:lang w:val="uk-UA"/>
        </w:rPr>
        <w:t>і</w:t>
      </w:r>
      <w:r>
        <w:rPr>
          <w:szCs w:val="28"/>
          <w:lang w:val="uk-UA"/>
        </w:rPr>
        <w:t>O і послідовну реакцію B</w:t>
      </w:r>
      <w:r w:rsidR="00C37EAF">
        <w:rPr>
          <w:szCs w:val="28"/>
          <w:vertAlign w:val="subscript"/>
          <w:lang w:val="uk-UA"/>
        </w:rPr>
        <w:t>і</w:t>
      </w:r>
      <w:r>
        <w:rPr>
          <w:szCs w:val="28"/>
          <w:lang w:val="uk-UA"/>
        </w:rPr>
        <w:t xml:space="preserve"> з B</w:t>
      </w:r>
      <w:r>
        <w:rPr>
          <w:szCs w:val="28"/>
          <w:vertAlign w:val="subscript"/>
          <w:lang w:val="uk-UA"/>
        </w:rPr>
        <w:t>S</w:t>
      </w:r>
      <w:r>
        <w:rPr>
          <w:szCs w:val="28"/>
          <w:lang w:val="uk-UA"/>
        </w:rPr>
        <w:t>O.</w:t>
      </w:r>
      <w:r w:rsidR="00E05092">
        <w:rPr>
          <w:szCs w:val="28"/>
          <w:lang w:val="uk-UA"/>
        </w:rPr>
        <w:t xml:space="preserve"> </w:t>
      </w:r>
      <w:r>
        <w:rPr>
          <w:szCs w:val="28"/>
          <w:lang w:val="uk-UA"/>
        </w:rPr>
        <w:t>Вважається, що B</w:t>
      </w:r>
      <w:r w:rsidR="00C37EAF">
        <w:rPr>
          <w:szCs w:val="28"/>
          <w:vertAlign w:val="subscript"/>
          <w:lang w:val="uk-UA"/>
        </w:rPr>
        <w:t>і</w:t>
      </w:r>
      <w:r>
        <w:rPr>
          <w:szCs w:val="28"/>
          <w:lang w:val="uk-UA"/>
        </w:rPr>
        <w:t>B</w:t>
      </w:r>
      <w:r>
        <w:rPr>
          <w:szCs w:val="28"/>
          <w:vertAlign w:val="subscript"/>
          <w:lang w:val="uk-UA"/>
        </w:rPr>
        <w:t>s</w:t>
      </w:r>
      <w:r>
        <w:rPr>
          <w:szCs w:val="28"/>
          <w:lang w:val="uk-UA"/>
        </w:rPr>
        <w:t>O перебудовується в швидку рекомбінацію під час освітлення, змінюючи стан заряду від 0 до 1.</w:t>
      </w:r>
      <w:r w:rsidR="006F6192" w:rsidRPr="006F6192">
        <w:rPr>
          <w:szCs w:val="28"/>
          <w:lang w:val="uk-UA"/>
        </w:rPr>
        <w:t xml:space="preserve"> </w:t>
      </w:r>
      <w:r>
        <w:rPr>
          <w:szCs w:val="28"/>
          <w:lang w:val="uk-UA"/>
        </w:rPr>
        <w:t>Натомість Мольер і Лауе[9, 10], запропонували, що деградація зумовлена зміною стану заряду (від +1 до 0 і до -1) акцептора, близького до заміщення, і кремнієвої пари (AS</w:t>
      </w:r>
      <w:r w:rsidR="00C37EAF">
        <w:rPr>
          <w:szCs w:val="28"/>
          <w:vertAlign w:val="subscript"/>
          <w:lang w:val="uk-UA"/>
        </w:rPr>
        <w:t>і</w:t>
      </w:r>
      <w:r>
        <w:rPr>
          <w:szCs w:val="28"/>
          <w:lang w:val="uk-UA"/>
        </w:rPr>
        <w:t>S</w:t>
      </w:r>
      <w:r w:rsidR="00C37EAF">
        <w:rPr>
          <w:szCs w:val="28"/>
          <w:vertAlign w:val="subscript"/>
          <w:lang w:val="uk-UA"/>
        </w:rPr>
        <w:t>іі</w:t>
      </w:r>
      <w:r>
        <w:rPr>
          <w:szCs w:val="28"/>
          <w:lang w:val="uk-UA"/>
        </w:rPr>
        <w:t>).</w:t>
      </w:r>
    </w:p>
    <w:p w14:paraId="5523C1FC" w14:textId="6AD11E8C" w:rsidR="00BF499B" w:rsidRDefault="00772FC6">
      <w:pPr>
        <w:spacing w:line="360" w:lineRule="auto"/>
        <w:ind w:firstLine="420"/>
        <w:jc w:val="both"/>
        <w:rPr>
          <w:lang w:val="uk-UA"/>
        </w:rPr>
      </w:pPr>
      <w:r>
        <w:rPr>
          <w:szCs w:val="28"/>
          <w:lang w:val="uk-UA"/>
        </w:rPr>
        <w:t>У Cz-S</w:t>
      </w:r>
      <w:r w:rsidR="00C37EAF">
        <w:rPr>
          <w:szCs w:val="28"/>
          <w:lang w:val="uk-UA"/>
        </w:rPr>
        <w:t>і</w:t>
      </w:r>
      <w:r>
        <w:rPr>
          <w:szCs w:val="28"/>
          <w:lang w:val="uk-UA"/>
        </w:rPr>
        <w:t xml:space="preserve">  повністю </w:t>
      </w:r>
      <w:r w:rsidR="00E56D6C">
        <w:rPr>
          <w:szCs w:val="28"/>
          <w:lang w:val="uk-UA"/>
        </w:rPr>
        <w:t>деактивовуються</w:t>
      </w:r>
      <w:r>
        <w:rPr>
          <w:szCs w:val="28"/>
          <w:lang w:val="uk-UA"/>
        </w:rPr>
        <w:t xml:space="preserve"> метастабільні дефекти за допомогою одночасного освітлення та відпалу при 65–210 °C, це явище відоме як регенерація. Під час регенерації метастабільний дефект утворюється протягом перших декількох хвилин освітлення при підвищеній температурі, але потім зникає.</w:t>
      </w:r>
      <w:r w:rsidR="00841DF0">
        <w:rPr>
          <w:szCs w:val="28"/>
          <w:lang w:val="uk-UA"/>
        </w:rPr>
        <w:t xml:space="preserve"> </w:t>
      </w:r>
      <w:r>
        <w:rPr>
          <w:szCs w:val="28"/>
          <w:lang w:val="uk-UA"/>
        </w:rPr>
        <w:t>Час регенерації може змінюватись від 10с до декількох годин в залежності від інтенсивності освітлення, температури освітлення і пасивації поверхні.</w:t>
      </w:r>
      <w:r w:rsidR="006F6192" w:rsidRPr="006F6192">
        <w:rPr>
          <w:szCs w:val="28"/>
          <w:lang w:val="uk-UA"/>
        </w:rPr>
        <w:t xml:space="preserve"> </w:t>
      </w:r>
      <w:r>
        <w:rPr>
          <w:szCs w:val="28"/>
          <w:lang w:val="uk-UA"/>
        </w:rPr>
        <w:t xml:space="preserve">Після </w:t>
      </w:r>
      <w:r>
        <w:rPr>
          <w:szCs w:val="28"/>
          <w:lang w:val="uk-UA"/>
        </w:rPr>
        <w:lastRenderedPageBreak/>
        <w:t>оптимізованої регенерації, подальше освітлення не викликає формування дефектів. Однак, відпалювання при 200 ° С протягом 1 год достатньо для повної дестабілізації регенерованого часу життя, внаслідок чого знову відбувається повне утворення дефекту при наступному освітленні[6].</w:t>
      </w:r>
    </w:p>
    <w:p w14:paraId="57D5D1B0" w14:textId="490508DD" w:rsidR="00BF499B" w:rsidRDefault="00E05092">
      <w:pPr>
        <w:spacing w:line="360" w:lineRule="auto"/>
        <w:ind w:firstLine="420"/>
        <w:jc w:val="both"/>
        <w:rPr>
          <w:lang w:val="uk-UA"/>
        </w:rPr>
      </w:pPr>
      <w:r>
        <w:rPr>
          <w:noProof/>
          <w:lang w:val="ru-RU" w:eastAsia="ru-RU"/>
        </w:rPr>
        <w:drawing>
          <wp:anchor distT="0" distB="0" distL="0" distR="0" simplePos="0" relativeHeight="251661824" behindDoc="0" locked="0" layoutInCell="1" allowOverlap="1" wp14:anchorId="03B9A7CD" wp14:editId="3A489FB4">
            <wp:simplePos x="0" y="0"/>
            <wp:positionH relativeFrom="column">
              <wp:posOffset>1657350</wp:posOffset>
            </wp:positionH>
            <wp:positionV relativeFrom="paragraph">
              <wp:posOffset>3783330</wp:posOffset>
            </wp:positionV>
            <wp:extent cx="2905125" cy="2164080"/>
            <wp:effectExtent l="0" t="0" r="0" b="0"/>
            <wp:wrapTopAndBottom/>
            <wp:docPr id="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8"/>
                    <pic:cNvPicPr>
                      <a:picLocks noChangeAspect="1" noChangeArrowheads="1"/>
                    </pic:cNvPicPr>
                  </pic:nvPicPr>
                  <pic:blipFill>
                    <a:blip r:embed="rId13"/>
                    <a:srcRect l="-11" t="-15" r="-11" b="-15"/>
                    <a:stretch>
                      <a:fillRect/>
                    </a:stretch>
                  </pic:blipFill>
                  <pic:spPr bwMode="auto">
                    <a:xfrm>
                      <a:off x="0" y="0"/>
                      <a:ext cx="2905125" cy="2164080"/>
                    </a:xfrm>
                    <a:prstGeom prst="rect">
                      <a:avLst/>
                    </a:prstGeom>
                  </pic:spPr>
                </pic:pic>
              </a:graphicData>
            </a:graphic>
            <wp14:sizeRelH relativeFrom="margin">
              <wp14:pctWidth>0</wp14:pctWidth>
            </wp14:sizeRelH>
            <wp14:sizeRelV relativeFrom="margin">
              <wp14:pctHeight>0</wp14:pctHeight>
            </wp14:sizeRelV>
          </wp:anchor>
        </w:drawing>
      </w:r>
      <w:r w:rsidR="00772FC6">
        <w:rPr>
          <w:b/>
          <w:szCs w:val="28"/>
          <w:lang w:val="uk-UA"/>
        </w:rPr>
        <w:t>Деградація, пов'язана з міддю.</w:t>
      </w:r>
      <w:r w:rsidR="00B730D3" w:rsidRPr="00B730D3">
        <w:rPr>
          <w:b/>
          <w:szCs w:val="28"/>
          <w:lang w:val="uk-UA"/>
        </w:rPr>
        <w:t xml:space="preserve"> </w:t>
      </w:r>
      <w:r w:rsidR="00772FC6">
        <w:rPr>
          <w:szCs w:val="28"/>
          <w:lang w:val="uk-UA"/>
        </w:rPr>
        <w:t xml:space="preserve">Мідь є </w:t>
      </w:r>
      <w:r w:rsidR="00772FC6">
        <w:rPr>
          <w:color w:val="000000"/>
          <w:szCs w:val="28"/>
          <w:lang w:val="uk-UA"/>
        </w:rPr>
        <w:t>міжвузольною домішкою</w:t>
      </w:r>
      <w:r w:rsidR="00772FC6">
        <w:rPr>
          <w:szCs w:val="28"/>
          <w:lang w:val="uk-UA"/>
        </w:rPr>
        <w:t>, яка проникає у кремній, як позитивно заряджені йони (Cu</w:t>
      </w:r>
      <w:r w:rsidR="00C37EAF">
        <w:rPr>
          <w:szCs w:val="28"/>
          <w:vertAlign w:val="subscript"/>
          <w:lang w:val="uk-UA"/>
        </w:rPr>
        <w:t>і</w:t>
      </w:r>
      <w:r w:rsidR="00772FC6">
        <w:rPr>
          <w:szCs w:val="28"/>
          <w:vertAlign w:val="superscript"/>
          <w:lang w:val="uk-UA"/>
        </w:rPr>
        <w:t>+</w:t>
      </w:r>
      <w:r w:rsidR="00772FC6">
        <w:rPr>
          <w:szCs w:val="28"/>
          <w:lang w:val="uk-UA"/>
        </w:rPr>
        <w:t>). У звичайному та кремнії n-типу, енергія активації дифузії 0.18 ± 0.01 еВ. У кремнії p-типу мідні пари з негативно зарядженими акцепторними атомами, формують сполуки CuB, CuGa, CuAl та Cu</w:t>
      </w:r>
      <w:r w:rsidR="00C37EAF">
        <w:rPr>
          <w:szCs w:val="28"/>
          <w:lang w:val="uk-UA"/>
        </w:rPr>
        <w:t>І</w:t>
      </w:r>
      <w:r w:rsidR="00772FC6">
        <w:rPr>
          <w:szCs w:val="28"/>
          <w:lang w:val="uk-UA"/>
        </w:rPr>
        <w:t>n. Однак такі пари нестабільні, що призводить лише до зниження ефективної дифузії міді. Cu+ поводить себе, як донор, з енергетичним рівнем Ec = 0.15 еВ, що може спостерігатись лише в n-S</w:t>
      </w:r>
      <w:r w:rsidR="00C37EAF">
        <w:rPr>
          <w:szCs w:val="28"/>
          <w:lang w:val="uk-UA"/>
        </w:rPr>
        <w:t>і</w:t>
      </w:r>
      <w:r w:rsidR="00772FC6">
        <w:rPr>
          <w:szCs w:val="28"/>
          <w:lang w:val="uk-UA"/>
        </w:rPr>
        <w:t>. Міжвузольна мідь перетворюється в Cu</w:t>
      </w:r>
      <w:r w:rsidR="00772FC6">
        <w:rPr>
          <w:szCs w:val="28"/>
          <w:vertAlign w:val="subscript"/>
          <w:lang w:val="uk-UA"/>
        </w:rPr>
        <w:t>S</w:t>
      </w:r>
      <w:r w:rsidR="00772FC6">
        <w:rPr>
          <w:szCs w:val="28"/>
          <w:lang w:val="uk-UA"/>
        </w:rPr>
        <w:t xml:space="preserve"> займаючи вакансію, вивільняючи енергію 2.5-2.8 еВ. Або займаючи місце атома S</w:t>
      </w:r>
      <w:r w:rsidR="00C37EAF">
        <w:rPr>
          <w:szCs w:val="28"/>
          <w:lang w:val="uk-UA"/>
        </w:rPr>
        <w:t>і</w:t>
      </w:r>
      <w:r w:rsidR="00772FC6">
        <w:rPr>
          <w:szCs w:val="28"/>
          <w:lang w:val="uk-UA"/>
        </w:rPr>
        <w:t xml:space="preserve"> з вивільненням енергії 1.2 еВ. Cвітло-індуковане осадження міді відбувається внаслідок того, що Cu</w:t>
      </w:r>
      <w:r w:rsidR="00772FC6">
        <w:rPr>
          <w:szCs w:val="28"/>
          <w:vertAlign w:val="subscript"/>
          <w:lang w:val="uk-UA"/>
        </w:rPr>
        <w:t>3</w:t>
      </w:r>
      <w:r w:rsidR="00772FC6">
        <w:rPr>
          <w:szCs w:val="28"/>
          <w:lang w:val="uk-UA"/>
        </w:rPr>
        <w:t>S</w:t>
      </w:r>
      <w:r w:rsidR="00C37EAF">
        <w:rPr>
          <w:szCs w:val="28"/>
          <w:lang w:val="uk-UA"/>
        </w:rPr>
        <w:t>і</w:t>
      </w:r>
      <w:r w:rsidR="00772FC6">
        <w:rPr>
          <w:szCs w:val="28"/>
          <w:lang w:val="uk-UA"/>
        </w:rPr>
        <w:t xml:space="preserve"> стає нейтральним або негативним під час освітлення, але зміна заряду в міді не може бути виключена[6].</w:t>
      </w:r>
    </w:p>
    <w:p w14:paraId="40DA316B" w14:textId="74C53E98" w:rsidR="00BF499B" w:rsidRDefault="00BF499B">
      <w:pPr>
        <w:spacing w:line="360" w:lineRule="auto"/>
        <w:ind w:firstLine="720"/>
        <w:jc w:val="both"/>
        <w:rPr>
          <w:szCs w:val="28"/>
          <w:lang w:val="uk-UA"/>
        </w:rPr>
      </w:pPr>
    </w:p>
    <w:p w14:paraId="0DA69F9B" w14:textId="56CD62C0" w:rsidR="00BF499B" w:rsidRDefault="00772FC6">
      <w:pPr>
        <w:spacing w:line="360" w:lineRule="auto"/>
        <w:ind w:firstLine="720"/>
        <w:jc w:val="both"/>
        <w:rPr>
          <w:szCs w:val="28"/>
          <w:lang w:val="uk-UA"/>
        </w:rPr>
      </w:pPr>
      <w:r>
        <w:rPr>
          <w:szCs w:val="28"/>
          <w:lang w:val="uk-UA"/>
        </w:rPr>
        <w:t>Рис. 1.5 Ефективний час життя рекомбінації неосновних носіїв як функція часу освітлення в окисленому та забрудненому міддю 3,4–3,9 Ом-см Cz-S</w:t>
      </w:r>
      <w:r w:rsidR="00C37EAF">
        <w:rPr>
          <w:szCs w:val="28"/>
          <w:lang w:val="uk-UA"/>
        </w:rPr>
        <w:t>і</w:t>
      </w:r>
      <w:r>
        <w:rPr>
          <w:szCs w:val="28"/>
          <w:lang w:val="uk-UA"/>
        </w:rPr>
        <w:t xml:space="preserve"> та 1 Ом-см FZ-S</w:t>
      </w:r>
      <w:r w:rsidR="00C37EAF">
        <w:rPr>
          <w:szCs w:val="28"/>
          <w:lang w:val="uk-UA"/>
        </w:rPr>
        <w:t>і</w:t>
      </w:r>
      <w:r>
        <w:rPr>
          <w:szCs w:val="28"/>
          <w:lang w:val="uk-UA"/>
        </w:rPr>
        <w:t>, виміряний за допомогою квазі-стаціонарної фотопровідності (QSSPC) при 0,15 Вт*см</w:t>
      </w:r>
      <w:r>
        <w:rPr>
          <w:szCs w:val="28"/>
          <w:vertAlign w:val="superscript"/>
          <w:lang w:val="uk-UA"/>
        </w:rPr>
        <w:t>2</w:t>
      </w:r>
      <w:r>
        <w:rPr>
          <w:szCs w:val="28"/>
          <w:lang w:val="uk-UA"/>
        </w:rPr>
        <w:t>. Рисунок взято з роботи [6].</w:t>
      </w:r>
    </w:p>
    <w:p w14:paraId="4C45A698" w14:textId="3F482A38" w:rsidR="00BF499B" w:rsidRDefault="00772FC6">
      <w:pPr>
        <w:spacing w:line="360" w:lineRule="auto"/>
        <w:ind w:firstLine="420"/>
        <w:jc w:val="both"/>
        <w:rPr>
          <w:lang w:val="uk-UA"/>
        </w:rPr>
      </w:pPr>
      <w:r>
        <w:rPr>
          <w:szCs w:val="28"/>
          <w:lang w:val="uk-UA"/>
        </w:rPr>
        <w:lastRenderedPageBreak/>
        <w:t xml:space="preserve">Рис. 1.5 показує вигляд світлоіндукованої деградації і </w:t>
      </w:r>
      <w:r w:rsidR="00C103FC">
        <w:rPr>
          <w:szCs w:val="28"/>
          <w:lang w:val="uk-UA"/>
        </w:rPr>
        <w:t>являє собою</w:t>
      </w:r>
      <w:r>
        <w:rPr>
          <w:szCs w:val="28"/>
          <w:lang w:val="uk-UA"/>
        </w:rPr>
        <w:t xml:space="preserve"> прост</w:t>
      </w:r>
      <w:r w:rsidR="00C103FC">
        <w:rPr>
          <w:szCs w:val="28"/>
          <w:lang w:val="uk-UA"/>
        </w:rPr>
        <w:t xml:space="preserve">у </w:t>
      </w:r>
      <w:r>
        <w:rPr>
          <w:szCs w:val="28"/>
          <w:lang w:val="uk-UA"/>
        </w:rPr>
        <w:t>експотенціальн</w:t>
      </w:r>
      <w:r w:rsidR="00C103FC">
        <w:rPr>
          <w:szCs w:val="28"/>
          <w:lang w:val="uk-UA"/>
        </w:rPr>
        <w:t>у</w:t>
      </w:r>
      <w:r>
        <w:rPr>
          <w:szCs w:val="28"/>
          <w:lang w:val="uk-UA"/>
        </w:rPr>
        <w:t xml:space="preserve"> залежн</w:t>
      </w:r>
      <w:r w:rsidR="00C103FC">
        <w:rPr>
          <w:szCs w:val="28"/>
          <w:lang w:val="uk-UA"/>
        </w:rPr>
        <w:t>і</w:t>
      </w:r>
      <w:r>
        <w:rPr>
          <w:szCs w:val="28"/>
          <w:lang w:val="uk-UA"/>
        </w:rPr>
        <w:t>ст</w:t>
      </w:r>
      <w:r w:rsidR="00C103FC">
        <w:rPr>
          <w:szCs w:val="28"/>
          <w:lang w:val="uk-UA"/>
        </w:rPr>
        <w:t>ь</w:t>
      </w:r>
      <w:r>
        <w:rPr>
          <w:szCs w:val="28"/>
          <w:lang w:val="uk-UA"/>
        </w:rPr>
        <w:t xml:space="preserve">. Швидкість деградації збільшується зі збільшенням температури, інтенсивності освітлення, концентрації міжвузольної міді та густини масової дефектності. Як у B-легованих, так і в легованих галієм </w:t>
      </w:r>
      <w:r w:rsidR="00C103FC">
        <w:rPr>
          <w:szCs w:val="28"/>
          <w:lang w:val="uk-UA"/>
        </w:rPr>
        <w:t>кремнії</w:t>
      </w:r>
      <w:r>
        <w:rPr>
          <w:szCs w:val="28"/>
          <w:lang w:val="uk-UA"/>
        </w:rPr>
        <w:t xml:space="preserve"> спостерігається, що швидкість деградації зростає зі зменшенням концентрації домішок, що може бути пояснено зменшенням концентрації мідно-акцепторних пар, які потребують дисоціації перед формуванням деградації[6].</w:t>
      </w:r>
    </w:p>
    <w:p w14:paraId="2714F248" w14:textId="77777777" w:rsidR="00BF499B" w:rsidRDefault="00772FC6">
      <w:pPr>
        <w:spacing w:line="360" w:lineRule="auto"/>
        <w:ind w:firstLine="420"/>
        <w:jc w:val="both"/>
        <w:rPr>
          <w:lang w:val="uk-UA"/>
        </w:rPr>
      </w:pPr>
      <w:r>
        <w:rPr>
          <w:szCs w:val="28"/>
          <w:lang w:val="uk-UA"/>
        </w:rPr>
        <w:t>У легованому бором кристалі енергія активації складає 0.323±0.090 еВ у 3.4-3.9 Ом-см і 0.146±0.025 еВ у 18-24 Ом-см. Енергія активації росте, при збільшенні концентрації бору, що може бути спричинено зменшенням дифузії міді  і зростанням концентрації CuB і. При високому опорі кремнію, енергія активації досить низька і близька до енергії внутрішньої дифузії 0.18±0.01 еВ.</w:t>
      </w:r>
    </w:p>
    <w:p w14:paraId="699F7E8F" w14:textId="77777777" w:rsidR="00BF499B" w:rsidRDefault="00772FC6">
      <w:pPr>
        <w:spacing w:line="360" w:lineRule="auto"/>
        <w:ind w:firstLine="420"/>
        <w:jc w:val="both"/>
        <w:rPr>
          <w:lang w:val="uk-UA"/>
        </w:rPr>
      </w:pPr>
      <w:r>
        <w:rPr>
          <w:szCs w:val="28"/>
          <w:lang w:val="uk-UA"/>
        </w:rPr>
        <w:t>У чистому монокристалі кремнію, часткове відновлення тривалості життя спостерігається протягом 2 хв відпалу при 200 ° С, якщо початкова концентрація менша, ніж 10</w:t>
      </w:r>
      <w:r>
        <w:rPr>
          <w:szCs w:val="28"/>
          <w:vertAlign w:val="superscript"/>
          <w:lang w:val="uk-UA"/>
        </w:rPr>
        <w:t>14</w:t>
      </w:r>
      <w:r>
        <w:rPr>
          <w:szCs w:val="28"/>
          <w:lang w:val="uk-UA"/>
        </w:rPr>
        <w:t xml:space="preserve"> см</w:t>
      </w:r>
      <w:r>
        <w:rPr>
          <w:szCs w:val="28"/>
          <w:vertAlign w:val="superscript"/>
          <w:lang w:val="uk-UA"/>
        </w:rPr>
        <w:t>-3</w:t>
      </w:r>
      <w:r>
        <w:rPr>
          <w:szCs w:val="28"/>
          <w:lang w:val="uk-UA"/>
        </w:rPr>
        <w:t>. При більшій концентрації відновлення не відбувається[6].</w:t>
      </w:r>
    </w:p>
    <w:p w14:paraId="26C71BF4" w14:textId="1A947108" w:rsidR="00BF499B" w:rsidRDefault="00772FC6">
      <w:pPr>
        <w:spacing w:line="360" w:lineRule="auto"/>
        <w:ind w:firstLine="720"/>
        <w:jc w:val="both"/>
        <w:rPr>
          <w:lang w:val="uk-UA"/>
        </w:rPr>
      </w:pPr>
      <w:r>
        <w:rPr>
          <w:b/>
          <w:szCs w:val="28"/>
          <w:lang w:val="uk-UA"/>
        </w:rPr>
        <w:t>Порівняння деградації бору з киснем і міді.</w:t>
      </w:r>
      <w:r w:rsidR="00C103FC">
        <w:rPr>
          <w:b/>
          <w:szCs w:val="28"/>
          <w:lang w:val="uk-UA"/>
        </w:rPr>
        <w:t xml:space="preserve"> </w:t>
      </w:r>
      <w:r>
        <w:rPr>
          <w:szCs w:val="28"/>
          <w:lang w:val="uk-UA"/>
        </w:rPr>
        <w:t>Незважаючи на те, що кремній з низьким опором легований бором є найбільш чутливим матеріалом як для деградації міді, так і для бор-кисневої деградації, ці два ефекти мають декілька відмінних властивостей. Швидкість деградації BO зростає зі збільшенням концентрації дірок, а Cu уповільнюється зі збільшенням концентрації домішок. Енергія активації BO знаходиться в межах 0.475 ± 0.035 еВ, незалежно від концентрації домішок, а енергія активації Cu зростає з підвищенням концентрації бору. Під час відпалу 200 °C, BO відновлюється до початкового стану, тоді як пластини з Cu не виявляють відновлення або лише частково, залежно від початкової концентрації міді. З</w:t>
      </w:r>
      <w:r w:rsidR="00C103FC">
        <w:rPr>
          <w:szCs w:val="28"/>
          <w:lang w:val="uk-UA"/>
        </w:rPr>
        <w:t xml:space="preserve"> цього</w:t>
      </w:r>
      <w:r>
        <w:rPr>
          <w:szCs w:val="28"/>
          <w:lang w:val="uk-UA"/>
        </w:rPr>
        <w:t xml:space="preserve"> випливає, що BO і Cu є двома різними </w:t>
      </w:r>
      <w:r>
        <w:rPr>
          <w:szCs w:val="28"/>
          <w:lang w:val="uk-UA"/>
        </w:rPr>
        <w:lastRenderedPageBreak/>
        <w:t>процесами деградації, що утворюють окремі рекомбінаційно-активні дефекти.</w:t>
      </w:r>
    </w:p>
    <w:p w14:paraId="62FEAFCF" w14:textId="43679A7A" w:rsidR="00BF499B" w:rsidRPr="009B6468" w:rsidRDefault="00C103FC" w:rsidP="009B6468">
      <w:pPr>
        <w:spacing w:line="360" w:lineRule="auto"/>
        <w:ind w:firstLine="420"/>
        <w:jc w:val="both"/>
        <w:rPr>
          <w:szCs w:val="28"/>
          <w:lang w:val="uk-UA"/>
        </w:rPr>
      </w:pPr>
      <w:r>
        <w:rPr>
          <w:szCs w:val="28"/>
          <w:lang w:val="uk-UA"/>
        </w:rPr>
        <w:t>Це</w:t>
      </w:r>
      <w:r w:rsidR="00772FC6">
        <w:rPr>
          <w:szCs w:val="28"/>
          <w:lang w:val="uk-UA"/>
        </w:rPr>
        <w:t xml:space="preserve"> дві різні ефекти деградації, але вони можуть виникати одночасно в кремнії сонячних елементів. Відмінності між </w:t>
      </w:r>
      <w:r>
        <w:rPr>
          <w:szCs w:val="28"/>
          <w:lang w:val="uk-UA"/>
        </w:rPr>
        <w:t>ними</w:t>
      </w:r>
      <w:r w:rsidR="00772FC6">
        <w:rPr>
          <w:szCs w:val="28"/>
          <w:lang w:val="uk-UA"/>
        </w:rPr>
        <w:t xml:space="preserve"> в одній сонячній батареї залишаються складними, оскільки </w:t>
      </w:r>
      <w:r>
        <w:rPr>
          <w:szCs w:val="28"/>
          <w:lang w:val="uk-UA"/>
        </w:rPr>
        <w:t>вони</w:t>
      </w:r>
      <w:r w:rsidR="00772FC6">
        <w:rPr>
          <w:szCs w:val="28"/>
          <w:lang w:val="uk-UA"/>
        </w:rPr>
        <w:t xml:space="preserve"> викликають експоненціальне зменшення часу життя, а відпал при 200 ° C може вплинути на пасивацію поверхні. У кристалі можна точно діагностувати утворення бор-кисневого комплексу, якщо сонячний елемент показує подвійний експоненціальний розпад, повне відновлення при 200 ° C і повну регенерацію (в оптимізованих умовах). В інших випадках може підозрюватись наявність Cu-L</w:t>
      </w:r>
      <w:r w:rsidR="00C37EAF">
        <w:rPr>
          <w:szCs w:val="28"/>
          <w:lang w:val="uk-UA"/>
        </w:rPr>
        <w:t>І</w:t>
      </w:r>
      <w:r w:rsidR="00772FC6">
        <w:rPr>
          <w:szCs w:val="28"/>
          <w:lang w:val="uk-UA"/>
        </w:rPr>
        <w:t>D, але це може бути підтверджено шляхом аналізу початкової концентрації міді або застосуванням методів видалення міді. Тому необхідно визначити додаткові властивості деградації міжвузольної міді, щоб краще розрізняти ці процеси в промислових кремнієвих сонячних елементах[6].</w:t>
      </w:r>
    </w:p>
    <w:p w14:paraId="5FAB86DE" w14:textId="2C6024AB" w:rsidR="00BF499B" w:rsidRPr="00B730D3" w:rsidRDefault="00B730D3" w:rsidP="00B730D3">
      <w:pPr>
        <w:pStyle w:val="Heading2"/>
        <w:rPr>
          <w:b/>
          <w:bCs/>
          <w:sz w:val="28"/>
          <w:szCs w:val="28"/>
          <w:lang w:val="uk-UA"/>
        </w:rPr>
      </w:pPr>
      <w:r w:rsidRPr="009B6468">
        <w:rPr>
          <w:b/>
          <w:bCs/>
          <w:sz w:val="28"/>
          <w:szCs w:val="28"/>
          <w:lang w:val="uk-UA"/>
        </w:rPr>
        <w:t xml:space="preserve">      </w:t>
      </w:r>
      <w:bookmarkStart w:id="9" w:name="_Toc73510004"/>
      <w:r w:rsidR="00772FC6" w:rsidRPr="00B730D3">
        <w:rPr>
          <w:b/>
          <w:bCs/>
          <w:sz w:val="28"/>
          <w:szCs w:val="28"/>
          <w:lang w:val="uk-UA"/>
        </w:rPr>
        <w:t>1.3. Вплив домішки заліза на властивості кремнієвих сонячних елементів.</w:t>
      </w:r>
      <w:bookmarkEnd w:id="9"/>
      <w:r w:rsidR="00772FC6" w:rsidRPr="00B730D3">
        <w:rPr>
          <w:b/>
          <w:bCs/>
          <w:sz w:val="28"/>
          <w:szCs w:val="28"/>
          <w:lang w:val="uk-UA"/>
        </w:rPr>
        <w:t xml:space="preserve"> </w:t>
      </w:r>
    </w:p>
    <w:p w14:paraId="5261D75A" w14:textId="77777777" w:rsidR="00BF499B" w:rsidRDefault="00772FC6">
      <w:pPr>
        <w:pStyle w:val="ListParagraph"/>
        <w:spacing w:line="360" w:lineRule="auto"/>
        <w:ind w:left="0" w:firstLine="420"/>
        <w:jc w:val="both"/>
        <w:rPr>
          <w:szCs w:val="28"/>
          <w:lang w:val="uk-UA"/>
        </w:rPr>
      </w:pPr>
      <w:r>
        <w:rPr>
          <w:szCs w:val="28"/>
          <w:lang w:val="uk-UA"/>
        </w:rPr>
        <w:t>Міжвузольне залізо це основний забруднювач в сонячних елементах. Енергетичний рівень атому близький до середини забороненої зони кремнію, а поперечний переріз захоплення електронів є відносно великим, тому він діє як високоефективний центр рекомбінації в кремнії р-типу, суттєво скорочуючи час життя носія.</w:t>
      </w:r>
    </w:p>
    <w:p w14:paraId="0E8F7655" w14:textId="77777777" w:rsidR="00BF499B" w:rsidRDefault="00772FC6">
      <w:pPr>
        <w:pStyle w:val="ListParagraph"/>
        <w:spacing w:line="360" w:lineRule="auto"/>
        <w:ind w:left="0" w:firstLine="420"/>
        <w:jc w:val="both"/>
        <w:rPr>
          <w:szCs w:val="28"/>
          <w:lang w:val="uk-UA"/>
        </w:rPr>
      </w:pPr>
      <w:r>
        <w:rPr>
          <w:szCs w:val="28"/>
          <w:lang w:val="uk-UA"/>
        </w:rPr>
        <w:t>У кремнії p-типу з домішками бору залізо утворює пари Fe</w:t>
      </w:r>
      <w:r w:rsidR="00C37EAF">
        <w:rPr>
          <w:szCs w:val="28"/>
          <w:vertAlign w:val="subscript"/>
          <w:lang w:val="uk-UA"/>
        </w:rPr>
        <w:t>і</w:t>
      </w:r>
      <w:r>
        <w:rPr>
          <w:szCs w:val="28"/>
          <w:lang w:val="uk-UA"/>
        </w:rPr>
        <w:t>-B</w:t>
      </w:r>
      <w:r>
        <w:rPr>
          <w:szCs w:val="28"/>
          <w:vertAlign w:val="subscript"/>
          <w:lang w:val="uk-UA"/>
        </w:rPr>
        <w:t>s</w:t>
      </w:r>
      <w:r>
        <w:rPr>
          <w:szCs w:val="28"/>
          <w:lang w:val="uk-UA"/>
        </w:rPr>
        <w:t>. Це спричиняє зменшення часу життя нерівноважних носіїв заряду. Під дією світла вони дисоціюють на Fe</w:t>
      </w:r>
      <w:r w:rsidR="00C37EAF">
        <w:rPr>
          <w:szCs w:val="28"/>
          <w:vertAlign w:val="subscript"/>
          <w:lang w:val="uk-UA"/>
        </w:rPr>
        <w:t>і</w:t>
      </w:r>
      <w:r>
        <w:rPr>
          <w:szCs w:val="28"/>
          <w:lang w:val="uk-UA"/>
        </w:rPr>
        <w:t xml:space="preserve"> і B</w:t>
      </w:r>
      <w:r>
        <w:rPr>
          <w:szCs w:val="28"/>
          <w:vertAlign w:val="subscript"/>
          <w:lang w:val="uk-UA"/>
        </w:rPr>
        <w:t>s</w:t>
      </w:r>
      <w:r>
        <w:rPr>
          <w:szCs w:val="28"/>
          <w:lang w:val="uk-UA"/>
        </w:rPr>
        <w:t>, але протягом деякого часу в темряві, пари повторно формуються. Завдяки такій поведінці, час життя носіїв заряду визначається або парами Fe</w:t>
      </w:r>
      <w:r w:rsidR="00C37EAF">
        <w:rPr>
          <w:szCs w:val="28"/>
          <w:vertAlign w:val="subscript"/>
          <w:lang w:val="uk-UA"/>
        </w:rPr>
        <w:t>і</w:t>
      </w:r>
      <w:r>
        <w:rPr>
          <w:szCs w:val="28"/>
          <w:lang w:val="uk-UA"/>
        </w:rPr>
        <w:t>B</w:t>
      </w:r>
      <w:r>
        <w:rPr>
          <w:szCs w:val="28"/>
          <w:vertAlign w:val="subscript"/>
          <w:lang w:val="uk-UA"/>
        </w:rPr>
        <w:t>s</w:t>
      </w:r>
      <w:r w:rsidRPr="000F3172">
        <w:rPr>
          <w:szCs w:val="28"/>
          <w:lang w:val="uk-UA"/>
        </w:rPr>
        <w:t xml:space="preserve">, </w:t>
      </w:r>
      <w:r>
        <w:rPr>
          <w:szCs w:val="28"/>
          <w:lang w:val="uk-UA"/>
        </w:rPr>
        <w:t>або ізольованим Fe</w:t>
      </w:r>
      <w:r w:rsidR="00C37EAF">
        <w:rPr>
          <w:szCs w:val="28"/>
          <w:vertAlign w:val="subscript"/>
          <w:lang w:val="uk-UA"/>
        </w:rPr>
        <w:t>і</w:t>
      </w:r>
      <w:r>
        <w:rPr>
          <w:szCs w:val="28"/>
          <w:lang w:val="uk-UA"/>
        </w:rPr>
        <w:t xml:space="preserve">, або комбінацією обох. </w:t>
      </w:r>
    </w:p>
    <w:p w14:paraId="30BB5E2A" w14:textId="77777777" w:rsidR="00BF499B" w:rsidRDefault="00772FC6">
      <w:pPr>
        <w:spacing w:line="360" w:lineRule="auto"/>
        <w:ind w:firstLine="420"/>
        <w:jc w:val="both"/>
        <w:rPr>
          <w:szCs w:val="28"/>
          <w:lang w:val="uk-UA"/>
        </w:rPr>
      </w:pPr>
      <w:r>
        <w:rPr>
          <w:szCs w:val="28"/>
          <w:lang w:val="uk-UA"/>
        </w:rPr>
        <w:lastRenderedPageBreak/>
        <w:t>У таблиці 1.1 показано енергетичні рівні і поперечні перерізи захоплення носіїв для ізольованих Fe</w:t>
      </w:r>
      <w:r w:rsidR="00C37EAF">
        <w:rPr>
          <w:szCs w:val="28"/>
          <w:vertAlign w:val="subscript"/>
          <w:lang w:val="uk-UA"/>
        </w:rPr>
        <w:t>і</w:t>
      </w:r>
      <w:r>
        <w:rPr>
          <w:szCs w:val="28"/>
          <w:lang w:val="uk-UA"/>
        </w:rPr>
        <w:t xml:space="preserve"> та Fe</w:t>
      </w:r>
      <w:r w:rsidR="00C37EAF">
        <w:rPr>
          <w:szCs w:val="28"/>
          <w:vertAlign w:val="subscript"/>
          <w:lang w:val="uk-UA"/>
        </w:rPr>
        <w:t>і</w:t>
      </w:r>
      <w:r>
        <w:rPr>
          <w:szCs w:val="28"/>
          <w:lang w:val="uk-UA"/>
        </w:rPr>
        <w:t>B</w:t>
      </w:r>
      <w:r>
        <w:rPr>
          <w:szCs w:val="28"/>
          <w:vertAlign w:val="subscript"/>
          <w:lang w:val="uk-UA"/>
        </w:rPr>
        <w:t>s</w:t>
      </w:r>
      <w:r>
        <w:rPr>
          <w:szCs w:val="28"/>
          <w:lang w:val="uk-UA"/>
        </w:rPr>
        <w:t xml:space="preserve">. На основі цих даних був розрахований час життя домішок в кремнії </w:t>
      </w:r>
      <w:r>
        <w:rPr>
          <w:szCs w:val="28"/>
        </w:rPr>
        <w:t>p</w:t>
      </w:r>
      <w:r w:rsidRPr="000F3172">
        <w:rPr>
          <w:szCs w:val="28"/>
          <w:lang w:val="ru-RU"/>
        </w:rPr>
        <w:t>-</w:t>
      </w:r>
      <w:r>
        <w:rPr>
          <w:szCs w:val="28"/>
          <w:lang w:val="uk-UA"/>
        </w:rPr>
        <w:t xml:space="preserve">типу для різних концентрацій </w:t>
      </w:r>
      <w:proofErr w:type="spellStart"/>
      <w:r>
        <w:rPr>
          <w:szCs w:val="28"/>
        </w:rPr>
        <w:t>N</w:t>
      </w:r>
      <w:r>
        <w:rPr>
          <w:szCs w:val="28"/>
          <w:vertAlign w:val="subscript"/>
        </w:rPr>
        <w:t>dop</w:t>
      </w:r>
      <w:proofErr w:type="spellEnd"/>
      <w:r>
        <w:rPr>
          <w:szCs w:val="28"/>
          <w:lang w:val="uk-UA"/>
        </w:rPr>
        <w:t>, використовуючи рівняння Шоклі-Рід-Хола</w:t>
      </w:r>
      <w:r w:rsidRPr="000F3172">
        <w:rPr>
          <w:szCs w:val="28"/>
          <w:lang w:val="ru-RU"/>
        </w:rPr>
        <w:t>[8]</w:t>
      </w:r>
      <w:r>
        <w:rPr>
          <w:szCs w:val="28"/>
          <w:lang w:val="uk-UA"/>
        </w:rPr>
        <w:t>:</w:t>
      </w:r>
    </w:p>
    <w:p w14:paraId="1F184F72" w14:textId="77777777" w:rsidR="00BF499B" w:rsidRDefault="007C7B6F">
      <w:pPr>
        <w:spacing w:line="360" w:lineRule="auto"/>
        <w:ind w:firstLine="420"/>
        <w:jc w:val="both"/>
        <w:rPr>
          <w:szCs w:val="28"/>
          <w:lang w:val="uk-UA"/>
        </w:rPr>
      </w:pPr>
      <m:oMath>
        <m:sSub>
          <m:sSubPr>
            <m:ctrlPr>
              <w:rPr>
                <w:rFonts w:ascii="Cambria Math" w:hAnsi="Cambria Math"/>
              </w:rPr>
            </m:ctrlPr>
          </m:sSubPr>
          <m:e>
            <m:r>
              <w:rPr>
                <w:rFonts w:ascii="Cambria Math" w:hAnsi="Cambria Math"/>
              </w:rPr>
              <m:t>τ</m:t>
            </m:r>
          </m:e>
          <m:sub>
            <m:r>
              <w:rPr>
                <w:rFonts w:ascii="Cambria Math" w:hAnsi="Cambria Math"/>
              </w:rPr>
              <m:t>SRH</m:t>
            </m:r>
          </m:sub>
        </m:sSub>
        <m:r>
          <w:rPr>
            <w:rFonts w:ascii="Cambria Math" w:hAnsi="Cambria Math"/>
            <w:lang w:val="uk-UA"/>
          </w:rPr>
          <m:t>=</m:t>
        </m:r>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n</m:t>
                </m:r>
                <m:r>
                  <w:rPr>
                    <w:rFonts w:ascii="Cambria Math" w:hAnsi="Cambria Math"/>
                    <w:lang w:val="uk-UA"/>
                  </w:rPr>
                  <m:t>0</m:t>
                </m:r>
              </m:sub>
            </m:sSub>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w:rPr>
                    <w:rFonts w:ascii="Cambria Math" w:hAnsi="Cambria Math"/>
                    <w:lang w:val="uk-UA"/>
                  </w:rPr>
                  <m:t>+</m:t>
                </m:r>
                <m:sSub>
                  <m:sSubPr>
                    <m:ctrlPr>
                      <w:rPr>
                        <w:rFonts w:ascii="Cambria Math" w:hAnsi="Cambria Math"/>
                      </w:rPr>
                    </m:ctrlPr>
                  </m:sSubPr>
                  <m:e>
                    <m:r>
                      <w:rPr>
                        <w:rFonts w:ascii="Cambria Math" w:hAnsi="Cambria Math"/>
                      </w:rPr>
                      <m:t>p</m:t>
                    </m:r>
                  </m:e>
                  <m:sub>
                    <m:r>
                      <w:rPr>
                        <w:rFonts w:ascii="Cambria Math" w:hAnsi="Cambria Math"/>
                        <w:lang w:val="uk-UA"/>
                      </w:rPr>
                      <m:t>1</m:t>
                    </m:r>
                  </m:sub>
                </m:sSub>
                <m:r>
                  <w:rPr>
                    <w:rFonts w:ascii="Cambria Math" w:hAnsi="Cambria Math"/>
                    <w:lang w:val="uk-UA"/>
                  </w:rPr>
                  <m:t>+∆</m:t>
                </m:r>
                <m:r>
                  <w:rPr>
                    <w:rFonts w:ascii="Cambria Math" w:hAnsi="Cambria Math"/>
                  </w:rPr>
                  <m:t>n</m:t>
                </m:r>
              </m:e>
            </m:d>
            <m:r>
              <w:rPr>
                <w:rFonts w:ascii="Cambria Math" w:hAnsi="Cambria Math"/>
                <w:lang w:val="uk-UA"/>
              </w:rPr>
              <m:t>+</m:t>
            </m:r>
            <m:sSub>
              <m:sSubPr>
                <m:ctrlPr>
                  <w:rPr>
                    <w:rFonts w:ascii="Cambria Math" w:hAnsi="Cambria Math"/>
                  </w:rPr>
                </m:ctrlPr>
              </m:sSubPr>
              <m:e>
                <m:r>
                  <w:rPr>
                    <w:rFonts w:ascii="Cambria Math" w:hAnsi="Cambria Math"/>
                  </w:rPr>
                  <m:t>τ</m:t>
                </m:r>
              </m:e>
              <m:sub>
                <m:r>
                  <w:rPr>
                    <w:rFonts w:ascii="Cambria Math" w:hAnsi="Cambria Math"/>
                  </w:rPr>
                  <m:t>p</m:t>
                </m:r>
                <m:r>
                  <w:rPr>
                    <w:rFonts w:ascii="Cambria Math" w:hAnsi="Cambria Math"/>
                    <w:lang w:val="uk-UA"/>
                  </w:rPr>
                  <m:t>0</m:t>
                </m:r>
              </m:sub>
            </m:sSub>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lang w:val="uk-UA"/>
                      </w:rPr>
                      <m:t>0</m:t>
                    </m:r>
                  </m:sub>
                </m:sSub>
                <m:r>
                  <w:rPr>
                    <w:rFonts w:ascii="Cambria Math" w:hAnsi="Cambria Math"/>
                    <w:lang w:val="uk-UA"/>
                  </w:rPr>
                  <m:t>+</m:t>
                </m:r>
                <m:sSub>
                  <m:sSubPr>
                    <m:ctrlPr>
                      <w:rPr>
                        <w:rFonts w:ascii="Cambria Math" w:hAnsi="Cambria Math"/>
                      </w:rPr>
                    </m:ctrlPr>
                  </m:sSubPr>
                  <m:e>
                    <m:r>
                      <w:rPr>
                        <w:rFonts w:ascii="Cambria Math" w:hAnsi="Cambria Math"/>
                      </w:rPr>
                      <m:t>n</m:t>
                    </m:r>
                  </m:e>
                  <m:sub>
                    <m:r>
                      <w:rPr>
                        <w:rFonts w:ascii="Cambria Math" w:hAnsi="Cambria Math"/>
                        <w:lang w:val="uk-UA"/>
                      </w:rPr>
                      <m:t>1</m:t>
                    </m:r>
                  </m:sub>
                </m:sSub>
                <m:r>
                  <w:rPr>
                    <w:rFonts w:ascii="Cambria Math" w:hAnsi="Cambria Math"/>
                    <w:lang w:val="uk-UA"/>
                  </w:rPr>
                  <m:t>+∆</m:t>
                </m:r>
                <m:r>
                  <w:rPr>
                    <w:rFonts w:ascii="Cambria Math" w:hAnsi="Cambria Math"/>
                  </w:rPr>
                  <m:t>n</m:t>
                </m:r>
              </m:e>
            </m:d>
          </m:num>
          <m:den>
            <m:sSub>
              <m:sSubPr>
                <m:ctrlPr>
                  <w:rPr>
                    <w:rFonts w:ascii="Cambria Math" w:hAnsi="Cambria Math"/>
                  </w:rPr>
                </m:ctrlPr>
              </m:sSubPr>
              <m:e>
                <m:r>
                  <w:rPr>
                    <w:rFonts w:ascii="Cambria Math" w:hAnsi="Cambria Math"/>
                  </w:rPr>
                  <m:t>N</m:t>
                </m:r>
              </m:e>
              <m:sub>
                <m:r>
                  <w:rPr>
                    <w:rFonts w:ascii="Cambria Math" w:hAnsi="Cambria Math"/>
                  </w:rPr>
                  <m:t>A</m:t>
                </m:r>
              </m:sub>
            </m:sSub>
            <m:r>
              <w:rPr>
                <w:rFonts w:ascii="Cambria Math" w:hAnsi="Cambria Math"/>
                <w:lang w:val="uk-UA"/>
              </w:rPr>
              <m:t>+</m:t>
            </m:r>
            <m:sSub>
              <m:sSubPr>
                <m:ctrlPr>
                  <w:rPr>
                    <w:rFonts w:ascii="Cambria Math" w:hAnsi="Cambria Math"/>
                  </w:rPr>
                </m:ctrlPr>
              </m:sSubPr>
              <m:e>
                <m:r>
                  <w:rPr>
                    <w:rFonts w:ascii="Cambria Math" w:hAnsi="Cambria Math"/>
                  </w:rPr>
                  <m:t>n</m:t>
                </m:r>
              </m:e>
              <m:sub>
                <m:r>
                  <w:rPr>
                    <w:rFonts w:ascii="Cambria Math" w:hAnsi="Cambria Math"/>
                    <w:lang w:val="uk-UA"/>
                  </w:rPr>
                  <m:t>0</m:t>
                </m:r>
              </m:sub>
            </m:sSub>
            <m:r>
              <w:rPr>
                <w:rFonts w:ascii="Cambria Math" w:hAnsi="Cambria Math"/>
                <w:lang w:val="uk-UA"/>
              </w:rPr>
              <m:t>+∆</m:t>
            </m:r>
            <m:r>
              <w:rPr>
                <w:rFonts w:ascii="Cambria Math" w:hAnsi="Cambria Math"/>
              </w:rPr>
              <m:t>n</m:t>
            </m:r>
          </m:den>
        </m:f>
      </m:oMath>
      <w:r w:rsidR="00772FC6">
        <w:rPr>
          <w:szCs w:val="28"/>
          <w:lang w:val="uk-UA"/>
        </w:rPr>
        <w:t xml:space="preserve"> ,</w:t>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t>(1.</w:t>
      </w:r>
      <w:r w:rsidR="00772FC6" w:rsidRPr="000F3172">
        <w:rPr>
          <w:szCs w:val="28"/>
          <w:lang w:val="uk-UA"/>
        </w:rPr>
        <w:t>17</w:t>
      </w:r>
      <w:r w:rsidR="00772FC6">
        <w:rPr>
          <w:szCs w:val="28"/>
          <w:lang w:val="uk-UA"/>
        </w:rPr>
        <w:t>)</w:t>
      </w:r>
    </w:p>
    <w:p w14:paraId="02AC8842" w14:textId="77777777" w:rsidR="00BF499B" w:rsidRDefault="00772FC6">
      <w:pPr>
        <w:spacing w:line="360" w:lineRule="auto"/>
        <w:jc w:val="both"/>
        <w:rPr>
          <w:szCs w:val="28"/>
          <w:lang w:val="uk-UA"/>
        </w:rPr>
      </w:pPr>
      <w:r>
        <w:rPr>
          <w:szCs w:val="28"/>
          <w:lang w:val="uk-UA"/>
        </w:rPr>
        <w:t>де відповідні сталі часу захоплення електронів та дірок</w:t>
      </w:r>
      <w:r w:rsidRPr="000F3172">
        <w:rPr>
          <w:szCs w:val="28"/>
          <w:lang w:val="uk-UA"/>
        </w:rPr>
        <w:t>[8]</w:t>
      </w:r>
      <w:r>
        <w:rPr>
          <w:szCs w:val="28"/>
          <w:lang w:val="uk-UA"/>
        </w:rPr>
        <w:t>:</w:t>
      </w:r>
    </w:p>
    <w:p w14:paraId="2FF3F62A" w14:textId="77777777" w:rsidR="00BF499B" w:rsidRDefault="007C7B6F" w:rsidP="00F95A57">
      <w:pPr>
        <w:ind w:firstLine="420"/>
        <w:jc w:val="both"/>
        <w:rPr>
          <w:szCs w:val="28"/>
        </w:rPr>
      </w:pPr>
      <m:oMath>
        <m:sSub>
          <m:sSubPr>
            <m:ctrlPr>
              <w:rPr>
                <w:rFonts w:ascii="Cambria Math" w:hAnsi="Cambria Math"/>
              </w:rPr>
            </m:ctrlPr>
          </m:sSubPr>
          <m:e>
            <m:r>
              <w:rPr>
                <w:rFonts w:ascii="Cambria Math" w:hAnsi="Cambria Math"/>
              </w:rPr>
              <m:t>τ</m:t>
            </m:r>
          </m:e>
          <m:sub>
            <m:r>
              <w:rPr>
                <w:rFonts w:ascii="Cambria Math" w:hAnsi="Cambria Math"/>
              </w:rPr>
              <m:t>n0</m:t>
            </m:r>
          </m:sub>
        </m:sSub>
        <m:r>
          <w:rPr>
            <w:rFonts w:ascii="Cambria Math" w:hAnsi="Cambria Math"/>
          </w:rPr>
          <m:t>=</m:t>
        </m:r>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r>
                  <w:rPr>
                    <w:rFonts w:ascii="Cambria Math" w:hAnsi="Cambria Math"/>
                  </w:rPr>
                  <m:t>D</m:t>
                </m:r>
              </m:e>
            </m:d>
            <m:sSub>
              <m:sSubPr>
                <m:ctrlPr>
                  <w:rPr>
                    <w:rFonts w:ascii="Cambria Math" w:hAnsi="Cambria Math"/>
                  </w:rPr>
                </m:ctrlPr>
              </m:sSubPr>
              <m:e>
                <m:r>
                  <w:rPr>
                    <w:rFonts w:ascii="Cambria Math" w:hAnsi="Cambria Math"/>
                  </w:rPr>
                  <m:t>σ</m:t>
                </m:r>
              </m:e>
              <m:sub>
                <m:r>
                  <w:rPr>
                    <w:rFonts w:ascii="Cambria Math" w:hAnsi="Cambria Math"/>
                  </w:rPr>
                  <m:t>n</m:t>
                </m:r>
              </m:sub>
            </m:sSub>
            <m:sSub>
              <m:sSubPr>
                <m:ctrlPr>
                  <w:rPr>
                    <w:rFonts w:ascii="Cambria Math" w:hAnsi="Cambria Math"/>
                  </w:rPr>
                </m:ctrlPr>
              </m:sSubPr>
              <m:e>
                <m:r>
                  <w:rPr>
                    <w:rFonts w:ascii="Cambria Math" w:hAnsi="Cambria Math"/>
                  </w:rPr>
                  <m:t>v</m:t>
                </m:r>
              </m:e>
              <m:sub>
                <m:r>
                  <w:rPr>
                    <w:rFonts w:ascii="Cambria Math" w:hAnsi="Cambria Math"/>
                  </w:rPr>
                  <m:t>th</m:t>
                </m:r>
              </m:sub>
            </m:sSub>
          </m:den>
        </m:f>
      </m:oMath>
      <w:r w:rsidR="00772FC6">
        <w:rPr>
          <w:szCs w:val="28"/>
        </w:rPr>
        <w:t xml:space="preserve"> ,</w:t>
      </w:r>
      <w:r w:rsidR="00772FC6">
        <w:rPr>
          <w:szCs w:val="28"/>
        </w:rPr>
        <w:tab/>
      </w:r>
      <w:r w:rsidR="00772FC6">
        <w:rPr>
          <w:szCs w:val="28"/>
        </w:rPr>
        <w:tab/>
      </w:r>
      <w:r w:rsidR="00772FC6">
        <w:rPr>
          <w:szCs w:val="28"/>
        </w:rPr>
        <w:tab/>
      </w:r>
      <w:r w:rsidR="00772FC6">
        <w:rPr>
          <w:szCs w:val="28"/>
        </w:rPr>
        <w:tab/>
      </w:r>
      <w:r w:rsidR="00772FC6">
        <w:rPr>
          <w:szCs w:val="28"/>
        </w:rPr>
        <w:tab/>
      </w:r>
      <w:r w:rsidR="00772FC6">
        <w:rPr>
          <w:szCs w:val="28"/>
        </w:rPr>
        <w:tab/>
      </w:r>
      <w:r w:rsidR="00772FC6">
        <w:rPr>
          <w:szCs w:val="28"/>
        </w:rPr>
        <w:tab/>
      </w:r>
      <w:r w:rsidR="00772FC6">
        <w:rPr>
          <w:szCs w:val="28"/>
        </w:rPr>
        <w:tab/>
      </w:r>
      <w:r w:rsidR="00772FC6">
        <w:rPr>
          <w:szCs w:val="28"/>
        </w:rPr>
        <w:tab/>
        <w:t>(1.18a)</w:t>
      </w:r>
    </w:p>
    <w:p w14:paraId="3D3766DA" w14:textId="77777777" w:rsidR="00BF499B" w:rsidRDefault="007C7B6F" w:rsidP="00F95A57">
      <w:pPr>
        <w:ind w:firstLine="420"/>
        <w:jc w:val="both"/>
        <w:rPr>
          <w:szCs w:val="28"/>
        </w:rPr>
      </w:pPr>
      <m:oMath>
        <m:sSub>
          <m:sSubPr>
            <m:ctrlPr>
              <w:rPr>
                <w:rFonts w:ascii="Cambria Math" w:hAnsi="Cambria Math"/>
              </w:rPr>
            </m:ctrlPr>
          </m:sSubPr>
          <m:e>
            <m:r>
              <w:rPr>
                <w:rFonts w:ascii="Cambria Math" w:hAnsi="Cambria Math"/>
              </w:rPr>
              <m:t>τ</m:t>
            </m:r>
          </m:e>
          <m:sub>
            <m:r>
              <w:rPr>
                <w:rFonts w:ascii="Cambria Math" w:hAnsi="Cambria Math"/>
              </w:rPr>
              <m:t>p0</m:t>
            </m:r>
          </m:sub>
        </m:sSub>
        <m:r>
          <w:rPr>
            <w:rFonts w:ascii="Cambria Math" w:hAnsi="Cambria Math"/>
          </w:rPr>
          <m:t>=</m:t>
        </m:r>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r>
                  <w:rPr>
                    <w:rFonts w:ascii="Cambria Math" w:hAnsi="Cambria Math"/>
                  </w:rPr>
                  <m:t>D</m:t>
                </m:r>
              </m:e>
            </m:d>
            <m:sSub>
              <m:sSubPr>
                <m:ctrlPr>
                  <w:rPr>
                    <w:rFonts w:ascii="Cambria Math" w:hAnsi="Cambria Math"/>
                  </w:rPr>
                </m:ctrlPr>
              </m:sSubPr>
              <m:e>
                <m:r>
                  <w:rPr>
                    <w:rFonts w:ascii="Cambria Math" w:hAnsi="Cambria Math"/>
                  </w:rPr>
                  <m:t>σ</m:t>
                </m:r>
              </m:e>
              <m:sub>
                <m:r>
                  <w:rPr>
                    <w:rFonts w:ascii="Cambria Math" w:hAnsi="Cambria Math"/>
                  </w:rPr>
                  <m:t>p</m:t>
                </m:r>
              </m:sub>
            </m:sSub>
            <m:sSub>
              <m:sSubPr>
                <m:ctrlPr>
                  <w:rPr>
                    <w:rFonts w:ascii="Cambria Math" w:hAnsi="Cambria Math"/>
                  </w:rPr>
                </m:ctrlPr>
              </m:sSubPr>
              <m:e>
                <m:r>
                  <w:rPr>
                    <w:rFonts w:ascii="Cambria Math" w:hAnsi="Cambria Math"/>
                  </w:rPr>
                  <m:t>v</m:t>
                </m:r>
              </m:e>
              <m:sub>
                <m:r>
                  <w:rPr>
                    <w:rFonts w:ascii="Cambria Math" w:hAnsi="Cambria Math"/>
                  </w:rPr>
                  <m:t>th</m:t>
                </m:r>
              </m:sub>
            </m:sSub>
          </m:den>
        </m:f>
      </m:oMath>
      <w:r w:rsidR="00772FC6">
        <w:rPr>
          <w:szCs w:val="28"/>
        </w:rPr>
        <w:t xml:space="preserve"> ,</w:t>
      </w:r>
      <w:r w:rsidR="00772FC6">
        <w:rPr>
          <w:szCs w:val="28"/>
        </w:rPr>
        <w:tab/>
      </w:r>
      <w:r w:rsidR="00772FC6">
        <w:rPr>
          <w:szCs w:val="28"/>
        </w:rPr>
        <w:tab/>
      </w:r>
      <w:r w:rsidR="00772FC6">
        <w:rPr>
          <w:szCs w:val="28"/>
        </w:rPr>
        <w:tab/>
      </w:r>
      <w:r w:rsidR="00772FC6">
        <w:rPr>
          <w:szCs w:val="28"/>
        </w:rPr>
        <w:tab/>
      </w:r>
      <w:r w:rsidR="00772FC6">
        <w:rPr>
          <w:szCs w:val="28"/>
        </w:rPr>
        <w:tab/>
      </w:r>
      <w:r w:rsidR="00772FC6">
        <w:rPr>
          <w:szCs w:val="28"/>
        </w:rPr>
        <w:tab/>
      </w:r>
      <w:r w:rsidR="00772FC6">
        <w:rPr>
          <w:szCs w:val="28"/>
        </w:rPr>
        <w:tab/>
      </w:r>
      <w:r w:rsidR="00772FC6">
        <w:rPr>
          <w:szCs w:val="28"/>
        </w:rPr>
        <w:tab/>
      </w:r>
      <w:r w:rsidR="00772FC6">
        <w:rPr>
          <w:szCs w:val="28"/>
        </w:rPr>
        <w:tab/>
        <w:t>(1.18</w:t>
      </w:r>
      <w:r w:rsidR="00772FC6">
        <w:rPr>
          <w:szCs w:val="28"/>
          <w:lang w:val="uk-UA"/>
        </w:rPr>
        <w:t>б</w:t>
      </w:r>
      <w:r w:rsidR="00772FC6">
        <w:rPr>
          <w:szCs w:val="28"/>
        </w:rPr>
        <w:t>)</w:t>
      </w:r>
    </w:p>
    <w:p w14:paraId="11718F84" w14:textId="60C379BB" w:rsidR="00BF499B" w:rsidRDefault="00772FC6">
      <w:pPr>
        <w:spacing w:line="360" w:lineRule="auto"/>
        <w:jc w:val="both"/>
        <w:rPr>
          <w:szCs w:val="28"/>
          <w:lang w:val="uk-UA"/>
        </w:rPr>
      </w:pPr>
      <w:r>
        <w:rPr>
          <w:szCs w:val="28"/>
          <w:lang w:val="uk-UA"/>
        </w:rPr>
        <w:t xml:space="preserve">де </w:t>
      </w:r>
      <w:r>
        <w:rPr>
          <w:i/>
          <w:iCs/>
          <w:szCs w:val="28"/>
        </w:rPr>
        <w:t>D</w:t>
      </w:r>
      <w:r>
        <w:rPr>
          <w:szCs w:val="28"/>
        </w:rPr>
        <w:t xml:space="preserve"> – </w:t>
      </w:r>
      <w:r>
        <w:rPr>
          <w:szCs w:val="28"/>
          <w:lang w:val="uk-UA"/>
        </w:rPr>
        <w:t xml:space="preserve">концентрація дефектів, </w:t>
      </w:r>
      <w:proofErr w:type="spellStart"/>
      <w:r>
        <w:rPr>
          <w:i/>
          <w:iCs/>
          <w:szCs w:val="28"/>
        </w:rPr>
        <w:t>v</w:t>
      </w:r>
      <w:r>
        <w:rPr>
          <w:i/>
          <w:iCs/>
          <w:szCs w:val="28"/>
          <w:vertAlign w:val="subscript"/>
        </w:rPr>
        <w:t>th</w:t>
      </w:r>
      <w:proofErr w:type="spellEnd"/>
      <w:r>
        <w:rPr>
          <w:i/>
          <w:iCs/>
          <w:szCs w:val="28"/>
        </w:rPr>
        <w:t xml:space="preserve"> – </w:t>
      </w:r>
      <w:r>
        <w:rPr>
          <w:szCs w:val="28"/>
          <w:lang w:val="uk-UA"/>
        </w:rPr>
        <w:t xml:space="preserve">теплова швидкість, </w:t>
      </w:r>
      <w:r>
        <w:rPr>
          <w:i/>
          <w:iCs/>
          <w:szCs w:val="28"/>
          <w:lang w:val="uk-UA"/>
        </w:rPr>
        <w:t>σ</w:t>
      </w:r>
      <w:r>
        <w:rPr>
          <w:i/>
          <w:iCs/>
          <w:szCs w:val="28"/>
          <w:vertAlign w:val="subscript"/>
        </w:rPr>
        <w:t>n</w:t>
      </w:r>
      <w:r w:rsidR="00C103FC">
        <w:rPr>
          <w:i/>
          <w:iCs/>
          <w:szCs w:val="28"/>
          <w:vertAlign w:val="subscript"/>
          <w:lang w:val="uk-UA"/>
        </w:rPr>
        <w:t xml:space="preserve"> </w:t>
      </w:r>
      <w:r>
        <w:rPr>
          <w:szCs w:val="28"/>
          <w:lang w:val="uk-UA"/>
        </w:rPr>
        <w:t>та</w:t>
      </w:r>
      <w:r w:rsidR="00C103FC">
        <w:rPr>
          <w:szCs w:val="28"/>
          <w:lang w:val="uk-UA"/>
        </w:rPr>
        <w:t xml:space="preserve"> </w:t>
      </w:r>
      <w:r>
        <w:rPr>
          <w:i/>
          <w:iCs/>
          <w:szCs w:val="28"/>
          <w:lang w:val="uk-UA"/>
        </w:rPr>
        <w:t>σ</w:t>
      </w:r>
      <w:r>
        <w:rPr>
          <w:i/>
          <w:iCs/>
          <w:szCs w:val="28"/>
          <w:vertAlign w:val="subscript"/>
        </w:rPr>
        <w:t>p</w:t>
      </w:r>
      <w:r>
        <w:rPr>
          <w:szCs w:val="28"/>
          <w:lang w:val="uk-UA"/>
        </w:rPr>
        <w:t>– перерізи захоплення електронів та дірок відповідно.</w:t>
      </w:r>
    </w:p>
    <w:p w14:paraId="164E6DB5" w14:textId="77777777" w:rsidR="00BF499B" w:rsidRDefault="00772FC6">
      <w:pPr>
        <w:spacing w:line="360" w:lineRule="auto"/>
        <w:jc w:val="both"/>
        <w:rPr>
          <w:lang w:val="uk-UA"/>
        </w:rPr>
      </w:pPr>
      <w:r>
        <w:rPr>
          <w:szCs w:val="28"/>
          <w:lang w:val="uk-UA"/>
        </w:rPr>
        <w:t>Таблиця 1.1. Енергетичні рівні та перерізи захоплення для Fe</w:t>
      </w:r>
      <w:r w:rsidR="00C37EAF">
        <w:rPr>
          <w:szCs w:val="28"/>
          <w:vertAlign w:val="subscript"/>
          <w:lang w:val="uk-UA"/>
        </w:rPr>
        <w:t>і</w:t>
      </w:r>
      <w:r>
        <w:rPr>
          <w:szCs w:val="28"/>
          <w:lang w:val="uk-UA"/>
        </w:rPr>
        <w:t xml:space="preserve"> і акцепторного стану пари Fe</w:t>
      </w:r>
      <w:r w:rsidR="00C37EAF">
        <w:rPr>
          <w:szCs w:val="28"/>
          <w:vertAlign w:val="subscript"/>
          <w:lang w:val="uk-UA"/>
        </w:rPr>
        <w:t>і</w:t>
      </w:r>
      <w:r>
        <w:rPr>
          <w:szCs w:val="28"/>
          <w:lang w:val="uk-UA"/>
        </w:rPr>
        <w:t>-B</w:t>
      </w:r>
      <w:r>
        <w:rPr>
          <w:szCs w:val="28"/>
          <w:vertAlign w:val="subscript"/>
          <w:lang w:val="uk-UA"/>
        </w:rPr>
        <w:t>s</w:t>
      </w:r>
      <w:r>
        <w:rPr>
          <w:szCs w:val="28"/>
          <w:lang w:val="uk-UA"/>
        </w:rPr>
        <w:t>. Таблицю взято з роботи [7].</w:t>
      </w:r>
    </w:p>
    <w:tbl>
      <w:tblPr>
        <w:tblW w:w="8942" w:type="dxa"/>
        <w:tblInd w:w="100" w:type="dxa"/>
        <w:tblCellMar>
          <w:top w:w="100" w:type="dxa"/>
          <w:left w:w="100" w:type="dxa"/>
          <w:bottom w:w="100" w:type="dxa"/>
          <w:right w:w="100" w:type="dxa"/>
        </w:tblCellMar>
        <w:tblLook w:val="0000" w:firstRow="0" w:lastRow="0" w:firstColumn="0" w:lastColumn="0" w:noHBand="0" w:noVBand="0"/>
      </w:tblPr>
      <w:tblGrid>
        <w:gridCol w:w="1800"/>
        <w:gridCol w:w="2017"/>
        <w:gridCol w:w="1598"/>
        <w:gridCol w:w="1805"/>
        <w:gridCol w:w="1722"/>
      </w:tblGrid>
      <w:tr w:rsidR="00BF499B" w14:paraId="5CB4E43E" w14:textId="77777777">
        <w:tc>
          <w:tcPr>
            <w:tcW w:w="1800" w:type="dxa"/>
            <w:tcBorders>
              <w:top w:val="single" w:sz="8" w:space="0" w:color="000000"/>
              <w:left w:val="single" w:sz="8" w:space="0" w:color="000000"/>
              <w:bottom w:val="single" w:sz="8" w:space="0" w:color="000000"/>
            </w:tcBorders>
            <w:shd w:val="clear" w:color="auto" w:fill="auto"/>
          </w:tcPr>
          <w:p w14:paraId="59D367BC" w14:textId="77777777" w:rsidR="00BF499B" w:rsidRDefault="00772FC6" w:rsidP="006F6192">
            <w:pPr>
              <w:widowControl w:val="0"/>
              <w:spacing w:line="240" w:lineRule="auto"/>
              <w:jc w:val="both"/>
              <w:rPr>
                <w:lang w:val="uk-UA"/>
              </w:rPr>
            </w:pPr>
            <w:r>
              <w:rPr>
                <w:szCs w:val="28"/>
                <w:lang w:val="uk-UA"/>
              </w:rPr>
              <w:t xml:space="preserve">Центр рекомбінації </w:t>
            </w:r>
          </w:p>
        </w:tc>
        <w:tc>
          <w:tcPr>
            <w:tcW w:w="2017" w:type="dxa"/>
            <w:tcBorders>
              <w:top w:val="single" w:sz="8" w:space="0" w:color="000000"/>
              <w:left w:val="single" w:sz="8" w:space="0" w:color="000000"/>
              <w:bottom w:val="single" w:sz="8" w:space="0" w:color="000000"/>
            </w:tcBorders>
            <w:shd w:val="clear" w:color="auto" w:fill="auto"/>
          </w:tcPr>
          <w:p w14:paraId="1E3F6CDE" w14:textId="77777777" w:rsidR="00BF499B" w:rsidRDefault="00772FC6" w:rsidP="006F6192">
            <w:pPr>
              <w:widowControl w:val="0"/>
              <w:spacing w:line="240" w:lineRule="auto"/>
              <w:jc w:val="both"/>
              <w:rPr>
                <w:lang w:val="uk-UA"/>
              </w:rPr>
            </w:pPr>
            <w:r>
              <w:rPr>
                <w:szCs w:val="28"/>
                <w:lang w:val="uk-UA"/>
              </w:rPr>
              <w:t>Енергетичний рівень (еВ)</w:t>
            </w:r>
          </w:p>
        </w:tc>
        <w:tc>
          <w:tcPr>
            <w:tcW w:w="1598" w:type="dxa"/>
            <w:tcBorders>
              <w:top w:val="single" w:sz="8" w:space="0" w:color="000000"/>
              <w:left w:val="single" w:sz="8" w:space="0" w:color="000000"/>
              <w:bottom w:val="single" w:sz="8" w:space="0" w:color="000000"/>
            </w:tcBorders>
            <w:shd w:val="clear" w:color="auto" w:fill="auto"/>
          </w:tcPr>
          <w:p w14:paraId="024044C3" w14:textId="77777777" w:rsidR="00BF499B" w:rsidRDefault="00463F2F" w:rsidP="006F6192">
            <w:pPr>
              <w:spacing w:line="240" w:lineRule="auto"/>
              <w:jc w:val="both"/>
              <w:rPr>
                <w:lang w:val="uk-UA"/>
              </w:rPr>
            </w:pPr>
            <w:r>
              <w:fldChar w:fldCharType="begin"/>
            </w:r>
            <w:r w:rsidR="00772FC6">
              <w:instrText>QUOTE</w:instrText>
            </w:r>
            <w:r>
              <w:fldChar w:fldCharType="separate"/>
            </w:r>
            <w:r w:rsidR="00772FC6">
              <w:rPr>
                <w:noProof/>
                <w:lang w:val="ru-RU" w:eastAsia="ru-RU"/>
              </w:rPr>
              <w:drawing>
                <wp:inline distT="0" distB="0" distL="0" distR="0" wp14:anchorId="043E1F0E" wp14:editId="5E3A01EC">
                  <wp:extent cx="190500" cy="209550"/>
                  <wp:effectExtent l="0" t="0" r="0" b="0"/>
                  <wp:docPr id="2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7"/>
                          <pic:cNvPicPr>
                            <a:picLocks noChangeAspect="1" noChangeArrowheads="1"/>
                          </pic:cNvPicPr>
                        </pic:nvPicPr>
                        <pic:blipFill>
                          <a:blip r:embed="rId14"/>
                          <a:srcRect l="-379" t="-351" r="-379" b="-351"/>
                          <a:stretch>
                            <a:fillRect/>
                          </a:stretch>
                        </pic:blipFill>
                        <pic:spPr bwMode="auto">
                          <a:xfrm>
                            <a:off x="0" y="0"/>
                            <a:ext cx="190500" cy="209550"/>
                          </a:xfrm>
                          <a:prstGeom prst="rect">
                            <a:avLst/>
                          </a:prstGeom>
                        </pic:spPr>
                      </pic:pic>
                    </a:graphicData>
                  </a:graphic>
                </wp:inline>
              </w:drawing>
            </w:r>
            <w:r>
              <w:fldChar w:fldCharType="end"/>
            </w:r>
            <w:r w:rsidR="00772FC6">
              <w:rPr>
                <w:rFonts w:eastAsia="Cambria Math"/>
                <w:szCs w:val="28"/>
                <w:lang w:val="uk-UA"/>
              </w:rPr>
              <w:t>(см</w:t>
            </w:r>
            <w:r w:rsidR="00772FC6">
              <w:rPr>
                <w:rFonts w:eastAsia="Cambria Math"/>
                <w:szCs w:val="28"/>
                <w:vertAlign w:val="superscript"/>
                <w:lang w:val="uk-UA"/>
              </w:rPr>
              <w:t>2</w:t>
            </w:r>
            <w:r w:rsidR="00772FC6">
              <w:rPr>
                <w:rFonts w:eastAsia="Cambria Math"/>
                <w:szCs w:val="28"/>
                <w:lang w:val="uk-UA"/>
              </w:rPr>
              <w:t>)</w:t>
            </w:r>
          </w:p>
        </w:tc>
        <w:tc>
          <w:tcPr>
            <w:tcW w:w="1805" w:type="dxa"/>
            <w:tcBorders>
              <w:top w:val="single" w:sz="8" w:space="0" w:color="000000"/>
              <w:left w:val="single" w:sz="8" w:space="0" w:color="000000"/>
              <w:bottom w:val="single" w:sz="8" w:space="0" w:color="000000"/>
            </w:tcBorders>
            <w:shd w:val="clear" w:color="auto" w:fill="auto"/>
          </w:tcPr>
          <w:p w14:paraId="769AA495" w14:textId="77777777" w:rsidR="00BF499B" w:rsidRDefault="00463F2F" w:rsidP="006F6192">
            <w:pPr>
              <w:spacing w:line="240" w:lineRule="auto"/>
              <w:jc w:val="both"/>
              <w:rPr>
                <w:lang w:val="uk-UA"/>
              </w:rPr>
            </w:pPr>
            <w:r>
              <w:fldChar w:fldCharType="begin"/>
            </w:r>
            <w:r w:rsidR="00772FC6">
              <w:instrText>QUOTE</w:instrText>
            </w:r>
            <w:r>
              <w:fldChar w:fldCharType="separate"/>
            </w:r>
            <w:r w:rsidR="00772FC6">
              <w:rPr>
                <w:noProof/>
                <w:lang w:val="ru-RU" w:eastAsia="ru-RU"/>
              </w:rPr>
              <w:drawing>
                <wp:inline distT="0" distB="0" distL="0" distR="0" wp14:anchorId="7268B085" wp14:editId="3548CCD6">
                  <wp:extent cx="190500" cy="219075"/>
                  <wp:effectExtent l="0" t="0" r="0" b="0"/>
                  <wp:docPr id="2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8"/>
                          <pic:cNvPicPr>
                            <a:picLocks noChangeAspect="1" noChangeArrowheads="1"/>
                          </pic:cNvPicPr>
                        </pic:nvPicPr>
                        <pic:blipFill>
                          <a:blip r:embed="rId15"/>
                          <a:srcRect l="-379" t="-327" r="-379" b="-327"/>
                          <a:stretch>
                            <a:fillRect/>
                          </a:stretch>
                        </pic:blipFill>
                        <pic:spPr bwMode="auto">
                          <a:xfrm>
                            <a:off x="0" y="0"/>
                            <a:ext cx="190500" cy="219075"/>
                          </a:xfrm>
                          <a:prstGeom prst="rect">
                            <a:avLst/>
                          </a:prstGeom>
                        </pic:spPr>
                      </pic:pic>
                    </a:graphicData>
                  </a:graphic>
                </wp:inline>
              </w:drawing>
            </w:r>
            <w:r>
              <w:fldChar w:fldCharType="end"/>
            </w:r>
            <w:r w:rsidR="00772FC6">
              <w:rPr>
                <w:rFonts w:eastAsia="Cambria Math"/>
                <w:szCs w:val="28"/>
                <w:lang w:val="uk-UA"/>
              </w:rPr>
              <w:t>(см</w:t>
            </w:r>
            <w:r w:rsidR="00772FC6">
              <w:rPr>
                <w:rFonts w:eastAsia="Cambria Math"/>
                <w:szCs w:val="28"/>
                <w:vertAlign w:val="superscript"/>
                <w:lang w:val="uk-UA"/>
              </w:rPr>
              <w:t>2</w:t>
            </w:r>
            <w:r w:rsidR="00772FC6">
              <w:rPr>
                <w:rFonts w:eastAsia="Cambria Math"/>
                <w:szCs w:val="28"/>
                <w:lang w:val="uk-UA"/>
              </w:rPr>
              <w:t>)</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25A8EDBB" w14:textId="77777777" w:rsidR="00BF499B" w:rsidRDefault="00463F2F" w:rsidP="006F6192">
            <w:pPr>
              <w:spacing w:line="240" w:lineRule="auto"/>
              <w:jc w:val="both"/>
              <w:rPr>
                <w:lang w:val="uk-UA"/>
              </w:rPr>
            </w:pPr>
            <w:r>
              <w:fldChar w:fldCharType="begin"/>
            </w:r>
            <w:r w:rsidR="00772FC6">
              <w:instrText>QUOTE</w:instrText>
            </w:r>
            <w:r>
              <w:fldChar w:fldCharType="separate"/>
            </w:r>
            <w:r w:rsidR="00772FC6">
              <w:rPr>
                <w:noProof/>
                <w:lang w:val="ru-RU" w:eastAsia="ru-RU"/>
              </w:rPr>
              <w:drawing>
                <wp:inline distT="0" distB="0" distL="0" distR="0" wp14:anchorId="44E70496" wp14:editId="6DA7B5F9">
                  <wp:extent cx="190500" cy="209550"/>
                  <wp:effectExtent l="0" t="0" r="0" b="0"/>
                  <wp:docPr id="2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9"/>
                          <pic:cNvPicPr>
                            <a:picLocks noChangeAspect="1" noChangeArrowheads="1"/>
                          </pic:cNvPicPr>
                        </pic:nvPicPr>
                        <pic:blipFill>
                          <a:blip r:embed="rId14"/>
                          <a:srcRect l="-379" t="-351" r="-379" b="-351"/>
                          <a:stretch>
                            <a:fillRect/>
                          </a:stretch>
                        </pic:blipFill>
                        <pic:spPr bwMode="auto">
                          <a:xfrm>
                            <a:off x="0" y="0"/>
                            <a:ext cx="190500" cy="209550"/>
                          </a:xfrm>
                          <a:prstGeom prst="rect">
                            <a:avLst/>
                          </a:prstGeom>
                        </pic:spPr>
                      </pic:pic>
                    </a:graphicData>
                  </a:graphic>
                </wp:inline>
              </w:drawing>
            </w:r>
            <w:r>
              <w:fldChar w:fldCharType="end"/>
            </w:r>
            <w:r w:rsidR="00772FC6">
              <w:rPr>
                <w:rFonts w:eastAsia="Cambria Math"/>
                <w:szCs w:val="28"/>
                <w:lang w:val="uk-UA"/>
              </w:rPr>
              <w:t>/</w:t>
            </w:r>
            <w:r>
              <w:fldChar w:fldCharType="begin"/>
            </w:r>
            <w:r w:rsidR="00772FC6">
              <w:rPr>
                <w:rFonts w:eastAsia="Cambria Math"/>
                <w:szCs w:val="28"/>
                <w:lang w:val="uk-UA"/>
              </w:rPr>
              <w:instrText>QUOTE</w:instrText>
            </w:r>
            <w:r>
              <w:rPr>
                <w:rFonts w:eastAsia="Cambria Math"/>
                <w:szCs w:val="28"/>
                <w:lang w:val="uk-UA"/>
              </w:rPr>
              <w:fldChar w:fldCharType="separate"/>
            </w:r>
            <w:r w:rsidR="00772FC6">
              <w:rPr>
                <w:noProof/>
                <w:lang w:val="ru-RU" w:eastAsia="ru-RU"/>
              </w:rPr>
              <w:drawing>
                <wp:inline distT="0" distB="0" distL="0" distR="0" wp14:anchorId="55FCF63C" wp14:editId="647F4179">
                  <wp:extent cx="190500" cy="219075"/>
                  <wp:effectExtent l="0" t="0" r="0" b="0"/>
                  <wp:docPr id="2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30"/>
                          <pic:cNvPicPr>
                            <a:picLocks noChangeAspect="1" noChangeArrowheads="1"/>
                          </pic:cNvPicPr>
                        </pic:nvPicPr>
                        <pic:blipFill>
                          <a:blip r:embed="rId15"/>
                          <a:srcRect l="-379" t="-327" r="-379" b="-327"/>
                          <a:stretch>
                            <a:fillRect/>
                          </a:stretch>
                        </pic:blipFill>
                        <pic:spPr bwMode="auto">
                          <a:xfrm>
                            <a:off x="0" y="0"/>
                            <a:ext cx="190500" cy="219075"/>
                          </a:xfrm>
                          <a:prstGeom prst="rect">
                            <a:avLst/>
                          </a:prstGeom>
                        </pic:spPr>
                      </pic:pic>
                    </a:graphicData>
                  </a:graphic>
                </wp:inline>
              </w:drawing>
            </w:r>
            <w:r>
              <w:rPr>
                <w:rFonts w:eastAsia="Cambria Math"/>
                <w:szCs w:val="28"/>
                <w:lang w:val="uk-UA"/>
              </w:rPr>
              <w:fldChar w:fldCharType="end"/>
            </w:r>
          </w:p>
        </w:tc>
      </w:tr>
      <w:tr w:rsidR="00BF499B" w14:paraId="0E488943" w14:textId="77777777">
        <w:tc>
          <w:tcPr>
            <w:tcW w:w="1800" w:type="dxa"/>
            <w:tcBorders>
              <w:top w:val="single" w:sz="8" w:space="0" w:color="000000"/>
              <w:left w:val="single" w:sz="8" w:space="0" w:color="000000"/>
              <w:bottom w:val="single" w:sz="8" w:space="0" w:color="000000"/>
            </w:tcBorders>
            <w:shd w:val="clear" w:color="auto" w:fill="auto"/>
          </w:tcPr>
          <w:p w14:paraId="22A4F90A" w14:textId="77777777" w:rsidR="00BF499B" w:rsidRDefault="00772FC6" w:rsidP="006F6192">
            <w:pPr>
              <w:pStyle w:val="ListParagraph"/>
              <w:widowControl w:val="0"/>
              <w:spacing w:line="240" w:lineRule="auto"/>
              <w:ind w:left="0"/>
              <w:jc w:val="both"/>
              <w:rPr>
                <w:lang w:val="uk-UA"/>
              </w:rPr>
            </w:pPr>
            <w:r>
              <w:rPr>
                <w:b/>
                <w:szCs w:val="28"/>
                <w:lang w:val="uk-UA"/>
              </w:rPr>
              <w:t>Fe</w:t>
            </w:r>
            <w:r w:rsidR="00C37EAF">
              <w:rPr>
                <w:b/>
                <w:szCs w:val="28"/>
                <w:vertAlign w:val="subscript"/>
                <w:lang w:val="uk-UA"/>
              </w:rPr>
              <w:t>і</w:t>
            </w:r>
          </w:p>
        </w:tc>
        <w:tc>
          <w:tcPr>
            <w:tcW w:w="2017" w:type="dxa"/>
            <w:tcBorders>
              <w:top w:val="single" w:sz="8" w:space="0" w:color="000000"/>
              <w:left w:val="single" w:sz="8" w:space="0" w:color="000000"/>
              <w:bottom w:val="single" w:sz="8" w:space="0" w:color="000000"/>
            </w:tcBorders>
            <w:shd w:val="clear" w:color="auto" w:fill="auto"/>
          </w:tcPr>
          <w:p w14:paraId="2DF2B84B" w14:textId="77777777" w:rsidR="00BF499B" w:rsidRDefault="00772FC6" w:rsidP="006F6192">
            <w:pPr>
              <w:widowControl w:val="0"/>
              <w:spacing w:line="240" w:lineRule="auto"/>
              <w:jc w:val="both"/>
              <w:rPr>
                <w:lang w:val="uk-UA"/>
              </w:rPr>
            </w:pPr>
            <w:r>
              <w:rPr>
                <w:b/>
                <w:szCs w:val="28"/>
                <w:lang w:val="uk-UA"/>
              </w:rPr>
              <w:t>Ev + 0.38</w:t>
            </w:r>
          </w:p>
        </w:tc>
        <w:tc>
          <w:tcPr>
            <w:tcW w:w="1598" w:type="dxa"/>
            <w:tcBorders>
              <w:top w:val="single" w:sz="8" w:space="0" w:color="000000"/>
              <w:left w:val="single" w:sz="8" w:space="0" w:color="000000"/>
              <w:bottom w:val="single" w:sz="8" w:space="0" w:color="000000"/>
            </w:tcBorders>
            <w:shd w:val="clear" w:color="auto" w:fill="auto"/>
          </w:tcPr>
          <w:p w14:paraId="5394EFE9" w14:textId="77777777" w:rsidR="00BF499B" w:rsidRDefault="00772FC6" w:rsidP="006F6192">
            <w:pPr>
              <w:widowControl w:val="0"/>
              <w:spacing w:line="240" w:lineRule="auto"/>
              <w:jc w:val="both"/>
              <w:rPr>
                <w:lang w:val="uk-UA"/>
              </w:rPr>
            </w:pPr>
            <w:r>
              <w:rPr>
                <w:b/>
                <w:szCs w:val="28"/>
                <w:lang w:val="uk-UA"/>
              </w:rPr>
              <w:t>5 * 10(-14)</w:t>
            </w:r>
          </w:p>
        </w:tc>
        <w:tc>
          <w:tcPr>
            <w:tcW w:w="1805" w:type="dxa"/>
            <w:tcBorders>
              <w:top w:val="single" w:sz="8" w:space="0" w:color="000000"/>
              <w:left w:val="single" w:sz="8" w:space="0" w:color="000000"/>
              <w:bottom w:val="single" w:sz="8" w:space="0" w:color="000000"/>
            </w:tcBorders>
            <w:shd w:val="clear" w:color="auto" w:fill="auto"/>
          </w:tcPr>
          <w:p w14:paraId="13C48F3F" w14:textId="77777777" w:rsidR="00BF499B" w:rsidRDefault="00772FC6" w:rsidP="006F6192">
            <w:pPr>
              <w:widowControl w:val="0"/>
              <w:spacing w:line="240" w:lineRule="auto"/>
              <w:jc w:val="both"/>
              <w:rPr>
                <w:lang w:val="uk-UA"/>
              </w:rPr>
            </w:pPr>
            <w:r>
              <w:rPr>
                <w:b/>
                <w:szCs w:val="28"/>
                <w:lang w:val="uk-UA"/>
              </w:rPr>
              <w:t>7 * 10(-17)</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76B80FF1" w14:textId="77777777" w:rsidR="00BF499B" w:rsidRDefault="00772FC6" w:rsidP="006F6192">
            <w:pPr>
              <w:widowControl w:val="0"/>
              <w:spacing w:line="240" w:lineRule="auto"/>
              <w:jc w:val="both"/>
              <w:rPr>
                <w:lang w:val="uk-UA"/>
              </w:rPr>
            </w:pPr>
            <w:r>
              <w:rPr>
                <w:b/>
                <w:szCs w:val="28"/>
                <w:lang w:val="uk-UA"/>
              </w:rPr>
              <w:t>714</w:t>
            </w:r>
          </w:p>
        </w:tc>
      </w:tr>
      <w:tr w:rsidR="00BF499B" w14:paraId="3B162EA1" w14:textId="77777777">
        <w:tc>
          <w:tcPr>
            <w:tcW w:w="1800" w:type="dxa"/>
            <w:tcBorders>
              <w:top w:val="single" w:sz="8" w:space="0" w:color="000000"/>
              <w:left w:val="single" w:sz="8" w:space="0" w:color="000000"/>
              <w:bottom w:val="single" w:sz="8" w:space="0" w:color="000000"/>
            </w:tcBorders>
            <w:shd w:val="clear" w:color="auto" w:fill="auto"/>
          </w:tcPr>
          <w:p w14:paraId="0FC69ACC" w14:textId="77777777" w:rsidR="00BF499B" w:rsidRDefault="00772FC6" w:rsidP="006F6192">
            <w:pPr>
              <w:pStyle w:val="ListParagraph"/>
              <w:widowControl w:val="0"/>
              <w:spacing w:line="240" w:lineRule="auto"/>
              <w:ind w:left="0"/>
              <w:jc w:val="both"/>
              <w:rPr>
                <w:lang w:val="uk-UA"/>
              </w:rPr>
            </w:pPr>
            <w:r>
              <w:rPr>
                <w:b/>
                <w:szCs w:val="28"/>
                <w:lang w:val="uk-UA"/>
              </w:rPr>
              <w:t>Fe</w:t>
            </w:r>
            <w:r w:rsidR="00C37EAF">
              <w:rPr>
                <w:b/>
                <w:szCs w:val="28"/>
                <w:vertAlign w:val="subscript"/>
                <w:lang w:val="uk-UA"/>
              </w:rPr>
              <w:t>і</w:t>
            </w:r>
            <w:r>
              <w:rPr>
                <w:b/>
                <w:szCs w:val="28"/>
                <w:lang w:val="uk-UA"/>
              </w:rPr>
              <w:t>B</w:t>
            </w:r>
            <w:r>
              <w:rPr>
                <w:b/>
                <w:szCs w:val="28"/>
                <w:vertAlign w:val="subscript"/>
                <w:lang w:val="uk-UA"/>
              </w:rPr>
              <w:t>s</w:t>
            </w:r>
          </w:p>
        </w:tc>
        <w:tc>
          <w:tcPr>
            <w:tcW w:w="2017" w:type="dxa"/>
            <w:tcBorders>
              <w:top w:val="single" w:sz="8" w:space="0" w:color="000000"/>
              <w:left w:val="single" w:sz="8" w:space="0" w:color="000000"/>
              <w:bottom w:val="single" w:sz="8" w:space="0" w:color="000000"/>
            </w:tcBorders>
            <w:shd w:val="clear" w:color="auto" w:fill="auto"/>
          </w:tcPr>
          <w:p w14:paraId="512D3436" w14:textId="77777777" w:rsidR="00BF499B" w:rsidRDefault="00772FC6" w:rsidP="006F6192">
            <w:pPr>
              <w:widowControl w:val="0"/>
              <w:spacing w:line="240" w:lineRule="auto"/>
              <w:jc w:val="both"/>
              <w:rPr>
                <w:lang w:val="uk-UA"/>
              </w:rPr>
            </w:pPr>
            <w:r>
              <w:rPr>
                <w:b/>
                <w:szCs w:val="28"/>
                <w:lang w:val="uk-UA"/>
              </w:rPr>
              <w:t>Ec - 0.23</w:t>
            </w:r>
          </w:p>
        </w:tc>
        <w:tc>
          <w:tcPr>
            <w:tcW w:w="1598" w:type="dxa"/>
            <w:tcBorders>
              <w:top w:val="single" w:sz="8" w:space="0" w:color="000000"/>
              <w:left w:val="single" w:sz="8" w:space="0" w:color="000000"/>
              <w:bottom w:val="single" w:sz="8" w:space="0" w:color="000000"/>
            </w:tcBorders>
            <w:shd w:val="clear" w:color="auto" w:fill="auto"/>
          </w:tcPr>
          <w:p w14:paraId="4E38ECFC" w14:textId="77777777" w:rsidR="00BF499B" w:rsidRDefault="00772FC6" w:rsidP="006F6192">
            <w:pPr>
              <w:widowControl w:val="0"/>
              <w:spacing w:line="240" w:lineRule="auto"/>
              <w:jc w:val="both"/>
              <w:rPr>
                <w:lang w:val="uk-UA"/>
              </w:rPr>
            </w:pPr>
            <w:r>
              <w:rPr>
                <w:b/>
                <w:szCs w:val="28"/>
                <w:lang w:val="uk-UA"/>
              </w:rPr>
              <w:t>3 * 10(-14)</w:t>
            </w:r>
          </w:p>
        </w:tc>
        <w:tc>
          <w:tcPr>
            <w:tcW w:w="1805" w:type="dxa"/>
            <w:tcBorders>
              <w:top w:val="single" w:sz="8" w:space="0" w:color="000000"/>
              <w:left w:val="single" w:sz="8" w:space="0" w:color="000000"/>
              <w:bottom w:val="single" w:sz="8" w:space="0" w:color="000000"/>
            </w:tcBorders>
            <w:shd w:val="clear" w:color="auto" w:fill="auto"/>
          </w:tcPr>
          <w:p w14:paraId="78E85290" w14:textId="77777777" w:rsidR="00BF499B" w:rsidRDefault="00772FC6" w:rsidP="006F6192">
            <w:pPr>
              <w:widowControl w:val="0"/>
              <w:spacing w:line="240" w:lineRule="auto"/>
              <w:jc w:val="both"/>
              <w:rPr>
                <w:lang w:val="uk-UA"/>
              </w:rPr>
            </w:pPr>
            <w:r>
              <w:rPr>
                <w:b/>
                <w:szCs w:val="28"/>
                <w:lang w:val="uk-UA"/>
              </w:rPr>
              <w:t>2 * 10(-15)</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03B46869" w14:textId="77777777" w:rsidR="00BF499B" w:rsidRDefault="00772FC6" w:rsidP="006F6192">
            <w:pPr>
              <w:widowControl w:val="0"/>
              <w:spacing w:line="240" w:lineRule="auto"/>
              <w:jc w:val="both"/>
              <w:rPr>
                <w:lang w:val="uk-UA"/>
              </w:rPr>
            </w:pPr>
            <w:r>
              <w:rPr>
                <w:b/>
                <w:szCs w:val="28"/>
                <w:lang w:val="uk-UA"/>
              </w:rPr>
              <w:t>15</w:t>
            </w:r>
          </w:p>
        </w:tc>
      </w:tr>
    </w:tbl>
    <w:p w14:paraId="5D07AFF4" w14:textId="77777777" w:rsidR="00BF499B" w:rsidRDefault="00BF499B">
      <w:pPr>
        <w:spacing w:line="360" w:lineRule="auto"/>
        <w:jc w:val="both"/>
        <w:rPr>
          <w:lang w:val="uk-UA"/>
        </w:rPr>
      </w:pPr>
    </w:p>
    <w:p w14:paraId="0AF5F8D6" w14:textId="77777777" w:rsidR="00BF499B" w:rsidRDefault="00772FC6">
      <w:pPr>
        <w:spacing w:line="360" w:lineRule="auto"/>
        <w:ind w:left="2100" w:firstLine="420"/>
        <w:jc w:val="both"/>
        <w:rPr>
          <w:lang w:val="uk-UA"/>
        </w:rPr>
      </w:pPr>
      <w:r>
        <w:rPr>
          <w:noProof/>
          <w:lang w:val="ru-RU" w:eastAsia="ru-RU"/>
        </w:rPr>
        <w:drawing>
          <wp:inline distT="0" distB="0" distL="0" distR="0" wp14:anchorId="00FFAB75" wp14:editId="4610B62D">
            <wp:extent cx="2076450" cy="1773634"/>
            <wp:effectExtent l="0" t="0" r="0" b="0"/>
            <wp:docPr id="2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1"/>
                    <pic:cNvPicPr>
                      <a:picLocks noChangeAspect="1" noChangeArrowheads="1"/>
                    </pic:cNvPicPr>
                  </pic:nvPicPr>
                  <pic:blipFill>
                    <a:blip r:embed="rId16"/>
                    <a:srcRect l="-11" t="-13" r="-11" b="-13"/>
                    <a:stretch>
                      <a:fillRect/>
                    </a:stretch>
                  </pic:blipFill>
                  <pic:spPr bwMode="auto">
                    <a:xfrm>
                      <a:off x="0" y="0"/>
                      <a:ext cx="2092750" cy="1787557"/>
                    </a:xfrm>
                    <a:prstGeom prst="rect">
                      <a:avLst/>
                    </a:prstGeom>
                  </pic:spPr>
                </pic:pic>
              </a:graphicData>
            </a:graphic>
          </wp:inline>
        </w:drawing>
      </w:r>
    </w:p>
    <w:p w14:paraId="1957F160" w14:textId="77777777" w:rsidR="00BF499B" w:rsidRDefault="00772FC6">
      <w:pPr>
        <w:spacing w:line="360" w:lineRule="auto"/>
        <w:jc w:val="both"/>
        <w:rPr>
          <w:szCs w:val="28"/>
          <w:lang w:val="uk-UA"/>
        </w:rPr>
      </w:pPr>
      <w:r>
        <w:rPr>
          <w:lang w:val="uk-UA"/>
        </w:rPr>
        <w:t>Рис. 1.6. Розрахований час життя концентрації заліза [Fe], як функція надлишку концентрації носіїв для Fe</w:t>
      </w:r>
      <w:r w:rsidR="00C37EAF">
        <w:rPr>
          <w:vertAlign w:val="subscript"/>
          <w:lang w:val="uk-UA"/>
        </w:rPr>
        <w:t>і</w:t>
      </w:r>
      <w:r>
        <w:rPr>
          <w:lang w:val="uk-UA"/>
        </w:rPr>
        <w:t>B</w:t>
      </w:r>
      <w:r>
        <w:rPr>
          <w:vertAlign w:val="subscript"/>
          <w:lang w:val="uk-UA"/>
        </w:rPr>
        <w:t xml:space="preserve">s </w:t>
      </w:r>
      <w:r>
        <w:rPr>
          <w:lang w:val="uk-UA"/>
        </w:rPr>
        <w:t>та Fe</w:t>
      </w:r>
      <w:r w:rsidR="00C37EAF">
        <w:rPr>
          <w:vertAlign w:val="subscript"/>
          <w:lang w:val="uk-UA"/>
        </w:rPr>
        <w:t>і</w:t>
      </w:r>
      <w:r>
        <w:rPr>
          <w:lang w:val="uk-UA"/>
        </w:rPr>
        <w:t xml:space="preserve">. </w:t>
      </w:r>
      <w:r>
        <w:rPr>
          <w:szCs w:val="28"/>
          <w:lang w:val="uk-UA"/>
        </w:rPr>
        <w:t>Рисунок взято з роботи [7].</w:t>
      </w:r>
    </w:p>
    <w:p w14:paraId="3379227E" w14:textId="77777777" w:rsidR="00F95A57" w:rsidRPr="00772FC6" w:rsidRDefault="00F95A57" w:rsidP="00F95A57">
      <w:pPr>
        <w:spacing w:line="360" w:lineRule="auto"/>
        <w:jc w:val="both"/>
        <w:rPr>
          <w:szCs w:val="28"/>
          <w:lang w:val="uk-UA"/>
        </w:rPr>
      </w:pPr>
      <w:r>
        <w:rPr>
          <w:szCs w:val="28"/>
          <w:lang w:val="uk-UA"/>
        </w:rPr>
        <w:t>З рис. 1.6 видно, що пара Fe</w:t>
      </w:r>
      <w:r>
        <w:rPr>
          <w:szCs w:val="28"/>
          <w:vertAlign w:val="subscript"/>
          <w:lang w:val="uk-UA"/>
        </w:rPr>
        <w:t>і</w:t>
      </w:r>
      <w:r>
        <w:rPr>
          <w:szCs w:val="28"/>
          <w:lang w:val="uk-UA"/>
        </w:rPr>
        <w:t>B</w:t>
      </w:r>
      <w:r>
        <w:rPr>
          <w:szCs w:val="28"/>
          <w:vertAlign w:val="subscript"/>
          <w:lang w:val="uk-UA"/>
        </w:rPr>
        <w:t xml:space="preserve">s </w:t>
      </w:r>
      <w:r>
        <w:rPr>
          <w:szCs w:val="28"/>
          <w:lang w:val="uk-UA"/>
        </w:rPr>
        <w:t xml:space="preserve">виявляє слабку залежність часу життя від надлишкової концентрації, тоді як </w:t>
      </w:r>
      <w:r>
        <w:rPr>
          <w:szCs w:val="28"/>
        </w:rPr>
        <w:t>Fe</w:t>
      </w:r>
      <w:r w:rsidRPr="000F3172">
        <w:rPr>
          <w:szCs w:val="28"/>
          <w:vertAlign w:val="subscript"/>
          <w:lang w:val="uk-UA"/>
        </w:rPr>
        <w:t>і</w:t>
      </w:r>
      <w:r w:rsidRPr="000F3172">
        <w:rPr>
          <w:szCs w:val="28"/>
          <w:lang w:val="uk-UA"/>
        </w:rPr>
        <w:t xml:space="preserve"> – </w:t>
      </w:r>
      <w:r>
        <w:rPr>
          <w:szCs w:val="28"/>
          <w:lang w:val="uk-UA"/>
        </w:rPr>
        <w:t>навпаки. Відмінність у рекомбінаційних властивостях  Fe</w:t>
      </w:r>
      <w:r>
        <w:rPr>
          <w:szCs w:val="28"/>
          <w:vertAlign w:val="subscript"/>
          <w:lang w:val="uk-UA"/>
        </w:rPr>
        <w:t>і</w:t>
      </w:r>
      <w:r>
        <w:rPr>
          <w:szCs w:val="28"/>
          <w:lang w:val="uk-UA"/>
        </w:rPr>
        <w:t xml:space="preserve"> та  Fe</w:t>
      </w:r>
      <w:r>
        <w:rPr>
          <w:szCs w:val="28"/>
          <w:vertAlign w:val="subscript"/>
          <w:lang w:val="uk-UA"/>
        </w:rPr>
        <w:t>і</w:t>
      </w:r>
      <w:r>
        <w:rPr>
          <w:szCs w:val="28"/>
          <w:lang w:val="uk-UA"/>
        </w:rPr>
        <w:t>B</w:t>
      </w:r>
      <w:r>
        <w:rPr>
          <w:szCs w:val="28"/>
          <w:vertAlign w:val="subscript"/>
          <w:lang w:val="uk-UA"/>
        </w:rPr>
        <w:t>s</w:t>
      </w:r>
      <w:r>
        <w:rPr>
          <w:szCs w:val="28"/>
          <w:lang w:val="uk-UA"/>
        </w:rPr>
        <w:t xml:space="preserve">, полягає в тому, що </w:t>
      </w:r>
      <w:r>
        <w:rPr>
          <w:szCs w:val="28"/>
          <w:lang w:val="uk-UA"/>
        </w:rPr>
        <w:lastRenderedPageBreak/>
        <w:t>відношення поперечного перерізу електрона до дірки σ</w:t>
      </w:r>
      <w:r>
        <w:rPr>
          <w:szCs w:val="28"/>
          <w:vertAlign w:val="subscript"/>
          <w:lang w:val="uk-UA"/>
        </w:rPr>
        <w:t>n</w:t>
      </w:r>
      <w:r>
        <w:rPr>
          <w:szCs w:val="28"/>
          <w:lang w:val="uk-UA"/>
        </w:rPr>
        <w:t>/σ</w:t>
      </w:r>
      <w:r>
        <w:rPr>
          <w:szCs w:val="28"/>
          <w:vertAlign w:val="subscript"/>
          <w:lang w:val="uk-UA"/>
        </w:rPr>
        <w:t>p</w:t>
      </w:r>
      <w:r>
        <w:rPr>
          <w:szCs w:val="28"/>
          <w:lang w:val="uk-UA"/>
        </w:rPr>
        <w:t xml:space="preserve"> більше для Fe</w:t>
      </w:r>
      <w:r>
        <w:rPr>
          <w:szCs w:val="28"/>
          <w:vertAlign w:val="subscript"/>
          <w:lang w:val="uk-UA"/>
        </w:rPr>
        <w:t>і</w:t>
      </w:r>
      <w:r>
        <w:rPr>
          <w:szCs w:val="28"/>
          <w:lang w:val="uk-UA"/>
        </w:rPr>
        <w:t>, ніж для Fe</w:t>
      </w:r>
      <w:r>
        <w:rPr>
          <w:szCs w:val="28"/>
          <w:vertAlign w:val="subscript"/>
          <w:lang w:val="uk-UA"/>
        </w:rPr>
        <w:t>і</w:t>
      </w:r>
      <w:r>
        <w:rPr>
          <w:szCs w:val="28"/>
          <w:lang w:val="uk-UA"/>
        </w:rPr>
        <w:t>B</w:t>
      </w:r>
      <w:r>
        <w:rPr>
          <w:szCs w:val="28"/>
          <w:vertAlign w:val="subscript"/>
          <w:lang w:val="uk-UA"/>
        </w:rPr>
        <w:t>s</w:t>
      </w:r>
      <w:r>
        <w:rPr>
          <w:szCs w:val="28"/>
          <w:lang w:val="uk-UA"/>
        </w:rPr>
        <w:t>. Наслідком є наявність точки, яка відображає рівноважну концентрацію. Її положення можна розрахувати для випадку повної дисоціації Fe</w:t>
      </w:r>
      <w:r>
        <w:rPr>
          <w:szCs w:val="28"/>
          <w:vertAlign w:val="subscript"/>
          <w:lang w:val="uk-UA"/>
        </w:rPr>
        <w:t>і</w:t>
      </w:r>
      <w:r>
        <w:rPr>
          <w:szCs w:val="28"/>
          <w:lang w:val="uk-UA"/>
        </w:rPr>
        <w:t>B</w:t>
      </w:r>
      <w:r>
        <w:rPr>
          <w:szCs w:val="28"/>
          <w:vertAlign w:val="subscript"/>
          <w:lang w:val="uk-UA"/>
        </w:rPr>
        <w:t>s</w:t>
      </w:r>
      <w:r>
        <w:rPr>
          <w:szCs w:val="28"/>
          <w:lang w:val="uk-UA"/>
        </w:rPr>
        <w:t xml:space="preserve"> у Fe</w:t>
      </w:r>
      <w:r>
        <w:rPr>
          <w:szCs w:val="28"/>
          <w:vertAlign w:val="subscript"/>
          <w:lang w:val="uk-UA"/>
        </w:rPr>
        <w:t>і</w:t>
      </w:r>
      <w:r>
        <w:rPr>
          <w:szCs w:val="28"/>
          <w:lang w:val="uk-UA"/>
        </w:rPr>
        <w:t xml:space="preserve"> та B</w:t>
      </w:r>
      <w:r>
        <w:rPr>
          <w:szCs w:val="28"/>
          <w:vertAlign w:val="subscript"/>
          <w:lang w:val="uk-UA"/>
        </w:rPr>
        <w:t xml:space="preserve">s </w:t>
      </w:r>
      <w:r>
        <w:rPr>
          <w:szCs w:val="28"/>
          <w:lang w:val="uk-UA"/>
        </w:rPr>
        <w:t>(1.16) [7]:</w:t>
      </w:r>
    </w:p>
    <w:p w14:paraId="492D0A73" w14:textId="77777777" w:rsidR="00F95A57" w:rsidRDefault="00F95A57" w:rsidP="00F95A57">
      <w:pPr>
        <w:spacing w:line="360" w:lineRule="auto"/>
        <w:jc w:val="both"/>
        <w:rPr>
          <w:rFonts w:ascii="Cambria Math" w:eastAsia="Gungsuh" w:hAnsi="Cambria Math"/>
          <w:szCs w:val="28"/>
          <w:lang w:val="uk-UA"/>
        </w:rPr>
      </w:pPr>
      <w:r>
        <w:rPr>
          <w:rFonts w:ascii="Cambria Math" w:eastAsia="Gungsuh" w:hAnsi="Cambria Math"/>
          <w:b/>
          <w:szCs w:val="28"/>
          <w:lang w:val="uk-UA"/>
        </w:rPr>
        <w:t>∆</w:t>
      </w:r>
      <m:oMath>
        <m:sSub>
          <m:sSubPr>
            <m:ctrlPr>
              <w:rPr>
                <w:rFonts w:ascii="Cambria Math" w:hAnsi="Cambria Math"/>
              </w:rPr>
            </m:ctrlPr>
          </m:sSubPr>
          <m:e>
            <m:r>
              <w:rPr>
                <w:rFonts w:ascii="Cambria Math" w:hAnsi="Cambria Math"/>
              </w:rPr>
              <m:t>n</m:t>
            </m:r>
          </m:e>
          <m:sub>
            <m:r>
              <w:rPr>
                <w:rFonts w:ascii="Cambria Math" w:hAnsi="Cambria Math"/>
              </w:rPr>
              <m:t>cr</m:t>
            </m:r>
          </m:sub>
        </m:sSub>
        <m:r>
          <w:rPr>
            <w:rFonts w:ascii="Cambria Math" w:hAnsi="Cambria Math"/>
            <w:lang w:val="uk-UA"/>
          </w:rPr>
          <m:t>=</m:t>
        </m:r>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σ</m:t>
                    </m:r>
                  </m:e>
                  <m:sub>
                    <m:r>
                      <w:rPr>
                        <w:rFonts w:ascii="Cambria Math" w:hAnsi="Cambria Math"/>
                      </w:rPr>
                      <m:t>n</m:t>
                    </m:r>
                    <m:r>
                      <w:rPr>
                        <w:rFonts w:ascii="Cambria Math" w:hAnsi="Cambria Math"/>
                        <w:lang w:val="uk-UA"/>
                      </w:rPr>
                      <m:t>,</m:t>
                    </m:r>
                    <m:r>
                      <w:rPr>
                        <w:rFonts w:ascii="Cambria Math" w:hAnsi="Cambria Math"/>
                      </w:rPr>
                      <m:t>FeB</m:t>
                    </m:r>
                  </m:sub>
                  <m:sup>
                    <m:r>
                      <w:rPr>
                        <w:rFonts w:ascii="Cambria Math" w:hAnsi="Cambria Math"/>
                        <w:lang w:val="uk-UA"/>
                      </w:rPr>
                      <m:t>-1</m:t>
                    </m:r>
                  </m:sup>
                </m:sSubSup>
                <m:r>
                  <w:rPr>
                    <w:rFonts w:ascii="Cambria Math" w:hAnsi="Cambria Math"/>
                    <w:lang w:val="uk-UA"/>
                  </w:rPr>
                  <m:t>-</m:t>
                </m:r>
                <m:sSubSup>
                  <m:sSubSupPr>
                    <m:ctrlPr>
                      <w:rPr>
                        <w:rFonts w:ascii="Cambria Math" w:hAnsi="Cambria Math"/>
                      </w:rPr>
                    </m:ctrlPr>
                  </m:sSubSupPr>
                  <m:e>
                    <m:r>
                      <w:rPr>
                        <w:rFonts w:ascii="Cambria Math" w:hAnsi="Cambria Math"/>
                      </w:rPr>
                      <m:t>σ</m:t>
                    </m:r>
                  </m:e>
                  <m:sub>
                    <m:r>
                      <w:rPr>
                        <w:rFonts w:ascii="Cambria Math" w:hAnsi="Cambria Math"/>
                      </w:rPr>
                      <m:t>n</m:t>
                    </m:r>
                    <m:r>
                      <w:rPr>
                        <w:rFonts w:ascii="Cambria Math" w:hAnsi="Cambria Math"/>
                        <w:lang w:val="uk-UA"/>
                      </w:rPr>
                      <m:t>,</m:t>
                    </m:r>
                    <m:r>
                      <w:rPr>
                        <w:rFonts w:ascii="Cambria Math" w:hAnsi="Cambria Math"/>
                      </w:rPr>
                      <m:t>Fe</m:t>
                    </m:r>
                  </m:sub>
                  <m:sup>
                    <m:r>
                      <w:rPr>
                        <w:rFonts w:ascii="Cambria Math" w:hAnsi="Cambria Math"/>
                        <w:lang w:val="uk-UA"/>
                      </w:rPr>
                      <m:t>-1</m:t>
                    </m:r>
                  </m:sup>
                </m:sSubSup>
              </m:e>
            </m:d>
          </m:num>
          <m:den>
            <m:sSubSup>
              <m:sSubSupPr>
                <m:ctrlPr>
                  <w:rPr>
                    <w:rFonts w:ascii="Cambria Math" w:hAnsi="Cambria Math"/>
                  </w:rPr>
                </m:ctrlPr>
              </m:sSubSupPr>
              <m:e>
                <m:r>
                  <w:rPr>
                    <w:rFonts w:ascii="Cambria Math" w:hAnsi="Cambria Math"/>
                  </w:rPr>
                  <m:t>σ</m:t>
                </m:r>
              </m:e>
              <m:sub>
                <m:r>
                  <w:rPr>
                    <w:rFonts w:ascii="Cambria Math" w:hAnsi="Cambria Math"/>
                  </w:rPr>
                  <m:t>p</m:t>
                </m:r>
                <m:r>
                  <w:rPr>
                    <w:rFonts w:ascii="Cambria Math" w:hAnsi="Cambria Math"/>
                    <w:lang w:val="uk-UA"/>
                  </w:rPr>
                  <m:t>,</m:t>
                </m:r>
                <m:r>
                  <w:rPr>
                    <w:rFonts w:ascii="Cambria Math" w:hAnsi="Cambria Math"/>
                  </w:rPr>
                  <m:t>Fe</m:t>
                </m:r>
              </m:sub>
              <m:sup>
                <m:r>
                  <w:rPr>
                    <w:rFonts w:ascii="Cambria Math" w:hAnsi="Cambria Math"/>
                    <w:lang w:val="uk-UA"/>
                  </w:rPr>
                  <m:t>-1</m:t>
                </m:r>
              </m:sup>
            </m:sSubSup>
          </m:den>
        </m:f>
        <m:sSub>
          <m:sSubPr>
            <m:ctrlPr>
              <w:rPr>
                <w:rFonts w:ascii="Cambria Math" w:hAnsi="Cambria Math"/>
              </w:rPr>
            </m:ctrlPr>
          </m:sSubPr>
          <m:e>
            <m:r>
              <w:rPr>
                <w:rFonts w:ascii="Cambria Math" w:hAnsi="Cambria Math"/>
              </w:rPr>
              <m:t>N</m:t>
            </m:r>
          </m:e>
          <m:sub>
            <m:r>
              <w:rPr>
                <w:rFonts w:ascii="Cambria Math" w:hAnsi="Cambria Math"/>
              </w:rPr>
              <m:t>dop</m:t>
            </m:r>
          </m:sub>
        </m:sSub>
        <m:r>
          <w:rPr>
            <w:rFonts w:ascii="Cambria Math" w:hAnsi="Cambria Math"/>
            <w:lang w:val="uk-UA"/>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p</m:t>
                </m:r>
                <m:r>
                  <w:rPr>
                    <w:rFonts w:ascii="Cambria Math" w:hAnsi="Cambria Math"/>
                    <w:lang w:val="uk-UA"/>
                  </w:rPr>
                  <m:t>,</m:t>
                </m:r>
                <m:r>
                  <w:rPr>
                    <w:rFonts w:ascii="Cambria Math" w:hAnsi="Cambria Math"/>
                  </w:rPr>
                  <m:t>Fe</m:t>
                </m:r>
              </m:sub>
            </m:sSub>
          </m:num>
          <m:den>
            <m:sSub>
              <m:sSubPr>
                <m:ctrlPr>
                  <w:rPr>
                    <w:rFonts w:ascii="Cambria Math" w:hAnsi="Cambria Math"/>
                  </w:rPr>
                </m:ctrlPr>
              </m:sSubPr>
              <m:e>
                <m:r>
                  <w:rPr>
                    <w:rFonts w:ascii="Cambria Math" w:hAnsi="Cambria Math"/>
                  </w:rPr>
                  <m:t>σ</m:t>
                </m:r>
              </m:e>
              <m:sub>
                <m:r>
                  <w:rPr>
                    <w:rFonts w:ascii="Cambria Math" w:hAnsi="Cambria Math"/>
                  </w:rPr>
                  <m:t>p</m:t>
                </m:r>
                <m:r>
                  <w:rPr>
                    <w:rFonts w:ascii="Cambria Math" w:hAnsi="Cambria Math"/>
                    <w:lang w:val="uk-UA"/>
                  </w:rPr>
                  <m:t>,</m:t>
                </m:r>
                <m:r>
                  <w:rPr>
                    <w:rFonts w:ascii="Cambria Math" w:hAnsi="Cambria Math"/>
                  </w:rPr>
                  <m:t>FeB</m:t>
                </m:r>
              </m:sub>
            </m:sSub>
          </m:den>
        </m:f>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Cambria Math"/>
          </w:rPr>
          <m:t>exp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r>
                      <w:rPr>
                        <w:rFonts w:ascii="Cambria Math" w:hAnsi="Cambria Math"/>
                        <w:lang w:val="uk-UA"/>
                      </w:rPr>
                      <m:t>,</m:t>
                    </m:r>
                    <m:r>
                      <w:rPr>
                        <w:rFonts w:ascii="Cambria Math" w:hAnsi="Cambria Math"/>
                      </w:rPr>
                      <m:t>FeB</m:t>
                    </m:r>
                  </m:sub>
                </m:sSub>
                <m:r>
                  <w:rPr>
                    <w:rFonts w:ascii="Cambria Math" w:hAnsi="Cambria Math"/>
                    <w:lang w:val="uk-UA"/>
                  </w:rPr>
                  <m:t>-</m:t>
                </m:r>
                <m:sSub>
                  <m:sSubPr>
                    <m:ctrlPr>
                      <w:rPr>
                        <w:rFonts w:ascii="Cambria Math" w:hAnsi="Cambria Math"/>
                      </w:rPr>
                    </m:ctrlPr>
                  </m:sSubPr>
                  <m:e>
                    <m:r>
                      <w:rPr>
                        <w:rFonts w:ascii="Cambria Math" w:hAnsi="Cambria Math"/>
                      </w:rPr>
                      <m:t>E</m:t>
                    </m:r>
                  </m:e>
                  <m:sub>
                    <m:r>
                      <w:rPr>
                        <w:rFonts w:ascii="Cambria Math" w:hAnsi="Cambria Math"/>
                      </w:rPr>
                      <m:t>C</m:t>
                    </m:r>
                  </m:sub>
                </m:sSub>
              </m:num>
              <m:den>
                <m:r>
                  <w:rPr>
                    <w:rFonts w:ascii="Cambria Math" w:hAnsi="Cambria Math"/>
                  </w:rPr>
                  <m:t>kT</m:t>
                </m:r>
              </m:den>
            </m:f>
          </m:e>
        </m:d>
      </m:oMath>
      <w:r>
        <w:rPr>
          <w:b/>
          <w:szCs w:val="28"/>
          <w:lang w:val="uk-UA"/>
        </w:rPr>
        <w:tab/>
      </w:r>
      <w:r>
        <w:rPr>
          <w:b/>
          <w:szCs w:val="28"/>
          <w:lang w:val="uk-UA"/>
        </w:rPr>
        <w:tab/>
      </w:r>
      <w:r>
        <w:rPr>
          <w:b/>
          <w:szCs w:val="28"/>
          <w:lang w:val="uk-UA"/>
        </w:rPr>
        <w:tab/>
      </w:r>
      <w:r>
        <w:rPr>
          <w:szCs w:val="28"/>
          <w:lang w:val="uk-UA"/>
        </w:rPr>
        <w:t>(1.19)</w:t>
      </w:r>
    </w:p>
    <w:p w14:paraId="5FF6ACFA" w14:textId="77777777" w:rsidR="00F95A57" w:rsidRDefault="00F95A57" w:rsidP="00F95A57">
      <w:pPr>
        <w:spacing w:line="360" w:lineRule="auto"/>
        <w:jc w:val="both"/>
        <w:rPr>
          <w:szCs w:val="28"/>
          <w:lang w:val="uk-UA"/>
        </w:rPr>
      </w:pPr>
      <w:r>
        <w:rPr>
          <w:szCs w:val="28"/>
          <w:lang w:val="uk-UA"/>
        </w:rPr>
        <w:t>де N</w:t>
      </w:r>
      <w:r>
        <w:rPr>
          <w:szCs w:val="28"/>
          <w:vertAlign w:val="subscript"/>
          <w:lang w:val="uk-UA"/>
        </w:rPr>
        <w:t>C</w:t>
      </w:r>
      <w:r>
        <w:rPr>
          <w:szCs w:val="28"/>
          <w:lang w:val="uk-UA"/>
        </w:rPr>
        <w:t xml:space="preserve"> = 2.86 * 10</w:t>
      </w:r>
      <w:r>
        <w:rPr>
          <w:szCs w:val="28"/>
          <w:vertAlign w:val="superscript"/>
          <w:lang w:val="uk-UA"/>
        </w:rPr>
        <w:t>-19</w:t>
      </w:r>
      <w:r>
        <w:rPr>
          <w:szCs w:val="28"/>
          <w:lang w:val="uk-UA"/>
        </w:rPr>
        <w:t xml:space="preserve"> см</w:t>
      </w:r>
      <w:r>
        <w:rPr>
          <w:szCs w:val="28"/>
          <w:vertAlign w:val="superscript"/>
          <w:lang w:val="uk-UA"/>
        </w:rPr>
        <w:t>-3</w:t>
      </w:r>
      <w:r>
        <w:rPr>
          <w:szCs w:val="28"/>
          <w:lang w:val="uk-UA"/>
        </w:rPr>
        <w:t xml:space="preserve">. </w:t>
      </w:r>
    </w:p>
    <w:p w14:paraId="5DD3BC3A" w14:textId="45BDEF7B" w:rsidR="00BF499B" w:rsidRDefault="00772FC6">
      <w:pPr>
        <w:pStyle w:val="ListParagraph"/>
        <w:spacing w:line="360" w:lineRule="auto"/>
        <w:ind w:left="0" w:firstLine="420"/>
        <w:jc w:val="both"/>
        <w:rPr>
          <w:szCs w:val="28"/>
          <w:lang w:val="uk-UA"/>
        </w:rPr>
      </w:pPr>
      <w:r>
        <w:rPr>
          <w:color w:val="000000"/>
          <w:szCs w:val="28"/>
          <w:lang w:val="uk-UA"/>
        </w:rPr>
        <w:t>Процес утворення пар Fe</w:t>
      </w:r>
      <w:r w:rsidR="00C37EAF">
        <w:rPr>
          <w:color w:val="000000"/>
          <w:szCs w:val="28"/>
          <w:vertAlign w:val="subscript"/>
          <w:lang w:val="uk-UA"/>
        </w:rPr>
        <w:t>і</w:t>
      </w:r>
      <w:r>
        <w:rPr>
          <w:color w:val="000000"/>
          <w:szCs w:val="28"/>
          <w:lang w:val="uk-UA"/>
        </w:rPr>
        <w:t>B</w:t>
      </w:r>
      <w:r>
        <w:rPr>
          <w:color w:val="000000"/>
          <w:szCs w:val="28"/>
          <w:vertAlign w:val="subscript"/>
          <w:lang w:val="uk-UA"/>
        </w:rPr>
        <w:t>s</w:t>
      </w:r>
      <w:r>
        <w:rPr>
          <w:color w:val="000000"/>
          <w:szCs w:val="28"/>
          <w:lang w:val="uk-UA"/>
        </w:rPr>
        <w:t xml:space="preserve"> та подальша дисоціація описується</w:t>
      </w:r>
      <w:r>
        <w:rPr>
          <w:szCs w:val="28"/>
          <w:lang w:val="uk-UA"/>
        </w:rPr>
        <w:t xml:space="preserve"> [8]:</w:t>
      </w:r>
    </w:p>
    <w:p w14:paraId="1EE8DA6F" w14:textId="77777777" w:rsidR="00BF499B" w:rsidRDefault="007C7B6F">
      <w:pPr>
        <w:pStyle w:val="ListParagraph"/>
        <w:spacing w:line="360" w:lineRule="auto"/>
        <w:ind w:left="0"/>
        <w:jc w:val="both"/>
        <w:rPr>
          <w:szCs w:val="28"/>
          <w:lang w:val="uk-UA"/>
        </w:rPr>
      </w:pPr>
      <m:oMath>
        <m:sSub>
          <m:sSubPr>
            <m:ctrlPr>
              <w:rPr>
                <w:rFonts w:ascii="Cambria Math" w:hAnsi="Cambria Math"/>
              </w:rPr>
            </m:ctrlPr>
          </m:sSubPr>
          <m:e>
            <m:r>
              <w:rPr>
                <w:rFonts w:ascii="Cambria Math" w:hAnsi="Cambria Math"/>
              </w:rPr>
              <m:t>Fe</m:t>
            </m:r>
          </m:e>
          <m:sub>
            <m:r>
              <w:rPr>
                <w:rFonts w:ascii="Cambria Math" w:hAnsi="Cambria Math"/>
              </w:rPr>
              <m:t>i</m:t>
            </m:r>
          </m:sub>
        </m:sSub>
        <m:r>
          <w:rPr>
            <w:rFonts w:ascii="Cambria Math" w:hAnsi="Cambria Math"/>
            <w:lang w:val="ru-RU"/>
          </w:rPr>
          <m:t>+</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lang w:val="ru-RU"/>
          </w:rPr>
          <m:t>↔</m:t>
        </m:r>
        <m:r>
          <w:rPr>
            <w:rFonts w:ascii="Cambria Math" w:hAnsi="Cambria Math"/>
          </w:rPr>
          <m:t>FeB</m:t>
        </m:r>
      </m:oMath>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t xml:space="preserve"> (1.20)</w:t>
      </w:r>
    </w:p>
    <w:p w14:paraId="6610943C" w14:textId="77777777" w:rsidR="00BF499B" w:rsidRDefault="00772FC6">
      <w:pPr>
        <w:spacing w:line="360" w:lineRule="auto"/>
        <w:ind w:firstLine="420"/>
        <w:jc w:val="both"/>
        <w:rPr>
          <w:lang w:val="uk-UA"/>
        </w:rPr>
      </w:pPr>
      <w:r>
        <w:rPr>
          <w:szCs w:val="28"/>
          <w:lang w:val="uk-UA"/>
        </w:rPr>
        <w:t>Після початкової дисоціації, концентрація Fe</w:t>
      </w:r>
      <w:r w:rsidR="00C37EAF">
        <w:rPr>
          <w:szCs w:val="28"/>
          <w:vertAlign w:val="subscript"/>
          <w:lang w:val="uk-UA"/>
        </w:rPr>
        <w:t>і</w:t>
      </w:r>
      <w:r>
        <w:rPr>
          <w:szCs w:val="28"/>
          <w:lang w:val="uk-UA"/>
        </w:rPr>
        <w:t xml:space="preserve"> зменшується таким чином [8]:</w:t>
      </w:r>
    </w:p>
    <w:p w14:paraId="01AD2FAF" w14:textId="0D37AEAA" w:rsidR="00BF499B" w:rsidRPr="000C0C83" w:rsidRDefault="007C7B6F" w:rsidP="000C0C83">
      <w:pPr>
        <w:spacing w:line="360" w:lineRule="auto"/>
        <w:rPr>
          <w:sz w:val="18"/>
          <w:szCs w:val="20"/>
          <w:lang w:val="uk-UA"/>
        </w:rPr>
      </w:pPr>
      <m:oMath>
        <m:sSub>
          <m:sSubPr>
            <m:ctrlPr>
              <w:rPr>
                <w:rFonts w:ascii="Cambria Math" w:hAnsi="Cambria Math"/>
                <w:sz w:val="24"/>
                <w:szCs w:val="28"/>
              </w:rPr>
            </m:ctrlPr>
          </m:sSubPr>
          <m:e>
            <m:r>
              <w:rPr>
                <w:rFonts w:ascii="Cambria Math" w:hAnsi="Cambria Math"/>
                <w:sz w:val="24"/>
                <w:szCs w:val="28"/>
              </w:rPr>
              <m:t>Fe</m:t>
            </m:r>
          </m:e>
          <m:sub>
            <m:r>
              <w:rPr>
                <w:rFonts w:ascii="Cambria Math" w:hAnsi="Cambria Math"/>
                <w:sz w:val="24"/>
                <w:szCs w:val="28"/>
              </w:rPr>
              <m:t>i</m:t>
            </m:r>
          </m:sub>
        </m:sSub>
        <m:r>
          <w:rPr>
            <w:rFonts w:ascii="Cambria Math" w:hAnsi="Cambria Math"/>
            <w:sz w:val="24"/>
            <w:szCs w:val="28"/>
            <w:lang w:val="uk-UA"/>
          </w:rPr>
          <m:t>=</m:t>
        </m:r>
        <m:d>
          <m:dPr>
            <m:ctrlPr>
              <w:rPr>
                <w:rFonts w:ascii="Cambria Math" w:hAnsi="Cambria Math"/>
                <w:sz w:val="24"/>
                <w:szCs w:val="28"/>
              </w:rPr>
            </m:ctrlPr>
          </m:dPr>
          <m:e>
            <m:d>
              <m:dPr>
                <m:begChr m:val="["/>
                <m:endChr m:val="]"/>
                <m:ctrlPr>
                  <w:rPr>
                    <w:rFonts w:ascii="Cambria Math" w:hAnsi="Cambria Math"/>
                    <w:sz w:val="24"/>
                    <w:szCs w:val="28"/>
                  </w:rPr>
                </m:ctrlPr>
              </m:dPr>
              <m:e>
                <m:sSub>
                  <m:sSubPr>
                    <m:ctrlPr>
                      <w:rPr>
                        <w:rFonts w:ascii="Cambria Math" w:hAnsi="Cambria Math"/>
                        <w:sz w:val="24"/>
                        <w:szCs w:val="28"/>
                      </w:rPr>
                    </m:ctrlPr>
                  </m:sSubPr>
                  <m:e>
                    <m:r>
                      <w:rPr>
                        <w:rFonts w:ascii="Cambria Math" w:hAnsi="Cambria Math"/>
                        <w:sz w:val="24"/>
                        <w:szCs w:val="28"/>
                      </w:rPr>
                      <m:t>Fe</m:t>
                    </m:r>
                  </m:e>
                  <m:sub>
                    <m:r>
                      <w:rPr>
                        <w:rFonts w:ascii="Cambria Math" w:hAnsi="Cambria Math"/>
                        <w:sz w:val="24"/>
                        <w:szCs w:val="28"/>
                      </w:rPr>
                      <m:t>bulk</m:t>
                    </m:r>
                  </m:sub>
                </m:sSub>
              </m:e>
            </m:d>
            <m:r>
              <w:rPr>
                <w:rFonts w:ascii="Cambria Math" w:hAnsi="Cambria Math"/>
                <w:sz w:val="24"/>
                <w:szCs w:val="28"/>
                <w:lang w:val="uk-UA"/>
              </w:rPr>
              <m:t>-</m:t>
            </m:r>
            <m:d>
              <m:dPr>
                <m:begChr m:val="["/>
                <m:endChr m:val="]"/>
                <m:ctrlPr>
                  <w:rPr>
                    <w:rFonts w:ascii="Cambria Math" w:hAnsi="Cambria Math"/>
                    <w:sz w:val="24"/>
                    <w:szCs w:val="28"/>
                  </w:rPr>
                </m:ctrlPr>
              </m:dPr>
              <m:e>
                <m:sSub>
                  <m:sSubPr>
                    <m:ctrlPr>
                      <w:rPr>
                        <w:rFonts w:ascii="Cambria Math" w:hAnsi="Cambria Math"/>
                        <w:sz w:val="24"/>
                        <w:szCs w:val="28"/>
                      </w:rPr>
                    </m:ctrlPr>
                  </m:sSubPr>
                  <m:e>
                    <m:r>
                      <w:rPr>
                        <w:rFonts w:ascii="Cambria Math" w:hAnsi="Cambria Math"/>
                        <w:sz w:val="24"/>
                        <w:szCs w:val="28"/>
                      </w:rPr>
                      <m:t>Fe</m:t>
                    </m:r>
                  </m:e>
                  <m:sub>
                    <m:r>
                      <w:rPr>
                        <w:rFonts w:ascii="Cambria Math" w:hAnsi="Cambria Math"/>
                        <w:sz w:val="24"/>
                        <w:szCs w:val="28"/>
                      </w:rPr>
                      <m:t>iec</m:t>
                    </m:r>
                  </m:sub>
                </m:sSub>
              </m:e>
            </m:d>
          </m:e>
        </m:d>
        <m:r>
          <w:rPr>
            <w:rFonts w:ascii="Cambria Math" w:hAnsi="Cambria Math"/>
            <w:sz w:val="24"/>
            <w:szCs w:val="28"/>
          </w:rPr>
          <m:t>exp</m:t>
        </m:r>
        <m:d>
          <m:dPr>
            <m:begChr m:val="["/>
            <m:endChr m:val="]"/>
            <m:ctrlPr>
              <w:rPr>
                <w:rFonts w:ascii="Cambria Math" w:hAnsi="Cambria Math"/>
                <w:sz w:val="24"/>
                <w:szCs w:val="28"/>
              </w:rPr>
            </m:ctrlPr>
          </m:dPr>
          <m:e>
            <m:r>
              <w:rPr>
                <w:rFonts w:ascii="Cambria Math" w:hAnsi="Cambria Math"/>
                <w:sz w:val="24"/>
                <w:szCs w:val="28"/>
                <w:lang w:val="uk-UA"/>
              </w:rPr>
              <m:t>-1.3×</m:t>
            </m:r>
            <m:sSup>
              <m:sSupPr>
                <m:ctrlPr>
                  <w:rPr>
                    <w:rFonts w:ascii="Cambria Math" w:hAnsi="Cambria Math"/>
                    <w:sz w:val="24"/>
                    <w:szCs w:val="28"/>
                  </w:rPr>
                </m:ctrlPr>
              </m:sSupPr>
              <m:e>
                <m:r>
                  <w:rPr>
                    <w:rFonts w:ascii="Cambria Math" w:hAnsi="Cambria Math"/>
                    <w:sz w:val="24"/>
                    <w:szCs w:val="28"/>
                    <w:lang w:val="uk-UA"/>
                  </w:rPr>
                  <m:t>10</m:t>
                </m:r>
              </m:e>
              <m:sup>
                <m:r>
                  <w:rPr>
                    <w:rFonts w:ascii="Cambria Math" w:hAnsi="Cambria Math"/>
                    <w:sz w:val="24"/>
                    <w:szCs w:val="28"/>
                    <w:lang w:val="uk-UA"/>
                  </w:rPr>
                  <m:t>-3</m:t>
                </m:r>
              </m:sup>
            </m:sSup>
            <m:r>
              <w:rPr>
                <w:rFonts w:ascii="Cambria Math" w:hAnsi="Cambria Math"/>
                <w:sz w:val="24"/>
                <w:szCs w:val="28"/>
              </w:rPr>
              <m:t>t</m:t>
            </m:r>
            <m:sSubSup>
              <m:sSubSupPr>
                <m:ctrlPr>
                  <w:rPr>
                    <w:rFonts w:ascii="Cambria Math" w:hAnsi="Cambria Math"/>
                    <w:sz w:val="24"/>
                    <w:szCs w:val="28"/>
                  </w:rPr>
                </m:ctrlPr>
              </m:sSubSupPr>
              <m:e>
                <m:r>
                  <w:rPr>
                    <w:rFonts w:ascii="Cambria Math" w:hAnsi="Cambria Math"/>
                    <w:sz w:val="24"/>
                    <w:szCs w:val="28"/>
                  </w:rPr>
                  <m:t>N</m:t>
                </m:r>
              </m:e>
              <m:sub>
                <m:r>
                  <w:rPr>
                    <w:rFonts w:ascii="Cambria Math" w:hAnsi="Cambria Math"/>
                    <w:sz w:val="24"/>
                    <w:szCs w:val="28"/>
                  </w:rPr>
                  <m:t>A</m:t>
                </m:r>
              </m:sub>
              <m:sup>
                <m:f>
                  <m:fPr>
                    <m:type m:val="lin"/>
                    <m:ctrlPr>
                      <w:rPr>
                        <w:rFonts w:ascii="Cambria Math" w:hAnsi="Cambria Math"/>
                        <w:sz w:val="24"/>
                        <w:szCs w:val="28"/>
                      </w:rPr>
                    </m:ctrlPr>
                  </m:fPr>
                  <m:num>
                    <m:r>
                      <w:rPr>
                        <w:rFonts w:ascii="Cambria Math" w:hAnsi="Cambria Math"/>
                        <w:sz w:val="24"/>
                        <w:szCs w:val="28"/>
                        <w:lang w:val="uk-UA"/>
                      </w:rPr>
                      <m:t>2</m:t>
                    </m:r>
                  </m:num>
                  <m:den>
                    <m:r>
                      <w:rPr>
                        <w:rFonts w:ascii="Cambria Math" w:hAnsi="Cambria Math"/>
                        <w:sz w:val="24"/>
                        <w:szCs w:val="28"/>
                        <w:lang w:val="uk-UA"/>
                      </w:rPr>
                      <m:t>3</m:t>
                    </m:r>
                  </m:den>
                </m:f>
              </m:sup>
            </m:sSubSup>
            <m:r>
              <w:rPr>
                <w:rFonts w:ascii="Cambria Math" w:hAnsi="Cambria Math"/>
                <w:sz w:val="24"/>
                <w:szCs w:val="28"/>
                <w:lang w:val="uk-UA"/>
              </w:rPr>
              <m:t>×</m:t>
            </m:r>
            <m:r>
              <w:rPr>
                <w:rFonts w:ascii="Cambria Math" w:hAnsi="Cambria Math"/>
                <w:sz w:val="24"/>
                <w:szCs w:val="28"/>
              </w:rPr>
              <m:t>exp</m:t>
            </m:r>
            <m:d>
              <m:dPr>
                <m:ctrlPr>
                  <w:rPr>
                    <w:rFonts w:ascii="Cambria Math" w:hAnsi="Cambria Math"/>
                    <w:sz w:val="24"/>
                    <w:szCs w:val="28"/>
                  </w:rPr>
                </m:ctrlPr>
              </m:dPr>
              <m:e>
                <m:f>
                  <m:fPr>
                    <m:ctrlPr>
                      <w:rPr>
                        <w:rFonts w:ascii="Cambria Math" w:hAnsi="Cambria Math"/>
                        <w:sz w:val="24"/>
                        <w:szCs w:val="28"/>
                      </w:rPr>
                    </m:ctrlPr>
                  </m:fPr>
                  <m:num>
                    <m:r>
                      <w:rPr>
                        <w:rFonts w:ascii="Cambria Math" w:hAnsi="Cambria Math"/>
                        <w:sz w:val="24"/>
                        <w:szCs w:val="28"/>
                        <w:lang w:val="uk-UA"/>
                      </w:rPr>
                      <m:t>-0.68еВ</m:t>
                    </m:r>
                  </m:num>
                  <m:den>
                    <m:r>
                      <w:rPr>
                        <w:rFonts w:ascii="Cambria Math" w:hAnsi="Cambria Math"/>
                        <w:sz w:val="24"/>
                        <w:szCs w:val="28"/>
                      </w:rPr>
                      <m:t>kT</m:t>
                    </m:r>
                  </m:den>
                </m:f>
              </m:e>
            </m:d>
          </m:e>
        </m:d>
        <m:r>
          <w:rPr>
            <w:rFonts w:ascii="Cambria Math" w:hAnsi="Cambria Math"/>
            <w:sz w:val="24"/>
            <w:szCs w:val="28"/>
            <w:lang w:val="uk-UA"/>
          </w:rPr>
          <m:t>+</m:t>
        </m:r>
        <m:d>
          <m:dPr>
            <m:begChr m:val="["/>
            <m:endChr m:val="]"/>
            <m:ctrlPr>
              <w:rPr>
                <w:rFonts w:ascii="Cambria Math" w:hAnsi="Cambria Math"/>
                <w:sz w:val="24"/>
                <w:szCs w:val="28"/>
              </w:rPr>
            </m:ctrlPr>
          </m:dPr>
          <m:e>
            <m:sSub>
              <m:sSubPr>
                <m:ctrlPr>
                  <w:rPr>
                    <w:rFonts w:ascii="Cambria Math" w:hAnsi="Cambria Math"/>
                    <w:sz w:val="24"/>
                    <w:szCs w:val="28"/>
                  </w:rPr>
                </m:ctrlPr>
              </m:sSubPr>
              <m:e>
                <m:r>
                  <w:rPr>
                    <w:rFonts w:ascii="Cambria Math" w:hAnsi="Cambria Math"/>
                    <w:sz w:val="24"/>
                    <w:szCs w:val="28"/>
                  </w:rPr>
                  <m:t>Fe</m:t>
                </m:r>
              </m:e>
              <m:sub>
                <m:r>
                  <w:rPr>
                    <w:rFonts w:ascii="Cambria Math" w:hAnsi="Cambria Math"/>
                    <w:sz w:val="24"/>
                    <w:szCs w:val="28"/>
                  </w:rPr>
                  <m:t>ieq</m:t>
                </m:r>
              </m:sub>
            </m:sSub>
          </m:e>
        </m:d>
      </m:oMath>
      <w:r w:rsidR="00772FC6" w:rsidRPr="000C0C83">
        <w:rPr>
          <w:rFonts w:ascii="Cambria Math" w:hAnsi="Cambria Math"/>
          <w:sz w:val="40"/>
          <w:szCs w:val="40"/>
          <w:lang w:val="uk-UA"/>
        </w:rPr>
        <w:tab/>
      </w:r>
      <w:r w:rsidR="00772FC6">
        <w:rPr>
          <w:szCs w:val="28"/>
          <w:lang w:val="uk-UA"/>
        </w:rPr>
        <w:t>(1.21)</w:t>
      </w:r>
    </w:p>
    <w:p w14:paraId="6C0B0C43" w14:textId="77777777" w:rsidR="00BF499B" w:rsidRDefault="00772FC6">
      <w:pPr>
        <w:spacing w:line="360" w:lineRule="auto"/>
        <w:jc w:val="both"/>
        <w:rPr>
          <w:lang w:val="uk-UA"/>
        </w:rPr>
      </w:pPr>
      <w:r>
        <w:rPr>
          <w:szCs w:val="28"/>
          <w:lang w:val="uk-UA"/>
        </w:rPr>
        <w:t>t — час з моменту дисоціації, [Fe</w:t>
      </w:r>
      <w:r>
        <w:rPr>
          <w:szCs w:val="28"/>
          <w:vertAlign w:val="subscript"/>
          <w:lang w:val="uk-UA"/>
        </w:rPr>
        <w:t>bulk</w:t>
      </w:r>
      <w:r>
        <w:rPr>
          <w:szCs w:val="28"/>
          <w:lang w:val="uk-UA"/>
        </w:rPr>
        <w:t>] — загальна концентрація заліза в об’ємі зразка.</w:t>
      </w:r>
    </w:p>
    <w:p w14:paraId="7EE24F50" w14:textId="77777777" w:rsidR="00BF499B" w:rsidRDefault="00772FC6">
      <w:pPr>
        <w:spacing w:line="360" w:lineRule="auto"/>
        <w:ind w:firstLine="420"/>
        <w:jc w:val="both"/>
        <w:rPr>
          <w:lang w:val="uk-UA"/>
        </w:rPr>
      </w:pPr>
      <w:r>
        <w:rPr>
          <w:szCs w:val="28"/>
          <w:lang w:val="uk-UA"/>
        </w:rPr>
        <w:t>Еквівалентна концентрація міжвузлового заліза [8]:</w:t>
      </w:r>
    </w:p>
    <w:p w14:paraId="4B09B343" w14:textId="77777777" w:rsidR="00BF499B" w:rsidRDefault="007C7B6F">
      <w:pPr>
        <w:spacing w:line="360" w:lineRule="auto"/>
        <w:jc w:val="both"/>
        <w:rPr>
          <w:lang w:val="uk-UA"/>
        </w:rPr>
      </w:pPr>
      <m:oMath>
        <m:d>
          <m:dPr>
            <m:begChr m:val="["/>
            <m:endChr m:val="]"/>
            <m:ctrlPr>
              <w:rPr>
                <w:rFonts w:ascii="Cambria Math" w:hAnsi="Cambria Math"/>
              </w:rPr>
            </m:ctrlPr>
          </m:dPr>
          <m:e>
            <m:r>
              <w:rPr>
                <w:rFonts w:ascii="Cambria Math" w:hAnsi="Cambria Math"/>
              </w:rPr>
              <m:t>F</m:t>
            </m:r>
            <m:sSub>
              <m:sSubPr>
                <m:ctrlPr>
                  <w:rPr>
                    <w:rFonts w:ascii="Cambria Math" w:hAnsi="Cambria Math"/>
                  </w:rPr>
                </m:ctrlPr>
              </m:sSubPr>
              <m:e>
                <m:r>
                  <w:rPr>
                    <w:rFonts w:ascii="Cambria Math" w:hAnsi="Cambria Math"/>
                  </w:rPr>
                  <m:t>e</m:t>
                </m:r>
              </m:e>
              <m:sub>
                <m:r>
                  <w:rPr>
                    <w:rFonts w:ascii="Cambria Math" w:hAnsi="Cambria Math"/>
                  </w:rPr>
                  <m:t>ieq</m:t>
                </m:r>
              </m:sub>
            </m:sSub>
          </m:e>
        </m:d>
        <m:r>
          <w:rPr>
            <w:rFonts w:ascii="Cambria Math" w:hAnsi="Cambria Math"/>
            <w:lang w:val="ru-RU"/>
          </w:rPr>
          <m:t>=</m:t>
        </m:r>
        <m:f>
          <m:fPr>
            <m:ctrlPr>
              <w:rPr>
                <w:rFonts w:ascii="Cambria Math" w:hAnsi="Cambria Math"/>
              </w:rPr>
            </m:ctrlPr>
          </m:fPr>
          <m:num>
            <m:d>
              <m:dPr>
                <m:begChr m:val="["/>
                <m:endChr m:val="]"/>
                <m:ctrlPr>
                  <w:rPr>
                    <w:rFonts w:ascii="Cambria Math" w:hAnsi="Cambria Math"/>
                  </w:rPr>
                </m:ctrlPr>
              </m:dPr>
              <m:e>
                <m:r>
                  <w:rPr>
                    <w:rFonts w:ascii="Cambria Math" w:hAnsi="Cambria Math"/>
                  </w:rPr>
                  <m:t>F</m:t>
                </m:r>
                <m:sSub>
                  <m:sSubPr>
                    <m:ctrlPr>
                      <w:rPr>
                        <w:rFonts w:ascii="Cambria Math" w:hAnsi="Cambria Math"/>
                      </w:rPr>
                    </m:ctrlPr>
                  </m:sSubPr>
                  <m:e>
                    <m:r>
                      <w:rPr>
                        <w:rFonts w:ascii="Cambria Math" w:hAnsi="Cambria Math"/>
                      </w:rPr>
                      <m:t>e</m:t>
                    </m:r>
                  </m:e>
                  <m:sub>
                    <m:r>
                      <w:rPr>
                        <w:rFonts w:ascii="Cambria Math" w:hAnsi="Cambria Math"/>
                      </w:rPr>
                      <m:t>bulk</m:t>
                    </m:r>
                  </m:sub>
                </m:sSub>
              </m:e>
            </m:d>
          </m:num>
          <m:den>
            <m:d>
              <m:dPr>
                <m:begChr m:val="["/>
                <m:endChr m:val="]"/>
                <m:ctrlPr>
                  <w:rPr>
                    <w:rFonts w:ascii="Cambria Math" w:hAnsi="Cambria Math"/>
                  </w:rPr>
                </m:ctrlPr>
              </m:dPr>
              <m:e>
                <m:r>
                  <w:rPr>
                    <w:rFonts w:ascii="Cambria Math" w:hAnsi="Cambria Math"/>
                    <w:lang w:val="ru-RU"/>
                  </w:rPr>
                  <m:t>1+</m:t>
                </m:r>
                <m:sSub>
                  <m:sSubPr>
                    <m:ctrlPr>
                      <w:rPr>
                        <w:rFonts w:ascii="Cambria Math" w:hAnsi="Cambria Math"/>
                      </w:rPr>
                    </m:ctrlPr>
                  </m:sSubPr>
                  <m:e>
                    <m:r>
                      <w:rPr>
                        <w:rFonts w:ascii="Cambria Math" w:hAnsi="Cambria Math"/>
                      </w:rPr>
                      <m:t>N</m:t>
                    </m:r>
                  </m:e>
                  <m:sub>
                    <m:r>
                      <w:rPr>
                        <w:rFonts w:ascii="Cambria Math" w:hAnsi="Cambria Math"/>
                      </w:rPr>
                      <m:t>A</m:t>
                    </m:r>
                  </m:sub>
                </m:sSub>
                <m:r>
                  <m:rPr>
                    <m:lit/>
                    <m:nor/>
                  </m:rPr>
                  <w:rPr>
                    <w:rFonts w:ascii="Cambria Math" w:hAnsi="Cambria Math"/>
                    <w:lang w:val="ru-RU"/>
                  </w:rPr>
                  <m:t>1</m:t>
                </m:r>
                <m:sSup>
                  <m:sSupPr>
                    <m:ctrlPr>
                      <w:rPr>
                        <w:rFonts w:ascii="Cambria Math" w:hAnsi="Cambria Math"/>
                      </w:rPr>
                    </m:ctrlPr>
                  </m:sSupPr>
                  <m:e>
                    <m:r>
                      <m:rPr>
                        <m:lit/>
                        <m:nor/>
                      </m:rPr>
                      <w:rPr>
                        <w:rFonts w:ascii="Cambria Math" w:hAnsi="Cambria Math"/>
                        <w:lang w:val="ru-RU"/>
                      </w:rPr>
                      <m:t>0</m:t>
                    </m:r>
                  </m:e>
                  <m:sup>
                    <m:r>
                      <w:rPr>
                        <w:rFonts w:ascii="Cambria Math" w:hAnsi="Cambria Math"/>
                        <w:lang w:val="ru-RU"/>
                      </w:rPr>
                      <m:t>-</m:t>
                    </m:r>
                    <m:r>
                      <m:rPr>
                        <m:lit/>
                        <m:nor/>
                      </m:rPr>
                      <w:rPr>
                        <w:rFonts w:ascii="Cambria Math" w:hAnsi="Cambria Math"/>
                        <w:lang w:val="ru-RU"/>
                      </w:rPr>
                      <m:t>23</m:t>
                    </m:r>
                  </m:sup>
                </m:sSup>
                <m:r>
                  <m:rPr>
                    <m:lit/>
                    <m:nor/>
                  </m:rPr>
                  <w:rPr>
                    <w:rFonts w:ascii="Cambria Math" w:hAnsi="Cambria Math"/>
                  </w:rPr>
                  <m:t>exp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b</m:t>
                            </m:r>
                          </m:sub>
                        </m:sSub>
                      </m:num>
                      <m:den>
                        <m:r>
                          <w:rPr>
                            <w:rFonts w:ascii="Cambria Math" w:hAnsi="Cambria Math"/>
                          </w:rPr>
                          <m:t>kT</m:t>
                        </m:r>
                      </m:den>
                    </m:f>
                  </m:e>
                </m:d>
              </m:e>
            </m:d>
            <m:d>
              <m:dPr>
                <m:begChr m:val="["/>
                <m:endChr m:val="]"/>
                <m:ctrlPr>
                  <w:rPr>
                    <w:rFonts w:ascii="Cambria Math" w:hAnsi="Cambria Math"/>
                  </w:rPr>
                </m:ctrlPr>
              </m:dPr>
              <m:e>
                <m:r>
                  <w:rPr>
                    <w:rFonts w:ascii="Cambria Math" w:hAnsi="Cambria Math"/>
                    <w:lang w:val="ru-RU"/>
                  </w:rPr>
                  <m:t>1+</m:t>
                </m:r>
                <m:r>
                  <m:rPr>
                    <m:lit/>
                    <m:nor/>
                  </m:rPr>
                  <w:rPr>
                    <w:rFonts w:ascii="Cambria Math" w:hAnsi="Cambria Math"/>
                  </w:rPr>
                  <m:t>exp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lang w:val="ru-RU"/>
                          </w:rPr>
                          <m:t>-</m:t>
                        </m:r>
                        <m:r>
                          <m:rPr>
                            <m:lit/>
                            <m:nor/>
                          </m:rPr>
                          <w:rPr>
                            <w:rFonts w:ascii="Cambria Math" w:hAnsi="Cambria Math"/>
                            <w:lang w:val="ru-RU"/>
                          </w:rPr>
                          <m:t>0.39</m:t>
                        </m:r>
                        <m:r>
                          <w:rPr>
                            <w:rFonts w:ascii="Cambria Math" w:hAnsi="Cambria Math"/>
                            <w:lang w:val="ru-RU"/>
                          </w:rPr>
                          <m:t>еВ</m:t>
                        </m:r>
                      </m:num>
                      <m:den>
                        <m:r>
                          <w:rPr>
                            <w:rFonts w:ascii="Cambria Math" w:hAnsi="Cambria Math"/>
                          </w:rPr>
                          <m:t>kT</m:t>
                        </m:r>
                      </m:den>
                    </m:f>
                  </m:e>
                </m:d>
              </m:e>
            </m:d>
          </m:den>
        </m:f>
      </m:oMath>
      <w:r w:rsidR="00772FC6">
        <w:rPr>
          <w:rFonts w:ascii="Cambria Math" w:hAnsi="Cambria Math"/>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t>(1.22)</w:t>
      </w:r>
    </w:p>
    <w:p w14:paraId="4E2EED47" w14:textId="77777777" w:rsidR="00BF499B" w:rsidRDefault="00772FC6">
      <w:pPr>
        <w:spacing w:line="360" w:lineRule="auto"/>
        <w:jc w:val="both"/>
        <w:rPr>
          <w:lang w:val="uk-UA"/>
        </w:rPr>
      </w:pPr>
      <w:r>
        <w:rPr>
          <w:szCs w:val="28"/>
          <w:lang w:val="uk-UA"/>
        </w:rPr>
        <w:t>E</w:t>
      </w:r>
      <w:r>
        <w:rPr>
          <w:szCs w:val="28"/>
          <w:vertAlign w:val="subscript"/>
          <w:lang w:val="uk-UA"/>
        </w:rPr>
        <w:t>b</w:t>
      </w:r>
      <w:r>
        <w:rPr>
          <w:szCs w:val="28"/>
          <w:lang w:val="uk-UA"/>
        </w:rPr>
        <w:t xml:space="preserve"> - енергія зв’язку пар FeB, E</w:t>
      </w:r>
      <w:r>
        <w:rPr>
          <w:szCs w:val="28"/>
          <w:vertAlign w:val="subscript"/>
          <w:lang w:val="uk-UA"/>
        </w:rPr>
        <w:t xml:space="preserve">f </w:t>
      </w:r>
      <w:r>
        <w:rPr>
          <w:szCs w:val="28"/>
          <w:lang w:val="uk-UA"/>
        </w:rPr>
        <w:t>- рівень квазі-Фермі, обчислений відповідно до[8]:</w:t>
      </w:r>
    </w:p>
    <w:p w14:paraId="795191C2" w14:textId="77777777" w:rsidR="00BF499B" w:rsidRDefault="007C7B6F">
      <w:pPr>
        <w:spacing w:line="360" w:lineRule="auto"/>
        <w:jc w:val="both"/>
        <w:rPr>
          <w:lang w:val="uk-UA"/>
        </w:rPr>
      </w:pPr>
      <m:oMath>
        <m:sSub>
          <m:sSubPr>
            <m:ctrlPr>
              <w:rPr>
                <w:rFonts w:ascii="Cambria Math" w:hAnsi="Cambria Math"/>
                <w:sz w:val="24"/>
                <w:szCs w:val="28"/>
              </w:rPr>
            </m:ctrlPr>
          </m:sSubPr>
          <m:e>
            <m:r>
              <w:rPr>
                <w:rFonts w:ascii="Cambria Math" w:hAnsi="Cambria Math"/>
                <w:sz w:val="24"/>
                <w:szCs w:val="28"/>
              </w:rPr>
              <m:t>E</m:t>
            </m:r>
          </m:e>
          <m:sub>
            <m:r>
              <w:rPr>
                <w:rFonts w:ascii="Cambria Math" w:hAnsi="Cambria Math"/>
                <w:sz w:val="24"/>
                <w:szCs w:val="28"/>
              </w:rPr>
              <m:t>F</m:t>
            </m:r>
          </m:sub>
        </m:sSub>
        <m:r>
          <w:rPr>
            <w:rFonts w:ascii="Cambria Math" w:hAnsi="Cambria Math"/>
            <w:sz w:val="24"/>
            <w:szCs w:val="28"/>
            <w:lang w:val="uk-UA"/>
          </w:rPr>
          <m:t>=</m:t>
        </m:r>
        <m:f>
          <m:fPr>
            <m:ctrlPr>
              <w:rPr>
                <w:rFonts w:ascii="Cambria Math" w:hAnsi="Cambria Math"/>
                <w:sz w:val="24"/>
                <w:szCs w:val="28"/>
              </w:rPr>
            </m:ctrlPr>
          </m:fPr>
          <m:num>
            <m:sSub>
              <m:sSubPr>
                <m:ctrlPr>
                  <w:rPr>
                    <w:rFonts w:ascii="Cambria Math" w:hAnsi="Cambria Math"/>
                    <w:sz w:val="24"/>
                    <w:szCs w:val="28"/>
                  </w:rPr>
                </m:ctrlPr>
              </m:sSubPr>
              <m:e>
                <m:r>
                  <w:rPr>
                    <w:rFonts w:ascii="Cambria Math" w:hAnsi="Cambria Math"/>
                    <w:sz w:val="24"/>
                    <w:szCs w:val="28"/>
                  </w:rPr>
                  <m:t>E</m:t>
                </m:r>
              </m:e>
              <m:sub>
                <m:r>
                  <w:rPr>
                    <w:rFonts w:ascii="Cambria Math" w:hAnsi="Cambria Math"/>
                    <w:sz w:val="24"/>
                    <w:szCs w:val="28"/>
                  </w:rPr>
                  <m:t>g</m:t>
                </m:r>
              </m:sub>
            </m:sSub>
          </m:num>
          <m:den>
            <m:r>
              <w:rPr>
                <w:rFonts w:ascii="Cambria Math" w:hAnsi="Cambria Math"/>
                <w:sz w:val="24"/>
                <w:szCs w:val="28"/>
                <w:lang w:val="uk-UA"/>
              </w:rPr>
              <m:t>2</m:t>
            </m:r>
          </m:den>
        </m:f>
        <m:r>
          <w:rPr>
            <w:rFonts w:ascii="Cambria Math" w:hAnsi="Cambria Math"/>
            <w:sz w:val="24"/>
            <w:szCs w:val="28"/>
            <w:lang w:val="uk-UA"/>
          </w:rPr>
          <m:t>+</m:t>
        </m:r>
        <m:r>
          <w:rPr>
            <w:rFonts w:ascii="Cambria Math" w:hAnsi="Cambria Math"/>
            <w:sz w:val="24"/>
            <w:szCs w:val="28"/>
          </w:rPr>
          <m:t>kTln</m:t>
        </m:r>
        <m:d>
          <m:dPr>
            <m:ctrlPr>
              <w:rPr>
                <w:rFonts w:ascii="Cambria Math" w:hAnsi="Cambria Math"/>
                <w:sz w:val="24"/>
                <w:szCs w:val="28"/>
              </w:rPr>
            </m:ctrlPr>
          </m:dPr>
          <m:e>
            <m:f>
              <m:fPr>
                <m:ctrlPr>
                  <w:rPr>
                    <w:rFonts w:ascii="Cambria Math" w:hAnsi="Cambria Math"/>
                    <w:sz w:val="24"/>
                    <w:szCs w:val="28"/>
                  </w:rPr>
                </m:ctrlPr>
              </m:fPr>
              <m:num>
                <m:r>
                  <w:rPr>
                    <w:rFonts w:ascii="Cambria Math" w:hAnsi="Cambria Math"/>
                    <w:sz w:val="24"/>
                    <w:szCs w:val="28"/>
                  </w:rPr>
                  <m:t>p</m:t>
                </m:r>
              </m:num>
              <m:den>
                <m:sSub>
                  <m:sSubPr>
                    <m:ctrlPr>
                      <w:rPr>
                        <w:rFonts w:ascii="Cambria Math" w:hAnsi="Cambria Math"/>
                        <w:sz w:val="24"/>
                        <w:szCs w:val="28"/>
                      </w:rPr>
                    </m:ctrlPr>
                  </m:sSubPr>
                  <m:e>
                    <m:r>
                      <w:rPr>
                        <w:rFonts w:ascii="Cambria Math" w:hAnsi="Cambria Math"/>
                        <w:sz w:val="24"/>
                        <w:szCs w:val="28"/>
                      </w:rPr>
                      <m:t>n</m:t>
                    </m:r>
                  </m:e>
                  <m:sub>
                    <m:r>
                      <w:rPr>
                        <w:rFonts w:ascii="Cambria Math" w:hAnsi="Cambria Math"/>
                        <w:sz w:val="24"/>
                        <w:szCs w:val="28"/>
                      </w:rPr>
                      <m:t>i</m:t>
                    </m:r>
                  </m:sub>
                </m:sSub>
              </m:den>
            </m:f>
          </m:e>
        </m:d>
      </m:oMath>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t xml:space="preserve"> (1.23)</w:t>
      </w:r>
    </w:p>
    <w:p w14:paraId="4951BEEE" w14:textId="77777777" w:rsidR="00BF499B" w:rsidRDefault="00772FC6">
      <w:pPr>
        <w:spacing w:line="360" w:lineRule="auto"/>
        <w:jc w:val="both"/>
        <w:rPr>
          <w:lang w:val="uk-UA"/>
        </w:rPr>
      </w:pPr>
      <w:r>
        <w:rPr>
          <w:szCs w:val="28"/>
          <w:lang w:val="uk-UA"/>
        </w:rPr>
        <w:t>E</w:t>
      </w:r>
      <w:r>
        <w:rPr>
          <w:szCs w:val="28"/>
          <w:vertAlign w:val="subscript"/>
          <w:lang w:val="uk-UA"/>
        </w:rPr>
        <w:t>g</w:t>
      </w:r>
      <w:r>
        <w:rPr>
          <w:szCs w:val="28"/>
          <w:lang w:val="uk-UA"/>
        </w:rPr>
        <w:t xml:space="preserve"> — заборонена зона, n</w:t>
      </w:r>
      <w:r w:rsidR="00C37EAF">
        <w:rPr>
          <w:szCs w:val="28"/>
          <w:vertAlign w:val="subscript"/>
          <w:lang w:val="uk-UA"/>
        </w:rPr>
        <w:t>і</w:t>
      </w:r>
      <w:r>
        <w:rPr>
          <w:szCs w:val="28"/>
          <w:lang w:val="uk-UA"/>
        </w:rPr>
        <w:t xml:space="preserve"> — концентрація власних носіїв заряду.</w:t>
      </w:r>
    </w:p>
    <w:p w14:paraId="60168940" w14:textId="77777777" w:rsidR="00BF499B" w:rsidRDefault="00772FC6">
      <w:pPr>
        <w:spacing w:line="360" w:lineRule="auto"/>
        <w:ind w:left="2100" w:firstLine="420"/>
        <w:jc w:val="both"/>
        <w:rPr>
          <w:lang w:val="uk-UA"/>
        </w:rPr>
      </w:pPr>
      <w:r>
        <w:rPr>
          <w:noProof/>
          <w:lang w:val="ru-RU" w:eastAsia="ru-RU"/>
        </w:rPr>
        <w:drawing>
          <wp:inline distT="0" distB="0" distL="0" distR="0" wp14:anchorId="11031FD3" wp14:editId="57D43375">
            <wp:extent cx="2476500" cy="1732643"/>
            <wp:effectExtent l="0" t="0" r="0" b="0"/>
            <wp:docPr id="2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36"/>
                    <pic:cNvPicPr>
                      <a:picLocks noChangeAspect="1" noChangeArrowheads="1"/>
                    </pic:cNvPicPr>
                  </pic:nvPicPr>
                  <pic:blipFill>
                    <a:blip r:embed="rId17"/>
                    <a:srcRect l="-12" t="-17" r="-12" b="-17"/>
                    <a:stretch>
                      <a:fillRect/>
                    </a:stretch>
                  </pic:blipFill>
                  <pic:spPr bwMode="auto">
                    <a:xfrm>
                      <a:off x="0" y="0"/>
                      <a:ext cx="2476580" cy="1732699"/>
                    </a:xfrm>
                    <a:prstGeom prst="rect">
                      <a:avLst/>
                    </a:prstGeom>
                  </pic:spPr>
                </pic:pic>
              </a:graphicData>
            </a:graphic>
          </wp:inline>
        </w:drawing>
      </w:r>
    </w:p>
    <w:p w14:paraId="5B9C3F74" w14:textId="77777777" w:rsidR="00BF499B" w:rsidRDefault="00772FC6">
      <w:pPr>
        <w:spacing w:after="303" w:line="360" w:lineRule="auto"/>
        <w:ind w:left="10"/>
        <w:jc w:val="both"/>
        <w:rPr>
          <w:szCs w:val="28"/>
          <w:lang w:val="uk-UA"/>
        </w:rPr>
      </w:pPr>
      <w:r>
        <w:rPr>
          <w:szCs w:val="28"/>
          <w:lang w:val="uk-UA"/>
        </w:rPr>
        <w:t>Рис. 1.7. Час життя, як функція часу після дисоціації пар FeB. Рисунок взято з роботи [8].</w:t>
      </w:r>
    </w:p>
    <w:p w14:paraId="143B31DD" w14:textId="77777777" w:rsidR="00BF499B" w:rsidRDefault="00772FC6">
      <w:pPr>
        <w:spacing w:after="303" w:line="360" w:lineRule="auto"/>
        <w:ind w:left="10" w:firstLine="410"/>
        <w:jc w:val="both"/>
        <w:rPr>
          <w:szCs w:val="28"/>
          <w:lang w:val="uk-UA"/>
        </w:rPr>
      </w:pPr>
      <w:r>
        <w:rPr>
          <w:szCs w:val="28"/>
          <w:lang w:val="uk-UA"/>
        </w:rPr>
        <w:lastRenderedPageBreak/>
        <w:t xml:space="preserve">На малюнку 1.7. показано порівняння між експериментально виміряним та теоретично обрахованим часом життя. Єдиним параметром, для підгонки є сумарна концентрація заліза, яку вибирають для узгодження з першою і стаціонарною точками даних. Таким чином виходить ідеальне узгодження між експериментально знайденим часом життя та теоретично обрахованим. Це підтверджує факт, що зміна часу життя після інтенсивного освітлення пояснюється дисоціацією та повторним утворенням пар FeB. </w:t>
      </w:r>
    </w:p>
    <w:p w14:paraId="3DF4B444" w14:textId="77777777" w:rsidR="00BF499B" w:rsidRDefault="00772FC6">
      <w:pPr>
        <w:spacing w:after="303" w:line="360" w:lineRule="auto"/>
        <w:ind w:left="10" w:firstLine="410"/>
        <w:jc w:val="both"/>
        <w:rPr>
          <w:color w:val="000000"/>
          <w:szCs w:val="28"/>
          <w:lang w:val="uk-UA"/>
        </w:rPr>
      </w:pPr>
      <w:r>
        <w:rPr>
          <w:color w:val="000000"/>
          <w:szCs w:val="28"/>
          <w:lang w:val="uk-UA"/>
        </w:rPr>
        <w:t xml:space="preserve">Дисоціація залізо - борних пар у кристалічних кремнієвих сонячних елементах призводить до деградації в більшості параметрів напівпровідника. Зокрема, струм короткого замикання та ефективність показують виражену деградацію, тоді як напруга при холостому ходу може збільшуватися до 5% для деяких рівнів забруднення заліза. Це явище можна пояснити різкою зміною періоду часу інжекції, залежним від дисоціації заліза. </w:t>
      </w:r>
      <w:r>
        <w:rPr>
          <w:rStyle w:val="tlid-translation"/>
          <w:szCs w:val="28"/>
          <w:lang w:val="uk-UA"/>
        </w:rPr>
        <w:t>Пороговий рівень забруднення залізом при деградації напруги відкритого контуру, що позначає початкову точку деградації, приблизно на один-два порядки вище, ніж порогові рівні заліза інших параметрів комірки.</w:t>
      </w:r>
      <w:r>
        <w:rPr>
          <w:color w:val="000000"/>
          <w:szCs w:val="28"/>
          <w:lang w:val="uk-UA"/>
        </w:rPr>
        <w:t xml:space="preserve"> Таким чином, при відносно високих концентраціях заліза можна спостерігати лише погіршення струму короткого замикання, коефіцієнта заповнення і ефективності, тоді як напруга </w:t>
      </w:r>
      <w:r>
        <w:rPr>
          <w:szCs w:val="28"/>
          <w:lang w:val="uk-UA"/>
        </w:rPr>
        <w:t>холостого ходу</w:t>
      </w:r>
      <w:r>
        <w:rPr>
          <w:color w:val="000000"/>
          <w:szCs w:val="28"/>
          <w:lang w:val="uk-UA"/>
        </w:rPr>
        <w:t xml:space="preserve"> є постійною або навіть зростає залежно від структури сонячного елемента. Така поведінка є характерною для дисоціації заліза - бору і тому в майбутньому може трактуватися як ознака проблем забруднення заліза в кремнієвих сонячних елементах[7].</w:t>
      </w:r>
      <w:r w:rsidRPr="000F3172">
        <w:rPr>
          <w:lang w:val="ru-RU"/>
        </w:rPr>
        <w:br w:type="page"/>
      </w:r>
    </w:p>
    <w:p w14:paraId="6FB46B64" w14:textId="77777777" w:rsidR="00BF499B" w:rsidRPr="00B730D3" w:rsidRDefault="00772FC6" w:rsidP="00B730D3">
      <w:pPr>
        <w:pStyle w:val="Heading1"/>
        <w:rPr>
          <w:b/>
          <w:bCs/>
          <w:sz w:val="32"/>
          <w:szCs w:val="22"/>
          <w:lang w:val="uk-UA"/>
        </w:rPr>
      </w:pPr>
      <w:bookmarkStart w:id="10" w:name="_Toc73510005"/>
      <w:r w:rsidRPr="00B730D3">
        <w:rPr>
          <w:b/>
          <w:bCs/>
          <w:sz w:val="32"/>
          <w:szCs w:val="32"/>
          <w:lang w:val="uk-UA"/>
        </w:rPr>
        <w:lastRenderedPageBreak/>
        <w:t>РОЗДІЛ 2. Методика вимірювань та зразки</w:t>
      </w:r>
      <w:bookmarkEnd w:id="10"/>
    </w:p>
    <w:p w14:paraId="7788E199" w14:textId="524DE21A" w:rsidR="00BF499B" w:rsidRPr="00B730D3" w:rsidRDefault="00B730D3" w:rsidP="00B730D3">
      <w:pPr>
        <w:pStyle w:val="Heading2"/>
        <w:numPr>
          <w:ilvl w:val="0"/>
          <w:numId w:val="0"/>
        </w:numPr>
        <w:rPr>
          <w:b/>
          <w:bCs/>
          <w:sz w:val="28"/>
          <w:szCs w:val="28"/>
          <w:lang w:val="uk-UA"/>
        </w:rPr>
      </w:pPr>
      <w:r>
        <w:rPr>
          <w:b/>
          <w:bCs/>
          <w:sz w:val="28"/>
          <w:szCs w:val="28"/>
        </w:rPr>
        <w:t xml:space="preserve">         </w:t>
      </w:r>
      <w:bookmarkStart w:id="11" w:name="_Toc73510006"/>
      <w:r w:rsidR="00772FC6" w:rsidRPr="00B730D3">
        <w:rPr>
          <w:b/>
          <w:bCs/>
          <w:sz w:val="28"/>
          <w:szCs w:val="28"/>
          <w:lang w:val="uk-UA"/>
        </w:rPr>
        <w:t>2.1. Зразки для досліджень.</w:t>
      </w:r>
      <w:bookmarkEnd w:id="11"/>
    </w:p>
    <w:p w14:paraId="5943979A" w14:textId="77777777" w:rsidR="00BF499B" w:rsidRDefault="00772FC6" w:rsidP="00B730D3">
      <w:pPr>
        <w:spacing w:line="360" w:lineRule="auto"/>
        <w:ind w:firstLine="643"/>
        <w:jc w:val="both"/>
        <w:rPr>
          <w:lang w:val="uk-UA"/>
        </w:rPr>
      </w:pPr>
      <w:r>
        <w:rPr>
          <w:szCs w:val="28"/>
          <w:lang w:val="uk-UA"/>
        </w:rPr>
        <w:t xml:space="preserve">Досліджені сонячні елементи були виготовлені з кремнієвих пластин за методом Чохральського. Розмір зразків становив близько 300 мкм в товщину та діаметром в 100 мм з орієнтацією (111). Концентрація основних носіїв заряду становила </w:t>
      </w:r>
      <w:r w:rsidRPr="00772FC6">
        <w:rPr>
          <w:i/>
          <w:iCs/>
          <w:szCs w:val="28"/>
          <w:lang w:val="uk-UA"/>
        </w:rPr>
        <w:t>p</w:t>
      </w:r>
      <w:r w:rsidRPr="00772FC6">
        <w:rPr>
          <w:i/>
          <w:iCs/>
          <w:szCs w:val="28"/>
          <w:vertAlign w:val="subscript"/>
          <w:lang w:val="uk-UA"/>
        </w:rPr>
        <w:t>p</w:t>
      </w:r>
      <w:r w:rsidRPr="00772FC6">
        <w:rPr>
          <w:szCs w:val="28"/>
          <w:lang w:val="uk-UA"/>
        </w:rPr>
        <w:t xml:space="preserve"> = 1,4 × 10</w:t>
      </w:r>
      <w:r w:rsidRPr="00772FC6">
        <w:rPr>
          <w:szCs w:val="28"/>
          <w:vertAlign w:val="superscript"/>
          <w:lang w:val="uk-UA"/>
        </w:rPr>
        <w:t>15</w:t>
      </w:r>
      <w:r w:rsidRPr="00772FC6">
        <w:rPr>
          <w:szCs w:val="28"/>
          <w:lang w:val="uk-UA"/>
        </w:rPr>
        <w:t xml:space="preserve"> см</w:t>
      </w:r>
      <w:r w:rsidRPr="00772FC6">
        <w:rPr>
          <w:szCs w:val="28"/>
          <w:vertAlign w:val="superscript"/>
          <w:lang w:val="uk-UA"/>
        </w:rPr>
        <w:t>-3</w:t>
      </w:r>
      <w:r w:rsidRPr="00772FC6">
        <w:rPr>
          <w:szCs w:val="28"/>
          <w:lang w:val="uk-UA"/>
        </w:rPr>
        <w:t xml:space="preserve">, для дослідженого температурного діапазону. Шляхом імплантації іонів фосфору, було створено емітерний шар </w:t>
      </w:r>
      <w:r w:rsidRPr="00772FC6">
        <w:rPr>
          <w:i/>
          <w:iCs/>
          <w:szCs w:val="28"/>
          <w:lang w:val="uk-UA"/>
        </w:rPr>
        <w:t>n</w:t>
      </w:r>
      <w:r w:rsidRPr="00772FC6">
        <w:rPr>
          <w:i/>
          <w:iCs/>
          <w:szCs w:val="28"/>
          <w:vertAlign w:val="superscript"/>
          <w:lang w:val="uk-UA"/>
        </w:rPr>
        <w:t>+</w:t>
      </w:r>
      <w:r w:rsidRPr="00772FC6">
        <w:rPr>
          <w:szCs w:val="28"/>
          <w:lang w:val="uk-UA"/>
        </w:rPr>
        <w:t xml:space="preserve"> товщиною близько 0,5 мкм, з концентрацією носіїв заряду </w:t>
      </w:r>
      <w:r w:rsidRPr="00772FC6">
        <w:rPr>
          <w:i/>
          <w:iCs/>
          <w:szCs w:val="28"/>
          <w:lang w:val="uk-UA"/>
        </w:rPr>
        <w:t>n</w:t>
      </w:r>
      <w:r w:rsidRPr="00772FC6">
        <w:rPr>
          <w:i/>
          <w:iCs/>
          <w:szCs w:val="28"/>
          <w:vertAlign w:val="subscript"/>
          <w:lang w:val="uk-UA"/>
        </w:rPr>
        <w:t>n</w:t>
      </w:r>
      <w:r w:rsidRPr="00772FC6">
        <w:rPr>
          <w:szCs w:val="28"/>
          <w:lang w:val="uk-UA"/>
        </w:rPr>
        <w:t>= 10</w:t>
      </w:r>
      <w:r w:rsidRPr="00772FC6">
        <w:rPr>
          <w:szCs w:val="28"/>
          <w:vertAlign w:val="superscript"/>
          <w:lang w:val="uk-UA"/>
        </w:rPr>
        <w:t>19</w:t>
      </w:r>
      <w:r w:rsidRPr="00772FC6">
        <w:rPr>
          <w:szCs w:val="28"/>
          <w:lang w:val="uk-UA"/>
        </w:rPr>
        <w:t xml:space="preserve"> см</w:t>
      </w:r>
      <w:r w:rsidRPr="00772FC6">
        <w:rPr>
          <w:szCs w:val="28"/>
          <w:vertAlign w:val="superscript"/>
          <w:lang w:val="uk-UA"/>
        </w:rPr>
        <w:t>-3</w:t>
      </w:r>
      <w:r w:rsidRPr="00772FC6">
        <w:rPr>
          <w:szCs w:val="28"/>
          <w:lang w:val="uk-UA"/>
        </w:rPr>
        <w:t>. Після чого було проведено активізуючий відпал. Антивідбиваюча поверхня була створена методом APCVD (atmospher</w:t>
      </w:r>
      <w:r w:rsidR="00C37EAF">
        <w:rPr>
          <w:szCs w:val="28"/>
          <w:lang w:val="uk-UA"/>
        </w:rPr>
        <w:t>і</w:t>
      </w:r>
      <w:r w:rsidRPr="00772FC6">
        <w:rPr>
          <w:szCs w:val="28"/>
          <w:lang w:val="uk-UA"/>
        </w:rPr>
        <w:t>c pressure chem</w:t>
      </w:r>
      <w:r w:rsidR="00C37EAF">
        <w:rPr>
          <w:szCs w:val="28"/>
          <w:lang w:val="uk-UA"/>
        </w:rPr>
        <w:t>і</w:t>
      </w:r>
      <w:r w:rsidRPr="00772FC6">
        <w:rPr>
          <w:szCs w:val="28"/>
          <w:lang w:val="uk-UA"/>
        </w:rPr>
        <w:t>cal vapour depos</w:t>
      </w:r>
      <w:r w:rsidR="00C37EAF">
        <w:rPr>
          <w:szCs w:val="28"/>
          <w:lang w:val="uk-UA"/>
        </w:rPr>
        <w:t>і</w:t>
      </w:r>
      <w:r w:rsidRPr="00772FC6">
        <w:rPr>
          <w:szCs w:val="28"/>
          <w:lang w:val="uk-UA"/>
        </w:rPr>
        <w:t>t</w:t>
      </w:r>
      <w:r w:rsidR="00C37EAF">
        <w:rPr>
          <w:szCs w:val="28"/>
          <w:lang w:val="uk-UA"/>
        </w:rPr>
        <w:t>і</w:t>
      </w:r>
      <w:r w:rsidRPr="00772FC6">
        <w:rPr>
          <w:szCs w:val="28"/>
          <w:lang w:val="uk-UA"/>
        </w:rPr>
        <w:t>on), нанесенням шару діоксиду титану T</w:t>
      </w:r>
      <w:r w:rsidR="00C37EAF">
        <w:rPr>
          <w:szCs w:val="28"/>
          <w:lang w:val="uk-UA"/>
        </w:rPr>
        <w:t>і</w:t>
      </w:r>
      <w:r w:rsidRPr="00772FC6">
        <w:rPr>
          <w:szCs w:val="28"/>
          <w:lang w:val="uk-UA"/>
        </w:rPr>
        <w:t>O</w:t>
      </w:r>
      <w:r w:rsidRPr="00772FC6">
        <w:rPr>
          <w:szCs w:val="28"/>
          <w:vertAlign w:val="subscript"/>
          <w:lang w:val="uk-UA"/>
        </w:rPr>
        <w:t>2</w:t>
      </w:r>
      <w:r w:rsidRPr="00772FC6">
        <w:rPr>
          <w:szCs w:val="28"/>
          <w:lang w:val="uk-UA"/>
        </w:rPr>
        <w:t>. На задній та передній поверхнях було створено суцільний та сітчастий алюмінієві електроди відповідно використовуючи метод трафаретного друку (screenpr</w:t>
      </w:r>
      <w:r w:rsidR="00C37EAF">
        <w:rPr>
          <w:szCs w:val="28"/>
          <w:lang w:val="uk-UA"/>
        </w:rPr>
        <w:t>і</w:t>
      </w:r>
      <w:r w:rsidRPr="00772FC6">
        <w:rPr>
          <w:szCs w:val="28"/>
          <w:lang w:val="uk-UA"/>
        </w:rPr>
        <w:t>nt</w:t>
      </w:r>
      <w:r w:rsidR="00C37EAF">
        <w:rPr>
          <w:szCs w:val="28"/>
          <w:lang w:val="uk-UA"/>
        </w:rPr>
        <w:t>і</w:t>
      </w:r>
      <w:r w:rsidRPr="00772FC6">
        <w:rPr>
          <w:szCs w:val="28"/>
          <w:lang w:val="uk-UA"/>
        </w:rPr>
        <w:t>ng). Потім протягом декількох хвилин утворені  структури відпалювали при температурі 800°C. В результаті була отримана структура зображена на рис. 2.1, без збереження масштабу співвідношень між окремими частинами. Як видно з робіт [5, 13], густина струму та питомий опір не залежать від розміру кремнієвого сонячного елемента, для площі, що перевищує 100 мм</w:t>
      </w:r>
      <w:r w:rsidRPr="00772FC6">
        <w:rPr>
          <w:szCs w:val="28"/>
          <w:vertAlign w:val="superscript"/>
          <w:lang w:val="uk-UA"/>
        </w:rPr>
        <w:t>2</w:t>
      </w:r>
      <w:r w:rsidRPr="00772FC6">
        <w:rPr>
          <w:szCs w:val="28"/>
          <w:lang w:val="uk-UA"/>
        </w:rPr>
        <w:t>.</w:t>
      </w:r>
      <w:r>
        <w:rPr>
          <w:szCs w:val="28"/>
          <w:lang w:val="uk-UA"/>
        </w:rPr>
        <w:t xml:space="preserve"> Завдяки цьому ми можемо знехтувати крайовими ефектами, тому для досліджень були використані зразки з площею A = (1,5 ÷ 2,1) см</w:t>
      </w:r>
      <w:r w:rsidRPr="00772FC6">
        <w:rPr>
          <w:szCs w:val="28"/>
          <w:vertAlign w:val="superscript"/>
          <w:lang w:val="uk-UA"/>
        </w:rPr>
        <w:t>2</w:t>
      </w:r>
      <w:r>
        <w:rPr>
          <w:szCs w:val="28"/>
          <w:lang w:val="uk-UA"/>
        </w:rPr>
        <w:t xml:space="preserve"> з різних областей пластини. Для позначення зразків - використовується запис SSC</w:t>
      </w:r>
      <w:r w:rsidRPr="00772FC6">
        <w:rPr>
          <w:i/>
          <w:iCs/>
          <w:szCs w:val="28"/>
          <w:lang w:val="uk-UA"/>
        </w:rPr>
        <w:t>x</w:t>
      </w:r>
      <w:r>
        <w:rPr>
          <w:szCs w:val="28"/>
          <w:lang w:val="uk-UA"/>
        </w:rPr>
        <w:t xml:space="preserve">, де </w:t>
      </w:r>
      <w:r w:rsidRPr="00772FC6">
        <w:rPr>
          <w:i/>
          <w:iCs/>
          <w:szCs w:val="28"/>
          <w:lang w:val="uk-UA"/>
        </w:rPr>
        <w:t>x</w:t>
      </w:r>
      <w:r>
        <w:rPr>
          <w:szCs w:val="28"/>
          <w:lang w:val="uk-UA"/>
        </w:rPr>
        <w:t>— номер зразка.</w:t>
      </w:r>
    </w:p>
    <w:p w14:paraId="111BD3E0" w14:textId="77777777" w:rsidR="00BF499B" w:rsidRDefault="00772FC6">
      <w:pPr>
        <w:spacing w:line="360" w:lineRule="auto"/>
        <w:ind w:left="2100"/>
        <w:jc w:val="both"/>
        <w:rPr>
          <w:b/>
          <w:bCs/>
          <w:sz w:val="32"/>
          <w:lang w:val="uk-UA"/>
        </w:rPr>
      </w:pPr>
      <w:r>
        <w:rPr>
          <w:noProof/>
          <w:lang w:val="ru-RU" w:eastAsia="ru-RU"/>
        </w:rPr>
        <w:drawing>
          <wp:inline distT="0" distB="0" distL="0" distR="0" wp14:anchorId="5B264835" wp14:editId="2D759FB2">
            <wp:extent cx="2019300" cy="1129728"/>
            <wp:effectExtent l="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
                    <pic:cNvPicPr>
                      <a:picLocks noChangeAspect="1" noChangeArrowheads="1"/>
                    </pic:cNvPicPr>
                  </pic:nvPicPr>
                  <pic:blipFill>
                    <a:blip r:embed="rId18"/>
                    <a:stretch>
                      <a:fillRect/>
                    </a:stretch>
                  </pic:blipFill>
                  <pic:spPr bwMode="auto">
                    <a:xfrm>
                      <a:off x="0" y="0"/>
                      <a:ext cx="2027986" cy="1134587"/>
                    </a:xfrm>
                    <a:prstGeom prst="rect">
                      <a:avLst/>
                    </a:prstGeom>
                  </pic:spPr>
                </pic:pic>
              </a:graphicData>
            </a:graphic>
          </wp:inline>
        </w:drawing>
      </w:r>
    </w:p>
    <w:p w14:paraId="739C058C" w14:textId="77777777" w:rsidR="00BF499B" w:rsidRDefault="00772FC6">
      <w:pPr>
        <w:spacing w:line="360" w:lineRule="auto"/>
        <w:jc w:val="both"/>
        <w:rPr>
          <w:sz w:val="22"/>
          <w:lang w:val="uk-UA"/>
        </w:rPr>
      </w:pPr>
      <w:r>
        <w:rPr>
          <w:lang w:val="uk-UA"/>
        </w:rPr>
        <w:t>Рис. 2.1. Структура кремнієвих сонячних елементів</w:t>
      </w:r>
    </w:p>
    <w:p w14:paraId="438DCF82" w14:textId="77777777" w:rsidR="00BF499B" w:rsidRDefault="00772FC6">
      <w:pPr>
        <w:spacing w:line="360" w:lineRule="auto"/>
        <w:ind w:left="3360" w:firstLine="420"/>
        <w:jc w:val="both"/>
        <w:rPr>
          <w:b/>
          <w:bCs/>
          <w:sz w:val="32"/>
          <w:lang w:val="uk-UA"/>
        </w:rPr>
      </w:pPr>
      <w:r>
        <w:rPr>
          <w:noProof/>
          <w:lang w:val="ru-RU" w:eastAsia="ru-RU"/>
        </w:rPr>
        <w:lastRenderedPageBreak/>
        <w:drawing>
          <wp:inline distT="0" distB="0" distL="0" distR="0" wp14:anchorId="1601D9DB" wp14:editId="5F68A62B">
            <wp:extent cx="1181100" cy="1281856"/>
            <wp:effectExtent l="0" t="0" r="0" b="0"/>
            <wp:docPr id="2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
                    <pic:cNvPicPr>
                      <a:picLocks noChangeAspect="1" noChangeArrowheads="1"/>
                    </pic:cNvPicPr>
                  </pic:nvPicPr>
                  <pic:blipFill>
                    <a:blip r:embed="rId19"/>
                    <a:stretch>
                      <a:fillRect/>
                    </a:stretch>
                  </pic:blipFill>
                  <pic:spPr bwMode="auto">
                    <a:xfrm>
                      <a:off x="0" y="0"/>
                      <a:ext cx="1183819" cy="1284807"/>
                    </a:xfrm>
                    <a:prstGeom prst="rect">
                      <a:avLst/>
                    </a:prstGeom>
                  </pic:spPr>
                </pic:pic>
              </a:graphicData>
            </a:graphic>
          </wp:inline>
        </w:drawing>
      </w:r>
    </w:p>
    <w:p w14:paraId="706B7C46" w14:textId="10E7F157" w:rsidR="00BF499B" w:rsidRDefault="00772FC6">
      <w:pPr>
        <w:spacing w:line="360" w:lineRule="auto"/>
        <w:jc w:val="both"/>
        <w:rPr>
          <w:lang w:val="uk-UA"/>
        </w:rPr>
      </w:pPr>
      <w:r>
        <w:rPr>
          <w:lang w:val="uk-UA"/>
        </w:rPr>
        <w:t>Рис. 2.2. Розташування зразків на вихідній пластині</w:t>
      </w:r>
    </w:p>
    <w:p w14:paraId="668B8B21" w14:textId="7C48C5A5" w:rsidR="00BF499B" w:rsidRPr="00B730D3" w:rsidRDefault="00B730D3" w:rsidP="00B730D3">
      <w:pPr>
        <w:pStyle w:val="Heading2"/>
        <w:rPr>
          <w:b/>
          <w:bCs/>
          <w:sz w:val="28"/>
          <w:szCs w:val="28"/>
          <w:lang w:val="uk-UA"/>
        </w:rPr>
      </w:pPr>
      <w:r>
        <w:rPr>
          <w:b/>
          <w:bCs/>
          <w:sz w:val="28"/>
          <w:szCs w:val="28"/>
          <w:lang w:val="ru-RU"/>
        </w:rPr>
        <w:t xml:space="preserve">         </w:t>
      </w:r>
      <w:bookmarkStart w:id="12" w:name="_Toc73510007"/>
      <w:r w:rsidR="00772FC6" w:rsidRPr="00B730D3">
        <w:rPr>
          <w:b/>
          <w:bCs/>
          <w:sz w:val="28"/>
          <w:szCs w:val="28"/>
          <w:lang w:val="uk-UA"/>
        </w:rPr>
        <w:t>2.2. Експериментальна установка та методика вимірювань.</w:t>
      </w:r>
      <w:bookmarkEnd w:id="12"/>
    </w:p>
    <w:p w14:paraId="12655B04" w14:textId="3E24A570" w:rsidR="00772FC6" w:rsidRPr="000F3172" w:rsidRDefault="00772FC6" w:rsidP="00B730D3">
      <w:pPr>
        <w:spacing w:line="360" w:lineRule="auto"/>
        <w:ind w:firstLine="643"/>
        <w:jc w:val="both"/>
        <w:rPr>
          <w:lang w:val="ru-RU"/>
        </w:rPr>
      </w:pPr>
      <w:r w:rsidRPr="000F3172">
        <w:rPr>
          <w:lang w:val="ru-RU"/>
        </w:rPr>
        <w:t xml:space="preserve">Для визначення характеристик фотоелектроперетворювачів використовувалась установка, наведена на Рис. 2.3, за допомогою якої вимірювались прямі темнові вольт-амперні характеристики у досліджуваних зразках. Діапазон струмів встановлювався в межах </w:t>
      </w:r>
      <w:r w:rsidR="009C4C5B">
        <w:rPr>
          <w:lang w:val="ru-RU"/>
        </w:rPr>
        <w:t xml:space="preserve">           </w:t>
      </w:r>
      <w:r>
        <w:rPr>
          <w:lang w:val="uk-UA"/>
        </w:rPr>
        <w:t>10</w:t>
      </w:r>
      <w:r>
        <w:rPr>
          <w:vertAlign w:val="superscript"/>
          <w:lang w:val="uk-UA"/>
        </w:rPr>
        <w:t>-6</w:t>
      </w:r>
      <w:r>
        <w:rPr>
          <w:rFonts w:ascii="Symbol" w:eastAsia="Symbol" w:hAnsi="Symbol" w:cs="Symbol"/>
          <w:lang w:val="uk-UA"/>
        </w:rPr>
        <w:t></w:t>
      </w:r>
      <w:r>
        <w:rPr>
          <w:lang w:val="uk-UA"/>
        </w:rPr>
        <w:t>2</w:t>
      </w:r>
      <w:r>
        <w:rPr>
          <w:rFonts w:ascii="Symbol" w:eastAsia="Symbol" w:hAnsi="Symbol" w:cs="Symbol"/>
          <w:lang w:val="uk-UA"/>
        </w:rPr>
        <w:t></w:t>
      </w:r>
      <w:r>
        <w:rPr>
          <w:lang w:val="uk-UA"/>
        </w:rPr>
        <w:t>10</w:t>
      </w:r>
      <w:r>
        <w:rPr>
          <w:vertAlign w:val="superscript"/>
          <w:lang w:val="uk-UA"/>
        </w:rPr>
        <w:t>-2</w:t>
      </w:r>
      <w:r>
        <w:rPr>
          <w:bCs/>
          <w:vertAlign w:val="superscript"/>
          <w:lang w:val="uk-UA"/>
        </w:rPr>
        <w:t>0</w:t>
      </w:r>
      <w:r w:rsidR="009C4C5B">
        <w:rPr>
          <w:lang w:val="uk-UA"/>
        </w:rPr>
        <w:t xml:space="preserve"> </w:t>
      </w:r>
      <w:r>
        <w:rPr>
          <w:lang w:val="uk-UA"/>
        </w:rPr>
        <w:t>A</w:t>
      </w:r>
      <w:r w:rsidRPr="000F3172">
        <w:rPr>
          <w:lang w:val="ru-RU"/>
        </w:rPr>
        <w:t xml:space="preserve">, за допомогою регульованого джерела струму </w:t>
      </w:r>
      <w:r>
        <w:t>D</w:t>
      </w:r>
      <w:r w:rsidRPr="000F3172">
        <w:rPr>
          <w:lang w:val="ru-RU"/>
        </w:rPr>
        <w:t xml:space="preserve">30-12.Температура вимірювалась датчиком температури </w:t>
      </w:r>
      <w:r>
        <w:t>HTU</w:t>
      </w:r>
      <w:r w:rsidRPr="000F3172">
        <w:rPr>
          <w:lang w:val="ru-RU"/>
        </w:rPr>
        <w:t>21</w:t>
      </w:r>
      <w:r>
        <w:t>D</w:t>
      </w:r>
      <w:r w:rsidRPr="000F3172">
        <w:rPr>
          <w:lang w:val="ru-RU"/>
        </w:rPr>
        <w:t xml:space="preserve">, а стабілізація відбувалась за допомогою програмно реалізованого пропорційно-інтегро-диференційного (ПІД) контролера, який дозволяв стабілізувати температуру зразка з точністю 0,1 К. Приклад отриманих вимірів вольт-амперних характеристик зображено на рис. 2.4. </w:t>
      </w:r>
    </w:p>
    <w:p w14:paraId="55615CC1" w14:textId="56E4AB7E" w:rsidR="00BF499B" w:rsidRDefault="009B6468">
      <w:pPr>
        <w:spacing w:line="360" w:lineRule="auto"/>
        <w:ind w:left="1260"/>
        <w:jc w:val="both"/>
        <w:rPr>
          <w:b/>
          <w:bCs/>
          <w:sz w:val="32"/>
          <w:lang w:val="uk-UA"/>
        </w:rPr>
      </w:pPr>
      <w:r>
        <w:rPr>
          <w:noProof/>
          <w:lang w:eastAsia="ru-RU"/>
        </w:rPr>
        <w:t xml:space="preserve"> </w:t>
      </w:r>
      <w:r w:rsidR="00772FC6">
        <w:rPr>
          <w:noProof/>
          <w:lang w:val="ru-RU" w:eastAsia="ru-RU"/>
        </w:rPr>
        <w:drawing>
          <wp:inline distT="0" distB="0" distL="0" distR="0" wp14:anchorId="4A81BFF9" wp14:editId="218E6BEB">
            <wp:extent cx="3048000" cy="1583365"/>
            <wp:effectExtent l="0" t="0" r="0" b="0"/>
            <wp:docPr id="2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33"/>
                    <pic:cNvPicPr>
                      <a:picLocks noChangeAspect="1" noChangeArrowheads="1"/>
                    </pic:cNvPicPr>
                  </pic:nvPicPr>
                  <pic:blipFill>
                    <a:blip r:embed="rId20"/>
                    <a:stretch>
                      <a:fillRect/>
                    </a:stretch>
                  </pic:blipFill>
                  <pic:spPr bwMode="auto">
                    <a:xfrm>
                      <a:off x="0" y="0"/>
                      <a:ext cx="3063781" cy="1591563"/>
                    </a:xfrm>
                    <a:prstGeom prst="rect">
                      <a:avLst/>
                    </a:prstGeom>
                  </pic:spPr>
                </pic:pic>
              </a:graphicData>
            </a:graphic>
          </wp:inline>
        </w:drawing>
      </w:r>
    </w:p>
    <w:p w14:paraId="133029B7" w14:textId="77777777" w:rsidR="00BF499B" w:rsidRPr="000F3172" w:rsidRDefault="00772FC6">
      <w:pPr>
        <w:pStyle w:val="a6"/>
        <w:ind w:left="0"/>
        <w:rPr>
          <w:szCs w:val="28"/>
          <w:lang w:val="uk-UA"/>
        </w:rPr>
      </w:pPr>
      <w:r>
        <w:rPr>
          <w:szCs w:val="28"/>
          <w:lang w:val="uk-UA"/>
        </w:rPr>
        <w:t xml:space="preserve">Рис. 2.3 – Схема дослідної установки. 1 – персональний комп’ютер; 2 – мікроконтроллер (ATmega2560); 3 – ПІД контролер; 4 </w:t>
      </w:r>
      <w:r>
        <w:rPr>
          <w:szCs w:val="28"/>
          <w:lang w:val="uk-UA"/>
        </w:rPr>
        <w:noBreakHyphen/>
        <w:t xml:space="preserve"> джерела струму D30-12; 5 – елемент Пельт’є; 6 </w:t>
      </w:r>
      <w:r>
        <w:rPr>
          <w:szCs w:val="28"/>
          <w:lang w:val="uk-UA"/>
        </w:rPr>
        <w:noBreakHyphen/>
        <w:t xml:space="preserve"> датчика температури (HTU21D; 7 – теплопровід; 8– досліджуваний зразок; 9 – блок вимірювання вольт-амперних характеристик</w:t>
      </w:r>
      <w:r w:rsidRPr="000F3172">
        <w:rPr>
          <w:szCs w:val="28"/>
          <w:lang w:val="uk-UA"/>
        </w:rPr>
        <w:t>, 10 – галогенова лампа.</w:t>
      </w:r>
    </w:p>
    <w:p w14:paraId="390F71B7" w14:textId="77777777" w:rsidR="006F6192" w:rsidRDefault="00772FC6" w:rsidP="009B6468">
      <w:pPr>
        <w:pStyle w:val="a6"/>
        <w:ind w:left="0"/>
        <w:jc w:val="center"/>
        <w:rPr>
          <w:sz w:val="22"/>
          <w:lang w:val="uk-UA"/>
        </w:rPr>
      </w:pPr>
      <w:r>
        <w:rPr>
          <w:noProof/>
          <w:lang w:val="ru-RU" w:eastAsia="ru-RU"/>
        </w:rPr>
        <w:lastRenderedPageBreak/>
        <w:drawing>
          <wp:inline distT="0" distB="0" distL="0" distR="0" wp14:anchorId="39023332" wp14:editId="2E7CA6F7">
            <wp:extent cx="2571750" cy="1815636"/>
            <wp:effectExtent l="0" t="0" r="0" b="0"/>
            <wp:docPr id="30" name="Рисунок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93"/>
                    <pic:cNvPicPr>
                      <a:picLocks noChangeAspect="1" noChangeArrowheads="1"/>
                    </pic:cNvPicPr>
                  </pic:nvPicPr>
                  <pic:blipFill>
                    <a:blip r:embed="rId21" cstate="print"/>
                    <a:stretch>
                      <a:fillRect/>
                    </a:stretch>
                  </pic:blipFill>
                  <pic:spPr bwMode="auto">
                    <a:xfrm>
                      <a:off x="0" y="0"/>
                      <a:ext cx="2580382" cy="1821730"/>
                    </a:xfrm>
                    <a:prstGeom prst="rect">
                      <a:avLst/>
                    </a:prstGeom>
                  </pic:spPr>
                </pic:pic>
              </a:graphicData>
            </a:graphic>
          </wp:inline>
        </w:drawing>
      </w:r>
    </w:p>
    <w:p w14:paraId="39BCFD8A" w14:textId="73F6561E" w:rsidR="00BF499B" w:rsidRPr="00772FC6" w:rsidRDefault="00772FC6" w:rsidP="00772FC6">
      <w:pPr>
        <w:pStyle w:val="a6"/>
        <w:ind w:left="0"/>
        <w:rPr>
          <w:b/>
          <w:bCs/>
          <w:sz w:val="32"/>
          <w:lang w:val="uk-UA"/>
        </w:rPr>
      </w:pPr>
      <w:r w:rsidRPr="006F6192">
        <w:rPr>
          <w:szCs w:val="40"/>
          <w:lang w:val="uk-UA"/>
        </w:rPr>
        <w:t>Рис</w:t>
      </w:r>
      <w:r>
        <w:rPr>
          <w:sz w:val="22"/>
          <w:lang w:val="uk-UA"/>
        </w:rPr>
        <w:t xml:space="preserve">. </w:t>
      </w:r>
      <w:r>
        <w:rPr>
          <w:szCs w:val="28"/>
          <w:lang w:val="uk-UA"/>
        </w:rPr>
        <w:t>2.4. Темнов</w:t>
      </w:r>
      <w:r w:rsidR="00C37EAF">
        <w:rPr>
          <w:szCs w:val="28"/>
          <w:lang w:val="uk-UA"/>
        </w:rPr>
        <w:t>і</w:t>
      </w:r>
      <w:r>
        <w:rPr>
          <w:szCs w:val="28"/>
          <w:lang w:val="uk-UA"/>
        </w:rPr>
        <w:t xml:space="preserve"> вольт-амперні характеристики, вим</w:t>
      </w:r>
      <w:r w:rsidR="00C37EAF">
        <w:rPr>
          <w:szCs w:val="28"/>
          <w:lang w:val="uk-UA"/>
        </w:rPr>
        <w:t>і</w:t>
      </w:r>
      <w:r>
        <w:rPr>
          <w:szCs w:val="28"/>
          <w:lang w:val="uk-UA"/>
        </w:rPr>
        <w:t>рян</w:t>
      </w:r>
      <w:r w:rsidR="00C37EAF">
        <w:rPr>
          <w:szCs w:val="28"/>
          <w:lang w:val="uk-UA"/>
        </w:rPr>
        <w:t>і</w:t>
      </w:r>
      <w:r>
        <w:rPr>
          <w:szCs w:val="28"/>
          <w:lang w:val="uk-UA"/>
        </w:rPr>
        <w:t xml:space="preserve"> при температурах 301 K (крива 1, кола)та 341 K (2, трикутники) Точки — експеримент, л</w:t>
      </w:r>
      <w:r w:rsidR="00C37EAF">
        <w:rPr>
          <w:szCs w:val="28"/>
          <w:lang w:val="uk-UA"/>
        </w:rPr>
        <w:t>і</w:t>
      </w:r>
      <w:r>
        <w:rPr>
          <w:szCs w:val="28"/>
          <w:lang w:val="uk-UA"/>
        </w:rPr>
        <w:t>н</w:t>
      </w:r>
      <w:r w:rsidR="00C37EAF">
        <w:rPr>
          <w:szCs w:val="28"/>
          <w:lang w:val="uk-UA"/>
        </w:rPr>
        <w:t>і</w:t>
      </w:r>
      <w:r>
        <w:rPr>
          <w:szCs w:val="28"/>
          <w:lang w:val="uk-UA"/>
        </w:rPr>
        <w:t>ї —апроксимац</w:t>
      </w:r>
      <w:r w:rsidR="00C37EAF">
        <w:rPr>
          <w:szCs w:val="28"/>
          <w:lang w:val="uk-UA"/>
        </w:rPr>
        <w:t>і</w:t>
      </w:r>
      <w:r>
        <w:rPr>
          <w:szCs w:val="28"/>
          <w:lang w:val="uk-UA"/>
        </w:rPr>
        <w:t>ї за формулою (2.1)</w:t>
      </w:r>
    </w:p>
    <w:p w14:paraId="0E765F11" w14:textId="07B9935C" w:rsidR="00BF499B" w:rsidRPr="000F3172" w:rsidRDefault="00772FC6">
      <w:pPr>
        <w:spacing w:line="360" w:lineRule="auto"/>
        <w:jc w:val="both"/>
        <w:rPr>
          <w:lang w:val="ru-RU"/>
        </w:rPr>
      </w:pPr>
      <w:r w:rsidRPr="000F3172">
        <w:rPr>
          <w:lang w:val="ru-RU"/>
        </w:rPr>
        <w:t xml:space="preserve">Як було </w:t>
      </w:r>
      <w:r>
        <w:rPr>
          <w:lang w:val="uk-UA"/>
        </w:rPr>
        <w:t>описано</w:t>
      </w:r>
      <w:r w:rsidRPr="000F3172">
        <w:rPr>
          <w:lang w:val="ru-RU"/>
        </w:rPr>
        <w:t xml:space="preserve"> у розділі 1, на час життя носіїв у кремнії суттєво впливають </w:t>
      </w:r>
      <w:r>
        <w:t>BO</w:t>
      </w:r>
      <w:r w:rsidRPr="000F3172">
        <w:rPr>
          <w:lang w:val="ru-RU"/>
        </w:rPr>
        <w:t xml:space="preserve"> дефекти [6,14], пари зал</w:t>
      </w:r>
      <w:r w:rsidR="00C37EAF" w:rsidRPr="000F3172">
        <w:rPr>
          <w:lang w:val="ru-RU"/>
        </w:rPr>
        <w:t>і</w:t>
      </w:r>
      <w:r w:rsidRPr="000F3172">
        <w:rPr>
          <w:lang w:val="ru-RU"/>
        </w:rPr>
        <w:t>зо–бор [8,15,7] та кисневм</w:t>
      </w:r>
      <w:r w:rsidR="00C37EAF" w:rsidRPr="000F3172">
        <w:rPr>
          <w:lang w:val="ru-RU"/>
        </w:rPr>
        <w:t>і</w:t>
      </w:r>
      <w:r w:rsidRPr="000F3172">
        <w:rPr>
          <w:lang w:val="ru-RU"/>
        </w:rPr>
        <w:t>сн</w:t>
      </w:r>
      <w:r w:rsidR="00C37EAF" w:rsidRPr="000F3172">
        <w:rPr>
          <w:lang w:val="ru-RU"/>
        </w:rPr>
        <w:t>і</w:t>
      </w:r>
      <w:r w:rsidRPr="000F3172">
        <w:rPr>
          <w:lang w:val="ru-RU"/>
        </w:rPr>
        <w:t xml:space="preserve"> прецип</w:t>
      </w:r>
      <w:r w:rsidR="00C37EAF" w:rsidRPr="000F3172">
        <w:rPr>
          <w:lang w:val="ru-RU"/>
        </w:rPr>
        <w:t>і</w:t>
      </w:r>
      <w:r w:rsidRPr="000F3172">
        <w:rPr>
          <w:lang w:val="ru-RU"/>
        </w:rPr>
        <w:t>тати [18,19,8,20–22]. Кожен з цих дефектів має різний вплив на процеси, що відбуваються в кремнієвих сонячних елементах.</w:t>
      </w:r>
      <w:r w:rsidR="008E3871">
        <w:rPr>
          <w:lang w:val="ru-RU"/>
        </w:rPr>
        <w:t xml:space="preserve"> </w:t>
      </w:r>
      <w:r w:rsidRPr="000F3172">
        <w:rPr>
          <w:lang w:val="ru-RU"/>
        </w:rPr>
        <w:t>Для того, щоб роздільно дослідити кожен з дефектів, було застосовано наступний ряд процесів.</w:t>
      </w:r>
      <w:r w:rsidR="008E3871">
        <w:rPr>
          <w:lang w:val="ru-RU"/>
        </w:rPr>
        <w:t xml:space="preserve"> </w:t>
      </w:r>
      <w:r w:rsidRPr="000F3172">
        <w:rPr>
          <w:lang w:val="ru-RU"/>
        </w:rPr>
        <w:t>Галогеновою лампою освітлювали (</w:t>
      </w:r>
      <w:r>
        <w:t>T</w:t>
      </w:r>
      <w:r w:rsidRPr="000F3172">
        <w:rPr>
          <w:lang w:val="ru-RU"/>
        </w:rPr>
        <w:t xml:space="preserve"> ≈ 305</w:t>
      </w:r>
      <w:r>
        <w:t>K</w:t>
      </w:r>
      <w:r w:rsidRPr="000F3172">
        <w:rPr>
          <w:lang w:val="ru-RU"/>
        </w:rPr>
        <w:t xml:space="preserve">) зразки з інтенсивністю </w:t>
      </w:r>
      <w:proofErr w:type="spellStart"/>
      <w:r>
        <w:t>Wph</w:t>
      </w:r>
      <w:proofErr w:type="spellEnd"/>
      <w:r w:rsidRPr="008E3871">
        <w:rPr>
          <w:lang w:val="ru-RU"/>
        </w:rPr>
        <w:t xml:space="preserve"> ≈ 2 </w:t>
      </w:r>
      <w:r>
        <w:t>sun</w:t>
      </w:r>
      <w:r w:rsidRPr="008E3871">
        <w:rPr>
          <w:lang w:val="ru-RU"/>
        </w:rPr>
        <w:t xml:space="preserve">, протягом 1-8 год. </w:t>
      </w:r>
      <w:r w:rsidRPr="000F3172">
        <w:rPr>
          <w:lang w:val="ru-RU"/>
        </w:rPr>
        <w:t>Потім зразки знаходились в темряві і через 5 год вимірювались вольт-амперні характеристики з  інтервалом часу 10 ÷ 15 хв. За допомогою цього ми визначили к</w:t>
      </w:r>
      <w:r w:rsidR="00C37EAF" w:rsidRPr="000F3172">
        <w:rPr>
          <w:lang w:val="ru-RU"/>
        </w:rPr>
        <w:t>і</w:t>
      </w:r>
      <w:r w:rsidRPr="000F3172">
        <w:rPr>
          <w:lang w:val="ru-RU"/>
        </w:rPr>
        <w:t>нетику оборотних зм</w:t>
      </w:r>
      <w:r w:rsidR="00C37EAF" w:rsidRPr="000F3172">
        <w:rPr>
          <w:lang w:val="ru-RU"/>
        </w:rPr>
        <w:t>і</w:t>
      </w:r>
      <w:r w:rsidRPr="000F3172">
        <w:rPr>
          <w:lang w:val="ru-RU"/>
        </w:rPr>
        <w:t>н параметр</w:t>
      </w:r>
      <w:r w:rsidR="00C37EAF" w:rsidRPr="000F3172">
        <w:rPr>
          <w:lang w:val="ru-RU"/>
        </w:rPr>
        <w:t>і</w:t>
      </w:r>
      <w:r w:rsidRPr="000F3172">
        <w:rPr>
          <w:lang w:val="ru-RU"/>
        </w:rPr>
        <w:t>в кремнієвих сонячних елементів, викликаних осв</w:t>
      </w:r>
      <w:r w:rsidR="00C37EAF" w:rsidRPr="000F3172">
        <w:rPr>
          <w:lang w:val="ru-RU"/>
        </w:rPr>
        <w:t>і</w:t>
      </w:r>
      <w:r w:rsidRPr="000F3172">
        <w:rPr>
          <w:lang w:val="ru-RU"/>
        </w:rPr>
        <w:t>тленням.</w:t>
      </w:r>
      <w:r w:rsidR="008E3871">
        <w:rPr>
          <w:lang w:val="ru-RU"/>
        </w:rPr>
        <w:t xml:space="preserve"> </w:t>
      </w:r>
      <w:r w:rsidRPr="000F3172">
        <w:rPr>
          <w:lang w:val="ru-RU"/>
        </w:rPr>
        <w:t>Через 48 год було проведено повторне вимірювання вольт-амперних характеристик та визначення параметрів для того, щоб оцінити величину необоротних змін. Після декількох ітерацій, час інтенсивного сумарного освітлення становив 15 год і визначались характеристики після відпалу у темряві тривалістю 10 хв при температурі 200°</w:t>
      </w:r>
      <w:r>
        <w:t>C</w:t>
      </w:r>
      <w:r w:rsidRPr="000F3172">
        <w:rPr>
          <w:lang w:val="ru-RU"/>
        </w:rPr>
        <w:t>. Відпал проводився у муфельній печі, температура контролювалася за допомогою хромель-алюмелювої термопари.</w:t>
      </w:r>
      <w:r w:rsidR="008E3871">
        <w:rPr>
          <w:lang w:val="ru-RU"/>
        </w:rPr>
        <w:t xml:space="preserve"> </w:t>
      </w:r>
      <w:r w:rsidRPr="000F3172">
        <w:rPr>
          <w:lang w:val="ru-RU"/>
        </w:rPr>
        <w:t>Цикли осв</w:t>
      </w:r>
      <w:r w:rsidR="00C37EAF" w:rsidRPr="000F3172">
        <w:rPr>
          <w:lang w:val="ru-RU"/>
        </w:rPr>
        <w:t>і</w:t>
      </w:r>
      <w:r w:rsidRPr="000F3172">
        <w:rPr>
          <w:lang w:val="ru-RU"/>
        </w:rPr>
        <w:t>тлення–в</w:t>
      </w:r>
      <w:r w:rsidR="00C37EAF" w:rsidRPr="000F3172">
        <w:rPr>
          <w:lang w:val="ru-RU"/>
        </w:rPr>
        <w:t>і</w:t>
      </w:r>
      <w:r w:rsidRPr="000F3172">
        <w:rPr>
          <w:lang w:val="ru-RU"/>
        </w:rPr>
        <w:t>дпал повторюва</w:t>
      </w:r>
      <w:r w:rsidRPr="000F3172">
        <w:rPr>
          <w:color w:val="000000"/>
          <w:lang w:val="ru-RU"/>
        </w:rPr>
        <w:t>лись</w:t>
      </w:r>
      <w:r w:rsidRPr="000F3172">
        <w:rPr>
          <w:lang w:val="ru-RU"/>
        </w:rPr>
        <w:t xml:space="preserve"> дек</w:t>
      </w:r>
      <w:r w:rsidR="00C37EAF" w:rsidRPr="000F3172">
        <w:rPr>
          <w:lang w:val="ru-RU"/>
        </w:rPr>
        <w:t>і</w:t>
      </w:r>
      <w:r w:rsidRPr="000F3172">
        <w:rPr>
          <w:lang w:val="ru-RU"/>
        </w:rPr>
        <w:t>лька разів.</w:t>
      </w:r>
    </w:p>
    <w:p w14:paraId="6E29B84F" w14:textId="14058A19" w:rsidR="00BF499B" w:rsidRPr="00B730D3" w:rsidRDefault="00B730D3" w:rsidP="00B730D3">
      <w:pPr>
        <w:pStyle w:val="Heading2"/>
        <w:rPr>
          <w:b/>
          <w:bCs/>
          <w:sz w:val="28"/>
          <w:szCs w:val="28"/>
          <w:lang w:val="uk-UA"/>
        </w:rPr>
      </w:pPr>
      <w:r>
        <w:rPr>
          <w:b/>
          <w:bCs/>
          <w:sz w:val="28"/>
          <w:szCs w:val="28"/>
        </w:rPr>
        <w:lastRenderedPageBreak/>
        <w:t xml:space="preserve">      </w:t>
      </w:r>
      <w:bookmarkStart w:id="13" w:name="_Toc73510008"/>
      <w:r w:rsidR="00772FC6" w:rsidRPr="00B730D3">
        <w:rPr>
          <w:b/>
          <w:bCs/>
          <w:sz w:val="28"/>
          <w:szCs w:val="28"/>
          <w:lang w:val="uk-UA"/>
        </w:rPr>
        <w:t>2.3. Методика визначення параметрів</w:t>
      </w:r>
      <w:bookmarkEnd w:id="13"/>
    </w:p>
    <w:p w14:paraId="5190A430" w14:textId="1F7AB6DC" w:rsidR="00BF499B" w:rsidRDefault="00772FC6" w:rsidP="00B730D3">
      <w:pPr>
        <w:spacing w:line="360" w:lineRule="auto"/>
        <w:ind w:firstLine="420"/>
        <w:jc w:val="both"/>
        <w:rPr>
          <w:szCs w:val="28"/>
          <w:lang w:val="uk-UA"/>
        </w:rPr>
      </w:pPr>
      <w:r>
        <w:rPr>
          <w:szCs w:val="28"/>
          <w:lang w:val="uk-UA"/>
        </w:rPr>
        <w:t>У рамках модел</w:t>
      </w:r>
      <w:r w:rsidR="00C37EAF">
        <w:rPr>
          <w:szCs w:val="28"/>
          <w:lang w:val="uk-UA"/>
        </w:rPr>
        <w:t>і</w:t>
      </w:r>
      <w:r>
        <w:rPr>
          <w:szCs w:val="28"/>
          <w:lang w:val="uk-UA"/>
        </w:rPr>
        <w:t xml:space="preserve"> подв</w:t>
      </w:r>
      <w:r w:rsidR="00C37EAF">
        <w:rPr>
          <w:szCs w:val="28"/>
          <w:lang w:val="uk-UA"/>
        </w:rPr>
        <w:t>і</w:t>
      </w:r>
      <w:r>
        <w:rPr>
          <w:szCs w:val="28"/>
          <w:lang w:val="uk-UA"/>
        </w:rPr>
        <w:t>йного д</w:t>
      </w:r>
      <w:r w:rsidR="00C37EAF">
        <w:rPr>
          <w:szCs w:val="28"/>
          <w:lang w:val="uk-UA"/>
        </w:rPr>
        <w:t>і</w:t>
      </w:r>
      <w:r>
        <w:rPr>
          <w:szCs w:val="28"/>
          <w:lang w:val="uk-UA"/>
        </w:rPr>
        <w:t>ода залежн</w:t>
      </w:r>
      <w:r w:rsidR="00C37EAF">
        <w:rPr>
          <w:szCs w:val="28"/>
          <w:lang w:val="uk-UA"/>
        </w:rPr>
        <w:t>і</w:t>
      </w:r>
      <w:r>
        <w:rPr>
          <w:szCs w:val="28"/>
          <w:lang w:val="uk-UA"/>
        </w:rPr>
        <w:t>сть густини струму</w:t>
      </w:r>
      <w:r w:rsidR="008E3871">
        <w:rPr>
          <w:szCs w:val="28"/>
          <w:lang w:val="uk-UA"/>
        </w:rPr>
        <w:t xml:space="preserve"> </w:t>
      </w:r>
      <w:r>
        <w:rPr>
          <w:i/>
          <w:iCs/>
          <w:szCs w:val="28"/>
          <w:lang w:val="uk-UA"/>
        </w:rPr>
        <w:t>J</w:t>
      </w:r>
      <w:r w:rsidR="008E3871">
        <w:rPr>
          <w:i/>
          <w:iCs/>
          <w:szCs w:val="28"/>
          <w:lang w:val="uk-UA"/>
        </w:rPr>
        <w:t xml:space="preserve"> </w:t>
      </w:r>
      <w:r>
        <w:rPr>
          <w:szCs w:val="28"/>
          <w:lang w:val="uk-UA"/>
        </w:rPr>
        <w:t>в</w:t>
      </w:r>
      <w:r w:rsidR="00C37EAF">
        <w:rPr>
          <w:szCs w:val="28"/>
          <w:lang w:val="uk-UA"/>
        </w:rPr>
        <w:t>і</w:t>
      </w:r>
      <w:r>
        <w:rPr>
          <w:szCs w:val="28"/>
          <w:lang w:val="uk-UA"/>
        </w:rPr>
        <w:t xml:space="preserve">д при-кладеної напруги </w:t>
      </w:r>
      <w:r>
        <w:rPr>
          <w:i/>
          <w:iCs/>
          <w:szCs w:val="28"/>
          <w:lang w:val="uk-UA"/>
        </w:rPr>
        <w:t>V</w:t>
      </w:r>
      <w:r>
        <w:rPr>
          <w:szCs w:val="28"/>
          <w:lang w:val="uk-UA"/>
        </w:rPr>
        <w:t xml:space="preserve"> для </w:t>
      </w:r>
      <w:r>
        <w:rPr>
          <w:i/>
          <w:iCs/>
          <w:szCs w:val="28"/>
          <w:lang w:val="uk-UA"/>
        </w:rPr>
        <w:t xml:space="preserve">n+–p </w:t>
      </w:r>
      <w:r>
        <w:rPr>
          <w:szCs w:val="28"/>
          <w:lang w:val="uk-UA"/>
        </w:rPr>
        <w:t>структури має описуватися виразом [</w:t>
      </w:r>
      <w:r w:rsidRPr="000F3172">
        <w:rPr>
          <w:szCs w:val="28"/>
          <w:lang w:val="ru-RU"/>
        </w:rPr>
        <w:t>23</w:t>
      </w:r>
      <w:r>
        <w:rPr>
          <w:szCs w:val="28"/>
          <w:lang w:val="uk-UA"/>
        </w:rPr>
        <w:t>,</w:t>
      </w:r>
      <w:r w:rsidRPr="000F3172">
        <w:rPr>
          <w:szCs w:val="28"/>
          <w:lang w:val="ru-RU"/>
        </w:rPr>
        <w:t>24</w:t>
      </w:r>
      <w:r>
        <w:rPr>
          <w:szCs w:val="28"/>
          <w:lang w:val="uk-UA"/>
        </w:rPr>
        <w:t>]:</w:t>
      </w:r>
    </w:p>
    <w:p w14:paraId="34F79816" w14:textId="77777777" w:rsidR="00BF499B" w:rsidRPr="000F3172" w:rsidRDefault="00772FC6">
      <w:pPr>
        <w:spacing w:line="360" w:lineRule="auto"/>
        <w:ind w:firstLine="420"/>
        <w:jc w:val="both"/>
        <w:rPr>
          <w:iCs/>
          <w:szCs w:val="28"/>
          <w:lang w:val="uk-UA"/>
        </w:rPr>
      </w:pPr>
      <m:oMath>
        <m:r>
          <w:rPr>
            <w:rFonts w:ascii="Cambria Math" w:hAnsi="Cambria Math"/>
          </w:rPr>
          <m:t>J</m:t>
        </m:r>
        <m:d>
          <m:dPr>
            <m:ctrlPr>
              <w:rPr>
                <w:rFonts w:ascii="Cambria Math" w:hAnsi="Cambria Math"/>
              </w:rPr>
            </m:ctrlPr>
          </m:dPr>
          <m:e>
            <m:r>
              <w:rPr>
                <w:rFonts w:ascii="Cambria Math" w:hAnsi="Cambria Math"/>
              </w:rPr>
              <m:t>V</m:t>
            </m:r>
            <m:r>
              <w:rPr>
                <w:rFonts w:ascii="Cambria Math" w:hAnsi="Cambria Math"/>
                <w:lang w:val="uk-UA"/>
              </w:rPr>
              <m:t>,</m:t>
            </m:r>
            <m:r>
              <w:rPr>
                <w:rFonts w:ascii="Cambria Math" w:hAnsi="Cambria Math"/>
              </w:rPr>
              <m:t>T</m:t>
            </m:r>
          </m:e>
        </m:d>
        <m:r>
          <w:rPr>
            <w:rFonts w:ascii="Cambria Math" w:hAnsi="Cambria Math"/>
            <w:lang w:val="uk-UA"/>
          </w:rPr>
          <m:t>=</m:t>
        </m:r>
        <m:f>
          <m:fPr>
            <m:type m:val="lin"/>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SRC</m:t>
                    </m:r>
                  </m:sub>
                </m:sSub>
                <m:r>
                  <w:rPr>
                    <w:rFonts w:ascii="Cambria Math" w:hAnsi="Cambria Math"/>
                    <w:lang w:val="uk-UA"/>
                  </w:rPr>
                  <m:t>+</m:t>
                </m:r>
                <m:sSub>
                  <m:sSubPr>
                    <m:ctrlPr>
                      <w:rPr>
                        <w:rFonts w:ascii="Cambria Math" w:hAnsi="Cambria Math"/>
                      </w:rPr>
                    </m:ctrlPr>
                  </m:sSubPr>
                  <m:e>
                    <m:r>
                      <w:rPr>
                        <w:rFonts w:ascii="Cambria Math" w:hAnsi="Cambria Math"/>
                      </w:rPr>
                      <m:t>I</m:t>
                    </m:r>
                  </m:e>
                  <m:sub>
                    <m:r>
                      <w:rPr>
                        <w:rFonts w:ascii="Cambria Math" w:hAnsi="Cambria Math"/>
                      </w:rPr>
                      <m:t>base</m:t>
                    </m:r>
                  </m:sub>
                </m:sSub>
                <m:r>
                  <w:rPr>
                    <w:rFonts w:ascii="Cambria Math" w:hAnsi="Cambria Math"/>
                    <w:lang w:val="uk-UA"/>
                  </w:rPr>
                  <m:t>+</m:t>
                </m:r>
                <m:sSub>
                  <m:sSubPr>
                    <m:ctrlPr>
                      <w:rPr>
                        <w:rFonts w:ascii="Cambria Math" w:hAnsi="Cambria Math"/>
                      </w:rPr>
                    </m:ctrlPr>
                  </m:sSubPr>
                  <m:e>
                    <m:r>
                      <w:rPr>
                        <w:rFonts w:ascii="Cambria Math" w:hAnsi="Cambria Math"/>
                      </w:rPr>
                      <m:t>I</m:t>
                    </m:r>
                  </m:e>
                  <m:sub>
                    <m:r>
                      <w:rPr>
                        <w:rFonts w:ascii="Cambria Math" w:hAnsi="Cambria Math"/>
                      </w:rPr>
                      <m:t>s</m:t>
                    </m:r>
                    <m:r>
                      <w:rPr>
                        <w:rFonts w:ascii="Cambria Math" w:hAnsi="Cambria Math"/>
                        <w:lang w:val="uk-UA"/>
                      </w:rPr>
                      <m:t>h</m:t>
                    </m:r>
                  </m:sub>
                </m:sSub>
              </m:e>
            </m:d>
          </m:num>
          <m:den>
            <m:r>
              <w:rPr>
                <w:rFonts w:ascii="Cambria Math" w:hAnsi="Cambria Math"/>
              </w:rPr>
              <m:t>A</m:t>
            </m:r>
          </m:den>
        </m:f>
        <m:r>
          <w:rPr>
            <w:rFonts w:ascii="Cambria Math" w:hAnsi="Cambria Math"/>
            <w:lang w:val="uk-UA"/>
          </w:rPr>
          <m:t>=</m:t>
        </m:r>
        <m:f>
          <m:fPr>
            <m:ctrlPr>
              <w:rPr>
                <w:rFonts w:ascii="Cambria Math" w:hAnsi="Cambria Math"/>
              </w:rPr>
            </m:ctrlPr>
          </m:fPr>
          <m:num>
            <m:r>
              <w:rPr>
                <w:rFonts w:ascii="Cambria Math" w:hAnsi="Cambria Math"/>
              </w:rPr>
              <m:t>q</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d</m:t>
            </m:r>
          </m:num>
          <m:den>
            <m:r>
              <w:rPr>
                <w:rFonts w:ascii="Cambria Math" w:hAnsi="Cambria Math"/>
                <w:lang w:val="uk-UA"/>
              </w:rPr>
              <m:t>2</m:t>
            </m:r>
            <m:sSub>
              <m:sSubPr>
                <m:ctrlPr>
                  <w:rPr>
                    <w:rFonts w:ascii="Cambria Math" w:hAnsi="Cambria Math"/>
                  </w:rPr>
                </m:ctrlPr>
              </m:sSubPr>
              <m:e>
                <m:r>
                  <w:rPr>
                    <w:rFonts w:ascii="Cambria Math" w:hAnsi="Cambria Math"/>
                  </w:rPr>
                  <m:t>τ</m:t>
                </m:r>
              </m:e>
              <m:sub>
                <m:r>
                  <w:rPr>
                    <w:rFonts w:ascii="Cambria Math" w:hAnsi="Cambria Math"/>
                  </w:rPr>
                  <m:t>g</m:t>
                </m:r>
              </m:sub>
            </m:sSub>
          </m:den>
        </m:f>
        <m:d>
          <m:dPr>
            <m:begChr m:val="{"/>
            <m:endChr m:val="}"/>
            <m:ctrlPr>
              <w:rPr>
                <w:rFonts w:ascii="Cambria Math" w:hAnsi="Cambria Math"/>
              </w:rPr>
            </m:ctrlPr>
          </m:dPr>
          <m:e>
            <m:r>
              <w:rPr>
                <w:rFonts w:ascii="Cambria Math" w:hAnsi="Cambria Math"/>
              </w:rPr>
              <m:t>exp</m:t>
            </m:r>
            <m:d>
              <m:dPr>
                <m:begChr m:val="["/>
                <m:endChr m:val="]"/>
                <m:ctrlPr>
                  <w:rPr>
                    <w:rFonts w:ascii="Cambria Math" w:hAnsi="Cambria Math"/>
                  </w:rPr>
                </m:ctrlPr>
              </m:dPr>
              <m:e>
                <m:f>
                  <m:fPr>
                    <m:ctrlPr>
                      <w:rPr>
                        <w:rFonts w:ascii="Cambria Math" w:hAnsi="Cambria Math"/>
                      </w:rPr>
                    </m:ctrlPr>
                  </m:fPr>
                  <m:num>
                    <m:r>
                      <w:rPr>
                        <w:rFonts w:ascii="Cambria Math" w:hAnsi="Cambria Math"/>
                      </w:rPr>
                      <m:t>q</m:t>
                    </m:r>
                    <m:d>
                      <m:dPr>
                        <m:ctrlPr>
                          <w:rPr>
                            <w:rFonts w:ascii="Cambria Math" w:hAnsi="Cambria Math"/>
                          </w:rPr>
                        </m:ctrlPr>
                      </m:dPr>
                      <m:e>
                        <m:r>
                          <w:rPr>
                            <w:rFonts w:ascii="Cambria Math" w:hAnsi="Cambria Math"/>
                          </w:rPr>
                          <m:t>V</m:t>
                        </m:r>
                        <m:r>
                          <w:rPr>
                            <w:rFonts w:ascii="Cambria Math" w:hAnsi="Cambria Math"/>
                            <w:lang w:val="uk-UA"/>
                          </w:rPr>
                          <m:t>-</m:t>
                        </m:r>
                        <m:r>
                          <w:rPr>
                            <w:rFonts w:ascii="Cambria Math" w:hAnsi="Cambria Math"/>
                          </w:rPr>
                          <m:t>J</m:t>
                        </m:r>
                        <m:sSub>
                          <m:sSubPr>
                            <m:ctrlPr>
                              <w:rPr>
                                <w:rFonts w:ascii="Cambria Math" w:hAnsi="Cambria Math"/>
                              </w:rPr>
                            </m:ctrlPr>
                          </m:sSubPr>
                          <m:e>
                            <m:r>
                              <w:rPr>
                                <w:rFonts w:ascii="Cambria Math" w:hAnsi="Cambria Math"/>
                              </w:rPr>
                              <m:t>R</m:t>
                            </m:r>
                          </m:e>
                          <m:sub>
                            <m:r>
                              <w:rPr>
                                <w:rFonts w:ascii="Cambria Math" w:hAnsi="Cambria Math"/>
                              </w:rPr>
                              <m:t>s</m:t>
                            </m:r>
                          </m:sub>
                        </m:sSub>
                      </m:e>
                    </m:d>
                  </m:num>
                  <m:den>
                    <m:sSub>
                      <m:sSubPr>
                        <m:ctrlPr>
                          <w:rPr>
                            <w:rFonts w:ascii="Cambria Math" w:hAnsi="Cambria Math"/>
                          </w:rPr>
                        </m:ctrlPr>
                      </m:sSubPr>
                      <m:e>
                        <m:r>
                          <w:rPr>
                            <w:rFonts w:ascii="Cambria Math" w:hAnsi="Cambria Math"/>
                          </w:rPr>
                          <m:t>n</m:t>
                        </m:r>
                      </m:e>
                      <m:sub>
                        <m:r>
                          <w:rPr>
                            <w:rFonts w:ascii="Cambria Math" w:hAnsi="Cambria Math"/>
                          </w:rPr>
                          <m:t>id</m:t>
                        </m:r>
                      </m:sub>
                    </m:sSub>
                    <m:r>
                      <w:rPr>
                        <w:rFonts w:ascii="Cambria Math" w:hAnsi="Cambria Math"/>
                      </w:rPr>
                      <m:t>kT</m:t>
                    </m:r>
                  </m:den>
                </m:f>
              </m:e>
            </m:d>
            <m:r>
              <w:rPr>
                <w:rFonts w:ascii="Cambria Math" w:hAnsi="Cambria Math"/>
                <w:lang w:val="uk-UA"/>
              </w:rPr>
              <m:t>-1</m:t>
            </m:r>
          </m:e>
        </m:d>
        <m:r>
          <w:rPr>
            <w:rFonts w:ascii="Cambria Math" w:hAnsi="Cambria Math"/>
            <w:lang w:val="uk-UA"/>
          </w:rPr>
          <m:t>+</m:t>
        </m:r>
        <m:f>
          <m:fPr>
            <m:ctrlPr>
              <w:rPr>
                <w:rFonts w:ascii="Cambria Math" w:hAnsi="Cambria Math"/>
              </w:rPr>
            </m:ctrlPr>
          </m:fPr>
          <m:num>
            <m:r>
              <w:rPr>
                <w:rFonts w:ascii="Cambria Math" w:hAnsi="Cambria Math"/>
              </w:rPr>
              <m:t>q</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lang w:val="uk-UA"/>
                  </w:rPr>
                  <m:t>2</m:t>
                </m:r>
              </m:sup>
            </m:sSubSup>
          </m:num>
          <m:den>
            <m:sSub>
              <m:sSubPr>
                <m:ctrlPr>
                  <w:rPr>
                    <w:rFonts w:ascii="Cambria Math" w:hAnsi="Cambria Math"/>
                  </w:rPr>
                </m:ctrlPr>
              </m:sSubPr>
              <m:e>
                <m:r>
                  <w:rPr>
                    <w:rFonts w:ascii="Cambria Math" w:hAnsi="Cambria Math"/>
                  </w:rPr>
                  <m:t>p</m:t>
                </m:r>
              </m:e>
              <m:sub>
                <m:r>
                  <w:rPr>
                    <w:rFonts w:ascii="Cambria Math" w:hAnsi="Cambria Math"/>
                  </w:rPr>
                  <m:t>p</m:t>
                </m:r>
              </m:sub>
            </m:sSub>
          </m:den>
        </m:f>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lang w:val="uk-UA"/>
                      </w:rPr>
                      <m:t>µ</m:t>
                    </m:r>
                  </m:e>
                  <m:sub>
                    <m:r>
                      <w:rPr>
                        <w:rFonts w:ascii="Cambria Math" w:hAnsi="Cambria Math"/>
                      </w:rPr>
                      <m:t>n</m:t>
                    </m:r>
                  </m:sub>
                </m:sSub>
                <m:r>
                  <w:rPr>
                    <w:rFonts w:ascii="Cambria Math" w:hAnsi="Cambria Math"/>
                  </w:rPr>
                  <m:t>kT</m:t>
                </m:r>
              </m:num>
              <m:den>
                <m:sSub>
                  <m:sSubPr>
                    <m:ctrlPr>
                      <w:rPr>
                        <w:rFonts w:ascii="Cambria Math" w:hAnsi="Cambria Math"/>
                      </w:rPr>
                    </m:ctrlPr>
                  </m:sSubPr>
                  <m:e>
                    <m:r>
                      <w:rPr>
                        <w:rFonts w:ascii="Cambria Math" w:hAnsi="Cambria Math"/>
                      </w:rPr>
                      <m:t>τ</m:t>
                    </m:r>
                  </m:e>
                  <m:sub>
                    <m:r>
                      <w:rPr>
                        <w:rFonts w:ascii="Cambria Math" w:hAnsi="Cambria Math"/>
                      </w:rPr>
                      <m:t>n</m:t>
                    </m:r>
                  </m:sub>
                </m:sSub>
              </m:den>
            </m:f>
          </m:e>
        </m:rad>
        <m:d>
          <m:dPr>
            <m:begChr m:val="{"/>
            <m:endChr m:val="}"/>
            <m:ctrlPr>
              <w:rPr>
                <w:rFonts w:ascii="Cambria Math" w:hAnsi="Cambria Math"/>
              </w:rPr>
            </m:ctrlPr>
          </m:dPr>
          <m:e>
            <m:r>
              <w:rPr>
                <w:rFonts w:ascii="Cambria Math" w:hAnsi="Cambria Math"/>
              </w:rPr>
              <m:t>exp</m:t>
            </m:r>
            <m:d>
              <m:dPr>
                <m:begChr m:val="["/>
                <m:endChr m:val="]"/>
                <m:ctrlPr>
                  <w:rPr>
                    <w:rFonts w:ascii="Cambria Math" w:hAnsi="Cambria Math"/>
                  </w:rPr>
                </m:ctrlPr>
              </m:dPr>
              <m:e>
                <m:f>
                  <m:fPr>
                    <m:ctrlPr>
                      <w:rPr>
                        <w:rFonts w:ascii="Cambria Math" w:hAnsi="Cambria Math"/>
                      </w:rPr>
                    </m:ctrlPr>
                  </m:fPr>
                  <m:num>
                    <m:r>
                      <w:rPr>
                        <w:rFonts w:ascii="Cambria Math" w:hAnsi="Cambria Math"/>
                      </w:rPr>
                      <m:t>q</m:t>
                    </m:r>
                    <m:d>
                      <m:dPr>
                        <m:ctrlPr>
                          <w:rPr>
                            <w:rFonts w:ascii="Cambria Math" w:hAnsi="Cambria Math"/>
                          </w:rPr>
                        </m:ctrlPr>
                      </m:dPr>
                      <m:e>
                        <m:r>
                          <w:rPr>
                            <w:rFonts w:ascii="Cambria Math" w:hAnsi="Cambria Math"/>
                          </w:rPr>
                          <m:t>V</m:t>
                        </m:r>
                        <m:r>
                          <w:rPr>
                            <w:rFonts w:ascii="Cambria Math" w:hAnsi="Cambria Math"/>
                            <w:lang w:val="uk-UA"/>
                          </w:rPr>
                          <m:t>-</m:t>
                        </m:r>
                        <m:r>
                          <w:rPr>
                            <w:rFonts w:ascii="Cambria Math" w:hAnsi="Cambria Math"/>
                          </w:rPr>
                          <m:t>J</m:t>
                        </m:r>
                        <m:sSub>
                          <m:sSubPr>
                            <m:ctrlPr>
                              <w:rPr>
                                <w:rFonts w:ascii="Cambria Math" w:hAnsi="Cambria Math"/>
                              </w:rPr>
                            </m:ctrlPr>
                          </m:sSubPr>
                          <m:e>
                            <m:r>
                              <w:rPr>
                                <w:rFonts w:ascii="Cambria Math" w:hAnsi="Cambria Math"/>
                              </w:rPr>
                              <m:t>R</m:t>
                            </m:r>
                          </m:e>
                          <m:sub>
                            <m:r>
                              <w:rPr>
                                <w:rFonts w:ascii="Cambria Math" w:hAnsi="Cambria Math"/>
                              </w:rPr>
                              <m:t>s</m:t>
                            </m:r>
                          </m:sub>
                        </m:sSub>
                      </m:e>
                    </m:d>
                  </m:num>
                  <m:den>
                    <m:r>
                      <w:rPr>
                        <w:rFonts w:ascii="Cambria Math" w:hAnsi="Cambria Math"/>
                      </w:rPr>
                      <m:t>kT</m:t>
                    </m:r>
                  </m:den>
                </m:f>
              </m:e>
            </m:d>
            <m:r>
              <w:rPr>
                <w:rFonts w:ascii="Cambria Math" w:hAnsi="Cambria Math"/>
                <w:lang w:val="uk-UA"/>
              </w:rPr>
              <m:t>-1</m:t>
            </m:r>
          </m:e>
        </m:d>
        <m:r>
          <w:rPr>
            <w:rFonts w:ascii="Cambria Math" w:hAnsi="Cambria Math"/>
            <w:lang w:val="uk-UA"/>
          </w:rPr>
          <m:t>+</m:t>
        </m:r>
        <m:f>
          <m:fPr>
            <m:ctrlPr>
              <w:rPr>
                <w:rFonts w:ascii="Cambria Math" w:hAnsi="Cambria Math"/>
              </w:rPr>
            </m:ctrlPr>
          </m:fPr>
          <m:num>
            <m:r>
              <w:rPr>
                <w:rFonts w:ascii="Cambria Math" w:hAnsi="Cambria Math"/>
              </w:rPr>
              <m:t>V</m:t>
            </m:r>
            <m:r>
              <w:rPr>
                <w:rFonts w:ascii="Cambria Math" w:hAnsi="Cambria Math"/>
                <w:lang w:val="uk-UA"/>
              </w:rPr>
              <m:t>-</m:t>
            </m:r>
            <m:r>
              <w:rPr>
                <w:rFonts w:ascii="Cambria Math" w:hAnsi="Cambria Math"/>
              </w:rPr>
              <m:t>J</m:t>
            </m:r>
            <m:sSub>
              <m:sSubPr>
                <m:ctrlPr>
                  <w:rPr>
                    <w:rFonts w:ascii="Cambria Math" w:hAnsi="Cambria Math"/>
                  </w:rPr>
                </m:ctrlPr>
              </m:sSubPr>
              <m:e>
                <m:r>
                  <w:rPr>
                    <w:rFonts w:ascii="Cambria Math" w:hAnsi="Cambria Math"/>
                  </w:rPr>
                  <m:t>R</m:t>
                </m:r>
              </m:e>
              <m:sub>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s</m:t>
                </m:r>
                <m:r>
                  <w:rPr>
                    <w:rFonts w:ascii="Cambria Math" w:hAnsi="Cambria Math"/>
                    <w:lang w:val="uk-UA"/>
                  </w:rPr>
                  <m:t>h</m:t>
                </m:r>
              </m:sub>
            </m:sSub>
          </m:den>
        </m:f>
        <m:r>
          <w:rPr>
            <w:rFonts w:ascii="Cambria Math" w:hAnsi="Cambria Math"/>
            <w:lang w:val="uk-UA"/>
          </w:rPr>
          <m:t>,</m:t>
        </m:r>
      </m:oMath>
      <w:r>
        <w:rPr>
          <w:i/>
          <w:szCs w:val="28"/>
          <w:lang w:val="uk-UA"/>
        </w:rPr>
        <w:tab/>
      </w:r>
      <w:r>
        <w:rPr>
          <w:i/>
          <w:szCs w:val="28"/>
          <w:lang w:val="uk-UA"/>
        </w:rPr>
        <w:tab/>
      </w:r>
      <w:r>
        <w:rPr>
          <w:i/>
          <w:szCs w:val="28"/>
          <w:lang w:val="uk-UA"/>
        </w:rPr>
        <w:tab/>
      </w:r>
      <w:r>
        <w:rPr>
          <w:i/>
          <w:szCs w:val="28"/>
          <w:lang w:val="uk-UA"/>
        </w:rPr>
        <w:tab/>
      </w:r>
      <w:r>
        <w:rPr>
          <w:i/>
          <w:szCs w:val="28"/>
          <w:lang w:val="uk-UA"/>
        </w:rPr>
        <w:tab/>
      </w:r>
      <w:r>
        <w:rPr>
          <w:i/>
          <w:szCs w:val="28"/>
          <w:lang w:val="uk-UA"/>
        </w:rPr>
        <w:tab/>
      </w:r>
      <w:r>
        <w:rPr>
          <w:i/>
          <w:szCs w:val="28"/>
          <w:lang w:val="uk-UA"/>
        </w:rPr>
        <w:tab/>
      </w:r>
      <w:r w:rsidRPr="000F3172">
        <w:rPr>
          <w:iCs/>
          <w:szCs w:val="28"/>
          <w:lang w:val="uk-UA"/>
        </w:rPr>
        <w:t>(2.1)</w:t>
      </w:r>
    </w:p>
    <w:p w14:paraId="199244E2" w14:textId="460D11B5" w:rsidR="00BF499B" w:rsidRPr="000F3172" w:rsidRDefault="008E3871">
      <w:pPr>
        <w:spacing w:line="360" w:lineRule="auto"/>
        <w:jc w:val="both"/>
        <w:rPr>
          <w:szCs w:val="28"/>
          <w:lang w:val="uk-UA"/>
        </w:rPr>
      </w:pPr>
      <w:r>
        <w:rPr>
          <w:szCs w:val="28"/>
          <w:lang w:val="uk-UA"/>
        </w:rPr>
        <w:t>д</w:t>
      </w:r>
      <w:r w:rsidR="00772FC6">
        <w:rPr>
          <w:szCs w:val="28"/>
          <w:lang w:val="uk-UA"/>
        </w:rPr>
        <w:t>е</w:t>
      </w:r>
      <w:r>
        <w:rPr>
          <w:szCs w:val="28"/>
          <w:lang w:val="uk-UA"/>
        </w:rPr>
        <w:t xml:space="preserve"> </w:t>
      </w:r>
      <w:r w:rsidR="00C37EAF">
        <w:rPr>
          <w:i/>
          <w:iCs/>
          <w:szCs w:val="28"/>
          <w:lang w:val="uk-UA"/>
        </w:rPr>
        <w:t>І</w:t>
      </w:r>
      <w:r w:rsidR="00772FC6">
        <w:rPr>
          <w:i/>
          <w:iCs/>
          <w:szCs w:val="28"/>
          <w:vertAlign w:val="subscript"/>
          <w:lang w:val="uk-UA"/>
        </w:rPr>
        <w:t>SCR</w:t>
      </w:r>
      <w:r>
        <w:rPr>
          <w:i/>
          <w:iCs/>
          <w:szCs w:val="28"/>
          <w:vertAlign w:val="subscript"/>
          <w:lang w:val="uk-UA"/>
        </w:rPr>
        <w:t xml:space="preserve"> </w:t>
      </w:r>
      <w:r w:rsidR="00772FC6">
        <w:rPr>
          <w:szCs w:val="28"/>
          <w:lang w:val="uk-UA"/>
        </w:rPr>
        <w:t>описує загальну рекомб</w:t>
      </w:r>
      <w:r w:rsidR="00C37EAF">
        <w:rPr>
          <w:szCs w:val="28"/>
          <w:lang w:val="uk-UA"/>
        </w:rPr>
        <w:t>і</w:t>
      </w:r>
      <w:r w:rsidR="00772FC6">
        <w:rPr>
          <w:szCs w:val="28"/>
          <w:lang w:val="uk-UA"/>
        </w:rPr>
        <w:t>нац</w:t>
      </w:r>
      <w:r w:rsidR="00C37EAF">
        <w:rPr>
          <w:szCs w:val="28"/>
          <w:lang w:val="uk-UA"/>
        </w:rPr>
        <w:t>і</w:t>
      </w:r>
      <w:r w:rsidR="00772FC6">
        <w:rPr>
          <w:szCs w:val="28"/>
          <w:lang w:val="uk-UA"/>
        </w:rPr>
        <w:t>ю в област</w:t>
      </w:r>
      <w:r w:rsidR="00C37EAF">
        <w:rPr>
          <w:szCs w:val="28"/>
          <w:lang w:val="uk-UA"/>
        </w:rPr>
        <w:t>і</w:t>
      </w:r>
      <w:r w:rsidR="00772FC6">
        <w:rPr>
          <w:szCs w:val="28"/>
          <w:lang w:val="uk-UA"/>
        </w:rPr>
        <w:t xml:space="preserve"> просторового заряду, </w:t>
      </w:r>
      <w:r w:rsidR="00C37EAF">
        <w:rPr>
          <w:i/>
          <w:iCs/>
          <w:szCs w:val="28"/>
          <w:lang w:val="uk-UA"/>
        </w:rPr>
        <w:t>І</w:t>
      </w:r>
      <w:r w:rsidR="00772FC6">
        <w:rPr>
          <w:i/>
          <w:iCs/>
          <w:szCs w:val="28"/>
          <w:vertAlign w:val="subscript"/>
          <w:lang w:val="uk-UA"/>
        </w:rPr>
        <w:t>base</w:t>
      </w:r>
      <w:r w:rsidR="00772FC6">
        <w:rPr>
          <w:szCs w:val="28"/>
          <w:lang w:val="uk-UA"/>
        </w:rPr>
        <w:t xml:space="preserve"> зумовлений процесами рекомб</w:t>
      </w:r>
      <w:r w:rsidR="00C37EAF">
        <w:rPr>
          <w:szCs w:val="28"/>
          <w:lang w:val="uk-UA"/>
        </w:rPr>
        <w:t>і</w:t>
      </w:r>
      <w:r w:rsidR="00772FC6">
        <w:rPr>
          <w:szCs w:val="28"/>
          <w:lang w:val="uk-UA"/>
        </w:rPr>
        <w:t>нац</w:t>
      </w:r>
      <w:r w:rsidR="00C37EAF">
        <w:rPr>
          <w:szCs w:val="28"/>
          <w:lang w:val="uk-UA"/>
        </w:rPr>
        <w:t>і</w:t>
      </w:r>
      <w:r w:rsidR="00772FC6">
        <w:rPr>
          <w:szCs w:val="28"/>
          <w:lang w:val="uk-UA"/>
        </w:rPr>
        <w:t>ї у кваз</w:t>
      </w:r>
      <w:r w:rsidR="00C37EAF">
        <w:rPr>
          <w:szCs w:val="28"/>
          <w:lang w:val="uk-UA"/>
        </w:rPr>
        <w:t>і</w:t>
      </w:r>
      <w:r w:rsidR="00772FC6">
        <w:rPr>
          <w:szCs w:val="28"/>
          <w:lang w:val="uk-UA"/>
        </w:rPr>
        <w:t>–нейтральн</w:t>
      </w:r>
      <w:r w:rsidR="00C37EAF">
        <w:rPr>
          <w:szCs w:val="28"/>
          <w:lang w:val="uk-UA"/>
        </w:rPr>
        <w:t>і</w:t>
      </w:r>
      <w:r w:rsidR="00772FC6">
        <w:rPr>
          <w:szCs w:val="28"/>
          <w:lang w:val="uk-UA"/>
        </w:rPr>
        <w:t>й област</w:t>
      </w:r>
      <w:r w:rsidR="00C37EAF">
        <w:rPr>
          <w:szCs w:val="28"/>
          <w:lang w:val="uk-UA"/>
        </w:rPr>
        <w:t>і</w:t>
      </w:r>
      <w:r w:rsidR="00772FC6">
        <w:rPr>
          <w:szCs w:val="28"/>
          <w:lang w:val="uk-UA"/>
        </w:rPr>
        <w:t xml:space="preserve">, </w:t>
      </w:r>
      <w:r w:rsidR="00C37EAF">
        <w:rPr>
          <w:i/>
          <w:iCs/>
          <w:szCs w:val="28"/>
          <w:lang w:val="uk-UA"/>
        </w:rPr>
        <w:t>І</w:t>
      </w:r>
      <w:r w:rsidR="00772FC6">
        <w:rPr>
          <w:i/>
          <w:iCs/>
          <w:szCs w:val="28"/>
          <w:vertAlign w:val="subscript"/>
          <w:lang w:val="uk-UA"/>
        </w:rPr>
        <w:t>sh</w:t>
      </w:r>
      <w:r w:rsidR="00772FC6">
        <w:rPr>
          <w:szCs w:val="28"/>
          <w:lang w:val="uk-UA"/>
        </w:rPr>
        <w:t xml:space="preserve"> — струм шунтування, </w:t>
      </w:r>
      <w:r w:rsidR="00772FC6">
        <w:rPr>
          <w:i/>
          <w:iCs/>
          <w:szCs w:val="28"/>
          <w:lang w:val="uk-UA"/>
        </w:rPr>
        <w:t>T</w:t>
      </w:r>
      <w:r w:rsidR="00772FC6">
        <w:rPr>
          <w:szCs w:val="28"/>
          <w:lang w:val="uk-UA"/>
        </w:rPr>
        <w:t xml:space="preserve"> — абсолютна температура, </w:t>
      </w:r>
      <w:r w:rsidR="00772FC6">
        <w:rPr>
          <w:i/>
          <w:iCs/>
          <w:szCs w:val="28"/>
          <w:lang w:val="uk-UA"/>
        </w:rPr>
        <w:t>q</w:t>
      </w:r>
      <w:r w:rsidR="00772FC6">
        <w:rPr>
          <w:szCs w:val="28"/>
          <w:lang w:val="uk-UA"/>
        </w:rPr>
        <w:t xml:space="preserve">— елементарний заряд, </w:t>
      </w:r>
      <w:r w:rsidR="00772FC6">
        <w:rPr>
          <w:i/>
          <w:iCs/>
          <w:szCs w:val="28"/>
          <w:lang w:val="uk-UA"/>
        </w:rPr>
        <w:t>n</w:t>
      </w:r>
      <w:r w:rsidR="00C37EAF">
        <w:rPr>
          <w:i/>
          <w:iCs/>
          <w:szCs w:val="28"/>
          <w:vertAlign w:val="subscript"/>
          <w:lang w:val="uk-UA"/>
        </w:rPr>
        <w:t>і</w:t>
      </w:r>
      <w:r w:rsidR="00772FC6">
        <w:rPr>
          <w:szCs w:val="28"/>
          <w:lang w:val="uk-UA"/>
        </w:rPr>
        <w:t xml:space="preserve"> — концентрац</w:t>
      </w:r>
      <w:r w:rsidR="00C37EAF">
        <w:rPr>
          <w:szCs w:val="28"/>
          <w:lang w:val="uk-UA"/>
        </w:rPr>
        <w:t>і</w:t>
      </w:r>
      <w:r w:rsidR="00772FC6">
        <w:rPr>
          <w:szCs w:val="28"/>
          <w:lang w:val="uk-UA"/>
        </w:rPr>
        <w:t>я власних нос</w:t>
      </w:r>
      <w:r w:rsidR="00C37EAF">
        <w:rPr>
          <w:szCs w:val="28"/>
          <w:lang w:val="uk-UA"/>
        </w:rPr>
        <w:t>і</w:t>
      </w:r>
      <w:r w:rsidR="00772FC6">
        <w:rPr>
          <w:szCs w:val="28"/>
          <w:lang w:val="uk-UA"/>
        </w:rPr>
        <w:t xml:space="preserve">їв заряду, </w:t>
      </w:r>
      <w:r w:rsidR="00772FC6">
        <w:rPr>
          <w:i/>
          <w:iCs/>
          <w:szCs w:val="28"/>
          <w:lang w:val="uk-UA"/>
        </w:rPr>
        <w:t>τ</w:t>
      </w:r>
      <w:r w:rsidR="00772FC6">
        <w:rPr>
          <w:i/>
          <w:iCs/>
          <w:szCs w:val="28"/>
          <w:vertAlign w:val="subscript"/>
          <w:lang w:val="uk-UA"/>
        </w:rPr>
        <w:t>g</w:t>
      </w:r>
      <w:r w:rsidR="00772FC6">
        <w:rPr>
          <w:szCs w:val="28"/>
          <w:lang w:val="uk-UA"/>
        </w:rPr>
        <w:t xml:space="preserve"> — ефективний час життя нос</w:t>
      </w:r>
      <w:r w:rsidR="00C37EAF">
        <w:rPr>
          <w:szCs w:val="28"/>
          <w:lang w:val="uk-UA"/>
        </w:rPr>
        <w:t>і</w:t>
      </w:r>
      <w:r w:rsidR="00772FC6">
        <w:rPr>
          <w:szCs w:val="28"/>
          <w:lang w:val="uk-UA"/>
        </w:rPr>
        <w:t>їв заряду в област</w:t>
      </w:r>
      <w:r w:rsidR="00C37EAF">
        <w:rPr>
          <w:szCs w:val="28"/>
          <w:lang w:val="uk-UA"/>
        </w:rPr>
        <w:t>і</w:t>
      </w:r>
      <w:r w:rsidR="00772FC6">
        <w:rPr>
          <w:szCs w:val="28"/>
          <w:lang w:val="uk-UA"/>
        </w:rPr>
        <w:t xml:space="preserve"> просторового заряду, </w:t>
      </w:r>
      <w:r w:rsidR="00772FC6">
        <w:rPr>
          <w:i/>
          <w:iCs/>
          <w:szCs w:val="28"/>
          <w:lang w:val="uk-UA"/>
        </w:rPr>
        <w:t>d</w:t>
      </w:r>
      <w:r w:rsidR="00772FC6">
        <w:rPr>
          <w:szCs w:val="28"/>
          <w:lang w:val="uk-UA"/>
        </w:rPr>
        <w:t xml:space="preserve"> —  товщина област</w:t>
      </w:r>
      <w:r w:rsidR="00C37EAF">
        <w:rPr>
          <w:szCs w:val="28"/>
          <w:lang w:val="uk-UA"/>
        </w:rPr>
        <w:t>і</w:t>
      </w:r>
      <w:r w:rsidR="00772FC6">
        <w:rPr>
          <w:szCs w:val="28"/>
          <w:lang w:val="uk-UA"/>
        </w:rPr>
        <w:t xml:space="preserve"> просторового заряду</w:t>
      </w:r>
      <w:r w:rsidR="00772FC6" w:rsidRPr="000F3172">
        <w:rPr>
          <w:szCs w:val="28"/>
          <w:lang w:val="uk-UA"/>
        </w:rPr>
        <w:t>:</w:t>
      </w:r>
    </w:p>
    <w:p w14:paraId="1B69511E" w14:textId="3A95BCCC" w:rsidR="00BF499B" w:rsidRPr="000F3172" w:rsidRDefault="00772FC6">
      <w:pPr>
        <w:spacing w:line="360" w:lineRule="auto"/>
        <w:ind w:firstLine="420"/>
        <w:jc w:val="both"/>
        <w:rPr>
          <w:szCs w:val="28"/>
          <w:lang w:val="uk-UA"/>
        </w:rPr>
      </w:pPr>
      <m:oMath>
        <m:r>
          <w:rPr>
            <w:rFonts w:ascii="Cambria Math" w:hAnsi="Cambria Math"/>
          </w:rPr>
          <m:t>d</m:t>
        </m:r>
        <m:d>
          <m:dPr>
            <m:ctrlPr>
              <w:rPr>
                <w:rFonts w:ascii="Cambria Math" w:hAnsi="Cambria Math"/>
              </w:rPr>
            </m:ctrlPr>
          </m:dPr>
          <m:e>
            <m:r>
              <w:rPr>
                <w:rFonts w:ascii="Cambria Math" w:hAnsi="Cambria Math"/>
              </w:rPr>
              <m:t>V</m:t>
            </m:r>
            <m:r>
              <w:rPr>
                <w:rFonts w:ascii="Cambria Math" w:hAnsi="Cambria Math"/>
                <w:lang w:val="uk-UA"/>
              </w:rPr>
              <m:t>,</m:t>
            </m:r>
            <m:r>
              <w:rPr>
                <w:rFonts w:ascii="Cambria Math" w:hAnsi="Cambria Math"/>
              </w:rPr>
              <m:t>T</m:t>
            </m:r>
          </m:e>
        </m:d>
        <m:rad>
          <m:radPr>
            <m:degHide m:val="1"/>
            <m:ctrlPr>
              <w:rPr>
                <w:rFonts w:ascii="Cambria Math" w:hAnsi="Cambria Math"/>
              </w:rPr>
            </m:ctrlPr>
          </m:radPr>
          <m:deg/>
          <m:e>
            <m:f>
              <m:fPr>
                <m:ctrlPr>
                  <w:rPr>
                    <w:rFonts w:ascii="Cambria Math" w:hAnsi="Cambria Math"/>
                  </w:rPr>
                </m:ctrlPr>
              </m:fPr>
              <m:num>
                <m:r>
                  <w:rPr>
                    <w:rFonts w:ascii="Cambria Math" w:hAnsi="Cambria Math"/>
                    <w:lang w:val="uk-UA"/>
                  </w:rPr>
                  <m:t>2</m:t>
                </m:r>
                <m:r>
                  <w:rPr>
                    <w:rFonts w:ascii="Cambria Math" w:hAnsi="Cambria Math"/>
                  </w:rPr>
                  <m:t>ε</m:t>
                </m:r>
                <m:sSub>
                  <m:sSubPr>
                    <m:ctrlPr>
                      <w:rPr>
                        <w:rFonts w:ascii="Cambria Math" w:hAnsi="Cambria Math"/>
                      </w:rPr>
                    </m:ctrlPr>
                  </m:sSubPr>
                  <m:e>
                    <m:r>
                      <w:rPr>
                        <w:rFonts w:ascii="Cambria Math" w:hAnsi="Cambria Math"/>
                      </w:rPr>
                      <m:t>ε</m:t>
                    </m:r>
                  </m:e>
                  <m:sub>
                    <m:r>
                      <w:rPr>
                        <w:rFonts w:ascii="Cambria Math" w:hAnsi="Cambria Math"/>
                        <w:lang w:val="uk-UA"/>
                      </w:rPr>
                      <m:t>0</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p</m:t>
                        </m:r>
                      </m:sub>
                    </m:sSub>
                    <m:r>
                      <w:rPr>
                        <w:rFonts w:ascii="Cambria Math" w:hAnsi="Cambria Math"/>
                        <w:lang w:val="uk-UA"/>
                      </w:rPr>
                      <m:t>+</m:t>
                    </m:r>
                    <m:sSub>
                      <m:sSubPr>
                        <m:ctrlPr>
                          <w:rPr>
                            <w:rFonts w:ascii="Cambria Math" w:hAnsi="Cambria Math"/>
                          </w:rPr>
                        </m:ctrlPr>
                      </m:sSubPr>
                      <m:e>
                        <m:r>
                          <w:rPr>
                            <w:rFonts w:ascii="Cambria Math" w:hAnsi="Cambria Math"/>
                          </w:rPr>
                          <m:t>n</m:t>
                        </m:r>
                      </m:e>
                      <m:sub>
                        <m:r>
                          <w:rPr>
                            <w:rFonts w:ascii="Cambria Math" w:hAnsi="Cambria Math"/>
                          </w:rPr>
                          <m:t>n</m:t>
                        </m:r>
                      </m:sub>
                    </m:sSub>
                  </m:e>
                </m:d>
              </m:num>
              <m:den>
                <m:r>
                  <w:rPr>
                    <w:rFonts w:ascii="Cambria Math" w:hAnsi="Cambria Math"/>
                  </w:rPr>
                  <m:t>q</m:t>
                </m:r>
                <m:sSub>
                  <m:sSubPr>
                    <m:ctrlPr>
                      <w:rPr>
                        <w:rFonts w:ascii="Cambria Math" w:hAnsi="Cambria Math"/>
                      </w:rPr>
                    </m:ctrlPr>
                  </m:sSubPr>
                  <m:e>
                    <m:r>
                      <w:rPr>
                        <w:rFonts w:ascii="Cambria Math" w:hAnsi="Cambria Math"/>
                      </w:rPr>
                      <m:t>p</m:t>
                    </m:r>
                  </m:e>
                  <m:sub>
                    <m:r>
                      <w:rPr>
                        <w:rFonts w:ascii="Cambria Math" w:hAnsi="Cambria Math"/>
                      </w:rPr>
                      <m:t>p</m:t>
                    </m:r>
                  </m:sub>
                </m:sSub>
                <m:sSub>
                  <m:sSubPr>
                    <m:ctrlPr>
                      <w:rPr>
                        <w:rFonts w:ascii="Cambria Math" w:hAnsi="Cambria Math"/>
                      </w:rPr>
                    </m:ctrlPr>
                  </m:sSubPr>
                  <m:e>
                    <m:r>
                      <w:rPr>
                        <w:rFonts w:ascii="Cambria Math" w:hAnsi="Cambria Math"/>
                      </w:rPr>
                      <m:t>n</m:t>
                    </m:r>
                  </m:e>
                  <m:sub>
                    <m:r>
                      <w:rPr>
                        <w:rFonts w:ascii="Cambria Math" w:hAnsi="Cambria Math"/>
                      </w:rPr>
                      <m:t>n</m:t>
                    </m:r>
                  </m:sub>
                </m:sSub>
              </m:den>
            </m:f>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g</m:t>
                        </m:r>
                      </m:sub>
                    </m:sSub>
                  </m:num>
                  <m:den>
                    <m:r>
                      <w:rPr>
                        <w:rFonts w:ascii="Cambria Math" w:hAnsi="Cambria Math"/>
                      </w:rPr>
                      <m:t>q</m:t>
                    </m:r>
                  </m:den>
                </m:f>
                <m:r>
                  <w:rPr>
                    <w:rFonts w:ascii="Cambria Math" w:hAnsi="Cambria Math"/>
                    <w:lang w:val="uk-UA"/>
                  </w:rPr>
                  <m:t>-</m:t>
                </m:r>
                <m:f>
                  <m:fPr>
                    <m:ctrlPr>
                      <w:rPr>
                        <w:rFonts w:ascii="Cambria Math" w:hAnsi="Cambria Math"/>
                      </w:rPr>
                    </m:ctrlPr>
                  </m:fPr>
                  <m:num>
                    <m:r>
                      <w:rPr>
                        <w:rFonts w:ascii="Cambria Math" w:hAnsi="Cambria Math"/>
                      </w:rPr>
                      <m:t>kT</m:t>
                    </m:r>
                  </m:num>
                  <m:den>
                    <m:r>
                      <w:rPr>
                        <w:rFonts w:ascii="Cambria Math" w:hAnsi="Cambria Math"/>
                      </w:rPr>
                      <m:t>q</m:t>
                    </m:r>
                  </m:den>
                </m:f>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v</m:t>
                            </m:r>
                          </m:sub>
                        </m:sSub>
                        <m:sSub>
                          <m:sSubPr>
                            <m:ctrlPr>
                              <w:rPr>
                                <w:rFonts w:ascii="Cambria Math" w:hAnsi="Cambria Math"/>
                              </w:rPr>
                            </m:ctrlPr>
                          </m:sSubPr>
                          <m:e>
                            <m:r>
                              <w:rPr>
                                <w:rFonts w:ascii="Cambria Math" w:hAnsi="Cambria Math"/>
                              </w:rPr>
                              <m:t>N</m:t>
                            </m:r>
                          </m:e>
                          <m:sub>
                            <m:r>
                              <w:rPr>
                                <w:rFonts w:ascii="Cambria Math" w:hAnsi="Cambria Math"/>
                              </w:rPr>
                              <m:t>c</m:t>
                            </m:r>
                          </m:sub>
                        </m:sSub>
                      </m:num>
                      <m:den>
                        <m:sSub>
                          <m:sSubPr>
                            <m:ctrlPr>
                              <w:rPr>
                                <w:rFonts w:ascii="Cambria Math" w:hAnsi="Cambria Math"/>
                              </w:rPr>
                            </m:ctrlPr>
                          </m:sSubPr>
                          <m:e>
                            <m:r>
                              <w:rPr>
                                <w:rFonts w:ascii="Cambria Math" w:hAnsi="Cambria Math"/>
                              </w:rPr>
                              <m:t>p</m:t>
                            </m:r>
                          </m:e>
                          <m:sub>
                            <m:r>
                              <w:rPr>
                                <w:rFonts w:ascii="Cambria Math" w:hAnsi="Cambria Math"/>
                              </w:rPr>
                              <m:t>p</m:t>
                            </m:r>
                          </m:sub>
                        </m:sSub>
                        <m:sSub>
                          <m:sSubPr>
                            <m:ctrlPr>
                              <w:rPr>
                                <w:rFonts w:ascii="Cambria Math" w:hAnsi="Cambria Math"/>
                              </w:rPr>
                            </m:ctrlPr>
                          </m:sSubPr>
                          <m:e>
                            <m:r>
                              <w:rPr>
                                <w:rFonts w:ascii="Cambria Math" w:hAnsi="Cambria Math"/>
                              </w:rPr>
                              <m:t>n</m:t>
                            </m:r>
                          </m:e>
                          <m:sub>
                            <m:r>
                              <w:rPr>
                                <w:rFonts w:ascii="Cambria Math" w:hAnsi="Cambria Math"/>
                              </w:rPr>
                              <m:t>n</m:t>
                            </m:r>
                          </m:sub>
                        </m:sSub>
                      </m:den>
                    </m:f>
                  </m:e>
                </m:d>
                <m:r>
                  <w:rPr>
                    <w:rFonts w:ascii="Cambria Math" w:hAnsi="Cambria Math"/>
                    <w:lang w:val="uk-UA"/>
                  </w:rPr>
                  <m:t>-</m:t>
                </m:r>
                <m:f>
                  <m:fPr>
                    <m:ctrlPr>
                      <w:rPr>
                        <w:rFonts w:ascii="Cambria Math" w:hAnsi="Cambria Math"/>
                      </w:rPr>
                    </m:ctrlPr>
                  </m:fPr>
                  <m:num>
                    <m:r>
                      <w:rPr>
                        <w:rFonts w:ascii="Cambria Math" w:hAnsi="Cambria Math"/>
                        <w:lang w:val="uk-UA"/>
                      </w:rPr>
                      <m:t>2</m:t>
                    </m:r>
                    <m:r>
                      <w:rPr>
                        <w:rFonts w:ascii="Cambria Math" w:hAnsi="Cambria Math"/>
                      </w:rPr>
                      <m:t>kT</m:t>
                    </m:r>
                  </m:num>
                  <m:den>
                    <m:r>
                      <w:rPr>
                        <w:rFonts w:ascii="Cambria Math" w:hAnsi="Cambria Math"/>
                      </w:rPr>
                      <m:t>q</m:t>
                    </m:r>
                  </m:den>
                </m:f>
                <m:r>
                  <w:rPr>
                    <w:rFonts w:ascii="Cambria Math" w:hAnsi="Cambria Math"/>
                    <w:lang w:val="uk-UA"/>
                  </w:rPr>
                  <m:t>-</m:t>
                </m:r>
                <m:r>
                  <w:rPr>
                    <w:rFonts w:ascii="Cambria Math" w:hAnsi="Cambria Math"/>
                  </w:rPr>
                  <m:t>V</m:t>
                </m:r>
              </m:e>
            </m:d>
          </m:e>
        </m:rad>
      </m:oMath>
      <w:r>
        <w:rPr>
          <w:szCs w:val="28"/>
          <w:lang w:val="uk-UA"/>
        </w:rPr>
        <w:t xml:space="preserve"> ,</w:t>
      </w:r>
      <w:r w:rsidRPr="000F3172">
        <w:rPr>
          <w:szCs w:val="28"/>
          <w:lang w:val="uk-UA"/>
        </w:rPr>
        <w:tab/>
      </w:r>
      <w:r w:rsidRPr="000F3172">
        <w:rPr>
          <w:szCs w:val="28"/>
          <w:lang w:val="uk-UA"/>
        </w:rPr>
        <w:tab/>
      </w:r>
      <w:r w:rsidRPr="000F3172">
        <w:rPr>
          <w:szCs w:val="28"/>
          <w:lang w:val="uk-UA"/>
        </w:rPr>
        <w:tab/>
      </w:r>
      <w:r w:rsidRPr="000F3172">
        <w:rPr>
          <w:szCs w:val="28"/>
          <w:lang w:val="uk-UA"/>
        </w:rPr>
        <w:tab/>
        <w:t>(2.2)</w:t>
      </w:r>
      <w:r w:rsidRPr="000F3172">
        <w:rPr>
          <w:szCs w:val="28"/>
          <w:lang w:val="uk-UA"/>
        </w:rPr>
        <w:tab/>
      </w:r>
    </w:p>
    <w:p w14:paraId="3259BC86" w14:textId="77777777" w:rsidR="00BF499B" w:rsidRDefault="00772FC6">
      <w:pPr>
        <w:spacing w:before="240" w:line="360" w:lineRule="auto"/>
        <w:jc w:val="both"/>
        <w:rPr>
          <w:szCs w:val="28"/>
          <w:lang w:val="uk-UA"/>
        </w:rPr>
      </w:pPr>
      <w:r>
        <w:rPr>
          <w:i/>
          <w:iCs/>
          <w:szCs w:val="28"/>
          <w:lang w:val="uk-UA"/>
        </w:rPr>
        <w:t>ε</w:t>
      </w:r>
      <w:r>
        <w:rPr>
          <w:i/>
          <w:iCs/>
          <w:szCs w:val="28"/>
          <w:vertAlign w:val="subscript"/>
          <w:lang w:val="uk-UA"/>
        </w:rPr>
        <w:t>0</w:t>
      </w:r>
      <w:r>
        <w:rPr>
          <w:szCs w:val="28"/>
          <w:lang w:val="uk-UA"/>
        </w:rPr>
        <w:t xml:space="preserve"> — д</w:t>
      </w:r>
      <w:r w:rsidR="00C37EAF">
        <w:rPr>
          <w:szCs w:val="28"/>
          <w:lang w:val="uk-UA"/>
        </w:rPr>
        <w:t>і</w:t>
      </w:r>
      <w:r>
        <w:rPr>
          <w:szCs w:val="28"/>
          <w:lang w:val="uk-UA"/>
        </w:rPr>
        <w:t xml:space="preserve">електрична стала, </w:t>
      </w:r>
      <w:r>
        <w:rPr>
          <w:i/>
          <w:iCs/>
          <w:szCs w:val="28"/>
          <w:lang w:val="uk-UA"/>
        </w:rPr>
        <w:t>ε</w:t>
      </w:r>
      <w:r>
        <w:rPr>
          <w:szCs w:val="28"/>
          <w:lang w:val="uk-UA"/>
        </w:rPr>
        <w:t xml:space="preserve"> — д</w:t>
      </w:r>
      <w:r w:rsidR="00C37EAF">
        <w:rPr>
          <w:szCs w:val="28"/>
          <w:lang w:val="uk-UA"/>
        </w:rPr>
        <w:t>і</w:t>
      </w:r>
      <w:r>
        <w:rPr>
          <w:szCs w:val="28"/>
          <w:lang w:val="uk-UA"/>
        </w:rPr>
        <w:t>електрична проникн</w:t>
      </w:r>
      <w:r w:rsidR="00C37EAF">
        <w:rPr>
          <w:szCs w:val="28"/>
          <w:lang w:val="uk-UA"/>
        </w:rPr>
        <w:t>і</w:t>
      </w:r>
      <w:r>
        <w:rPr>
          <w:szCs w:val="28"/>
          <w:lang w:val="uk-UA"/>
        </w:rPr>
        <w:t>сть матер</w:t>
      </w:r>
      <w:r w:rsidR="00C37EAF">
        <w:rPr>
          <w:szCs w:val="28"/>
          <w:lang w:val="uk-UA"/>
        </w:rPr>
        <w:t>і</w:t>
      </w:r>
      <w:r>
        <w:rPr>
          <w:szCs w:val="28"/>
          <w:lang w:val="uk-UA"/>
        </w:rPr>
        <w:t>алу (для S</w:t>
      </w:r>
      <w:r w:rsidR="00C37EAF">
        <w:rPr>
          <w:szCs w:val="28"/>
          <w:lang w:val="uk-UA"/>
        </w:rPr>
        <w:t>і</w:t>
      </w:r>
      <w:r>
        <w:rPr>
          <w:i/>
          <w:iCs/>
          <w:szCs w:val="28"/>
          <w:lang w:val="uk-UA"/>
        </w:rPr>
        <w:t>ε</w:t>
      </w:r>
      <w:r>
        <w:rPr>
          <w:szCs w:val="28"/>
          <w:lang w:val="uk-UA"/>
        </w:rPr>
        <w:t xml:space="preserve"> = 11,7), </w:t>
      </w:r>
      <w:r>
        <w:rPr>
          <w:i/>
          <w:iCs/>
          <w:szCs w:val="28"/>
          <w:lang w:val="uk-UA"/>
        </w:rPr>
        <w:t>E</w:t>
      </w:r>
      <w:r>
        <w:rPr>
          <w:i/>
          <w:iCs/>
          <w:szCs w:val="28"/>
          <w:vertAlign w:val="subscript"/>
          <w:lang w:val="uk-UA"/>
        </w:rPr>
        <w:t>g</w:t>
      </w:r>
      <w:r>
        <w:rPr>
          <w:szCs w:val="28"/>
          <w:lang w:val="uk-UA"/>
        </w:rPr>
        <w:t xml:space="preserve"> — ширина забороненої зони нап</w:t>
      </w:r>
      <w:r w:rsidR="00C37EAF">
        <w:rPr>
          <w:szCs w:val="28"/>
          <w:lang w:val="uk-UA"/>
        </w:rPr>
        <w:t>і</w:t>
      </w:r>
      <w:r>
        <w:rPr>
          <w:szCs w:val="28"/>
          <w:lang w:val="uk-UA"/>
        </w:rPr>
        <w:t>впров</w:t>
      </w:r>
      <w:r w:rsidR="00C37EAF">
        <w:rPr>
          <w:szCs w:val="28"/>
          <w:lang w:val="uk-UA"/>
        </w:rPr>
        <w:t>і</w:t>
      </w:r>
      <w:r>
        <w:rPr>
          <w:szCs w:val="28"/>
          <w:lang w:val="uk-UA"/>
        </w:rPr>
        <w:t xml:space="preserve">дника, </w:t>
      </w:r>
      <w:r>
        <w:rPr>
          <w:i/>
          <w:iCs/>
          <w:szCs w:val="28"/>
          <w:lang w:val="uk-UA"/>
        </w:rPr>
        <w:t>N</w:t>
      </w:r>
      <w:r>
        <w:rPr>
          <w:i/>
          <w:iCs/>
          <w:szCs w:val="28"/>
          <w:vertAlign w:val="subscript"/>
          <w:lang w:val="uk-UA"/>
        </w:rPr>
        <w:t>c</w:t>
      </w:r>
      <w:r>
        <w:rPr>
          <w:szCs w:val="28"/>
          <w:lang w:val="uk-UA"/>
        </w:rPr>
        <w:t xml:space="preserve"> та </w:t>
      </w:r>
      <w:r>
        <w:rPr>
          <w:i/>
          <w:iCs/>
          <w:szCs w:val="28"/>
          <w:lang w:val="uk-UA"/>
        </w:rPr>
        <w:t>N</w:t>
      </w:r>
      <w:r>
        <w:rPr>
          <w:i/>
          <w:iCs/>
          <w:szCs w:val="28"/>
          <w:vertAlign w:val="subscript"/>
          <w:lang w:val="uk-UA"/>
        </w:rPr>
        <w:t>v</w:t>
      </w:r>
      <w:r>
        <w:rPr>
          <w:szCs w:val="28"/>
          <w:lang w:val="uk-UA"/>
        </w:rPr>
        <w:t xml:space="preserve"> — ефективна густина стан</w:t>
      </w:r>
      <w:r w:rsidR="00C37EAF">
        <w:rPr>
          <w:szCs w:val="28"/>
          <w:lang w:val="uk-UA"/>
        </w:rPr>
        <w:t>і</w:t>
      </w:r>
      <w:r>
        <w:rPr>
          <w:szCs w:val="28"/>
          <w:lang w:val="uk-UA"/>
        </w:rPr>
        <w:t>в поблизу дна зони пров</w:t>
      </w:r>
      <w:r w:rsidR="00C37EAF">
        <w:rPr>
          <w:szCs w:val="28"/>
          <w:lang w:val="uk-UA"/>
        </w:rPr>
        <w:t>і</w:t>
      </w:r>
      <w:r>
        <w:rPr>
          <w:szCs w:val="28"/>
          <w:lang w:val="uk-UA"/>
        </w:rPr>
        <w:t>дност</w:t>
      </w:r>
      <w:r w:rsidR="00C37EAF">
        <w:rPr>
          <w:szCs w:val="28"/>
          <w:lang w:val="uk-UA"/>
        </w:rPr>
        <w:t>і</w:t>
      </w:r>
      <w:r>
        <w:rPr>
          <w:szCs w:val="28"/>
          <w:lang w:val="uk-UA"/>
        </w:rPr>
        <w:t xml:space="preserve"> та вершини валентної зони, в</w:t>
      </w:r>
      <w:r w:rsidR="00C37EAF">
        <w:rPr>
          <w:szCs w:val="28"/>
          <w:lang w:val="uk-UA"/>
        </w:rPr>
        <w:t>і</w:t>
      </w:r>
      <w:r>
        <w:rPr>
          <w:szCs w:val="28"/>
          <w:lang w:val="uk-UA"/>
        </w:rPr>
        <w:t>дпов</w:t>
      </w:r>
      <w:r w:rsidR="00C37EAF">
        <w:rPr>
          <w:szCs w:val="28"/>
          <w:lang w:val="uk-UA"/>
        </w:rPr>
        <w:t>і</w:t>
      </w:r>
      <w:r>
        <w:rPr>
          <w:szCs w:val="28"/>
          <w:lang w:val="uk-UA"/>
        </w:rPr>
        <w:t xml:space="preserve">дно; </w:t>
      </w:r>
      <w:r>
        <w:rPr>
          <w:i/>
          <w:iCs/>
          <w:szCs w:val="28"/>
          <w:lang w:val="uk-UA"/>
        </w:rPr>
        <w:t>n</w:t>
      </w:r>
      <w:r w:rsidR="00C37EAF">
        <w:rPr>
          <w:i/>
          <w:iCs/>
          <w:szCs w:val="28"/>
          <w:vertAlign w:val="subscript"/>
          <w:lang w:val="uk-UA"/>
        </w:rPr>
        <w:t>і</w:t>
      </w:r>
      <w:r>
        <w:rPr>
          <w:i/>
          <w:iCs/>
          <w:szCs w:val="28"/>
          <w:vertAlign w:val="subscript"/>
          <w:lang w:val="uk-UA"/>
        </w:rPr>
        <w:t>d</w:t>
      </w:r>
      <w:r>
        <w:rPr>
          <w:szCs w:val="28"/>
          <w:lang w:val="uk-UA"/>
        </w:rPr>
        <w:t>— фактор не</w:t>
      </w:r>
      <w:r w:rsidR="00C37EAF">
        <w:rPr>
          <w:szCs w:val="28"/>
          <w:lang w:val="uk-UA"/>
        </w:rPr>
        <w:t>і</w:t>
      </w:r>
      <w:r>
        <w:rPr>
          <w:szCs w:val="28"/>
          <w:lang w:val="uk-UA"/>
        </w:rPr>
        <w:t>деальност</w:t>
      </w:r>
      <w:r w:rsidR="00C37EAF">
        <w:rPr>
          <w:szCs w:val="28"/>
          <w:lang w:val="uk-UA"/>
        </w:rPr>
        <w:t>і</w:t>
      </w:r>
      <w:r>
        <w:rPr>
          <w:szCs w:val="28"/>
          <w:lang w:val="uk-UA"/>
        </w:rPr>
        <w:t xml:space="preserve">; </w:t>
      </w:r>
      <w:r>
        <w:rPr>
          <w:i/>
          <w:iCs/>
          <w:szCs w:val="28"/>
          <w:lang w:val="uk-UA"/>
        </w:rPr>
        <w:t>R</w:t>
      </w:r>
      <w:r>
        <w:rPr>
          <w:szCs w:val="28"/>
          <w:vertAlign w:val="subscript"/>
          <w:lang w:val="uk-UA"/>
        </w:rPr>
        <w:t>s</w:t>
      </w:r>
      <w:r>
        <w:rPr>
          <w:szCs w:val="28"/>
          <w:lang w:val="uk-UA"/>
        </w:rPr>
        <w:t xml:space="preserve"> та </w:t>
      </w:r>
      <w:r>
        <w:rPr>
          <w:i/>
          <w:iCs/>
          <w:szCs w:val="28"/>
          <w:lang w:val="uk-UA"/>
        </w:rPr>
        <w:t>R</w:t>
      </w:r>
      <w:r>
        <w:rPr>
          <w:i/>
          <w:iCs/>
          <w:szCs w:val="28"/>
          <w:vertAlign w:val="subscript"/>
          <w:lang w:val="uk-UA"/>
        </w:rPr>
        <w:t>sh</w:t>
      </w:r>
      <w:r>
        <w:rPr>
          <w:szCs w:val="28"/>
          <w:lang w:val="uk-UA"/>
        </w:rPr>
        <w:t>— опори посл</w:t>
      </w:r>
      <w:r w:rsidR="00C37EAF">
        <w:rPr>
          <w:szCs w:val="28"/>
          <w:lang w:val="uk-UA"/>
        </w:rPr>
        <w:t>і</w:t>
      </w:r>
      <w:r>
        <w:rPr>
          <w:szCs w:val="28"/>
          <w:lang w:val="uk-UA"/>
        </w:rPr>
        <w:t>довний та шунтування, в</w:t>
      </w:r>
      <w:r w:rsidR="00C37EAF">
        <w:rPr>
          <w:szCs w:val="28"/>
          <w:lang w:val="uk-UA"/>
        </w:rPr>
        <w:t>і</w:t>
      </w:r>
      <w:r>
        <w:rPr>
          <w:szCs w:val="28"/>
          <w:lang w:val="uk-UA"/>
        </w:rPr>
        <w:t>дпов</w:t>
      </w:r>
      <w:r w:rsidR="00C37EAF">
        <w:rPr>
          <w:szCs w:val="28"/>
          <w:lang w:val="uk-UA"/>
        </w:rPr>
        <w:t>і</w:t>
      </w:r>
      <w:r>
        <w:rPr>
          <w:szCs w:val="28"/>
          <w:lang w:val="uk-UA"/>
        </w:rPr>
        <w:t xml:space="preserve">дно; </w:t>
      </w:r>
      <w:r>
        <w:rPr>
          <w:i/>
          <w:iCs/>
          <w:szCs w:val="28"/>
          <w:lang w:val="uk-UA"/>
        </w:rPr>
        <w:t>μ</w:t>
      </w:r>
      <w:r>
        <w:rPr>
          <w:i/>
          <w:iCs/>
          <w:szCs w:val="28"/>
          <w:vertAlign w:val="subscript"/>
          <w:lang w:val="uk-UA"/>
        </w:rPr>
        <w:t>n</w:t>
      </w:r>
      <w:r>
        <w:rPr>
          <w:szCs w:val="28"/>
          <w:lang w:val="uk-UA"/>
        </w:rPr>
        <w:t xml:space="preserve"> та </w:t>
      </w:r>
      <w:r>
        <w:rPr>
          <w:i/>
          <w:iCs/>
          <w:szCs w:val="28"/>
          <w:lang w:val="uk-UA"/>
        </w:rPr>
        <w:t>τ</w:t>
      </w:r>
      <w:r>
        <w:rPr>
          <w:i/>
          <w:iCs/>
          <w:szCs w:val="28"/>
          <w:vertAlign w:val="subscript"/>
          <w:lang w:val="uk-UA"/>
        </w:rPr>
        <w:t>n</w:t>
      </w:r>
      <w:r>
        <w:rPr>
          <w:szCs w:val="28"/>
          <w:lang w:val="uk-UA"/>
        </w:rPr>
        <w:t>— рухлив</w:t>
      </w:r>
      <w:r w:rsidR="00C37EAF">
        <w:rPr>
          <w:szCs w:val="28"/>
          <w:lang w:val="uk-UA"/>
        </w:rPr>
        <w:t>і</w:t>
      </w:r>
      <w:r>
        <w:rPr>
          <w:szCs w:val="28"/>
          <w:lang w:val="uk-UA"/>
        </w:rPr>
        <w:t>сть та час життя електрон</w:t>
      </w:r>
      <w:r w:rsidR="00C37EAF">
        <w:rPr>
          <w:szCs w:val="28"/>
          <w:lang w:val="uk-UA"/>
        </w:rPr>
        <w:t>і</w:t>
      </w:r>
      <w:r>
        <w:rPr>
          <w:szCs w:val="28"/>
          <w:lang w:val="uk-UA"/>
        </w:rPr>
        <w:t>в (неосновних нос</w:t>
      </w:r>
      <w:r w:rsidR="00C37EAF">
        <w:rPr>
          <w:szCs w:val="28"/>
          <w:lang w:val="uk-UA"/>
        </w:rPr>
        <w:t>і</w:t>
      </w:r>
      <w:r>
        <w:rPr>
          <w:szCs w:val="28"/>
          <w:lang w:val="uk-UA"/>
        </w:rPr>
        <w:t>їв) у баз</w:t>
      </w:r>
      <w:r w:rsidR="00C37EAF">
        <w:rPr>
          <w:szCs w:val="28"/>
          <w:lang w:val="uk-UA"/>
        </w:rPr>
        <w:t>і</w:t>
      </w:r>
      <w:r>
        <w:rPr>
          <w:szCs w:val="28"/>
          <w:lang w:val="uk-UA"/>
        </w:rPr>
        <w:t xml:space="preserve"> д</w:t>
      </w:r>
      <w:r w:rsidR="00C37EAF">
        <w:rPr>
          <w:szCs w:val="28"/>
          <w:lang w:val="uk-UA"/>
        </w:rPr>
        <w:t>і</w:t>
      </w:r>
      <w:r>
        <w:rPr>
          <w:szCs w:val="28"/>
          <w:lang w:val="uk-UA"/>
        </w:rPr>
        <w:t>ода. Тобто р</w:t>
      </w:r>
      <w:r w:rsidR="00C37EAF">
        <w:rPr>
          <w:szCs w:val="28"/>
          <w:lang w:val="uk-UA"/>
        </w:rPr>
        <w:t>і</w:t>
      </w:r>
      <w:r>
        <w:rPr>
          <w:szCs w:val="28"/>
          <w:lang w:val="uk-UA"/>
        </w:rPr>
        <w:t>вняння вольт-амперної характеристики, яке моделює повед</w:t>
      </w:r>
      <w:r w:rsidR="00C37EAF">
        <w:rPr>
          <w:szCs w:val="28"/>
          <w:lang w:val="uk-UA"/>
        </w:rPr>
        <w:t>і</w:t>
      </w:r>
      <w:r>
        <w:rPr>
          <w:szCs w:val="28"/>
          <w:lang w:val="uk-UA"/>
        </w:rPr>
        <w:t>нку сонячного елементу за допомогою екв</w:t>
      </w:r>
      <w:r w:rsidR="00C37EAF">
        <w:rPr>
          <w:szCs w:val="28"/>
          <w:lang w:val="uk-UA"/>
        </w:rPr>
        <w:t>і</w:t>
      </w:r>
      <w:r>
        <w:rPr>
          <w:szCs w:val="28"/>
          <w:lang w:val="uk-UA"/>
        </w:rPr>
        <w:t>валентної електричної схеми, м</w:t>
      </w:r>
      <w:r w:rsidR="00C37EAF">
        <w:rPr>
          <w:szCs w:val="28"/>
          <w:lang w:val="uk-UA"/>
        </w:rPr>
        <w:t>і</w:t>
      </w:r>
      <w:r>
        <w:rPr>
          <w:szCs w:val="28"/>
          <w:lang w:val="uk-UA"/>
        </w:rPr>
        <w:t>стить ряд параметр</w:t>
      </w:r>
      <w:r w:rsidR="00C37EAF">
        <w:rPr>
          <w:szCs w:val="28"/>
          <w:lang w:val="uk-UA"/>
        </w:rPr>
        <w:t>і</w:t>
      </w:r>
      <w:r>
        <w:rPr>
          <w:szCs w:val="28"/>
          <w:lang w:val="uk-UA"/>
        </w:rPr>
        <w:t>в, що безпосередньо стосуються ф</w:t>
      </w:r>
      <w:r w:rsidR="00C37EAF">
        <w:rPr>
          <w:szCs w:val="28"/>
          <w:lang w:val="uk-UA"/>
        </w:rPr>
        <w:t>і</w:t>
      </w:r>
      <w:r>
        <w:rPr>
          <w:szCs w:val="28"/>
          <w:lang w:val="uk-UA"/>
        </w:rPr>
        <w:t>зичних процес</w:t>
      </w:r>
      <w:r w:rsidR="00C37EAF">
        <w:rPr>
          <w:szCs w:val="28"/>
          <w:lang w:val="uk-UA"/>
        </w:rPr>
        <w:t>і</w:t>
      </w:r>
      <w:r>
        <w:rPr>
          <w:szCs w:val="28"/>
          <w:lang w:val="uk-UA"/>
        </w:rPr>
        <w:t>в, як</w:t>
      </w:r>
      <w:r w:rsidR="00C37EAF">
        <w:rPr>
          <w:szCs w:val="28"/>
          <w:lang w:val="uk-UA"/>
        </w:rPr>
        <w:t>і</w:t>
      </w:r>
      <w:r>
        <w:rPr>
          <w:szCs w:val="28"/>
          <w:lang w:val="uk-UA"/>
        </w:rPr>
        <w:t xml:space="preserve"> в</w:t>
      </w:r>
      <w:r w:rsidR="00C37EAF">
        <w:rPr>
          <w:szCs w:val="28"/>
          <w:lang w:val="uk-UA"/>
        </w:rPr>
        <w:t>і</w:t>
      </w:r>
      <w:r>
        <w:rPr>
          <w:szCs w:val="28"/>
          <w:lang w:val="uk-UA"/>
        </w:rPr>
        <w:t>дбуваються у пристрої.</w:t>
      </w:r>
    </w:p>
    <w:p w14:paraId="37A2253D" w14:textId="7E6D23E4" w:rsidR="00BF499B" w:rsidRDefault="00772FC6">
      <w:pPr>
        <w:spacing w:before="240" w:line="360" w:lineRule="auto"/>
        <w:ind w:firstLine="420"/>
        <w:jc w:val="both"/>
        <w:rPr>
          <w:lang w:val="uk-UA"/>
        </w:rPr>
      </w:pPr>
      <w:r>
        <w:rPr>
          <w:szCs w:val="28"/>
          <w:lang w:val="uk-UA"/>
        </w:rPr>
        <w:t>Формули (2.1)–(2.2) були використан</w:t>
      </w:r>
      <w:r w:rsidR="00C37EAF">
        <w:rPr>
          <w:szCs w:val="28"/>
          <w:lang w:val="uk-UA"/>
        </w:rPr>
        <w:t>і</w:t>
      </w:r>
      <w:r>
        <w:rPr>
          <w:szCs w:val="28"/>
          <w:lang w:val="uk-UA"/>
        </w:rPr>
        <w:t xml:space="preserve"> для апроксимац</w:t>
      </w:r>
      <w:r w:rsidR="00C37EAF">
        <w:rPr>
          <w:szCs w:val="28"/>
          <w:lang w:val="uk-UA"/>
        </w:rPr>
        <w:t>і</w:t>
      </w:r>
      <w:r>
        <w:rPr>
          <w:szCs w:val="28"/>
          <w:lang w:val="uk-UA"/>
        </w:rPr>
        <w:t>ї експериментальних даних, нев</w:t>
      </w:r>
      <w:r w:rsidR="00C37EAF">
        <w:rPr>
          <w:szCs w:val="28"/>
          <w:lang w:val="uk-UA"/>
        </w:rPr>
        <w:t>і</w:t>
      </w:r>
      <w:r>
        <w:rPr>
          <w:szCs w:val="28"/>
          <w:lang w:val="uk-UA"/>
        </w:rPr>
        <w:t xml:space="preserve">домими величинами вважалися </w:t>
      </w:r>
      <w:r>
        <w:rPr>
          <w:i/>
          <w:iCs/>
          <w:szCs w:val="28"/>
          <w:lang w:val="uk-UA"/>
        </w:rPr>
        <w:t>τ</w:t>
      </w:r>
      <w:r>
        <w:rPr>
          <w:i/>
          <w:iCs/>
          <w:szCs w:val="28"/>
          <w:vertAlign w:val="subscript"/>
          <w:lang w:val="uk-UA"/>
        </w:rPr>
        <w:t>g</w:t>
      </w:r>
      <w:r>
        <w:rPr>
          <w:szCs w:val="28"/>
          <w:lang w:val="uk-UA"/>
        </w:rPr>
        <w:t xml:space="preserve">, </w:t>
      </w:r>
      <w:r>
        <w:rPr>
          <w:i/>
          <w:iCs/>
          <w:szCs w:val="28"/>
          <w:lang w:val="uk-UA"/>
        </w:rPr>
        <w:t>τ</w:t>
      </w:r>
      <w:r>
        <w:rPr>
          <w:i/>
          <w:iCs/>
          <w:szCs w:val="28"/>
          <w:vertAlign w:val="subscript"/>
          <w:lang w:val="uk-UA"/>
        </w:rPr>
        <w:t>n</w:t>
      </w:r>
      <w:r>
        <w:rPr>
          <w:szCs w:val="28"/>
          <w:lang w:val="uk-UA"/>
        </w:rPr>
        <w:t>,</w:t>
      </w:r>
      <w:r>
        <w:rPr>
          <w:i/>
          <w:iCs/>
          <w:szCs w:val="28"/>
          <w:lang w:val="uk-UA"/>
        </w:rPr>
        <w:t xml:space="preserve"> n</w:t>
      </w:r>
      <w:r w:rsidR="00C37EAF">
        <w:rPr>
          <w:i/>
          <w:iCs/>
          <w:szCs w:val="28"/>
          <w:vertAlign w:val="subscript"/>
          <w:lang w:val="uk-UA"/>
        </w:rPr>
        <w:t>і</w:t>
      </w:r>
      <w:r>
        <w:rPr>
          <w:i/>
          <w:iCs/>
          <w:szCs w:val="28"/>
          <w:vertAlign w:val="subscript"/>
          <w:lang w:val="uk-UA"/>
        </w:rPr>
        <w:t>d</w:t>
      </w:r>
      <w:r>
        <w:rPr>
          <w:szCs w:val="28"/>
          <w:lang w:val="uk-UA"/>
        </w:rPr>
        <w:t>,</w:t>
      </w:r>
      <w:r>
        <w:rPr>
          <w:i/>
          <w:iCs/>
          <w:szCs w:val="28"/>
          <w:lang w:val="uk-UA"/>
        </w:rPr>
        <w:t xml:space="preserve"> R</w:t>
      </w:r>
      <w:r>
        <w:rPr>
          <w:i/>
          <w:iCs/>
          <w:szCs w:val="28"/>
          <w:vertAlign w:val="subscript"/>
          <w:lang w:val="uk-UA"/>
        </w:rPr>
        <w:t>sh</w:t>
      </w:r>
      <w:r>
        <w:rPr>
          <w:szCs w:val="28"/>
          <w:lang w:val="uk-UA"/>
        </w:rPr>
        <w:t>та</w:t>
      </w:r>
      <w:r>
        <w:rPr>
          <w:i/>
          <w:iCs/>
          <w:szCs w:val="28"/>
          <w:lang w:val="uk-UA"/>
        </w:rPr>
        <w:t xml:space="preserve"> R</w:t>
      </w:r>
      <w:r>
        <w:rPr>
          <w:i/>
          <w:iCs/>
          <w:szCs w:val="28"/>
          <w:vertAlign w:val="subscript"/>
          <w:lang w:val="uk-UA"/>
        </w:rPr>
        <w:t>s</w:t>
      </w:r>
      <w:r>
        <w:rPr>
          <w:szCs w:val="28"/>
          <w:lang w:val="uk-UA"/>
        </w:rPr>
        <w:t xml:space="preserve">. При цьому вважалося, що </w:t>
      </w:r>
      <w:r>
        <w:rPr>
          <w:i/>
          <w:iCs/>
          <w:szCs w:val="28"/>
          <w:lang w:val="uk-UA"/>
        </w:rPr>
        <w:t>n</w:t>
      </w:r>
      <w:r w:rsidR="00C37EAF">
        <w:rPr>
          <w:i/>
          <w:iCs/>
          <w:szCs w:val="28"/>
          <w:vertAlign w:val="subscript"/>
          <w:lang w:val="uk-UA"/>
        </w:rPr>
        <w:t>і</w:t>
      </w:r>
      <w:r>
        <w:rPr>
          <w:i/>
          <w:iCs/>
          <w:szCs w:val="28"/>
          <w:lang w:val="uk-UA"/>
        </w:rPr>
        <w:t>(T)</w:t>
      </w:r>
      <w:r>
        <w:rPr>
          <w:szCs w:val="28"/>
          <w:lang w:val="uk-UA"/>
        </w:rPr>
        <w:t xml:space="preserve"> = 1,64·10</w:t>
      </w:r>
      <w:r>
        <w:rPr>
          <w:szCs w:val="28"/>
          <w:vertAlign w:val="superscript"/>
          <w:lang w:val="uk-UA"/>
        </w:rPr>
        <w:t>15</w:t>
      </w:r>
      <w:r>
        <w:rPr>
          <w:szCs w:val="28"/>
          <w:lang w:val="uk-UA"/>
        </w:rPr>
        <w:t>T</w:t>
      </w:r>
      <w:r>
        <w:rPr>
          <w:szCs w:val="28"/>
          <w:vertAlign w:val="superscript"/>
          <w:lang w:val="uk-UA"/>
        </w:rPr>
        <w:t>1,706</w:t>
      </w:r>
      <w:r>
        <w:rPr>
          <w:szCs w:val="28"/>
          <w:lang w:val="uk-UA"/>
        </w:rPr>
        <w:t>exp(</w:t>
      </w:r>
      <w:r>
        <w:rPr>
          <w:i/>
          <w:iCs/>
          <w:szCs w:val="28"/>
          <w:lang w:val="uk-UA"/>
        </w:rPr>
        <w:t>−E</w:t>
      </w:r>
      <w:r>
        <w:rPr>
          <w:i/>
          <w:iCs/>
          <w:szCs w:val="28"/>
          <w:vertAlign w:val="subscript"/>
          <w:lang w:val="uk-UA"/>
        </w:rPr>
        <w:t>g</w:t>
      </w:r>
      <w:r>
        <w:rPr>
          <w:i/>
          <w:iCs/>
          <w:szCs w:val="28"/>
          <w:lang w:val="uk-UA"/>
        </w:rPr>
        <w:t>/2kT</w:t>
      </w:r>
      <w:r>
        <w:rPr>
          <w:szCs w:val="28"/>
          <w:lang w:val="uk-UA"/>
        </w:rPr>
        <w:t>) см</w:t>
      </w:r>
      <w:r>
        <w:rPr>
          <w:szCs w:val="28"/>
          <w:vertAlign w:val="superscript"/>
          <w:lang w:val="uk-UA"/>
        </w:rPr>
        <w:t>−3</w:t>
      </w:r>
      <w:r>
        <w:rPr>
          <w:szCs w:val="28"/>
          <w:lang w:val="uk-UA"/>
        </w:rPr>
        <w:t>[</w:t>
      </w:r>
      <w:r w:rsidRPr="000F3172">
        <w:rPr>
          <w:szCs w:val="28"/>
          <w:lang w:val="uk-UA"/>
        </w:rPr>
        <w:t>25</w:t>
      </w:r>
      <w:r>
        <w:rPr>
          <w:szCs w:val="28"/>
          <w:lang w:val="uk-UA"/>
        </w:rPr>
        <w:t xml:space="preserve">], </w:t>
      </w:r>
      <w:r>
        <w:rPr>
          <w:i/>
          <w:iCs/>
          <w:szCs w:val="28"/>
          <w:lang w:val="uk-UA"/>
        </w:rPr>
        <w:t>N</w:t>
      </w:r>
      <w:r>
        <w:rPr>
          <w:i/>
          <w:iCs/>
          <w:szCs w:val="28"/>
          <w:vertAlign w:val="subscript"/>
          <w:lang w:val="uk-UA"/>
        </w:rPr>
        <w:t>c</w:t>
      </w:r>
      <w:r>
        <w:rPr>
          <w:i/>
          <w:iCs/>
          <w:szCs w:val="28"/>
          <w:lang w:val="uk-UA"/>
        </w:rPr>
        <w:t>(T)</w:t>
      </w:r>
      <w:r>
        <w:rPr>
          <w:szCs w:val="28"/>
          <w:lang w:val="uk-UA"/>
        </w:rPr>
        <w:t xml:space="preserve"> = 2,86·10</w:t>
      </w:r>
      <w:r>
        <w:rPr>
          <w:szCs w:val="28"/>
          <w:vertAlign w:val="superscript"/>
          <w:lang w:val="uk-UA"/>
        </w:rPr>
        <w:t>19</w:t>
      </w:r>
      <w:r>
        <w:rPr>
          <w:szCs w:val="28"/>
          <w:lang w:val="uk-UA"/>
        </w:rPr>
        <w:t>(</w:t>
      </w:r>
      <w:r>
        <w:rPr>
          <w:i/>
          <w:iCs/>
          <w:szCs w:val="28"/>
          <w:lang w:val="uk-UA"/>
        </w:rPr>
        <w:t>T</w:t>
      </w:r>
      <w:r>
        <w:rPr>
          <w:szCs w:val="28"/>
          <w:lang w:val="uk-UA"/>
        </w:rPr>
        <w:t>/300)</w:t>
      </w:r>
      <w:r>
        <w:rPr>
          <w:szCs w:val="28"/>
          <w:vertAlign w:val="superscript"/>
          <w:lang w:val="uk-UA"/>
        </w:rPr>
        <w:t>1,58</w:t>
      </w:r>
      <w:r>
        <w:rPr>
          <w:szCs w:val="28"/>
          <w:lang w:val="uk-UA"/>
        </w:rPr>
        <w:t xml:space="preserve"> см</w:t>
      </w:r>
      <w:r>
        <w:rPr>
          <w:szCs w:val="28"/>
          <w:vertAlign w:val="superscript"/>
          <w:lang w:val="uk-UA"/>
        </w:rPr>
        <w:t>−3</w:t>
      </w:r>
      <w:r>
        <w:rPr>
          <w:szCs w:val="28"/>
          <w:lang w:val="uk-UA"/>
        </w:rPr>
        <w:t xml:space="preserve">, </w:t>
      </w:r>
      <w:r>
        <w:rPr>
          <w:i/>
          <w:iCs/>
          <w:szCs w:val="28"/>
          <w:lang w:val="uk-UA"/>
        </w:rPr>
        <w:t>N</w:t>
      </w:r>
      <w:r>
        <w:rPr>
          <w:i/>
          <w:iCs/>
          <w:szCs w:val="28"/>
          <w:vertAlign w:val="subscript"/>
          <w:lang w:val="uk-UA"/>
        </w:rPr>
        <w:t>v</w:t>
      </w:r>
      <w:r>
        <w:rPr>
          <w:i/>
          <w:iCs/>
          <w:szCs w:val="28"/>
          <w:lang w:val="uk-UA"/>
        </w:rPr>
        <w:t>(T)</w:t>
      </w:r>
      <w:r>
        <w:rPr>
          <w:szCs w:val="28"/>
          <w:lang w:val="uk-UA"/>
        </w:rPr>
        <w:t xml:space="preserve"> = </w:t>
      </w:r>
      <w:r>
        <w:rPr>
          <w:lang w:val="uk-UA"/>
        </w:rPr>
        <w:t>3,10·10</w:t>
      </w:r>
      <w:r>
        <w:rPr>
          <w:vertAlign w:val="superscript"/>
          <w:lang w:val="uk-UA"/>
        </w:rPr>
        <w:t>19</w:t>
      </w:r>
      <w:r>
        <w:rPr>
          <w:lang w:val="uk-UA"/>
        </w:rPr>
        <w:t>(</w:t>
      </w:r>
      <w:r>
        <w:rPr>
          <w:i/>
          <w:iCs/>
          <w:lang w:val="uk-UA"/>
        </w:rPr>
        <w:t>T</w:t>
      </w:r>
      <w:r>
        <w:rPr>
          <w:lang w:val="uk-UA"/>
        </w:rPr>
        <w:t xml:space="preserve"> /300)</w:t>
      </w:r>
      <w:r>
        <w:rPr>
          <w:vertAlign w:val="superscript"/>
          <w:lang w:val="uk-UA"/>
        </w:rPr>
        <w:t>1,85</w:t>
      </w:r>
      <w:r>
        <w:rPr>
          <w:lang w:val="uk-UA"/>
        </w:rPr>
        <w:t xml:space="preserve"> </w:t>
      </w:r>
      <w:r>
        <w:rPr>
          <w:lang w:val="uk-UA"/>
        </w:rPr>
        <w:lastRenderedPageBreak/>
        <w:t>см</w:t>
      </w:r>
      <w:r>
        <w:rPr>
          <w:vertAlign w:val="superscript"/>
          <w:lang w:val="uk-UA"/>
        </w:rPr>
        <w:t>−3</w:t>
      </w:r>
      <w:r>
        <w:rPr>
          <w:lang w:val="uk-UA"/>
        </w:rPr>
        <w:t>[</w:t>
      </w:r>
      <w:r w:rsidRPr="000F3172">
        <w:rPr>
          <w:lang w:val="uk-UA"/>
        </w:rPr>
        <w:t>26</w:t>
      </w:r>
      <w:r>
        <w:rPr>
          <w:lang w:val="uk-UA"/>
        </w:rPr>
        <w:t>], а температурн</w:t>
      </w:r>
      <w:r w:rsidR="00C37EAF">
        <w:rPr>
          <w:lang w:val="uk-UA"/>
        </w:rPr>
        <w:t>і</w:t>
      </w:r>
      <w:r>
        <w:rPr>
          <w:lang w:val="uk-UA"/>
        </w:rPr>
        <w:t xml:space="preserve"> залежност</w:t>
      </w:r>
      <w:r w:rsidR="00C37EAF">
        <w:rPr>
          <w:lang w:val="uk-UA"/>
        </w:rPr>
        <w:t>і</w:t>
      </w:r>
      <w:r>
        <w:rPr>
          <w:lang w:val="uk-UA"/>
        </w:rPr>
        <w:t xml:space="preserve"> забороненої зони та рухливост</w:t>
      </w:r>
      <w:r w:rsidR="00C37EAF">
        <w:rPr>
          <w:lang w:val="uk-UA"/>
        </w:rPr>
        <w:t>і</w:t>
      </w:r>
      <w:r>
        <w:rPr>
          <w:lang w:val="uk-UA"/>
        </w:rPr>
        <w:t xml:space="preserve"> електрон</w:t>
      </w:r>
      <w:r w:rsidR="00C37EAF">
        <w:rPr>
          <w:lang w:val="uk-UA"/>
        </w:rPr>
        <w:t>і</w:t>
      </w:r>
      <w:r>
        <w:rPr>
          <w:lang w:val="uk-UA"/>
        </w:rPr>
        <w:t>в описуються формулами Varshn</w:t>
      </w:r>
      <w:r w:rsidR="00C37EAF">
        <w:rPr>
          <w:lang w:val="uk-UA"/>
        </w:rPr>
        <w:t>і</w:t>
      </w:r>
      <w:r>
        <w:rPr>
          <w:lang w:val="uk-UA"/>
        </w:rPr>
        <w:t xml:space="preserve"> та Caughey–Thomas:</w:t>
      </w:r>
    </w:p>
    <w:p w14:paraId="627B76B7" w14:textId="77777777" w:rsidR="00BF499B" w:rsidRPr="000F3172" w:rsidRDefault="007C7B6F">
      <w:pPr>
        <w:spacing w:before="240" w:line="360" w:lineRule="auto"/>
        <w:ind w:firstLine="420"/>
        <w:jc w:val="both"/>
        <w:rPr>
          <w:lang w:val="ru-RU"/>
        </w:rPr>
      </w:pPr>
      <m:oMath>
        <m:sSub>
          <m:sSubPr>
            <m:ctrlPr>
              <w:rPr>
                <w:rFonts w:ascii="Cambria Math" w:hAnsi="Cambria Math"/>
              </w:rPr>
            </m:ctrlPr>
          </m:sSubPr>
          <m:e>
            <m:r>
              <w:rPr>
                <w:rFonts w:ascii="Cambria Math" w:hAnsi="Cambria Math"/>
              </w:rPr>
              <m:t>E</m:t>
            </m:r>
          </m:e>
          <m:sub>
            <m:r>
              <w:rPr>
                <w:rFonts w:ascii="Cambria Math" w:hAnsi="Cambria Math"/>
              </w:rPr>
              <m:t>g</m:t>
            </m:r>
          </m:sub>
        </m:sSub>
        <m:d>
          <m:dPr>
            <m:ctrlPr>
              <w:rPr>
                <w:rFonts w:ascii="Cambria Math" w:hAnsi="Cambria Math"/>
              </w:rPr>
            </m:ctrlPr>
          </m:dPr>
          <m:e>
            <m:r>
              <w:rPr>
                <w:rFonts w:ascii="Cambria Math" w:hAnsi="Cambria Math"/>
              </w:rPr>
              <m:t>T</m:t>
            </m:r>
          </m:e>
        </m:d>
        <m:r>
          <w:rPr>
            <w:rFonts w:ascii="Cambria Math" w:hAnsi="Cambria Math"/>
            <w:lang w:val="ru-RU"/>
          </w:rPr>
          <m:t>=</m:t>
        </m:r>
        <m:sSub>
          <m:sSubPr>
            <m:ctrlPr>
              <w:rPr>
                <w:rFonts w:ascii="Cambria Math" w:hAnsi="Cambria Math"/>
              </w:rPr>
            </m:ctrlPr>
          </m:sSubPr>
          <m:e>
            <m:r>
              <w:rPr>
                <w:rFonts w:ascii="Cambria Math" w:hAnsi="Cambria Math"/>
              </w:rPr>
              <m:t>E</m:t>
            </m:r>
          </m:e>
          <m:sub>
            <m:r>
              <w:rPr>
                <w:rFonts w:ascii="Cambria Math" w:hAnsi="Cambria Math"/>
              </w:rPr>
              <m:t>g</m:t>
            </m:r>
          </m:sub>
        </m:sSub>
        <m:d>
          <m:dPr>
            <m:ctrlPr>
              <w:rPr>
                <w:rFonts w:ascii="Cambria Math" w:hAnsi="Cambria Math"/>
              </w:rPr>
            </m:ctrlPr>
          </m:dPr>
          <m:e>
            <m:r>
              <w:rPr>
                <w:rFonts w:ascii="Cambria Math" w:hAnsi="Cambria Math"/>
                <w:lang w:val="ru-RU"/>
              </w:rPr>
              <m:t>0</m:t>
            </m:r>
          </m:e>
        </m:d>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lang w:val="ru-RU"/>
                  </w:rPr>
                  <m:t>1</m:t>
                </m:r>
              </m:sub>
            </m:sSub>
            <m:sSup>
              <m:sSupPr>
                <m:ctrlPr>
                  <w:rPr>
                    <w:rFonts w:ascii="Cambria Math" w:hAnsi="Cambria Math"/>
                  </w:rPr>
                </m:ctrlPr>
              </m:sSupPr>
              <m:e>
                <m:r>
                  <w:rPr>
                    <w:rFonts w:ascii="Cambria Math" w:hAnsi="Cambria Math"/>
                  </w:rPr>
                  <m:t>T</m:t>
                </m:r>
              </m:e>
              <m:sup>
                <m:r>
                  <w:rPr>
                    <w:rFonts w:ascii="Cambria Math" w:hAnsi="Cambria Math"/>
                    <w:lang w:val="ru-RU"/>
                  </w:rPr>
                  <m:t>2</m:t>
                </m:r>
              </m:sup>
            </m:sSup>
          </m:num>
          <m:den>
            <m:d>
              <m:dPr>
                <m:ctrlPr>
                  <w:rPr>
                    <w:rFonts w:ascii="Cambria Math" w:hAnsi="Cambria Math"/>
                  </w:rPr>
                </m:ctrlPr>
              </m:dPr>
              <m:e>
                <m:r>
                  <w:rPr>
                    <w:rFonts w:ascii="Cambria Math" w:hAnsi="Cambria Math"/>
                  </w:rPr>
                  <m:t>T</m:t>
                </m:r>
                <m: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lang w:val="ru-RU"/>
                      </w:rPr>
                      <m:t>2</m:t>
                    </m:r>
                  </m:sub>
                </m:sSub>
              </m:e>
            </m:d>
          </m:den>
        </m:f>
      </m:oMath>
      <w:r w:rsidR="00772FC6">
        <w:rPr>
          <w:lang w:val="ru-RU"/>
        </w:rPr>
        <w:tab/>
      </w:r>
      <w:r w:rsidR="00772FC6" w:rsidRPr="000F3172">
        <w:rPr>
          <w:lang w:val="ru-RU"/>
        </w:rPr>
        <w:t>,</w:t>
      </w:r>
      <w:r w:rsidR="00772FC6">
        <w:rPr>
          <w:lang w:val="ru-RU"/>
        </w:rPr>
        <w:tab/>
      </w:r>
      <w:r w:rsidR="00772FC6">
        <w:rPr>
          <w:lang w:val="ru-RU"/>
        </w:rPr>
        <w:tab/>
      </w:r>
      <w:r w:rsidR="00772FC6">
        <w:rPr>
          <w:lang w:val="ru-RU"/>
        </w:rPr>
        <w:tab/>
      </w:r>
      <w:r w:rsidR="00772FC6">
        <w:rPr>
          <w:lang w:val="ru-RU"/>
        </w:rPr>
        <w:tab/>
      </w:r>
      <w:r w:rsidR="00772FC6">
        <w:rPr>
          <w:lang w:val="ru-RU"/>
        </w:rPr>
        <w:tab/>
      </w:r>
      <w:r w:rsidR="00772FC6">
        <w:rPr>
          <w:lang w:val="ru-RU"/>
        </w:rPr>
        <w:tab/>
      </w:r>
      <w:r w:rsidR="00772FC6">
        <w:rPr>
          <w:lang w:val="ru-RU"/>
        </w:rPr>
        <w:tab/>
      </w:r>
      <w:r w:rsidR="00772FC6">
        <w:rPr>
          <w:lang w:val="ru-RU"/>
        </w:rPr>
        <w:tab/>
      </w:r>
      <w:r w:rsidR="00772FC6" w:rsidRPr="000F3172">
        <w:rPr>
          <w:lang w:val="ru-RU"/>
        </w:rPr>
        <w:t>(2.3)</w:t>
      </w:r>
    </w:p>
    <w:p w14:paraId="3586375A" w14:textId="77777777" w:rsidR="00BF499B" w:rsidRDefault="00772FC6">
      <w:pPr>
        <w:spacing w:before="240" w:line="360" w:lineRule="auto"/>
        <w:jc w:val="both"/>
        <w:rPr>
          <w:lang w:val="uk-UA"/>
        </w:rPr>
      </w:pPr>
      <w:r>
        <w:rPr>
          <w:lang w:val="uk-UA"/>
        </w:rPr>
        <w:t xml:space="preserve">де </w:t>
      </w:r>
      <w:r>
        <w:rPr>
          <w:i/>
          <w:iCs/>
          <w:lang w:val="uk-UA"/>
        </w:rPr>
        <w:t>E</w:t>
      </w:r>
      <w:r>
        <w:rPr>
          <w:i/>
          <w:iCs/>
          <w:vertAlign w:val="subscript"/>
          <w:lang w:val="uk-UA"/>
        </w:rPr>
        <w:t>g</w:t>
      </w:r>
      <w:r>
        <w:rPr>
          <w:lang w:val="uk-UA"/>
        </w:rPr>
        <w:t>(0) = 1,169еВ, β</w:t>
      </w:r>
      <w:r>
        <w:rPr>
          <w:vertAlign w:val="subscript"/>
          <w:lang w:val="uk-UA"/>
        </w:rPr>
        <w:t>1</w:t>
      </w:r>
      <w:r>
        <w:rPr>
          <w:lang w:val="uk-UA"/>
        </w:rPr>
        <w:t>= 7,021·10</w:t>
      </w:r>
      <w:r>
        <w:rPr>
          <w:vertAlign w:val="superscript"/>
          <w:lang w:val="uk-UA"/>
        </w:rPr>
        <w:t>−4</w:t>
      </w:r>
      <w:r>
        <w:rPr>
          <w:lang w:val="uk-UA"/>
        </w:rPr>
        <w:t>еВ/К</w:t>
      </w:r>
      <w:r>
        <w:rPr>
          <w:vertAlign w:val="superscript"/>
          <w:lang w:val="uk-UA"/>
        </w:rPr>
        <w:t>2</w:t>
      </w:r>
      <w:r>
        <w:rPr>
          <w:lang w:val="uk-UA"/>
        </w:rPr>
        <w:t xml:space="preserve">, </w:t>
      </w:r>
      <w:r>
        <w:rPr>
          <w:i/>
          <w:iCs/>
          <w:lang w:val="uk-UA"/>
        </w:rPr>
        <w:t>β</w:t>
      </w:r>
      <w:r>
        <w:rPr>
          <w:i/>
          <w:iCs/>
          <w:vertAlign w:val="subscript"/>
          <w:lang w:val="uk-UA"/>
        </w:rPr>
        <w:t>2</w:t>
      </w:r>
      <w:r>
        <w:rPr>
          <w:lang w:val="uk-UA"/>
        </w:rPr>
        <w:t>=1108K [</w:t>
      </w:r>
      <w:r w:rsidRPr="000F3172">
        <w:rPr>
          <w:lang w:val="ru-RU"/>
        </w:rPr>
        <w:t>27</w:t>
      </w:r>
      <w:r>
        <w:rPr>
          <w:lang w:val="uk-UA"/>
        </w:rPr>
        <w:t>,</w:t>
      </w:r>
      <w:r w:rsidRPr="000F3172">
        <w:rPr>
          <w:lang w:val="ru-RU"/>
        </w:rPr>
        <w:t>31</w:t>
      </w:r>
      <w:r>
        <w:rPr>
          <w:lang w:val="uk-UA"/>
        </w:rPr>
        <w:t>] та</w:t>
      </w:r>
    </w:p>
    <w:p w14:paraId="79064E9C" w14:textId="77777777" w:rsidR="00BF499B" w:rsidRDefault="007C7B6F">
      <w:pPr>
        <w:spacing w:before="240" w:line="360" w:lineRule="auto"/>
        <w:ind w:firstLine="420"/>
        <w:jc w:val="both"/>
        <w:rPr>
          <w:lang w:val="uk-UA"/>
        </w:rPr>
      </w:pPr>
      <m:oMath>
        <m:sSub>
          <m:sSubPr>
            <m:ctrlPr>
              <w:rPr>
                <w:rFonts w:ascii="Cambria Math" w:hAnsi="Cambria Math"/>
              </w:rPr>
            </m:ctrlPr>
          </m:sSubPr>
          <m:e>
            <m:r>
              <w:rPr>
                <w:rFonts w:ascii="Cambria Math" w:hAnsi="Cambria Math"/>
                <w:lang w:val="uk-UA"/>
              </w:rPr>
              <m:t>µ</m:t>
            </m:r>
          </m:e>
          <m:sub>
            <m:r>
              <w:rPr>
                <w:rFonts w:ascii="Cambria Math" w:hAnsi="Cambria Math"/>
              </w:rPr>
              <m:t>n</m:t>
            </m:r>
          </m:sub>
        </m:sSub>
        <m:d>
          <m:dPr>
            <m:ctrlPr>
              <w:rPr>
                <w:rFonts w:ascii="Cambria Math" w:hAnsi="Cambria Math"/>
              </w:rPr>
            </m:ctrlPr>
          </m:dPr>
          <m:e>
            <m:r>
              <w:rPr>
                <w:rFonts w:ascii="Cambria Math" w:hAnsi="Cambria Math"/>
              </w:rPr>
              <m:t>T</m:t>
            </m:r>
          </m:e>
        </m:d>
        <m:r>
          <w:rPr>
            <w:rFonts w:ascii="Cambria Math" w:hAnsi="Cambria Math"/>
            <w:lang w:val="uk-UA"/>
          </w:rPr>
          <m:t>=</m:t>
        </m:r>
        <m:sSub>
          <m:sSubPr>
            <m:ctrlPr>
              <w:rPr>
                <w:rFonts w:ascii="Cambria Math" w:hAnsi="Cambria Math"/>
              </w:rPr>
            </m:ctrlPr>
          </m:sSubPr>
          <m:e>
            <m:r>
              <w:rPr>
                <w:rFonts w:ascii="Cambria Math" w:hAnsi="Cambria Math"/>
                <w:lang w:val="uk-UA"/>
              </w:rPr>
              <m:t>µ</m:t>
            </m:r>
          </m:e>
          <m:sub>
            <m:r>
              <w:rPr>
                <w:rFonts w:ascii="Cambria Math" w:hAnsi="Cambria Math"/>
              </w:rPr>
              <m:t>min</m:t>
            </m:r>
          </m:sub>
        </m:sSub>
        <m:r>
          <w:rPr>
            <w:rFonts w:ascii="Cambria Math" w:hAnsi="Cambria Math"/>
            <w:lang w:val="uk-UA"/>
          </w:rPr>
          <m:t>+</m:t>
        </m:r>
        <m:f>
          <m:fPr>
            <m:ctrlPr>
              <w:rPr>
                <w:rFonts w:ascii="Cambria Math" w:hAnsi="Cambria Math"/>
              </w:rPr>
            </m:ctrlPr>
          </m:fPr>
          <m:num>
            <m:sSub>
              <m:sSubPr>
                <m:ctrlPr>
                  <w:rPr>
                    <w:rFonts w:ascii="Cambria Math" w:hAnsi="Cambria Math"/>
                  </w:rPr>
                </m:ctrlPr>
              </m:sSubPr>
              <m:e>
                <m:r>
                  <w:rPr>
                    <w:rFonts w:ascii="Cambria Math" w:hAnsi="Cambria Math"/>
                    <w:lang w:val="uk-UA"/>
                  </w:rPr>
                  <m:t>µ</m:t>
                </m:r>
              </m:e>
              <m:sub>
                <m:r>
                  <w:rPr>
                    <w:rFonts w:ascii="Cambria Math" w:hAnsi="Cambria Math"/>
                    <w:lang w:val="uk-UA"/>
                  </w:rPr>
                  <m:t>0</m:t>
                </m:r>
              </m:sub>
            </m:sSub>
          </m:num>
          <m:den>
            <m:r>
              <w:rPr>
                <w:rFonts w:ascii="Cambria Math" w:hAnsi="Cambria Math"/>
                <w:lang w:val="uk-UA"/>
              </w:rPr>
              <m:t>1+</m:t>
            </m:r>
            <m:sSup>
              <m:sSupPr>
                <m:ctrlPr>
                  <w:rPr>
                    <w:rFonts w:ascii="Cambria Math" w:hAnsi="Cambria Math"/>
                  </w:rPr>
                </m:ctrlPr>
              </m:sSupPr>
              <m:e>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p</m:t>
                            </m:r>
                          </m:sub>
                        </m:sSub>
                      </m:num>
                      <m:den>
                        <m:sSub>
                          <m:sSubPr>
                            <m:ctrlPr>
                              <w:rPr>
                                <w:rFonts w:ascii="Cambria Math" w:hAnsi="Cambria Math"/>
                              </w:rPr>
                            </m:ctrlPr>
                          </m:sSubPr>
                          <m:e>
                            <m:r>
                              <w:rPr>
                                <w:rFonts w:ascii="Cambria Math" w:hAnsi="Cambria Math"/>
                              </w:rPr>
                              <m:t>N</m:t>
                            </m:r>
                          </m:e>
                          <m:sub>
                            <m:r>
                              <w:rPr>
                                <w:rFonts w:ascii="Cambria Math" w:hAnsi="Cambria Math"/>
                              </w:rPr>
                              <m:t>ref</m:t>
                            </m:r>
                          </m:sub>
                        </m:sSub>
                      </m:den>
                    </m:f>
                  </m:e>
                </m:d>
              </m:e>
              <m:sup>
                <m:r>
                  <w:rPr>
                    <w:rFonts w:ascii="Cambria Math" w:hAnsi="Cambria Math"/>
                  </w:rPr>
                  <m:t>ξ</m:t>
                </m:r>
              </m:sup>
            </m:sSup>
          </m:den>
        </m:f>
      </m:oMath>
      <w:r w:rsidR="00772FC6">
        <w:rPr>
          <w:lang w:val="uk-UA"/>
        </w:rPr>
        <w:t>,</w:t>
      </w:r>
      <w:r w:rsidR="00772FC6" w:rsidRPr="000F3172">
        <w:rPr>
          <w:lang w:val="uk-UA"/>
        </w:rPr>
        <w:tab/>
      </w:r>
      <w:r w:rsidR="00772FC6" w:rsidRPr="000F3172">
        <w:rPr>
          <w:lang w:val="uk-UA"/>
        </w:rPr>
        <w:tab/>
      </w:r>
      <w:r w:rsidR="00772FC6" w:rsidRPr="000F3172">
        <w:rPr>
          <w:lang w:val="uk-UA"/>
        </w:rPr>
        <w:tab/>
      </w:r>
      <w:r w:rsidR="00772FC6" w:rsidRPr="000F3172">
        <w:rPr>
          <w:lang w:val="uk-UA"/>
        </w:rPr>
        <w:tab/>
      </w:r>
      <w:r w:rsidR="00772FC6" w:rsidRPr="000F3172">
        <w:rPr>
          <w:lang w:val="uk-UA"/>
        </w:rPr>
        <w:tab/>
      </w:r>
      <w:r w:rsidR="00772FC6" w:rsidRPr="000F3172">
        <w:rPr>
          <w:lang w:val="uk-UA"/>
        </w:rPr>
        <w:tab/>
      </w:r>
      <w:r w:rsidR="00772FC6" w:rsidRPr="000F3172">
        <w:rPr>
          <w:lang w:val="uk-UA"/>
        </w:rPr>
        <w:tab/>
      </w:r>
      <w:r w:rsidR="00772FC6" w:rsidRPr="000F3172">
        <w:rPr>
          <w:lang w:val="uk-UA"/>
        </w:rPr>
        <w:tab/>
        <w:t>(2.4)</w:t>
      </w:r>
    </w:p>
    <w:p w14:paraId="0202AB7D" w14:textId="77777777" w:rsidR="00BF499B" w:rsidRDefault="00772FC6">
      <w:pPr>
        <w:spacing w:before="240" w:line="360" w:lineRule="auto"/>
        <w:jc w:val="both"/>
        <w:rPr>
          <w:lang w:val="uk-UA"/>
        </w:rPr>
      </w:pPr>
      <w:r>
        <w:rPr>
          <w:lang w:val="uk-UA"/>
        </w:rPr>
        <w:t xml:space="preserve">де </w:t>
      </w:r>
      <w:r>
        <w:rPr>
          <w:i/>
          <w:iCs/>
          <w:lang w:val="uk-UA"/>
        </w:rPr>
        <w:t>μ</w:t>
      </w:r>
      <w:r>
        <w:rPr>
          <w:i/>
          <w:iCs/>
          <w:vertAlign w:val="subscript"/>
          <w:lang w:val="uk-UA"/>
        </w:rPr>
        <w:t>m</w:t>
      </w:r>
      <w:r w:rsidR="00C37EAF">
        <w:rPr>
          <w:i/>
          <w:iCs/>
          <w:vertAlign w:val="subscript"/>
          <w:lang w:val="uk-UA"/>
        </w:rPr>
        <w:t>і</w:t>
      </w:r>
      <w:r>
        <w:rPr>
          <w:i/>
          <w:iCs/>
          <w:vertAlign w:val="subscript"/>
          <w:lang w:val="uk-UA"/>
        </w:rPr>
        <w:t>n</w:t>
      </w:r>
      <w:r>
        <w:rPr>
          <w:lang w:val="uk-UA"/>
        </w:rPr>
        <w:t xml:space="preserve"> = 92·(</w:t>
      </w:r>
      <w:r>
        <w:rPr>
          <w:i/>
          <w:iCs/>
          <w:lang w:val="uk-UA"/>
        </w:rPr>
        <w:t>T</w:t>
      </w:r>
      <w:r>
        <w:rPr>
          <w:lang w:val="uk-UA"/>
        </w:rPr>
        <w:t>/300)</w:t>
      </w:r>
      <w:r>
        <w:rPr>
          <w:vertAlign w:val="superscript"/>
          <w:lang w:val="uk-UA"/>
        </w:rPr>
        <w:t>−0,57</w:t>
      </w:r>
      <w:r>
        <w:rPr>
          <w:lang w:val="uk-UA"/>
        </w:rPr>
        <w:t>см</w:t>
      </w:r>
      <w:r>
        <w:rPr>
          <w:vertAlign w:val="superscript"/>
          <w:lang w:val="uk-UA"/>
        </w:rPr>
        <w:t>2</w:t>
      </w:r>
      <w:r>
        <w:rPr>
          <w:lang w:val="uk-UA"/>
        </w:rPr>
        <w:t xml:space="preserve">/(В·с), </w:t>
      </w:r>
      <w:r>
        <w:rPr>
          <w:i/>
          <w:iCs/>
          <w:lang w:val="uk-UA"/>
        </w:rPr>
        <w:t>μ</w:t>
      </w:r>
      <w:r>
        <w:rPr>
          <w:i/>
          <w:iCs/>
          <w:vertAlign w:val="subscript"/>
          <w:lang w:val="uk-UA"/>
        </w:rPr>
        <w:t>0</w:t>
      </w:r>
      <w:r>
        <w:rPr>
          <w:lang w:val="uk-UA"/>
        </w:rPr>
        <w:t>= 1268·(</w:t>
      </w:r>
      <w:r>
        <w:rPr>
          <w:i/>
          <w:iCs/>
          <w:lang w:val="uk-UA"/>
        </w:rPr>
        <w:t>T</w:t>
      </w:r>
      <w:r>
        <w:rPr>
          <w:lang w:val="uk-UA"/>
        </w:rPr>
        <w:t>/300)</w:t>
      </w:r>
      <w:r>
        <w:rPr>
          <w:vertAlign w:val="superscript"/>
          <w:lang w:val="uk-UA"/>
        </w:rPr>
        <w:t>−2,33</w:t>
      </w:r>
      <w:r>
        <w:rPr>
          <w:lang w:val="uk-UA"/>
        </w:rPr>
        <w:t>см</w:t>
      </w:r>
      <w:r>
        <w:rPr>
          <w:vertAlign w:val="superscript"/>
          <w:lang w:val="uk-UA"/>
        </w:rPr>
        <w:t>2</w:t>
      </w:r>
      <w:r>
        <w:rPr>
          <w:lang w:val="uk-UA"/>
        </w:rPr>
        <w:t xml:space="preserve">/(В·с), </w:t>
      </w:r>
      <w:r>
        <w:rPr>
          <w:i/>
          <w:iCs/>
          <w:lang w:val="uk-UA"/>
        </w:rPr>
        <w:t>N</w:t>
      </w:r>
      <w:r>
        <w:rPr>
          <w:i/>
          <w:iCs/>
          <w:vertAlign w:val="subscript"/>
          <w:lang w:val="uk-UA"/>
        </w:rPr>
        <w:t>ref</w:t>
      </w:r>
      <w:r>
        <w:rPr>
          <w:lang w:val="uk-UA"/>
        </w:rPr>
        <w:t>=1,3·10</w:t>
      </w:r>
      <w:r>
        <w:rPr>
          <w:vertAlign w:val="superscript"/>
          <w:lang w:val="uk-UA"/>
        </w:rPr>
        <w:t>17</w:t>
      </w:r>
      <w:r>
        <w:rPr>
          <w:lang w:val="uk-UA"/>
        </w:rPr>
        <w:t>·(</w:t>
      </w:r>
      <w:r>
        <w:rPr>
          <w:i/>
          <w:iCs/>
          <w:lang w:val="uk-UA"/>
        </w:rPr>
        <w:t>T</w:t>
      </w:r>
      <w:r>
        <w:rPr>
          <w:lang w:val="uk-UA"/>
        </w:rPr>
        <w:t>/300)</w:t>
      </w:r>
      <w:r>
        <w:rPr>
          <w:vertAlign w:val="superscript"/>
          <w:lang w:val="uk-UA"/>
        </w:rPr>
        <w:t>2,4</w:t>
      </w:r>
      <w:r>
        <w:rPr>
          <w:lang w:val="uk-UA"/>
        </w:rPr>
        <w:t>см</w:t>
      </w:r>
      <w:r>
        <w:rPr>
          <w:vertAlign w:val="superscript"/>
          <w:lang w:val="uk-UA"/>
        </w:rPr>
        <w:t>−3</w:t>
      </w:r>
      <w:r>
        <w:rPr>
          <w:lang w:val="uk-UA"/>
        </w:rPr>
        <w:t xml:space="preserve">, </w:t>
      </w:r>
      <w:r>
        <w:rPr>
          <w:i/>
          <w:iCs/>
          <w:lang w:val="uk-UA"/>
        </w:rPr>
        <w:t>ζ=</w:t>
      </w:r>
      <w:r>
        <w:rPr>
          <w:lang w:val="uk-UA"/>
        </w:rPr>
        <w:t xml:space="preserve"> 0,91·(</w:t>
      </w:r>
      <w:r>
        <w:rPr>
          <w:i/>
          <w:iCs/>
          <w:lang w:val="uk-UA"/>
        </w:rPr>
        <w:t>T</w:t>
      </w:r>
      <w:r>
        <w:rPr>
          <w:lang w:val="uk-UA"/>
        </w:rPr>
        <w:t>/300)</w:t>
      </w:r>
      <w:r>
        <w:rPr>
          <w:vertAlign w:val="superscript"/>
          <w:lang w:val="uk-UA"/>
        </w:rPr>
        <w:t>−0,146</w:t>
      </w:r>
      <w:r>
        <w:rPr>
          <w:lang w:val="uk-UA"/>
        </w:rPr>
        <w:t>[</w:t>
      </w:r>
      <w:r w:rsidRPr="000F3172">
        <w:rPr>
          <w:lang w:val="uk-UA"/>
        </w:rPr>
        <w:t>27</w:t>
      </w:r>
      <w:r>
        <w:rPr>
          <w:lang w:val="uk-UA"/>
        </w:rPr>
        <w:t>, с. 505, Table A8.2]. Апроксимац</w:t>
      </w:r>
      <w:r w:rsidR="00C37EAF">
        <w:rPr>
          <w:lang w:val="uk-UA"/>
        </w:rPr>
        <w:t>і</w:t>
      </w:r>
      <w:r>
        <w:rPr>
          <w:lang w:val="uk-UA"/>
        </w:rPr>
        <w:t xml:space="preserve">я проводилась </w:t>
      </w:r>
      <w:r w:rsidR="00C37EAF">
        <w:rPr>
          <w:lang w:val="uk-UA"/>
        </w:rPr>
        <w:t>і</w:t>
      </w:r>
      <w:r>
        <w:rPr>
          <w:lang w:val="uk-UA"/>
        </w:rPr>
        <w:t>з використанням методу диференц</w:t>
      </w:r>
      <w:r w:rsidR="00C37EAF">
        <w:rPr>
          <w:lang w:val="uk-UA"/>
        </w:rPr>
        <w:t>і</w:t>
      </w:r>
      <w:r>
        <w:rPr>
          <w:lang w:val="uk-UA"/>
        </w:rPr>
        <w:t>йної еволюц</w:t>
      </w:r>
      <w:r w:rsidR="00C37EAF">
        <w:rPr>
          <w:lang w:val="uk-UA"/>
        </w:rPr>
        <w:t>і</w:t>
      </w:r>
      <w:r>
        <w:rPr>
          <w:lang w:val="uk-UA"/>
        </w:rPr>
        <w:t>ї[</w:t>
      </w:r>
      <w:r w:rsidRPr="000F3172">
        <w:rPr>
          <w:lang w:val="uk-UA"/>
        </w:rPr>
        <w:t>28</w:t>
      </w:r>
      <w:r>
        <w:rPr>
          <w:lang w:val="uk-UA"/>
        </w:rPr>
        <w:t>–</w:t>
      </w:r>
      <w:r w:rsidRPr="000F3172">
        <w:rPr>
          <w:lang w:val="uk-UA"/>
        </w:rPr>
        <w:t>30</w:t>
      </w:r>
      <w:r>
        <w:rPr>
          <w:lang w:val="uk-UA"/>
        </w:rPr>
        <w:t>]. З рис. 2.</w:t>
      </w:r>
      <w:r w:rsidRPr="000F3172">
        <w:rPr>
          <w:lang w:val="uk-UA"/>
        </w:rPr>
        <w:t>4</w:t>
      </w:r>
      <w:r>
        <w:rPr>
          <w:lang w:val="uk-UA"/>
        </w:rPr>
        <w:t xml:space="preserve"> видно, що розрахован</w:t>
      </w:r>
      <w:r w:rsidR="00C37EAF">
        <w:rPr>
          <w:lang w:val="uk-UA"/>
        </w:rPr>
        <w:t>і</w:t>
      </w:r>
      <w:r>
        <w:rPr>
          <w:lang w:val="uk-UA"/>
        </w:rPr>
        <w:t xml:space="preserve"> крив</w:t>
      </w:r>
      <w:r w:rsidR="00C37EAF">
        <w:rPr>
          <w:lang w:val="uk-UA"/>
        </w:rPr>
        <w:t>і</w:t>
      </w:r>
      <w:r>
        <w:rPr>
          <w:lang w:val="uk-UA"/>
        </w:rPr>
        <w:t xml:space="preserve"> з високою точн</w:t>
      </w:r>
      <w:r w:rsidR="00C37EAF">
        <w:rPr>
          <w:lang w:val="uk-UA"/>
        </w:rPr>
        <w:t>і</w:t>
      </w:r>
      <w:r>
        <w:rPr>
          <w:lang w:val="uk-UA"/>
        </w:rPr>
        <w:t>стю описують експериментальн</w:t>
      </w:r>
      <w:r w:rsidR="00C37EAF">
        <w:rPr>
          <w:lang w:val="uk-UA"/>
        </w:rPr>
        <w:t>і</w:t>
      </w:r>
      <w:r>
        <w:rPr>
          <w:lang w:val="uk-UA"/>
        </w:rPr>
        <w:t xml:space="preserve"> дан</w:t>
      </w:r>
      <w:r w:rsidR="00C37EAF">
        <w:rPr>
          <w:lang w:val="uk-UA"/>
        </w:rPr>
        <w:t>і</w:t>
      </w:r>
      <w:r>
        <w:rPr>
          <w:lang w:val="uk-UA"/>
        </w:rPr>
        <w:t>: середня похибка апроксимац</w:t>
      </w:r>
      <w:r w:rsidR="00C37EAF">
        <w:rPr>
          <w:lang w:val="uk-UA"/>
        </w:rPr>
        <w:t>і</w:t>
      </w:r>
      <w:r>
        <w:rPr>
          <w:lang w:val="uk-UA"/>
        </w:rPr>
        <w:t>ї не перевищує 0,</w:t>
      </w:r>
      <w:r w:rsidRPr="000F3172">
        <w:rPr>
          <w:lang w:val="uk-UA"/>
        </w:rPr>
        <w:t>8%.</w:t>
      </w:r>
    </w:p>
    <w:p w14:paraId="3B7994C8" w14:textId="77777777" w:rsidR="00BF499B" w:rsidRDefault="00772FC6">
      <w:pPr>
        <w:suppressAutoHyphens w:val="0"/>
        <w:spacing w:line="240" w:lineRule="auto"/>
        <w:rPr>
          <w:rFonts w:eastAsia="Calibri"/>
          <w:b/>
          <w:lang w:val="uk-UA"/>
        </w:rPr>
      </w:pPr>
      <w:r w:rsidRPr="000F3172">
        <w:rPr>
          <w:lang w:val="uk-UA"/>
        </w:rPr>
        <w:br w:type="page"/>
      </w:r>
    </w:p>
    <w:p w14:paraId="424D833E" w14:textId="52377533" w:rsidR="00BF499B" w:rsidRPr="00B730D3" w:rsidRDefault="00B730D3" w:rsidP="00B730D3">
      <w:pPr>
        <w:pStyle w:val="Heading1"/>
        <w:rPr>
          <w:rFonts w:eastAsia="Calibri"/>
          <w:b/>
          <w:bCs/>
          <w:sz w:val="32"/>
          <w:szCs w:val="32"/>
          <w:lang w:val="uk-UA"/>
        </w:rPr>
      </w:pPr>
      <w:bookmarkStart w:id="14" w:name="_Toc73510009"/>
      <w:r w:rsidRPr="00B730D3">
        <w:rPr>
          <w:rFonts w:eastAsia="Calibri"/>
          <w:b/>
          <w:bCs/>
          <w:sz w:val="32"/>
          <w:szCs w:val="32"/>
          <w:lang w:val="ru-RU"/>
        </w:rPr>
        <w:lastRenderedPageBreak/>
        <w:t>Розд</w:t>
      </w:r>
      <w:r w:rsidRPr="00B730D3">
        <w:rPr>
          <w:rFonts w:eastAsia="Calibri"/>
          <w:b/>
          <w:bCs/>
          <w:sz w:val="32"/>
          <w:szCs w:val="32"/>
          <w:lang w:val="uk-UA"/>
        </w:rPr>
        <w:t xml:space="preserve">іл </w:t>
      </w:r>
      <w:r w:rsidR="00772FC6" w:rsidRPr="00B730D3">
        <w:rPr>
          <w:rFonts w:eastAsia="Calibri"/>
          <w:b/>
          <w:bCs/>
          <w:sz w:val="32"/>
          <w:szCs w:val="32"/>
          <w:lang w:val="uk-UA"/>
        </w:rPr>
        <w:t>3. Отримані результати</w:t>
      </w:r>
      <w:bookmarkEnd w:id="14"/>
    </w:p>
    <w:p w14:paraId="32B0B00D" w14:textId="713A1240" w:rsidR="00BF499B" w:rsidRPr="00B730D3" w:rsidRDefault="00B730D3" w:rsidP="00B730D3">
      <w:pPr>
        <w:pStyle w:val="Heading2"/>
        <w:rPr>
          <w:b/>
          <w:bCs/>
          <w:sz w:val="28"/>
          <w:szCs w:val="28"/>
          <w:lang w:val="ru-RU"/>
        </w:rPr>
      </w:pPr>
      <w:r>
        <w:rPr>
          <w:rFonts w:eastAsia="Calibri"/>
          <w:b/>
          <w:bCs/>
          <w:sz w:val="28"/>
          <w:szCs w:val="28"/>
          <w:lang w:val="uk-UA"/>
        </w:rPr>
        <w:t xml:space="preserve">        </w:t>
      </w:r>
      <w:bookmarkStart w:id="15" w:name="_Toc73510010"/>
      <w:r w:rsidR="00772FC6" w:rsidRPr="00B730D3">
        <w:rPr>
          <w:rFonts w:eastAsia="Calibri"/>
          <w:b/>
          <w:bCs/>
          <w:sz w:val="28"/>
          <w:szCs w:val="28"/>
          <w:lang w:val="ru-RU"/>
        </w:rPr>
        <w:t>3.1. Залишкові ефекти впливу інтенсивного освітлення та термообробок.</w:t>
      </w:r>
      <w:bookmarkEnd w:id="15"/>
    </w:p>
    <w:p w14:paraId="3F5EA3FC" w14:textId="77777777" w:rsidR="00BF499B" w:rsidRDefault="00772FC6">
      <w:pPr>
        <w:spacing w:line="360" w:lineRule="auto"/>
        <w:ind w:firstLine="420"/>
        <w:jc w:val="both"/>
        <w:rPr>
          <w:szCs w:val="28"/>
          <w:lang w:val="uk-UA"/>
        </w:rPr>
      </w:pPr>
      <w:r>
        <w:rPr>
          <w:szCs w:val="28"/>
          <w:lang w:val="uk-UA"/>
        </w:rPr>
        <w:t>Як зазначено у параграфі 2.2, у роботі проводилися дослідження як релаксаційних процесів змін параметрів монокристалічних кремнієвих сонячних елементів після інтенсивного освітлення, так і впливу комбінованих термо-світлових обробок на абсолютні значення характеристик. Результати останніх узагальнено на рис.3.1-3.4.</w:t>
      </w:r>
    </w:p>
    <w:p w14:paraId="2CC5DC68" w14:textId="77777777" w:rsidR="00BF499B" w:rsidRDefault="00772FC6">
      <w:pPr>
        <w:spacing w:line="360" w:lineRule="auto"/>
        <w:jc w:val="center"/>
        <w:rPr>
          <w:lang w:val="uk-UA"/>
        </w:rPr>
      </w:pPr>
      <w:r>
        <w:rPr>
          <w:noProof/>
          <w:lang w:val="ru-RU" w:eastAsia="ru-RU"/>
        </w:rPr>
        <w:drawing>
          <wp:inline distT="0" distB="0" distL="0" distR="0" wp14:anchorId="66497661" wp14:editId="78247258">
            <wp:extent cx="3667125" cy="1753433"/>
            <wp:effectExtent l="0" t="0" r="0" b="0"/>
            <wp:docPr id="3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4"/>
                    <pic:cNvPicPr>
                      <a:picLocks noChangeAspect="1" noChangeArrowheads="1"/>
                    </pic:cNvPicPr>
                  </pic:nvPicPr>
                  <pic:blipFill>
                    <a:blip r:embed="rId22"/>
                    <a:stretch>
                      <a:fillRect/>
                    </a:stretch>
                  </pic:blipFill>
                  <pic:spPr bwMode="auto">
                    <a:xfrm>
                      <a:off x="0" y="0"/>
                      <a:ext cx="3687263" cy="1763062"/>
                    </a:xfrm>
                    <a:prstGeom prst="rect">
                      <a:avLst/>
                    </a:prstGeom>
                  </pic:spPr>
                </pic:pic>
              </a:graphicData>
            </a:graphic>
          </wp:inline>
        </w:drawing>
      </w:r>
    </w:p>
    <w:p w14:paraId="3DA53DCD" w14:textId="77777777" w:rsidR="00BF499B" w:rsidRDefault="00772FC6">
      <w:pPr>
        <w:spacing w:line="360" w:lineRule="auto"/>
        <w:jc w:val="both"/>
        <w:rPr>
          <w:lang w:val="uk-UA"/>
        </w:rPr>
      </w:pPr>
      <w:r>
        <w:rPr>
          <w:lang w:val="uk-UA"/>
        </w:rPr>
        <w:t xml:space="preserve">Рис. 3.1. Залежність усталених величин часу життя в </w:t>
      </w:r>
      <w:r>
        <w:rPr>
          <w:szCs w:val="28"/>
          <w:lang w:val="uk-UA"/>
        </w:rPr>
        <w:t>област</w:t>
      </w:r>
      <w:r w:rsidR="00C37EAF">
        <w:rPr>
          <w:szCs w:val="28"/>
          <w:lang w:val="uk-UA"/>
        </w:rPr>
        <w:t>і</w:t>
      </w:r>
      <w:r>
        <w:rPr>
          <w:szCs w:val="28"/>
          <w:lang w:val="uk-UA"/>
        </w:rPr>
        <w:t xml:space="preserve"> просторового заряду</w:t>
      </w:r>
      <w:r>
        <w:rPr>
          <w:lang w:val="uk-UA"/>
        </w:rPr>
        <w:t xml:space="preserve"> в</w:t>
      </w:r>
      <w:r w:rsidR="00C37EAF">
        <w:rPr>
          <w:lang w:val="uk-UA"/>
        </w:rPr>
        <w:t>і</w:t>
      </w:r>
      <w:r>
        <w:rPr>
          <w:lang w:val="uk-UA"/>
        </w:rPr>
        <w:t>д відпалу та повної тривалост</w:t>
      </w:r>
      <w:r w:rsidR="00C37EAF">
        <w:rPr>
          <w:lang w:val="uk-UA"/>
        </w:rPr>
        <w:t>і</w:t>
      </w:r>
      <w:r>
        <w:rPr>
          <w:lang w:val="uk-UA"/>
        </w:rPr>
        <w:t xml:space="preserve"> високо</w:t>
      </w:r>
      <w:r w:rsidR="00C37EAF">
        <w:rPr>
          <w:lang w:val="uk-UA"/>
        </w:rPr>
        <w:t>і</w:t>
      </w:r>
      <w:r>
        <w:rPr>
          <w:lang w:val="uk-UA"/>
        </w:rPr>
        <w:t>нтенсивного осв</w:t>
      </w:r>
      <w:r w:rsidR="00C37EAF">
        <w:rPr>
          <w:lang w:val="uk-UA"/>
        </w:rPr>
        <w:t>і</w:t>
      </w:r>
      <w:r>
        <w:rPr>
          <w:lang w:val="uk-UA"/>
        </w:rPr>
        <w:t xml:space="preserve">тлення. </w:t>
      </w:r>
    </w:p>
    <w:p w14:paraId="0740A7E9" w14:textId="77777777" w:rsidR="00BF499B" w:rsidRDefault="00772FC6">
      <w:pPr>
        <w:spacing w:line="360" w:lineRule="auto"/>
        <w:jc w:val="center"/>
      </w:pPr>
      <w:r>
        <w:rPr>
          <w:noProof/>
          <w:lang w:val="ru-RU" w:eastAsia="ru-RU"/>
        </w:rPr>
        <w:drawing>
          <wp:inline distT="0" distB="0" distL="0" distR="0" wp14:anchorId="1B32A5EC" wp14:editId="209B814C">
            <wp:extent cx="3514725" cy="1677981"/>
            <wp:effectExtent l="0" t="0" r="0" b="0"/>
            <wp:docPr id="3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3"/>
                    <pic:cNvPicPr>
                      <a:picLocks noChangeAspect="1" noChangeArrowheads="1"/>
                    </pic:cNvPicPr>
                  </pic:nvPicPr>
                  <pic:blipFill>
                    <a:blip r:embed="rId23"/>
                    <a:stretch>
                      <a:fillRect/>
                    </a:stretch>
                  </pic:blipFill>
                  <pic:spPr bwMode="auto">
                    <a:xfrm>
                      <a:off x="0" y="0"/>
                      <a:ext cx="3540829" cy="1690443"/>
                    </a:xfrm>
                    <a:prstGeom prst="rect">
                      <a:avLst/>
                    </a:prstGeom>
                  </pic:spPr>
                </pic:pic>
              </a:graphicData>
            </a:graphic>
          </wp:inline>
        </w:drawing>
      </w:r>
    </w:p>
    <w:p w14:paraId="56763F3B" w14:textId="77777777" w:rsidR="00BF499B" w:rsidRDefault="00772FC6">
      <w:pPr>
        <w:spacing w:line="360" w:lineRule="auto"/>
        <w:ind w:firstLine="420"/>
        <w:jc w:val="both"/>
        <w:rPr>
          <w:vertAlign w:val="superscript"/>
          <w:lang w:val="uk-UA"/>
        </w:rPr>
      </w:pPr>
      <w:r>
        <w:rPr>
          <w:lang w:val="uk-UA"/>
        </w:rPr>
        <w:t>Рис. 3.2. Залежність фактора не</w:t>
      </w:r>
      <w:r w:rsidR="00C37EAF">
        <w:rPr>
          <w:lang w:val="uk-UA"/>
        </w:rPr>
        <w:t>і</w:t>
      </w:r>
      <w:r>
        <w:rPr>
          <w:lang w:val="uk-UA"/>
        </w:rPr>
        <w:t>деальност</w:t>
      </w:r>
      <w:r w:rsidR="00C37EAF">
        <w:rPr>
          <w:lang w:val="uk-UA"/>
        </w:rPr>
        <w:t>і</w:t>
      </w:r>
      <w:r>
        <w:rPr>
          <w:lang w:val="uk-UA"/>
        </w:rPr>
        <w:t xml:space="preserve"> в</w:t>
      </w:r>
      <w:r w:rsidR="00C37EAF">
        <w:rPr>
          <w:lang w:val="uk-UA"/>
        </w:rPr>
        <w:t>і</w:t>
      </w:r>
      <w:r>
        <w:rPr>
          <w:lang w:val="uk-UA"/>
        </w:rPr>
        <w:t>д в</w:t>
      </w:r>
      <w:r w:rsidR="00C37EAF">
        <w:rPr>
          <w:lang w:val="uk-UA"/>
        </w:rPr>
        <w:t>і</w:t>
      </w:r>
      <w:r>
        <w:rPr>
          <w:lang w:val="uk-UA"/>
        </w:rPr>
        <w:t>д відпалу та повної тривалост</w:t>
      </w:r>
      <w:r w:rsidR="00C37EAF">
        <w:rPr>
          <w:lang w:val="uk-UA"/>
        </w:rPr>
        <w:t>і</w:t>
      </w:r>
      <w:r>
        <w:rPr>
          <w:lang w:val="uk-UA"/>
        </w:rPr>
        <w:t xml:space="preserve"> високо</w:t>
      </w:r>
      <w:r w:rsidR="00C37EAF">
        <w:rPr>
          <w:lang w:val="uk-UA"/>
        </w:rPr>
        <w:t>і</w:t>
      </w:r>
      <w:r>
        <w:rPr>
          <w:lang w:val="uk-UA"/>
        </w:rPr>
        <w:t>нтенсивного освітлення.</w:t>
      </w:r>
    </w:p>
    <w:p w14:paraId="11648D02" w14:textId="3C06EB8C" w:rsidR="00BF499B" w:rsidRPr="009B6468" w:rsidRDefault="00772FC6">
      <w:pPr>
        <w:spacing w:line="360" w:lineRule="auto"/>
        <w:ind w:firstLine="420"/>
        <w:jc w:val="both"/>
        <w:rPr>
          <w:iCs/>
          <w:szCs w:val="28"/>
          <w:lang w:val="ru-RU"/>
        </w:rPr>
      </w:pPr>
      <w:r>
        <w:rPr>
          <w:szCs w:val="28"/>
          <w:lang w:val="uk-UA"/>
        </w:rPr>
        <w:t xml:space="preserve">З представлених даних видно, що освітлення ні до відпалу, ні після нього практично не викликає змін </w:t>
      </w:r>
      <w:r>
        <w:rPr>
          <w:i/>
          <w:iCs/>
          <w:szCs w:val="28"/>
          <w:lang w:val="uk-UA"/>
        </w:rPr>
        <w:t>τ</w:t>
      </w:r>
      <w:r>
        <w:rPr>
          <w:i/>
          <w:iCs/>
          <w:szCs w:val="28"/>
          <w:vertAlign w:val="subscript"/>
          <w:lang w:val="uk-UA"/>
        </w:rPr>
        <w:t>g</w:t>
      </w:r>
      <w:r>
        <w:rPr>
          <w:i/>
          <w:iCs/>
          <w:szCs w:val="28"/>
          <w:lang w:val="uk-UA"/>
        </w:rPr>
        <w:t>, τ</w:t>
      </w:r>
      <w:r>
        <w:rPr>
          <w:i/>
          <w:iCs/>
          <w:szCs w:val="28"/>
          <w:vertAlign w:val="subscript"/>
          <w:lang w:val="uk-UA"/>
        </w:rPr>
        <w:t>n</w:t>
      </w:r>
      <w:r>
        <w:rPr>
          <w:i/>
          <w:iCs/>
          <w:szCs w:val="28"/>
          <w:lang w:val="uk-UA"/>
        </w:rPr>
        <w:t>,</w:t>
      </w:r>
      <w:r>
        <w:rPr>
          <w:iCs/>
          <w:szCs w:val="28"/>
          <w:lang w:val="uk-UA"/>
        </w:rPr>
        <w:t>та</w:t>
      </w:r>
      <w:r>
        <w:rPr>
          <w:i/>
          <w:iCs/>
          <w:szCs w:val="28"/>
          <w:lang w:val="uk-UA"/>
        </w:rPr>
        <w:t xml:space="preserve"> n</w:t>
      </w:r>
      <w:r w:rsidR="00C37EAF">
        <w:rPr>
          <w:i/>
          <w:iCs/>
          <w:szCs w:val="28"/>
          <w:vertAlign w:val="subscript"/>
          <w:lang w:val="uk-UA"/>
        </w:rPr>
        <w:t>і</w:t>
      </w:r>
      <w:r>
        <w:rPr>
          <w:i/>
          <w:iCs/>
          <w:szCs w:val="28"/>
          <w:vertAlign w:val="subscript"/>
          <w:lang w:val="uk-UA"/>
        </w:rPr>
        <w:t>d</w:t>
      </w:r>
      <w:r>
        <w:rPr>
          <w:iCs/>
          <w:szCs w:val="28"/>
          <w:lang w:val="uk-UA"/>
        </w:rPr>
        <w:t xml:space="preserve">, що свідчить про відсутність світло-індукованих залишкових змін у рекомбінаційній системі досліджених систем. Щодо шунтуючого опору, то як видно з Рис.3.4, для </w:t>
      </w:r>
      <w:r>
        <w:rPr>
          <w:iCs/>
          <w:szCs w:val="28"/>
          <w:lang w:val="uk-UA"/>
        </w:rPr>
        <w:lastRenderedPageBreak/>
        <w:t xml:space="preserve">зразків, де його величина складає близько 30 кОм, освітлення спричинює зменшення (на 10-30%) цього параметра. </w:t>
      </w:r>
    </w:p>
    <w:p w14:paraId="59823FA5" w14:textId="77777777" w:rsidR="00BF499B" w:rsidRDefault="00772FC6">
      <w:pPr>
        <w:spacing w:line="360" w:lineRule="auto"/>
        <w:jc w:val="center"/>
        <w:rPr>
          <w:iCs/>
          <w:szCs w:val="28"/>
        </w:rPr>
      </w:pPr>
      <w:r>
        <w:rPr>
          <w:noProof/>
          <w:lang w:val="ru-RU" w:eastAsia="ru-RU"/>
        </w:rPr>
        <w:drawing>
          <wp:inline distT="0" distB="0" distL="0" distR="0" wp14:anchorId="79888D8F" wp14:editId="64B27E24">
            <wp:extent cx="3810000" cy="1824546"/>
            <wp:effectExtent l="0" t="0" r="0" b="0"/>
            <wp:docPr id="3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5"/>
                    <pic:cNvPicPr>
                      <a:picLocks noChangeAspect="1" noChangeArrowheads="1"/>
                    </pic:cNvPicPr>
                  </pic:nvPicPr>
                  <pic:blipFill>
                    <a:blip r:embed="rId24"/>
                    <a:stretch>
                      <a:fillRect/>
                    </a:stretch>
                  </pic:blipFill>
                  <pic:spPr bwMode="auto">
                    <a:xfrm>
                      <a:off x="0" y="0"/>
                      <a:ext cx="3825699" cy="1832064"/>
                    </a:xfrm>
                    <a:prstGeom prst="rect">
                      <a:avLst/>
                    </a:prstGeom>
                  </pic:spPr>
                </pic:pic>
              </a:graphicData>
            </a:graphic>
          </wp:inline>
        </w:drawing>
      </w:r>
    </w:p>
    <w:p w14:paraId="74D08670" w14:textId="7C71B526" w:rsidR="00BF499B" w:rsidRPr="00841DF0" w:rsidRDefault="00772FC6">
      <w:pPr>
        <w:spacing w:line="360" w:lineRule="auto"/>
        <w:ind w:firstLine="397"/>
        <w:rPr>
          <w:iCs/>
          <w:szCs w:val="28"/>
          <w:lang w:val="uk-UA"/>
        </w:rPr>
      </w:pPr>
      <w:r>
        <w:rPr>
          <w:lang w:val="uk-UA"/>
        </w:rPr>
        <w:t xml:space="preserve">Рис. </w:t>
      </w:r>
      <w:r>
        <w:t>3</w:t>
      </w:r>
      <w:r>
        <w:rPr>
          <w:lang w:val="uk-UA"/>
        </w:rPr>
        <w:t xml:space="preserve">.3. Залежність часу життя в </w:t>
      </w:r>
      <w:r>
        <w:rPr>
          <w:szCs w:val="28"/>
          <w:lang w:val="uk-UA"/>
        </w:rPr>
        <w:t>к</w:t>
      </w:r>
      <w:r w:rsidRPr="00841DF0">
        <w:rPr>
          <w:szCs w:val="28"/>
          <w:lang w:val="uk-UA"/>
        </w:rPr>
        <w:t>ваз</w:t>
      </w:r>
      <w:r w:rsidR="00C37EAF" w:rsidRPr="00841DF0">
        <w:rPr>
          <w:szCs w:val="28"/>
          <w:lang w:val="uk-UA"/>
        </w:rPr>
        <w:t>і</w:t>
      </w:r>
      <w:r w:rsidRPr="00841DF0">
        <w:rPr>
          <w:szCs w:val="28"/>
          <w:lang w:val="uk-UA"/>
        </w:rPr>
        <w:t>–нейтральн</w:t>
      </w:r>
      <w:r>
        <w:rPr>
          <w:szCs w:val="28"/>
          <w:lang w:val="uk-UA"/>
        </w:rPr>
        <w:t>ій</w:t>
      </w:r>
      <w:r w:rsidRPr="00841DF0">
        <w:rPr>
          <w:szCs w:val="28"/>
          <w:lang w:val="uk-UA"/>
        </w:rPr>
        <w:t xml:space="preserve"> област</w:t>
      </w:r>
      <w:r>
        <w:rPr>
          <w:szCs w:val="28"/>
          <w:lang w:val="uk-UA"/>
        </w:rPr>
        <w:t>і</w:t>
      </w:r>
      <w:r w:rsidR="00841DF0">
        <w:rPr>
          <w:szCs w:val="28"/>
          <w:lang w:val="uk-UA"/>
        </w:rPr>
        <w:t xml:space="preserve"> </w:t>
      </w:r>
      <w:r>
        <w:rPr>
          <w:lang w:val="uk-UA"/>
        </w:rPr>
        <w:t>в</w:t>
      </w:r>
      <w:r w:rsidR="00C37EAF">
        <w:rPr>
          <w:lang w:val="uk-UA"/>
        </w:rPr>
        <w:t>і</w:t>
      </w:r>
      <w:r>
        <w:rPr>
          <w:lang w:val="uk-UA"/>
        </w:rPr>
        <w:t>д повної</w:t>
      </w:r>
      <w:r w:rsidR="00841DF0">
        <w:rPr>
          <w:lang w:val="uk-UA"/>
        </w:rPr>
        <w:t xml:space="preserve"> </w:t>
      </w:r>
      <w:r>
        <w:rPr>
          <w:lang w:val="uk-UA"/>
        </w:rPr>
        <w:t>тривалост</w:t>
      </w:r>
      <w:r w:rsidR="00C37EAF">
        <w:rPr>
          <w:lang w:val="uk-UA"/>
        </w:rPr>
        <w:t>і</w:t>
      </w:r>
      <w:r>
        <w:rPr>
          <w:lang w:val="uk-UA"/>
        </w:rPr>
        <w:t xml:space="preserve"> високо</w:t>
      </w:r>
      <w:r w:rsidR="00C37EAF">
        <w:rPr>
          <w:lang w:val="uk-UA"/>
        </w:rPr>
        <w:t>і</w:t>
      </w:r>
      <w:r>
        <w:rPr>
          <w:lang w:val="uk-UA"/>
        </w:rPr>
        <w:t>нтенсивного осв</w:t>
      </w:r>
      <w:r w:rsidR="00C37EAF">
        <w:rPr>
          <w:lang w:val="uk-UA"/>
        </w:rPr>
        <w:t>і</w:t>
      </w:r>
      <w:r>
        <w:rPr>
          <w:lang w:val="uk-UA"/>
        </w:rPr>
        <w:t>тлення та в</w:t>
      </w:r>
      <w:r w:rsidR="00C37EAF">
        <w:rPr>
          <w:lang w:val="uk-UA"/>
        </w:rPr>
        <w:t>і</w:t>
      </w:r>
      <w:r>
        <w:rPr>
          <w:lang w:val="uk-UA"/>
        </w:rPr>
        <w:t>дпалу.</w:t>
      </w:r>
    </w:p>
    <w:p w14:paraId="7EC26D4C" w14:textId="77777777" w:rsidR="00BF499B" w:rsidRDefault="00772FC6">
      <w:pPr>
        <w:spacing w:line="360" w:lineRule="auto"/>
        <w:jc w:val="center"/>
        <w:rPr>
          <w:iCs/>
          <w:szCs w:val="28"/>
        </w:rPr>
      </w:pPr>
      <w:r>
        <w:rPr>
          <w:noProof/>
          <w:lang w:val="ru-RU" w:eastAsia="ru-RU"/>
        </w:rPr>
        <w:drawing>
          <wp:inline distT="0" distB="0" distL="0" distR="0" wp14:anchorId="01E22456" wp14:editId="57E4B7F2">
            <wp:extent cx="3609975" cy="1760437"/>
            <wp:effectExtent l="0" t="0" r="0" b="0"/>
            <wp:docPr id="3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7"/>
                    <pic:cNvPicPr>
                      <a:picLocks noChangeAspect="1" noChangeArrowheads="1"/>
                    </pic:cNvPicPr>
                  </pic:nvPicPr>
                  <pic:blipFill>
                    <a:blip r:embed="rId25"/>
                    <a:stretch>
                      <a:fillRect/>
                    </a:stretch>
                  </pic:blipFill>
                  <pic:spPr bwMode="auto">
                    <a:xfrm>
                      <a:off x="0" y="0"/>
                      <a:ext cx="3632062" cy="1771208"/>
                    </a:xfrm>
                    <a:prstGeom prst="rect">
                      <a:avLst/>
                    </a:prstGeom>
                  </pic:spPr>
                </pic:pic>
              </a:graphicData>
            </a:graphic>
          </wp:inline>
        </w:drawing>
      </w:r>
    </w:p>
    <w:p w14:paraId="03E7EB22" w14:textId="77777777" w:rsidR="00BF499B" w:rsidRDefault="00772FC6">
      <w:pPr>
        <w:spacing w:line="360" w:lineRule="auto"/>
        <w:ind w:firstLine="420"/>
        <w:jc w:val="both"/>
        <w:rPr>
          <w:lang w:val="uk-UA"/>
        </w:rPr>
      </w:pPr>
      <w:r>
        <w:rPr>
          <w:lang w:val="uk-UA"/>
        </w:rPr>
        <w:t>Рис. 3.4. Залежність величини шунтуючого опору в</w:t>
      </w:r>
      <w:r w:rsidR="00C37EAF">
        <w:rPr>
          <w:lang w:val="uk-UA"/>
        </w:rPr>
        <w:t>і</w:t>
      </w:r>
      <w:r>
        <w:rPr>
          <w:lang w:val="uk-UA"/>
        </w:rPr>
        <w:t>д відпалу та повної тривалост</w:t>
      </w:r>
      <w:r w:rsidR="00C37EAF">
        <w:rPr>
          <w:lang w:val="uk-UA"/>
        </w:rPr>
        <w:t>і</w:t>
      </w:r>
      <w:r>
        <w:rPr>
          <w:lang w:val="uk-UA"/>
        </w:rPr>
        <w:t xml:space="preserve"> високо</w:t>
      </w:r>
      <w:r w:rsidR="00C37EAF">
        <w:rPr>
          <w:lang w:val="uk-UA"/>
        </w:rPr>
        <w:t>і</w:t>
      </w:r>
      <w:r>
        <w:rPr>
          <w:lang w:val="uk-UA"/>
        </w:rPr>
        <w:t>нтенсивного осв</w:t>
      </w:r>
      <w:r w:rsidR="00C37EAF">
        <w:rPr>
          <w:lang w:val="uk-UA"/>
        </w:rPr>
        <w:t>і</w:t>
      </w:r>
      <w:r>
        <w:rPr>
          <w:lang w:val="uk-UA"/>
        </w:rPr>
        <w:t xml:space="preserve">тлення. Для зразків </w:t>
      </w:r>
      <w:r>
        <w:t>SC</w:t>
      </w:r>
      <w:r w:rsidRPr="000F3172">
        <w:rPr>
          <w:lang w:val="ru-RU"/>
        </w:rPr>
        <w:t xml:space="preserve">17 </w:t>
      </w:r>
      <w:r>
        <w:rPr>
          <w:lang w:val="uk-UA"/>
        </w:rPr>
        <w:t>у вихідному стані та SC10 п</w:t>
      </w:r>
      <w:r w:rsidR="00C37EAF">
        <w:rPr>
          <w:lang w:val="uk-UA"/>
        </w:rPr>
        <w:t>і</w:t>
      </w:r>
      <w:r>
        <w:rPr>
          <w:lang w:val="uk-UA"/>
        </w:rPr>
        <w:t>сля першого в</w:t>
      </w:r>
      <w:r w:rsidR="00C37EAF">
        <w:rPr>
          <w:lang w:val="uk-UA"/>
        </w:rPr>
        <w:t>і</w:t>
      </w:r>
      <w:r>
        <w:rPr>
          <w:lang w:val="uk-UA"/>
        </w:rPr>
        <w:t xml:space="preserve">дпалу значення </w:t>
      </w:r>
      <w:r>
        <w:rPr>
          <w:i/>
          <w:lang w:val="uk-UA"/>
        </w:rPr>
        <w:t>R</w:t>
      </w:r>
      <w:r>
        <w:rPr>
          <w:vertAlign w:val="subscript"/>
          <w:lang w:val="uk-UA"/>
        </w:rPr>
        <w:t>sh</w:t>
      </w:r>
      <w:r>
        <w:rPr>
          <w:lang w:val="uk-UA"/>
        </w:rPr>
        <w:t>&gt; 10</w:t>
      </w:r>
      <w:r>
        <w:rPr>
          <w:vertAlign w:val="superscript"/>
          <w:lang w:val="uk-UA"/>
        </w:rPr>
        <w:t xml:space="preserve">12 </w:t>
      </w:r>
      <w:r>
        <w:rPr>
          <w:lang w:val="uk-UA"/>
        </w:rPr>
        <w:t>Ом·см</w:t>
      </w:r>
      <w:r>
        <w:rPr>
          <w:vertAlign w:val="superscript"/>
          <w:lang w:val="uk-UA"/>
        </w:rPr>
        <w:t>2</w:t>
      </w:r>
    </w:p>
    <w:p w14:paraId="733427D4" w14:textId="77777777" w:rsidR="00BF499B" w:rsidRDefault="00772FC6">
      <w:pPr>
        <w:spacing w:line="360" w:lineRule="auto"/>
        <w:jc w:val="both"/>
        <w:rPr>
          <w:iCs/>
          <w:szCs w:val="28"/>
          <w:lang w:val="uk-UA"/>
        </w:rPr>
      </w:pPr>
      <w:r>
        <w:rPr>
          <w:iCs/>
          <w:szCs w:val="28"/>
          <w:lang w:val="uk-UA"/>
        </w:rPr>
        <w:t>подібного ефекту не спостерігається.</w:t>
      </w:r>
    </w:p>
    <w:p w14:paraId="32E8DDDD" w14:textId="77777777" w:rsidR="00BF499B" w:rsidRDefault="00772FC6">
      <w:pPr>
        <w:spacing w:line="360" w:lineRule="auto"/>
        <w:ind w:firstLine="420"/>
        <w:jc w:val="both"/>
        <w:rPr>
          <w:iCs/>
          <w:szCs w:val="28"/>
          <w:lang w:val="uk-UA"/>
        </w:rPr>
      </w:pPr>
      <w:r>
        <w:rPr>
          <w:iCs/>
          <w:szCs w:val="28"/>
          <w:lang w:val="uk-UA"/>
        </w:rPr>
        <w:t xml:space="preserve">Вплив термообробки має більш комплексний характер. Наприклад, відпал призводить до зростання </w:t>
      </w:r>
      <w:r>
        <w:rPr>
          <w:i/>
          <w:iCs/>
          <w:szCs w:val="28"/>
          <w:lang w:val="uk-UA"/>
        </w:rPr>
        <w:t>τ</w:t>
      </w:r>
      <w:r>
        <w:rPr>
          <w:i/>
          <w:iCs/>
          <w:szCs w:val="28"/>
          <w:vertAlign w:val="subscript"/>
          <w:lang w:val="uk-UA"/>
        </w:rPr>
        <w:t>n</w:t>
      </w:r>
      <w:r>
        <w:rPr>
          <w:iCs/>
          <w:szCs w:val="28"/>
          <w:lang w:val="uk-UA"/>
        </w:rPr>
        <w:t xml:space="preserve"> у зразках, вирізаних з центральної частини пластини (</w:t>
      </w:r>
      <w:r>
        <w:rPr>
          <w:iCs/>
          <w:szCs w:val="28"/>
        </w:rPr>
        <w:t>SC</w:t>
      </w:r>
      <w:r w:rsidRPr="000F3172">
        <w:rPr>
          <w:iCs/>
          <w:szCs w:val="28"/>
          <w:lang w:val="ru-RU"/>
        </w:rPr>
        <w:t xml:space="preserve">17, </w:t>
      </w:r>
      <w:r>
        <w:rPr>
          <w:iCs/>
          <w:szCs w:val="28"/>
        </w:rPr>
        <w:t>SC</w:t>
      </w:r>
      <w:r w:rsidRPr="000F3172">
        <w:rPr>
          <w:iCs/>
          <w:szCs w:val="28"/>
          <w:lang w:val="ru-RU"/>
        </w:rPr>
        <w:t xml:space="preserve">11, </w:t>
      </w:r>
      <w:r>
        <w:rPr>
          <w:iCs/>
          <w:szCs w:val="28"/>
        </w:rPr>
        <w:t>SC</w:t>
      </w:r>
      <w:r w:rsidRPr="000F3172">
        <w:rPr>
          <w:iCs/>
          <w:szCs w:val="28"/>
          <w:lang w:val="ru-RU"/>
        </w:rPr>
        <w:t>18</w:t>
      </w:r>
      <w:r>
        <w:rPr>
          <w:iCs/>
          <w:szCs w:val="28"/>
          <w:lang w:val="uk-UA"/>
        </w:rPr>
        <w:t>, рис.3.1)</w:t>
      </w:r>
      <w:r>
        <w:rPr>
          <w:iCs/>
          <w:szCs w:val="28"/>
          <w:lang w:val="ru-RU"/>
        </w:rPr>
        <w:t xml:space="preserve">, </w:t>
      </w:r>
      <w:r>
        <w:rPr>
          <w:iCs/>
          <w:szCs w:val="28"/>
          <w:lang w:val="uk-UA"/>
        </w:rPr>
        <w:t>причому ефект підсилюється у випадку великого шунтуючого опору (</w:t>
      </w:r>
      <w:r>
        <w:rPr>
          <w:iCs/>
          <w:szCs w:val="28"/>
        </w:rPr>
        <w:t>SC</w:t>
      </w:r>
      <w:r w:rsidRPr="000F3172">
        <w:rPr>
          <w:iCs/>
          <w:szCs w:val="28"/>
          <w:lang w:val="ru-RU"/>
        </w:rPr>
        <w:t>17</w:t>
      </w:r>
      <w:r>
        <w:rPr>
          <w:iCs/>
          <w:szCs w:val="28"/>
          <w:lang w:val="uk-UA"/>
        </w:rPr>
        <w:t xml:space="preserve">). Водночас для периферійних зразків, які характеризувалися у вихідному стані низьким значенням </w:t>
      </w:r>
      <w:r>
        <w:rPr>
          <w:i/>
          <w:iCs/>
          <w:szCs w:val="28"/>
          <w:lang w:val="uk-UA"/>
        </w:rPr>
        <w:t>τ</w:t>
      </w:r>
      <w:r>
        <w:rPr>
          <w:i/>
          <w:iCs/>
          <w:szCs w:val="28"/>
          <w:vertAlign w:val="subscript"/>
          <w:lang w:val="uk-UA"/>
        </w:rPr>
        <w:t>n</w:t>
      </w:r>
      <w:r>
        <w:rPr>
          <w:iCs/>
          <w:szCs w:val="28"/>
          <w:lang w:val="uk-UA"/>
        </w:rPr>
        <w:t>, відпал не спричинює перебудови рекомбінаційних центрів в області просторового заряду.</w:t>
      </w:r>
    </w:p>
    <w:p w14:paraId="2A9425DA" w14:textId="3C4D473D" w:rsidR="00BF499B" w:rsidRDefault="00772FC6">
      <w:pPr>
        <w:spacing w:line="360" w:lineRule="auto"/>
        <w:ind w:firstLine="420"/>
        <w:jc w:val="both"/>
        <w:rPr>
          <w:iCs/>
          <w:szCs w:val="28"/>
          <w:lang w:val="uk-UA"/>
        </w:rPr>
      </w:pPr>
      <w:r>
        <w:rPr>
          <w:iCs/>
          <w:szCs w:val="28"/>
          <w:lang w:val="uk-UA"/>
        </w:rPr>
        <w:lastRenderedPageBreak/>
        <w:t xml:space="preserve">Подібний за характером вплив має відпал і на величину фактору неідеальності. А саме, у структурах, де цей параметр у вихідному стані нижчий (що свідчить про менший вплив рекомбінаційних процесів), термообробка спричинює зменшення </w:t>
      </w:r>
      <w:r>
        <w:rPr>
          <w:i/>
          <w:iCs/>
          <w:szCs w:val="28"/>
        </w:rPr>
        <w:t>n</w:t>
      </w:r>
      <w:r w:rsidR="00C37EAF" w:rsidRPr="000F3172">
        <w:rPr>
          <w:iCs/>
          <w:szCs w:val="28"/>
          <w:vertAlign w:val="subscript"/>
          <w:lang w:val="ru-RU"/>
        </w:rPr>
        <w:t>і</w:t>
      </w:r>
      <w:r>
        <w:rPr>
          <w:iCs/>
          <w:szCs w:val="28"/>
          <w:vertAlign w:val="subscript"/>
        </w:rPr>
        <w:t>d</w:t>
      </w:r>
      <w:r>
        <w:rPr>
          <w:iCs/>
          <w:szCs w:val="28"/>
          <w:lang w:val="uk-UA"/>
        </w:rPr>
        <w:t>, в той час як</w:t>
      </w:r>
      <w:r w:rsidR="008E3871">
        <w:rPr>
          <w:iCs/>
          <w:szCs w:val="28"/>
          <w:lang w:val="uk-UA"/>
        </w:rPr>
        <w:t xml:space="preserve"> </w:t>
      </w:r>
      <w:r>
        <w:rPr>
          <w:iCs/>
          <w:szCs w:val="28"/>
          <w:lang w:val="uk-UA"/>
        </w:rPr>
        <w:t>зі зростанням фактору неідеальності ефект послаблюється – Рис.3.2.</w:t>
      </w:r>
    </w:p>
    <w:p w14:paraId="107CE960" w14:textId="7BB2CA0B" w:rsidR="00BF499B" w:rsidRDefault="00772FC6">
      <w:pPr>
        <w:spacing w:line="360" w:lineRule="auto"/>
        <w:ind w:firstLine="420"/>
        <w:jc w:val="both"/>
        <w:rPr>
          <w:szCs w:val="28"/>
          <w:lang w:val="uk-UA"/>
        </w:rPr>
      </w:pPr>
      <w:r>
        <w:rPr>
          <w:szCs w:val="28"/>
          <w:lang w:val="uk-UA"/>
        </w:rPr>
        <w:t xml:space="preserve">Водночас, відпал викликає утворення додаткових рекомбінаційних центрів у квазінейтральній області зразків, вирізаних з центральної частини пластини, що відображується у зменшенні значення </w:t>
      </w:r>
      <w:r>
        <w:rPr>
          <w:i/>
          <w:iCs/>
          <w:szCs w:val="28"/>
          <w:lang w:val="uk-UA"/>
        </w:rPr>
        <w:t>τ</w:t>
      </w:r>
      <w:r>
        <w:rPr>
          <w:i/>
          <w:iCs/>
          <w:szCs w:val="28"/>
          <w:vertAlign w:val="subscript"/>
          <w:lang w:val="uk-UA"/>
        </w:rPr>
        <w:t>g</w:t>
      </w:r>
      <w:r>
        <w:rPr>
          <w:iCs/>
          <w:szCs w:val="28"/>
          <w:lang w:val="uk-UA"/>
        </w:rPr>
        <w:t xml:space="preserve"> (Рис.3.3). В той же час, дефектна підсистема бази в периферійних ділянка</w:t>
      </w:r>
      <w:r w:rsidR="008E3871">
        <w:rPr>
          <w:iCs/>
          <w:szCs w:val="28"/>
          <w:lang w:val="uk-UA"/>
        </w:rPr>
        <w:t>х</w:t>
      </w:r>
      <w:r>
        <w:rPr>
          <w:iCs/>
          <w:szCs w:val="28"/>
          <w:lang w:val="uk-UA"/>
        </w:rPr>
        <w:t xml:space="preserve"> більш стійка до використаних відпалів.</w:t>
      </w:r>
    </w:p>
    <w:p w14:paraId="2311BECD" w14:textId="77777777" w:rsidR="00BF499B" w:rsidRDefault="00772FC6">
      <w:pPr>
        <w:spacing w:line="360" w:lineRule="auto"/>
        <w:ind w:firstLine="420"/>
        <w:jc w:val="both"/>
        <w:rPr>
          <w:szCs w:val="28"/>
          <w:lang w:val="uk-UA"/>
        </w:rPr>
      </w:pPr>
      <w:r>
        <w:rPr>
          <w:szCs w:val="28"/>
          <w:lang w:val="uk-UA"/>
        </w:rPr>
        <w:t>Нарешті, як свідчать результати Рис.3.4, термообробка призводить до зростання значення шунтуючого опору, тобто до відпалу дефектів, які забезпечують позабар’єрне перенесення носіїв заряду.</w:t>
      </w:r>
    </w:p>
    <w:p w14:paraId="7AD1776A" w14:textId="77777777" w:rsidR="00BF499B" w:rsidRDefault="00772FC6">
      <w:pPr>
        <w:spacing w:line="360" w:lineRule="auto"/>
        <w:ind w:firstLine="420"/>
        <w:jc w:val="both"/>
        <w:rPr>
          <w:szCs w:val="28"/>
          <w:lang w:val="uk-UA"/>
        </w:rPr>
      </w:pPr>
      <w:r>
        <w:rPr>
          <w:szCs w:val="28"/>
          <w:lang w:val="uk-UA"/>
        </w:rPr>
        <w:t>Зауважимо, що повторні відпали за тієї ж температури та тривалості у переважній більшості випадків не викликали додаткових змін параметрів.</w:t>
      </w:r>
    </w:p>
    <w:p w14:paraId="1AC89DC3" w14:textId="46DF8B70" w:rsidR="00BF499B" w:rsidRDefault="00772FC6" w:rsidP="00841DF0">
      <w:pPr>
        <w:spacing w:line="360" w:lineRule="auto"/>
        <w:ind w:firstLine="420"/>
        <w:jc w:val="both"/>
        <w:rPr>
          <w:szCs w:val="28"/>
          <w:lang w:val="uk-UA"/>
        </w:rPr>
      </w:pPr>
      <w:r>
        <w:rPr>
          <w:szCs w:val="28"/>
          <w:lang w:val="uk-UA"/>
        </w:rPr>
        <w:t>Вибрані режими обробки мали на меті, виокремити вплив ВО-дефектів. Дійсно, як згадувалось раніше, інтенсивне освітлення спричинює їхнє перетворення, що, в свою чергу, є причиною значного, практично на порядок, зменшення часу життя неосновних нос</w:t>
      </w:r>
      <w:r w:rsidR="00C37EAF">
        <w:rPr>
          <w:szCs w:val="28"/>
          <w:lang w:val="uk-UA"/>
        </w:rPr>
        <w:t>і</w:t>
      </w:r>
      <w:r>
        <w:rPr>
          <w:szCs w:val="28"/>
          <w:lang w:val="uk-UA"/>
        </w:rPr>
        <w:t>їв [6, 14]. При к</w:t>
      </w:r>
      <w:r w:rsidR="00C37EAF">
        <w:rPr>
          <w:szCs w:val="28"/>
          <w:lang w:val="uk-UA"/>
        </w:rPr>
        <w:t>і</w:t>
      </w:r>
      <w:r>
        <w:rPr>
          <w:szCs w:val="28"/>
          <w:lang w:val="uk-UA"/>
        </w:rPr>
        <w:t>мнатн</w:t>
      </w:r>
      <w:r w:rsidR="00C37EAF">
        <w:rPr>
          <w:szCs w:val="28"/>
          <w:lang w:val="uk-UA"/>
        </w:rPr>
        <w:t>і</w:t>
      </w:r>
      <w:r>
        <w:rPr>
          <w:szCs w:val="28"/>
          <w:lang w:val="uk-UA"/>
        </w:rPr>
        <w:t>й температур</w:t>
      </w:r>
      <w:r w:rsidR="00C37EAF">
        <w:rPr>
          <w:szCs w:val="28"/>
          <w:lang w:val="uk-UA"/>
        </w:rPr>
        <w:t>і</w:t>
      </w:r>
      <w:r>
        <w:rPr>
          <w:szCs w:val="28"/>
          <w:lang w:val="uk-UA"/>
        </w:rPr>
        <w:t xml:space="preserve"> ц</w:t>
      </w:r>
      <w:r w:rsidR="00C37EAF">
        <w:rPr>
          <w:szCs w:val="28"/>
          <w:lang w:val="uk-UA"/>
        </w:rPr>
        <w:t>і</w:t>
      </w:r>
      <w:r>
        <w:rPr>
          <w:szCs w:val="28"/>
          <w:lang w:val="uk-UA"/>
        </w:rPr>
        <w:t xml:space="preserve"> перетворення дефектної системи є залишковими. Відновлення вих</w:t>
      </w:r>
      <w:r w:rsidR="00C37EAF">
        <w:rPr>
          <w:szCs w:val="28"/>
          <w:lang w:val="uk-UA"/>
        </w:rPr>
        <w:t>і</w:t>
      </w:r>
      <w:r>
        <w:rPr>
          <w:szCs w:val="28"/>
          <w:lang w:val="uk-UA"/>
        </w:rPr>
        <w:t>дної конфігурації ВО-дефектів та рекомбінаційних параметрів досягається шляхом 10-хвилинного в</w:t>
      </w:r>
      <w:r w:rsidR="00C37EAF">
        <w:rPr>
          <w:szCs w:val="28"/>
          <w:lang w:val="uk-UA"/>
        </w:rPr>
        <w:t>і</w:t>
      </w:r>
      <w:r>
        <w:rPr>
          <w:szCs w:val="28"/>
          <w:lang w:val="uk-UA"/>
        </w:rPr>
        <w:t>дпалу при 200</w:t>
      </w:r>
      <w:r>
        <w:rPr>
          <w:rFonts w:ascii="Symbol" w:eastAsia="Symbol" w:hAnsi="Symbol" w:cs="Symbol"/>
          <w:szCs w:val="28"/>
          <w:lang w:val="uk-UA"/>
        </w:rPr>
        <w:t></w:t>
      </w:r>
      <w:r>
        <w:rPr>
          <w:szCs w:val="28"/>
          <w:lang w:val="uk-UA"/>
        </w:rPr>
        <w:t xml:space="preserve">C, після чого можливі повторні світлоіндуковані деградаційні процеси [14,41,42]. Тобто, якби ВО дефекти визначали якийсь </w:t>
      </w:r>
      <w:r w:rsidR="00C37EAF">
        <w:rPr>
          <w:szCs w:val="28"/>
          <w:lang w:val="uk-UA"/>
        </w:rPr>
        <w:t>і</w:t>
      </w:r>
      <w:r>
        <w:rPr>
          <w:szCs w:val="28"/>
          <w:lang w:val="uk-UA"/>
        </w:rPr>
        <w:t>з відсліковуваних параметр</w:t>
      </w:r>
      <w:r w:rsidR="00C37EAF">
        <w:rPr>
          <w:szCs w:val="28"/>
          <w:lang w:val="uk-UA"/>
        </w:rPr>
        <w:t>і</w:t>
      </w:r>
      <w:r>
        <w:rPr>
          <w:szCs w:val="28"/>
          <w:lang w:val="uk-UA"/>
        </w:rPr>
        <w:t>в (</w:t>
      </w:r>
      <w:r>
        <w:rPr>
          <w:i/>
          <w:iCs/>
          <w:szCs w:val="28"/>
          <w:lang w:val="uk-UA"/>
        </w:rPr>
        <w:t>τ</w:t>
      </w:r>
      <w:r>
        <w:rPr>
          <w:i/>
          <w:iCs/>
          <w:szCs w:val="28"/>
          <w:vertAlign w:val="subscript"/>
          <w:lang w:val="uk-UA"/>
        </w:rPr>
        <w:t>g</w:t>
      </w:r>
      <w:r>
        <w:rPr>
          <w:i/>
          <w:iCs/>
          <w:szCs w:val="28"/>
          <w:lang w:val="uk-UA"/>
        </w:rPr>
        <w:t>, τ</w:t>
      </w:r>
      <w:r>
        <w:rPr>
          <w:i/>
          <w:iCs/>
          <w:szCs w:val="28"/>
          <w:vertAlign w:val="subscript"/>
          <w:lang w:val="uk-UA"/>
        </w:rPr>
        <w:t>n</w:t>
      </w:r>
      <w:r>
        <w:rPr>
          <w:i/>
          <w:iCs/>
          <w:szCs w:val="28"/>
          <w:lang w:val="uk-UA"/>
        </w:rPr>
        <w:t>, n</w:t>
      </w:r>
      <w:r w:rsidR="00C37EAF">
        <w:rPr>
          <w:i/>
          <w:iCs/>
          <w:szCs w:val="28"/>
          <w:vertAlign w:val="subscript"/>
          <w:lang w:val="uk-UA"/>
        </w:rPr>
        <w:t>і</w:t>
      </w:r>
      <w:r>
        <w:rPr>
          <w:i/>
          <w:iCs/>
          <w:szCs w:val="28"/>
          <w:vertAlign w:val="subscript"/>
          <w:lang w:val="uk-UA"/>
        </w:rPr>
        <w:t>d</w:t>
      </w:r>
      <w:r>
        <w:rPr>
          <w:szCs w:val="28"/>
          <w:lang w:val="uk-UA"/>
        </w:rPr>
        <w:t>чи</w:t>
      </w:r>
      <w:r>
        <w:rPr>
          <w:i/>
          <w:iCs/>
          <w:szCs w:val="28"/>
          <w:lang w:val="uk-UA"/>
        </w:rPr>
        <w:t xml:space="preserve"> R</w:t>
      </w:r>
      <w:r>
        <w:rPr>
          <w:i/>
          <w:iCs/>
          <w:szCs w:val="28"/>
          <w:vertAlign w:val="subscript"/>
          <w:lang w:val="uk-UA"/>
        </w:rPr>
        <w:t>sh</w:t>
      </w:r>
      <w:r>
        <w:rPr>
          <w:szCs w:val="28"/>
          <w:lang w:val="uk-UA"/>
        </w:rPr>
        <w:t>), то у дослідах мали б спостер</w:t>
      </w:r>
      <w:r w:rsidR="00C37EAF">
        <w:rPr>
          <w:szCs w:val="28"/>
          <w:lang w:val="uk-UA"/>
        </w:rPr>
        <w:t>і</w:t>
      </w:r>
      <w:r>
        <w:rPr>
          <w:szCs w:val="28"/>
          <w:lang w:val="uk-UA"/>
        </w:rPr>
        <w:t>гатися його необоротн</w:t>
      </w:r>
      <w:r w:rsidR="00C37EAF">
        <w:rPr>
          <w:szCs w:val="28"/>
          <w:lang w:val="uk-UA"/>
        </w:rPr>
        <w:t>і</w:t>
      </w:r>
      <w:r>
        <w:rPr>
          <w:szCs w:val="28"/>
          <w:lang w:val="uk-UA"/>
        </w:rPr>
        <w:t xml:space="preserve"> деградаційні зм</w:t>
      </w:r>
      <w:r w:rsidR="00C37EAF">
        <w:rPr>
          <w:szCs w:val="28"/>
          <w:lang w:val="uk-UA"/>
        </w:rPr>
        <w:t>і</w:t>
      </w:r>
      <w:r>
        <w:rPr>
          <w:szCs w:val="28"/>
          <w:lang w:val="uk-UA"/>
        </w:rPr>
        <w:t xml:space="preserve">ни (зменшення </w:t>
      </w:r>
      <w:r>
        <w:rPr>
          <w:i/>
          <w:iCs/>
          <w:szCs w:val="28"/>
          <w:lang w:val="uk-UA"/>
        </w:rPr>
        <w:t>τ</w:t>
      </w:r>
      <w:r>
        <w:rPr>
          <w:i/>
          <w:iCs/>
          <w:szCs w:val="28"/>
          <w:vertAlign w:val="subscript"/>
          <w:lang w:val="uk-UA"/>
        </w:rPr>
        <w:t>g</w:t>
      </w:r>
      <w:r>
        <w:rPr>
          <w:i/>
          <w:iCs/>
          <w:szCs w:val="28"/>
          <w:lang w:val="uk-UA"/>
        </w:rPr>
        <w:t>, τ</w:t>
      </w:r>
      <w:r>
        <w:rPr>
          <w:i/>
          <w:iCs/>
          <w:szCs w:val="28"/>
          <w:vertAlign w:val="subscript"/>
          <w:lang w:val="uk-UA"/>
        </w:rPr>
        <w:t>n</w:t>
      </w:r>
      <w:r>
        <w:rPr>
          <w:i/>
          <w:iCs/>
          <w:szCs w:val="28"/>
          <w:lang w:val="uk-UA"/>
        </w:rPr>
        <w:t xml:space="preserve">, </w:t>
      </w:r>
      <w:r>
        <w:rPr>
          <w:iCs/>
          <w:szCs w:val="28"/>
          <w:lang w:val="uk-UA"/>
        </w:rPr>
        <w:t>та</w:t>
      </w:r>
      <w:r>
        <w:rPr>
          <w:i/>
          <w:iCs/>
          <w:szCs w:val="28"/>
          <w:lang w:val="uk-UA"/>
        </w:rPr>
        <w:t xml:space="preserve"> R</w:t>
      </w:r>
      <w:r>
        <w:rPr>
          <w:i/>
          <w:iCs/>
          <w:szCs w:val="28"/>
          <w:vertAlign w:val="subscript"/>
          <w:lang w:val="uk-UA"/>
        </w:rPr>
        <w:t>sh</w:t>
      </w:r>
      <w:r>
        <w:rPr>
          <w:iCs/>
          <w:szCs w:val="28"/>
          <w:lang w:val="uk-UA"/>
        </w:rPr>
        <w:t xml:space="preserve"> та зростання </w:t>
      </w:r>
      <w:r>
        <w:rPr>
          <w:i/>
          <w:iCs/>
          <w:szCs w:val="28"/>
          <w:lang w:val="uk-UA"/>
        </w:rPr>
        <w:t>τ</w:t>
      </w:r>
      <w:r>
        <w:rPr>
          <w:i/>
          <w:iCs/>
          <w:szCs w:val="28"/>
          <w:vertAlign w:val="subscript"/>
          <w:lang w:val="uk-UA"/>
        </w:rPr>
        <w:t>n</w:t>
      </w:r>
      <w:r>
        <w:rPr>
          <w:szCs w:val="28"/>
          <w:lang w:val="uk-UA"/>
        </w:rPr>
        <w:t>) п</w:t>
      </w:r>
      <w:r w:rsidR="00C37EAF">
        <w:rPr>
          <w:szCs w:val="28"/>
          <w:lang w:val="uk-UA"/>
        </w:rPr>
        <w:t>і</w:t>
      </w:r>
      <w:r>
        <w:rPr>
          <w:szCs w:val="28"/>
          <w:lang w:val="uk-UA"/>
        </w:rPr>
        <w:t xml:space="preserve">сля </w:t>
      </w:r>
      <w:r w:rsidR="00C37EAF">
        <w:rPr>
          <w:szCs w:val="28"/>
          <w:lang w:val="uk-UA"/>
        </w:rPr>
        <w:t>і</w:t>
      </w:r>
      <w:r>
        <w:rPr>
          <w:szCs w:val="28"/>
          <w:lang w:val="uk-UA"/>
        </w:rPr>
        <w:t>нтенсивного осв</w:t>
      </w:r>
      <w:r w:rsidR="00C37EAF">
        <w:rPr>
          <w:szCs w:val="28"/>
          <w:lang w:val="uk-UA"/>
        </w:rPr>
        <w:t>і</w:t>
      </w:r>
      <w:r>
        <w:rPr>
          <w:szCs w:val="28"/>
          <w:lang w:val="uk-UA"/>
        </w:rPr>
        <w:t>тлення та в</w:t>
      </w:r>
      <w:r w:rsidR="00C37EAF">
        <w:rPr>
          <w:szCs w:val="28"/>
          <w:lang w:val="uk-UA"/>
        </w:rPr>
        <w:t>і</w:t>
      </w:r>
      <w:r>
        <w:rPr>
          <w:szCs w:val="28"/>
          <w:lang w:val="uk-UA"/>
        </w:rPr>
        <w:t>дновлення п</w:t>
      </w:r>
      <w:r w:rsidR="00C37EAF">
        <w:rPr>
          <w:szCs w:val="28"/>
          <w:lang w:val="uk-UA"/>
        </w:rPr>
        <w:t>і</w:t>
      </w:r>
      <w:r>
        <w:rPr>
          <w:szCs w:val="28"/>
          <w:lang w:val="uk-UA"/>
        </w:rPr>
        <w:t>сля в</w:t>
      </w:r>
      <w:r w:rsidR="00C37EAF">
        <w:rPr>
          <w:szCs w:val="28"/>
          <w:lang w:val="uk-UA"/>
        </w:rPr>
        <w:t>і</w:t>
      </w:r>
      <w:r>
        <w:rPr>
          <w:szCs w:val="28"/>
          <w:lang w:val="uk-UA"/>
        </w:rPr>
        <w:t xml:space="preserve">дпалу. Щонайменше, подібні процеси мали б спостерігатися після першого відпалу. Проте, як видно з наведених даних подібні процеси не спостерігаються для жодного </w:t>
      </w:r>
      <w:r>
        <w:rPr>
          <w:szCs w:val="28"/>
          <w:lang w:val="uk-UA"/>
        </w:rPr>
        <w:lastRenderedPageBreak/>
        <w:t>з параметрів. Таким чином, можна виключити вплив комплекс</w:t>
      </w:r>
      <w:r w:rsidR="00C37EAF">
        <w:rPr>
          <w:szCs w:val="28"/>
          <w:lang w:val="uk-UA"/>
        </w:rPr>
        <w:t>і</w:t>
      </w:r>
      <w:r>
        <w:rPr>
          <w:szCs w:val="28"/>
          <w:lang w:val="uk-UA"/>
        </w:rPr>
        <w:t>в, як</w:t>
      </w:r>
      <w:r w:rsidR="00C37EAF">
        <w:rPr>
          <w:szCs w:val="28"/>
          <w:lang w:val="uk-UA"/>
        </w:rPr>
        <w:t>і</w:t>
      </w:r>
      <w:r>
        <w:rPr>
          <w:szCs w:val="28"/>
          <w:lang w:val="uk-UA"/>
        </w:rPr>
        <w:t xml:space="preserve"> м</w:t>
      </w:r>
      <w:r w:rsidR="00C37EAF">
        <w:rPr>
          <w:szCs w:val="28"/>
          <w:lang w:val="uk-UA"/>
        </w:rPr>
        <w:t>і</w:t>
      </w:r>
      <w:r>
        <w:rPr>
          <w:szCs w:val="28"/>
          <w:lang w:val="uk-UA"/>
        </w:rPr>
        <w:t>стять бор та кисень, на рекомб</w:t>
      </w:r>
      <w:r w:rsidR="00C37EAF">
        <w:rPr>
          <w:szCs w:val="28"/>
          <w:lang w:val="uk-UA"/>
        </w:rPr>
        <w:t>і</w:t>
      </w:r>
      <w:r>
        <w:rPr>
          <w:szCs w:val="28"/>
          <w:lang w:val="uk-UA"/>
        </w:rPr>
        <w:t>нац</w:t>
      </w:r>
      <w:r w:rsidR="00C37EAF">
        <w:rPr>
          <w:szCs w:val="28"/>
          <w:lang w:val="uk-UA"/>
        </w:rPr>
        <w:t>і</w:t>
      </w:r>
      <w:r>
        <w:rPr>
          <w:szCs w:val="28"/>
          <w:lang w:val="uk-UA"/>
        </w:rPr>
        <w:t>йн</w:t>
      </w:r>
      <w:r w:rsidR="00C37EAF">
        <w:rPr>
          <w:szCs w:val="28"/>
          <w:lang w:val="uk-UA"/>
        </w:rPr>
        <w:t>і</w:t>
      </w:r>
      <w:r>
        <w:rPr>
          <w:szCs w:val="28"/>
          <w:lang w:val="uk-UA"/>
        </w:rPr>
        <w:t xml:space="preserve"> процеси як в област</w:t>
      </w:r>
      <w:r w:rsidR="00C37EAF">
        <w:rPr>
          <w:szCs w:val="28"/>
          <w:lang w:val="uk-UA"/>
        </w:rPr>
        <w:t>і</w:t>
      </w:r>
      <w:r>
        <w:rPr>
          <w:szCs w:val="28"/>
          <w:lang w:val="uk-UA"/>
        </w:rPr>
        <w:t xml:space="preserve"> просторового заряду, так </w:t>
      </w:r>
      <w:r w:rsidR="00C37EAF">
        <w:rPr>
          <w:szCs w:val="28"/>
          <w:lang w:val="uk-UA"/>
        </w:rPr>
        <w:t>і</w:t>
      </w:r>
      <w:r>
        <w:rPr>
          <w:szCs w:val="28"/>
          <w:lang w:val="uk-UA"/>
        </w:rPr>
        <w:t xml:space="preserve"> в базі д</w:t>
      </w:r>
      <w:r w:rsidR="00C37EAF">
        <w:rPr>
          <w:szCs w:val="28"/>
          <w:lang w:val="uk-UA"/>
        </w:rPr>
        <w:t>і</w:t>
      </w:r>
      <w:r>
        <w:rPr>
          <w:szCs w:val="28"/>
          <w:lang w:val="uk-UA"/>
        </w:rPr>
        <w:t>ода.</w:t>
      </w:r>
    </w:p>
    <w:p w14:paraId="1D590C05" w14:textId="407505BF" w:rsidR="00BF499B" w:rsidRPr="00B730D3" w:rsidRDefault="00B730D3" w:rsidP="00B730D3">
      <w:pPr>
        <w:pStyle w:val="Heading2"/>
        <w:rPr>
          <w:rFonts w:eastAsia="Calibri"/>
          <w:b/>
          <w:bCs/>
          <w:sz w:val="28"/>
          <w:szCs w:val="28"/>
          <w:lang w:val="uk-UA"/>
        </w:rPr>
      </w:pPr>
      <w:r>
        <w:rPr>
          <w:rFonts w:eastAsia="Calibri"/>
          <w:b/>
          <w:bCs/>
          <w:sz w:val="28"/>
          <w:szCs w:val="28"/>
          <w:lang w:val="ru-RU"/>
        </w:rPr>
        <w:t xml:space="preserve">      </w:t>
      </w:r>
      <w:bookmarkStart w:id="16" w:name="_Toc73510011"/>
      <w:r w:rsidR="00772FC6" w:rsidRPr="00B730D3">
        <w:rPr>
          <w:rFonts w:eastAsia="Calibri"/>
          <w:b/>
          <w:bCs/>
          <w:sz w:val="28"/>
          <w:szCs w:val="28"/>
          <w:lang w:val="ru-RU"/>
        </w:rPr>
        <w:t>3.2. К</w:t>
      </w:r>
      <w:r w:rsidR="00772FC6" w:rsidRPr="00B730D3">
        <w:rPr>
          <w:rFonts w:eastAsia="Calibri"/>
          <w:b/>
          <w:bCs/>
          <w:sz w:val="28"/>
          <w:szCs w:val="28"/>
          <w:lang w:val="uk-UA"/>
        </w:rPr>
        <w:t>інетика відновлення світлоіндукованих змін</w:t>
      </w:r>
      <w:bookmarkEnd w:id="16"/>
    </w:p>
    <w:p w14:paraId="7C2EEEE9" w14:textId="4D15BFBC" w:rsidR="00BF499B" w:rsidRDefault="00772FC6" w:rsidP="00B730D3">
      <w:pPr>
        <w:spacing w:line="360" w:lineRule="auto"/>
        <w:ind w:firstLine="420"/>
        <w:jc w:val="both"/>
        <w:rPr>
          <w:szCs w:val="28"/>
          <w:lang w:val="uk-UA"/>
        </w:rPr>
      </w:pPr>
      <w:r>
        <w:rPr>
          <w:szCs w:val="28"/>
          <w:lang w:val="uk-UA"/>
        </w:rPr>
        <w:t>На рисунку 3.5 представлена типов</w:t>
      </w:r>
      <w:r w:rsidR="008E3871">
        <w:rPr>
          <w:szCs w:val="28"/>
          <w:lang w:val="uk-UA"/>
        </w:rPr>
        <w:t>а</w:t>
      </w:r>
      <w:r>
        <w:rPr>
          <w:szCs w:val="28"/>
          <w:lang w:val="uk-UA"/>
        </w:rPr>
        <w:t xml:space="preserve"> кінетик</w:t>
      </w:r>
      <w:r w:rsidR="008E3871">
        <w:rPr>
          <w:szCs w:val="28"/>
          <w:lang w:val="uk-UA"/>
        </w:rPr>
        <w:t>а</w:t>
      </w:r>
      <w:r>
        <w:rPr>
          <w:szCs w:val="28"/>
          <w:lang w:val="uk-UA"/>
        </w:rPr>
        <w:t xml:space="preserve"> змін величин параметрів досліджених структур після припинення освітлення. Видно, що значення шунтуючого опору (Рис.3.5,г) та часу життя у кваз</w:t>
      </w:r>
      <w:r w:rsidR="00C37EAF">
        <w:rPr>
          <w:szCs w:val="28"/>
          <w:lang w:val="uk-UA"/>
        </w:rPr>
        <w:t>і</w:t>
      </w:r>
      <w:r>
        <w:rPr>
          <w:szCs w:val="28"/>
          <w:lang w:val="uk-UA"/>
        </w:rPr>
        <w:t xml:space="preserve">–нейтральній області (Рис.3.5,в) залишаються практично незмінними. У сукупності з наведеними у попередньому параграфі даними, це свідчить про відсутність впливу освітлення на процеси позабар’єрного переміщення носіїв та рекомбінацію в базі несиметричного </w:t>
      </w:r>
      <w:r>
        <w:rPr>
          <w:i/>
          <w:szCs w:val="28"/>
        </w:rPr>
        <w:t>n</w:t>
      </w:r>
      <w:r w:rsidRPr="000F3172">
        <w:rPr>
          <w:szCs w:val="28"/>
          <w:lang w:val="ru-RU"/>
        </w:rPr>
        <w:t>-</w:t>
      </w:r>
      <w:r>
        <w:rPr>
          <w:i/>
          <w:szCs w:val="28"/>
        </w:rPr>
        <w:t>p</w:t>
      </w:r>
      <w:r>
        <w:rPr>
          <w:szCs w:val="28"/>
          <w:lang w:val="uk-UA"/>
        </w:rPr>
        <w:t xml:space="preserve"> переходу. Тобто, процеси світлоіндукованої перебудови у системі дефектів, які є визначальними для вказаних процесів, не виявлено.</w:t>
      </w:r>
    </w:p>
    <w:p w14:paraId="2F904B58" w14:textId="77777777" w:rsidR="00BF499B" w:rsidRDefault="00772FC6">
      <w:pPr>
        <w:spacing w:line="360" w:lineRule="auto"/>
        <w:ind w:firstLine="420"/>
        <w:jc w:val="both"/>
        <w:rPr>
          <w:szCs w:val="28"/>
          <w:lang w:val="uk-UA"/>
        </w:rPr>
      </w:pPr>
      <w:r>
        <w:rPr>
          <w:szCs w:val="28"/>
          <w:lang w:val="uk-UA"/>
        </w:rPr>
        <w:t>Водночас, безпосередньо після припинення освітлення виявлено зб</w:t>
      </w:r>
      <w:r w:rsidR="00C37EAF">
        <w:rPr>
          <w:szCs w:val="28"/>
          <w:lang w:val="uk-UA"/>
        </w:rPr>
        <w:t>і</w:t>
      </w:r>
      <w:r>
        <w:rPr>
          <w:szCs w:val="28"/>
          <w:lang w:val="uk-UA"/>
        </w:rPr>
        <w:t xml:space="preserve">льшення </w:t>
      </w:r>
      <w:r>
        <w:rPr>
          <w:i/>
          <w:iCs/>
          <w:szCs w:val="28"/>
          <w:lang w:val="uk-UA"/>
        </w:rPr>
        <w:t>n</w:t>
      </w:r>
      <w:r w:rsidR="00C37EAF">
        <w:rPr>
          <w:i/>
          <w:iCs/>
          <w:szCs w:val="28"/>
          <w:vertAlign w:val="subscript"/>
          <w:lang w:val="uk-UA"/>
        </w:rPr>
        <w:t>і</w:t>
      </w:r>
      <w:r>
        <w:rPr>
          <w:i/>
          <w:iCs/>
          <w:szCs w:val="28"/>
          <w:vertAlign w:val="subscript"/>
          <w:lang w:val="uk-UA"/>
        </w:rPr>
        <w:t>d</w:t>
      </w:r>
      <w:r>
        <w:rPr>
          <w:szCs w:val="28"/>
          <w:lang w:val="uk-UA"/>
        </w:rPr>
        <w:t xml:space="preserve"> (на, приблизно, 0,03) та зменшення τ</w:t>
      </w:r>
      <w:r>
        <w:rPr>
          <w:i/>
          <w:iCs/>
          <w:szCs w:val="28"/>
          <w:vertAlign w:val="subscript"/>
          <w:lang w:val="uk-UA"/>
        </w:rPr>
        <w:t>g</w:t>
      </w:r>
      <w:r>
        <w:rPr>
          <w:szCs w:val="28"/>
          <w:lang w:val="uk-UA"/>
        </w:rPr>
        <w:t xml:space="preserve"> (порядку 10%) - Рис. 3.5,б та Рис. 3.5,а, відповідно. У темряві спостерігається поступове зникнення вказаних змін, залишкових ефектів не спостерігається, про що вже зазначалося у попередньому параграфі.</w:t>
      </w:r>
    </w:p>
    <w:p w14:paraId="4DA73B9F" w14:textId="77777777" w:rsidR="00BF499B" w:rsidRDefault="00772FC6">
      <w:pPr>
        <w:spacing w:line="360" w:lineRule="auto"/>
        <w:jc w:val="center"/>
        <w:rPr>
          <w:szCs w:val="28"/>
          <w:lang w:val="uk-UA"/>
        </w:rPr>
      </w:pPr>
      <w:r>
        <w:rPr>
          <w:noProof/>
          <w:lang w:val="ru-RU" w:eastAsia="ru-RU"/>
        </w:rPr>
        <w:drawing>
          <wp:inline distT="0" distB="0" distL="0" distR="0" wp14:anchorId="0CF3AE56" wp14:editId="792D9872">
            <wp:extent cx="1676400" cy="2167211"/>
            <wp:effectExtent l="0" t="0" r="0" b="0"/>
            <wp:docPr id="35"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2"/>
                    <pic:cNvPicPr>
                      <a:picLocks noChangeAspect="1" noChangeArrowheads="1"/>
                    </pic:cNvPicPr>
                  </pic:nvPicPr>
                  <pic:blipFill>
                    <a:blip r:embed="rId26"/>
                    <a:stretch>
                      <a:fillRect/>
                    </a:stretch>
                  </pic:blipFill>
                  <pic:spPr bwMode="auto">
                    <a:xfrm>
                      <a:off x="0" y="0"/>
                      <a:ext cx="1686206" cy="2179887"/>
                    </a:xfrm>
                    <a:prstGeom prst="rect">
                      <a:avLst/>
                    </a:prstGeom>
                  </pic:spPr>
                </pic:pic>
              </a:graphicData>
            </a:graphic>
          </wp:inline>
        </w:drawing>
      </w:r>
    </w:p>
    <w:p w14:paraId="23A715A2" w14:textId="77777777" w:rsidR="00BF499B" w:rsidRDefault="00772FC6">
      <w:pPr>
        <w:spacing w:line="360" w:lineRule="auto"/>
        <w:ind w:firstLine="420"/>
        <w:jc w:val="both"/>
        <w:rPr>
          <w:szCs w:val="28"/>
          <w:lang w:val="uk-UA"/>
        </w:rPr>
      </w:pPr>
      <w:r>
        <w:rPr>
          <w:szCs w:val="28"/>
          <w:lang w:val="uk-UA"/>
        </w:rPr>
        <w:t>Рис.3.5. Залежн</w:t>
      </w:r>
      <w:r w:rsidR="00C37EAF">
        <w:rPr>
          <w:szCs w:val="28"/>
          <w:lang w:val="uk-UA"/>
        </w:rPr>
        <w:t>і</w:t>
      </w:r>
      <w:r>
        <w:rPr>
          <w:szCs w:val="28"/>
          <w:lang w:val="uk-UA"/>
        </w:rPr>
        <w:t>сть часу життя в област</w:t>
      </w:r>
      <w:r w:rsidR="00C37EAF">
        <w:rPr>
          <w:szCs w:val="28"/>
          <w:lang w:val="uk-UA"/>
        </w:rPr>
        <w:t>і</w:t>
      </w:r>
      <w:r>
        <w:rPr>
          <w:szCs w:val="28"/>
          <w:lang w:val="uk-UA"/>
        </w:rPr>
        <w:t xml:space="preserve"> просторового заряду (а), фактора не</w:t>
      </w:r>
      <w:r w:rsidR="00C37EAF">
        <w:rPr>
          <w:szCs w:val="28"/>
          <w:lang w:val="uk-UA"/>
        </w:rPr>
        <w:t>і</w:t>
      </w:r>
      <w:r>
        <w:rPr>
          <w:szCs w:val="28"/>
          <w:lang w:val="uk-UA"/>
        </w:rPr>
        <w:t>деальност</w:t>
      </w:r>
      <w:r w:rsidR="00C37EAF">
        <w:rPr>
          <w:szCs w:val="28"/>
          <w:lang w:val="uk-UA"/>
        </w:rPr>
        <w:t>і</w:t>
      </w:r>
      <w:r>
        <w:rPr>
          <w:szCs w:val="28"/>
          <w:lang w:val="uk-UA"/>
        </w:rPr>
        <w:t xml:space="preserve"> (б), часу життя в к</w:t>
      </w:r>
      <w:r w:rsidRPr="000F3172">
        <w:rPr>
          <w:szCs w:val="28"/>
          <w:lang w:val="ru-RU"/>
        </w:rPr>
        <w:t>ваз</w:t>
      </w:r>
      <w:r w:rsidR="00C37EAF" w:rsidRPr="000F3172">
        <w:rPr>
          <w:szCs w:val="28"/>
          <w:lang w:val="ru-RU"/>
        </w:rPr>
        <w:t>і</w:t>
      </w:r>
      <w:r w:rsidRPr="000F3172">
        <w:rPr>
          <w:szCs w:val="28"/>
          <w:lang w:val="ru-RU"/>
        </w:rPr>
        <w:t>–нейтральн</w:t>
      </w:r>
      <w:r>
        <w:rPr>
          <w:szCs w:val="28"/>
          <w:lang w:val="uk-UA"/>
        </w:rPr>
        <w:t>ій</w:t>
      </w:r>
      <w:r w:rsidRPr="000F3172">
        <w:rPr>
          <w:szCs w:val="28"/>
          <w:lang w:val="ru-RU"/>
        </w:rPr>
        <w:t xml:space="preserve"> област</w:t>
      </w:r>
      <w:r>
        <w:rPr>
          <w:szCs w:val="28"/>
          <w:lang w:val="uk-UA"/>
        </w:rPr>
        <w:t>і(в) та опору шунтування (г) в</w:t>
      </w:r>
      <w:r w:rsidR="00C37EAF">
        <w:rPr>
          <w:szCs w:val="28"/>
          <w:lang w:val="uk-UA"/>
        </w:rPr>
        <w:t>і</w:t>
      </w:r>
      <w:r>
        <w:rPr>
          <w:szCs w:val="28"/>
          <w:lang w:val="uk-UA"/>
        </w:rPr>
        <w:t>д часу, що пройшов п</w:t>
      </w:r>
      <w:r w:rsidR="00C37EAF">
        <w:rPr>
          <w:szCs w:val="28"/>
          <w:lang w:val="uk-UA"/>
        </w:rPr>
        <w:t>і</w:t>
      </w:r>
      <w:r>
        <w:rPr>
          <w:szCs w:val="28"/>
          <w:lang w:val="uk-UA"/>
        </w:rPr>
        <w:t>сля припинення осв</w:t>
      </w:r>
      <w:r w:rsidR="00C37EAF">
        <w:rPr>
          <w:szCs w:val="28"/>
          <w:lang w:val="uk-UA"/>
        </w:rPr>
        <w:t>і</w:t>
      </w:r>
      <w:r>
        <w:rPr>
          <w:szCs w:val="28"/>
          <w:lang w:val="uk-UA"/>
        </w:rPr>
        <w:t xml:space="preserve">тлення. </w:t>
      </w:r>
      <w:r>
        <w:rPr>
          <w:szCs w:val="28"/>
          <w:lang w:val="uk-UA"/>
        </w:rPr>
        <w:lastRenderedPageBreak/>
        <w:t>Зразок SC11,</w:t>
      </w:r>
      <w:r>
        <w:rPr>
          <w:i/>
          <w:iCs/>
          <w:szCs w:val="28"/>
          <w:lang w:val="uk-UA"/>
        </w:rPr>
        <w:t>T</w:t>
      </w:r>
      <w:r>
        <w:rPr>
          <w:szCs w:val="28"/>
          <w:lang w:val="uk-UA"/>
        </w:rPr>
        <w:t>= 295K. Точки — результати вим</w:t>
      </w:r>
      <w:r w:rsidR="00C37EAF">
        <w:rPr>
          <w:szCs w:val="28"/>
          <w:lang w:val="uk-UA"/>
        </w:rPr>
        <w:t>і</w:t>
      </w:r>
      <w:r>
        <w:rPr>
          <w:szCs w:val="28"/>
          <w:lang w:val="uk-UA"/>
        </w:rPr>
        <w:t>р</w:t>
      </w:r>
      <w:r w:rsidR="00C37EAF">
        <w:rPr>
          <w:szCs w:val="28"/>
          <w:lang w:val="uk-UA"/>
        </w:rPr>
        <w:t>і</w:t>
      </w:r>
      <w:r>
        <w:rPr>
          <w:szCs w:val="28"/>
          <w:lang w:val="uk-UA"/>
        </w:rPr>
        <w:t>в, л</w:t>
      </w:r>
      <w:r w:rsidR="00C37EAF">
        <w:rPr>
          <w:szCs w:val="28"/>
          <w:lang w:val="uk-UA"/>
        </w:rPr>
        <w:t>і</w:t>
      </w:r>
      <w:r>
        <w:rPr>
          <w:szCs w:val="28"/>
          <w:lang w:val="uk-UA"/>
        </w:rPr>
        <w:t>н</w:t>
      </w:r>
      <w:r w:rsidR="00C37EAF">
        <w:rPr>
          <w:szCs w:val="28"/>
          <w:lang w:val="uk-UA"/>
        </w:rPr>
        <w:t>і</w:t>
      </w:r>
      <w:r>
        <w:rPr>
          <w:szCs w:val="28"/>
          <w:lang w:val="uk-UA"/>
        </w:rPr>
        <w:t>ї — апроксимац</w:t>
      </w:r>
      <w:r w:rsidR="00C37EAF">
        <w:rPr>
          <w:szCs w:val="28"/>
          <w:lang w:val="uk-UA"/>
        </w:rPr>
        <w:t>і</w:t>
      </w:r>
      <w:r>
        <w:rPr>
          <w:szCs w:val="28"/>
          <w:lang w:val="uk-UA"/>
        </w:rPr>
        <w:t>я з використанням формул (</w:t>
      </w:r>
      <w:r w:rsidRPr="000F3172">
        <w:rPr>
          <w:szCs w:val="28"/>
          <w:lang w:val="uk-UA"/>
        </w:rPr>
        <w:t>3.1</w:t>
      </w:r>
      <w:r>
        <w:rPr>
          <w:szCs w:val="28"/>
          <w:lang w:val="uk-UA"/>
        </w:rPr>
        <w:t>) та (</w:t>
      </w:r>
      <w:r w:rsidRPr="000F3172">
        <w:rPr>
          <w:szCs w:val="28"/>
          <w:lang w:val="uk-UA"/>
        </w:rPr>
        <w:t>3.2</w:t>
      </w:r>
      <w:r>
        <w:rPr>
          <w:szCs w:val="28"/>
          <w:lang w:val="uk-UA"/>
        </w:rPr>
        <w:t xml:space="preserve">) </w:t>
      </w:r>
      <w:r w:rsidR="00C37EAF">
        <w:rPr>
          <w:szCs w:val="28"/>
          <w:lang w:val="uk-UA"/>
        </w:rPr>
        <w:t>і</w:t>
      </w:r>
      <w:r>
        <w:rPr>
          <w:i/>
          <w:iCs/>
          <w:szCs w:val="28"/>
          <w:lang w:val="uk-UA"/>
        </w:rPr>
        <w:t>E</w:t>
      </w:r>
      <w:r>
        <w:rPr>
          <w:szCs w:val="28"/>
          <w:vertAlign w:val="subscript"/>
          <w:lang w:val="uk-UA"/>
        </w:rPr>
        <w:t>D,Fe</w:t>
      </w:r>
      <w:r>
        <w:rPr>
          <w:szCs w:val="28"/>
          <w:lang w:val="uk-UA"/>
        </w:rPr>
        <w:t xml:space="preserve"> = 0,63еВ (штрих–пунктирна л</w:t>
      </w:r>
      <w:r w:rsidR="00C37EAF">
        <w:rPr>
          <w:szCs w:val="28"/>
          <w:lang w:val="uk-UA"/>
        </w:rPr>
        <w:t>і</w:t>
      </w:r>
      <w:r>
        <w:rPr>
          <w:szCs w:val="28"/>
          <w:lang w:val="uk-UA"/>
        </w:rPr>
        <w:t>н</w:t>
      </w:r>
      <w:r w:rsidR="00C37EAF">
        <w:rPr>
          <w:szCs w:val="28"/>
          <w:lang w:val="uk-UA"/>
        </w:rPr>
        <w:t>і</w:t>
      </w:r>
      <w:r>
        <w:rPr>
          <w:szCs w:val="28"/>
          <w:lang w:val="uk-UA"/>
        </w:rPr>
        <w:t>я), 0,68 еВ (суц</w:t>
      </w:r>
      <w:r w:rsidR="00C37EAF">
        <w:rPr>
          <w:szCs w:val="28"/>
          <w:lang w:val="uk-UA"/>
        </w:rPr>
        <w:t>і</w:t>
      </w:r>
      <w:r>
        <w:rPr>
          <w:szCs w:val="28"/>
          <w:lang w:val="uk-UA"/>
        </w:rPr>
        <w:t>льна л</w:t>
      </w:r>
      <w:r w:rsidR="00C37EAF">
        <w:rPr>
          <w:szCs w:val="28"/>
          <w:lang w:val="uk-UA"/>
        </w:rPr>
        <w:t>і</w:t>
      </w:r>
      <w:r>
        <w:rPr>
          <w:szCs w:val="28"/>
          <w:lang w:val="uk-UA"/>
        </w:rPr>
        <w:t>н</w:t>
      </w:r>
      <w:r w:rsidR="00C37EAF">
        <w:rPr>
          <w:szCs w:val="28"/>
          <w:lang w:val="uk-UA"/>
        </w:rPr>
        <w:t>і</w:t>
      </w:r>
      <w:r>
        <w:rPr>
          <w:szCs w:val="28"/>
          <w:lang w:val="uk-UA"/>
        </w:rPr>
        <w:t>я) та 0,73 еВ (штрихова л</w:t>
      </w:r>
      <w:r w:rsidR="00C37EAF">
        <w:rPr>
          <w:szCs w:val="28"/>
          <w:lang w:val="uk-UA"/>
        </w:rPr>
        <w:t>і</w:t>
      </w:r>
      <w:r>
        <w:rPr>
          <w:szCs w:val="28"/>
          <w:lang w:val="uk-UA"/>
        </w:rPr>
        <w:t>н</w:t>
      </w:r>
      <w:r w:rsidR="00C37EAF">
        <w:rPr>
          <w:szCs w:val="28"/>
          <w:lang w:val="uk-UA"/>
        </w:rPr>
        <w:t>і</w:t>
      </w:r>
      <w:r>
        <w:rPr>
          <w:szCs w:val="28"/>
          <w:lang w:val="uk-UA"/>
        </w:rPr>
        <w:t>я)</w:t>
      </w:r>
    </w:p>
    <w:p w14:paraId="5BF5BDA5" w14:textId="56696D55" w:rsidR="00BF499B" w:rsidRDefault="00772FC6">
      <w:pPr>
        <w:spacing w:line="360" w:lineRule="auto"/>
        <w:ind w:firstLine="420"/>
        <w:jc w:val="both"/>
        <w:rPr>
          <w:szCs w:val="28"/>
          <w:lang w:val="uk-UA"/>
        </w:rPr>
      </w:pPr>
      <w:r>
        <w:rPr>
          <w:szCs w:val="28"/>
          <w:lang w:val="uk-UA"/>
        </w:rPr>
        <w:t>У кремнії нестаціонарні світлоіндуковані зміни як правило пов’язують зі зміною стану домішкового заліза. Дійсно, у кристалах з дірковою провідністю атоми заліза в рівновазі утворюють пари з легуючою домішкою. В нашому випадку, відповідно, очікується утворення пар Fe</w:t>
      </w:r>
      <w:r w:rsidR="00C37EAF">
        <w:rPr>
          <w:i/>
          <w:iCs/>
          <w:szCs w:val="28"/>
          <w:vertAlign w:val="subscript"/>
          <w:lang w:val="uk-UA"/>
        </w:rPr>
        <w:t>і</w:t>
      </w:r>
      <w:r>
        <w:rPr>
          <w:szCs w:val="28"/>
          <w:lang w:val="uk-UA"/>
        </w:rPr>
        <w:t>B</w:t>
      </w:r>
      <w:r>
        <w:rPr>
          <w:i/>
          <w:iCs/>
          <w:szCs w:val="28"/>
          <w:vertAlign w:val="subscript"/>
          <w:lang w:val="uk-UA"/>
        </w:rPr>
        <w:t>s</w:t>
      </w:r>
      <w:r>
        <w:rPr>
          <w:iCs/>
          <w:szCs w:val="28"/>
          <w:lang w:val="uk-UA"/>
        </w:rPr>
        <w:t xml:space="preserve">. Водночас, при освітленні, цей комплекс дисоціює і, так як міжвузольне залізо характеризується більшою рекомбінаційною активністю, ніж пара (див. дані Табл.1.1), спостерігається зменшення часу життя неосновних носіїв заряду </w:t>
      </w:r>
      <w:r>
        <w:rPr>
          <w:szCs w:val="28"/>
          <w:lang w:val="uk-UA"/>
        </w:rPr>
        <w:t>[7]. Fe</w:t>
      </w:r>
      <w:r w:rsidR="00C37EAF">
        <w:rPr>
          <w:i/>
          <w:iCs/>
          <w:szCs w:val="28"/>
          <w:vertAlign w:val="subscript"/>
          <w:lang w:val="uk-UA"/>
        </w:rPr>
        <w:t>і</w:t>
      </w:r>
      <w:r w:rsidR="008E3871">
        <w:rPr>
          <w:i/>
          <w:iCs/>
          <w:szCs w:val="28"/>
          <w:vertAlign w:val="subscript"/>
          <w:lang w:val="uk-UA"/>
        </w:rPr>
        <w:t xml:space="preserve"> </w:t>
      </w:r>
      <w:r>
        <w:rPr>
          <w:iCs/>
          <w:szCs w:val="28"/>
          <w:lang w:val="uk-UA"/>
        </w:rPr>
        <w:t xml:space="preserve">характеризуються високою дифузійною здатністю і тому в темряві достатньо швидко відбуваються процеси повторного спарювання і відновлення часу життя. Кінетика змін кількості неспарених атомів заліза при цьому описується експоненційним законом </w:t>
      </w:r>
      <w:r>
        <w:rPr>
          <w:iCs/>
          <w:szCs w:val="28"/>
          <w:lang w:val="uk-UA"/>
        </w:rPr>
        <w:noBreakHyphen/>
        <w:t xml:space="preserve"> вираз (1.21) </w:t>
      </w:r>
      <w:r w:rsidRPr="000F3172">
        <w:rPr>
          <w:iCs/>
          <w:szCs w:val="28"/>
          <w:lang w:val="ru-RU"/>
        </w:rPr>
        <w:t>[8, 40]</w:t>
      </w:r>
      <w:r>
        <w:rPr>
          <w:iCs/>
          <w:szCs w:val="28"/>
          <w:lang w:val="uk-UA"/>
        </w:rPr>
        <w:t>. Для зручності аналізу запишемо цей вираз у трохи зміненому вигляді:</w:t>
      </w:r>
    </w:p>
    <w:p w14:paraId="7D793BF4" w14:textId="77777777" w:rsidR="00BF499B" w:rsidRDefault="00772FC6">
      <w:pPr>
        <w:spacing w:line="360" w:lineRule="auto"/>
        <w:ind w:firstLine="420"/>
        <w:jc w:val="right"/>
        <w:rPr>
          <w:szCs w:val="28"/>
          <w:lang w:val="uk-UA"/>
        </w:rPr>
      </w:pPr>
      <m:oMath>
        <m:r>
          <w:rPr>
            <w:rFonts w:ascii="Cambria Math" w:hAnsi="Cambria Math"/>
          </w:rPr>
          <m:t>P</m:t>
        </m:r>
        <m:d>
          <m:dPr>
            <m:ctrlPr>
              <w:rPr>
                <w:rFonts w:ascii="Cambria Math" w:hAnsi="Cambria Math"/>
              </w:rPr>
            </m:ctrlPr>
          </m:dPr>
          <m:e>
            <m:r>
              <w:rPr>
                <w:rFonts w:ascii="Cambria Math" w:hAnsi="Cambria Math"/>
              </w:rPr>
              <m:t>t</m:t>
            </m:r>
          </m:e>
        </m:d>
        <m:r>
          <w:rPr>
            <w:rFonts w:ascii="Cambria Math" w:hAnsi="Cambria Math"/>
            <w:lang w:val="uk-UA"/>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lang w:val="uk-UA"/>
                  </w:rPr>
                  <m:t>0</m:t>
                </m:r>
              </m:sub>
            </m:sSub>
            <m:r>
              <w:rPr>
                <w:rFonts w:ascii="Cambria Math" w:hAnsi="Cambria Math"/>
                <w:lang w:val="uk-UA"/>
              </w:rPr>
              <m:t>-</m:t>
            </m:r>
            <m:sSub>
              <m:sSubPr>
                <m:ctrlPr>
                  <w:rPr>
                    <w:rFonts w:ascii="Cambria Math" w:hAnsi="Cambria Math"/>
                  </w:rPr>
                </m:ctrlPr>
              </m:sSubPr>
              <m:e>
                <m:r>
                  <w:rPr>
                    <w:rFonts w:ascii="Cambria Math" w:hAnsi="Cambria Math"/>
                  </w:rPr>
                  <m:t>P</m:t>
                </m:r>
              </m:e>
              <m:sub>
                <m:r>
                  <w:rPr>
                    <w:rFonts w:ascii="Cambria Math" w:hAnsi="Cambria Math"/>
                  </w:rPr>
                  <m:t>eq</m:t>
                </m:r>
              </m:sub>
            </m:sSub>
          </m:e>
        </m:d>
        <m:r>
          <w:rPr>
            <w:rFonts w:ascii="Cambria Math" w:hAnsi="Cambria Math"/>
          </w:rPr>
          <m:t>exp</m:t>
        </m:r>
        <m:d>
          <m:dPr>
            <m:begChr m:val="["/>
            <m:endChr m:val="]"/>
            <m:ctrlPr>
              <w:rPr>
                <w:rFonts w:ascii="Cambria Math" w:hAnsi="Cambria Math"/>
              </w:rPr>
            </m:ctrlPr>
          </m:dPr>
          <m:e>
            <m:f>
              <m:fPr>
                <m:ctrlPr>
                  <w:rPr>
                    <w:rFonts w:ascii="Cambria Math" w:hAnsi="Cambria Math"/>
                  </w:rPr>
                </m:ctrlPr>
              </m:fPr>
              <m:num>
                <m:r>
                  <w:rPr>
                    <w:rFonts w:ascii="Cambria Math" w:hAnsi="Cambria Math"/>
                    <w:lang w:val="uk-UA"/>
                  </w:rPr>
                  <m:t>-</m:t>
                </m:r>
                <m:r>
                  <w:rPr>
                    <w:rFonts w:ascii="Cambria Math" w:hAnsi="Cambria Math"/>
                  </w:rPr>
                  <m:t>t</m:t>
                </m:r>
              </m:num>
              <m:den>
                <m:sSub>
                  <m:sSubPr>
                    <m:ctrlPr>
                      <w:rPr>
                        <w:rFonts w:ascii="Cambria Math" w:hAnsi="Cambria Math"/>
                      </w:rPr>
                    </m:ctrlPr>
                  </m:sSubPr>
                  <m:e>
                    <m:r>
                      <w:rPr>
                        <w:rFonts w:ascii="Cambria Math" w:hAnsi="Cambria Math"/>
                      </w:rPr>
                      <m:t>τ</m:t>
                    </m:r>
                  </m:e>
                  <m:sub>
                    <m:r>
                      <w:rPr>
                        <w:rFonts w:ascii="Cambria Math" w:hAnsi="Cambria Math"/>
                      </w:rPr>
                      <m:t>rep</m:t>
                    </m:r>
                  </m:sub>
                </m:sSub>
              </m:den>
            </m:f>
          </m:e>
        </m:d>
        <m:r>
          <w:rPr>
            <w:rFonts w:ascii="Cambria Math" w:hAnsi="Cambria Math"/>
            <w:lang w:val="uk-UA"/>
          </w:rPr>
          <m:t>+</m:t>
        </m:r>
        <m:sSub>
          <m:sSubPr>
            <m:ctrlPr>
              <w:rPr>
                <w:rFonts w:ascii="Cambria Math" w:hAnsi="Cambria Math"/>
              </w:rPr>
            </m:ctrlPr>
          </m:sSubPr>
          <m:e>
            <m:r>
              <w:rPr>
                <w:rFonts w:ascii="Cambria Math" w:hAnsi="Cambria Math"/>
              </w:rPr>
              <m:t>P</m:t>
            </m:r>
          </m:e>
          <m:sub>
            <m:r>
              <w:rPr>
                <w:rFonts w:ascii="Cambria Math" w:hAnsi="Cambria Math"/>
              </w:rPr>
              <m:t>eq</m:t>
            </m:r>
          </m:sub>
        </m:sSub>
      </m:oMath>
      <w:r>
        <w:rPr>
          <w:szCs w:val="28"/>
          <w:lang w:val="uk-UA"/>
        </w:rPr>
        <w:t xml:space="preserve">, </w:t>
      </w:r>
      <w:r>
        <w:rPr>
          <w:szCs w:val="28"/>
          <w:lang w:val="uk-UA"/>
        </w:rPr>
        <w:tab/>
      </w:r>
      <w:r>
        <w:rPr>
          <w:szCs w:val="28"/>
          <w:lang w:val="uk-UA"/>
        </w:rPr>
        <w:tab/>
      </w:r>
      <w:r>
        <w:rPr>
          <w:szCs w:val="28"/>
          <w:lang w:val="uk-UA"/>
        </w:rPr>
        <w:tab/>
      </w:r>
      <w:r>
        <w:rPr>
          <w:szCs w:val="28"/>
          <w:lang w:val="uk-UA"/>
        </w:rPr>
        <w:tab/>
        <w:t>(3.1)</w:t>
      </w:r>
    </w:p>
    <w:p w14:paraId="2EFDF7C1" w14:textId="77777777" w:rsidR="00BF499B" w:rsidRDefault="00772FC6">
      <w:pPr>
        <w:spacing w:line="360" w:lineRule="auto"/>
        <w:jc w:val="both"/>
        <w:rPr>
          <w:szCs w:val="28"/>
          <w:lang w:val="uk-UA"/>
        </w:rPr>
      </w:pPr>
      <w:r>
        <w:rPr>
          <w:szCs w:val="28"/>
          <w:lang w:val="uk-UA"/>
        </w:rPr>
        <w:t xml:space="preserve">де </w:t>
      </w:r>
      <w:r>
        <w:rPr>
          <w:i/>
          <w:szCs w:val="28"/>
        </w:rPr>
        <w:t>P</w:t>
      </w:r>
      <w:r w:rsidRPr="000F3172">
        <w:rPr>
          <w:szCs w:val="28"/>
          <w:lang w:val="uk-UA"/>
        </w:rPr>
        <w:t>(</w:t>
      </w:r>
      <w:r>
        <w:rPr>
          <w:szCs w:val="28"/>
        </w:rPr>
        <w:t>t</w:t>
      </w:r>
      <w:r w:rsidRPr="000F3172">
        <w:rPr>
          <w:szCs w:val="28"/>
          <w:lang w:val="uk-UA"/>
        </w:rPr>
        <w:t>)</w:t>
      </w:r>
      <w:r>
        <w:rPr>
          <w:szCs w:val="28"/>
          <w:lang w:val="uk-UA"/>
        </w:rPr>
        <w:t xml:space="preserve">, </w:t>
      </w:r>
      <w:r>
        <w:rPr>
          <w:i/>
          <w:szCs w:val="28"/>
        </w:rPr>
        <w:t>P</w:t>
      </w:r>
      <w:r w:rsidRPr="000F3172">
        <w:rPr>
          <w:szCs w:val="28"/>
          <w:vertAlign w:val="subscript"/>
          <w:lang w:val="uk-UA"/>
        </w:rPr>
        <w:t>0</w:t>
      </w:r>
      <w:r>
        <w:rPr>
          <w:szCs w:val="28"/>
          <w:lang w:val="uk-UA"/>
        </w:rPr>
        <w:t xml:space="preserve"> та </w:t>
      </w:r>
      <w:proofErr w:type="spellStart"/>
      <w:r>
        <w:rPr>
          <w:i/>
          <w:szCs w:val="28"/>
        </w:rPr>
        <w:t>P</w:t>
      </w:r>
      <w:r>
        <w:rPr>
          <w:szCs w:val="28"/>
          <w:vertAlign w:val="subscript"/>
        </w:rPr>
        <w:t>eq</w:t>
      </w:r>
      <w:proofErr w:type="spellEnd"/>
      <w:r w:rsidRPr="000F3172">
        <w:rPr>
          <w:szCs w:val="28"/>
          <w:lang w:val="uk-UA"/>
        </w:rPr>
        <w:t xml:space="preserve"> – </w:t>
      </w:r>
      <w:r>
        <w:rPr>
          <w:szCs w:val="28"/>
          <w:lang w:val="uk-UA"/>
        </w:rPr>
        <w:t xml:space="preserve">значення концентрації міжвузольного заліза в момент часу </w:t>
      </w:r>
      <w:r>
        <w:rPr>
          <w:i/>
          <w:szCs w:val="28"/>
          <w:lang w:val="uk-UA"/>
        </w:rPr>
        <w:t>t</w:t>
      </w:r>
      <w:r>
        <w:rPr>
          <w:szCs w:val="28"/>
          <w:lang w:val="uk-UA"/>
        </w:rPr>
        <w:t xml:space="preserve"> після припинення освітлення, безпосередньо після освітлення та у рівноважному стані, відповідно, а характерний час процесу (утворення пар) залежить від рівня легування </w:t>
      </w:r>
      <w:r>
        <w:rPr>
          <w:i/>
          <w:szCs w:val="28"/>
        </w:rPr>
        <w:t>N</w:t>
      </w:r>
      <w:r>
        <w:rPr>
          <w:szCs w:val="28"/>
          <w:vertAlign w:val="subscript"/>
        </w:rPr>
        <w:t>A</w:t>
      </w:r>
      <w:r>
        <w:rPr>
          <w:szCs w:val="28"/>
          <w:lang w:val="uk-UA"/>
        </w:rPr>
        <w:t xml:space="preserve">, температури та енергії активації дифузії міжвузольного заліза </w:t>
      </w:r>
      <w:r>
        <w:rPr>
          <w:i/>
          <w:iCs/>
          <w:szCs w:val="28"/>
          <w:lang w:val="uk-UA"/>
        </w:rPr>
        <w:t>E</w:t>
      </w:r>
      <w:r>
        <w:rPr>
          <w:szCs w:val="28"/>
          <w:vertAlign w:val="subscript"/>
          <w:lang w:val="uk-UA"/>
        </w:rPr>
        <w:t>D,Fe</w:t>
      </w:r>
      <w:r>
        <w:rPr>
          <w:szCs w:val="28"/>
          <w:lang w:val="uk-UA"/>
        </w:rPr>
        <w:t>:</w:t>
      </w:r>
    </w:p>
    <w:p w14:paraId="6016612E" w14:textId="77777777" w:rsidR="00BF499B" w:rsidRDefault="007C7B6F">
      <w:pPr>
        <w:spacing w:line="360" w:lineRule="auto"/>
        <w:jc w:val="right"/>
        <w:rPr>
          <w:szCs w:val="28"/>
          <w:lang w:val="uk-UA"/>
        </w:rPr>
      </w:pPr>
      <m:oMath>
        <m:sSub>
          <m:sSubPr>
            <m:ctrlPr>
              <w:rPr>
                <w:rFonts w:ascii="Cambria Math" w:hAnsi="Cambria Math"/>
              </w:rPr>
            </m:ctrlPr>
          </m:sSubPr>
          <m:e>
            <m:r>
              <w:rPr>
                <w:rFonts w:ascii="Cambria Math" w:hAnsi="Cambria Math"/>
              </w:rPr>
              <m:t>τ</m:t>
            </m:r>
          </m:e>
          <m:sub>
            <m:r>
              <w:rPr>
                <w:rFonts w:ascii="Cambria Math" w:hAnsi="Cambria Math"/>
              </w:rPr>
              <m:t>rep</m:t>
            </m:r>
          </m:sub>
        </m:sSub>
        <m:r>
          <w:rPr>
            <w:rFonts w:ascii="Cambria Math" w:hAnsi="Cambria Math"/>
            <w:lang w:val="uk-UA"/>
          </w:rPr>
          <m:t>=770</m:t>
        </m:r>
        <m:sSubSup>
          <m:sSubSupPr>
            <m:ctrlPr>
              <w:rPr>
                <w:rFonts w:ascii="Cambria Math" w:hAnsi="Cambria Math"/>
              </w:rPr>
            </m:ctrlPr>
          </m:sSubSupPr>
          <m:e>
            <m:r>
              <w:rPr>
                <w:rFonts w:ascii="Cambria Math" w:hAnsi="Cambria Math"/>
              </w:rPr>
              <m:t>N</m:t>
            </m:r>
          </m:e>
          <m:sub>
            <m:r>
              <w:rPr>
                <w:rFonts w:ascii="Cambria Math" w:hAnsi="Cambria Math"/>
              </w:rPr>
              <m:t>A</m:t>
            </m:r>
          </m:sub>
          <m:sup>
            <m:f>
              <m:fPr>
                <m:type m:val="lin"/>
                <m:ctrlPr>
                  <w:rPr>
                    <w:rFonts w:ascii="Cambria Math" w:hAnsi="Cambria Math"/>
                  </w:rPr>
                </m:ctrlPr>
              </m:fPr>
              <m:num>
                <m:r>
                  <w:rPr>
                    <w:rFonts w:ascii="Cambria Math" w:hAnsi="Cambria Math"/>
                    <w:lang w:val="uk-UA"/>
                  </w:rPr>
                  <m:t>2</m:t>
                </m:r>
              </m:num>
              <m:den>
                <m:r>
                  <w:rPr>
                    <w:rFonts w:ascii="Cambria Math" w:hAnsi="Cambria Math"/>
                    <w:lang w:val="uk-UA"/>
                  </w:rPr>
                  <m:t>3</m:t>
                </m:r>
              </m:den>
            </m:f>
          </m:sup>
        </m:sSubSup>
        <m:r>
          <w:rPr>
            <w:rFonts w:ascii="Cambria Math" w:hAnsi="Cambria Math"/>
          </w:rPr>
          <m:t>exp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D</m:t>
                    </m:r>
                    <m:r>
                      <w:rPr>
                        <w:rFonts w:ascii="Cambria Math" w:hAnsi="Cambria Math"/>
                        <w:lang w:val="uk-UA"/>
                      </w:rPr>
                      <m:t>,</m:t>
                    </m:r>
                    <m:r>
                      <w:rPr>
                        <w:rFonts w:ascii="Cambria Math" w:hAnsi="Cambria Math"/>
                      </w:rPr>
                      <m:t>Fe</m:t>
                    </m:r>
                  </m:sub>
                </m:sSub>
              </m:num>
              <m:den>
                <m:r>
                  <w:rPr>
                    <w:rFonts w:ascii="Cambria Math" w:hAnsi="Cambria Math"/>
                  </w:rPr>
                  <m:t>kT</m:t>
                </m:r>
              </m:den>
            </m:f>
          </m:e>
        </m:d>
      </m:oMath>
      <w:r w:rsidR="00772FC6">
        <w:rPr>
          <w:szCs w:val="28"/>
          <w:lang w:val="uk-UA"/>
        </w:rPr>
        <w:t xml:space="preserve">. </w:t>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r>
      <w:r w:rsidR="00772FC6">
        <w:rPr>
          <w:szCs w:val="28"/>
          <w:lang w:val="uk-UA"/>
        </w:rPr>
        <w:tab/>
        <w:t>(3.2)</w:t>
      </w:r>
    </w:p>
    <w:p w14:paraId="559B1925" w14:textId="77777777" w:rsidR="00BF499B" w:rsidRDefault="00772FC6">
      <w:pPr>
        <w:spacing w:line="360" w:lineRule="auto"/>
        <w:jc w:val="both"/>
        <w:rPr>
          <w:szCs w:val="28"/>
          <w:lang w:val="uk-UA"/>
        </w:rPr>
      </w:pPr>
      <w:r>
        <w:rPr>
          <w:szCs w:val="28"/>
          <w:lang w:val="uk-UA"/>
        </w:rPr>
        <w:t xml:space="preserve">З літератури відомо, що </w:t>
      </w:r>
      <w:r>
        <w:rPr>
          <w:i/>
          <w:iCs/>
          <w:szCs w:val="28"/>
          <w:lang w:val="uk-UA"/>
        </w:rPr>
        <w:t>E</w:t>
      </w:r>
      <w:r>
        <w:rPr>
          <w:szCs w:val="28"/>
          <w:vertAlign w:val="subscript"/>
          <w:lang w:val="uk-UA"/>
        </w:rPr>
        <w:t>D,Fe</w:t>
      </w:r>
      <w:r>
        <w:rPr>
          <w:szCs w:val="28"/>
          <w:lang w:val="uk-UA"/>
        </w:rPr>
        <w:t xml:space="preserve"> = 0,68еВ.</w:t>
      </w:r>
    </w:p>
    <w:p w14:paraId="3A208ED0" w14:textId="77777777" w:rsidR="00BF499B" w:rsidRDefault="00772FC6">
      <w:pPr>
        <w:spacing w:line="360" w:lineRule="auto"/>
        <w:ind w:firstLine="420"/>
        <w:jc w:val="both"/>
        <w:rPr>
          <w:szCs w:val="28"/>
          <w:lang w:val="uk-UA"/>
        </w:rPr>
      </w:pPr>
      <w:r>
        <w:rPr>
          <w:szCs w:val="28"/>
          <w:lang w:val="uk-UA"/>
        </w:rPr>
        <w:t>Ми використали вирази, подібні до (3.1) для апроксимац</w:t>
      </w:r>
      <w:r w:rsidR="00C37EAF">
        <w:rPr>
          <w:szCs w:val="28"/>
          <w:lang w:val="uk-UA"/>
        </w:rPr>
        <w:t>і</w:t>
      </w:r>
      <w:r>
        <w:rPr>
          <w:szCs w:val="28"/>
          <w:lang w:val="uk-UA"/>
        </w:rPr>
        <w:t>ї експериментально виміряних часових залежностей τ</w:t>
      </w:r>
      <w:r>
        <w:rPr>
          <w:i/>
          <w:iCs/>
          <w:szCs w:val="28"/>
          <w:vertAlign w:val="subscript"/>
          <w:lang w:val="uk-UA"/>
        </w:rPr>
        <w:t>g</w:t>
      </w:r>
      <w:r>
        <w:rPr>
          <w:szCs w:val="28"/>
          <w:lang w:val="uk-UA"/>
        </w:rPr>
        <w:t xml:space="preserve"> та </w:t>
      </w:r>
      <w:r>
        <w:rPr>
          <w:i/>
          <w:iCs/>
          <w:szCs w:val="28"/>
          <w:lang w:val="uk-UA"/>
        </w:rPr>
        <w:t>n</w:t>
      </w:r>
      <w:r w:rsidR="00C37EAF">
        <w:rPr>
          <w:i/>
          <w:iCs/>
          <w:szCs w:val="28"/>
          <w:vertAlign w:val="subscript"/>
          <w:lang w:val="uk-UA"/>
        </w:rPr>
        <w:t>і</w:t>
      </w:r>
      <w:r>
        <w:rPr>
          <w:i/>
          <w:iCs/>
          <w:szCs w:val="28"/>
          <w:vertAlign w:val="subscript"/>
          <w:lang w:val="uk-UA"/>
        </w:rPr>
        <w:t>d</w:t>
      </w:r>
      <w:r>
        <w:rPr>
          <w:szCs w:val="28"/>
          <w:lang w:val="uk-UA"/>
        </w:rPr>
        <w:t xml:space="preserve">. При цьому вважали, що </w:t>
      </w:r>
      <w:r>
        <w:rPr>
          <w:i/>
          <w:szCs w:val="28"/>
        </w:rPr>
        <w:t>P</w:t>
      </w:r>
      <w:r>
        <w:rPr>
          <w:szCs w:val="28"/>
          <w:lang w:val="uk-UA"/>
        </w:rPr>
        <w:t xml:space="preserve"> – це значення параметру (τ</w:t>
      </w:r>
      <w:r>
        <w:rPr>
          <w:i/>
          <w:iCs/>
          <w:szCs w:val="28"/>
          <w:vertAlign w:val="subscript"/>
          <w:lang w:val="uk-UA"/>
        </w:rPr>
        <w:t>g</w:t>
      </w:r>
      <w:r>
        <w:rPr>
          <w:szCs w:val="28"/>
          <w:lang w:val="uk-UA"/>
        </w:rPr>
        <w:t xml:space="preserve"> або </w:t>
      </w:r>
      <w:r>
        <w:rPr>
          <w:i/>
          <w:iCs/>
          <w:szCs w:val="28"/>
          <w:lang w:val="uk-UA"/>
        </w:rPr>
        <w:t>n</w:t>
      </w:r>
      <w:r w:rsidR="00C37EAF">
        <w:rPr>
          <w:i/>
          <w:iCs/>
          <w:szCs w:val="28"/>
          <w:vertAlign w:val="subscript"/>
          <w:lang w:val="uk-UA"/>
        </w:rPr>
        <w:t>і</w:t>
      </w:r>
      <w:r>
        <w:rPr>
          <w:i/>
          <w:iCs/>
          <w:szCs w:val="28"/>
          <w:vertAlign w:val="subscript"/>
          <w:lang w:val="uk-UA"/>
        </w:rPr>
        <w:t>d</w:t>
      </w:r>
      <w:r>
        <w:rPr>
          <w:szCs w:val="28"/>
          <w:lang w:val="uk-UA"/>
        </w:rPr>
        <w:t xml:space="preserve">), а нижні індекси мають той самий зміст. При цьому використовувалися різні значення </w:t>
      </w:r>
      <w:r>
        <w:rPr>
          <w:i/>
          <w:iCs/>
          <w:szCs w:val="28"/>
          <w:lang w:val="uk-UA"/>
        </w:rPr>
        <w:t>E</w:t>
      </w:r>
      <w:r>
        <w:rPr>
          <w:szCs w:val="28"/>
          <w:vertAlign w:val="subscript"/>
          <w:lang w:val="uk-UA"/>
        </w:rPr>
        <w:t>D,Fe</w:t>
      </w:r>
      <w:r>
        <w:rPr>
          <w:szCs w:val="28"/>
          <w:lang w:val="uk-UA"/>
        </w:rPr>
        <w:t xml:space="preserve"> – </w:t>
      </w:r>
      <w:r>
        <w:rPr>
          <w:szCs w:val="28"/>
          <w:lang w:val="uk-UA"/>
        </w:rPr>
        <w:lastRenderedPageBreak/>
        <w:t>результати представлені на Рис.3.5,а та б. Видно, що найкращий збір апроксимуючих кривих з експериментальними спостерігається саме при використанні величини</w:t>
      </w:r>
    </w:p>
    <w:p w14:paraId="0E138A65" w14:textId="77777777" w:rsidR="00BF499B" w:rsidRDefault="007C7B6F">
      <w:pPr>
        <w:spacing w:line="360" w:lineRule="auto"/>
        <w:jc w:val="center"/>
        <w:rPr>
          <w:szCs w:val="28"/>
          <w:lang w:val="uk-UA"/>
        </w:rPr>
      </w:pPr>
      <m:oMath>
        <m:sSub>
          <m:sSubPr>
            <m:ctrlPr>
              <w:rPr>
                <w:rFonts w:ascii="Cambria Math" w:hAnsi="Cambria Math"/>
              </w:rPr>
            </m:ctrlPr>
          </m:sSubPr>
          <m:e>
            <m:r>
              <w:rPr>
                <w:rFonts w:ascii="Cambria Math" w:hAnsi="Cambria Math"/>
              </w:rPr>
              <m:t>τ</m:t>
            </m:r>
          </m:e>
          <m:sub>
            <m:r>
              <w:rPr>
                <w:rFonts w:ascii="Cambria Math" w:hAnsi="Cambria Math"/>
              </w:rPr>
              <m:t>rep</m:t>
            </m:r>
          </m:sub>
        </m:sSub>
        <m:r>
          <w:rPr>
            <w:rFonts w:ascii="Cambria Math" w:hAnsi="Cambria Math"/>
            <w:lang w:val="ru-RU"/>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lang w:val="ru-RU"/>
                  </w:rPr>
                  <m:t>1,3·</m:t>
                </m:r>
                <m:sSup>
                  <m:sSupPr>
                    <m:ctrlPr>
                      <w:rPr>
                        <w:rFonts w:ascii="Cambria Math" w:hAnsi="Cambria Math"/>
                      </w:rPr>
                    </m:ctrlPr>
                  </m:sSupPr>
                  <m:e>
                    <m:r>
                      <w:rPr>
                        <w:rFonts w:ascii="Cambria Math" w:hAnsi="Cambria Math"/>
                        <w:lang w:val="ru-RU"/>
                      </w:rPr>
                      <m:t>10</m:t>
                    </m:r>
                  </m:e>
                  <m:sup>
                    <m:r>
                      <w:rPr>
                        <w:rFonts w:ascii="Cambria Math" w:hAnsi="Cambria Math"/>
                        <w:lang w:val="ru-RU"/>
                      </w:rPr>
                      <m:t>-3</m:t>
                    </m:r>
                  </m:sup>
                </m:sSup>
                <m:sSup>
                  <m:sSupPr>
                    <m:ctrlPr>
                      <w:rPr>
                        <w:rFonts w:ascii="Cambria Math" w:hAnsi="Cambria Math"/>
                      </w:rPr>
                    </m:ctrlPr>
                  </m:sSupPr>
                  <m:e>
                    <m:d>
                      <m:dPr>
                        <m:ctrlPr>
                          <w:rPr>
                            <w:rFonts w:ascii="Cambria Math" w:hAnsi="Cambria Math"/>
                          </w:rPr>
                        </m:ctrlPr>
                      </m:dPr>
                      <m:e>
                        <m:r>
                          <w:rPr>
                            <w:rFonts w:ascii="Cambria Math" w:hAnsi="Cambria Math"/>
                            <w:lang w:val="ru-RU"/>
                          </w:rPr>
                          <m:t>1,4×</m:t>
                        </m:r>
                        <m:sSup>
                          <m:sSupPr>
                            <m:ctrlPr>
                              <w:rPr>
                                <w:rFonts w:ascii="Cambria Math" w:hAnsi="Cambria Math"/>
                              </w:rPr>
                            </m:ctrlPr>
                          </m:sSupPr>
                          <m:e>
                            <m:r>
                              <w:rPr>
                                <w:rFonts w:ascii="Cambria Math" w:hAnsi="Cambria Math"/>
                                <w:lang w:val="ru-RU"/>
                              </w:rPr>
                              <m:t>10</m:t>
                            </m:r>
                          </m:e>
                          <m:sup>
                            <m:r>
                              <w:rPr>
                                <w:rFonts w:ascii="Cambria Math" w:hAnsi="Cambria Math"/>
                                <w:lang w:val="ru-RU"/>
                              </w:rPr>
                              <m:t>15</m:t>
                            </m:r>
                          </m:sup>
                        </m:sSup>
                      </m:e>
                    </m:d>
                  </m:e>
                  <m:sup>
                    <m:f>
                      <m:fPr>
                        <m:type m:val="lin"/>
                        <m:ctrlPr>
                          <w:rPr>
                            <w:rFonts w:ascii="Cambria Math" w:hAnsi="Cambria Math"/>
                          </w:rPr>
                        </m:ctrlPr>
                      </m:fPr>
                      <m:num>
                        <m:r>
                          <w:rPr>
                            <w:rFonts w:ascii="Cambria Math" w:hAnsi="Cambria Math"/>
                            <w:lang w:val="ru-RU"/>
                          </w:rPr>
                          <m:t>2</m:t>
                        </m:r>
                      </m:num>
                      <m:den>
                        <m:r>
                          <w:rPr>
                            <w:rFonts w:ascii="Cambria Math" w:hAnsi="Cambria Math"/>
                            <w:lang w:val="ru-RU"/>
                          </w:rPr>
                          <m:t>3</m:t>
                        </m:r>
                      </m:den>
                    </m:f>
                  </m:sup>
                </m:sSup>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lang w:val="ru-RU"/>
                          </w:rPr>
                          <m:t>-0,68</m:t>
                        </m:r>
                      </m:num>
                      <m:den>
                        <m:r>
                          <w:rPr>
                            <w:rFonts w:ascii="Cambria Math" w:hAnsi="Cambria Math"/>
                            <w:lang w:val="ru-RU"/>
                          </w:rPr>
                          <m:t>295</m:t>
                        </m:r>
                        <m:r>
                          <w:rPr>
                            <w:rFonts w:ascii="Cambria Math" w:hAnsi="Cambria Math"/>
                          </w:rPr>
                          <m:t>k</m:t>
                        </m:r>
                      </m:den>
                    </m:f>
                  </m:e>
                </m:d>
              </m:e>
            </m:d>
          </m:e>
          <m:sup>
            <m:r>
              <w:rPr>
                <w:rFonts w:ascii="Cambria Math" w:hAnsi="Cambria Math"/>
                <w:lang w:val="ru-RU"/>
              </w:rPr>
              <m:t>-1</m:t>
            </m:r>
          </m:sup>
        </m:sSup>
        <m:r>
          <w:rPr>
            <w:rFonts w:ascii="Cambria Math" w:hAnsi="Cambria Math"/>
            <w:lang w:val="ru-RU"/>
          </w:rPr>
          <m:t>=2,53·</m:t>
        </m:r>
        <m:sSup>
          <m:sSupPr>
            <m:ctrlPr>
              <w:rPr>
                <w:rFonts w:ascii="Cambria Math" w:hAnsi="Cambria Math"/>
              </w:rPr>
            </m:ctrlPr>
          </m:sSupPr>
          <m:e>
            <m:r>
              <w:rPr>
                <w:rFonts w:ascii="Cambria Math" w:hAnsi="Cambria Math"/>
                <w:lang w:val="ru-RU"/>
              </w:rPr>
              <m:t>10</m:t>
            </m:r>
          </m:e>
          <m:sup>
            <m:r>
              <w:rPr>
                <w:rFonts w:ascii="Cambria Math" w:hAnsi="Cambria Math"/>
                <w:lang w:val="ru-RU"/>
              </w:rPr>
              <m:t>4</m:t>
            </m:r>
          </m:sup>
        </m:sSup>
      </m:oMath>
      <w:r w:rsidR="00772FC6">
        <w:rPr>
          <w:szCs w:val="28"/>
          <w:lang w:val="uk-UA"/>
        </w:rPr>
        <w:t>c.</w:t>
      </w:r>
    </w:p>
    <w:p w14:paraId="095DB691" w14:textId="486D2F52" w:rsidR="00BF499B" w:rsidRDefault="00772FC6" w:rsidP="00841DF0">
      <w:pPr>
        <w:spacing w:line="360" w:lineRule="auto"/>
        <w:ind w:firstLine="420"/>
        <w:jc w:val="both"/>
        <w:rPr>
          <w:szCs w:val="28"/>
          <w:lang w:val="uk-UA"/>
        </w:rPr>
      </w:pPr>
      <w:r>
        <w:rPr>
          <w:szCs w:val="28"/>
          <w:lang w:val="uk-UA"/>
        </w:rPr>
        <w:t>На нашу думку, отримані результати св</w:t>
      </w:r>
      <w:r w:rsidR="00C37EAF">
        <w:rPr>
          <w:szCs w:val="28"/>
          <w:lang w:val="uk-UA"/>
        </w:rPr>
        <w:t>і</w:t>
      </w:r>
      <w:r>
        <w:rPr>
          <w:szCs w:val="28"/>
          <w:lang w:val="uk-UA"/>
        </w:rPr>
        <w:t>дчать про те, що саме пари зал</w:t>
      </w:r>
      <w:r w:rsidR="00C37EAF">
        <w:rPr>
          <w:szCs w:val="28"/>
          <w:lang w:val="uk-UA"/>
        </w:rPr>
        <w:t>і</w:t>
      </w:r>
      <w:r>
        <w:rPr>
          <w:szCs w:val="28"/>
          <w:lang w:val="uk-UA"/>
        </w:rPr>
        <w:t>зо–бор відповідають за світлоіндуковані зміни параметрів, пов’язаних з процесами рекомбінації в області просторового заряду. А отже, ці дефекти присутні у досліджених структурах. Водночас, завдяки суттєвій відмінності поперечних перер</w:t>
      </w:r>
      <w:r w:rsidR="00C37EAF">
        <w:rPr>
          <w:szCs w:val="28"/>
          <w:lang w:val="uk-UA"/>
        </w:rPr>
        <w:t>і</w:t>
      </w:r>
      <w:r>
        <w:rPr>
          <w:szCs w:val="28"/>
          <w:lang w:val="uk-UA"/>
        </w:rPr>
        <w:t>зів захоплення електрон</w:t>
      </w:r>
      <w:r w:rsidR="00C37EAF">
        <w:rPr>
          <w:szCs w:val="28"/>
          <w:lang w:val="uk-UA"/>
        </w:rPr>
        <w:t>і</w:t>
      </w:r>
      <w:r>
        <w:rPr>
          <w:szCs w:val="28"/>
          <w:lang w:val="uk-UA"/>
        </w:rPr>
        <w:t>в та д</w:t>
      </w:r>
      <w:r w:rsidR="00C37EAF">
        <w:rPr>
          <w:szCs w:val="28"/>
          <w:lang w:val="uk-UA"/>
        </w:rPr>
        <w:t>і</w:t>
      </w:r>
      <w:r>
        <w:rPr>
          <w:szCs w:val="28"/>
          <w:lang w:val="uk-UA"/>
        </w:rPr>
        <w:t>рок для Fe</w:t>
      </w:r>
      <w:r w:rsidR="00C37EAF">
        <w:rPr>
          <w:i/>
          <w:iCs/>
          <w:szCs w:val="28"/>
          <w:vertAlign w:val="subscript"/>
          <w:lang w:val="uk-UA"/>
        </w:rPr>
        <w:t>і</w:t>
      </w:r>
      <w:r>
        <w:rPr>
          <w:szCs w:val="28"/>
          <w:lang w:val="uk-UA"/>
        </w:rPr>
        <w:t xml:space="preserve"> та Fe</w:t>
      </w:r>
      <w:r w:rsidR="00C37EAF">
        <w:rPr>
          <w:i/>
          <w:iCs/>
          <w:szCs w:val="28"/>
          <w:vertAlign w:val="subscript"/>
          <w:lang w:val="uk-UA"/>
        </w:rPr>
        <w:t>і</w:t>
      </w:r>
      <w:r>
        <w:rPr>
          <w:szCs w:val="28"/>
          <w:lang w:val="uk-UA"/>
        </w:rPr>
        <w:t>B</w:t>
      </w:r>
      <w:r>
        <w:rPr>
          <w:i/>
          <w:iCs/>
          <w:szCs w:val="28"/>
          <w:vertAlign w:val="subscript"/>
          <w:lang w:val="uk-UA"/>
        </w:rPr>
        <w:t>s</w:t>
      </w:r>
      <w:r>
        <w:rPr>
          <w:szCs w:val="28"/>
          <w:lang w:val="uk-UA"/>
        </w:rPr>
        <w:t xml:space="preserve"> (див. Табл.1.1), у випадках, коли саме це дефекти є визначальними для часу життя неосновних носіїв заряду, освітлення викликає суттєві зміни цього параметру. В нашому випадку τ</w:t>
      </w:r>
      <w:r>
        <w:rPr>
          <w:i/>
          <w:iCs/>
          <w:szCs w:val="28"/>
          <w:vertAlign w:val="subscript"/>
          <w:lang w:val="uk-UA"/>
        </w:rPr>
        <w:t>g</w:t>
      </w:r>
      <w:r>
        <w:rPr>
          <w:szCs w:val="28"/>
          <w:lang w:val="uk-UA"/>
        </w:rPr>
        <w:t xml:space="preserve"> в результаті освітлення міняється достатньо мало, в межах 10%, а отже пари Fe</w:t>
      </w:r>
      <w:r w:rsidR="00C37EAF">
        <w:rPr>
          <w:i/>
          <w:iCs/>
          <w:szCs w:val="28"/>
          <w:vertAlign w:val="subscript"/>
          <w:lang w:val="uk-UA"/>
        </w:rPr>
        <w:t>і</w:t>
      </w:r>
      <w:r>
        <w:rPr>
          <w:szCs w:val="28"/>
          <w:lang w:val="uk-UA"/>
        </w:rPr>
        <w:t>B</w:t>
      </w:r>
      <w:r>
        <w:rPr>
          <w:i/>
          <w:iCs/>
          <w:szCs w:val="28"/>
          <w:vertAlign w:val="subscript"/>
          <w:lang w:val="uk-UA"/>
        </w:rPr>
        <w:t>s</w:t>
      </w:r>
      <w:r>
        <w:rPr>
          <w:szCs w:val="28"/>
          <w:lang w:val="uk-UA"/>
        </w:rPr>
        <w:t xml:space="preserve"> відіграють неосновну роль у рекомб</w:t>
      </w:r>
      <w:r w:rsidR="00C37EAF">
        <w:rPr>
          <w:szCs w:val="28"/>
          <w:lang w:val="uk-UA"/>
        </w:rPr>
        <w:t>і</w:t>
      </w:r>
      <w:r>
        <w:rPr>
          <w:szCs w:val="28"/>
          <w:lang w:val="uk-UA"/>
        </w:rPr>
        <w:t>нац</w:t>
      </w:r>
      <w:r w:rsidR="00C37EAF">
        <w:rPr>
          <w:szCs w:val="28"/>
          <w:lang w:val="uk-UA"/>
        </w:rPr>
        <w:t>і</w:t>
      </w:r>
      <w:r>
        <w:rPr>
          <w:szCs w:val="28"/>
          <w:lang w:val="uk-UA"/>
        </w:rPr>
        <w:t>йних процесах в області просторового заряду.</w:t>
      </w:r>
    </w:p>
    <w:p w14:paraId="6B319E95" w14:textId="010DAAC9" w:rsidR="00BF499B" w:rsidRPr="00B730D3" w:rsidRDefault="00B730D3" w:rsidP="00B730D3">
      <w:pPr>
        <w:pStyle w:val="Heading2"/>
        <w:rPr>
          <w:b/>
          <w:bCs/>
          <w:sz w:val="28"/>
          <w:szCs w:val="28"/>
          <w:lang w:val="ru-RU"/>
        </w:rPr>
      </w:pPr>
      <w:r>
        <w:rPr>
          <w:b/>
          <w:bCs/>
          <w:sz w:val="28"/>
          <w:szCs w:val="28"/>
          <w:lang w:val="ru-RU"/>
        </w:rPr>
        <w:t xml:space="preserve">      </w:t>
      </w:r>
      <w:bookmarkStart w:id="17" w:name="_Toc73510012"/>
      <w:r w:rsidR="00772FC6" w:rsidRPr="00B730D3">
        <w:rPr>
          <w:b/>
          <w:bCs/>
          <w:sz w:val="28"/>
          <w:szCs w:val="28"/>
          <w:lang w:val="ru-RU"/>
        </w:rPr>
        <w:t>3.3. Обговорення природи рекомбінаційних центрів.</w:t>
      </w:r>
      <w:bookmarkEnd w:id="17"/>
    </w:p>
    <w:p w14:paraId="699DA606" w14:textId="77777777" w:rsidR="00BF499B" w:rsidRDefault="00772FC6">
      <w:pPr>
        <w:spacing w:line="360" w:lineRule="auto"/>
        <w:ind w:firstLine="420"/>
        <w:jc w:val="both"/>
        <w:rPr>
          <w:szCs w:val="28"/>
          <w:lang w:val="uk-UA"/>
        </w:rPr>
      </w:pPr>
      <w:r>
        <w:rPr>
          <w:szCs w:val="28"/>
          <w:lang w:val="uk-UA"/>
        </w:rPr>
        <w:t xml:space="preserve">В попередніх параграфах показано, що ні ВО-дефекти, ні пари </w:t>
      </w:r>
      <w:proofErr w:type="spellStart"/>
      <w:r>
        <w:rPr>
          <w:szCs w:val="28"/>
        </w:rPr>
        <w:t>FeB</w:t>
      </w:r>
      <w:proofErr w:type="spellEnd"/>
      <w:r w:rsidRPr="000F3172">
        <w:rPr>
          <w:szCs w:val="28"/>
          <w:lang w:val="ru-RU"/>
        </w:rPr>
        <w:t xml:space="preserve"> </w:t>
      </w:r>
      <w:r>
        <w:rPr>
          <w:szCs w:val="28"/>
          <w:lang w:val="uk-UA"/>
        </w:rPr>
        <w:t xml:space="preserve">не можуть бути визначальними для процесів рекомбінації у досліджених структурах. Проаналізуємо можливість того, що у цій ролі виступають інші типові для сонячних елементів, виготовлених на основі </w:t>
      </w:r>
      <w:proofErr w:type="spellStart"/>
      <w:r>
        <w:rPr>
          <w:szCs w:val="28"/>
        </w:rPr>
        <w:t>Cz</w:t>
      </w:r>
      <w:proofErr w:type="spellEnd"/>
      <w:r w:rsidRPr="000F3172">
        <w:rPr>
          <w:szCs w:val="28"/>
          <w:lang w:val="uk-UA"/>
        </w:rPr>
        <w:t>-</w:t>
      </w:r>
      <w:r>
        <w:rPr>
          <w:szCs w:val="28"/>
        </w:rPr>
        <w:t>S</w:t>
      </w:r>
      <w:r w:rsidR="00C37EAF" w:rsidRPr="000F3172">
        <w:rPr>
          <w:szCs w:val="28"/>
          <w:lang w:val="uk-UA"/>
        </w:rPr>
        <w:t>і</w:t>
      </w:r>
      <w:r>
        <w:rPr>
          <w:szCs w:val="28"/>
          <w:lang w:val="uk-UA"/>
        </w:rPr>
        <w:t>, а саме кисневмісні преципітати.</w:t>
      </w:r>
    </w:p>
    <w:p w14:paraId="5FF72399" w14:textId="0FF56E0D" w:rsidR="00BF499B" w:rsidRDefault="00772FC6">
      <w:pPr>
        <w:spacing w:line="360" w:lineRule="auto"/>
        <w:ind w:firstLine="420"/>
        <w:jc w:val="both"/>
        <w:rPr>
          <w:szCs w:val="28"/>
          <w:lang w:val="ru-RU"/>
        </w:rPr>
      </w:pPr>
      <w:r>
        <w:rPr>
          <w:szCs w:val="28"/>
          <w:lang w:val="uk-UA"/>
        </w:rPr>
        <w:t>За своєю будовою це скупчення S</w:t>
      </w:r>
      <w:r w:rsidR="00C37EAF">
        <w:rPr>
          <w:szCs w:val="28"/>
          <w:lang w:val="uk-UA"/>
        </w:rPr>
        <w:t>і</w:t>
      </w:r>
      <w:r>
        <w:rPr>
          <w:szCs w:val="28"/>
          <w:lang w:val="uk-UA"/>
        </w:rPr>
        <w:t>O</w:t>
      </w:r>
      <w:r>
        <w:rPr>
          <w:i/>
          <w:iCs/>
          <w:szCs w:val="28"/>
          <w:lang w:val="uk-UA"/>
        </w:rPr>
        <w:t>x</w:t>
      </w:r>
      <w:r>
        <w:rPr>
          <w:szCs w:val="28"/>
          <w:lang w:val="uk-UA"/>
        </w:rPr>
        <w:t xml:space="preserve">(1 ≤ </w:t>
      </w:r>
      <w:r>
        <w:rPr>
          <w:i/>
          <w:iCs/>
          <w:szCs w:val="28"/>
          <w:lang w:val="uk-UA"/>
        </w:rPr>
        <w:t>x</w:t>
      </w:r>
      <w:r>
        <w:rPr>
          <w:szCs w:val="28"/>
          <w:lang w:val="uk-UA"/>
        </w:rPr>
        <w:t xml:space="preserve"> ≤ 2), як</w:t>
      </w:r>
      <w:r w:rsidR="00C37EAF">
        <w:rPr>
          <w:szCs w:val="28"/>
          <w:lang w:val="uk-UA"/>
        </w:rPr>
        <w:t>і</w:t>
      </w:r>
      <w:r>
        <w:rPr>
          <w:szCs w:val="28"/>
          <w:lang w:val="uk-UA"/>
        </w:rPr>
        <w:t xml:space="preserve"> утворюються всередин</w:t>
      </w:r>
      <w:r w:rsidR="00C37EAF">
        <w:rPr>
          <w:szCs w:val="28"/>
          <w:lang w:val="uk-UA"/>
        </w:rPr>
        <w:t>і</w:t>
      </w:r>
      <w:r>
        <w:rPr>
          <w:szCs w:val="28"/>
          <w:lang w:val="uk-UA"/>
        </w:rPr>
        <w:t xml:space="preserve"> кристалу кремн</w:t>
      </w:r>
      <w:r w:rsidR="00C37EAF">
        <w:rPr>
          <w:szCs w:val="28"/>
          <w:lang w:val="uk-UA"/>
        </w:rPr>
        <w:t>і</w:t>
      </w:r>
      <w:r>
        <w:rPr>
          <w:szCs w:val="28"/>
          <w:lang w:val="uk-UA"/>
        </w:rPr>
        <w:t>ю при п</w:t>
      </w:r>
      <w:r w:rsidR="00C37EAF">
        <w:rPr>
          <w:szCs w:val="28"/>
          <w:lang w:val="uk-UA"/>
        </w:rPr>
        <w:t>і</w:t>
      </w:r>
      <w:r>
        <w:rPr>
          <w:szCs w:val="28"/>
          <w:lang w:val="uk-UA"/>
        </w:rPr>
        <w:t>двищених температурах. Розм</w:t>
      </w:r>
      <w:r w:rsidR="00C37EAF">
        <w:rPr>
          <w:szCs w:val="28"/>
          <w:lang w:val="uk-UA"/>
        </w:rPr>
        <w:t>і</w:t>
      </w:r>
      <w:r>
        <w:rPr>
          <w:szCs w:val="28"/>
          <w:lang w:val="uk-UA"/>
        </w:rPr>
        <w:t>р цих утворень коливається в</w:t>
      </w:r>
      <w:r w:rsidR="00C37EAF">
        <w:rPr>
          <w:szCs w:val="28"/>
          <w:lang w:val="uk-UA"/>
        </w:rPr>
        <w:t>і</w:t>
      </w:r>
      <w:r>
        <w:rPr>
          <w:szCs w:val="28"/>
          <w:lang w:val="uk-UA"/>
        </w:rPr>
        <w:t>д дек</w:t>
      </w:r>
      <w:r w:rsidR="00C37EAF">
        <w:rPr>
          <w:szCs w:val="28"/>
          <w:lang w:val="uk-UA"/>
        </w:rPr>
        <w:t>і</w:t>
      </w:r>
      <w:r>
        <w:rPr>
          <w:szCs w:val="28"/>
          <w:lang w:val="uk-UA"/>
        </w:rPr>
        <w:t>лькох десятк</w:t>
      </w:r>
      <w:r w:rsidR="00C37EAF">
        <w:rPr>
          <w:szCs w:val="28"/>
          <w:lang w:val="uk-UA"/>
        </w:rPr>
        <w:t>і</w:t>
      </w:r>
      <w:r>
        <w:rPr>
          <w:szCs w:val="28"/>
          <w:lang w:val="uk-UA"/>
        </w:rPr>
        <w:t>в до дек</w:t>
      </w:r>
      <w:r w:rsidR="00C37EAF">
        <w:rPr>
          <w:szCs w:val="28"/>
          <w:lang w:val="uk-UA"/>
        </w:rPr>
        <w:t>і</w:t>
      </w:r>
      <w:r>
        <w:rPr>
          <w:szCs w:val="28"/>
          <w:lang w:val="uk-UA"/>
        </w:rPr>
        <w:t>лькох сотень ангстрем залежно в</w:t>
      </w:r>
      <w:r w:rsidR="00C37EAF">
        <w:rPr>
          <w:szCs w:val="28"/>
          <w:lang w:val="uk-UA"/>
        </w:rPr>
        <w:t>і</w:t>
      </w:r>
      <w:r>
        <w:rPr>
          <w:szCs w:val="28"/>
          <w:lang w:val="uk-UA"/>
        </w:rPr>
        <w:t>д режиму обробки. При їхньому утворенн</w:t>
      </w:r>
      <w:r w:rsidR="00C37EAF">
        <w:rPr>
          <w:szCs w:val="28"/>
          <w:lang w:val="uk-UA"/>
        </w:rPr>
        <w:t>і</w:t>
      </w:r>
      <w:r>
        <w:rPr>
          <w:szCs w:val="28"/>
          <w:lang w:val="uk-UA"/>
        </w:rPr>
        <w:t xml:space="preserve"> у загалом бездислокац</w:t>
      </w:r>
      <w:r w:rsidR="00C37EAF">
        <w:rPr>
          <w:szCs w:val="28"/>
          <w:lang w:val="uk-UA"/>
        </w:rPr>
        <w:t>і</w:t>
      </w:r>
      <w:r>
        <w:rPr>
          <w:szCs w:val="28"/>
          <w:lang w:val="uk-UA"/>
        </w:rPr>
        <w:t>йному Cz–S</w:t>
      </w:r>
      <w:r w:rsidR="00C37EAF">
        <w:rPr>
          <w:szCs w:val="28"/>
          <w:lang w:val="uk-UA"/>
        </w:rPr>
        <w:t>і</w:t>
      </w:r>
      <w:r>
        <w:rPr>
          <w:szCs w:val="28"/>
          <w:lang w:val="uk-UA"/>
        </w:rPr>
        <w:t xml:space="preserve"> виникають л</w:t>
      </w:r>
      <w:r w:rsidR="00C37EAF">
        <w:rPr>
          <w:szCs w:val="28"/>
          <w:lang w:val="uk-UA"/>
        </w:rPr>
        <w:t>і</w:t>
      </w:r>
      <w:r>
        <w:rPr>
          <w:szCs w:val="28"/>
          <w:lang w:val="uk-UA"/>
        </w:rPr>
        <w:t>н</w:t>
      </w:r>
      <w:r w:rsidR="00C37EAF">
        <w:rPr>
          <w:szCs w:val="28"/>
          <w:lang w:val="uk-UA"/>
        </w:rPr>
        <w:t>і</w:t>
      </w:r>
      <w:r>
        <w:rPr>
          <w:szCs w:val="28"/>
          <w:lang w:val="uk-UA"/>
        </w:rPr>
        <w:t>йн</w:t>
      </w:r>
      <w:r w:rsidR="00C37EAF">
        <w:rPr>
          <w:szCs w:val="28"/>
          <w:lang w:val="uk-UA"/>
        </w:rPr>
        <w:t>і</w:t>
      </w:r>
      <w:r>
        <w:rPr>
          <w:szCs w:val="28"/>
          <w:lang w:val="uk-UA"/>
        </w:rPr>
        <w:t xml:space="preserve"> дефекти та дефекти пакування [38,39]. Подібні дефекти також призводять до можливості </w:t>
      </w:r>
      <w:r>
        <w:rPr>
          <w:szCs w:val="28"/>
          <w:lang w:val="uk-UA"/>
        </w:rPr>
        <w:lastRenderedPageBreak/>
        <w:t xml:space="preserve">позабар’єрного переміщення носіїв в </w:t>
      </w:r>
      <w:r>
        <w:rPr>
          <w:szCs w:val="28"/>
        </w:rPr>
        <w:t>p</w:t>
      </w:r>
      <w:r w:rsidRPr="000F3172">
        <w:rPr>
          <w:szCs w:val="28"/>
          <w:lang w:val="ru-RU"/>
        </w:rPr>
        <w:t>-</w:t>
      </w:r>
      <w:r>
        <w:rPr>
          <w:szCs w:val="28"/>
        </w:rPr>
        <w:t>n</w:t>
      </w:r>
      <w:r>
        <w:rPr>
          <w:szCs w:val="28"/>
          <w:lang w:val="uk-UA"/>
        </w:rPr>
        <w:t xml:space="preserve"> структурах, що віддзеркалюється у невисоких величинах шунтуючого опору. Саме такі значення </w:t>
      </w:r>
      <w:proofErr w:type="spellStart"/>
      <w:r>
        <w:rPr>
          <w:i/>
          <w:szCs w:val="28"/>
        </w:rPr>
        <w:t>R</w:t>
      </w:r>
      <w:r>
        <w:rPr>
          <w:szCs w:val="28"/>
          <w:vertAlign w:val="subscript"/>
        </w:rPr>
        <w:t>sh</w:t>
      </w:r>
      <w:proofErr w:type="spellEnd"/>
      <w:r w:rsidRPr="000F3172">
        <w:rPr>
          <w:szCs w:val="28"/>
          <w:lang w:val="ru-RU"/>
        </w:rPr>
        <w:t xml:space="preserve"> (5-30 </w:t>
      </w:r>
      <w:r>
        <w:rPr>
          <w:szCs w:val="28"/>
          <w:lang w:val="uk-UA"/>
        </w:rPr>
        <w:t>кОм</w:t>
      </w:r>
      <w:r>
        <w:rPr>
          <w:rFonts w:ascii="Symbol" w:eastAsia="Symbol" w:hAnsi="Symbol" w:cs="Symbol"/>
          <w:szCs w:val="28"/>
          <w:lang w:val="uk-UA"/>
        </w:rPr>
        <w:t></w:t>
      </w:r>
      <w:r>
        <w:rPr>
          <w:szCs w:val="28"/>
          <w:lang w:val="uk-UA"/>
        </w:rPr>
        <w:t>см</w:t>
      </w:r>
      <w:r>
        <w:rPr>
          <w:szCs w:val="28"/>
          <w:vertAlign w:val="superscript"/>
          <w:lang w:val="uk-UA"/>
        </w:rPr>
        <w:t>2</w:t>
      </w:r>
      <w:r w:rsidRPr="000F3172">
        <w:rPr>
          <w:szCs w:val="28"/>
          <w:lang w:val="ru-RU"/>
        </w:rPr>
        <w:t>)</w:t>
      </w:r>
      <w:r w:rsidR="004F3143">
        <w:rPr>
          <w:szCs w:val="28"/>
          <w:lang w:val="ru-RU"/>
        </w:rPr>
        <w:t xml:space="preserve"> </w:t>
      </w:r>
      <w:r>
        <w:rPr>
          <w:szCs w:val="28"/>
          <w:lang w:val="uk-UA"/>
        </w:rPr>
        <w:t>і</w:t>
      </w:r>
      <w:r>
        <w:rPr>
          <w:szCs w:val="28"/>
          <w:lang w:val="ru-RU"/>
        </w:rPr>
        <w:t xml:space="preserve"> спостер</w:t>
      </w:r>
      <w:r>
        <w:rPr>
          <w:szCs w:val="28"/>
          <w:lang w:val="uk-UA"/>
        </w:rPr>
        <w:t>і</w:t>
      </w:r>
      <w:r>
        <w:rPr>
          <w:szCs w:val="28"/>
          <w:lang w:val="ru-RU"/>
        </w:rPr>
        <w:t>гаються для переважної більшості наших зразків.</w:t>
      </w:r>
    </w:p>
    <w:p w14:paraId="271D823F" w14:textId="77777777" w:rsidR="00BF499B" w:rsidRDefault="00772FC6">
      <w:pPr>
        <w:spacing w:line="360" w:lineRule="auto"/>
        <w:ind w:firstLine="420"/>
        <w:jc w:val="both"/>
        <w:rPr>
          <w:szCs w:val="28"/>
          <w:lang w:val="uk-UA"/>
        </w:rPr>
      </w:pPr>
      <w:r>
        <w:rPr>
          <w:szCs w:val="28"/>
          <w:lang w:val="uk-UA"/>
        </w:rPr>
        <w:t>Наявн</w:t>
      </w:r>
      <w:r w:rsidR="00C37EAF">
        <w:rPr>
          <w:szCs w:val="28"/>
          <w:lang w:val="uk-UA"/>
        </w:rPr>
        <w:t>і</w:t>
      </w:r>
      <w:r>
        <w:rPr>
          <w:szCs w:val="28"/>
          <w:lang w:val="uk-UA"/>
        </w:rPr>
        <w:t>сть кисневм</w:t>
      </w:r>
      <w:r w:rsidR="00C37EAF">
        <w:rPr>
          <w:szCs w:val="28"/>
          <w:lang w:val="uk-UA"/>
        </w:rPr>
        <w:t>і</w:t>
      </w:r>
      <w:r>
        <w:rPr>
          <w:szCs w:val="28"/>
          <w:lang w:val="uk-UA"/>
        </w:rPr>
        <w:t>сних прецип</w:t>
      </w:r>
      <w:r w:rsidR="00C37EAF">
        <w:rPr>
          <w:szCs w:val="28"/>
          <w:lang w:val="uk-UA"/>
        </w:rPr>
        <w:t>і</w:t>
      </w:r>
      <w:r>
        <w:rPr>
          <w:szCs w:val="28"/>
          <w:lang w:val="uk-UA"/>
        </w:rPr>
        <w:t>татів суттєво впливає на час життя нос</w:t>
      </w:r>
      <w:r w:rsidR="00C37EAF">
        <w:rPr>
          <w:szCs w:val="28"/>
          <w:lang w:val="uk-UA"/>
        </w:rPr>
        <w:t>і</w:t>
      </w:r>
      <w:r>
        <w:rPr>
          <w:szCs w:val="28"/>
          <w:lang w:val="uk-UA"/>
        </w:rPr>
        <w:t xml:space="preserve">їв: наприклад, у кристалах </w:t>
      </w:r>
      <w:r w:rsidR="00C37EAF">
        <w:rPr>
          <w:szCs w:val="28"/>
          <w:lang w:val="uk-UA"/>
        </w:rPr>
        <w:t>і</w:t>
      </w:r>
      <w:r>
        <w:rPr>
          <w:szCs w:val="28"/>
          <w:lang w:val="uk-UA"/>
        </w:rPr>
        <w:t>з високою концентрац</w:t>
      </w:r>
      <w:r w:rsidR="00C37EAF">
        <w:rPr>
          <w:szCs w:val="28"/>
          <w:lang w:val="uk-UA"/>
        </w:rPr>
        <w:t>і</w:t>
      </w:r>
      <w:r>
        <w:rPr>
          <w:szCs w:val="28"/>
          <w:lang w:val="uk-UA"/>
        </w:rPr>
        <w:t>єю прецип</w:t>
      </w:r>
      <w:r w:rsidR="00C37EAF">
        <w:rPr>
          <w:szCs w:val="28"/>
          <w:lang w:val="uk-UA"/>
        </w:rPr>
        <w:t>і</w:t>
      </w:r>
      <w:r>
        <w:rPr>
          <w:szCs w:val="28"/>
          <w:lang w:val="uk-UA"/>
        </w:rPr>
        <w:t>тат</w:t>
      </w:r>
      <w:r w:rsidR="00C37EAF">
        <w:rPr>
          <w:szCs w:val="28"/>
          <w:lang w:val="uk-UA"/>
        </w:rPr>
        <w:t>і</w:t>
      </w:r>
      <w:r>
        <w:rPr>
          <w:szCs w:val="28"/>
          <w:lang w:val="uk-UA"/>
        </w:rPr>
        <w:t>в довжина дифуз</w:t>
      </w:r>
      <w:r w:rsidR="00C37EAF">
        <w:rPr>
          <w:szCs w:val="28"/>
          <w:lang w:val="uk-UA"/>
        </w:rPr>
        <w:t>і</w:t>
      </w:r>
      <w:r>
        <w:rPr>
          <w:szCs w:val="28"/>
          <w:lang w:val="uk-UA"/>
        </w:rPr>
        <w:t>ї неосновних нос</w:t>
      </w:r>
      <w:r w:rsidR="00C37EAF">
        <w:rPr>
          <w:szCs w:val="28"/>
          <w:lang w:val="uk-UA"/>
        </w:rPr>
        <w:t>і</w:t>
      </w:r>
      <w:r>
        <w:rPr>
          <w:szCs w:val="28"/>
          <w:lang w:val="uk-UA"/>
        </w:rPr>
        <w:t>їв може зменшуватись до дек</w:t>
      </w:r>
      <w:r w:rsidR="00C37EAF">
        <w:rPr>
          <w:szCs w:val="28"/>
          <w:lang w:val="uk-UA"/>
        </w:rPr>
        <w:t>і</w:t>
      </w:r>
      <w:r>
        <w:rPr>
          <w:szCs w:val="28"/>
          <w:lang w:val="uk-UA"/>
        </w:rPr>
        <w:t>лькох м</w:t>
      </w:r>
      <w:r w:rsidR="00C37EAF">
        <w:rPr>
          <w:szCs w:val="28"/>
          <w:lang w:val="uk-UA"/>
        </w:rPr>
        <w:t>і</w:t>
      </w:r>
      <w:r>
        <w:rPr>
          <w:szCs w:val="28"/>
          <w:lang w:val="uk-UA"/>
        </w:rPr>
        <w:t>крон [38]. В досліджених структурах часи життя в області просторового заряду та квазінейтральній області достатньо малі (</w:t>
      </w:r>
      <w:r w:rsidRPr="000F3172">
        <w:rPr>
          <w:szCs w:val="28"/>
          <w:lang w:val="ru-RU"/>
        </w:rPr>
        <w:t>~</w:t>
      </w:r>
      <w:r>
        <w:rPr>
          <w:szCs w:val="28"/>
          <w:lang w:val="uk-UA"/>
        </w:rPr>
        <w:t>10</w:t>
      </w:r>
      <w:r>
        <w:rPr>
          <w:szCs w:val="28"/>
          <w:vertAlign w:val="superscript"/>
          <w:lang w:val="uk-UA"/>
        </w:rPr>
        <w:t>-5</w:t>
      </w:r>
      <w:r>
        <w:rPr>
          <w:szCs w:val="28"/>
          <w:lang w:val="uk-UA"/>
        </w:rPr>
        <w:t xml:space="preserve"> та </w:t>
      </w:r>
      <w:r w:rsidRPr="000F3172">
        <w:rPr>
          <w:szCs w:val="28"/>
          <w:lang w:val="ru-RU"/>
        </w:rPr>
        <w:t>~</w:t>
      </w:r>
      <w:r>
        <w:rPr>
          <w:szCs w:val="28"/>
          <w:lang w:val="uk-UA"/>
        </w:rPr>
        <w:t>10</w:t>
      </w:r>
      <w:r>
        <w:rPr>
          <w:szCs w:val="28"/>
          <w:vertAlign w:val="superscript"/>
          <w:lang w:val="uk-UA"/>
        </w:rPr>
        <w:t>-6</w:t>
      </w:r>
      <w:r>
        <w:rPr>
          <w:szCs w:val="28"/>
          <w:lang w:val="uk-UA"/>
        </w:rPr>
        <w:t xml:space="preserve"> с</w:t>
      </w:r>
      <w:r>
        <w:rPr>
          <w:szCs w:val="28"/>
          <w:lang w:val="ru-RU"/>
        </w:rPr>
        <w:t>, в</w:t>
      </w:r>
      <w:r>
        <w:rPr>
          <w:szCs w:val="28"/>
          <w:lang w:val="uk-UA"/>
        </w:rPr>
        <w:t>ідповідно).</w:t>
      </w:r>
    </w:p>
    <w:p w14:paraId="321A6050" w14:textId="77777777" w:rsidR="00BF499B" w:rsidRDefault="00772FC6">
      <w:pPr>
        <w:spacing w:line="360" w:lineRule="auto"/>
        <w:ind w:firstLine="420"/>
        <w:jc w:val="both"/>
        <w:rPr>
          <w:szCs w:val="28"/>
          <w:lang w:val="uk-UA"/>
        </w:rPr>
      </w:pPr>
      <w:r>
        <w:rPr>
          <w:szCs w:val="28"/>
          <w:lang w:val="uk-UA"/>
        </w:rPr>
        <w:t>Водночас кисневм</w:t>
      </w:r>
      <w:r w:rsidR="00C37EAF">
        <w:rPr>
          <w:szCs w:val="28"/>
          <w:lang w:val="uk-UA"/>
        </w:rPr>
        <w:t>і</w:t>
      </w:r>
      <w:r>
        <w:rPr>
          <w:szCs w:val="28"/>
          <w:lang w:val="uk-UA"/>
        </w:rPr>
        <w:t>сн</w:t>
      </w:r>
      <w:r w:rsidR="00C37EAF">
        <w:rPr>
          <w:szCs w:val="28"/>
          <w:lang w:val="uk-UA"/>
        </w:rPr>
        <w:t>і</w:t>
      </w:r>
      <w:r>
        <w:rPr>
          <w:szCs w:val="28"/>
          <w:lang w:val="uk-UA"/>
        </w:rPr>
        <w:t xml:space="preserve"> прецип</w:t>
      </w:r>
      <w:r w:rsidR="00C37EAF">
        <w:rPr>
          <w:szCs w:val="28"/>
          <w:lang w:val="uk-UA"/>
        </w:rPr>
        <w:t>і</w:t>
      </w:r>
      <w:r>
        <w:rPr>
          <w:szCs w:val="28"/>
          <w:lang w:val="uk-UA"/>
        </w:rPr>
        <w:t>тати виконують роль гетер</w:t>
      </w:r>
      <w:r w:rsidR="00C37EAF">
        <w:rPr>
          <w:szCs w:val="28"/>
          <w:lang w:val="uk-UA"/>
        </w:rPr>
        <w:t>і</w:t>
      </w:r>
      <w:r>
        <w:rPr>
          <w:szCs w:val="28"/>
          <w:lang w:val="uk-UA"/>
        </w:rPr>
        <w:t>в для неконтрольованих дом</w:t>
      </w:r>
      <w:r w:rsidR="00C37EAF">
        <w:rPr>
          <w:szCs w:val="28"/>
          <w:lang w:val="uk-UA"/>
        </w:rPr>
        <w:t>і</w:t>
      </w:r>
      <w:r>
        <w:rPr>
          <w:szCs w:val="28"/>
          <w:lang w:val="uk-UA"/>
        </w:rPr>
        <w:t>шкових атом</w:t>
      </w:r>
      <w:r w:rsidR="00C37EAF">
        <w:rPr>
          <w:szCs w:val="28"/>
          <w:lang w:val="uk-UA"/>
        </w:rPr>
        <w:t>і</w:t>
      </w:r>
      <w:r>
        <w:rPr>
          <w:szCs w:val="28"/>
          <w:lang w:val="uk-UA"/>
        </w:rPr>
        <w:t>в метал</w:t>
      </w:r>
      <w:r w:rsidR="00C37EAF">
        <w:rPr>
          <w:szCs w:val="28"/>
          <w:lang w:val="uk-UA"/>
        </w:rPr>
        <w:t>і</w:t>
      </w:r>
      <w:r>
        <w:rPr>
          <w:szCs w:val="28"/>
          <w:lang w:val="uk-UA"/>
        </w:rPr>
        <w:t>в [36,37], що зб</w:t>
      </w:r>
      <w:r w:rsidR="00C37EAF">
        <w:rPr>
          <w:szCs w:val="28"/>
          <w:lang w:val="uk-UA"/>
        </w:rPr>
        <w:t>і</w:t>
      </w:r>
      <w:r>
        <w:rPr>
          <w:szCs w:val="28"/>
          <w:lang w:val="uk-UA"/>
        </w:rPr>
        <w:t>льшує вих</w:t>
      </w:r>
      <w:r w:rsidR="00C37EAF">
        <w:rPr>
          <w:szCs w:val="28"/>
          <w:lang w:val="uk-UA"/>
        </w:rPr>
        <w:t>і</w:t>
      </w:r>
      <w:r>
        <w:rPr>
          <w:szCs w:val="28"/>
          <w:lang w:val="uk-UA"/>
        </w:rPr>
        <w:t>д придатної м</w:t>
      </w:r>
      <w:r w:rsidR="00C37EAF">
        <w:rPr>
          <w:szCs w:val="28"/>
          <w:lang w:val="uk-UA"/>
        </w:rPr>
        <w:t>і</w:t>
      </w:r>
      <w:r>
        <w:rPr>
          <w:szCs w:val="28"/>
          <w:lang w:val="uk-UA"/>
        </w:rPr>
        <w:t>кроелектронної продукц</w:t>
      </w:r>
      <w:r w:rsidR="00C37EAF">
        <w:rPr>
          <w:szCs w:val="28"/>
          <w:lang w:val="uk-UA"/>
        </w:rPr>
        <w:t>і</w:t>
      </w:r>
      <w:r>
        <w:rPr>
          <w:szCs w:val="28"/>
          <w:lang w:val="uk-UA"/>
        </w:rPr>
        <w:t xml:space="preserve">ї. В нашому випадку це призводить до зменшення ролі пар </w:t>
      </w:r>
      <w:proofErr w:type="spellStart"/>
      <w:r>
        <w:rPr>
          <w:szCs w:val="28"/>
        </w:rPr>
        <w:t>FeB</w:t>
      </w:r>
      <w:proofErr w:type="spellEnd"/>
      <w:r>
        <w:rPr>
          <w:szCs w:val="28"/>
          <w:lang w:val="uk-UA"/>
        </w:rPr>
        <w:t xml:space="preserve"> у рекомбінаційних процесах.</w:t>
      </w:r>
    </w:p>
    <w:p w14:paraId="38EDA418" w14:textId="77777777" w:rsidR="00BF499B" w:rsidRDefault="00772FC6">
      <w:pPr>
        <w:spacing w:line="360" w:lineRule="auto"/>
        <w:ind w:firstLine="420"/>
        <w:jc w:val="both"/>
        <w:rPr>
          <w:szCs w:val="28"/>
          <w:lang w:val="uk-UA"/>
        </w:rPr>
      </w:pPr>
      <w:r>
        <w:rPr>
          <w:szCs w:val="28"/>
          <w:lang w:val="uk-UA"/>
        </w:rPr>
        <w:t>У досл</w:t>
      </w:r>
      <w:r w:rsidR="00C37EAF">
        <w:rPr>
          <w:szCs w:val="28"/>
          <w:lang w:val="uk-UA"/>
        </w:rPr>
        <w:t>і</w:t>
      </w:r>
      <w:r>
        <w:rPr>
          <w:szCs w:val="28"/>
          <w:lang w:val="uk-UA"/>
        </w:rPr>
        <w:t>джених зразках утворення певної к</w:t>
      </w:r>
      <w:r w:rsidR="00C37EAF">
        <w:rPr>
          <w:szCs w:val="28"/>
          <w:lang w:val="uk-UA"/>
        </w:rPr>
        <w:t>і</w:t>
      </w:r>
      <w:r>
        <w:rPr>
          <w:szCs w:val="28"/>
          <w:lang w:val="uk-UA"/>
        </w:rPr>
        <w:t>лькост</w:t>
      </w:r>
      <w:r w:rsidR="00C37EAF">
        <w:rPr>
          <w:szCs w:val="28"/>
          <w:lang w:val="uk-UA"/>
        </w:rPr>
        <w:t>і</w:t>
      </w:r>
      <w:r>
        <w:rPr>
          <w:szCs w:val="28"/>
          <w:lang w:val="uk-UA"/>
        </w:rPr>
        <w:t xml:space="preserve"> преципітатів та зменшення τ</w:t>
      </w:r>
      <w:r>
        <w:rPr>
          <w:i/>
          <w:iCs/>
          <w:szCs w:val="28"/>
          <w:vertAlign w:val="subscript"/>
          <w:lang w:val="uk-UA"/>
        </w:rPr>
        <w:t>n</w:t>
      </w:r>
      <w:r>
        <w:rPr>
          <w:szCs w:val="28"/>
          <w:lang w:val="uk-UA"/>
        </w:rPr>
        <w:t xml:space="preserve"> могло в</w:t>
      </w:r>
      <w:r w:rsidR="00C37EAF">
        <w:rPr>
          <w:szCs w:val="28"/>
          <w:lang w:val="uk-UA"/>
        </w:rPr>
        <w:t>і</w:t>
      </w:r>
      <w:r>
        <w:rPr>
          <w:szCs w:val="28"/>
          <w:lang w:val="uk-UA"/>
        </w:rPr>
        <w:t>дбутися п</w:t>
      </w:r>
      <w:r w:rsidR="00C37EAF">
        <w:rPr>
          <w:szCs w:val="28"/>
          <w:lang w:val="uk-UA"/>
        </w:rPr>
        <w:t>і</w:t>
      </w:r>
      <w:r>
        <w:rPr>
          <w:szCs w:val="28"/>
          <w:lang w:val="uk-UA"/>
        </w:rPr>
        <w:t>д час активаційного в</w:t>
      </w:r>
      <w:r w:rsidR="00C37EAF">
        <w:rPr>
          <w:szCs w:val="28"/>
          <w:lang w:val="uk-UA"/>
        </w:rPr>
        <w:t>і</w:t>
      </w:r>
      <w:r>
        <w:rPr>
          <w:szCs w:val="28"/>
          <w:lang w:val="uk-UA"/>
        </w:rPr>
        <w:t>дпалу. Под</w:t>
      </w:r>
      <w:r w:rsidR="00C37EAF">
        <w:rPr>
          <w:szCs w:val="28"/>
          <w:lang w:val="uk-UA"/>
        </w:rPr>
        <w:t>і</w:t>
      </w:r>
      <w:r>
        <w:rPr>
          <w:szCs w:val="28"/>
          <w:lang w:val="uk-UA"/>
        </w:rPr>
        <w:t>бн</w:t>
      </w:r>
      <w:r w:rsidR="00C37EAF">
        <w:rPr>
          <w:szCs w:val="28"/>
          <w:lang w:val="uk-UA"/>
        </w:rPr>
        <w:t>і</w:t>
      </w:r>
      <w:r>
        <w:rPr>
          <w:szCs w:val="28"/>
          <w:lang w:val="uk-UA"/>
        </w:rPr>
        <w:t xml:space="preserve"> процеси в</w:t>
      </w:r>
      <w:r w:rsidR="00C37EAF">
        <w:rPr>
          <w:szCs w:val="28"/>
          <w:lang w:val="uk-UA"/>
        </w:rPr>
        <w:t>і</w:t>
      </w:r>
      <w:r>
        <w:rPr>
          <w:szCs w:val="28"/>
          <w:lang w:val="uk-UA"/>
        </w:rPr>
        <w:t>дом</w:t>
      </w:r>
      <w:r w:rsidR="00C37EAF">
        <w:rPr>
          <w:szCs w:val="28"/>
          <w:lang w:val="uk-UA"/>
        </w:rPr>
        <w:t>і</w:t>
      </w:r>
      <w:r>
        <w:rPr>
          <w:szCs w:val="28"/>
          <w:lang w:val="uk-UA"/>
        </w:rPr>
        <w:t xml:space="preserve"> з л</w:t>
      </w:r>
      <w:r w:rsidR="00C37EAF">
        <w:rPr>
          <w:szCs w:val="28"/>
          <w:lang w:val="uk-UA"/>
        </w:rPr>
        <w:t>і</w:t>
      </w:r>
      <w:r>
        <w:rPr>
          <w:szCs w:val="28"/>
          <w:lang w:val="uk-UA"/>
        </w:rPr>
        <w:t>тератури. Наприклад, у робот</w:t>
      </w:r>
      <w:r w:rsidR="00C37EAF">
        <w:rPr>
          <w:szCs w:val="28"/>
          <w:lang w:val="uk-UA"/>
        </w:rPr>
        <w:t>і</w:t>
      </w:r>
      <w:r>
        <w:rPr>
          <w:szCs w:val="28"/>
          <w:lang w:val="uk-UA"/>
        </w:rPr>
        <w:t xml:space="preserve"> [35] показано, що в</w:t>
      </w:r>
      <w:r w:rsidR="00C37EAF">
        <w:rPr>
          <w:szCs w:val="28"/>
          <w:lang w:val="uk-UA"/>
        </w:rPr>
        <w:t>і</w:t>
      </w:r>
      <w:r>
        <w:rPr>
          <w:szCs w:val="28"/>
          <w:lang w:val="uk-UA"/>
        </w:rPr>
        <w:t>дпал при 750–850</w:t>
      </w:r>
      <w:r>
        <w:rPr>
          <w:rFonts w:ascii="Symbol" w:eastAsia="Symbol" w:hAnsi="Symbol" w:cs="Symbol"/>
          <w:szCs w:val="28"/>
          <w:lang w:val="uk-UA"/>
        </w:rPr>
        <w:t></w:t>
      </w:r>
      <w:r>
        <w:rPr>
          <w:szCs w:val="28"/>
          <w:lang w:val="uk-UA"/>
        </w:rPr>
        <w:t>C може викликати зб</w:t>
      </w:r>
      <w:r w:rsidR="00C37EAF">
        <w:rPr>
          <w:szCs w:val="28"/>
          <w:lang w:val="uk-UA"/>
        </w:rPr>
        <w:t>і</w:t>
      </w:r>
      <w:r>
        <w:rPr>
          <w:szCs w:val="28"/>
          <w:lang w:val="uk-UA"/>
        </w:rPr>
        <w:t>льшення концентрац</w:t>
      </w:r>
      <w:r w:rsidR="00C37EAF">
        <w:rPr>
          <w:szCs w:val="28"/>
          <w:lang w:val="uk-UA"/>
        </w:rPr>
        <w:t>і</w:t>
      </w:r>
      <w:r>
        <w:rPr>
          <w:szCs w:val="28"/>
          <w:lang w:val="uk-UA"/>
        </w:rPr>
        <w:t>ї кисневм</w:t>
      </w:r>
      <w:r w:rsidR="00C37EAF">
        <w:rPr>
          <w:szCs w:val="28"/>
          <w:lang w:val="uk-UA"/>
        </w:rPr>
        <w:t>і</w:t>
      </w:r>
      <w:r>
        <w:rPr>
          <w:szCs w:val="28"/>
          <w:lang w:val="uk-UA"/>
        </w:rPr>
        <w:t>сних прецип</w:t>
      </w:r>
      <w:r w:rsidR="00C37EAF">
        <w:rPr>
          <w:szCs w:val="28"/>
          <w:lang w:val="uk-UA"/>
        </w:rPr>
        <w:t>і</w:t>
      </w:r>
      <w:r>
        <w:rPr>
          <w:szCs w:val="28"/>
          <w:lang w:val="uk-UA"/>
        </w:rPr>
        <w:t>татів та зменшення часу життя.</w:t>
      </w:r>
    </w:p>
    <w:p w14:paraId="0FBD0E0E" w14:textId="77777777" w:rsidR="00BF499B" w:rsidRDefault="00772FC6">
      <w:pPr>
        <w:spacing w:line="360" w:lineRule="auto"/>
        <w:ind w:firstLine="420"/>
        <w:jc w:val="both"/>
        <w:rPr>
          <w:szCs w:val="28"/>
          <w:lang w:val="uk-UA"/>
        </w:rPr>
      </w:pPr>
      <w:r>
        <w:rPr>
          <w:szCs w:val="28"/>
          <w:lang w:val="uk-UA"/>
        </w:rPr>
        <w:t xml:space="preserve">В літературі </w:t>
      </w:r>
      <w:r w:rsidRPr="000F3172">
        <w:rPr>
          <w:szCs w:val="28"/>
          <w:lang w:val="ru-RU"/>
        </w:rPr>
        <w:t>[</w:t>
      </w:r>
      <w:r w:rsidR="00634196">
        <w:rPr>
          <w:lang w:val="uk-UA" w:eastAsia="ru-RU"/>
        </w:rPr>
        <w:t>43,44</w:t>
      </w:r>
      <w:r w:rsidRPr="000F3172">
        <w:rPr>
          <w:szCs w:val="28"/>
          <w:lang w:val="ru-RU"/>
        </w:rPr>
        <w:t xml:space="preserve">] </w:t>
      </w:r>
      <w:r>
        <w:rPr>
          <w:szCs w:val="28"/>
          <w:lang w:val="uk-UA"/>
        </w:rPr>
        <w:t>показано,</w:t>
      </w:r>
      <w:r>
        <w:rPr>
          <w:szCs w:val="28"/>
          <w:lang w:val="ru-RU"/>
        </w:rPr>
        <w:t xml:space="preserve"> що невис</w:t>
      </w:r>
      <w:r>
        <w:rPr>
          <w:szCs w:val="28"/>
          <w:lang w:val="uk-UA"/>
        </w:rPr>
        <w:t>окі значення часу життя носіїв заряду можуть бути пояснені в рамках моделі рекомб</w:t>
      </w:r>
      <w:r w:rsidR="00C37EAF">
        <w:rPr>
          <w:szCs w:val="28"/>
          <w:lang w:val="uk-UA"/>
        </w:rPr>
        <w:t>і</w:t>
      </w:r>
      <w:r>
        <w:rPr>
          <w:szCs w:val="28"/>
          <w:lang w:val="uk-UA"/>
        </w:rPr>
        <w:t>нац</w:t>
      </w:r>
      <w:r w:rsidR="00C37EAF">
        <w:rPr>
          <w:szCs w:val="28"/>
          <w:lang w:val="uk-UA"/>
        </w:rPr>
        <w:t>і</w:t>
      </w:r>
      <w:r>
        <w:rPr>
          <w:szCs w:val="28"/>
          <w:lang w:val="uk-UA"/>
        </w:rPr>
        <w:t>ї у систем</w:t>
      </w:r>
      <w:r w:rsidR="00C37EAF">
        <w:rPr>
          <w:szCs w:val="28"/>
          <w:lang w:val="uk-UA"/>
        </w:rPr>
        <w:t>і</w:t>
      </w:r>
      <w:r>
        <w:rPr>
          <w:szCs w:val="28"/>
          <w:lang w:val="uk-UA"/>
        </w:rPr>
        <w:t xml:space="preserve"> спарених р</w:t>
      </w:r>
      <w:r w:rsidR="00C37EAF">
        <w:rPr>
          <w:szCs w:val="28"/>
          <w:lang w:val="uk-UA"/>
        </w:rPr>
        <w:t>і</w:t>
      </w:r>
      <w:r>
        <w:rPr>
          <w:szCs w:val="28"/>
          <w:lang w:val="uk-UA"/>
        </w:rPr>
        <w:t>вн</w:t>
      </w:r>
      <w:r w:rsidR="00C37EAF">
        <w:rPr>
          <w:szCs w:val="28"/>
          <w:lang w:val="uk-UA"/>
        </w:rPr>
        <w:t>і</w:t>
      </w:r>
      <w:r>
        <w:rPr>
          <w:szCs w:val="28"/>
          <w:lang w:val="uk-UA"/>
        </w:rPr>
        <w:t>в дефектів. Кисневмісні преципітати також є придатними об’єктами для використання у цій моделі. Так, зг</w:t>
      </w:r>
      <w:r w:rsidR="00C37EAF">
        <w:rPr>
          <w:szCs w:val="28"/>
          <w:lang w:val="uk-UA"/>
        </w:rPr>
        <w:t>і</w:t>
      </w:r>
      <w:r>
        <w:rPr>
          <w:szCs w:val="28"/>
          <w:lang w:val="uk-UA"/>
        </w:rPr>
        <w:t>дно з результатами [20,21], S</w:t>
      </w:r>
      <w:r w:rsidR="00C37EAF">
        <w:rPr>
          <w:szCs w:val="28"/>
          <w:lang w:val="uk-UA"/>
        </w:rPr>
        <w:t>і</w:t>
      </w:r>
      <w:r>
        <w:rPr>
          <w:szCs w:val="28"/>
          <w:lang w:val="uk-UA"/>
        </w:rPr>
        <w:t>O</w:t>
      </w:r>
      <w:r>
        <w:rPr>
          <w:i/>
          <w:iCs/>
          <w:szCs w:val="28"/>
          <w:lang w:val="uk-UA"/>
        </w:rPr>
        <w:t>x</w:t>
      </w:r>
      <w:r>
        <w:rPr>
          <w:szCs w:val="28"/>
          <w:lang w:val="uk-UA"/>
        </w:rPr>
        <w:t xml:space="preserve"> в</w:t>
      </w:r>
      <w:r w:rsidR="00C37EAF">
        <w:rPr>
          <w:szCs w:val="28"/>
          <w:lang w:val="uk-UA"/>
        </w:rPr>
        <w:t>і</w:t>
      </w:r>
      <w:r>
        <w:rPr>
          <w:szCs w:val="28"/>
          <w:lang w:val="uk-UA"/>
        </w:rPr>
        <w:t>дпов</w:t>
      </w:r>
      <w:r w:rsidR="00C37EAF">
        <w:rPr>
          <w:szCs w:val="28"/>
          <w:lang w:val="uk-UA"/>
        </w:rPr>
        <w:t>і</w:t>
      </w:r>
      <w:r>
        <w:rPr>
          <w:szCs w:val="28"/>
          <w:lang w:val="uk-UA"/>
        </w:rPr>
        <w:t>дає два р</w:t>
      </w:r>
      <w:r w:rsidR="00C37EAF">
        <w:rPr>
          <w:szCs w:val="28"/>
          <w:lang w:val="uk-UA"/>
        </w:rPr>
        <w:t>і</w:t>
      </w:r>
      <w:r>
        <w:rPr>
          <w:szCs w:val="28"/>
          <w:lang w:val="uk-UA"/>
        </w:rPr>
        <w:t>вн</w:t>
      </w:r>
      <w:r w:rsidR="00C37EAF">
        <w:rPr>
          <w:szCs w:val="28"/>
          <w:lang w:val="uk-UA"/>
        </w:rPr>
        <w:t>і</w:t>
      </w:r>
      <w:r>
        <w:rPr>
          <w:szCs w:val="28"/>
          <w:lang w:val="uk-UA"/>
        </w:rPr>
        <w:t xml:space="preserve"> у заборонен</w:t>
      </w:r>
      <w:r w:rsidR="00C37EAF">
        <w:rPr>
          <w:szCs w:val="28"/>
          <w:lang w:val="uk-UA"/>
        </w:rPr>
        <w:t>і</w:t>
      </w:r>
      <w:r>
        <w:rPr>
          <w:szCs w:val="28"/>
          <w:lang w:val="uk-UA"/>
        </w:rPr>
        <w:t>й зон</w:t>
      </w:r>
      <w:r w:rsidR="00C37EAF">
        <w:rPr>
          <w:szCs w:val="28"/>
          <w:lang w:val="uk-UA"/>
        </w:rPr>
        <w:t>і</w:t>
      </w:r>
      <w:r>
        <w:rPr>
          <w:szCs w:val="28"/>
          <w:lang w:val="uk-UA"/>
        </w:rPr>
        <w:t xml:space="preserve"> та необх</w:t>
      </w:r>
      <w:r w:rsidR="00C37EAF">
        <w:rPr>
          <w:szCs w:val="28"/>
          <w:lang w:val="uk-UA"/>
        </w:rPr>
        <w:t>і</w:t>
      </w:r>
      <w:r>
        <w:rPr>
          <w:szCs w:val="28"/>
          <w:lang w:val="uk-UA"/>
        </w:rPr>
        <w:t>дно розглядати щонайменше два незалежних дефекти. Цим дефектам в</w:t>
      </w:r>
      <w:r w:rsidR="00C37EAF">
        <w:rPr>
          <w:szCs w:val="28"/>
          <w:lang w:val="uk-UA"/>
        </w:rPr>
        <w:t>і</w:t>
      </w:r>
      <w:r>
        <w:rPr>
          <w:szCs w:val="28"/>
          <w:lang w:val="uk-UA"/>
        </w:rPr>
        <w:t>дпов</w:t>
      </w:r>
      <w:r w:rsidR="00C37EAF">
        <w:rPr>
          <w:szCs w:val="28"/>
          <w:lang w:val="uk-UA"/>
        </w:rPr>
        <w:t>і</w:t>
      </w:r>
      <w:r>
        <w:rPr>
          <w:szCs w:val="28"/>
          <w:lang w:val="uk-UA"/>
        </w:rPr>
        <w:t>дають р</w:t>
      </w:r>
      <w:r w:rsidR="00C37EAF">
        <w:rPr>
          <w:szCs w:val="28"/>
          <w:lang w:val="uk-UA"/>
        </w:rPr>
        <w:t>і</w:t>
      </w:r>
      <w:r>
        <w:rPr>
          <w:szCs w:val="28"/>
          <w:lang w:val="uk-UA"/>
        </w:rPr>
        <w:t>вн</w:t>
      </w:r>
      <w:r w:rsidR="00C37EAF">
        <w:rPr>
          <w:szCs w:val="28"/>
          <w:lang w:val="uk-UA"/>
        </w:rPr>
        <w:t>і</w:t>
      </w:r>
      <w:r>
        <w:rPr>
          <w:i/>
          <w:iCs/>
          <w:szCs w:val="28"/>
          <w:lang w:val="uk-UA"/>
        </w:rPr>
        <w:t>Ev</w:t>
      </w:r>
      <w:r>
        <w:rPr>
          <w:szCs w:val="28"/>
          <w:lang w:val="uk-UA"/>
        </w:rPr>
        <w:t xml:space="preserve"> + 0.22 еВ та </w:t>
      </w:r>
      <w:r>
        <w:rPr>
          <w:i/>
          <w:iCs/>
          <w:szCs w:val="28"/>
          <w:lang w:val="uk-UA"/>
        </w:rPr>
        <w:t>Ec</w:t>
      </w:r>
      <w:r>
        <w:rPr>
          <w:szCs w:val="28"/>
          <w:lang w:val="uk-UA"/>
        </w:rPr>
        <w:t xml:space="preserve"> −0.08 еВ, причому для них σ</w:t>
      </w:r>
      <w:r>
        <w:rPr>
          <w:i/>
          <w:iCs/>
          <w:szCs w:val="28"/>
          <w:vertAlign w:val="subscript"/>
          <w:lang w:val="uk-UA"/>
        </w:rPr>
        <w:t>n</w:t>
      </w:r>
      <w:r>
        <w:rPr>
          <w:szCs w:val="28"/>
          <w:lang w:val="uk-UA"/>
        </w:rPr>
        <w:t>/σ</w:t>
      </w:r>
      <w:r>
        <w:rPr>
          <w:i/>
          <w:iCs/>
          <w:szCs w:val="28"/>
          <w:vertAlign w:val="subscript"/>
          <w:lang w:val="uk-UA"/>
        </w:rPr>
        <w:t>p</w:t>
      </w:r>
      <w:r>
        <w:rPr>
          <w:szCs w:val="28"/>
          <w:lang w:val="uk-UA"/>
        </w:rPr>
        <w:t xml:space="preserve"> = 157 та σ</w:t>
      </w:r>
      <w:r>
        <w:rPr>
          <w:i/>
          <w:iCs/>
          <w:szCs w:val="28"/>
          <w:vertAlign w:val="subscript"/>
          <w:lang w:val="uk-UA"/>
        </w:rPr>
        <w:t>p</w:t>
      </w:r>
      <w:r>
        <w:rPr>
          <w:szCs w:val="28"/>
          <w:lang w:val="uk-UA"/>
        </w:rPr>
        <w:t>/σ</w:t>
      </w:r>
      <w:r>
        <w:rPr>
          <w:i/>
          <w:iCs/>
          <w:szCs w:val="28"/>
          <w:vertAlign w:val="subscript"/>
          <w:lang w:val="uk-UA"/>
        </w:rPr>
        <w:t>n</w:t>
      </w:r>
      <w:r>
        <w:rPr>
          <w:szCs w:val="28"/>
          <w:lang w:val="uk-UA"/>
        </w:rPr>
        <w:t xml:space="preserve"> = 1200[21]. Тобто ц</w:t>
      </w:r>
      <w:r w:rsidR="00C37EAF">
        <w:rPr>
          <w:szCs w:val="28"/>
          <w:lang w:val="uk-UA"/>
        </w:rPr>
        <w:t>і</w:t>
      </w:r>
      <w:r>
        <w:rPr>
          <w:szCs w:val="28"/>
          <w:lang w:val="uk-UA"/>
        </w:rPr>
        <w:t xml:space="preserve"> дефекти ц</w:t>
      </w:r>
      <w:r w:rsidR="00C37EAF">
        <w:rPr>
          <w:szCs w:val="28"/>
          <w:lang w:val="uk-UA"/>
        </w:rPr>
        <w:t>і</w:t>
      </w:r>
      <w:r>
        <w:rPr>
          <w:szCs w:val="28"/>
          <w:lang w:val="uk-UA"/>
        </w:rPr>
        <w:t>лком можуть виконувати роль донора та акцептора в модел</w:t>
      </w:r>
      <w:r w:rsidR="00C37EAF">
        <w:rPr>
          <w:szCs w:val="28"/>
          <w:lang w:val="uk-UA"/>
        </w:rPr>
        <w:t>і</w:t>
      </w:r>
      <w:r>
        <w:rPr>
          <w:szCs w:val="28"/>
          <w:lang w:val="uk-UA"/>
        </w:rPr>
        <w:t xml:space="preserve"> рекомб</w:t>
      </w:r>
      <w:r w:rsidR="00C37EAF">
        <w:rPr>
          <w:szCs w:val="28"/>
          <w:lang w:val="uk-UA"/>
        </w:rPr>
        <w:t>і</w:t>
      </w:r>
      <w:r>
        <w:rPr>
          <w:szCs w:val="28"/>
          <w:lang w:val="uk-UA"/>
        </w:rPr>
        <w:t>нац</w:t>
      </w:r>
      <w:r w:rsidR="00C37EAF">
        <w:rPr>
          <w:szCs w:val="28"/>
          <w:lang w:val="uk-UA"/>
        </w:rPr>
        <w:t>і</w:t>
      </w:r>
      <w:r>
        <w:rPr>
          <w:szCs w:val="28"/>
          <w:lang w:val="uk-UA"/>
        </w:rPr>
        <w:t>ї у систем</w:t>
      </w:r>
      <w:r w:rsidR="00C37EAF">
        <w:rPr>
          <w:szCs w:val="28"/>
          <w:lang w:val="uk-UA"/>
        </w:rPr>
        <w:t>і</w:t>
      </w:r>
      <w:r>
        <w:rPr>
          <w:szCs w:val="28"/>
          <w:lang w:val="uk-UA"/>
        </w:rPr>
        <w:t xml:space="preserve"> спарених р</w:t>
      </w:r>
      <w:r w:rsidR="00C37EAF">
        <w:rPr>
          <w:szCs w:val="28"/>
          <w:lang w:val="uk-UA"/>
        </w:rPr>
        <w:t>і</w:t>
      </w:r>
      <w:r>
        <w:rPr>
          <w:szCs w:val="28"/>
          <w:lang w:val="uk-UA"/>
        </w:rPr>
        <w:t>вн</w:t>
      </w:r>
      <w:r w:rsidR="00C37EAF">
        <w:rPr>
          <w:szCs w:val="28"/>
          <w:lang w:val="uk-UA"/>
        </w:rPr>
        <w:t>і</w:t>
      </w:r>
      <w:r>
        <w:rPr>
          <w:szCs w:val="28"/>
          <w:lang w:val="uk-UA"/>
        </w:rPr>
        <w:t>в дефект</w:t>
      </w:r>
      <w:r w:rsidR="00C37EAF">
        <w:rPr>
          <w:szCs w:val="28"/>
          <w:lang w:val="uk-UA"/>
        </w:rPr>
        <w:t>і</w:t>
      </w:r>
      <w:r>
        <w:rPr>
          <w:szCs w:val="28"/>
          <w:lang w:val="uk-UA"/>
        </w:rPr>
        <w:t xml:space="preserve">в. </w:t>
      </w:r>
    </w:p>
    <w:p w14:paraId="62D0E0B0" w14:textId="77777777" w:rsidR="00BF499B" w:rsidRDefault="00772FC6">
      <w:pPr>
        <w:spacing w:line="360" w:lineRule="auto"/>
        <w:ind w:firstLine="420"/>
        <w:jc w:val="both"/>
        <w:rPr>
          <w:szCs w:val="28"/>
          <w:lang w:val="uk-UA"/>
        </w:rPr>
      </w:pPr>
      <w:r>
        <w:rPr>
          <w:szCs w:val="28"/>
          <w:lang w:val="uk-UA"/>
        </w:rPr>
        <w:lastRenderedPageBreak/>
        <w:t>Скупчення S</w:t>
      </w:r>
      <w:r w:rsidR="00C37EAF">
        <w:rPr>
          <w:szCs w:val="28"/>
          <w:lang w:val="uk-UA"/>
        </w:rPr>
        <w:t>і</w:t>
      </w:r>
      <w:r>
        <w:rPr>
          <w:szCs w:val="28"/>
          <w:lang w:val="uk-UA"/>
        </w:rPr>
        <w:t>O</w:t>
      </w:r>
      <w:r>
        <w:rPr>
          <w:i/>
          <w:iCs/>
          <w:szCs w:val="28"/>
          <w:lang w:val="uk-UA"/>
        </w:rPr>
        <w:t>x</w:t>
      </w:r>
      <w:r>
        <w:rPr>
          <w:szCs w:val="28"/>
          <w:lang w:val="uk-UA"/>
        </w:rPr>
        <w:t xml:space="preserve"> зазвичай нер</w:t>
      </w:r>
      <w:r w:rsidR="00C37EAF">
        <w:rPr>
          <w:szCs w:val="28"/>
          <w:lang w:val="uk-UA"/>
        </w:rPr>
        <w:t>і</w:t>
      </w:r>
      <w:r>
        <w:rPr>
          <w:szCs w:val="28"/>
          <w:lang w:val="uk-UA"/>
        </w:rPr>
        <w:t>вном</w:t>
      </w:r>
      <w:r w:rsidR="00C37EAF">
        <w:rPr>
          <w:szCs w:val="28"/>
          <w:lang w:val="uk-UA"/>
        </w:rPr>
        <w:t>і</w:t>
      </w:r>
      <w:r>
        <w:rPr>
          <w:szCs w:val="28"/>
          <w:lang w:val="uk-UA"/>
        </w:rPr>
        <w:t>рно розпод</w:t>
      </w:r>
      <w:r w:rsidR="00C37EAF">
        <w:rPr>
          <w:szCs w:val="28"/>
          <w:lang w:val="uk-UA"/>
        </w:rPr>
        <w:t>і</w:t>
      </w:r>
      <w:r>
        <w:rPr>
          <w:szCs w:val="28"/>
          <w:lang w:val="uk-UA"/>
        </w:rPr>
        <w:t>лен</w:t>
      </w:r>
      <w:r w:rsidR="00C37EAF">
        <w:rPr>
          <w:szCs w:val="28"/>
          <w:lang w:val="uk-UA"/>
        </w:rPr>
        <w:t>і</w:t>
      </w:r>
      <w:r>
        <w:rPr>
          <w:szCs w:val="28"/>
          <w:lang w:val="uk-UA"/>
        </w:rPr>
        <w:t xml:space="preserve"> по площ</w:t>
      </w:r>
      <w:r w:rsidR="00C37EAF">
        <w:rPr>
          <w:szCs w:val="28"/>
          <w:lang w:val="uk-UA"/>
        </w:rPr>
        <w:t>і</w:t>
      </w:r>
      <w:r>
        <w:rPr>
          <w:szCs w:val="28"/>
          <w:lang w:val="uk-UA"/>
        </w:rPr>
        <w:t xml:space="preserve"> пластини Cz–S</w:t>
      </w:r>
      <w:r w:rsidR="00C37EAF">
        <w:rPr>
          <w:szCs w:val="28"/>
          <w:lang w:val="uk-UA"/>
        </w:rPr>
        <w:t>і</w:t>
      </w:r>
      <w:r>
        <w:rPr>
          <w:szCs w:val="28"/>
          <w:lang w:val="uk-UA"/>
        </w:rPr>
        <w:t xml:space="preserve"> [19] або сонячних елемент</w:t>
      </w:r>
      <w:r w:rsidR="00C37EAF">
        <w:rPr>
          <w:szCs w:val="28"/>
          <w:lang w:val="uk-UA"/>
        </w:rPr>
        <w:t>і</w:t>
      </w:r>
      <w:r>
        <w:rPr>
          <w:szCs w:val="28"/>
          <w:lang w:val="uk-UA"/>
        </w:rPr>
        <w:t>в [18], що пояснює виявлений розкид параметр</w:t>
      </w:r>
      <w:r w:rsidR="00C37EAF">
        <w:rPr>
          <w:szCs w:val="28"/>
          <w:lang w:val="uk-UA"/>
        </w:rPr>
        <w:t>і</w:t>
      </w:r>
      <w:r>
        <w:rPr>
          <w:szCs w:val="28"/>
          <w:lang w:val="uk-UA"/>
        </w:rPr>
        <w:t>в зразк</w:t>
      </w:r>
      <w:r w:rsidR="00C37EAF">
        <w:rPr>
          <w:szCs w:val="28"/>
          <w:lang w:val="uk-UA"/>
        </w:rPr>
        <w:t>і</w:t>
      </w:r>
      <w:r>
        <w:rPr>
          <w:szCs w:val="28"/>
          <w:lang w:val="uk-UA"/>
        </w:rPr>
        <w:t xml:space="preserve">в. </w:t>
      </w:r>
    </w:p>
    <w:p w14:paraId="0248A339" w14:textId="77777777" w:rsidR="00BF499B" w:rsidRDefault="00772FC6">
      <w:pPr>
        <w:spacing w:line="360" w:lineRule="auto"/>
        <w:ind w:firstLine="420"/>
        <w:jc w:val="both"/>
        <w:rPr>
          <w:szCs w:val="28"/>
          <w:lang w:val="uk-UA"/>
        </w:rPr>
      </w:pPr>
      <w:r>
        <w:rPr>
          <w:szCs w:val="28"/>
          <w:lang w:val="uk-UA"/>
        </w:rPr>
        <w:t>Отже, на п</w:t>
      </w:r>
      <w:r w:rsidR="00C37EAF">
        <w:rPr>
          <w:szCs w:val="28"/>
          <w:lang w:val="uk-UA"/>
        </w:rPr>
        <w:t>і</w:t>
      </w:r>
      <w:r>
        <w:rPr>
          <w:szCs w:val="28"/>
          <w:lang w:val="uk-UA"/>
        </w:rPr>
        <w:t>дстав</w:t>
      </w:r>
      <w:r w:rsidR="00C37EAF">
        <w:rPr>
          <w:szCs w:val="28"/>
          <w:lang w:val="uk-UA"/>
        </w:rPr>
        <w:t>і</w:t>
      </w:r>
      <w:r>
        <w:rPr>
          <w:szCs w:val="28"/>
          <w:lang w:val="uk-UA"/>
        </w:rPr>
        <w:t xml:space="preserve"> зазначених даних, можна зробити висновок, що де-фектами, як</w:t>
      </w:r>
      <w:r w:rsidR="00C37EAF">
        <w:rPr>
          <w:szCs w:val="28"/>
          <w:lang w:val="uk-UA"/>
        </w:rPr>
        <w:t>і</w:t>
      </w:r>
      <w:r>
        <w:rPr>
          <w:szCs w:val="28"/>
          <w:lang w:val="uk-UA"/>
        </w:rPr>
        <w:t xml:space="preserve"> приймають участь у рекомб</w:t>
      </w:r>
      <w:r w:rsidR="00C37EAF">
        <w:rPr>
          <w:szCs w:val="28"/>
          <w:lang w:val="uk-UA"/>
        </w:rPr>
        <w:t>і</w:t>
      </w:r>
      <w:r>
        <w:rPr>
          <w:szCs w:val="28"/>
          <w:lang w:val="uk-UA"/>
        </w:rPr>
        <w:t>нац</w:t>
      </w:r>
      <w:r w:rsidR="00C37EAF">
        <w:rPr>
          <w:szCs w:val="28"/>
          <w:lang w:val="uk-UA"/>
        </w:rPr>
        <w:t>і</w:t>
      </w:r>
      <w:r>
        <w:rPr>
          <w:szCs w:val="28"/>
          <w:lang w:val="uk-UA"/>
        </w:rPr>
        <w:t>йних процесах є, переважно, кисневм</w:t>
      </w:r>
      <w:r w:rsidR="00C37EAF">
        <w:rPr>
          <w:szCs w:val="28"/>
          <w:lang w:val="uk-UA"/>
        </w:rPr>
        <w:t>і</w:t>
      </w:r>
      <w:r>
        <w:rPr>
          <w:szCs w:val="28"/>
          <w:lang w:val="uk-UA"/>
        </w:rPr>
        <w:t>сн</w:t>
      </w:r>
      <w:r w:rsidR="00C37EAF">
        <w:rPr>
          <w:szCs w:val="28"/>
          <w:lang w:val="uk-UA"/>
        </w:rPr>
        <w:t>і</w:t>
      </w:r>
      <w:r>
        <w:rPr>
          <w:szCs w:val="28"/>
          <w:lang w:val="uk-UA"/>
        </w:rPr>
        <w:t xml:space="preserve"> прецип</w:t>
      </w:r>
      <w:r w:rsidR="00C37EAF">
        <w:rPr>
          <w:szCs w:val="28"/>
          <w:lang w:val="uk-UA"/>
        </w:rPr>
        <w:t>і</w:t>
      </w:r>
      <w:r>
        <w:rPr>
          <w:szCs w:val="28"/>
          <w:lang w:val="uk-UA"/>
        </w:rPr>
        <w:t>тати. Кр</w:t>
      </w:r>
      <w:r w:rsidR="00C37EAF">
        <w:rPr>
          <w:szCs w:val="28"/>
          <w:lang w:val="uk-UA"/>
        </w:rPr>
        <w:t>і</w:t>
      </w:r>
      <w:r>
        <w:rPr>
          <w:szCs w:val="28"/>
          <w:lang w:val="uk-UA"/>
        </w:rPr>
        <w:t>м того, певний внесок у ц</w:t>
      </w:r>
      <w:r w:rsidR="00C37EAF">
        <w:rPr>
          <w:szCs w:val="28"/>
          <w:lang w:val="uk-UA"/>
        </w:rPr>
        <w:t>і</w:t>
      </w:r>
      <w:r>
        <w:rPr>
          <w:szCs w:val="28"/>
          <w:lang w:val="uk-UA"/>
        </w:rPr>
        <w:t xml:space="preserve"> процеси в області просторового заряду пов’язаний з парами Fe</w:t>
      </w:r>
      <w:r w:rsidR="00C37EAF">
        <w:rPr>
          <w:i/>
          <w:iCs/>
          <w:szCs w:val="28"/>
          <w:vertAlign w:val="subscript"/>
          <w:lang w:val="uk-UA"/>
        </w:rPr>
        <w:t>і</w:t>
      </w:r>
      <w:r>
        <w:rPr>
          <w:szCs w:val="28"/>
          <w:lang w:val="uk-UA"/>
        </w:rPr>
        <w:t>B</w:t>
      </w:r>
      <w:r>
        <w:rPr>
          <w:i/>
          <w:iCs/>
          <w:szCs w:val="28"/>
          <w:vertAlign w:val="subscript"/>
          <w:lang w:val="uk-UA"/>
        </w:rPr>
        <w:t>s</w:t>
      </w:r>
      <w:r>
        <w:rPr>
          <w:szCs w:val="28"/>
          <w:lang w:val="uk-UA"/>
        </w:rPr>
        <w:t>.</w:t>
      </w:r>
    </w:p>
    <w:p w14:paraId="37AA68AC" w14:textId="77777777" w:rsidR="00BF499B" w:rsidRDefault="00772FC6">
      <w:pPr>
        <w:spacing w:line="360" w:lineRule="auto"/>
        <w:ind w:firstLine="420"/>
        <w:jc w:val="both"/>
        <w:rPr>
          <w:szCs w:val="28"/>
          <w:lang w:val="uk-UA"/>
        </w:rPr>
      </w:pPr>
      <w:r>
        <w:rPr>
          <w:szCs w:val="28"/>
          <w:lang w:val="uk-UA"/>
        </w:rPr>
        <w:t>Відомо, що стан кисневм</w:t>
      </w:r>
      <w:r w:rsidR="00C37EAF">
        <w:rPr>
          <w:szCs w:val="28"/>
          <w:lang w:val="uk-UA"/>
        </w:rPr>
        <w:t>і</w:t>
      </w:r>
      <w:r>
        <w:rPr>
          <w:szCs w:val="28"/>
          <w:lang w:val="uk-UA"/>
        </w:rPr>
        <w:t>сних прецип</w:t>
      </w:r>
      <w:r w:rsidR="00C37EAF">
        <w:rPr>
          <w:szCs w:val="28"/>
          <w:lang w:val="uk-UA"/>
        </w:rPr>
        <w:t>і</w:t>
      </w:r>
      <w:r>
        <w:rPr>
          <w:szCs w:val="28"/>
          <w:lang w:val="uk-UA"/>
        </w:rPr>
        <w:t>татів залежить в</w:t>
      </w:r>
      <w:r w:rsidR="00C37EAF">
        <w:rPr>
          <w:szCs w:val="28"/>
          <w:lang w:val="uk-UA"/>
        </w:rPr>
        <w:t>і</w:t>
      </w:r>
      <w:r>
        <w:rPr>
          <w:szCs w:val="28"/>
          <w:lang w:val="uk-UA"/>
        </w:rPr>
        <w:t>д обробки кристалу при п</w:t>
      </w:r>
      <w:r w:rsidR="00C37EAF">
        <w:rPr>
          <w:szCs w:val="28"/>
          <w:lang w:val="uk-UA"/>
        </w:rPr>
        <w:t>і</w:t>
      </w:r>
      <w:r>
        <w:rPr>
          <w:szCs w:val="28"/>
          <w:lang w:val="uk-UA"/>
        </w:rPr>
        <w:t>двищен</w:t>
      </w:r>
      <w:r w:rsidR="00C37EAF">
        <w:rPr>
          <w:szCs w:val="28"/>
          <w:lang w:val="uk-UA"/>
        </w:rPr>
        <w:t>і</w:t>
      </w:r>
      <w:r>
        <w:rPr>
          <w:szCs w:val="28"/>
          <w:lang w:val="uk-UA"/>
        </w:rPr>
        <w:t>й температур</w:t>
      </w:r>
      <w:r w:rsidR="00C37EAF">
        <w:rPr>
          <w:szCs w:val="28"/>
          <w:lang w:val="uk-UA"/>
        </w:rPr>
        <w:t>і</w:t>
      </w:r>
      <w:r>
        <w:rPr>
          <w:szCs w:val="28"/>
          <w:lang w:val="uk-UA"/>
        </w:rPr>
        <w:t>. У досл</w:t>
      </w:r>
      <w:r w:rsidR="00C37EAF">
        <w:rPr>
          <w:szCs w:val="28"/>
          <w:lang w:val="uk-UA"/>
        </w:rPr>
        <w:t>і</w:t>
      </w:r>
      <w:r>
        <w:rPr>
          <w:szCs w:val="28"/>
          <w:lang w:val="uk-UA"/>
        </w:rPr>
        <w:t>джених структурах в</w:t>
      </w:r>
      <w:r w:rsidR="00C37EAF">
        <w:rPr>
          <w:szCs w:val="28"/>
          <w:lang w:val="uk-UA"/>
        </w:rPr>
        <w:t>і</w:t>
      </w:r>
      <w:r>
        <w:rPr>
          <w:szCs w:val="28"/>
          <w:lang w:val="uk-UA"/>
        </w:rPr>
        <w:t>дпал, на в</w:t>
      </w:r>
      <w:r w:rsidR="00C37EAF">
        <w:rPr>
          <w:szCs w:val="28"/>
          <w:lang w:val="uk-UA"/>
        </w:rPr>
        <w:t>і</w:t>
      </w:r>
      <w:r>
        <w:rPr>
          <w:szCs w:val="28"/>
          <w:lang w:val="uk-UA"/>
        </w:rPr>
        <w:t>дм</w:t>
      </w:r>
      <w:r w:rsidR="00C37EAF">
        <w:rPr>
          <w:szCs w:val="28"/>
          <w:lang w:val="uk-UA"/>
        </w:rPr>
        <w:t>і</w:t>
      </w:r>
      <w:r>
        <w:rPr>
          <w:szCs w:val="28"/>
          <w:lang w:val="uk-UA"/>
        </w:rPr>
        <w:t>ну в</w:t>
      </w:r>
      <w:r w:rsidR="00C37EAF">
        <w:rPr>
          <w:szCs w:val="28"/>
          <w:lang w:val="uk-UA"/>
        </w:rPr>
        <w:t>і</w:t>
      </w:r>
      <w:r>
        <w:rPr>
          <w:szCs w:val="28"/>
          <w:lang w:val="uk-UA"/>
        </w:rPr>
        <w:t>д осв</w:t>
      </w:r>
      <w:r w:rsidR="00C37EAF">
        <w:rPr>
          <w:szCs w:val="28"/>
          <w:lang w:val="uk-UA"/>
        </w:rPr>
        <w:t>і</w:t>
      </w:r>
      <w:r>
        <w:rPr>
          <w:szCs w:val="28"/>
          <w:lang w:val="uk-UA"/>
        </w:rPr>
        <w:t>тлення, викликає певн</w:t>
      </w:r>
      <w:r w:rsidR="00C37EAF">
        <w:rPr>
          <w:szCs w:val="28"/>
          <w:lang w:val="uk-UA"/>
        </w:rPr>
        <w:t>і</w:t>
      </w:r>
      <w:r>
        <w:rPr>
          <w:szCs w:val="28"/>
          <w:lang w:val="uk-UA"/>
        </w:rPr>
        <w:t xml:space="preserve"> зм</w:t>
      </w:r>
      <w:r w:rsidR="00C37EAF">
        <w:rPr>
          <w:szCs w:val="28"/>
          <w:lang w:val="uk-UA"/>
        </w:rPr>
        <w:t>і</w:t>
      </w:r>
      <w:r>
        <w:rPr>
          <w:szCs w:val="28"/>
          <w:lang w:val="uk-UA"/>
        </w:rPr>
        <w:t>ни параметр</w:t>
      </w:r>
      <w:r w:rsidR="00C37EAF">
        <w:rPr>
          <w:szCs w:val="28"/>
          <w:lang w:val="uk-UA"/>
        </w:rPr>
        <w:t>і</w:t>
      </w:r>
      <w:r>
        <w:rPr>
          <w:szCs w:val="28"/>
          <w:lang w:val="uk-UA"/>
        </w:rPr>
        <w:t>в (рис.3.1 – 3.4). Виявлен</w:t>
      </w:r>
      <w:r w:rsidR="00C37EAF">
        <w:rPr>
          <w:szCs w:val="28"/>
          <w:lang w:val="uk-UA"/>
        </w:rPr>
        <w:t>і</w:t>
      </w:r>
      <w:r>
        <w:rPr>
          <w:szCs w:val="28"/>
          <w:lang w:val="uk-UA"/>
        </w:rPr>
        <w:t xml:space="preserve"> зростання τ</w:t>
      </w:r>
      <w:r>
        <w:rPr>
          <w:i/>
          <w:iCs/>
          <w:szCs w:val="28"/>
          <w:vertAlign w:val="subscript"/>
          <w:lang w:val="uk-UA"/>
        </w:rPr>
        <w:t>g</w:t>
      </w:r>
      <w:r>
        <w:rPr>
          <w:szCs w:val="28"/>
          <w:lang w:val="uk-UA"/>
        </w:rPr>
        <w:t xml:space="preserve"> і R</w:t>
      </w:r>
      <w:r>
        <w:rPr>
          <w:i/>
          <w:iCs/>
          <w:szCs w:val="28"/>
          <w:vertAlign w:val="subscript"/>
          <w:lang w:val="uk-UA"/>
        </w:rPr>
        <w:t>sh</w:t>
      </w:r>
      <w:r>
        <w:rPr>
          <w:szCs w:val="28"/>
          <w:lang w:val="uk-UA"/>
        </w:rPr>
        <w:t xml:space="preserve"> та спад τ</w:t>
      </w:r>
      <w:r>
        <w:rPr>
          <w:i/>
          <w:iCs/>
          <w:szCs w:val="28"/>
          <w:vertAlign w:val="subscript"/>
          <w:lang w:val="uk-UA"/>
        </w:rPr>
        <w:t>n</w:t>
      </w:r>
      <w:r>
        <w:rPr>
          <w:szCs w:val="28"/>
          <w:lang w:val="uk-UA"/>
        </w:rPr>
        <w:t xml:space="preserve"> і n</w:t>
      </w:r>
      <w:r w:rsidR="00C37EAF">
        <w:rPr>
          <w:i/>
          <w:iCs/>
          <w:szCs w:val="28"/>
          <w:vertAlign w:val="subscript"/>
          <w:lang w:val="uk-UA"/>
        </w:rPr>
        <w:t>і</w:t>
      </w:r>
      <w:r>
        <w:rPr>
          <w:i/>
          <w:iCs/>
          <w:szCs w:val="28"/>
          <w:vertAlign w:val="subscript"/>
          <w:lang w:val="uk-UA"/>
        </w:rPr>
        <w:t>d</w:t>
      </w:r>
      <w:r>
        <w:rPr>
          <w:szCs w:val="28"/>
          <w:lang w:val="uk-UA"/>
        </w:rPr>
        <w:t>, на нашу думку, зумовлен</w:t>
      </w:r>
      <w:r w:rsidR="00C37EAF">
        <w:rPr>
          <w:szCs w:val="28"/>
          <w:lang w:val="uk-UA"/>
        </w:rPr>
        <w:t>і</w:t>
      </w:r>
      <w:r>
        <w:rPr>
          <w:szCs w:val="28"/>
          <w:lang w:val="uk-UA"/>
        </w:rPr>
        <w:t xml:space="preserve"> саме модиф</w:t>
      </w:r>
      <w:r w:rsidR="00C37EAF">
        <w:rPr>
          <w:szCs w:val="28"/>
          <w:lang w:val="uk-UA"/>
        </w:rPr>
        <w:t>і</w:t>
      </w:r>
      <w:r>
        <w:rPr>
          <w:szCs w:val="28"/>
          <w:lang w:val="uk-UA"/>
        </w:rPr>
        <w:t>кац</w:t>
      </w:r>
      <w:r w:rsidR="00C37EAF">
        <w:rPr>
          <w:szCs w:val="28"/>
          <w:lang w:val="uk-UA"/>
        </w:rPr>
        <w:t>і</w:t>
      </w:r>
      <w:r>
        <w:rPr>
          <w:szCs w:val="28"/>
          <w:lang w:val="uk-UA"/>
        </w:rPr>
        <w:t>єю кисневм</w:t>
      </w:r>
      <w:r w:rsidR="00C37EAF">
        <w:rPr>
          <w:szCs w:val="28"/>
          <w:lang w:val="uk-UA"/>
        </w:rPr>
        <w:t>і</w:t>
      </w:r>
      <w:r>
        <w:rPr>
          <w:szCs w:val="28"/>
          <w:lang w:val="uk-UA"/>
        </w:rPr>
        <w:t>сних прецип</w:t>
      </w:r>
      <w:r w:rsidR="00C37EAF">
        <w:rPr>
          <w:szCs w:val="28"/>
          <w:lang w:val="uk-UA"/>
        </w:rPr>
        <w:t>і</w:t>
      </w:r>
      <w:r>
        <w:rPr>
          <w:szCs w:val="28"/>
          <w:lang w:val="uk-UA"/>
        </w:rPr>
        <w:t>татів. А саме, під час термообробки відбувається певне зростання концентрації цих дефектів, а також підсилюється степінь гетерування ними міжвузольних атомів заліза. Як наслідок, в області просторового заряду кількість рекомбінаційно-активних пар Fe</w:t>
      </w:r>
      <w:r w:rsidR="00C37EAF">
        <w:rPr>
          <w:i/>
          <w:iCs/>
          <w:szCs w:val="28"/>
          <w:vertAlign w:val="subscript"/>
          <w:lang w:val="uk-UA"/>
        </w:rPr>
        <w:t>і</w:t>
      </w:r>
      <w:r>
        <w:rPr>
          <w:szCs w:val="28"/>
          <w:lang w:val="uk-UA"/>
        </w:rPr>
        <w:t>B</w:t>
      </w:r>
      <w:r>
        <w:rPr>
          <w:i/>
          <w:iCs/>
          <w:szCs w:val="28"/>
          <w:vertAlign w:val="subscript"/>
          <w:lang w:val="uk-UA"/>
        </w:rPr>
        <w:t>s</w:t>
      </w:r>
      <w:r>
        <w:rPr>
          <w:szCs w:val="28"/>
          <w:lang w:val="uk-UA"/>
        </w:rPr>
        <w:t xml:space="preserve"> зменшується, що проявляється у зростанні τ</w:t>
      </w:r>
      <w:r>
        <w:rPr>
          <w:i/>
          <w:iCs/>
          <w:szCs w:val="28"/>
          <w:vertAlign w:val="subscript"/>
          <w:lang w:val="uk-UA"/>
        </w:rPr>
        <w:t>g</w:t>
      </w:r>
      <w:r>
        <w:rPr>
          <w:iCs/>
          <w:szCs w:val="28"/>
          <w:lang w:val="uk-UA"/>
        </w:rPr>
        <w:t xml:space="preserve"> і зменшенні </w:t>
      </w:r>
      <w:r>
        <w:rPr>
          <w:szCs w:val="28"/>
          <w:lang w:val="uk-UA"/>
        </w:rPr>
        <w:t>n</w:t>
      </w:r>
      <w:r w:rsidR="00C37EAF">
        <w:rPr>
          <w:i/>
          <w:iCs/>
          <w:szCs w:val="28"/>
          <w:vertAlign w:val="subscript"/>
          <w:lang w:val="uk-UA"/>
        </w:rPr>
        <w:t>і</w:t>
      </w:r>
      <w:r>
        <w:rPr>
          <w:i/>
          <w:iCs/>
          <w:szCs w:val="28"/>
          <w:vertAlign w:val="subscript"/>
          <w:lang w:val="uk-UA"/>
        </w:rPr>
        <w:t>d</w:t>
      </w:r>
      <w:r>
        <w:rPr>
          <w:szCs w:val="28"/>
          <w:lang w:val="uk-UA"/>
        </w:rPr>
        <w:t>. Крім того, захоплення атомів металу преципітатами перешкоджає позабар’єрному переміщенню носіїв за їхньої участі, що викликає зростання шунтуючого опору. В квазінейтральній області зростання концентрації преципітатів є причиною зменшення τ</w:t>
      </w:r>
      <w:r>
        <w:rPr>
          <w:i/>
          <w:iCs/>
          <w:szCs w:val="28"/>
          <w:vertAlign w:val="subscript"/>
          <w:lang w:val="uk-UA"/>
        </w:rPr>
        <w:t>n</w:t>
      </w:r>
      <w:r>
        <w:rPr>
          <w:iCs/>
          <w:szCs w:val="28"/>
          <w:lang w:val="uk-UA"/>
        </w:rPr>
        <w:t>.</w:t>
      </w:r>
    </w:p>
    <w:p w14:paraId="1F7E5359" w14:textId="77777777" w:rsidR="00BF499B" w:rsidRDefault="00772FC6">
      <w:pPr>
        <w:spacing w:line="360" w:lineRule="auto"/>
        <w:ind w:firstLine="420"/>
        <w:jc w:val="both"/>
        <w:rPr>
          <w:szCs w:val="28"/>
          <w:lang w:val="uk-UA"/>
        </w:rPr>
      </w:pPr>
      <w:r w:rsidRPr="000F3172">
        <w:rPr>
          <w:lang w:val="ru-RU"/>
        </w:rPr>
        <w:br w:type="page"/>
      </w:r>
    </w:p>
    <w:p w14:paraId="4C50450A" w14:textId="77777777" w:rsidR="00BF499B" w:rsidRPr="007A34C8" w:rsidRDefault="00772FC6" w:rsidP="007A34C8">
      <w:pPr>
        <w:pStyle w:val="Heading1"/>
        <w:jc w:val="center"/>
        <w:rPr>
          <w:b/>
          <w:bCs/>
          <w:sz w:val="32"/>
          <w:szCs w:val="32"/>
          <w:lang w:val="uk-UA"/>
        </w:rPr>
      </w:pPr>
      <w:bookmarkStart w:id="18" w:name="_Toc73510013"/>
      <w:r w:rsidRPr="007A34C8">
        <w:rPr>
          <w:b/>
          <w:bCs/>
          <w:sz w:val="32"/>
          <w:szCs w:val="32"/>
          <w:lang w:val="uk-UA"/>
        </w:rPr>
        <w:lastRenderedPageBreak/>
        <w:t>Висновки</w:t>
      </w:r>
      <w:bookmarkEnd w:id="18"/>
    </w:p>
    <w:p w14:paraId="3E7563F4" w14:textId="77777777" w:rsidR="00BF499B" w:rsidRDefault="00772FC6">
      <w:pPr>
        <w:spacing w:line="360" w:lineRule="auto"/>
        <w:jc w:val="both"/>
        <w:rPr>
          <w:bCs/>
          <w:szCs w:val="28"/>
          <w:lang w:val="uk-UA"/>
        </w:rPr>
      </w:pPr>
      <w:r>
        <w:rPr>
          <w:bCs/>
          <w:szCs w:val="28"/>
          <w:lang w:val="uk-UA"/>
        </w:rPr>
        <w:t>1. Проведено експериментальне дослідження впливу термообробок (200</w:t>
      </w:r>
      <w:r>
        <w:rPr>
          <w:rFonts w:ascii="Symbol" w:eastAsia="Symbol" w:hAnsi="Symbol" w:cs="Symbol"/>
          <w:bCs/>
          <w:szCs w:val="28"/>
          <w:lang w:val="uk-UA"/>
        </w:rPr>
        <w:t></w:t>
      </w:r>
      <w:r>
        <w:rPr>
          <w:bCs/>
          <w:szCs w:val="28"/>
          <w:lang w:val="uk-UA"/>
        </w:rPr>
        <w:t>С, 10 хв)</w:t>
      </w:r>
      <w:r w:rsidRPr="009B6468">
        <w:rPr>
          <w:bCs/>
          <w:szCs w:val="28"/>
          <w:lang w:val="uk-UA"/>
        </w:rPr>
        <w:t xml:space="preserve"> та інтенсивного освітлення (2 </w:t>
      </w:r>
      <w:r>
        <w:rPr>
          <w:bCs/>
          <w:szCs w:val="28"/>
        </w:rPr>
        <w:t>sun</w:t>
      </w:r>
      <w:r>
        <w:rPr>
          <w:bCs/>
          <w:szCs w:val="28"/>
          <w:lang w:val="uk-UA"/>
        </w:rPr>
        <w:t>, до 16 год</w:t>
      </w:r>
      <w:r w:rsidRPr="009B6468">
        <w:rPr>
          <w:bCs/>
          <w:szCs w:val="28"/>
          <w:lang w:val="uk-UA"/>
        </w:rPr>
        <w:t>) на величини часів життя нос</w:t>
      </w:r>
      <w:r>
        <w:rPr>
          <w:bCs/>
          <w:szCs w:val="28"/>
          <w:lang w:val="uk-UA"/>
        </w:rPr>
        <w:t>іїв</w:t>
      </w:r>
      <w:r>
        <w:rPr>
          <w:szCs w:val="28"/>
          <w:lang w:val="uk-UA"/>
        </w:rPr>
        <w:t xml:space="preserve"> в к</w:t>
      </w:r>
      <w:r w:rsidRPr="009B6468">
        <w:rPr>
          <w:szCs w:val="28"/>
          <w:lang w:val="uk-UA"/>
        </w:rPr>
        <w:t>ваз</w:t>
      </w:r>
      <w:r w:rsidR="00C37EAF" w:rsidRPr="009B6468">
        <w:rPr>
          <w:szCs w:val="28"/>
          <w:lang w:val="uk-UA"/>
        </w:rPr>
        <w:t>і</w:t>
      </w:r>
      <w:r w:rsidRPr="009B6468">
        <w:rPr>
          <w:szCs w:val="28"/>
          <w:lang w:val="uk-UA"/>
        </w:rPr>
        <w:t>–нейтральн</w:t>
      </w:r>
      <w:r>
        <w:rPr>
          <w:szCs w:val="28"/>
          <w:lang w:val="uk-UA"/>
        </w:rPr>
        <w:t>ійобласт</w:t>
      </w:r>
      <w:r w:rsidR="00C37EAF">
        <w:rPr>
          <w:szCs w:val="28"/>
          <w:lang w:val="uk-UA"/>
        </w:rPr>
        <w:t>і</w:t>
      </w:r>
      <w:r>
        <w:rPr>
          <w:szCs w:val="28"/>
          <w:lang w:val="uk-UA"/>
        </w:rPr>
        <w:t xml:space="preserve"> та області просторового заряду, фактора не</w:t>
      </w:r>
      <w:r w:rsidR="00C37EAF">
        <w:rPr>
          <w:szCs w:val="28"/>
          <w:lang w:val="uk-UA"/>
        </w:rPr>
        <w:t>і</w:t>
      </w:r>
      <w:r>
        <w:rPr>
          <w:szCs w:val="28"/>
          <w:lang w:val="uk-UA"/>
        </w:rPr>
        <w:t>деальност</w:t>
      </w:r>
      <w:r w:rsidR="00C37EAF">
        <w:rPr>
          <w:szCs w:val="28"/>
          <w:lang w:val="uk-UA"/>
        </w:rPr>
        <w:t>і</w:t>
      </w:r>
      <w:r>
        <w:rPr>
          <w:szCs w:val="28"/>
          <w:lang w:val="uk-UA"/>
        </w:rPr>
        <w:t xml:space="preserve">, шунтуючого опору монокристалічних кремнієвих </w:t>
      </w:r>
      <w:r>
        <w:rPr>
          <w:szCs w:val="28"/>
        </w:rPr>
        <w:t>p</w:t>
      </w:r>
      <w:r w:rsidRPr="009B6468">
        <w:rPr>
          <w:szCs w:val="28"/>
          <w:lang w:val="uk-UA"/>
        </w:rPr>
        <w:t>-</w:t>
      </w:r>
      <w:r>
        <w:rPr>
          <w:szCs w:val="28"/>
        </w:rPr>
        <w:t>n</w:t>
      </w:r>
      <w:r>
        <w:rPr>
          <w:szCs w:val="28"/>
          <w:lang w:val="uk-UA"/>
        </w:rPr>
        <w:t xml:space="preserve"> структур.</w:t>
      </w:r>
    </w:p>
    <w:p w14:paraId="388860E2" w14:textId="77777777" w:rsidR="00BF499B" w:rsidRDefault="00772FC6">
      <w:pPr>
        <w:spacing w:line="360" w:lineRule="auto"/>
        <w:jc w:val="both"/>
        <w:rPr>
          <w:bCs/>
          <w:szCs w:val="28"/>
          <w:lang w:val="uk-UA"/>
        </w:rPr>
      </w:pPr>
      <w:r>
        <w:rPr>
          <w:bCs/>
          <w:szCs w:val="28"/>
          <w:lang w:val="uk-UA"/>
        </w:rPr>
        <w:t>2. Виявлено, що освітлення викликає динамічні зміни параметрів, пов’язаних з процесами рекомбінації в області просторового заряду. На основі дослідження кінетики змін параметрів зроблено висновок, що виявлений ефект пов’язаний зі світло-індукованою зміною стану міжвузольного заліза.</w:t>
      </w:r>
    </w:p>
    <w:p w14:paraId="62F97E63" w14:textId="77777777" w:rsidR="00BF499B" w:rsidRDefault="00772FC6">
      <w:pPr>
        <w:spacing w:line="360" w:lineRule="auto"/>
        <w:jc w:val="both"/>
        <w:rPr>
          <w:bCs/>
          <w:szCs w:val="28"/>
          <w:lang w:val="uk-UA"/>
        </w:rPr>
      </w:pPr>
      <w:r>
        <w:rPr>
          <w:bCs/>
          <w:szCs w:val="28"/>
          <w:lang w:val="uk-UA"/>
        </w:rPr>
        <w:t>3. Виявлено, термообробка призводить до збільшення величини шунтуючого опору, послаблення рекомбінаційних процесів у області просторового заряду та зворотніх процесів у квазінейтральній області. Показано, що виявлені ефекти можуть бути пояснені зростанням концентрації кисневмісних преципітатів та збільшення ступеня генерування ними домішкового заліза.</w:t>
      </w:r>
    </w:p>
    <w:p w14:paraId="18729653" w14:textId="77777777" w:rsidR="00BF499B" w:rsidRDefault="00772FC6">
      <w:pPr>
        <w:spacing w:line="360" w:lineRule="auto"/>
        <w:ind w:firstLine="420"/>
        <w:jc w:val="both"/>
        <w:rPr>
          <w:bCs/>
          <w:szCs w:val="28"/>
          <w:lang w:val="uk-UA"/>
        </w:rPr>
      </w:pPr>
      <w:r w:rsidRPr="000F3172">
        <w:rPr>
          <w:lang w:val="ru-RU"/>
        </w:rPr>
        <w:br w:type="page"/>
      </w:r>
    </w:p>
    <w:p w14:paraId="7EFDB960" w14:textId="03B409F5" w:rsidR="00BF499B" w:rsidRPr="007A34C8" w:rsidRDefault="007A34C8" w:rsidP="007A34C8">
      <w:pPr>
        <w:pStyle w:val="Heading1"/>
        <w:jc w:val="center"/>
        <w:rPr>
          <w:b/>
          <w:bCs/>
          <w:sz w:val="32"/>
          <w:szCs w:val="32"/>
          <w:lang w:val="uk-UA"/>
        </w:rPr>
      </w:pPr>
      <w:bookmarkStart w:id="19" w:name="_Toc73510014"/>
      <w:r w:rsidRPr="007A34C8">
        <w:rPr>
          <w:b/>
          <w:bCs/>
          <w:sz w:val="32"/>
          <w:szCs w:val="32"/>
          <w:lang w:val="uk-UA"/>
        </w:rPr>
        <w:lastRenderedPageBreak/>
        <w:t>Список літератури</w:t>
      </w:r>
      <w:bookmarkEnd w:id="19"/>
    </w:p>
    <w:p w14:paraId="66BDA629" w14:textId="77777777" w:rsidR="00BF499B" w:rsidRDefault="00BF499B">
      <w:pPr>
        <w:spacing w:line="360" w:lineRule="auto"/>
        <w:jc w:val="both"/>
        <w:rPr>
          <w:color w:val="FF0000"/>
          <w:szCs w:val="28"/>
          <w:lang w:val="uk-UA"/>
        </w:rPr>
      </w:pPr>
    </w:p>
    <w:p w14:paraId="149C70B4" w14:textId="77777777" w:rsidR="00BF499B" w:rsidRDefault="00772FC6">
      <w:pPr>
        <w:spacing w:line="360" w:lineRule="auto"/>
        <w:jc w:val="both"/>
        <w:rPr>
          <w:lang w:val="uk-UA"/>
        </w:rPr>
      </w:pPr>
      <w:r>
        <w:rPr>
          <w:szCs w:val="28"/>
          <w:lang w:val="uk-UA"/>
        </w:rPr>
        <w:t xml:space="preserve">[1] </w:t>
      </w:r>
      <w:r>
        <w:rPr>
          <w:color w:val="000000"/>
          <w:szCs w:val="28"/>
          <w:lang w:val="uk-UA"/>
        </w:rPr>
        <w:t>On the role of solar photovolta</w:t>
      </w:r>
      <w:r w:rsidR="00C37EAF">
        <w:rPr>
          <w:color w:val="000000"/>
          <w:szCs w:val="28"/>
          <w:lang w:val="uk-UA"/>
        </w:rPr>
        <w:t>і</w:t>
      </w:r>
      <w:r>
        <w:rPr>
          <w:color w:val="000000"/>
          <w:szCs w:val="28"/>
          <w:lang w:val="uk-UA"/>
        </w:rPr>
        <w:t xml:space="preserve">cs </w:t>
      </w:r>
      <w:r w:rsidR="00C37EAF">
        <w:rPr>
          <w:color w:val="000000"/>
          <w:szCs w:val="28"/>
          <w:lang w:val="uk-UA"/>
        </w:rPr>
        <w:t>і</w:t>
      </w:r>
      <w:r>
        <w:rPr>
          <w:color w:val="000000"/>
          <w:szCs w:val="28"/>
          <w:lang w:val="uk-UA"/>
        </w:rPr>
        <w:t>n global energy trans</w:t>
      </w:r>
      <w:r w:rsidR="00C37EAF">
        <w:rPr>
          <w:color w:val="000000"/>
          <w:szCs w:val="28"/>
          <w:lang w:val="uk-UA"/>
        </w:rPr>
        <w:t>і</w:t>
      </w:r>
      <w:r>
        <w:rPr>
          <w:color w:val="000000"/>
          <w:szCs w:val="28"/>
          <w:lang w:val="uk-UA"/>
        </w:rPr>
        <w:t>t</w:t>
      </w:r>
      <w:r w:rsidR="00C37EAF">
        <w:rPr>
          <w:color w:val="000000"/>
          <w:szCs w:val="28"/>
          <w:lang w:val="uk-UA"/>
        </w:rPr>
        <w:t>і</w:t>
      </w:r>
      <w:r>
        <w:rPr>
          <w:color w:val="000000"/>
          <w:szCs w:val="28"/>
          <w:lang w:val="uk-UA"/>
        </w:rPr>
        <w:t>on scenar</w:t>
      </w:r>
      <w:r w:rsidR="00C37EAF">
        <w:rPr>
          <w:color w:val="000000"/>
          <w:szCs w:val="28"/>
          <w:lang w:val="uk-UA"/>
        </w:rPr>
        <w:t>і</w:t>
      </w:r>
      <w:r>
        <w:rPr>
          <w:color w:val="000000"/>
          <w:szCs w:val="28"/>
          <w:lang w:val="uk-UA"/>
        </w:rPr>
        <w:t xml:space="preserve">os / </w:t>
      </w:r>
      <w:r>
        <w:rPr>
          <w:szCs w:val="28"/>
          <w:lang w:val="uk-UA"/>
        </w:rPr>
        <w:t>Chr</w:t>
      </w:r>
      <w:r w:rsidR="00C37EAF">
        <w:rPr>
          <w:szCs w:val="28"/>
          <w:lang w:val="uk-UA"/>
        </w:rPr>
        <w:t>і</w:t>
      </w:r>
      <w:r>
        <w:rPr>
          <w:szCs w:val="28"/>
          <w:lang w:val="uk-UA"/>
        </w:rPr>
        <w:t>st</w:t>
      </w:r>
      <w:r w:rsidR="00C37EAF">
        <w:rPr>
          <w:szCs w:val="28"/>
          <w:lang w:val="uk-UA"/>
        </w:rPr>
        <w:t>і</w:t>
      </w:r>
      <w:r>
        <w:rPr>
          <w:szCs w:val="28"/>
          <w:lang w:val="uk-UA"/>
        </w:rPr>
        <w:t>an Breyer, Dm</w:t>
      </w:r>
      <w:r w:rsidR="00C37EAF">
        <w:rPr>
          <w:szCs w:val="28"/>
          <w:lang w:val="uk-UA"/>
        </w:rPr>
        <w:t>і</w:t>
      </w:r>
      <w:r>
        <w:rPr>
          <w:szCs w:val="28"/>
          <w:lang w:val="uk-UA"/>
        </w:rPr>
        <w:t>tr</w:t>
      </w:r>
      <w:r w:rsidR="00C37EAF">
        <w:rPr>
          <w:szCs w:val="28"/>
          <w:lang w:val="uk-UA"/>
        </w:rPr>
        <w:t>іі</w:t>
      </w:r>
      <w:r>
        <w:rPr>
          <w:szCs w:val="28"/>
          <w:lang w:val="uk-UA"/>
        </w:rPr>
        <w:t xml:space="preserve"> Bogdanov, Ash</w:t>
      </w:r>
      <w:r w:rsidR="00C37EAF">
        <w:rPr>
          <w:szCs w:val="28"/>
          <w:lang w:val="uk-UA"/>
        </w:rPr>
        <w:t>і</w:t>
      </w:r>
      <w:r>
        <w:rPr>
          <w:szCs w:val="28"/>
          <w:lang w:val="uk-UA"/>
        </w:rPr>
        <w:t>sh Gulag</w:t>
      </w:r>
      <w:r w:rsidR="00C37EAF">
        <w:rPr>
          <w:szCs w:val="28"/>
          <w:lang w:val="uk-UA"/>
        </w:rPr>
        <w:t>і</w:t>
      </w:r>
      <w:r>
        <w:rPr>
          <w:szCs w:val="28"/>
          <w:lang w:val="uk-UA"/>
        </w:rPr>
        <w:t>, Arman Aghahosse</w:t>
      </w:r>
      <w:r w:rsidR="00C37EAF">
        <w:rPr>
          <w:szCs w:val="28"/>
          <w:lang w:val="uk-UA"/>
        </w:rPr>
        <w:t>і</w:t>
      </w:r>
      <w:r>
        <w:rPr>
          <w:szCs w:val="28"/>
          <w:lang w:val="uk-UA"/>
        </w:rPr>
        <w:t>n</w:t>
      </w:r>
      <w:r w:rsidR="00C37EAF">
        <w:rPr>
          <w:szCs w:val="28"/>
          <w:lang w:val="uk-UA"/>
        </w:rPr>
        <w:t>і</w:t>
      </w:r>
      <w:r>
        <w:rPr>
          <w:szCs w:val="28"/>
          <w:lang w:val="uk-UA"/>
        </w:rPr>
        <w:t>, Lar</w:t>
      </w:r>
      <w:r w:rsidR="00C37EAF">
        <w:rPr>
          <w:szCs w:val="28"/>
          <w:lang w:val="uk-UA"/>
        </w:rPr>
        <w:t>і</w:t>
      </w:r>
      <w:r>
        <w:rPr>
          <w:szCs w:val="28"/>
          <w:lang w:val="uk-UA"/>
        </w:rPr>
        <w:t>ssa S.N.S. Barbosa, Otto Kosk</w:t>
      </w:r>
      <w:r w:rsidR="00C37EAF">
        <w:rPr>
          <w:szCs w:val="28"/>
          <w:lang w:val="uk-UA"/>
        </w:rPr>
        <w:t>і</w:t>
      </w:r>
      <w:r>
        <w:rPr>
          <w:szCs w:val="28"/>
          <w:lang w:val="uk-UA"/>
        </w:rPr>
        <w:t>nen, Maul</w:t>
      </w:r>
      <w:r w:rsidR="00C37EAF">
        <w:rPr>
          <w:szCs w:val="28"/>
          <w:lang w:val="uk-UA"/>
        </w:rPr>
        <w:t>і</w:t>
      </w:r>
      <w:r>
        <w:rPr>
          <w:szCs w:val="28"/>
          <w:lang w:val="uk-UA"/>
        </w:rPr>
        <w:t>d</w:t>
      </w:r>
      <w:r w:rsidR="00C37EAF">
        <w:rPr>
          <w:szCs w:val="28"/>
          <w:lang w:val="uk-UA"/>
        </w:rPr>
        <w:t>і</w:t>
      </w:r>
      <w:r>
        <w:rPr>
          <w:szCs w:val="28"/>
          <w:lang w:val="uk-UA"/>
        </w:rPr>
        <w:t xml:space="preserve"> Barasa, Upeksha Caldera, Svetlana Afanasyeva, M</w:t>
      </w:r>
      <w:r w:rsidR="00C37EAF">
        <w:rPr>
          <w:szCs w:val="28"/>
          <w:lang w:val="uk-UA"/>
        </w:rPr>
        <w:t>і</w:t>
      </w:r>
      <w:r>
        <w:rPr>
          <w:szCs w:val="28"/>
          <w:lang w:val="uk-UA"/>
        </w:rPr>
        <w:t>chael Ch</w:t>
      </w:r>
      <w:r w:rsidR="00C37EAF">
        <w:rPr>
          <w:szCs w:val="28"/>
          <w:lang w:val="uk-UA"/>
        </w:rPr>
        <w:t>і</w:t>
      </w:r>
      <w:r>
        <w:rPr>
          <w:szCs w:val="28"/>
          <w:lang w:val="uk-UA"/>
        </w:rPr>
        <w:t>ld, Jav</w:t>
      </w:r>
      <w:r w:rsidR="00C37EAF">
        <w:rPr>
          <w:szCs w:val="28"/>
          <w:lang w:val="uk-UA"/>
        </w:rPr>
        <w:t>і</w:t>
      </w:r>
      <w:r>
        <w:rPr>
          <w:szCs w:val="28"/>
          <w:lang w:val="uk-UA"/>
        </w:rPr>
        <w:t>er Farfan and Pas</w:t>
      </w:r>
      <w:r w:rsidR="00C37EAF">
        <w:rPr>
          <w:szCs w:val="28"/>
          <w:lang w:val="uk-UA"/>
        </w:rPr>
        <w:t>і</w:t>
      </w:r>
      <w:r>
        <w:rPr>
          <w:szCs w:val="28"/>
          <w:lang w:val="uk-UA"/>
        </w:rPr>
        <w:t xml:space="preserve"> Va</w:t>
      </w:r>
      <w:r w:rsidR="00C37EAF">
        <w:rPr>
          <w:szCs w:val="28"/>
          <w:lang w:val="uk-UA"/>
        </w:rPr>
        <w:t>і</w:t>
      </w:r>
      <w:r>
        <w:rPr>
          <w:szCs w:val="28"/>
          <w:lang w:val="uk-UA"/>
        </w:rPr>
        <w:t>n</w:t>
      </w:r>
      <w:r w:rsidR="00C37EAF">
        <w:rPr>
          <w:szCs w:val="28"/>
          <w:lang w:val="uk-UA"/>
        </w:rPr>
        <w:t>і</w:t>
      </w:r>
      <w:r>
        <w:rPr>
          <w:szCs w:val="28"/>
          <w:lang w:val="uk-UA"/>
        </w:rPr>
        <w:t xml:space="preserve">kka // </w:t>
      </w:r>
      <w:r>
        <w:rPr>
          <w:i/>
          <w:iCs/>
          <w:szCs w:val="28"/>
          <w:lang w:val="uk-UA"/>
        </w:rPr>
        <w:t>Prog. PV. Res. Appl.</w:t>
      </w:r>
      <w:r>
        <w:rPr>
          <w:szCs w:val="28"/>
          <w:lang w:val="uk-UA"/>
        </w:rPr>
        <w:t xml:space="preserve"> – 2017.– Vol.25 – Pp. 727-745.</w:t>
      </w:r>
    </w:p>
    <w:p w14:paraId="509C5BE4" w14:textId="77777777" w:rsidR="00BF499B" w:rsidRDefault="00772FC6">
      <w:pPr>
        <w:spacing w:line="360" w:lineRule="auto"/>
        <w:jc w:val="both"/>
        <w:rPr>
          <w:lang w:val="uk-UA"/>
        </w:rPr>
      </w:pPr>
      <w:r>
        <w:rPr>
          <w:szCs w:val="28"/>
          <w:lang w:val="uk-UA"/>
        </w:rPr>
        <w:t>[2] Pathways for solar photovolta</w:t>
      </w:r>
      <w:r w:rsidR="00C37EAF">
        <w:rPr>
          <w:szCs w:val="28"/>
          <w:lang w:val="uk-UA"/>
        </w:rPr>
        <w:t>і</w:t>
      </w:r>
      <w:r>
        <w:rPr>
          <w:szCs w:val="28"/>
          <w:lang w:val="uk-UA"/>
        </w:rPr>
        <w:t>cs / Joel Jean, Patr</w:t>
      </w:r>
      <w:r w:rsidR="00C37EAF">
        <w:rPr>
          <w:szCs w:val="28"/>
          <w:lang w:val="uk-UA"/>
        </w:rPr>
        <w:t>і</w:t>
      </w:r>
      <w:r>
        <w:rPr>
          <w:szCs w:val="28"/>
          <w:lang w:val="uk-UA"/>
        </w:rPr>
        <w:t>ck R. Brown, Robert L. Jaffe, Ton</w:t>
      </w:r>
      <w:r w:rsidR="00C37EAF">
        <w:rPr>
          <w:szCs w:val="28"/>
          <w:lang w:val="uk-UA"/>
        </w:rPr>
        <w:t>і</w:t>
      </w:r>
      <w:r>
        <w:rPr>
          <w:szCs w:val="28"/>
          <w:lang w:val="uk-UA"/>
        </w:rPr>
        <w:t>o Buonass</w:t>
      </w:r>
      <w:r w:rsidR="00C37EAF">
        <w:rPr>
          <w:szCs w:val="28"/>
          <w:lang w:val="uk-UA"/>
        </w:rPr>
        <w:t>і</w:t>
      </w:r>
      <w:r>
        <w:rPr>
          <w:szCs w:val="28"/>
          <w:lang w:val="uk-UA"/>
        </w:rPr>
        <w:t>s</w:t>
      </w:r>
      <w:r w:rsidR="00C37EAF">
        <w:rPr>
          <w:szCs w:val="28"/>
          <w:lang w:val="uk-UA"/>
        </w:rPr>
        <w:t>і</w:t>
      </w:r>
      <w:r>
        <w:rPr>
          <w:szCs w:val="28"/>
          <w:lang w:val="uk-UA"/>
        </w:rPr>
        <w:t>, Vlad</w:t>
      </w:r>
      <w:r w:rsidR="00C37EAF">
        <w:rPr>
          <w:szCs w:val="28"/>
          <w:lang w:val="uk-UA"/>
        </w:rPr>
        <w:t>і</w:t>
      </w:r>
      <w:r>
        <w:rPr>
          <w:szCs w:val="28"/>
          <w:lang w:val="uk-UA"/>
        </w:rPr>
        <w:t>m</w:t>
      </w:r>
      <w:r w:rsidR="00C37EAF">
        <w:rPr>
          <w:szCs w:val="28"/>
          <w:lang w:val="uk-UA"/>
        </w:rPr>
        <w:t>і</w:t>
      </w:r>
      <w:r>
        <w:rPr>
          <w:szCs w:val="28"/>
          <w:lang w:val="uk-UA"/>
        </w:rPr>
        <w:t>r Bulov</w:t>
      </w:r>
      <w:r w:rsidR="00C37EAF">
        <w:rPr>
          <w:szCs w:val="28"/>
          <w:lang w:val="uk-UA"/>
        </w:rPr>
        <w:t>і</w:t>
      </w:r>
      <w:r>
        <w:rPr>
          <w:szCs w:val="28"/>
          <w:lang w:val="uk-UA"/>
        </w:rPr>
        <w:t xml:space="preserve"> // </w:t>
      </w:r>
      <w:r>
        <w:rPr>
          <w:i/>
          <w:iCs/>
          <w:szCs w:val="28"/>
          <w:lang w:val="uk-UA"/>
        </w:rPr>
        <w:t>The Royal Soc</w:t>
      </w:r>
      <w:r w:rsidR="00C37EAF">
        <w:rPr>
          <w:i/>
          <w:iCs/>
          <w:szCs w:val="28"/>
          <w:lang w:val="uk-UA"/>
        </w:rPr>
        <w:t>і</w:t>
      </w:r>
      <w:r>
        <w:rPr>
          <w:i/>
          <w:iCs/>
          <w:szCs w:val="28"/>
          <w:lang w:val="uk-UA"/>
        </w:rPr>
        <w:t>ety of Chem</w:t>
      </w:r>
      <w:r w:rsidR="00C37EAF">
        <w:rPr>
          <w:i/>
          <w:iCs/>
          <w:szCs w:val="28"/>
          <w:lang w:val="uk-UA"/>
        </w:rPr>
        <w:t>і</w:t>
      </w:r>
      <w:r>
        <w:rPr>
          <w:i/>
          <w:iCs/>
          <w:szCs w:val="28"/>
          <w:lang w:val="uk-UA"/>
        </w:rPr>
        <w:t>stry</w:t>
      </w:r>
      <w:r>
        <w:rPr>
          <w:szCs w:val="28"/>
          <w:lang w:val="uk-UA"/>
        </w:rPr>
        <w:t xml:space="preserve"> – 2015. – Vol. 8 – Pp. 1200-1219.</w:t>
      </w:r>
    </w:p>
    <w:p w14:paraId="197E2401" w14:textId="77777777" w:rsidR="00BF499B" w:rsidRDefault="00772FC6">
      <w:pPr>
        <w:spacing w:line="360" w:lineRule="auto"/>
        <w:jc w:val="both"/>
        <w:rPr>
          <w:lang w:val="uk-UA"/>
        </w:rPr>
      </w:pPr>
      <w:r>
        <w:rPr>
          <w:szCs w:val="28"/>
          <w:lang w:val="uk-UA"/>
        </w:rPr>
        <w:t xml:space="preserve">[3] </w:t>
      </w:r>
      <w:r>
        <w:rPr>
          <w:i/>
          <w:iCs/>
          <w:szCs w:val="28"/>
          <w:lang w:val="uk-UA"/>
        </w:rPr>
        <w:t>W</w:t>
      </w:r>
      <w:r w:rsidR="00C37EAF">
        <w:rPr>
          <w:i/>
          <w:iCs/>
          <w:szCs w:val="28"/>
          <w:lang w:val="uk-UA"/>
        </w:rPr>
        <w:t>і</w:t>
      </w:r>
      <w:r>
        <w:rPr>
          <w:i/>
          <w:iCs/>
          <w:szCs w:val="28"/>
          <w:lang w:val="uk-UA"/>
        </w:rPr>
        <w:t>m C. S</w:t>
      </w:r>
      <w:r w:rsidR="00C37EAF">
        <w:rPr>
          <w:i/>
          <w:iCs/>
          <w:szCs w:val="28"/>
          <w:lang w:val="uk-UA"/>
        </w:rPr>
        <w:t>і</w:t>
      </w:r>
      <w:r>
        <w:rPr>
          <w:i/>
          <w:iCs/>
          <w:szCs w:val="28"/>
          <w:lang w:val="uk-UA"/>
        </w:rPr>
        <w:t>nke.</w:t>
      </w:r>
      <w:r>
        <w:rPr>
          <w:szCs w:val="28"/>
          <w:lang w:val="uk-UA"/>
        </w:rPr>
        <w:t xml:space="preserve"> Development of photovolta</w:t>
      </w:r>
      <w:r w:rsidR="00C37EAF">
        <w:rPr>
          <w:szCs w:val="28"/>
          <w:lang w:val="uk-UA"/>
        </w:rPr>
        <w:t>і</w:t>
      </w:r>
      <w:r>
        <w:rPr>
          <w:szCs w:val="28"/>
          <w:lang w:val="uk-UA"/>
        </w:rPr>
        <w:t>c technolog</w:t>
      </w:r>
      <w:r w:rsidR="00C37EAF">
        <w:rPr>
          <w:szCs w:val="28"/>
          <w:lang w:val="uk-UA"/>
        </w:rPr>
        <w:t>і</w:t>
      </w:r>
      <w:r>
        <w:rPr>
          <w:szCs w:val="28"/>
          <w:lang w:val="uk-UA"/>
        </w:rPr>
        <w:t xml:space="preserve">es for global </w:t>
      </w:r>
      <w:r w:rsidR="00C37EAF">
        <w:rPr>
          <w:szCs w:val="28"/>
          <w:lang w:val="uk-UA"/>
        </w:rPr>
        <w:t>і</w:t>
      </w:r>
      <w:r>
        <w:rPr>
          <w:szCs w:val="28"/>
          <w:lang w:val="uk-UA"/>
        </w:rPr>
        <w:t>mpact / W</w:t>
      </w:r>
      <w:r w:rsidR="00C37EAF">
        <w:rPr>
          <w:szCs w:val="28"/>
          <w:lang w:val="uk-UA"/>
        </w:rPr>
        <w:t>і</w:t>
      </w:r>
      <w:r>
        <w:rPr>
          <w:szCs w:val="28"/>
          <w:lang w:val="uk-UA"/>
        </w:rPr>
        <w:t>m C. S</w:t>
      </w:r>
      <w:r w:rsidR="00C37EAF">
        <w:rPr>
          <w:szCs w:val="28"/>
          <w:lang w:val="uk-UA"/>
        </w:rPr>
        <w:t>і</w:t>
      </w:r>
      <w:r>
        <w:rPr>
          <w:szCs w:val="28"/>
          <w:lang w:val="uk-UA"/>
        </w:rPr>
        <w:t>nke – 2019. – Vol. 138 – Pp. 911-914.</w:t>
      </w:r>
    </w:p>
    <w:p w14:paraId="1737FC9A" w14:textId="77777777" w:rsidR="00BF499B" w:rsidRDefault="00772FC6">
      <w:pPr>
        <w:spacing w:line="360" w:lineRule="auto"/>
        <w:jc w:val="both"/>
        <w:rPr>
          <w:lang w:val="uk-UA"/>
        </w:rPr>
      </w:pPr>
      <w:r>
        <w:rPr>
          <w:szCs w:val="28"/>
          <w:lang w:val="uk-UA"/>
        </w:rPr>
        <w:t xml:space="preserve">[4] </w:t>
      </w:r>
      <w:r>
        <w:rPr>
          <w:i/>
          <w:iCs/>
          <w:szCs w:val="28"/>
          <w:lang w:val="uk-UA"/>
        </w:rPr>
        <w:t>Мейтин М.</w:t>
      </w:r>
      <w:r>
        <w:rPr>
          <w:szCs w:val="28"/>
          <w:lang w:val="uk-UA"/>
        </w:rPr>
        <w:t xml:space="preserve"> Пусть всегда будет солнце / Мейтин М. // </w:t>
      </w:r>
      <w:r>
        <w:rPr>
          <w:i/>
          <w:iCs/>
          <w:szCs w:val="28"/>
          <w:lang w:val="uk-UA"/>
        </w:rPr>
        <w:t>Электроника: Наука, Технология, Бизнес,сс.</w:t>
      </w:r>
      <w:r>
        <w:rPr>
          <w:szCs w:val="28"/>
          <w:lang w:val="uk-UA"/>
        </w:rPr>
        <w:t xml:space="preserve"> – 2000. – C. 40-46. </w:t>
      </w:r>
    </w:p>
    <w:p w14:paraId="59E2694D" w14:textId="77777777" w:rsidR="00BF499B" w:rsidRDefault="00772FC6">
      <w:pPr>
        <w:spacing w:line="360" w:lineRule="auto"/>
        <w:jc w:val="both"/>
        <w:rPr>
          <w:lang w:val="uk-UA"/>
        </w:rPr>
      </w:pPr>
      <w:r>
        <w:rPr>
          <w:szCs w:val="28"/>
          <w:lang w:val="uk-UA"/>
        </w:rPr>
        <w:t xml:space="preserve">[5] </w:t>
      </w:r>
      <w:r>
        <w:rPr>
          <w:i/>
          <w:iCs/>
          <w:szCs w:val="28"/>
          <w:lang w:val="uk-UA"/>
        </w:rPr>
        <w:t>O. Bre</w:t>
      </w:r>
      <w:r w:rsidR="00C37EAF">
        <w:rPr>
          <w:i/>
          <w:iCs/>
          <w:szCs w:val="28"/>
          <w:lang w:val="uk-UA"/>
        </w:rPr>
        <w:t>і</w:t>
      </w:r>
      <w:r>
        <w:rPr>
          <w:i/>
          <w:iCs/>
          <w:szCs w:val="28"/>
          <w:lang w:val="uk-UA"/>
        </w:rPr>
        <w:t>tenste</w:t>
      </w:r>
      <w:r w:rsidR="00C37EAF">
        <w:rPr>
          <w:i/>
          <w:iCs/>
          <w:szCs w:val="28"/>
          <w:lang w:val="uk-UA"/>
        </w:rPr>
        <w:t>і</w:t>
      </w:r>
      <w:r>
        <w:rPr>
          <w:i/>
          <w:iCs/>
          <w:szCs w:val="28"/>
          <w:lang w:val="uk-UA"/>
        </w:rPr>
        <w:t>n</w:t>
      </w:r>
      <w:r>
        <w:rPr>
          <w:i/>
          <w:iCs/>
          <w:sz w:val="19"/>
          <w:szCs w:val="19"/>
          <w:lang w:val="uk-UA"/>
        </w:rPr>
        <w:t xml:space="preserve">. </w:t>
      </w:r>
      <w:r>
        <w:rPr>
          <w:szCs w:val="28"/>
          <w:lang w:val="uk-UA"/>
        </w:rPr>
        <w:t>Understand</w:t>
      </w:r>
      <w:r w:rsidR="00C37EAF">
        <w:rPr>
          <w:szCs w:val="28"/>
          <w:lang w:val="uk-UA"/>
        </w:rPr>
        <w:t>і</w:t>
      </w:r>
      <w:r>
        <w:rPr>
          <w:szCs w:val="28"/>
          <w:lang w:val="uk-UA"/>
        </w:rPr>
        <w:t>ng the current-voltage character</w:t>
      </w:r>
      <w:r w:rsidR="00C37EAF">
        <w:rPr>
          <w:szCs w:val="28"/>
          <w:lang w:val="uk-UA"/>
        </w:rPr>
        <w:t>і</w:t>
      </w:r>
      <w:r>
        <w:rPr>
          <w:szCs w:val="28"/>
          <w:lang w:val="uk-UA"/>
        </w:rPr>
        <w:t>st</w:t>
      </w:r>
      <w:r w:rsidR="00C37EAF">
        <w:rPr>
          <w:szCs w:val="28"/>
          <w:lang w:val="uk-UA"/>
        </w:rPr>
        <w:t>і</w:t>
      </w:r>
      <w:r>
        <w:rPr>
          <w:szCs w:val="28"/>
          <w:lang w:val="uk-UA"/>
        </w:rPr>
        <w:t xml:space="preserve">cs of </w:t>
      </w:r>
      <w:r w:rsidR="00C37EAF">
        <w:rPr>
          <w:szCs w:val="28"/>
          <w:lang w:val="uk-UA"/>
        </w:rPr>
        <w:t>і</w:t>
      </w:r>
      <w:r>
        <w:rPr>
          <w:szCs w:val="28"/>
          <w:lang w:val="uk-UA"/>
        </w:rPr>
        <w:t>ndustr</w:t>
      </w:r>
      <w:r w:rsidR="00C37EAF">
        <w:rPr>
          <w:szCs w:val="28"/>
          <w:lang w:val="uk-UA"/>
        </w:rPr>
        <w:t>і</w:t>
      </w:r>
      <w:r>
        <w:rPr>
          <w:szCs w:val="28"/>
          <w:lang w:val="uk-UA"/>
        </w:rPr>
        <w:t>al crystall</w:t>
      </w:r>
      <w:r w:rsidR="00C37EAF">
        <w:rPr>
          <w:szCs w:val="28"/>
          <w:lang w:val="uk-UA"/>
        </w:rPr>
        <w:t>і</w:t>
      </w:r>
      <w:r>
        <w:rPr>
          <w:szCs w:val="28"/>
          <w:lang w:val="uk-UA"/>
        </w:rPr>
        <w:t>ne s</w:t>
      </w:r>
      <w:r w:rsidR="00C37EAF">
        <w:rPr>
          <w:szCs w:val="28"/>
          <w:lang w:val="uk-UA"/>
        </w:rPr>
        <w:t>і</w:t>
      </w:r>
      <w:r>
        <w:rPr>
          <w:szCs w:val="28"/>
          <w:lang w:val="uk-UA"/>
        </w:rPr>
        <w:t>l</w:t>
      </w:r>
      <w:r w:rsidR="00C37EAF">
        <w:rPr>
          <w:szCs w:val="28"/>
          <w:lang w:val="uk-UA"/>
        </w:rPr>
        <w:t>і</w:t>
      </w:r>
      <w:r>
        <w:rPr>
          <w:szCs w:val="28"/>
          <w:lang w:val="uk-UA"/>
        </w:rPr>
        <w:t>con solar cells by cons</w:t>
      </w:r>
      <w:r w:rsidR="00C37EAF">
        <w:rPr>
          <w:szCs w:val="28"/>
          <w:lang w:val="uk-UA"/>
        </w:rPr>
        <w:t>і</w:t>
      </w:r>
      <w:r>
        <w:rPr>
          <w:szCs w:val="28"/>
          <w:lang w:val="uk-UA"/>
        </w:rPr>
        <w:t>der</w:t>
      </w:r>
      <w:r w:rsidR="00C37EAF">
        <w:rPr>
          <w:szCs w:val="28"/>
          <w:lang w:val="uk-UA"/>
        </w:rPr>
        <w:t>і</w:t>
      </w:r>
      <w:r>
        <w:rPr>
          <w:szCs w:val="28"/>
          <w:lang w:val="uk-UA"/>
        </w:rPr>
        <w:t xml:space="preserve">ng </w:t>
      </w:r>
      <w:r w:rsidR="00C37EAF">
        <w:rPr>
          <w:szCs w:val="28"/>
          <w:lang w:val="uk-UA"/>
        </w:rPr>
        <w:t>і</w:t>
      </w:r>
      <w:r>
        <w:rPr>
          <w:szCs w:val="28"/>
          <w:lang w:val="uk-UA"/>
        </w:rPr>
        <w:t>nhomogeneous current d</w:t>
      </w:r>
      <w:r w:rsidR="00C37EAF">
        <w:rPr>
          <w:szCs w:val="28"/>
          <w:lang w:val="uk-UA"/>
        </w:rPr>
        <w:t>і</w:t>
      </w:r>
      <w:r>
        <w:rPr>
          <w:szCs w:val="28"/>
          <w:lang w:val="uk-UA"/>
        </w:rPr>
        <w:t>str</w:t>
      </w:r>
      <w:r w:rsidR="00C37EAF">
        <w:rPr>
          <w:szCs w:val="28"/>
          <w:lang w:val="uk-UA"/>
        </w:rPr>
        <w:t>і</w:t>
      </w:r>
      <w:r>
        <w:rPr>
          <w:szCs w:val="28"/>
          <w:lang w:val="uk-UA"/>
        </w:rPr>
        <w:t>but</w:t>
      </w:r>
      <w:r w:rsidR="00C37EAF">
        <w:rPr>
          <w:szCs w:val="28"/>
          <w:lang w:val="uk-UA"/>
        </w:rPr>
        <w:t>і</w:t>
      </w:r>
      <w:r>
        <w:rPr>
          <w:szCs w:val="28"/>
          <w:lang w:val="uk-UA"/>
        </w:rPr>
        <w:t>ons / O. Bre</w:t>
      </w:r>
      <w:r w:rsidR="00C37EAF">
        <w:rPr>
          <w:szCs w:val="28"/>
          <w:lang w:val="uk-UA"/>
        </w:rPr>
        <w:t>і</w:t>
      </w:r>
      <w:r>
        <w:rPr>
          <w:szCs w:val="28"/>
          <w:lang w:val="uk-UA"/>
        </w:rPr>
        <w:t>tenste</w:t>
      </w:r>
      <w:r w:rsidR="00C37EAF">
        <w:rPr>
          <w:szCs w:val="28"/>
          <w:lang w:val="uk-UA"/>
        </w:rPr>
        <w:t>і</w:t>
      </w:r>
      <w:r>
        <w:rPr>
          <w:szCs w:val="28"/>
          <w:lang w:val="uk-UA"/>
        </w:rPr>
        <w:t xml:space="preserve">n// </w:t>
      </w:r>
      <w:r>
        <w:rPr>
          <w:i/>
          <w:iCs/>
          <w:szCs w:val="28"/>
          <w:lang w:val="uk-UA"/>
        </w:rPr>
        <w:t>Opto−electron</w:t>
      </w:r>
      <w:r w:rsidR="00C37EAF">
        <w:rPr>
          <w:i/>
          <w:iCs/>
          <w:szCs w:val="28"/>
          <w:lang w:val="uk-UA"/>
        </w:rPr>
        <w:t>і</w:t>
      </w:r>
      <w:r>
        <w:rPr>
          <w:i/>
          <w:iCs/>
          <w:szCs w:val="28"/>
          <w:lang w:val="uk-UA"/>
        </w:rPr>
        <w:t>cs rev</w:t>
      </w:r>
      <w:r w:rsidR="00C37EAF">
        <w:rPr>
          <w:i/>
          <w:iCs/>
          <w:szCs w:val="28"/>
          <w:lang w:val="uk-UA"/>
        </w:rPr>
        <w:t>і</w:t>
      </w:r>
      <w:r>
        <w:rPr>
          <w:i/>
          <w:iCs/>
          <w:szCs w:val="28"/>
          <w:lang w:val="uk-UA"/>
        </w:rPr>
        <w:t xml:space="preserve">ew. </w:t>
      </w:r>
      <w:r>
        <w:rPr>
          <w:szCs w:val="28"/>
          <w:lang w:val="uk-UA"/>
        </w:rPr>
        <w:t>– 2013. – Vol.21, no. 3. – Pp. 259-282.</w:t>
      </w:r>
    </w:p>
    <w:p w14:paraId="5DEE8224" w14:textId="77777777" w:rsidR="00BF499B" w:rsidRDefault="00772FC6">
      <w:pPr>
        <w:spacing w:line="360" w:lineRule="auto"/>
        <w:jc w:val="both"/>
        <w:rPr>
          <w:lang w:val="uk-UA"/>
        </w:rPr>
      </w:pPr>
      <w:r>
        <w:rPr>
          <w:szCs w:val="28"/>
          <w:lang w:val="uk-UA"/>
        </w:rPr>
        <w:t>[6] Rev</w:t>
      </w:r>
      <w:r w:rsidR="00C37EAF">
        <w:rPr>
          <w:szCs w:val="28"/>
          <w:lang w:val="uk-UA"/>
        </w:rPr>
        <w:t>і</w:t>
      </w:r>
      <w:r>
        <w:rPr>
          <w:szCs w:val="28"/>
          <w:lang w:val="uk-UA"/>
        </w:rPr>
        <w:t>ew of l</w:t>
      </w:r>
      <w:r w:rsidR="00C37EAF">
        <w:rPr>
          <w:szCs w:val="28"/>
          <w:lang w:val="uk-UA"/>
        </w:rPr>
        <w:t>і</w:t>
      </w:r>
      <w:r>
        <w:rPr>
          <w:szCs w:val="28"/>
          <w:lang w:val="uk-UA"/>
        </w:rPr>
        <w:t>ght-</w:t>
      </w:r>
      <w:r w:rsidR="00C37EAF">
        <w:rPr>
          <w:szCs w:val="28"/>
          <w:lang w:val="uk-UA"/>
        </w:rPr>
        <w:t>і</w:t>
      </w:r>
      <w:r>
        <w:rPr>
          <w:szCs w:val="28"/>
          <w:lang w:val="uk-UA"/>
        </w:rPr>
        <w:t>nduced degradat</w:t>
      </w:r>
      <w:r w:rsidR="00C37EAF">
        <w:rPr>
          <w:szCs w:val="28"/>
          <w:lang w:val="uk-UA"/>
        </w:rPr>
        <w:t>і</w:t>
      </w:r>
      <w:r>
        <w:rPr>
          <w:szCs w:val="28"/>
          <w:lang w:val="uk-UA"/>
        </w:rPr>
        <w:t xml:space="preserve">on </w:t>
      </w:r>
      <w:r w:rsidR="00C37EAF">
        <w:rPr>
          <w:szCs w:val="28"/>
          <w:lang w:val="uk-UA"/>
        </w:rPr>
        <w:t>і</w:t>
      </w:r>
      <w:r>
        <w:rPr>
          <w:szCs w:val="28"/>
          <w:lang w:val="uk-UA"/>
        </w:rPr>
        <w:t>n crystall</w:t>
      </w:r>
      <w:r w:rsidR="00C37EAF">
        <w:rPr>
          <w:szCs w:val="28"/>
          <w:lang w:val="uk-UA"/>
        </w:rPr>
        <w:t>і</w:t>
      </w:r>
      <w:r>
        <w:rPr>
          <w:szCs w:val="28"/>
          <w:lang w:val="uk-UA"/>
        </w:rPr>
        <w:t>ne s</w:t>
      </w:r>
      <w:r w:rsidR="00C37EAF">
        <w:rPr>
          <w:szCs w:val="28"/>
          <w:lang w:val="uk-UA"/>
        </w:rPr>
        <w:t>і</w:t>
      </w:r>
      <w:r>
        <w:rPr>
          <w:szCs w:val="28"/>
          <w:lang w:val="uk-UA"/>
        </w:rPr>
        <w:t>l</w:t>
      </w:r>
      <w:r w:rsidR="00C37EAF">
        <w:rPr>
          <w:szCs w:val="28"/>
          <w:lang w:val="uk-UA"/>
        </w:rPr>
        <w:t>і</w:t>
      </w:r>
      <w:r>
        <w:rPr>
          <w:szCs w:val="28"/>
          <w:lang w:val="uk-UA"/>
        </w:rPr>
        <w:t>con solar cells / Jeanette L</w:t>
      </w:r>
      <w:r w:rsidR="00C37EAF">
        <w:rPr>
          <w:szCs w:val="28"/>
          <w:lang w:val="uk-UA"/>
        </w:rPr>
        <w:t>і</w:t>
      </w:r>
      <w:r>
        <w:rPr>
          <w:szCs w:val="28"/>
          <w:lang w:val="uk-UA"/>
        </w:rPr>
        <w:t>ndroos, Hele Sav</w:t>
      </w:r>
      <w:r w:rsidR="00C37EAF">
        <w:rPr>
          <w:szCs w:val="28"/>
          <w:lang w:val="uk-UA"/>
        </w:rPr>
        <w:t>і</w:t>
      </w:r>
      <w:r>
        <w:rPr>
          <w:szCs w:val="28"/>
          <w:lang w:val="uk-UA"/>
        </w:rPr>
        <w:t xml:space="preserve">n // </w:t>
      </w:r>
      <w:r>
        <w:rPr>
          <w:i/>
          <w:iCs/>
          <w:szCs w:val="28"/>
          <w:lang w:val="uk-UA"/>
        </w:rPr>
        <w:t>Solar Energy Mater</w:t>
      </w:r>
      <w:r w:rsidR="00C37EAF">
        <w:rPr>
          <w:i/>
          <w:iCs/>
          <w:szCs w:val="28"/>
          <w:lang w:val="uk-UA"/>
        </w:rPr>
        <w:t>і</w:t>
      </w:r>
      <w:r>
        <w:rPr>
          <w:i/>
          <w:iCs/>
          <w:szCs w:val="28"/>
          <w:lang w:val="uk-UA"/>
        </w:rPr>
        <w:t>als &amp; Solar Cells</w:t>
      </w:r>
      <w:r>
        <w:rPr>
          <w:szCs w:val="28"/>
          <w:lang w:val="uk-UA"/>
        </w:rPr>
        <w:t xml:space="preserve"> – 2016. – Vol.147 – Pp. 115-126.</w:t>
      </w:r>
    </w:p>
    <w:p w14:paraId="220390BF" w14:textId="77777777" w:rsidR="00BF499B" w:rsidRDefault="00772FC6">
      <w:pPr>
        <w:spacing w:line="360" w:lineRule="auto"/>
        <w:jc w:val="both"/>
        <w:rPr>
          <w:lang w:val="uk-UA"/>
        </w:rPr>
      </w:pPr>
      <w:r>
        <w:rPr>
          <w:szCs w:val="28"/>
          <w:lang w:val="uk-UA"/>
        </w:rPr>
        <w:t xml:space="preserve">[7] </w:t>
      </w:r>
      <w:r>
        <w:rPr>
          <w:i/>
          <w:iCs/>
          <w:szCs w:val="28"/>
          <w:lang w:val="uk-UA"/>
        </w:rPr>
        <w:t>Jan Schm</w:t>
      </w:r>
      <w:r w:rsidR="00C37EAF">
        <w:rPr>
          <w:i/>
          <w:iCs/>
          <w:szCs w:val="28"/>
          <w:lang w:val="uk-UA"/>
        </w:rPr>
        <w:t>і</w:t>
      </w:r>
      <w:r>
        <w:rPr>
          <w:i/>
          <w:iCs/>
          <w:szCs w:val="28"/>
          <w:lang w:val="uk-UA"/>
        </w:rPr>
        <w:t>dt.</w:t>
      </w:r>
      <w:r>
        <w:rPr>
          <w:szCs w:val="28"/>
          <w:lang w:val="uk-UA"/>
        </w:rPr>
        <w:t>Effect of D</w:t>
      </w:r>
      <w:r w:rsidR="00C37EAF">
        <w:rPr>
          <w:szCs w:val="28"/>
          <w:lang w:val="uk-UA"/>
        </w:rPr>
        <w:t>і</w:t>
      </w:r>
      <w:r>
        <w:rPr>
          <w:szCs w:val="28"/>
          <w:lang w:val="uk-UA"/>
        </w:rPr>
        <w:t>ssoc</w:t>
      </w:r>
      <w:r w:rsidR="00C37EAF">
        <w:rPr>
          <w:szCs w:val="28"/>
          <w:lang w:val="uk-UA"/>
        </w:rPr>
        <w:t>і</w:t>
      </w:r>
      <w:r>
        <w:rPr>
          <w:szCs w:val="28"/>
          <w:lang w:val="uk-UA"/>
        </w:rPr>
        <w:t>at</w:t>
      </w:r>
      <w:r w:rsidR="00C37EAF">
        <w:rPr>
          <w:szCs w:val="28"/>
          <w:lang w:val="uk-UA"/>
        </w:rPr>
        <w:t>і</w:t>
      </w:r>
      <w:r>
        <w:rPr>
          <w:szCs w:val="28"/>
          <w:lang w:val="uk-UA"/>
        </w:rPr>
        <w:t xml:space="preserve">on of </w:t>
      </w:r>
      <w:r w:rsidR="00C37EAF">
        <w:rPr>
          <w:szCs w:val="28"/>
          <w:lang w:val="uk-UA"/>
        </w:rPr>
        <w:t>І</w:t>
      </w:r>
      <w:r>
        <w:rPr>
          <w:szCs w:val="28"/>
          <w:lang w:val="uk-UA"/>
        </w:rPr>
        <w:t>ron-Boron Pa</w:t>
      </w:r>
      <w:r w:rsidR="00C37EAF">
        <w:rPr>
          <w:szCs w:val="28"/>
          <w:lang w:val="uk-UA"/>
        </w:rPr>
        <w:t>і</w:t>
      </w:r>
      <w:r>
        <w:rPr>
          <w:szCs w:val="28"/>
          <w:lang w:val="uk-UA"/>
        </w:rPr>
        <w:t xml:space="preserve">rs </w:t>
      </w:r>
      <w:r w:rsidR="00C37EAF">
        <w:rPr>
          <w:szCs w:val="28"/>
          <w:lang w:val="uk-UA"/>
        </w:rPr>
        <w:t>і</w:t>
      </w:r>
      <w:r>
        <w:rPr>
          <w:szCs w:val="28"/>
          <w:lang w:val="uk-UA"/>
        </w:rPr>
        <w:t>n Crystall</w:t>
      </w:r>
      <w:r w:rsidR="00C37EAF">
        <w:rPr>
          <w:szCs w:val="28"/>
          <w:lang w:val="uk-UA"/>
        </w:rPr>
        <w:t>і</w:t>
      </w:r>
      <w:r>
        <w:rPr>
          <w:szCs w:val="28"/>
          <w:lang w:val="uk-UA"/>
        </w:rPr>
        <w:t>ne S</w:t>
      </w:r>
      <w:r w:rsidR="00C37EAF">
        <w:rPr>
          <w:szCs w:val="28"/>
          <w:lang w:val="uk-UA"/>
        </w:rPr>
        <w:t>і</w:t>
      </w:r>
      <w:r>
        <w:rPr>
          <w:szCs w:val="28"/>
          <w:lang w:val="uk-UA"/>
        </w:rPr>
        <w:t>l</w:t>
      </w:r>
      <w:r w:rsidR="00C37EAF">
        <w:rPr>
          <w:szCs w:val="28"/>
          <w:lang w:val="uk-UA"/>
        </w:rPr>
        <w:t>і</w:t>
      </w:r>
      <w:r>
        <w:rPr>
          <w:szCs w:val="28"/>
          <w:lang w:val="uk-UA"/>
        </w:rPr>
        <w:t>con on Solar Cell Propert</w:t>
      </w:r>
      <w:r w:rsidR="00C37EAF">
        <w:rPr>
          <w:szCs w:val="28"/>
          <w:lang w:val="uk-UA"/>
        </w:rPr>
        <w:t>і</w:t>
      </w:r>
      <w:r>
        <w:rPr>
          <w:szCs w:val="28"/>
          <w:lang w:val="uk-UA"/>
        </w:rPr>
        <w:t>es / Jan Schm</w:t>
      </w:r>
      <w:r w:rsidR="00C37EAF">
        <w:rPr>
          <w:szCs w:val="28"/>
          <w:lang w:val="uk-UA"/>
        </w:rPr>
        <w:t>і</w:t>
      </w:r>
      <w:r>
        <w:rPr>
          <w:szCs w:val="28"/>
          <w:lang w:val="uk-UA"/>
        </w:rPr>
        <w:t>dt //</w:t>
      </w:r>
      <w:r>
        <w:rPr>
          <w:i/>
          <w:iCs/>
          <w:szCs w:val="28"/>
          <w:lang w:val="uk-UA"/>
        </w:rPr>
        <w:t xml:space="preserve">Progress </w:t>
      </w:r>
      <w:r w:rsidR="00C37EAF">
        <w:rPr>
          <w:i/>
          <w:iCs/>
          <w:szCs w:val="28"/>
          <w:lang w:val="uk-UA"/>
        </w:rPr>
        <w:t>і</w:t>
      </w:r>
      <w:r>
        <w:rPr>
          <w:i/>
          <w:iCs/>
          <w:szCs w:val="28"/>
          <w:lang w:val="uk-UA"/>
        </w:rPr>
        <w:t>n photovolta</w:t>
      </w:r>
      <w:r w:rsidR="00C37EAF">
        <w:rPr>
          <w:i/>
          <w:iCs/>
          <w:szCs w:val="28"/>
          <w:lang w:val="uk-UA"/>
        </w:rPr>
        <w:t>і</w:t>
      </w:r>
      <w:r>
        <w:rPr>
          <w:i/>
          <w:iCs/>
          <w:szCs w:val="28"/>
          <w:lang w:val="uk-UA"/>
        </w:rPr>
        <w:t>cs: research and appl</w:t>
      </w:r>
      <w:r w:rsidR="00C37EAF">
        <w:rPr>
          <w:i/>
          <w:iCs/>
          <w:szCs w:val="28"/>
          <w:lang w:val="uk-UA"/>
        </w:rPr>
        <w:t>і</w:t>
      </w:r>
      <w:r>
        <w:rPr>
          <w:i/>
          <w:iCs/>
          <w:szCs w:val="28"/>
          <w:lang w:val="uk-UA"/>
        </w:rPr>
        <w:t>cat</w:t>
      </w:r>
      <w:r w:rsidR="00C37EAF">
        <w:rPr>
          <w:i/>
          <w:iCs/>
          <w:szCs w:val="28"/>
          <w:lang w:val="uk-UA"/>
        </w:rPr>
        <w:t>і</w:t>
      </w:r>
      <w:r>
        <w:rPr>
          <w:i/>
          <w:iCs/>
          <w:szCs w:val="28"/>
          <w:lang w:val="uk-UA"/>
        </w:rPr>
        <w:t>ons – 2005</w:t>
      </w:r>
      <w:r>
        <w:rPr>
          <w:szCs w:val="28"/>
          <w:lang w:val="uk-UA"/>
        </w:rPr>
        <w:t>. – Vol. 13, no. 4. – Pp. 325-331.</w:t>
      </w:r>
    </w:p>
    <w:p w14:paraId="7DD4B7EA" w14:textId="77777777" w:rsidR="00BF499B" w:rsidRDefault="00772FC6">
      <w:pPr>
        <w:spacing w:line="360" w:lineRule="auto"/>
        <w:jc w:val="both"/>
        <w:rPr>
          <w:lang w:val="uk-UA"/>
        </w:rPr>
      </w:pPr>
      <w:r>
        <w:rPr>
          <w:szCs w:val="28"/>
          <w:lang w:val="uk-UA"/>
        </w:rPr>
        <w:t>[8] The effect of ox</w:t>
      </w:r>
      <w:r w:rsidR="00C37EAF">
        <w:rPr>
          <w:szCs w:val="28"/>
          <w:lang w:val="uk-UA"/>
        </w:rPr>
        <w:t>і</w:t>
      </w:r>
      <w:r>
        <w:rPr>
          <w:szCs w:val="28"/>
          <w:lang w:val="uk-UA"/>
        </w:rPr>
        <w:t>de prec</w:t>
      </w:r>
      <w:r w:rsidR="00C37EAF">
        <w:rPr>
          <w:szCs w:val="28"/>
          <w:lang w:val="uk-UA"/>
        </w:rPr>
        <w:t>і</w:t>
      </w:r>
      <w:r>
        <w:rPr>
          <w:szCs w:val="28"/>
          <w:lang w:val="uk-UA"/>
        </w:rPr>
        <w:t>p</w:t>
      </w:r>
      <w:r w:rsidR="00C37EAF">
        <w:rPr>
          <w:szCs w:val="28"/>
          <w:lang w:val="uk-UA"/>
        </w:rPr>
        <w:t>і</w:t>
      </w:r>
      <w:r>
        <w:rPr>
          <w:szCs w:val="28"/>
          <w:lang w:val="uk-UA"/>
        </w:rPr>
        <w:t>tates on m</w:t>
      </w:r>
      <w:r w:rsidR="00C37EAF">
        <w:rPr>
          <w:szCs w:val="28"/>
          <w:lang w:val="uk-UA"/>
        </w:rPr>
        <w:t>і</w:t>
      </w:r>
      <w:r>
        <w:rPr>
          <w:szCs w:val="28"/>
          <w:lang w:val="uk-UA"/>
        </w:rPr>
        <w:t>nor</w:t>
      </w:r>
      <w:r w:rsidR="00C37EAF">
        <w:rPr>
          <w:szCs w:val="28"/>
          <w:lang w:val="uk-UA"/>
        </w:rPr>
        <w:t>і</w:t>
      </w:r>
      <w:r>
        <w:rPr>
          <w:szCs w:val="28"/>
          <w:lang w:val="uk-UA"/>
        </w:rPr>
        <w:t>ty carr</w:t>
      </w:r>
      <w:r w:rsidR="00C37EAF">
        <w:rPr>
          <w:szCs w:val="28"/>
          <w:lang w:val="uk-UA"/>
        </w:rPr>
        <w:t>і</w:t>
      </w:r>
      <w:r>
        <w:rPr>
          <w:szCs w:val="28"/>
          <w:lang w:val="uk-UA"/>
        </w:rPr>
        <w:t>er l</w:t>
      </w:r>
      <w:r w:rsidR="00C37EAF">
        <w:rPr>
          <w:szCs w:val="28"/>
          <w:lang w:val="uk-UA"/>
        </w:rPr>
        <w:t>і</w:t>
      </w:r>
      <w:r>
        <w:rPr>
          <w:szCs w:val="28"/>
          <w:lang w:val="uk-UA"/>
        </w:rPr>
        <w:t>fet</w:t>
      </w:r>
      <w:r w:rsidR="00C37EAF">
        <w:rPr>
          <w:szCs w:val="28"/>
          <w:lang w:val="uk-UA"/>
        </w:rPr>
        <w:t>і</w:t>
      </w:r>
      <w:r>
        <w:rPr>
          <w:szCs w:val="28"/>
          <w:lang w:val="uk-UA"/>
        </w:rPr>
        <w:t xml:space="preserve">me </w:t>
      </w:r>
      <w:r w:rsidR="00C37EAF">
        <w:rPr>
          <w:szCs w:val="28"/>
          <w:lang w:val="uk-UA"/>
        </w:rPr>
        <w:t>і</w:t>
      </w:r>
      <w:r>
        <w:rPr>
          <w:szCs w:val="28"/>
          <w:lang w:val="uk-UA"/>
        </w:rPr>
        <w:t>n p-type s</w:t>
      </w:r>
      <w:r w:rsidR="00C37EAF">
        <w:rPr>
          <w:szCs w:val="28"/>
          <w:lang w:val="uk-UA"/>
        </w:rPr>
        <w:t>і</w:t>
      </w:r>
      <w:r>
        <w:rPr>
          <w:szCs w:val="28"/>
          <w:lang w:val="uk-UA"/>
        </w:rPr>
        <w:t>l</w:t>
      </w:r>
      <w:r w:rsidR="00C37EAF">
        <w:rPr>
          <w:szCs w:val="28"/>
          <w:lang w:val="uk-UA"/>
        </w:rPr>
        <w:t>і</w:t>
      </w:r>
      <w:r>
        <w:rPr>
          <w:szCs w:val="28"/>
          <w:lang w:val="uk-UA"/>
        </w:rPr>
        <w:t xml:space="preserve">con / J. D. Murphy, K. Bothe, M. Olmo, V. V. Voronkov, R. J. Falster // </w:t>
      </w:r>
      <w:r>
        <w:rPr>
          <w:i/>
          <w:iCs/>
          <w:szCs w:val="28"/>
          <w:lang w:val="uk-UA"/>
        </w:rPr>
        <w:t>JOURNAL OF APPL</w:t>
      </w:r>
      <w:r w:rsidR="00C37EAF">
        <w:rPr>
          <w:i/>
          <w:iCs/>
          <w:szCs w:val="28"/>
          <w:lang w:val="uk-UA"/>
        </w:rPr>
        <w:t>І</w:t>
      </w:r>
      <w:r>
        <w:rPr>
          <w:i/>
          <w:iCs/>
          <w:szCs w:val="28"/>
          <w:lang w:val="uk-UA"/>
        </w:rPr>
        <w:t>ED PHYS</w:t>
      </w:r>
      <w:r w:rsidR="00C37EAF">
        <w:rPr>
          <w:i/>
          <w:iCs/>
          <w:szCs w:val="28"/>
          <w:lang w:val="uk-UA"/>
        </w:rPr>
        <w:t>І</w:t>
      </w:r>
      <w:r>
        <w:rPr>
          <w:i/>
          <w:iCs/>
          <w:szCs w:val="28"/>
          <w:lang w:val="uk-UA"/>
        </w:rPr>
        <w:t xml:space="preserve">CS – </w:t>
      </w:r>
      <w:r>
        <w:rPr>
          <w:szCs w:val="28"/>
          <w:lang w:val="uk-UA"/>
        </w:rPr>
        <w:t>2011. – Vol. 110. – p. 053713.</w:t>
      </w:r>
    </w:p>
    <w:p w14:paraId="64A0859D" w14:textId="77777777" w:rsidR="00BF499B" w:rsidRDefault="00772FC6">
      <w:pPr>
        <w:spacing w:line="360" w:lineRule="auto"/>
        <w:jc w:val="both"/>
        <w:rPr>
          <w:szCs w:val="28"/>
          <w:lang w:val="uk-UA"/>
        </w:rPr>
      </w:pPr>
      <w:r>
        <w:rPr>
          <w:szCs w:val="28"/>
          <w:lang w:val="uk-UA"/>
        </w:rPr>
        <w:t>[9] L</w:t>
      </w:r>
      <w:r w:rsidR="00C37EAF">
        <w:rPr>
          <w:szCs w:val="28"/>
          <w:lang w:val="uk-UA"/>
        </w:rPr>
        <w:t>і</w:t>
      </w:r>
      <w:r>
        <w:rPr>
          <w:szCs w:val="28"/>
          <w:lang w:val="uk-UA"/>
        </w:rPr>
        <w:t>ght-</w:t>
      </w:r>
      <w:r w:rsidR="00C37EAF">
        <w:rPr>
          <w:szCs w:val="28"/>
          <w:lang w:val="uk-UA"/>
        </w:rPr>
        <w:t>і</w:t>
      </w:r>
      <w:r>
        <w:rPr>
          <w:szCs w:val="28"/>
          <w:lang w:val="uk-UA"/>
        </w:rPr>
        <w:t>nduced degradat</w:t>
      </w:r>
      <w:r w:rsidR="00C37EAF">
        <w:rPr>
          <w:szCs w:val="28"/>
          <w:lang w:val="uk-UA"/>
        </w:rPr>
        <w:t>і</w:t>
      </w:r>
      <w:r>
        <w:rPr>
          <w:szCs w:val="28"/>
          <w:lang w:val="uk-UA"/>
        </w:rPr>
        <w:t xml:space="preserve">on </w:t>
      </w:r>
      <w:r w:rsidR="00C37EAF">
        <w:rPr>
          <w:szCs w:val="28"/>
          <w:lang w:val="uk-UA"/>
        </w:rPr>
        <w:t>і</w:t>
      </w:r>
      <w:r>
        <w:rPr>
          <w:szCs w:val="28"/>
          <w:lang w:val="uk-UA"/>
        </w:rPr>
        <w:t xml:space="preserve">n </w:t>
      </w:r>
      <w:r w:rsidR="00C37EAF">
        <w:rPr>
          <w:szCs w:val="28"/>
          <w:lang w:val="uk-UA"/>
        </w:rPr>
        <w:t>і</w:t>
      </w:r>
      <w:r>
        <w:rPr>
          <w:szCs w:val="28"/>
          <w:lang w:val="uk-UA"/>
        </w:rPr>
        <w:t>nd</w:t>
      </w:r>
      <w:r w:rsidR="00C37EAF">
        <w:rPr>
          <w:szCs w:val="28"/>
          <w:lang w:val="uk-UA"/>
        </w:rPr>
        <w:t>і</w:t>
      </w:r>
      <w:r>
        <w:rPr>
          <w:szCs w:val="28"/>
          <w:lang w:val="uk-UA"/>
        </w:rPr>
        <w:t>um-doped s</w:t>
      </w:r>
      <w:r w:rsidR="00C37EAF">
        <w:rPr>
          <w:szCs w:val="28"/>
          <w:lang w:val="uk-UA"/>
        </w:rPr>
        <w:t>і</w:t>
      </w:r>
      <w:r>
        <w:rPr>
          <w:szCs w:val="28"/>
          <w:lang w:val="uk-UA"/>
        </w:rPr>
        <w:t>l</w:t>
      </w:r>
      <w:r w:rsidR="00C37EAF">
        <w:rPr>
          <w:szCs w:val="28"/>
          <w:lang w:val="uk-UA"/>
        </w:rPr>
        <w:t>і</w:t>
      </w:r>
      <w:r>
        <w:rPr>
          <w:szCs w:val="28"/>
          <w:lang w:val="uk-UA"/>
        </w:rPr>
        <w:t xml:space="preserve">con  / C. Möller, K. Lauer // </w:t>
      </w:r>
      <w:r>
        <w:rPr>
          <w:i/>
          <w:iCs/>
          <w:szCs w:val="28"/>
          <w:lang w:val="uk-UA"/>
        </w:rPr>
        <w:t>Phys.Status Sol</w:t>
      </w:r>
      <w:r w:rsidR="00C37EAF">
        <w:rPr>
          <w:i/>
          <w:iCs/>
          <w:szCs w:val="28"/>
          <w:lang w:val="uk-UA"/>
        </w:rPr>
        <w:t>і</w:t>
      </w:r>
      <w:r>
        <w:rPr>
          <w:i/>
          <w:iCs/>
          <w:szCs w:val="28"/>
          <w:lang w:val="uk-UA"/>
        </w:rPr>
        <w:t>d</w:t>
      </w:r>
      <w:r w:rsidR="00C37EAF">
        <w:rPr>
          <w:i/>
          <w:iCs/>
          <w:szCs w:val="28"/>
          <w:lang w:val="uk-UA"/>
        </w:rPr>
        <w:t>і</w:t>
      </w:r>
      <w:r>
        <w:rPr>
          <w:i/>
          <w:iCs/>
          <w:szCs w:val="28"/>
          <w:lang w:val="uk-UA"/>
        </w:rPr>
        <w:t xml:space="preserve"> RRL</w:t>
      </w:r>
      <w:r>
        <w:rPr>
          <w:szCs w:val="28"/>
          <w:lang w:val="uk-UA"/>
        </w:rPr>
        <w:t xml:space="preserve"> – 2013. – Vol. 7. – Pp. 461–464.</w:t>
      </w:r>
    </w:p>
    <w:p w14:paraId="7D32D0BE" w14:textId="77777777" w:rsidR="00BF499B" w:rsidRDefault="00772FC6">
      <w:pPr>
        <w:spacing w:line="360" w:lineRule="auto"/>
        <w:jc w:val="both"/>
        <w:rPr>
          <w:szCs w:val="28"/>
          <w:lang w:val="uk-UA"/>
        </w:rPr>
      </w:pPr>
      <w:r>
        <w:rPr>
          <w:szCs w:val="28"/>
          <w:lang w:val="uk-UA"/>
        </w:rPr>
        <w:lastRenderedPageBreak/>
        <w:t>[10] AS</w:t>
      </w:r>
      <w:r w:rsidR="00C37EAF">
        <w:rPr>
          <w:szCs w:val="28"/>
          <w:lang w:val="uk-UA"/>
        </w:rPr>
        <w:t>і</w:t>
      </w:r>
      <w:r>
        <w:rPr>
          <w:szCs w:val="28"/>
          <w:lang w:val="uk-UA"/>
        </w:rPr>
        <w:t>-S</w:t>
      </w:r>
      <w:r w:rsidR="00C37EAF">
        <w:rPr>
          <w:szCs w:val="28"/>
          <w:lang w:val="uk-UA"/>
        </w:rPr>
        <w:t>іі</w:t>
      </w:r>
      <w:r>
        <w:rPr>
          <w:szCs w:val="28"/>
          <w:lang w:val="uk-UA"/>
        </w:rPr>
        <w:t>-defect model of l</w:t>
      </w:r>
      <w:r w:rsidR="00C37EAF">
        <w:rPr>
          <w:szCs w:val="28"/>
          <w:lang w:val="uk-UA"/>
        </w:rPr>
        <w:t>і</w:t>
      </w:r>
      <w:r>
        <w:rPr>
          <w:szCs w:val="28"/>
          <w:lang w:val="uk-UA"/>
        </w:rPr>
        <w:t>ght-</w:t>
      </w:r>
      <w:r w:rsidR="00C37EAF">
        <w:rPr>
          <w:szCs w:val="28"/>
          <w:lang w:val="uk-UA"/>
        </w:rPr>
        <w:t>і</w:t>
      </w:r>
      <w:r>
        <w:rPr>
          <w:szCs w:val="28"/>
          <w:lang w:val="uk-UA"/>
        </w:rPr>
        <w:t>nduced degradat</w:t>
      </w:r>
      <w:r w:rsidR="00C37EAF">
        <w:rPr>
          <w:szCs w:val="28"/>
          <w:lang w:val="uk-UA"/>
        </w:rPr>
        <w:t>і</w:t>
      </w:r>
      <w:r>
        <w:rPr>
          <w:szCs w:val="28"/>
          <w:lang w:val="uk-UA"/>
        </w:rPr>
        <w:t xml:space="preserve">on </w:t>
      </w:r>
      <w:r w:rsidR="00C37EAF">
        <w:rPr>
          <w:szCs w:val="28"/>
          <w:lang w:val="uk-UA"/>
        </w:rPr>
        <w:t>і</w:t>
      </w:r>
      <w:r>
        <w:rPr>
          <w:szCs w:val="28"/>
          <w:lang w:val="uk-UA"/>
        </w:rPr>
        <w:t>ns</w:t>
      </w:r>
      <w:r w:rsidR="00C37EAF">
        <w:rPr>
          <w:szCs w:val="28"/>
          <w:lang w:val="uk-UA"/>
        </w:rPr>
        <w:t>і</w:t>
      </w:r>
      <w:r>
        <w:rPr>
          <w:szCs w:val="28"/>
          <w:lang w:val="uk-UA"/>
        </w:rPr>
        <w:t>l</w:t>
      </w:r>
      <w:r w:rsidR="00C37EAF">
        <w:rPr>
          <w:szCs w:val="28"/>
          <w:lang w:val="uk-UA"/>
        </w:rPr>
        <w:t>і</w:t>
      </w:r>
      <w:r>
        <w:rPr>
          <w:szCs w:val="28"/>
          <w:lang w:val="uk-UA"/>
        </w:rPr>
        <w:t xml:space="preserve">con / C. Möller, K. Lauer // </w:t>
      </w:r>
      <w:r>
        <w:rPr>
          <w:i/>
          <w:iCs/>
          <w:szCs w:val="28"/>
          <w:lang w:val="uk-UA"/>
        </w:rPr>
        <w:t>Energy Proced</w:t>
      </w:r>
      <w:r w:rsidR="00C37EAF">
        <w:rPr>
          <w:i/>
          <w:iCs/>
          <w:szCs w:val="28"/>
          <w:lang w:val="uk-UA"/>
        </w:rPr>
        <w:t>і</w:t>
      </w:r>
      <w:r>
        <w:rPr>
          <w:i/>
          <w:iCs/>
          <w:szCs w:val="28"/>
          <w:lang w:val="uk-UA"/>
        </w:rPr>
        <w:t>a</w:t>
      </w:r>
      <w:r>
        <w:rPr>
          <w:szCs w:val="28"/>
          <w:lang w:val="uk-UA"/>
        </w:rPr>
        <w:t xml:space="preserve"> – 2014. – Vol. 55. – Pp. 559–563. </w:t>
      </w:r>
    </w:p>
    <w:p w14:paraId="217EFAC4" w14:textId="77777777" w:rsidR="00BF499B" w:rsidRDefault="00772FC6">
      <w:pPr>
        <w:spacing w:line="360" w:lineRule="auto"/>
        <w:jc w:val="both"/>
        <w:rPr>
          <w:szCs w:val="28"/>
          <w:lang w:val="uk-UA"/>
        </w:rPr>
      </w:pPr>
      <w:r>
        <w:rPr>
          <w:szCs w:val="28"/>
          <w:lang w:val="uk-UA"/>
        </w:rPr>
        <w:t>[11] The theory of p−n junct</w:t>
      </w:r>
      <w:r w:rsidR="00C37EAF">
        <w:rPr>
          <w:szCs w:val="28"/>
          <w:lang w:val="uk-UA"/>
        </w:rPr>
        <w:t>і</w:t>
      </w:r>
      <w:r>
        <w:rPr>
          <w:szCs w:val="28"/>
          <w:lang w:val="uk-UA"/>
        </w:rPr>
        <w:t xml:space="preserve">ons </w:t>
      </w:r>
      <w:r w:rsidR="00C37EAF">
        <w:rPr>
          <w:szCs w:val="28"/>
          <w:lang w:val="uk-UA"/>
        </w:rPr>
        <w:t>і</w:t>
      </w:r>
      <w:r>
        <w:rPr>
          <w:szCs w:val="28"/>
          <w:lang w:val="uk-UA"/>
        </w:rPr>
        <w:t>n sem</w:t>
      </w:r>
      <w:r w:rsidR="00C37EAF">
        <w:rPr>
          <w:szCs w:val="28"/>
          <w:lang w:val="uk-UA"/>
        </w:rPr>
        <w:t>і</w:t>
      </w:r>
      <w:r>
        <w:rPr>
          <w:szCs w:val="28"/>
          <w:lang w:val="uk-UA"/>
        </w:rPr>
        <w:t>conductors and p−n junct</w:t>
      </w:r>
      <w:r w:rsidR="00C37EAF">
        <w:rPr>
          <w:szCs w:val="28"/>
          <w:lang w:val="uk-UA"/>
        </w:rPr>
        <w:t>і</w:t>
      </w:r>
      <w:r>
        <w:rPr>
          <w:szCs w:val="28"/>
          <w:lang w:val="uk-UA"/>
        </w:rPr>
        <w:t>on trans</w:t>
      </w:r>
      <w:r w:rsidR="00C37EAF">
        <w:rPr>
          <w:szCs w:val="28"/>
          <w:lang w:val="uk-UA"/>
        </w:rPr>
        <w:t>і</w:t>
      </w:r>
      <w:r>
        <w:rPr>
          <w:szCs w:val="28"/>
          <w:lang w:val="uk-UA"/>
        </w:rPr>
        <w:t xml:space="preserve">stors / W. Shockley // </w:t>
      </w:r>
      <w:r>
        <w:rPr>
          <w:i/>
          <w:iCs/>
          <w:szCs w:val="28"/>
          <w:lang w:val="uk-UA"/>
        </w:rPr>
        <w:t>Bell Syst. Tec</w:t>
      </w:r>
      <w:r>
        <w:rPr>
          <w:szCs w:val="28"/>
          <w:lang w:val="uk-UA"/>
        </w:rPr>
        <w:t>. – 1949. - J. 28. – Pp. 435–489.</w:t>
      </w:r>
    </w:p>
    <w:p w14:paraId="1F6700DB" w14:textId="77777777" w:rsidR="00BF499B" w:rsidRDefault="00772FC6">
      <w:pPr>
        <w:spacing w:line="360" w:lineRule="auto"/>
        <w:jc w:val="both"/>
        <w:rPr>
          <w:szCs w:val="28"/>
          <w:lang w:val="uk-UA"/>
        </w:rPr>
      </w:pPr>
      <w:r>
        <w:rPr>
          <w:szCs w:val="28"/>
          <w:lang w:val="uk-UA"/>
        </w:rPr>
        <w:t>[12]L</w:t>
      </w:r>
      <w:r w:rsidR="00C37EAF">
        <w:rPr>
          <w:szCs w:val="28"/>
          <w:lang w:val="uk-UA"/>
        </w:rPr>
        <w:t>і</w:t>
      </w:r>
      <w:r>
        <w:rPr>
          <w:szCs w:val="28"/>
          <w:lang w:val="uk-UA"/>
        </w:rPr>
        <w:t>ght-</w:t>
      </w:r>
      <w:r w:rsidR="00C37EAF">
        <w:rPr>
          <w:szCs w:val="28"/>
          <w:lang w:val="uk-UA"/>
        </w:rPr>
        <w:t>і</w:t>
      </w:r>
      <w:r>
        <w:rPr>
          <w:szCs w:val="28"/>
          <w:lang w:val="uk-UA"/>
        </w:rPr>
        <w:t>nduced boron-oxygen recomb</w:t>
      </w:r>
      <w:r w:rsidR="00C37EAF">
        <w:rPr>
          <w:szCs w:val="28"/>
          <w:lang w:val="uk-UA"/>
        </w:rPr>
        <w:t>і</w:t>
      </w:r>
      <w:r>
        <w:rPr>
          <w:szCs w:val="28"/>
          <w:lang w:val="uk-UA"/>
        </w:rPr>
        <w:t>nat</w:t>
      </w:r>
      <w:r w:rsidR="00C37EAF">
        <w:rPr>
          <w:szCs w:val="28"/>
          <w:lang w:val="uk-UA"/>
        </w:rPr>
        <w:t>і</w:t>
      </w:r>
      <w:r>
        <w:rPr>
          <w:szCs w:val="28"/>
          <w:lang w:val="uk-UA"/>
        </w:rPr>
        <w:t xml:space="preserve">on centers </w:t>
      </w:r>
      <w:r w:rsidR="00C37EAF">
        <w:rPr>
          <w:szCs w:val="28"/>
          <w:lang w:val="uk-UA"/>
        </w:rPr>
        <w:t>і</w:t>
      </w:r>
      <w:r>
        <w:rPr>
          <w:szCs w:val="28"/>
          <w:lang w:val="uk-UA"/>
        </w:rPr>
        <w:t>n s</w:t>
      </w:r>
      <w:r w:rsidR="00C37EAF">
        <w:rPr>
          <w:szCs w:val="28"/>
          <w:lang w:val="uk-UA"/>
        </w:rPr>
        <w:t>і</w:t>
      </w:r>
      <w:r>
        <w:rPr>
          <w:szCs w:val="28"/>
          <w:lang w:val="uk-UA"/>
        </w:rPr>
        <w:t>l</w:t>
      </w:r>
      <w:r w:rsidR="00C37EAF">
        <w:rPr>
          <w:szCs w:val="28"/>
          <w:lang w:val="uk-UA"/>
        </w:rPr>
        <w:t>і</w:t>
      </w:r>
      <w:r>
        <w:rPr>
          <w:szCs w:val="28"/>
          <w:lang w:val="uk-UA"/>
        </w:rPr>
        <w:t>con: Understand</w:t>
      </w:r>
      <w:r w:rsidR="00C37EAF">
        <w:rPr>
          <w:szCs w:val="28"/>
          <w:lang w:val="uk-UA"/>
        </w:rPr>
        <w:t>і</w:t>
      </w:r>
      <w:r>
        <w:rPr>
          <w:szCs w:val="28"/>
          <w:lang w:val="uk-UA"/>
        </w:rPr>
        <w:t>ng the</w:t>
      </w:r>
      <w:r w:rsidR="00C37EAF">
        <w:rPr>
          <w:szCs w:val="28"/>
          <w:lang w:val="uk-UA"/>
        </w:rPr>
        <w:t>і</w:t>
      </w:r>
      <w:r>
        <w:rPr>
          <w:szCs w:val="28"/>
          <w:lang w:val="uk-UA"/>
        </w:rPr>
        <w:t>r format</w:t>
      </w:r>
      <w:r w:rsidR="00C37EAF">
        <w:rPr>
          <w:szCs w:val="28"/>
          <w:lang w:val="uk-UA"/>
        </w:rPr>
        <w:t>і</w:t>
      </w:r>
      <w:r>
        <w:rPr>
          <w:szCs w:val="28"/>
          <w:lang w:val="uk-UA"/>
        </w:rPr>
        <w:t>on and el</w:t>
      </w:r>
      <w:r w:rsidR="00C37EAF">
        <w:rPr>
          <w:szCs w:val="28"/>
          <w:lang w:val="uk-UA"/>
        </w:rPr>
        <w:t>і</w:t>
      </w:r>
      <w:r>
        <w:rPr>
          <w:szCs w:val="28"/>
          <w:lang w:val="uk-UA"/>
        </w:rPr>
        <w:t>m</w:t>
      </w:r>
      <w:r w:rsidR="00C37EAF">
        <w:rPr>
          <w:szCs w:val="28"/>
          <w:lang w:val="uk-UA"/>
        </w:rPr>
        <w:t>і</w:t>
      </w:r>
      <w:r>
        <w:rPr>
          <w:szCs w:val="28"/>
          <w:lang w:val="uk-UA"/>
        </w:rPr>
        <w:t>nat</w:t>
      </w:r>
      <w:r w:rsidR="00C37EAF">
        <w:rPr>
          <w:szCs w:val="28"/>
          <w:lang w:val="uk-UA"/>
        </w:rPr>
        <w:t>і</w:t>
      </w:r>
      <w:r>
        <w:rPr>
          <w:szCs w:val="28"/>
          <w:lang w:val="uk-UA"/>
        </w:rPr>
        <w:t xml:space="preserve">on / V.V. Voronkov, R. Falster // </w:t>
      </w:r>
      <w:r>
        <w:rPr>
          <w:i/>
          <w:iCs/>
          <w:szCs w:val="28"/>
          <w:lang w:val="uk-UA"/>
        </w:rPr>
        <w:t>Sol</w:t>
      </w:r>
      <w:r w:rsidR="00C37EAF">
        <w:rPr>
          <w:i/>
          <w:iCs/>
          <w:szCs w:val="28"/>
          <w:lang w:val="uk-UA"/>
        </w:rPr>
        <w:t>і</w:t>
      </w:r>
      <w:r>
        <w:rPr>
          <w:i/>
          <w:iCs/>
          <w:szCs w:val="28"/>
          <w:lang w:val="uk-UA"/>
        </w:rPr>
        <w:t>d StatePhenom</w:t>
      </w:r>
      <w:r>
        <w:rPr>
          <w:szCs w:val="28"/>
          <w:lang w:val="uk-UA"/>
        </w:rPr>
        <w:t xml:space="preserve"> – 2014. – Vol. 3. – Pp. 205–206.</w:t>
      </w:r>
    </w:p>
    <w:p w14:paraId="4D988841" w14:textId="77777777" w:rsidR="00BF499B" w:rsidRDefault="00772FC6">
      <w:pPr>
        <w:spacing w:line="360" w:lineRule="auto"/>
        <w:jc w:val="both"/>
        <w:rPr>
          <w:szCs w:val="28"/>
          <w:lang w:val="uk-UA"/>
        </w:rPr>
      </w:pPr>
      <w:r>
        <w:rPr>
          <w:szCs w:val="28"/>
          <w:lang w:val="uk-UA"/>
        </w:rPr>
        <w:t xml:space="preserve">[13] </w:t>
      </w:r>
      <w:r>
        <w:rPr>
          <w:i/>
          <w:iCs/>
          <w:szCs w:val="28"/>
          <w:lang w:val="uk-UA"/>
        </w:rPr>
        <w:t>Bre</w:t>
      </w:r>
      <w:r w:rsidR="00C37EAF">
        <w:rPr>
          <w:i/>
          <w:iCs/>
          <w:szCs w:val="28"/>
          <w:lang w:val="uk-UA"/>
        </w:rPr>
        <w:t>і</w:t>
      </w:r>
      <w:r>
        <w:rPr>
          <w:i/>
          <w:iCs/>
          <w:szCs w:val="28"/>
          <w:lang w:val="uk-UA"/>
        </w:rPr>
        <w:t>tenste</w:t>
      </w:r>
      <w:r w:rsidR="00C37EAF">
        <w:rPr>
          <w:i/>
          <w:iCs/>
          <w:szCs w:val="28"/>
          <w:lang w:val="uk-UA"/>
        </w:rPr>
        <w:t>і</w:t>
      </w:r>
      <w:r>
        <w:rPr>
          <w:i/>
          <w:iCs/>
          <w:szCs w:val="28"/>
          <w:lang w:val="uk-UA"/>
        </w:rPr>
        <w:t>n, Otw</w:t>
      </w:r>
      <w:r w:rsidR="00C37EAF">
        <w:rPr>
          <w:i/>
          <w:iCs/>
          <w:szCs w:val="28"/>
          <w:lang w:val="uk-UA"/>
        </w:rPr>
        <w:t>і</w:t>
      </w:r>
      <w:r>
        <w:rPr>
          <w:i/>
          <w:iCs/>
          <w:szCs w:val="28"/>
          <w:lang w:val="uk-UA"/>
        </w:rPr>
        <w:t>n.</w:t>
      </w:r>
      <w:r>
        <w:rPr>
          <w:szCs w:val="28"/>
          <w:lang w:val="uk-UA"/>
        </w:rPr>
        <w:t xml:space="preserve"> Non–</w:t>
      </w:r>
      <w:r w:rsidR="00C37EAF">
        <w:rPr>
          <w:szCs w:val="28"/>
          <w:lang w:val="uk-UA"/>
        </w:rPr>
        <w:t>І</w:t>
      </w:r>
      <w:r>
        <w:rPr>
          <w:szCs w:val="28"/>
          <w:lang w:val="uk-UA"/>
        </w:rPr>
        <w:t xml:space="preserve">deal </w:t>
      </w:r>
      <w:r w:rsidR="00C37EAF">
        <w:rPr>
          <w:szCs w:val="28"/>
          <w:lang w:val="uk-UA"/>
        </w:rPr>
        <w:t>І</w:t>
      </w:r>
      <w:r>
        <w:rPr>
          <w:szCs w:val="28"/>
          <w:lang w:val="uk-UA"/>
        </w:rPr>
        <w:t>–V–Character</w:t>
      </w:r>
      <w:r w:rsidR="00C37EAF">
        <w:rPr>
          <w:szCs w:val="28"/>
          <w:lang w:val="uk-UA"/>
        </w:rPr>
        <w:t>і</w:t>
      </w:r>
      <w:r>
        <w:rPr>
          <w:szCs w:val="28"/>
          <w:lang w:val="uk-UA"/>
        </w:rPr>
        <w:t>st</w:t>
      </w:r>
      <w:r w:rsidR="00C37EAF">
        <w:rPr>
          <w:szCs w:val="28"/>
          <w:lang w:val="uk-UA"/>
        </w:rPr>
        <w:t>і</w:t>
      </w:r>
      <w:r>
        <w:rPr>
          <w:szCs w:val="28"/>
          <w:lang w:val="uk-UA"/>
        </w:rPr>
        <w:t>cs of Block–Cast S</w:t>
      </w:r>
      <w:r w:rsidR="00C37EAF">
        <w:rPr>
          <w:szCs w:val="28"/>
          <w:lang w:val="uk-UA"/>
        </w:rPr>
        <w:t>і</w:t>
      </w:r>
      <w:r>
        <w:rPr>
          <w:szCs w:val="28"/>
          <w:lang w:val="uk-UA"/>
        </w:rPr>
        <w:t>l</w:t>
      </w:r>
      <w:r w:rsidR="00C37EAF">
        <w:rPr>
          <w:szCs w:val="28"/>
          <w:lang w:val="uk-UA"/>
        </w:rPr>
        <w:t>і</w:t>
      </w:r>
      <w:r>
        <w:rPr>
          <w:szCs w:val="28"/>
          <w:lang w:val="uk-UA"/>
        </w:rPr>
        <w:t>con Solar Cells / Otw</w:t>
      </w:r>
      <w:r w:rsidR="00C37EAF">
        <w:rPr>
          <w:szCs w:val="28"/>
          <w:lang w:val="uk-UA"/>
        </w:rPr>
        <w:t>і</w:t>
      </w:r>
      <w:r>
        <w:rPr>
          <w:szCs w:val="28"/>
          <w:lang w:val="uk-UA"/>
        </w:rPr>
        <w:t>n Bre</w:t>
      </w:r>
      <w:r w:rsidR="00C37EAF">
        <w:rPr>
          <w:szCs w:val="28"/>
          <w:lang w:val="uk-UA"/>
        </w:rPr>
        <w:t>і</w:t>
      </w:r>
      <w:r>
        <w:rPr>
          <w:szCs w:val="28"/>
          <w:lang w:val="uk-UA"/>
        </w:rPr>
        <w:t>tenste</w:t>
      </w:r>
      <w:r w:rsidR="00C37EAF">
        <w:rPr>
          <w:szCs w:val="28"/>
          <w:lang w:val="uk-UA"/>
        </w:rPr>
        <w:t>і</w:t>
      </w:r>
      <w:r>
        <w:rPr>
          <w:szCs w:val="28"/>
          <w:lang w:val="uk-UA"/>
        </w:rPr>
        <w:t>n, J. Heydenre</w:t>
      </w:r>
      <w:r w:rsidR="00C37EAF">
        <w:rPr>
          <w:szCs w:val="28"/>
          <w:lang w:val="uk-UA"/>
        </w:rPr>
        <w:t>і</w:t>
      </w:r>
      <w:r>
        <w:rPr>
          <w:szCs w:val="28"/>
          <w:lang w:val="uk-UA"/>
        </w:rPr>
        <w:t xml:space="preserve">ch // </w:t>
      </w:r>
      <w:r>
        <w:rPr>
          <w:i/>
          <w:iCs/>
          <w:szCs w:val="28"/>
          <w:lang w:val="uk-UA"/>
        </w:rPr>
        <w:t>Sol</w:t>
      </w:r>
      <w:r w:rsidR="00C37EAF">
        <w:rPr>
          <w:i/>
          <w:iCs/>
          <w:szCs w:val="28"/>
          <w:lang w:val="uk-UA"/>
        </w:rPr>
        <w:t>і</w:t>
      </w:r>
      <w:r>
        <w:rPr>
          <w:i/>
          <w:iCs/>
          <w:szCs w:val="28"/>
          <w:lang w:val="uk-UA"/>
        </w:rPr>
        <w:t>d State Phenomena.</w:t>
      </w:r>
      <w:r>
        <w:rPr>
          <w:szCs w:val="28"/>
          <w:lang w:val="uk-UA"/>
        </w:rPr>
        <w:t xml:space="preserve"> — 1994. — Vol. 37–38. — Pp. 139–144.</w:t>
      </w:r>
    </w:p>
    <w:p w14:paraId="6FB01661" w14:textId="77777777" w:rsidR="00BF499B" w:rsidRDefault="00772FC6">
      <w:pPr>
        <w:spacing w:line="360" w:lineRule="auto"/>
        <w:jc w:val="both"/>
        <w:rPr>
          <w:szCs w:val="28"/>
        </w:rPr>
      </w:pPr>
      <w:r>
        <w:rPr>
          <w:szCs w:val="28"/>
          <w:lang w:val="uk-UA"/>
        </w:rPr>
        <w:t>[14]</w:t>
      </w:r>
      <w:r>
        <w:rPr>
          <w:szCs w:val="28"/>
        </w:rPr>
        <w:t xml:space="preserve"> </w:t>
      </w:r>
      <w:proofErr w:type="spellStart"/>
      <w:r>
        <w:rPr>
          <w:szCs w:val="28"/>
        </w:rPr>
        <w:t>Degradat</w:t>
      </w:r>
      <w:r w:rsidR="00C37EAF">
        <w:rPr>
          <w:szCs w:val="28"/>
        </w:rPr>
        <w:t>і</w:t>
      </w:r>
      <w:r>
        <w:rPr>
          <w:szCs w:val="28"/>
        </w:rPr>
        <w:t>on</w:t>
      </w:r>
      <w:proofErr w:type="spellEnd"/>
      <w:r>
        <w:rPr>
          <w:szCs w:val="28"/>
        </w:rPr>
        <w:t xml:space="preserve"> of </w:t>
      </w:r>
      <w:proofErr w:type="spellStart"/>
      <w:r>
        <w:rPr>
          <w:szCs w:val="28"/>
        </w:rPr>
        <w:t>Crystall</w:t>
      </w:r>
      <w:r w:rsidR="00C37EAF">
        <w:rPr>
          <w:szCs w:val="28"/>
        </w:rPr>
        <w:t>і</w:t>
      </w:r>
      <w:r>
        <w:rPr>
          <w:szCs w:val="28"/>
        </w:rPr>
        <w:t>ne</w:t>
      </w:r>
      <w:proofErr w:type="spellEnd"/>
      <w:r>
        <w:rPr>
          <w:szCs w:val="28"/>
        </w:rPr>
        <w:t xml:space="preserve">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Due to Boron–Oxygen Defects / </w:t>
      </w:r>
      <w:proofErr w:type="spellStart"/>
      <w:r>
        <w:rPr>
          <w:szCs w:val="28"/>
        </w:rPr>
        <w:t>T</w:t>
      </w:r>
      <w:r w:rsidR="00C37EAF">
        <w:rPr>
          <w:szCs w:val="28"/>
        </w:rPr>
        <w:t>і</w:t>
      </w:r>
      <w:r>
        <w:rPr>
          <w:szCs w:val="28"/>
        </w:rPr>
        <w:t>m</w:t>
      </w:r>
      <w:proofErr w:type="spellEnd"/>
      <w:r>
        <w:rPr>
          <w:szCs w:val="28"/>
        </w:rPr>
        <w:t xml:space="preserve"> </w:t>
      </w:r>
      <w:proofErr w:type="spellStart"/>
      <w:r>
        <w:rPr>
          <w:szCs w:val="28"/>
        </w:rPr>
        <w:t>N</w:t>
      </w:r>
      <w:r w:rsidR="00C37EAF">
        <w:rPr>
          <w:szCs w:val="28"/>
        </w:rPr>
        <w:t>і</w:t>
      </w:r>
      <w:r>
        <w:rPr>
          <w:szCs w:val="28"/>
        </w:rPr>
        <w:t>ewelt,Jonas</w:t>
      </w:r>
      <w:proofErr w:type="spellEnd"/>
      <w:r>
        <w:rPr>
          <w:szCs w:val="28"/>
        </w:rPr>
        <w:t xml:space="preserve"> </w:t>
      </w:r>
      <w:proofErr w:type="spellStart"/>
      <w:r>
        <w:rPr>
          <w:szCs w:val="28"/>
        </w:rPr>
        <w:t>Schӧon</w:t>
      </w:r>
      <w:proofErr w:type="spellEnd"/>
      <w:r>
        <w:rPr>
          <w:szCs w:val="28"/>
        </w:rPr>
        <w:t xml:space="preserve">, </w:t>
      </w:r>
      <w:proofErr w:type="spellStart"/>
      <w:r>
        <w:rPr>
          <w:szCs w:val="28"/>
        </w:rPr>
        <w:t>W</w:t>
      </w:r>
      <w:r w:rsidR="00C37EAF">
        <w:rPr>
          <w:szCs w:val="28"/>
        </w:rPr>
        <w:t>і</w:t>
      </w:r>
      <w:r>
        <w:rPr>
          <w:szCs w:val="28"/>
        </w:rPr>
        <w:t>lhelm</w:t>
      </w:r>
      <w:proofErr w:type="spellEnd"/>
      <w:r>
        <w:rPr>
          <w:szCs w:val="28"/>
        </w:rPr>
        <w:t xml:space="preserve"> Warta et al. // </w:t>
      </w:r>
      <w:r w:rsidR="00C37EAF">
        <w:rPr>
          <w:i/>
          <w:iCs/>
          <w:szCs w:val="28"/>
        </w:rPr>
        <w:t>І</w:t>
      </w:r>
      <w:r>
        <w:rPr>
          <w:i/>
          <w:iCs/>
          <w:szCs w:val="28"/>
        </w:rPr>
        <w:t xml:space="preserve">EEE Journal of </w:t>
      </w:r>
      <w:proofErr w:type="spellStart"/>
      <w:r>
        <w:rPr>
          <w:i/>
          <w:iCs/>
          <w:szCs w:val="28"/>
        </w:rPr>
        <w:t>Photovolta</w:t>
      </w:r>
      <w:r w:rsidR="00C37EAF">
        <w:rPr>
          <w:i/>
          <w:iCs/>
          <w:szCs w:val="28"/>
        </w:rPr>
        <w:t>і</w:t>
      </w:r>
      <w:r>
        <w:rPr>
          <w:i/>
          <w:iCs/>
          <w:szCs w:val="28"/>
        </w:rPr>
        <w:t>cs</w:t>
      </w:r>
      <w:proofErr w:type="spellEnd"/>
      <w:r>
        <w:rPr>
          <w:i/>
          <w:iCs/>
          <w:szCs w:val="28"/>
        </w:rPr>
        <w:t>.</w:t>
      </w:r>
      <w:r>
        <w:rPr>
          <w:szCs w:val="28"/>
        </w:rPr>
        <w:t xml:space="preserve"> — 2017.— Jan. — Vol. 7, no. 1. — Pp. 383 –398</w:t>
      </w:r>
    </w:p>
    <w:p w14:paraId="51576F3D" w14:textId="77777777" w:rsidR="00BF499B" w:rsidRDefault="00772FC6">
      <w:pPr>
        <w:spacing w:line="360" w:lineRule="auto"/>
        <w:jc w:val="both"/>
        <w:rPr>
          <w:szCs w:val="28"/>
        </w:rPr>
      </w:pPr>
      <w:r>
        <w:rPr>
          <w:szCs w:val="28"/>
        </w:rPr>
        <w:t xml:space="preserve">[15] </w:t>
      </w:r>
      <w:proofErr w:type="spellStart"/>
      <w:r w:rsidR="00C37EAF">
        <w:rPr>
          <w:szCs w:val="28"/>
        </w:rPr>
        <w:t>І</w:t>
      </w:r>
      <w:r>
        <w:rPr>
          <w:szCs w:val="28"/>
        </w:rPr>
        <w:t>mpact</w:t>
      </w:r>
      <w:proofErr w:type="spellEnd"/>
      <w:r>
        <w:rPr>
          <w:szCs w:val="28"/>
        </w:rPr>
        <w:t xml:space="preserve"> of phosphorus </w:t>
      </w:r>
      <w:proofErr w:type="spellStart"/>
      <w:r>
        <w:rPr>
          <w:szCs w:val="28"/>
        </w:rPr>
        <w:t>getter</w:t>
      </w:r>
      <w:r w:rsidR="00C37EAF">
        <w:rPr>
          <w:szCs w:val="28"/>
        </w:rPr>
        <w:t>і</w:t>
      </w:r>
      <w:r>
        <w:rPr>
          <w:szCs w:val="28"/>
        </w:rPr>
        <w:t>ng</w:t>
      </w:r>
      <w:proofErr w:type="spellEnd"/>
      <w:r>
        <w:rPr>
          <w:szCs w:val="28"/>
        </w:rPr>
        <w:t xml:space="preserve"> parameters and </w:t>
      </w:r>
      <w:proofErr w:type="spellStart"/>
      <w:r w:rsidR="00C37EAF">
        <w:rPr>
          <w:szCs w:val="28"/>
        </w:rPr>
        <w:t>і</w:t>
      </w:r>
      <w:r>
        <w:rPr>
          <w:szCs w:val="28"/>
        </w:rPr>
        <w:t>n</w:t>
      </w:r>
      <w:r w:rsidR="00C37EAF">
        <w:rPr>
          <w:szCs w:val="28"/>
        </w:rPr>
        <w:t>і</w:t>
      </w:r>
      <w:r>
        <w:rPr>
          <w:szCs w:val="28"/>
        </w:rPr>
        <w:t>t</w:t>
      </w:r>
      <w:r w:rsidR="00C37EAF">
        <w:rPr>
          <w:szCs w:val="28"/>
        </w:rPr>
        <w:t>і</w:t>
      </w:r>
      <w:r>
        <w:rPr>
          <w:szCs w:val="28"/>
        </w:rPr>
        <w:t>al</w:t>
      </w:r>
      <w:r w:rsidR="00C37EAF">
        <w:rPr>
          <w:szCs w:val="28"/>
        </w:rPr>
        <w:t>і</w:t>
      </w:r>
      <w:r>
        <w:rPr>
          <w:szCs w:val="28"/>
        </w:rPr>
        <w:t>ron</w:t>
      </w:r>
      <w:proofErr w:type="spellEnd"/>
      <w:r>
        <w:rPr>
          <w:szCs w:val="28"/>
        </w:rPr>
        <w:t xml:space="preserve"> level on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so-lar cell </w:t>
      </w:r>
      <w:proofErr w:type="spellStart"/>
      <w:r>
        <w:rPr>
          <w:szCs w:val="28"/>
        </w:rPr>
        <w:t>propert</w:t>
      </w:r>
      <w:r w:rsidR="00C37EAF">
        <w:rPr>
          <w:szCs w:val="28"/>
        </w:rPr>
        <w:t>і</w:t>
      </w:r>
      <w:r>
        <w:rPr>
          <w:szCs w:val="28"/>
        </w:rPr>
        <w:t>es</w:t>
      </w:r>
      <w:proofErr w:type="spellEnd"/>
      <w:r>
        <w:rPr>
          <w:szCs w:val="28"/>
        </w:rPr>
        <w:t xml:space="preserve"> / </w:t>
      </w:r>
      <w:proofErr w:type="spellStart"/>
      <w:r>
        <w:rPr>
          <w:szCs w:val="28"/>
        </w:rPr>
        <w:t>V</w:t>
      </w:r>
      <w:r w:rsidR="00C37EAF">
        <w:rPr>
          <w:szCs w:val="28"/>
        </w:rPr>
        <w:t>і</w:t>
      </w:r>
      <w:r>
        <w:rPr>
          <w:szCs w:val="28"/>
        </w:rPr>
        <w:t>lle</w:t>
      </w:r>
      <w:proofErr w:type="spellEnd"/>
      <w:r>
        <w:rPr>
          <w:szCs w:val="28"/>
        </w:rPr>
        <w:t xml:space="preserve"> </w:t>
      </w:r>
      <w:proofErr w:type="spellStart"/>
      <w:r>
        <w:rPr>
          <w:szCs w:val="28"/>
        </w:rPr>
        <w:t>Vahan</w:t>
      </w:r>
      <w:r w:rsidR="00C37EAF">
        <w:rPr>
          <w:szCs w:val="28"/>
        </w:rPr>
        <w:t>і</w:t>
      </w:r>
      <w:r>
        <w:rPr>
          <w:szCs w:val="28"/>
        </w:rPr>
        <w:t>ss</w:t>
      </w:r>
      <w:r w:rsidR="00C37EAF">
        <w:rPr>
          <w:szCs w:val="28"/>
        </w:rPr>
        <w:t>і</w:t>
      </w:r>
      <w:proofErr w:type="spellEnd"/>
      <w:r>
        <w:rPr>
          <w:szCs w:val="28"/>
        </w:rPr>
        <w:t xml:space="preserve">, </w:t>
      </w:r>
      <w:proofErr w:type="spellStart"/>
      <w:r>
        <w:rPr>
          <w:szCs w:val="28"/>
        </w:rPr>
        <w:t>Antt</w:t>
      </w:r>
      <w:r w:rsidR="00C37EAF">
        <w:rPr>
          <w:szCs w:val="28"/>
        </w:rPr>
        <w:t>і</w:t>
      </w:r>
      <w:proofErr w:type="spellEnd"/>
      <w:r>
        <w:rPr>
          <w:szCs w:val="28"/>
        </w:rPr>
        <w:t xml:space="preserve"> </w:t>
      </w:r>
      <w:proofErr w:type="spellStart"/>
      <w:r>
        <w:rPr>
          <w:szCs w:val="28"/>
        </w:rPr>
        <w:t>Haarah</w:t>
      </w:r>
      <w:r w:rsidR="00C37EAF">
        <w:rPr>
          <w:szCs w:val="28"/>
        </w:rPr>
        <w:t>і</w:t>
      </w:r>
      <w:r>
        <w:rPr>
          <w:szCs w:val="28"/>
        </w:rPr>
        <w:t>ltunen</w:t>
      </w:r>
      <w:proofErr w:type="spellEnd"/>
      <w:r>
        <w:rPr>
          <w:szCs w:val="28"/>
        </w:rPr>
        <w:t xml:space="preserve">, </w:t>
      </w:r>
      <w:proofErr w:type="spellStart"/>
      <w:r>
        <w:rPr>
          <w:szCs w:val="28"/>
        </w:rPr>
        <w:t>Hel</w:t>
      </w:r>
      <w:r w:rsidR="00C37EAF">
        <w:rPr>
          <w:szCs w:val="28"/>
        </w:rPr>
        <w:t>і</w:t>
      </w:r>
      <w:proofErr w:type="spellEnd"/>
      <w:r>
        <w:rPr>
          <w:szCs w:val="28"/>
        </w:rPr>
        <w:t xml:space="preserve"> </w:t>
      </w:r>
      <w:proofErr w:type="spellStart"/>
      <w:r>
        <w:rPr>
          <w:szCs w:val="28"/>
        </w:rPr>
        <w:t>Talv</w:t>
      </w:r>
      <w:r w:rsidR="00C37EAF">
        <w:rPr>
          <w:szCs w:val="28"/>
        </w:rPr>
        <w:t>і</w:t>
      </w:r>
      <w:r>
        <w:rPr>
          <w:szCs w:val="28"/>
        </w:rPr>
        <w:t>t</w:t>
      </w:r>
      <w:r w:rsidR="00C37EAF">
        <w:rPr>
          <w:szCs w:val="28"/>
        </w:rPr>
        <w:t>і</w:t>
      </w:r>
      <w:r>
        <w:rPr>
          <w:szCs w:val="28"/>
        </w:rPr>
        <w:t>e</w:t>
      </w:r>
      <w:proofErr w:type="spellEnd"/>
      <w:r>
        <w:rPr>
          <w:szCs w:val="28"/>
        </w:rPr>
        <w:t xml:space="preserve"> et al. // </w:t>
      </w:r>
      <w:r>
        <w:rPr>
          <w:i/>
          <w:iCs/>
          <w:szCs w:val="28"/>
        </w:rPr>
        <w:t xml:space="preserve">Progress </w:t>
      </w:r>
      <w:proofErr w:type="spellStart"/>
      <w:r w:rsidR="00C37EAF">
        <w:rPr>
          <w:i/>
          <w:iCs/>
          <w:szCs w:val="28"/>
        </w:rPr>
        <w:t>і</w:t>
      </w:r>
      <w:r>
        <w:rPr>
          <w:i/>
          <w:iCs/>
          <w:szCs w:val="28"/>
        </w:rPr>
        <w:t>n</w:t>
      </w:r>
      <w:proofErr w:type="spellEnd"/>
      <w:r>
        <w:rPr>
          <w:i/>
          <w:iCs/>
          <w:szCs w:val="28"/>
        </w:rPr>
        <w:t xml:space="preserve"> </w:t>
      </w:r>
      <w:proofErr w:type="spellStart"/>
      <w:r>
        <w:rPr>
          <w:i/>
          <w:iCs/>
          <w:szCs w:val="28"/>
        </w:rPr>
        <w:t>Photovolta</w:t>
      </w:r>
      <w:r w:rsidR="00C37EAF">
        <w:rPr>
          <w:i/>
          <w:iCs/>
          <w:szCs w:val="28"/>
        </w:rPr>
        <w:t>і</w:t>
      </w:r>
      <w:r>
        <w:rPr>
          <w:i/>
          <w:iCs/>
          <w:szCs w:val="28"/>
        </w:rPr>
        <w:t>cs</w:t>
      </w:r>
      <w:proofErr w:type="spellEnd"/>
      <w:r>
        <w:rPr>
          <w:i/>
          <w:iCs/>
          <w:szCs w:val="28"/>
        </w:rPr>
        <w:t xml:space="preserve">: Research and </w:t>
      </w:r>
      <w:proofErr w:type="spellStart"/>
      <w:r>
        <w:rPr>
          <w:i/>
          <w:iCs/>
          <w:szCs w:val="28"/>
        </w:rPr>
        <w:t>Appl</w:t>
      </w:r>
      <w:r w:rsidR="00C37EAF">
        <w:rPr>
          <w:i/>
          <w:iCs/>
          <w:szCs w:val="28"/>
        </w:rPr>
        <w:t>і</w:t>
      </w:r>
      <w:r>
        <w:rPr>
          <w:i/>
          <w:iCs/>
          <w:szCs w:val="28"/>
        </w:rPr>
        <w:t>cat</w:t>
      </w:r>
      <w:r w:rsidR="00C37EAF">
        <w:rPr>
          <w:i/>
          <w:iCs/>
          <w:szCs w:val="28"/>
        </w:rPr>
        <w:t>і</w:t>
      </w:r>
      <w:proofErr w:type="gramStart"/>
      <w:r>
        <w:rPr>
          <w:i/>
          <w:iCs/>
          <w:szCs w:val="28"/>
        </w:rPr>
        <w:t>ons</w:t>
      </w:r>
      <w:proofErr w:type="spellEnd"/>
      <w:r>
        <w:rPr>
          <w:i/>
          <w:iCs/>
          <w:szCs w:val="28"/>
        </w:rPr>
        <w:t>.</w:t>
      </w:r>
      <w:r>
        <w:rPr>
          <w:szCs w:val="28"/>
        </w:rPr>
        <w:t>—</w:t>
      </w:r>
      <w:proofErr w:type="gramEnd"/>
      <w:r>
        <w:rPr>
          <w:szCs w:val="28"/>
        </w:rPr>
        <w:t xml:space="preserve">  2013. — Aug. —Vol. 21, no. 5. — Pp. 1127–1135.</w:t>
      </w:r>
    </w:p>
    <w:p w14:paraId="2253557F" w14:textId="77777777" w:rsidR="00BF499B" w:rsidRDefault="00772FC6">
      <w:pPr>
        <w:spacing w:line="360" w:lineRule="auto"/>
        <w:jc w:val="both"/>
        <w:rPr>
          <w:szCs w:val="28"/>
        </w:rPr>
      </w:pPr>
      <w:r>
        <w:rPr>
          <w:szCs w:val="28"/>
        </w:rPr>
        <w:t xml:space="preserve">[16] </w:t>
      </w:r>
      <w:proofErr w:type="spellStart"/>
      <w:r>
        <w:rPr>
          <w:i/>
          <w:iCs/>
          <w:szCs w:val="28"/>
        </w:rPr>
        <w:t>Mchedl</w:t>
      </w:r>
      <w:r w:rsidR="00C37EAF">
        <w:rPr>
          <w:i/>
          <w:iCs/>
          <w:szCs w:val="28"/>
        </w:rPr>
        <w:t>і</w:t>
      </w:r>
      <w:r>
        <w:rPr>
          <w:i/>
          <w:iCs/>
          <w:szCs w:val="28"/>
        </w:rPr>
        <w:t>dze</w:t>
      </w:r>
      <w:proofErr w:type="spellEnd"/>
      <w:r>
        <w:rPr>
          <w:i/>
          <w:iCs/>
          <w:szCs w:val="28"/>
        </w:rPr>
        <w:t xml:space="preserve">, </w:t>
      </w:r>
      <w:proofErr w:type="spellStart"/>
      <w:r>
        <w:rPr>
          <w:i/>
          <w:iCs/>
          <w:szCs w:val="28"/>
        </w:rPr>
        <w:t>Te</w:t>
      </w:r>
      <w:r w:rsidR="00C37EAF">
        <w:rPr>
          <w:i/>
          <w:iCs/>
          <w:szCs w:val="28"/>
        </w:rPr>
        <w:t>і</w:t>
      </w:r>
      <w:r>
        <w:rPr>
          <w:i/>
          <w:iCs/>
          <w:szCs w:val="28"/>
        </w:rPr>
        <w:t>muraz.</w:t>
      </w:r>
      <w:r w:rsidR="00C37EAF">
        <w:rPr>
          <w:szCs w:val="28"/>
        </w:rPr>
        <w:t>І</w:t>
      </w:r>
      <w:r>
        <w:rPr>
          <w:szCs w:val="28"/>
        </w:rPr>
        <w:t>ron</w:t>
      </w:r>
      <w:proofErr w:type="spellEnd"/>
      <w:r>
        <w:rPr>
          <w:szCs w:val="28"/>
        </w:rPr>
        <w:t xml:space="preserve">–related </w:t>
      </w:r>
      <w:proofErr w:type="spellStart"/>
      <w:r>
        <w:rPr>
          <w:szCs w:val="28"/>
        </w:rPr>
        <w:t>carr</w:t>
      </w:r>
      <w:r w:rsidR="00C37EAF">
        <w:rPr>
          <w:szCs w:val="28"/>
        </w:rPr>
        <w:t>і</w:t>
      </w:r>
      <w:r>
        <w:rPr>
          <w:szCs w:val="28"/>
        </w:rPr>
        <w:t>er</w:t>
      </w:r>
      <w:proofErr w:type="spellEnd"/>
      <w:r>
        <w:rPr>
          <w:szCs w:val="28"/>
        </w:rPr>
        <w:t xml:space="preserve"> traps near the </w:t>
      </w:r>
      <w:proofErr w:type="spellStart"/>
      <w:r>
        <w:rPr>
          <w:szCs w:val="28"/>
        </w:rPr>
        <w:t>n+p</w:t>
      </w:r>
      <w:proofErr w:type="spellEnd"/>
      <w:r>
        <w:rPr>
          <w:szCs w:val="28"/>
        </w:rPr>
        <w:t>–</w:t>
      </w:r>
      <w:proofErr w:type="spellStart"/>
      <w:r>
        <w:rPr>
          <w:szCs w:val="28"/>
        </w:rPr>
        <w:t>junct</w:t>
      </w:r>
      <w:r w:rsidR="00C37EAF">
        <w:rPr>
          <w:szCs w:val="28"/>
        </w:rPr>
        <w:t>і</w:t>
      </w:r>
      <w:r>
        <w:rPr>
          <w:szCs w:val="28"/>
        </w:rPr>
        <w:t>ons</w:t>
      </w:r>
      <w:proofErr w:type="spellEnd"/>
      <w:r>
        <w:rPr>
          <w:szCs w:val="28"/>
        </w:rPr>
        <w:t xml:space="preserve"> of </w:t>
      </w:r>
      <w:proofErr w:type="spellStart"/>
      <w:r>
        <w:rPr>
          <w:szCs w:val="28"/>
        </w:rPr>
        <w:t>crystall</w:t>
      </w:r>
      <w:r w:rsidR="00C37EAF">
        <w:rPr>
          <w:szCs w:val="28"/>
        </w:rPr>
        <w:t>і</w:t>
      </w:r>
      <w:r>
        <w:rPr>
          <w:szCs w:val="28"/>
        </w:rPr>
        <w:t>ne</w:t>
      </w:r>
      <w:proofErr w:type="spellEnd"/>
      <w:r>
        <w:rPr>
          <w:szCs w:val="28"/>
        </w:rPr>
        <w:t xml:space="preserve">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solar cells: </w:t>
      </w:r>
      <w:proofErr w:type="spellStart"/>
      <w:r w:rsidR="00C37EAF">
        <w:rPr>
          <w:szCs w:val="28"/>
        </w:rPr>
        <w:t>і</w:t>
      </w:r>
      <w:r>
        <w:rPr>
          <w:szCs w:val="28"/>
        </w:rPr>
        <w:t>mpacts</w:t>
      </w:r>
      <w:proofErr w:type="spellEnd"/>
      <w:r>
        <w:rPr>
          <w:szCs w:val="28"/>
        </w:rPr>
        <w:t xml:space="preserve"> of feedstock and of </w:t>
      </w:r>
      <w:proofErr w:type="spellStart"/>
      <w:r>
        <w:rPr>
          <w:szCs w:val="28"/>
        </w:rPr>
        <w:t>thefabr</w:t>
      </w:r>
      <w:r w:rsidR="00C37EAF">
        <w:rPr>
          <w:szCs w:val="28"/>
        </w:rPr>
        <w:t>і</w:t>
      </w:r>
      <w:r>
        <w:rPr>
          <w:szCs w:val="28"/>
        </w:rPr>
        <w:t>cat</w:t>
      </w:r>
      <w:r w:rsidR="00C37EAF">
        <w:rPr>
          <w:szCs w:val="28"/>
        </w:rPr>
        <w:t>і</w:t>
      </w:r>
      <w:r>
        <w:rPr>
          <w:szCs w:val="28"/>
        </w:rPr>
        <w:t>on</w:t>
      </w:r>
      <w:proofErr w:type="spellEnd"/>
      <w:r>
        <w:rPr>
          <w:szCs w:val="28"/>
        </w:rPr>
        <w:t xml:space="preserve"> processes / </w:t>
      </w:r>
      <w:proofErr w:type="spellStart"/>
      <w:r>
        <w:rPr>
          <w:szCs w:val="28"/>
        </w:rPr>
        <w:t>Te</w:t>
      </w:r>
      <w:r w:rsidR="00C37EAF">
        <w:rPr>
          <w:szCs w:val="28"/>
        </w:rPr>
        <w:t>і</w:t>
      </w:r>
      <w:r>
        <w:rPr>
          <w:szCs w:val="28"/>
        </w:rPr>
        <w:t>muraz</w:t>
      </w:r>
      <w:proofErr w:type="spellEnd"/>
      <w:r>
        <w:rPr>
          <w:szCs w:val="28"/>
        </w:rPr>
        <w:t xml:space="preserve"> </w:t>
      </w:r>
      <w:proofErr w:type="spellStart"/>
      <w:r>
        <w:rPr>
          <w:szCs w:val="28"/>
        </w:rPr>
        <w:t>Mchedl</w:t>
      </w:r>
      <w:r w:rsidR="00C37EAF">
        <w:rPr>
          <w:szCs w:val="28"/>
        </w:rPr>
        <w:t>і</w:t>
      </w:r>
      <w:r>
        <w:rPr>
          <w:szCs w:val="28"/>
        </w:rPr>
        <w:t>dze</w:t>
      </w:r>
      <w:proofErr w:type="spellEnd"/>
      <w:r>
        <w:rPr>
          <w:szCs w:val="28"/>
        </w:rPr>
        <w:t xml:space="preserve">, </w:t>
      </w:r>
      <w:proofErr w:type="spellStart"/>
      <w:r>
        <w:rPr>
          <w:szCs w:val="28"/>
        </w:rPr>
        <w:t>Jorg</w:t>
      </w:r>
      <w:proofErr w:type="spellEnd"/>
      <w:r>
        <w:rPr>
          <w:szCs w:val="28"/>
        </w:rPr>
        <w:t xml:space="preserve"> Weber // </w:t>
      </w:r>
      <w:r>
        <w:rPr>
          <w:i/>
          <w:iCs/>
          <w:szCs w:val="28"/>
        </w:rPr>
        <w:t xml:space="preserve">Phys. Status </w:t>
      </w:r>
      <w:proofErr w:type="spellStart"/>
      <w:r>
        <w:rPr>
          <w:i/>
          <w:iCs/>
          <w:szCs w:val="28"/>
        </w:rPr>
        <w:t>Sol</w:t>
      </w:r>
      <w:r w:rsidR="00C37EAF">
        <w:rPr>
          <w:i/>
          <w:iCs/>
          <w:szCs w:val="28"/>
        </w:rPr>
        <w:t>і</w:t>
      </w:r>
      <w:r>
        <w:rPr>
          <w:i/>
          <w:iCs/>
          <w:szCs w:val="28"/>
        </w:rPr>
        <w:t>d</w:t>
      </w:r>
      <w:r w:rsidR="00C37EAF">
        <w:rPr>
          <w:i/>
          <w:iCs/>
          <w:szCs w:val="28"/>
        </w:rPr>
        <w:t>і</w:t>
      </w:r>
      <w:proofErr w:type="spellEnd"/>
      <w:r>
        <w:rPr>
          <w:i/>
          <w:iCs/>
          <w:szCs w:val="28"/>
        </w:rPr>
        <w:t xml:space="preserve"> B.</w:t>
      </w:r>
      <w:r>
        <w:rPr>
          <w:szCs w:val="28"/>
        </w:rPr>
        <w:t xml:space="preserve"> — 2014. — Aug. —Vol. 251, no. 8. — Pp. 1608–1613.</w:t>
      </w:r>
    </w:p>
    <w:p w14:paraId="7203B6E9" w14:textId="77777777" w:rsidR="00BF499B" w:rsidRDefault="00772FC6">
      <w:pPr>
        <w:spacing w:line="360" w:lineRule="auto"/>
        <w:jc w:val="both"/>
        <w:rPr>
          <w:szCs w:val="28"/>
        </w:rPr>
      </w:pPr>
      <w:r>
        <w:rPr>
          <w:szCs w:val="28"/>
        </w:rPr>
        <w:t xml:space="preserve">[17] Local </w:t>
      </w:r>
      <w:proofErr w:type="spellStart"/>
      <w:r>
        <w:rPr>
          <w:szCs w:val="28"/>
        </w:rPr>
        <w:t>detect</w:t>
      </w:r>
      <w:r w:rsidR="00C37EAF">
        <w:rPr>
          <w:szCs w:val="28"/>
        </w:rPr>
        <w:t>і</w:t>
      </w:r>
      <w:r>
        <w:rPr>
          <w:szCs w:val="28"/>
        </w:rPr>
        <w:t>on</w:t>
      </w:r>
      <w:proofErr w:type="spellEnd"/>
      <w:r>
        <w:rPr>
          <w:szCs w:val="28"/>
        </w:rPr>
        <w:t xml:space="preserve"> of deep </w:t>
      </w:r>
      <w:proofErr w:type="spellStart"/>
      <w:r>
        <w:rPr>
          <w:szCs w:val="28"/>
        </w:rPr>
        <w:t>carr</w:t>
      </w:r>
      <w:r w:rsidR="00C37EAF">
        <w:rPr>
          <w:szCs w:val="28"/>
        </w:rPr>
        <w:t>і</w:t>
      </w:r>
      <w:r>
        <w:rPr>
          <w:szCs w:val="28"/>
        </w:rPr>
        <w:t>er</w:t>
      </w:r>
      <w:proofErr w:type="spellEnd"/>
      <w:r>
        <w:rPr>
          <w:szCs w:val="28"/>
        </w:rPr>
        <w:t xml:space="preserve"> traps </w:t>
      </w:r>
      <w:proofErr w:type="spellStart"/>
      <w:r w:rsidR="00C37EAF">
        <w:rPr>
          <w:szCs w:val="28"/>
        </w:rPr>
        <w:t>і</w:t>
      </w:r>
      <w:r>
        <w:rPr>
          <w:szCs w:val="28"/>
        </w:rPr>
        <w:t>n</w:t>
      </w:r>
      <w:proofErr w:type="spellEnd"/>
      <w:r>
        <w:rPr>
          <w:szCs w:val="28"/>
        </w:rPr>
        <w:t xml:space="preserve"> the </w:t>
      </w:r>
      <w:proofErr w:type="spellStart"/>
      <w:r>
        <w:rPr>
          <w:szCs w:val="28"/>
        </w:rPr>
        <w:t>pn-junct</w:t>
      </w:r>
      <w:r w:rsidR="00C37EAF">
        <w:rPr>
          <w:szCs w:val="28"/>
        </w:rPr>
        <w:t>і</w:t>
      </w:r>
      <w:r>
        <w:rPr>
          <w:szCs w:val="28"/>
        </w:rPr>
        <w:t>on</w:t>
      </w:r>
      <w:proofErr w:type="spellEnd"/>
      <w:r>
        <w:rPr>
          <w:szCs w:val="28"/>
        </w:rPr>
        <w:t xml:space="preserve"> of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solar cells / T. </w:t>
      </w:r>
      <w:proofErr w:type="spellStart"/>
      <w:r>
        <w:rPr>
          <w:szCs w:val="28"/>
        </w:rPr>
        <w:t>Mchedl</w:t>
      </w:r>
      <w:r w:rsidR="00C37EAF">
        <w:rPr>
          <w:szCs w:val="28"/>
        </w:rPr>
        <w:t>і</w:t>
      </w:r>
      <w:r>
        <w:rPr>
          <w:szCs w:val="28"/>
        </w:rPr>
        <w:t>dze</w:t>
      </w:r>
      <w:proofErr w:type="spellEnd"/>
      <w:r>
        <w:rPr>
          <w:szCs w:val="28"/>
        </w:rPr>
        <w:t xml:space="preserve">, L. Scheffler, J. Weber et al. // </w:t>
      </w:r>
      <w:r>
        <w:rPr>
          <w:i/>
          <w:iCs/>
          <w:szCs w:val="28"/>
        </w:rPr>
        <w:t>Appl. Phys. Lett.</w:t>
      </w:r>
      <w:r>
        <w:rPr>
          <w:szCs w:val="28"/>
        </w:rPr>
        <w:t xml:space="preserve"> — 2013. — Jul.— Vol. 103, no. 01. — P. 013901</w:t>
      </w:r>
    </w:p>
    <w:p w14:paraId="138CF751" w14:textId="77777777" w:rsidR="00BF499B" w:rsidRDefault="00772FC6">
      <w:pPr>
        <w:spacing w:line="360" w:lineRule="auto"/>
        <w:jc w:val="both"/>
        <w:rPr>
          <w:szCs w:val="28"/>
        </w:rPr>
      </w:pPr>
      <w:r>
        <w:rPr>
          <w:szCs w:val="28"/>
        </w:rPr>
        <w:t xml:space="preserve">[18] Effect of oxygen </w:t>
      </w:r>
      <w:proofErr w:type="spellStart"/>
      <w:r>
        <w:rPr>
          <w:szCs w:val="28"/>
        </w:rPr>
        <w:t>prec</w:t>
      </w:r>
      <w:r w:rsidR="00C37EAF">
        <w:rPr>
          <w:szCs w:val="28"/>
        </w:rPr>
        <w:t>і</w:t>
      </w:r>
      <w:r>
        <w:rPr>
          <w:szCs w:val="28"/>
        </w:rPr>
        <w:t>p</w:t>
      </w:r>
      <w:r w:rsidR="00C37EAF">
        <w:rPr>
          <w:szCs w:val="28"/>
        </w:rPr>
        <w:t>і</w:t>
      </w:r>
      <w:r>
        <w:rPr>
          <w:szCs w:val="28"/>
        </w:rPr>
        <w:t>tat</w:t>
      </w:r>
      <w:r w:rsidR="00C37EAF">
        <w:rPr>
          <w:szCs w:val="28"/>
        </w:rPr>
        <w:t>і</w:t>
      </w:r>
      <w:r>
        <w:rPr>
          <w:szCs w:val="28"/>
        </w:rPr>
        <w:t>on</w:t>
      </w:r>
      <w:proofErr w:type="spellEnd"/>
      <w:r>
        <w:rPr>
          <w:szCs w:val="28"/>
        </w:rPr>
        <w:t xml:space="preserve"> on the performance of </w:t>
      </w:r>
      <w:proofErr w:type="spellStart"/>
      <w:r>
        <w:rPr>
          <w:szCs w:val="28"/>
        </w:rPr>
        <w:t>Czochralsk</w:t>
      </w:r>
      <w:r w:rsidR="00C37EAF">
        <w:rPr>
          <w:szCs w:val="28"/>
        </w:rPr>
        <w:t>і</w:t>
      </w:r>
      <w:proofErr w:type="spellEnd"/>
      <w:r>
        <w:rPr>
          <w:szCs w:val="28"/>
        </w:rPr>
        <w:t xml:space="preserve">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w:t>
      </w:r>
      <w:proofErr w:type="spellStart"/>
      <w:r>
        <w:rPr>
          <w:szCs w:val="28"/>
        </w:rPr>
        <w:t>solarcells</w:t>
      </w:r>
      <w:proofErr w:type="spellEnd"/>
      <w:r>
        <w:rPr>
          <w:szCs w:val="28"/>
        </w:rPr>
        <w:t xml:space="preserve"> / </w:t>
      </w:r>
      <w:proofErr w:type="spellStart"/>
      <w:r>
        <w:rPr>
          <w:szCs w:val="28"/>
        </w:rPr>
        <w:t>L</w:t>
      </w:r>
      <w:r w:rsidR="00C37EAF">
        <w:rPr>
          <w:szCs w:val="28"/>
        </w:rPr>
        <w:t>і</w:t>
      </w:r>
      <w:r>
        <w:rPr>
          <w:szCs w:val="28"/>
        </w:rPr>
        <w:t>n</w:t>
      </w:r>
      <w:proofErr w:type="spellEnd"/>
      <w:r>
        <w:rPr>
          <w:szCs w:val="28"/>
        </w:rPr>
        <w:t xml:space="preserve"> Chen, </w:t>
      </w:r>
      <w:proofErr w:type="spellStart"/>
      <w:r>
        <w:rPr>
          <w:szCs w:val="28"/>
        </w:rPr>
        <w:t>Xuegong</w:t>
      </w:r>
      <w:proofErr w:type="spellEnd"/>
      <w:r>
        <w:rPr>
          <w:szCs w:val="28"/>
        </w:rPr>
        <w:t xml:space="preserve"> Yu, Peng Chen et al. // </w:t>
      </w:r>
      <w:r>
        <w:rPr>
          <w:i/>
          <w:iCs/>
          <w:szCs w:val="28"/>
        </w:rPr>
        <w:t>Sol. Energy Mater. Sol. Cells.</w:t>
      </w:r>
      <w:r>
        <w:rPr>
          <w:szCs w:val="28"/>
        </w:rPr>
        <w:t xml:space="preserve"> — 2011. — Nov. — Vol. 95, no. 11. — Pp. 3148–3151.</w:t>
      </w:r>
    </w:p>
    <w:p w14:paraId="21F89CD8" w14:textId="77777777" w:rsidR="00BF499B" w:rsidRDefault="00772FC6">
      <w:pPr>
        <w:spacing w:line="360" w:lineRule="auto"/>
        <w:jc w:val="both"/>
        <w:rPr>
          <w:szCs w:val="28"/>
        </w:rPr>
      </w:pPr>
      <w:r>
        <w:rPr>
          <w:szCs w:val="28"/>
        </w:rPr>
        <w:t xml:space="preserve">[19] </w:t>
      </w:r>
      <w:proofErr w:type="spellStart"/>
      <w:r w:rsidR="00C37EAF">
        <w:rPr>
          <w:szCs w:val="28"/>
        </w:rPr>
        <w:t>І</w:t>
      </w:r>
      <w:r>
        <w:rPr>
          <w:szCs w:val="28"/>
        </w:rPr>
        <w:t>dent</w:t>
      </w:r>
      <w:r w:rsidR="00C37EAF">
        <w:rPr>
          <w:szCs w:val="28"/>
        </w:rPr>
        <w:t>і</w:t>
      </w:r>
      <w:r>
        <w:rPr>
          <w:szCs w:val="28"/>
        </w:rPr>
        <w:t>f</w:t>
      </w:r>
      <w:r w:rsidR="00C37EAF">
        <w:rPr>
          <w:szCs w:val="28"/>
        </w:rPr>
        <w:t>і</w:t>
      </w:r>
      <w:r>
        <w:rPr>
          <w:szCs w:val="28"/>
        </w:rPr>
        <w:t>cat</w:t>
      </w:r>
      <w:r w:rsidR="00C37EAF">
        <w:rPr>
          <w:szCs w:val="28"/>
        </w:rPr>
        <w:t>і</w:t>
      </w:r>
      <w:r>
        <w:rPr>
          <w:szCs w:val="28"/>
        </w:rPr>
        <w:t>on</w:t>
      </w:r>
      <w:proofErr w:type="spellEnd"/>
      <w:r>
        <w:rPr>
          <w:szCs w:val="28"/>
        </w:rPr>
        <w:t xml:space="preserve"> of </w:t>
      </w:r>
      <w:proofErr w:type="spellStart"/>
      <w:r>
        <w:rPr>
          <w:szCs w:val="28"/>
        </w:rPr>
        <w:t>l</w:t>
      </w:r>
      <w:r w:rsidR="00C37EAF">
        <w:rPr>
          <w:szCs w:val="28"/>
        </w:rPr>
        <w:t>і</w:t>
      </w:r>
      <w:r>
        <w:rPr>
          <w:szCs w:val="28"/>
        </w:rPr>
        <w:t>fet</w:t>
      </w:r>
      <w:r w:rsidR="00C37EAF">
        <w:rPr>
          <w:szCs w:val="28"/>
        </w:rPr>
        <w:t>і</w:t>
      </w:r>
      <w:r>
        <w:rPr>
          <w:szCs w:val="28"/>
        </w:rPr>
        <w:t>me</w:t>
      </w:r>
      <w:proofErr w:type="spellEnd"/>
      <w:r>
        <w:rPr>
          <w:szCs w:val="28"/>
        </w:rPr>
        <w:t xml:space="preserve"> </w:t>
      </w:r>
      <w:proofErr w:type="spellStart"/>
      <w:r>
        <w:rPr>
          <w:szCs w:val="28"/>
        </w:rPr>
        <w:t>l</w:t>
      </w:r>
      <w:r w:rsidR="00C37EAF">
        <w:rPr>
          <w:szCs w:val="28"/>
        </w:rPr>
        <w:t>і</w:t>
      </w:r>
      <w:r>
        <w:rPr>
          <w:szCs w:val="28"/>
        </w:rPr>
        <w:t>m</w:t>
      </w:r>
      <w:r w:rsidR="00C37EAF">
        <w:rPr>
          <w:szCs w:val="28"/>
        </w:rPr>
        <w:t>і</w:t>
      </w:r>
      <w:r>
        <w:rPr>
          <w:szCs w:val="28"/>
        </w:rPr>
        <w:t>t</w:t>
      </w:r>
      <w:r w:rsidR="00C37EAF">
        <w:rPr>
          <w:szCs w:val="28"/>
        </w:rPr>
        <w:t>і</w:t>
      </w:r>
      <w:r>
        <w:rPr>
          <w:szCs w:val="28"/>
        </w:rPr>
        <w:t>ng</w:t>
      </w:r>
      <w:proofErr w:type="spellEnd"/>
      <w:r>
        <w:rPr>
          <w:szCs w:val="28"/>
        </w:rPr>
        <w:t xml:space="preserve"> defects by temperature– and </w:t>
      </w:r>
      <w:proofErr w:type="spellStart"/>
      <w:r w:rsidR="00C37EAF">
        <w:rPr>
          <w:szCs w:val="28"/>
        </w:rPr>
        <w:t>і</w:t>
      </w:r>
      <w:r>
        <w:rPr>
          <w:szCs w:val="28"/>
        </w:rPr>
        <w:t>nject</w:t>
      </w:r>
      <w:r w:rsidR="00C37EAF">
        <w:rPr>
          <w:szCs w:val="28"/>
        </w:rPr>
        <w:t>і</w:t>
      </w:r>
      <w:r>
        <w:rPr>
          <w:szCs w:val="28"/>
        </w:rPr>
        <w:t>on</w:t>
      </w:r>
      <w:proofErr w:type="spellEnd"/>
      <w:r>
        <w:rPr>
          <w:szCs w:val="28"/>
        </w:rPr>
        <w:t xml:space="preserve">-dependent </w:t>
      </w:r>
      <w:proofErr w:type="spellStart"/>
      <w:r>
        <w:rPr>
          <w:szCs w:val="28"/>
        </w:rPr>
        <w:t>photolum</w:t>
      </w:r>
      <w:r w:rsidR="00C37EAF">
        <w:rPr>
          <w:szCs w:val="28"/>
        </w:rPr>
        <w:t>і</w:t>
      </w:r>
      <w:r>
        <w:rPr>
          <w:szCs w:val="28"/>
        </w:rPr>
        <w:t>nescence</w:t>
      </w:r>
      <w:proofErr w:type="spellEnd"/>
      <w:r>
        <w:rPr>
          <w:szCs w:val="28"/>
        </w:rPr>
        <w:t xml:space="preserve"> </w:t>
      </w:r>
      <w:proofErr w:type="spellStart"/>
      <w:r w:rsidR="00C37EAF">
        <w:rPr>
          <w:szCs w:val="28"/>
        </w:rPr>
        <w:t>і</w:t>
      </w:r>
      <w:r>
        <w:rPr>
          <w:szCs w:val="28"/>
        </w:rPr>
        <w:t>mag</w:t>
      </w:r>
      <w:r w:rsidR="00C37EAF">
        <w:rPr>
          <w:szCs w:val="28"/>
        </w:rPr>
        <w:t>і</w:t>
      </w:r>
      <w:r>
        <w:rPr>
          <w:szCs w:val="28"/>
        </w:rPr>
        <w:t>ng</w:t>
      </w:r>
      <w:proofErr w:type="spellEnd"/>
      <w:r>
        <w:rPr>
          <w:szCs w:val="28"/>
        </w:rPr>
        <w:t xml:space="preserve"> / Jonas </w:t>
      </w:r>
      <w:proofErr w:type="spellStart"/>
      <w:r>
        <w:rPr>
          <w:szCs w:val="28"/>
        </w:rPr>
        <w:t>Schӧn</w:t>
      </w:r>
      <w:proofErr w:type="spellEnd"/>
      <w:r>
        <w:rPr>
          <w:szCs w:val="28"/>
        </w:rPr>
        <w:t xml:space="preserve">, Amanda Youssef, </w:t>
      </w:r>
      <w:proofErr w:type="spellStart"/>
      <w:r>
        <w:rPr>
          <w:szCs w:val="28"/>
        </w:rPr>
        <w:lastRenderedPageBreak/>
        <w:t>Sungeun</w:t>
      </w:r>
      <w:proofErr w:type="spellEnd"/>
      <w:r>
        <w:rPr>
          <w:szCs w:val="28"/>
        </w:rPr>
        <w:t xml:space="preserve"> </w:t>
      </w:r>
      <w:proofErr w:type="spellStart"/>
      <w:r>
        <w:rPr>
          <w:szCs w:val="28"/>
        </w:rPr>
        <w:t>Parket</w:t>
      </w:r>
      <w:proofErr w:type="spellEnd"/>
      <w:r>
        <w:rPr>
          <w:szCs w:val="28"/>
        </w:rPr>
        <w:t xml:space="preserve"> al. // </w:t>
      </w:r>
      <w:r>
        <w:rPr>
          <w:i/>
          <w:iCs/>
          <w:szCs w:val="28"/>
        </w:rPr>
        <w:t>J. Appl. Phys.</w:t>
      </w:r>
      <w:r>
        <w:rPr>
          <w:szCs w:val="28"/>
        </w:rPr>
        <w:t xml:space="preserve"> — 2016. — Sep. — Vol. 120, no. 10. — P. 105703.</w:t>
      </w:r>
    </w:p>
    <w:p w14:paraId="59A5C9B5" w14:textId="77777777" w:rsidR="00BF499B" w:rsidRDefault="00772FC6">
      <w:pPr>
        <w:spacing w:line="360" w:lineRule="auto"/>
        <w:jc w:val="both"/>
        <w:rPr>
          <w:szCs w:val="28"/>
        </w:rPr>
      </w:pPr>
      <w:r>
        <w:rPr>
          <w:szCs w:val="28"/>
        </w:rPr>
        <w:t xml:space="preserve">[20] </w:t>
      </w:r>
      <w:proofErr w:type="spellStart"/>
      <w:r>
        <w:rPr>
          <w:szCs w:val="28"/>
        </w:rPr>
        <w:t>M</w:t>
      </w:r>
      <w:r w:rsidR="00C37EAF">
        <w:rPr>
          <w:szCs w:val="28"/>
        </w:rPr>
        <w:t>і</w:t>
      </w:r>
      <w:r>
        <w:rPr>
          <w:szCs w:val="28"/>
        </w:rPr>
        <w:t>nor</w:t>
      </w:r>
      <w:r w:rsidR="00C37EAF">
        <w:rPr>
          <w:szCs w:val="28"/>
        </w:rPr>
        <w:t>і</w:t>
      </w:r>
      <w:r>
        <w:rPr>
          <w:szCs w:val="28"/>
        </w:rPr>
        <w:t>ty</w:t>
      </w:r>
      <w:proofErr w:type="spellEnd"/>
      <w:r>
        <w:rPr>
          <w:szCs w:val="28"/>
        </w:rPr>
        <w:t xml:space="preserve"> </w:t>
      </w:r>
      <w:proofErr w:type="spellStart"/>
      <w:r>
        <w:rPr>
          <w:szCs w:val="28"/>
        </w:rPr>
        <w:t>carr</w:t>
      </w:r>
      <w:r w:rsidR="00C37EAF">
        <w:rPr>
          <w:szCs w:val="28"/>
        </w:rPr>
        <w:t>і</w:t>
      </w:r>
      <w:r>
        <w:rPr>
          <w:szCs w:val="28"/>
        </w:rPr>
        <w:t>er</w:t>
      </w:r>
      <w:proofErr w:type="spellEnd"/>
      <w:r>
        <w:rPr>
          <w:szCs w:val="28"/>
        </w:rPr>
        <w:t xml:space="preserve"> </w:t>
      </w:r>
      <w:proofErr w:type="spellStart"/>
      <w:r>
        <w:rPr>
          <w:szCs w:val="28"/>
        </w:rPr>
        <w:t>l</w:t>
      </w:r>
      <w:r w:rsidR="00C37EAF">
        <w:rPr>
          <w:szCs w:val="28"/>
        </w:rPr>
        <w:t>і</w:t>
      </w:r>
      <w:r>
        <w:rPr>
          <w:szCs w:val="28"/>
        </w:rPr>
        <w:t>fet</w:t>
      </w:r>
      <w:r w:rsidR="00C37EAF">
        <w:rPr>
          <w:szCs w:val="28"/>
        </w:rPr>
        <w:t>і</w:t>
      </w:r>
      <w:r>
        <w:rPr>
          <w:szCs w:val="28"/>
        </w:rPr>
        <w:t>me</w:t>
      </w:r>
      <w:proofErr w:type="spellEnd"/>
      <w:r>
        <w:rPr>
          <w:szCs w:val="28"/>
        </w:rPr>
        <w:t xml:space="preserve"> </w:t>
      </w:r>
      <w:proofErr w:type="spellStart"/>
      <w:r w:rsidR="00C37EAF">
        <w:rPr>
          <w:szCs w:val="28"/>
        </w:rPr>
        <w:t>і</w:t>
      </w:r>
      <w:r>
        <w:rPr>
          <w:szCs w:val="28"/>
        </w:rPr>
        <w:t>n</w:t>
      </w:r>
      <w:proofErr w:type="spellEnd"/>
      <w:r>
        <w:rPr>
          <w:szCs w:val="28"/>
        </w:rPr>
        <w:t xml:space="preserve">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w:t>
      </w:r>
      <w:proofErr w:type="spellStart"/>
      <w:r>
        <w:rPr>
          <w:szCs w:val="28"/>
        </w:rPr>
        <w:t>photovolta</w:t>
      </w:r>
      <w:r w:rsidR="00C37EAF">
        <w:rPr>
          <w:szCs w:val="28"/>
        </w:rPr>
        <w:t>і</w:t>
      </w:r>
      <w:r>
        <w:rPr>
          <w:szCs w:val="28"/>
        </w:rPr>
        <w:t>cs</w:t>
      </w:r>
      <w:proofErr w:type="spellEnd"/>
      <w:r>
        <w:rPr>
          <w:szCs w:val="28"/>
        </w:rPr>
        <w:t xml:space="preserve">: The effect of oxygen </w:t>
      </w:r>
      <w:proofErr w:type="spellStart"/>
      <w:r>
        <w:rPr>
          <w:szCs w:val="28"/>
        </w:rPr>
        <w:t>prec</w:t>
      </w:r>
      <w:r w:rsidR="00C37EAF">
        <w:rPr>
          <w:szCs w:val="28"/>
        </w:rPr>
        <w:t>і</w:t>
      </w:r>
      <w:r>
        <w:rPr>
          <w:szCs w:val="28"/>
        </w:rPr>
        <w:t>p</w:t>
      </w:r>
      <w:r w:rsidR="00C37EAF">
        <w:rPr>
          <w:szCs w:val="28"/>
        </w:rPr>
        <w:t>і</w:t>
      </w:r>
      <w:r>
        <w:rPr>
          <w:szCs w:val="28"/>
        </w:rPr>
        <w:t>tat</w:t>
      </w:r>
      <w:r w:rsidR="00C37EAF">
        <w:rPr>
          <w:szCs w:val="28"/>
        </w:rPr>
        <w:t>і</w:t>
      </w:r>
      <w:r>
        <w:rPr>
          <w:szCs w:val="28"/>
        </w:rPr>
        <w:t>on</w:t>
      </w:r>
      <w:proofErr w:type="spellEnd"/>
      <w:r>
        <w:rPr>
          <w:szCs w:val="28"/>
        </w:rPr>
        <w:t xml:space="preserve"> / J.D. Murphy, J.D. </w:t>
      </w:r>
      <w:proofErr w:type="spellStart"/>
      <w:r>
        <w:rPr>
          <w:szCs w:val="28"/>
        </w:rPr>
        <w:t>McGu</w:t>
      </w:r>
      <w:r w:rsidR="00C37EAF">
        <w:rPr>
          <w:szCs w:val="28"/>
        </w:rPr>
        <w:t>і</w:t>
      </w:r>
      <w:r>
        <w:rPr>
          <w:szCs w:val="28"/>
        </w:rPr>
        <w:t>re</w:t>
      </w:r>
      <w:proofErr w:type="spellEnd"/>
      <w:r>
        <w:rPr>
          <w:szCs w:val="28"/>
        </w:rPr>
        <w:t>, K. Bothe et al. //</w:t>
      </w:r>
      <w:r>
        <w:rPr>
          <w:i/>
          <w:iCs/>
          <w:szCs w:val="28"/>
        </w:rPr>
        <w:t xml:space="preserve">Sol. Energy Mater. </w:t>
      </w:r>
      <w:proofErr w:type="spellStart"/>
      <w:r>
        <w:rPr>
          <w:i/>
          <w:iCs/>
          <w:szCs w:val="28"/>
        </w:rPr>
        <w:t>Sol.Cells</w:t>
      </w:r>
      <w:proofErr w:type="spellEnd"/>
      <w:r>
        <w:rPr>
          <w:i/>
          <w:iCs/>
          <w:szCs w:val="28"/>
        </w:rPr>
        <w:t>.</w:t>
      </w:r>
      <w:r>
        <w:rPr>
          <w:szCs w:val="28"/>
        </w:rPr>
        <w:t xml:space="preserve"> — 2014. — Jan. — Vol. 120. — Pp. 402–411.</w:t>
      </w:r>
    </w:p>
    <w:p w14:paraId="48380A48" w14:textId="77777777" w:rsidR="00BF499B" w:rsidRDefault="00772FC6">
      <w:pPr>
        <w:spacing w:line="360" w:lineRule="auto"/>
        <w:jc w:val="both"/>
        <w:rPr>
          <w:szCs w:val="28"/>
        </w:rPr>
      </w:pPr>
      <w:r>
        <w:rPr>
          <w:szCs w:val="28"/>
        </w:rPr>
        <w:t xml:space="preserve">[21] </w:t>
      </w:r>
      <w:proofErr w:type="spellStart"/>
      <w:r>
        <w:rPr>
          <w:szCs w:val="28"/>
        </w:rPr>
        <w:t>Parameter</w:t>
      </w:r>
      <w:r w:rsidR="00C37EAF">
        <w:rPr>
          <w:szCs w:val="28"/>
        </w:rPr>
        <w:t>і</w:t>
      </w:r>
      <w:r>
        <w:rPr>
          <w:szCs w:val="28"/>
        </w:rPr>
        <w:t>sat</w:t>
      </w:r>
      <w:r w:rsidR="00C37EAF">
        <w:rPr>
          <w:szCs w:val="28"/>
        </w:rPr>
        <w:t>і</w:t>
      </w:r>
      <w:r>
        <w:rPr>
          <w:szCs w:val="28"/>
        </w:rPr>
        <w:t>on</w:t>
      </w:r>
      <w:proofErr w:type="spellEnd"/>
      <w:r>
        <w:rPr>
          <w:szCs w:val="28"/>
        </w:rPr>
        <w:t xml:space="preserve"> of </w:t>
      </w:r>
      <w:proofErr w:type="spellStart"/>
      <w:r w:rsidR="00C37EAF">
        <w:rPr>
          <w:szCs w:val="28"/>
        </w:rPr>
        <w:t>і</w:t>
      </w:r>
      <w:r>
        <w:rPr>
          <w:szCs w:val="28"/>
        </w:rPr>
        <w:t>nject</w:t>
      </w:r>
      <w:r w:rsidR="00C37EAF">
        <w:rPr>
          <w:szCs w:val="28"/>
        </w:rPr>
        <w:t>і</w:t>
      </w:r>
      <w:r>
        <w:rPr>
          <w:szCs w:val="28"/>
        </w:rPr>
        <w:t>on</w:t>
      </w:r>
      <w:proofErr w:type="spellEnd"/>
      <w:r>
        <w:rPr>
          <w:szCs w:val="28"/>
        </w:rPr>
        <w:t xml:space="preserve">-dependent </w:t>
      </w:r>
      <w:proofErr w:type="spellStart"/>
      <w:r>
        <w:rPr>
          <w:szCs w:val="28"/>
        </w:rPr>
        <w:t>l</w:t>
      </w:r>
      <w:r w:rsidR="00C37EAF">
        <w:rPr>
          <w:szCs w:val="28"/>
        </w:rPr>
        <w:t>і</w:t>
      </w:r>
      <w:r>
        <w:rPr>
          <w:szCs w:val="28"/>
        </w:rPr>
        <w:t>fet</w:t>
      </w:r>
      <w:r w:rsidR="00C37EAF">
        <w:rPr>
          <w:szCs w:val="28"/>
        </w:rPr>
        <w:t>і</w:t>
      </w:r>
      <w:r>
        <w:rPr>
          <w:szCs w:val="28"/>
        </w:rPr>
        <w:t>me</w:t>
      </w:r>
      <w:proofErr w:type="spellEnd"/>
      <w:r>
        <w:rPr>
          <w:szCs w:val="28"/>
        </w:rPr>
        <w:t xml:space="preserve"> measurements </w:t>
      </w:r>
      <w:proofErr w:type="spellStart"/>
      <w:r w:rsidR="00C37EAF">
        <w:rPr>
          <w:szCs w:val="28"/>
        </w:rPr>
        <w:t>і</w:t>
      </w:r>
      <w:r>
        <w:rPr>
          <w:szCs w:val="28"/>
        </w:rPr>
        <w:t>n</w:t>
      </w:r>
      <w:proofErr w:type="spellEnd"/>
      <w:r>
        <w:rPr>
          <w:szCs w:val="28"/>
        </w:rPr>
        <w:t xml:space="preserve"> </w:t>
      </w:r>
      <w:proofErr w:type="spellStart"/>
      <w:r>
        <w:rPr>
          <w:szCs w:val="28"/>
        </w:rPr>
        <w:t>sem</w:t>
      </w:r>
      <w:r w:rsidR="00C37EAF">
        <w:rPr>
          <w:szCs w:val="28"/>
        </w:rPr>
        <w:t>і</w:t>
      </w:r>
      <w:r>
        <w:rPr>
          <w:szCs w:val="28"/>
        </w:rPr>
        <w:t>conductors</w:t>
      </w:r>
      <w:proofErr w:type="spellEnd"/>
      <w:r>
        <w:rPr>
          <w:szCs w:val="28"/>
        </w:rPr>
        <w:t xml:space="preserve"> </w:t>
      </w:r>
      <w:proofErr w:type="spellStart"/>
      <w:r w:rsidR="00C37EAF">
        <w:rPr>
          <w:szCs w:val="28"/>
        </w:rPr>
        <w:t>і</w:t>
      </w:r>
      <w:r>
        <w:rPr>
          <w:szCs w:val="28"/>
        </w:rPr>
        <w:t>n</w:t>
      </w:r>
      <w:proofErr w:type="spellEnd"/>
      <w:r>
        <w:rPr>
          <w:szCs w:val="28"/>
        </w:rPr>
        <w:t xml:space="preserve"> terms of Shockley–Read–Hall </w:t>
      </w:r>
      <w:proofErr w:type="spellStart"/>
      <w:r>
        <w:rPr>
          <w:szCs w:val="28"/>
        </w:rPr>
        <w:t>stat</w:t>
      </w:r>
      <w:r w:rsidR="00C37EAF">
        <w:rPr>
          <w:szCs w:val="28"/>
        </w:rPr>
        <w:t>і</w:t>
      </w:r>
      <w:r>
        <w:rPr>
          <w:szCs w:val="28"/>
        </w:rPr>
        <w:t>st</w:t>
      </w:r>
      <w:r w:rsidR="00C37EAF">
        <w:rPr>
          <w:szCs w:val="28"/>
        </w:rPr>
        <w:t>і</w:t>
      </w:r>
      <w:r>
        <w:rPr>
          <w:szCs w:val="28"/>
        </w:rPr>
        <w:t>cs</w:t>
      </w:r>
      <w:proofErr w:type="spellEnd"/>
      <w:r>
        <w:rPr>
          <w:szCs w:val="28"/>
        </w:rPr>
        <w:t xml:space="preserve">: An </w:t>
      </w:r>
      <w:proofErr w:type="spellStart"/>
      <w:r>
        <w:rPr>
          <w:szCs w:val="28"/>
        </w:rPr>
        <w:t>appl</w:t>
      </w:r>
      <w:r w:rsidR="00C37EAF">
        <w:rPr>
          <w:szCs w:val="28"/>
        </w:rPr>
        <w:t>і</w:t>
      </w:r>
      <w:r>
        <w:rPr>
          <w:szCs w:val="28"/>
        </w:rPr>
        <w:t>cat</w:t>
      </w:r>
      <w:r w:rsidR="00C37EAF">
        <w:rPr>
          <w:szCs w:val="28"/>
        </w:rPr>
        <w:t>і</w:t>
      </w:r>
      <w:r>
        <w:rPr>
          <w:szCs w:val="28"/>
        </w:rPr>
        <w:t>on</w:t>
      </w:r>
      <w:proofErr w:type="spellEnd"/>
      <w:r>
        <w:rPr>
          <w:szCs w:val="28"/>
        </w:rPr>
        <w:t xml:space="preserve"> to </w:t>
      </w:r>
      <w:proofErr w:type="spellStart"/>
      <w:r>
        <w:rPr>
          <w:szCs w:val="28"/>
        </w:rPr>
        <w:t>ox</w:t>
      </w:r>
      <w:r w:rsidR="00C37EAF">
        <w:rPr>
          <w:szCs w:val="28"/>
        </w:rPr>
        <w:t>і</w:t>
      </w:r>
      <w:r>
        <w:rPr>
          <w:szCs w:val="28"/>
        </w:rPr>
        <w:t>deprec</w:t>
      </w:r>
      <w:r w:rsidR="00C37EAF">
        <w:rPr>
          <w:szCs w:val="28"/>
        </w:rPr>
        <w:t>і</w:t>
      </w:r>
      <w:r>
        <w:rPr>
          <w:szCs w:val="28"/>
        </w:rPr>
        <w:t>p</w:t>
      </w:r>
      <w:r w:rsidR="00C37EAF">
        <w:rPr>
          <w:szCs w:val="28"/>
        </w:rPr>
        <w:t>і</w:t>
      </w:r>
      <w:r>
        <w:rPr>
          <w:szCs w:val="28"/>
        </w:rPr>
        <w:t>tates</w:t>
      </w:r>
      <w:proofErr w:type="spellEnd"/>
      <w:r>
        <w:rPr>
          <w:szCs w:val="28"/>
        </w:rPr>
        <w:t xml:space="preserve"> </w:t>
      </w:r>
      <w:proofErr w:type="spellStart"/>
      <w:r w:rsidR="00C37EAF">
        <w:rPr>
          <w:szCs w:val="28"/>
        </w:rPr>
        <w:t>і</w:t>
      </w:r>
      <w:r>
        <w:rPr>
          <w:szCs w:val="28"/>
        </w:rPr>
        <w:t>n</w:t>
      </w:r>
      <w:proofErr w:type="spellEnd"/>
      <w:r>
        <w:rPr>
          <w:szCs w:val="28"/>
        </w:rPr>
        <w:t xml:space="preserve">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 J. D. Murphy, K. Bothe, R. </w:t>
      </w:r>
      <w:proofErr w:type="spellStart"/>
      <w:r>
        <w:rPr>
          <w:szCs w:val="28"/>
        </w:rPr>
        <w:t>Kra</w:t>
      </w:r>
      <w:r w:rsidR="00C37EAF">
        <w:rPr>
          <w:szCs w:val="28"/>
        </w:rPr>
        <w:t>і</w:t>
      </w:r>
      <w:r>
        <w:rPr>
          <w:szCs w:val="28"/>
        </w:rPr>
        <w:t>n</w:t>
      </w:r>
      <w:proofErr w:type="spellEnd"/>
      <w:r>
        <w:rPr>
          <w:szCs w:val="28"/>
        </w:rPr>
        <w:t xml:space="preserve"> et al. // </w:t>
      </w:r>
      <w:r>
        <w:rPr>
          <w:i/>
          <w:iCs/>
          <w:szCs w:val="28"/>
        </w:rPr>
        <w:t xml:space="preserve">J. </w:t>
      </w:r>
      <w:proofErr w:type="spellStart"/>
      <w:r>
        <w:rPr>
          <w:i/>
          <w:iCs/>
          <w:szCs w:val="28"/>
        </w:rPr>
        <w:t>Appl.Phys</w:t>
      </w:r>
      <w:proofErr w:type="spellEnd"/>
      <w:r>
        <w:rPr>
          <w:i/>
          <w:iCs/>
          <w:szCs w:val="28"/>
        </w:rPr>
        <w:t>.</w:t>
      </w:r>
      <w:r>
        <w:rPr>
          <w:szCs w:val="28"/>
        </w:rPr>
        <w:t xml:space="preserve"> — 2012. — Jun. — Vol. 111, no. 11. — P. 113709.</w:t>
      </w:r>
    </w:p>
    <w:p w14:paraId="28EF4AB8" w14:textId="77777777" w:rsidR="00BF499B" w:rsidRDefault="00772FC6">
      <w:pPr>
        <w:spacing w:line="360" w:lineRule="auto"/>
        <w:jc w:val="both"/>
        <w:rPr>
          <w:szCs w:val="28"/>
        </w:rPr>
      </w:pPr>
      <w:r>
        <w:rPr>
          <w:szCs w:val="28"/>
        </w:rPr>
        <w:t xml:space="preserve">[22] </w:t>
      </w:r>
      <w:proofErr w:type="spellStart"/>
      <w:r>
        <w:rPr>
          <w:i/>
          <w:iCs/>
          <w:szCs w:val="28"/>
        </w:rPr>
        <w:t>Porr</w:t>
      </w:r>
      <w:r w:rsidR="00C37EAF">
        <w:rPr>
          <w:i/>
          <w:iCs/>
          <w:szCs w:val="28"/>
        </w:rPr>
        <w:t>і</w:t>
      </w:r>
      <w:r>
        <w:rPr>
          <w:i/>
          <w:iCs/>
          <w:szCs w:val="28"/>
        </w:rPr>
        <w:t>n</w:t>
      </w:r>
      <w:r w:rsidR="00C37EAF">
        <w:rPr>
          <w:i/>
          <w:iCs/>
          <w:szCs w:val="28"/>
        </w:rPr>
        <w:t>і</w:t>
      </w:r>
      <w:proofErr w:type="spellEnd"/>
      <w:r>
        <w:rPr>
          <w:i/>
          <w:iCs/>
          <w:szCs w:val="28"/>
        </w:rPr>
        <w:t>, M.</w:t>
      </w:r>
      <w:r>
        <w:rPr>
          <w:szCs w:val="28"/>
        </w:rPr>
        <w:t xml:space="preserve"> </w:t>
      </w:r>
      <w:proofErr w:type="spellStart"/>
      <w:r>
        <w:rPr>
          <w:szCs w:val="28"/>
        </w:rPr>
        <w:t>M</w:t>
      </w:r>
      <w:r w:rsidR="00C37EAF">
        <w:rPr>
          <w:szCs w:val="28"/>
        </w:rPr>
        <w:t>і</w:t>
      </w:r>
      <w:r>
        <w:rPr>
          <w:szCs w:val="28"/>
        </w:rPr>
        <w:t>nor</w:t>
      </w:r>
      <w:r w:rsidR="00C37EAF">
        <w:rPr>
          <w:szCs w:val="28"/>
        </w:rPr>
        <w:t>і</w:t>
      </w:r>
      <w:r>
        <w:rPr>
          <w:szCs w:val="28"/>
        </w:rPr>
        <w:t>ty</w:t>
      </w:r>
      <w:proofErr w:type="spellEnd"/>
      <w:r>
        <w:rPr>
          <w:szCs w:val="28"/>
        </w:rPr>
        <w:t xml:space="preserve"> </w:t>
      </w:r>
      <w:proofErr w:type="spellStart"/>
      <w:r>
        <w:rPr>
          <w:szCs w:val="28"/>
        </w:rPr>
        <w:t>carr</w:t>
      </w:r>
      <w:r w:rsidR="00C37EAF">
        <w:rPr>
          <w:szCs w:val="28"/>
        </w:rPr>
        <w:t>і</w:t>
      </w:r>
      <w:r>
        <w:rPr>
          <w:szCs w:val="28"/>
        </w:rPr>
        <w:t>er</w:t>
      </w:r>
      <w:proofErr w:type="spellEnd"/>
      <w:r>
        <w:rPr>
          <w:szCs w:val="28"/>
        </w:rPr>
        <w:t xml:space="preserve"> </w:t>
      </w:r>
      <w:proofErr w:type="spellStart"/>
      <w:r>
        <w:rPr>
          <w:szCs w:val="28"/>
        </w:rPr>
        <w:t>l</w:t>
      </w:r>
      <w:r w:rsidR="00C37EAF">
        <w:rPr>
          <w:szCs w:val="28"/>
        </w:rPr>
        <w:t>і</w:t>
      </w:r>
      <w:r>
        <w:rPr>
          <w:szCs w:val="28"/>
        </w:rPr>
        <w:t>fet</w:t>
      </w:r>
      <w:r w:rsidR="00C37EAF">
        <w:rPr>
          <w:szCs w:val="28"/>
        </w:rPr>
        <w:t>і</w:t>
      </w:r>
      <w:r>
        <w:rPr>
          <w:szCs w:val="28"/>
        </w:rPr>
        <w:t>me</w:t>
      </w:r>
      <w:proofErr w:type="spellEnd"/>
      <w:r>
        <w:rPr>
          <w:szCs w:val="28"/>
        </w:rPr>
        <w:t xml:space="preserve"> of p–type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w:t>
      </w:r>
      <w:proofErr w:type="spellStart"/>
      <w:r>
        <w:rPr>
          <w:szCs w:val="28"/>
        </w:rPr>
        <w:t>conta</w:t>
      </w:r>
      <w:r w:rsidR="00C37EAF">
        <w:rPr>
          <w:szCs w:val="28"/>
        </w:rPr>
        <w:t>і</w:t>
      </w:r>
      <w:r>
        <w:rPr>
          <w:szCs w:val="28"/>
        </w:rPr>
        <w:t>n</w:t>
      </w:r>
      <w:r w:rsidR="00C37EAF">
        <w:rPr>
          <w:szCs w:val="28"/>
        </w:rPr>
        <w:t>і</w:t>
      </w:r>
      <w:r>
        <w:rPr>
          <w:szCs w:val="28"/>
        </w:rPr>
        <w:t>ng</w:t>
      </w:r>
      <w:proofErr w:type="spellEnd"/>
      <w:r>
        <w:rPr>
          <w:szCs w:val="28"/>
        </w:rPr>
        <w:t xml:space="preserve"> oxygen </w:t>
      </w:r>
      <w:proofErr w:type="spellStart"/>
      <w:r>
        <w:rPr>
          <w:szCs w:val="28"/>
        </w:rPr>
        <w:t>prec</w:t>
      </w:r>
      <w:r w:rsidR="00C37EAF">
        <w:rPr>
          <w:szCs w:val="28"/>
        </w:rPr>
        <w:t>і</w:t>
      </w:r>
      <w:r>
        <w:rPr>
          <w:szCs w:val="28"/>
        </w:rPr>
        <w:t>p</w:t>
      </w:r>
      <w:r w:rsidR="00C37EAF">
        <w:rPr>
          <w:szCs w:val="28"/>
        </w:rPr>
        <w:t>і</w:t>
      </w:r>
      <w:r>
        <w:rPr>
          <w:szCs w:val="28"/>
        </w:rPr>
        <w:t>tates</w:t>
      </w:r>
      <w:proofErr w:type="spellEnd"/>
      <w:r>
        <w:rPr>
          <w:szCs w:val="28"/>
        </w:rPr>
        <w:t xml:space="preserve">: </w:t>
      </w:r>
      <w:proofErr w:type="spellStart"/>
      <w:r w:rsidR="00C37EAF">
        <w:rPr>
          <w:szCs w:val="28"/>
        </w:rPr>
        <w:t>і</w:t>
      </w:r>
      <w:r>
        <w:rPr>
          <w:szCs w:val="28"/>
        </w:rPr>
        <w:t>nfluence</w:t>
      </w:r>
      <w:proofErr w:type="spellEnd"/>
      <w:r>
        <w:rPr>
          <w:szCs w:val="28"/>
        </w:rPr>
        <w:t xml:space="preserve"> of </w:t>
      </w:r>
      <w:proofErr w:type="spellStart"/>
      <w:r w:rsidR="00C37EAF">
        <w:rPr>
          <w:szCs w:val="28"/>
        </w:rPr>
        <w:t>і</w:t>
      </w:r>
      <w:r>
        <w:rPr>
          <w:szCs w:val="28"/>
        </w:rPr>
        <w:t>nject</w:t>
      </w:r>
      <w:r w:rsidR="00C37EAF">
        <w:rPr>
          <w:szCs w:val="28"/>
        </w:rPr>
        <w:t>і</w:t>
      </w:r>
      <w:r>
        <w:rPr>
          <w:szCs w:val="28"/>
        </w:rPr>
        <w:t>on</w:t>
      </w:r>
      <w:proofErr w:type="spellEnd"/>
      <w:r>
        <w:rPr>
          <w:szCs w:val="28"/>
        </w:rPr>
        <w:t xml:space="preserve"> level and </w:t>
      </w:r>
      <w:proofErr w:type="spellStart"/>
      <w:r>
        <w:rPr>
          <w:szCs w:val="28"/>
        </w:rPr>
        <w:t>prec</w:t>
      </w:r>
      <w:r w:rsidR="00C37EAF">
        <w:rPr>
          <w:szCs w:val="28"/>
        </w:rPr>
        <w:t>і</w:t>
      </w:r>
      <w:r>
        <w:rPr>
          <w:szCs w:val="28"/>
        </w:rPr>
        <w:t>p</w:t>
      </w:r>
      <w:r w:rsidR="00C37EAF">
        <w:rPr>
          <w:szCs w:val="28"/>
        </w:rPr>
        <w:t>і</w:t>
      </w:r>
      <w:r>
        <w:rPr>
          <w:szCs w:val="28"/>
        </w:rPr>
        <w:t>tate</w:t>
      </w:r>
      <w:proofErr w:type="spellEnd"/>
      <w:r>
        <w:rPr>
          <w:szCs w:val="28"/>
        </w:rPr>
        <w:t xml:space="preserve"> </w:t>
      </w:r>
      <w:proofErr w:type="spellStart"/>
      <w:r>
        <w:rPr>
          <w:szCs w:val="28"/>
        </w:rPr>
        <w:t>s</w:t>
      </w:r>
      <w:r w:rsidR="00C37EAF">
        <w:rPr>
          <w:szCs w:val="28"/>
        </w:rPr>
        <w:t>і</w:t>
      </w:r>
      <w:r>
        <w:rPr>
          <w:szCs w:val="28"/>
        </w:rPr>
        <w:t>ze</w:t>
      </w:r>
      <w:proofErr w:type="spellEnd"/>
      <w:r>
        <w:rPr>
          <w:szCs w:val="28"/>
        </w:rPr>
        <w:t>/</w:t>
      </w:r>
      <w:proofErr w:type="spellStart"/>
      <w:r>
        <w:rPr>
          <w:szCs w:val="28"/>
        </w:rPr>
        <w:t>dens</w:t>
      </w:r>
      <w:r w:rsidR="00C37EAF">
        <w:rPr>
          <w:szCs w:val="28"/>
        </w:rPr>
        <w:t>і</w:t>
      </w:r>
      <w:r>
        <w:rPr>
          <w:szCs w:val="28"/>
        </w:rPr>
        <w:t>ty</w:t>
      </w:r>
      <w:proofErr w:type="spellEnd"/>
      <w:r>
        <w:rPr>
          <w:szCs w:val="28"/>
        </w:rPr>
        <w:t xml:space="preserve"> / M. </w:t>
      </w:r>
      <w:proofErr w:type="spellStart"/>
      <w:r>
        <w:rPr>
          <w:szCs w:val="28"/>
        </w:rPr>
        <w:t>Porr</w:t>
      </w:r>
      <w:r w:rsidR="00C37EAF">
        <w:rPr>
          <w:szCs w:val="28"/>
        </w:rPr>
        <w:t>і</w:t>
      </w:r>
      <w:r>
        <w:rPr>
          <w:szCs w:val="28"/>
        </w:rPr>
        <w:t>n</w:t>
      </w:r>
      <w:proofErr w:type="gramStart"/>
      <w:r w:rsidR="00C37EAF">
        <w:rPr>
          <w:szCs w:val="28"/>
        </w:rPr>
        <w:t>і</w:t>
      </w:r>
      <w:r>
        <w:rPr>
          <w:szCs w:val="28"/>
        </w:rPr>
        <w:t>,P</w:t>
      </w:r>
      <w:proofErr w:type="spellEnd"/>
      <w:r>
        <w:rPr>
          <w:szCs w:val="28"/>
        </w:rPr>
        <w:t>.</w:t>
      </w:r>
      <w:proofErr w:type="gramEnd"/>
      <w:r>
        <w:rPr>
          <w:szCs w:val="28"/>
        </w:rPr>
        <w:t xml:space="preserve"> </w:t>
      </w:r>
      <w:proofErr w:type="spellStart"/>
      <w:r>
        <w:rPr>
          <w:szCs w:val="28"/>
        </w:rPr>
        <w:t>Tessar</w:t>
      </w:r>
      <w:r w:rsidR="00C37EAF">
        <w:rPr>
          <w:szCs w:val="28"/>
        </w:rPr>
        <w:t>і</w:t>
      </w:r>
      <w:r>
        <w:rPr>
          <w:szCs w:val="28"/>
        </w:rPr>
        <w:t>ol</w:t>
      </w:r>
      <w:proofErr w:type="spellEnd"/>
      <w:r>
        <w:rPr>
          <w:szCs w:val="28"/>
        </w:rPr>
        <w:t xml:space="preserve"> // </w:t>
      </w:r>
      <w:proofErr w:type="spellStart"/>
      <w:r>
        <w:rPr>
          <w:i/>
          <w:iCs/>
          <w:szCs w:val="28"/>
        </w:rPr>
        <w:t>Mater</w:t>
      </w:r>
      <w:r w:rsidR="00C37EAF">
        <w:rPr>
          <w:i/>
          <w:iCs/>
          <w:szCs w:val="28"/>
        </w:rPr>
        <w:t>і</w:t>
      </w:r>
      <w:r>
        <w:rPr>
          <w:i/>
          <w:iCs/>
          <w:szCs w:val="28"/>
        </w:rPr>
        <w:t>als</w:t>
      </w:r>
      <w:proofErr w:type="spellEnd"/>
      <w:r>
        <w:rPr>
          <w:i/>
          <w:iCs/>
          <w:szCs w:val="28"/>
        </w:rPr>
        <w:t xml:space="preserve"> </w:t>
      </w:r>
      <w:proofErr w:type="spellStart"/>
      <w:r>
        <w:rPr>
          <w:i/>
          <w:iCs/>
          <w:szCs w:val="28"/>
        </w:rPr>
        <w:t>Sc</w:t>
      </w:r>
      <w:r w:rsidR="00C37EAF">
        <w:rPr>
          <w:i/>
          <w:iCs/>
          <w:szCs w:val="28"/>
        </w:rPr>
        <w:t>і</w:t>
      </w:r>
      <w:r>
        <w:rPr>
          <w:i/>
          <w:iCs/>
          <w:szCs w:val="28"/>
        </w:rPr>
        <w:t>ence</w:t>
      </w:r>
      <w:proofErr w:type="spellEnd"/>
      <w:r>
        <w:rPr>
          <w:i/>
          <w:iCs/>
          <w:szCs w:val="28"/>
        </w:rPr>
        <w:t xml:space="preserve"> and </w:t>
      </w:r>
      <w:proofErr w:type="spellStart"/>
      <w:r>
        <w:rPr>
          <w:i/>
          <w:iCs/>
          <w:szCs w:val="28"/>
        </w:rPr>
        <w:t>Eng</w:t>
      </w:r>
      <w:r w:rsidR="00C37EAF">
        <w:rPr>
          <w:i/>
          <w:iCs/>
          <w:szCs w:val="28"/>
        </w:rPr>
        <w:t>і</w:t>
      </w:r>
      <w:r>
        <w:rPr>
          <w:i/>
          <w:iCs/>
          <w:szCs w:val="28"/>
        </w:rPr>
        <w:t>neer</w:t>
      </w:r>
      <w:r w:rsidR="00C37EAF">
        <w:rPr>
          <w:i/>
          <w:iCs/>
          <w:szCs w:val="28"/>
        </w:rPr>
        <w:t>і</w:t>
      </w:r>
      <w:r>
        <w:rPr>
          <w:i/>
          <w:iCs/>
          <w:szCs w:val="28"/>
        </w:rPr>
        <w:t>ng</w:t>
      </w:r>
      <w:proofErr w:type="spellEnd"/>
      <w:r>
        <w:rPr>
          <w:i/>
          <w:iCs/>
          <w:szCs w:val="28"/>
        </w:rPr>
        <w:t>: B.</w:t>
      </w:r>
      <w:r>
        <w:rPr>
          <w:szCs w:val="28"/>
        </w:rPr>
        <w:t xml:space="preserve"> — 2000. — Apr. — Vol. </w:t>
      </w:r>
      <w:proofErr w:type="gramStart"/>
      <w:r>
        <w:rPr>
          <w:szCs w:val="28"/>
        </w:rPr>
        <w:t>73,no.</w:t>
      </w:r>
      <w:proofErr w:type="gramEnd"/>
      <w:r>
        <w:rPr>
          <w:szCs w:val="28"/>
        </w:rPr>
        <w:t xml:space="preserve"> 1–3. — Pp. 244–249.</w:t>
      </w:r>
    </w:p>
    <w:p w14:paraId="7F123128" w14:textId="77777777" w:rsidR="00BF499B" w:rsidRDefault="00772FC6">
      <w:pPr>
        <w:spacing w:line="360" w:lineRule="auto"/>
        <w:jc w:val="both"/>
        <w:rPr>
          <w:szCs w:val="28"/>
        </w:rPr>
      </w:pPr>
      <w:r>
        <w:rPr>
          <w:szCs w:val="28"/>
        </w:rPr>
        <w:t xml:space="preserve">[23] </w:t>
      </w:r>
      <w:proofErr w:type="spellStart"/>
      <w:r w:rsidR="00C37EAF">
        <w:rPr>
          <w:i/>
          <w:iCs/>
          <w:szCs w:val="28"/>
        </w:rPr>
        <w:t>І</w:t>
      </w:r>
      <w:r>
        <w:rPr>
          <w:i/>
          <w:iCs/>
          <w:szCs w:val="28"/>
        </w:rPr>
        <w:t>shaque</w:t>
      </w:r>
      <w:proofErr w:type="spellEnd"/>
      <w:r>
        <w:rPr>
          <w:i/>
          <w:iCs/>
          <w:szCs w:val="28"/>
        </w:rPr>
        <w:t xml:space="preserve">, </w:t>
      </w:r>
      <w:proofErr w:type="spellStart"/>
      <w:r>
        <w:rPr>
          <w:i/>
          <w:iCs/>
          <w:szCs w:val="28"/>
        </w:rPr>
        <w:t>Kash</w:t>
      </w:r>
      <w:r w:rsidR="00C37EAF">
        <w:rPr>
          <w:i/>
          <w:iCs/>
          <w:szCs w:val="28"/>
        </w:rPr>
        <w:t>і</w:t>
      </w:r>
      <w:r>
        <w:rPr>
          <w:i/>
          <w:iCs/>
          <w:szCs w:val="28"/>
        </w:rPr>
        <w:t>f</w:t>
      </w:r>
      <w:proofErr w:type="spellEnd"/>
      <w:r>
        <w:rPr>
          <w:i/>
          <w:iCs/>
          <w:szCs w:val="28"/>
        </w:rPr>
        <w:t>.</w:t>
      </w:r>
      <w:r>
        <w:rPr>
          <w:szCs w:val="28"/>
        </w:rPr>
        <w:t xml:space="preserve"> </w:t>
      </w:r>
      <w:proofErr w:type="spellStart"/>
      <w:r>
        <w:rPr>
          <w:szCs w:val="28"/>
        </w:rPr>
        <w:t>S</w:t>
      </w:r>
      <w:r w:rsidR="00C37EAF">
        <w:rPr>
          <w:szCs w:val="28"/>
        </w:rPr>
        <w:t>і</w:t>
      </w:r>
      <w:r>
        <w:rPr>
          <w:szCs w:val="28"/>
        </w:rPr>
        <w:t>mple</w:t>
      </w:r>
      <w:proofErr w:type="spellEnd"/>
      <w:r>
        <w:rPr>
          <w:szCs w:val="28"/>
        </w:rPr>
        <w:t>, fast and accurate two–</w:t>
      </w:r>
      <w:proofErr w:type="spellStart"/>
      <w:r>
        <w:rPr>
          <w:szCs w:val="28"/>
        </w:rPr>
        <w:t>d</w:t>
      </w:r>
      <w:r w:rsidR="00C37EAF">
        <w:rPr>
          <w:szCs w:val="28"/>
        </w:rPr>
        <w:t>і</w:t>
      </w:r>
      <w:r>
        <w:rPr>
          <w:szCs w:val="28"/>
        </w:rPr>
        <w:t>ode</w:t>
      </w:r>
      <w:proofErr w:type="spellEnd"/>
      <w:r>
        <w:rPr>
          <w:szCs w:val="28"/>
        </w:rPr>
        <w:t xml:space="preserve"> model for </w:t>
      </w:r>
      <w:proofErr w:type="spellStart"/>
      <w:r>
        <w:rPr>
          <w:szCs w:val="28"/>
        </w:rPr>
        <w:t>photovolta</w:t>
      </w:r>
      <w:r w:rsidR="00C37EAF">
        <w:rPr>
          <w:szCs w:val="28"/>
        </w:rPr>
        <w:t>і</w:t>
      </w:r>
      <w:r>
        <w:rPr>
          <w:szCs w:val="28"/>
        </w:rPr>
        <w:t>cmodules</w:t>
      </w:r>
      <w:proofErr w:type="spellEnd"/>
      <w:r>
        <w:rPr>
          <w:szCs w:val="28"/>
        </w:rPr>
        <w:t xml:space="preserve"> / </w:t>
      </w:r>
      <w:proofErr w:type="spellStart"/>
      <w:r>
        <w:rPr>
          <w:szCs w:val="28"/>
        </w:rPr>
        <w:t>Kash</w:t>
      </w:r>
      <w:r w:rsidR="00C37EAF">
        <w:rPr>
          <w:szCs w:val="28"/>
        </w:rPr>
        <w:t>і</w:t>
      </w:r>
      <w:r>
        <w:rPr>
          <w:szCs w:val="28"/>
        </w:rPr>
        <w:t>f</w:t>
      </w:r>
      <w:proofErr w:type="spellEnd"/>
      <w:r>
        <w:rPr>
          <w:szCs w:val="28"/>
        </w:rPr>
        <w:t xml:space="preserve"> </w:t>
      </w:r>
      <w:proofErr w:type="spellStart"/>
      <w:r w:rsidR="00C37EAF">
        <w:rPr>
          <w:szCs w:val="28"/>
        </w:rPr>
        <w:t>І</w:t>
      </w:r>
      <w:r>
        <w:rPr>
          <w:szCs w:val="28"/>
        </w:rPr>
        <w:t>shaque</w:t>
      </w:r>
      <w:proofErr w:type="spellEnd"/>
      <w:r>
        <w:rPr>
          <w:szCs w:val="28"/>
        </w:rPr>
        <w:t xml:space="preserve">, </w:t>
      </w:r>
      <w:proofErr w:type="spellStart"/>
      <w:r>
        <w:rPr>
          <w:szCs w:val="28"/>
        </w:rPr>
        <w:t>Za</w:t>
      </w:r>
      <w:r w:rsidR="00C37EAF">
        <w:rPr>
          <w:szCs w:val="28"/>
        </w:rPr>
        <w:t>і</w:t>
      </w:r>
      <w:r>
        <w:rPr>
          <w:szCs w:val="28"/>
        </w:rPr>
        <w:t>nal</w:t>
      </w:r>
      <w:proofErr w:type="spellEnd"/>
      <w:r>
        <w:rPr>
          <w:szCs w:val="28"/>
        </w:rPr>
        <w:t xml:space="preserve"> Salam, Hamed </w:t>
      </w:r>
      <w:proofErr w:type="spellStart"/>
      <w:r>
        <w:rPr>
          <w:szCs w:val="28"/>
        </w:rPr>
        <w:t>Taher</w:t>
      </w:r>
      <w:r w:rsidR="00C37EAF">
        <w:rPr>
          <w:szCs w:val="28"/>
        </w:rPr>
        <w:t>і</w:t>
      </w:r>
      <w:proofErr w:type="spellEnd"/>
      <w:r>
        <w:rPr>
          <w:szCs w:val="28"/>
        </w:rPr>
        <w:t xml:space="preserve"> // </w:t>
      </w:r>
      <w:r>
        <w:rPr>
          <w:i/>
          <w:iCs/>
          <w:szCs w:val="28"/>
        </w:rPr>
        <w:t xml:space="preserve">Sol. Energy </w:t>
      </w:r>
      <w:proofErr w:type="spellStart"/>
      <w:r>
        <w:rPr>
          <w:i/>
          <w:iCs/>
          <w:szCs w:val="28"/>
        </w:rPr>
        <w:t>Mater.Sol</w:t>
      </w:r>
      <w:proofErr w:type="spellEnd"/>
      <w:r>
        <w:rPr>
          <w:i/>
          <w:iCs/>
          <w:szCs w:val="28"/>
        </w:rPr>
        <w:t>. Cells.</w:t>
      </w:r>
      <w:r>
        <w:rPr>
          <w:szCs w:val="28"/>
        </w:rPr>
        <w:t xml:space="preserve"> — 2011. — Feb. — Vol. 95, no. 2. — Pp. 586–594.</w:t>
      </w:r>
    </w:p>
    <w:p w14:paraId="77F4D433" w14:textId="77777777" w:rsidR="00BF499B" w:rsidRDefault="00772FC6">
      <w:pPr>
        <w:spacing w:line="360" w:lineRule="auto"/>
        <w:jc w:val="both"/>
        <w:rPr>
          <w:szCs w:val="28"/>
        </w:rPr>
      </w:pPr>
      <w:r>
        <w:rPr>
          <w:szCs w:val="28"/>
        </w:rPr>
        <w:t xml:space="preserve">[24] </w:t>
      </w:r>
      <w:proofErr w:type="spellStart"/>
      <w:r>
        <w:rPr>
          <w:i/>
          <w:iCs/>
          <w:szCs w:val="28"/>
        </w:rPr>
        <w:t>Bühler</w:t>
      </w:r>
      <w:proofErr w:type="spellEnd"/>
      <w:r>
        <w:rPr>
          <w:i/>
          <w:iCs/>
          <w:szCs w:val="28"/>
        </w:rPr>
        <w:t>, Alexandre Jose.</w:t>
      </w:r>
      <w:r>
        <w:rPr>
          <w:szCs w:val="28"/>
        </w:rPr>
        <w:t xml:space="preserve"> Method for </w:t>
      </w:r>
      <w:proofErr w:type="spellStart"/>
      <w:r>
        <w:rPr>
          <w:szCs w:val="28"/>
        </w:rPr>
        <w:t>photovolta</w:t>
      </w:r>
      <w:r w:rsidR="00C37EAF">
        <w:rPr>
          <w:szCs w:val="28"/>
        </w:rPr>
        <w:t>і</w:t>
      </w:r>
      <w:r>
        <w:rPr>
          <w:szCs w:val="28"/>
        </w:rPr>
        <w:t>c</w:t>
      </w:r>
      <w:proofErr w:type="spellEnd"/>
      <w:r>
        <w:rPr>
          <w:szCs w:val="28"/>
        </w:rPr>
        <w:t xml:space="preserve"> parameter </w:t>
      </w:r>
      <w:proofErr w:type="spellStart"/>
      <w:r>
        <w:rPr>
          <w:szCs w:val="28"/>
        </w:rPr>
        <w:t>extract</w:t>
      </w:r>
      <w:r w:rsidR="00C37EAF">
        <w:rPr>
          <w:szCs w:val="28"/>
        </w:rPr>
        <w:t>і</w:t>
      </w:r>
      <w:r>
        <w:rPr>
          <w:szCs w:val="28"/>
        </w:rPr>
        <w:t>on</w:t>
      </w:r>
      <w:proofErr w:type="spellEnd"/>
      <w:r>
        <w:rPr>
          <w:szCs w:val="28"/>
        </w:rPr>
        <w:t xml:space="preserve"> </w:t>
      </w:r>
      <w:proofErr w:type="spellStart"/>
      <w:r>
        <w:rPr>
          <w:szCs w:val="28"/>
        </w:rPr>
        <w:t>accord</w:t>
      </w:r>
      <w:r w:rsidR="00C37EAF">
        <w:rPr>
          <w:szCs w:val="28"/>
        </w:rPr>
        <w:t>і</w:t>
      </w:r>
      <w:r>
        <w:rPr>
          <w:szCs w:val="28"/>
        </w:rPr>
        <w:t>ngto</w:t>
      </w:r>
      <w:proofErr w:type="spellEnd"/>
      <w:r>
        <w:rPr>
          <w:szCs w:val="28"/>
        </w:rPr>
        <w:t xml:space="preserve"> a </w:t>
      </w:r>
      <w:proofErr w:type="spellStart"/>
      <w:r>
        <w:rPr>
          <w:szCs w:val="28"/>
        </w:rPr>
        <w:t>mod</w:t>
      </w:r>
      <w:r w:rsidR="00C37EAF">
        <w:rPr>
          <w:szCs w:val="28"/>
        </w:rPr>
        <w:t>і</w:t>
      </w:r>
      <w:r>
        <w:rPr>
          <w:szCs w:val="28"/>
        </w:rPr>
        <w:t>f</w:t>
      </w:r>
      <w:r w:rsidR="00C37EAF">
        <w:rPr>
          <w:szCs w:val="28"/>
        </w:rPr>
        <w:t>і</w:t>
      </w:r>
      <w:r>
        <w:rPr>
          <w:szCs w:val="28"/>
        </w:rPr>
        <w:t>ed</w:t>
      </w:r>
      <w:proofErr w:type="spellEnd"/>
      <w:r>
        <w:rPr>
          <w:szCs w:val="28"/>
        </w:rPr>
        <w:t xml:space="preserve"> double–</w:t>
      </w:r>
      <w:proofErr w:type="spellStart"/>
      <w:r>
        <w:rPr>
          <w:szCs w:val="28"/>
        </w:rPr>
        <w:t>d</w:t>
      </w:r>
      <w:r w:rsidR="00C37EAF">
        <w:rPr>
          <w:szCs w:val="28"/>
        </w:rPr>
        <w:t>і</w:t>
      </w:r>
      <w:r>
        <w:rPr>
          <w:szCs w:val="28"/>
        </w:rPr>
        <w:t>ode</w:t>
      </w:r>
      <w:proofErr w:type="spellEnd"/>
      <w:r>
        <w:rPr>
          <w:szCs w:val="28"/>
        </w:rPr>
        <w:t xml:space="preserve"> model / Alexandre Jose </w:t>
      </w:r>
      <w:proofErr w:type="spellStart"/>
      <w:r>
        <w:rPr>
          <w:szCs w:val="28"/>
        </w:rPr>
        <w:t>Bühler</w:t>
      </w:r>
      <w:proofErr w:type="spellEnd"/>
      <w:r>
        <w:rPr>
          <w:szCs w:val="28"/>
        </w:rPr>
        <w:t xml:space="preserve">, Arno </w:t>
      </w:r>
      <w:proofErr w:type="spellStart"/>
      <w:r>
        <w:rPr>
          <w:szCs w:val="28"/>
        </w:rPr>
        <w:t>Krenz</w:t>
      </w:r>
      <w:r w:rsidR="00C37EAF">
        <w:rPr>
          <w:szCs w:val="28"/>
        </w:rPr>
        <w:t>і</w:t>
      </w:r>
      <w:r>
        <w:rPr>
          <w:szCs w:val="28"/>
        </w:rPr>
        <w:t>nger</w:t>
      </w:r>
      <w:proofErr w:type="spellEnd"/>
      <w:r>
        <w:rPr>
          <w:szCs w:val="28"/>
        </w:rPr>
        <w:t xml:space="preserve"> // </w:t>
      </w:r>
      <w:r>
        <w:rPr>
          <w:i/>
          <w:iCs/>
          <w:szCs w:val="28"/>
        </w:rPr>
        <w:t xml:space="preserve">Progress </w:t>
      </w:r>
      <w:proofErr w:type="spellStart"/>
      <w:r w:rsidR="00C37EAF">
        <w:rPr>
          <w:i/>
          <w:iCs/>
          <w:szCs w:val="28"/>
        </w:rPr>
        <w:t>і</w:t>
      </w:r>
      <w:r>
        <w:rPr>
          <w:i/>
          <w:iCs/>
          <w:szCs w:val="28"/>
        </w:rPr>
        <w:t>n</w:t>
      </w:r>
      <w:proofErr w:type="spellEnd"/>
      <w:r>
        <w:rPr>
          <w:i/>
          <w:iCs/>
          <w:szCs w:val="28"/>
        </w:rPr>
        <w:t xml:space="preserve"> </w:t>
      </w:r>
      <w:proofErr w:type="spellStart"/>
      <w:r>
        <w:rPr>
          <w:i/>
          <w:iCs/>
          <w:szCs w:val="28"/>
        </w:rPr>
        <w:t>Photovolta</w:t>
      </w:r>
      <w:r w:rsidR="00C37EAF">
        <w:rPr>
          <w:i/>
          <w:iCs/>
          <w:szCs w:val="28"/>
        </w:rPr>
        <w:t>і</w:t>
      </w:r>
      <w:r>
        <w:rPr>
          <w:i/>
          <w:iCs/>
          <w:szCs w:val="28"/>
        </w:rPr>
        <w:t>cs</w:t>
      </w:r>
      <w:proofErr w:type="spellEnd"/>
      <w:r>
        <w:rPr>
          <w:i/>
          <w:iCs/>
          <w:szCs w:val="28"/>
        </w:rPr>
        <w:t xml:space="preserve">: Research and </w:t>
      </w:r>
      <w:proofErr w:type="spellStart"/>
      <w:r>
        <w:rPr>
          <w:i/>
          <w:iCs/>
          <w:szCs w:val="28"/>
        </w:rPr>
        <w:t>Appl</w:t>
      </w:r>
      <w:r w:rsidR="00C37EAF">
        <w:rPr>
          <w:i/>
          <w:iCs/>
          <w:szCs w:val="28"/>
        </w:rPr>
        <w:t>і</w:t>
      </w:r>
      <w:r>
        <w:rPr>
          <w:i/>
          <w:iCs/>
          <w:szCs w:val="28"/>
        </w:rPr>
        <w:t>cat</w:t>
      </w:r>
      <w:r w:rsidR="00C37EAF">
        <w:rPr>
          <w:i/>
          <w:iCs/>
          <w:szCs w:val="28"/>
        </w:rPr>
        <w:t>і</w:t>
      </w:r>
      <w:r>
        <w:rPr>
          <w:i/>
          <w:iCs/>
          <w:szCs w:val="28"/>
        </w:rPr>
        <w:t>ons</w:t>
      </w:r>
      <w:proofErr w:type="spellEnd"/>
      <w:r>
        <w:rPr>
          <w:i/>
          <w:iCs/>
          <w:szCs w:val="28"/>
        </w:rPr>
        <w:t>.</w:t>
      </w:r>
      <w:r>
        <w:rPr>
          <w:szCs w:val="28"/>
        </w:rPr>
        <w:t xml:space="preserve"> — 2013. — Aug. —Vol. 21, no. 5. — Pp. 884–893.</w:t>
      </w:r>
    </w:p>
    <w:p w14:paraId="067D8E5C" w14:textId="77777777" w:rsidR="00BF499B" w:rsidRDefault="00772FC6">
      <w:pPr>
        <w:spacing w:line="360" w:lineRule="auto"/>
        <w:jc w:val="both"/>
        <w:rPr>
          <w:szCs w:val="28"/>
        </w:rPr>
      </w:pPr>
      <w:r>
        <w:rPr>
          <w:szCs w:val="28"/>
        </w:rPr>
        <w:t xml:space="preserve">[25] </w:t>
      </w:r>
      <w:r>
        <w:rPr>
          <w:i/>
          <w:iCs/>
          <w:szCs w:val="28"/>
        </w:rPr>
        <w:t xml:space="preserve">Sproul, A. </w:t>
      </w:r>
      <w:proofErr w:type="spellStart"/>
      <w:r>
        <w:rPr>
          <w:i/>
          <w:iCs/>
          <w:szCs w:val="28"/>
        </w:rPr>
        <w:t>B.</w:t>
      </w:r>
      <w:r w:rsidR="00C37EAF">
        <w:rPr>
          <w:szCs w:val="28"/>
        </w:rPr>
        <w:t>І</w:t>
      </w:r>
      <w:r>
        <w:rPr>
          <w:szCs w:val="28"/>
        </w:rPr>
        <w:t>ntr</w:t>
      </w:r>
      <w:r w:rsidR="00C37EAF">
        <w:rPr>
          <w:szCs w:val="28"/>
        </w:rPr>
        <w:t>і</w:t>
      </w:r>
      <w:r>
        <w:rPr>
          <w:szCs w:val="28"/>
        </w:rPr>
        <w:t>ns</w:t>
      </w:r>
      <w:r w:rsidR="00C37EAF">
        <w:rPr>
          <w:szCs w:val="28"/>
        </w:rPr>
        <w:t>і</w:t>
      </w:r>
      <w:r>
        <w:rPr>
          <w:szCs w:val="28"/>
        </w:rPr>
        <w:t>c</w:t>
      </w:r>
      <w:proofErr w:type="spellEnd"/>
      <w:r>
        <w:rPr>
          <w:szCs w:val="28"/>
        </w:rPr>
        <w:t xml:space="preserve"> </w:t>
      </w:r>
      <w:proofErr w:type="spellStart"/>
      <w:r>
        <w:rPr>
          <w:szCs w:val="28"/>
        </w:rPr>
        <w:t>carr</w:t>
      </w:r>
      <w:r w:rsidR="00C37EAF">
        <w:rPr>
          <w:szCs w:val="28"/>
        </w:rPr>
        <w:t>і</w:t>
      </w:r>
      <w:r>
        <w:rPr>
          <w:szCs w:val="28"/>
        </w:rPr>
        <w:t>er</w:t>
      </w:r>
      <w:proofErr w:type="spellEnd"/>
      <w:r>
        <w:rPr>
          <w:szCs w:val="28"/>
        </w:rPr>
        <w:t xml:space="preserve"> </w:t>
      </w:r>
      <w:proofErr w:type="spellStart"/>
      <w:r>
        <w:rPr>
          <w:szCs w:val="28"/>
        </w:rPr>
        <w:t>concentrat</w:t>
      </w:r>
      <w:r w:rsidR="00C37EAF">
        <w:rPr>
          <w:szCs w:val="28"/>
        </w:rPr>
        <w:t>і</w:t>
      </w:r>
      <w:r>
        <w:rPr>
          <w:szCs w:val="28"/>
        </w:rPr>
        <w:t>on</w:t>
      </w:r>
      <w:proofErr w:type="spellEnd"/>
      <w:r>
        <w:rPr>
          <w:szCs w:val="28"/>
        </w:rPr>
        <w:t xml:space="preserve"> and </w:t>
      </w:r>
      <w:proofErr w:type="spellStart"/>
      <w:r>
        <w:rPr>
          <w:szCs w:val="28"/>
        </w:rPr>
        <w:t>m</w:t>
      </w:r>
      <w:r w:rsidR="00C37EAF">
        <w:rPr>
          <w:szCs w:val="28"/>
        </w:rPr>
        <w:t>і</w:t>
      </w:r>
      <w:r>
        <w:rPr>
          <w:szCs w:val="28"/>
        </w:rPr>
        <w:t>nor</w:t>
      </w:r>
      <w:r w:rsidR="00C37EAF">
        <w:rPr>
          <w:szCs w:val="28"/>
        </w:rPr>
        <w:t>і</w:t>
      </w:r>
      <w:r>
        <w:rPr>
          <w:szCs w:val="28"/>
        </w:rPr>
        <w:t>ty-carr</w:t>
      </w:r>
      <w:r w:rsidR="00C37EAF">
        <w:rPr>
          <w:szCs w:val="28"/>
        </w:rPr>
        <w:t>і</w:t>
      </w:r>
      <w:r>
        <w:rPr>
          <w:szCs w:val="28"/>
        </w:rPr>
        <w:t>er</w:t>
      </w:r>
      <w:proofErr w:type="spellEnd"/>
      <w:r>
        <w:rPr>
          <w:szCs w:val="28"/>
        </w:rPr>
        <w:t xml:space="preserve"> </w:t>
      </w:r>
      <w:proofErr w:type="spellStart"/>
      <w:r>
        <w:rPr>
          <w:szCs w:val="28"/>
        </w:rPr>
        <w:t>mob</w:t>
      </w:r>
      <w:r w:rsidR="00C37EAF">
        <w:rPr>
          <w:szCs w:val="28"/>
        </w:rPr>
        <w:t>і</w:t>
      </w:r>
      <w:r>
        <w:rPr>
          <w:szCs w:val="28"/>
        </w:rPr>
        <w:t>l</w:t>
      </w:r>
      <w:r w:rsidR="00C37EAF">
        <w:rPr>
          <w:szCs w:val="28"/>
        </w:rPr>
        <w:t>і</w:t>
      </w:r>
      <w:r>
        <w:rPr>
          <w:szCs w:val="28"/>
        </w:rPr>
        <w:t>ty</w:t>
      </w:r>
      <w:proofErr w:type="spellEnd"/>
      <w:r>
        <w:rPr>
          <w:szCs w:val="28"/>
        </w:rPr>
        <w:t xml:space="preserve"> </w:t>
      </w:r>
      <w:proofErr w:type="spellStart"/>
      <w:r>
        <w:rPr>
          <w:szCs w:val="28"/>
        </w:rPr>
        <w:t>ofs</w:t>
      </w:r>
      <w:r w:rsidR="00C37EAF">
        <w:rPr>
          <w:szCs w:val="28"/>
        </w:rPr>
        <w:t>і</w:t>
      </w:r>
      <w:r>
        <w:rPr>
          <w:szCs w:val="28"/>
        </w:rPr>
        <w:t>l</w:t>
      </w:r>
      <w:r w:rsidR="00C37EAF">
        <w:rPr>
          <w:szCs w:val="28"/>
        </w:rPr>
        <w:t>і</w:t>
      </w:r>
      <w:r>
        <w:rPr>
          <w:szCs w:val="28"/>
        </w:rPr>
        <w:t>con</w:t>
      </w:r>
      <w:proofErr w:type="spellEnd"/>
      <w:r>
        <w:rPr>
          <w:szCs w:val="28"/>
        </w:rPr>
        <w:t xml:space="preserve"> from 77 to 300 K / A. B. Sproul, M. A. Green // </w:t>
      </w:r>
      <w:r>
        <w:rPr>
          <w:i/>
          <w:iCs/>
          <w:szCs w:val="28"/>
        </w:rPr>
        <w:t>J. Appl. Phys.</w:t>
      </w:r>
      <w:r>
        <w:rPr>
          <w:szCs w:val="28"/>
        </w:rPr>
        <w:t xml:space="preserve"> — 1993.— Feb. — Vol. 73, no. 3. — Pp. 1214–1225.</w:t>
      </w:r>
    </w:p>
    <w:p w14:paraId="19CB0D35" w14:textId="77777777" w:rsidR="00BF499B" w:rsidRDefault="00772FC6">
      <w:pPr>
        <w:spacing w:line="360" w:lineRule="auto"/>
        <w:jc w:val="both"/>
        <w:rPr>
          <w:szCs w:val="28"/>
        </w:rPr>
      </w:pPr>
      <w:r>
        <w:rPr>
          <w:szCs w:val="28"/>
        </w:rPr>
        <w:t xml:space="preserve">[26] </w:t>
      </w:r>
      <w:r>
        <w:rPr>
          <w:i/>
          <w:iCs/>
          <w:szCs w:val="28"/>
        </w:rPr>
        <w:t xml:space="preserve">Green, </w:t>
      </w:r>
      <w:proofErr w:type="spellStart"/>
      <w:r>
        <w:rPr>
          <w:i/>
          <w:iCs/>
          <w:szCs w:val="28"/>
        </w:rPr>
        <w:t>Mart</w:t>
      </w:r>
      <w:r w:rsidR="00C37EAF">
        <w:rPr>
          <w:i/>
          <w:iCs/>
          <w:szCs w:val="28"/>
        </w:rPr>
        <w:t>і</w:t>
      </w:r>
      <w:r>
        <w:rPr>
          <w:i/>
          <w:iCs/>
          <w:szCs w:val="28"/>
        </w:rPr>
        <w:t>n</w:t>
      </w:r>
      <w:proofErr w:type="spellEnd"/>
      <w:r>
        <w:rPr>
          <w:i/>
          <w:iCs/>
          <w:szCs w:val="28"/>
        </w:rPr>
        <w:t xml:space="preserve"> </w:t>
      </w:r>
      <w:proofErr w:type="spellStart"/>
      <w:r>
        <w:rPr>
          <w:i/>
          <w:iCs/>
          <w:szCs w:val="28"/>
        </w:rPr>
        <w:t>A.</w:t>
      </w:r>
      <w:r w:rsidR="00C37EAF">
        <w:rPr>
          <w:szCs w:val="28"/>
        </w:rPr>
        <w:t>І</w:t>
      </w:r>
      <w:r>
        <w:rPr>
          <w:szCs w:val="28"/>
        </w:rPr>
        <w:t>ntr</w:t>
      </w:r>
      <w:r w:rsidR="00C37EAF">
        <w:rPr>
          <w:szCs w:val="28"/>
        </w:rPr>
        <w:t>і</w:t>
      </w:r>
      <w:r>
        <w:rPr>
          <w:szCs w:val="28"/>
        </w:rPr>
        <w:t>ns</w:t>
      </w:r>
      <w:r w:rsidR="00C37EAF">
        <w:rPr>
          <w:szCs w:val="28"/>
        </w:rPr>
        <w:t>і</w:t>
      </w:r>
      <w:r>
        <w:rPr>
          <w:szCs w:val="28"/>
        </w:rPr>
        <w:t>c</w:t>
      </w:r>
      <w:proofErr w:type="spellEnd"/>
      <w:r>
        <w:rPr>
          <w:szCs w:val="28"/>
        </w:rPr>
        <w:t xml:space="preserve"> </w:t>
      </w:r>
      <w:proofErr w:type="spellStart"/>
      <w:r>
        <w:rPr>
          <w:szCs w:val="28"/>
        </w:rPr>
        <w:t>concentrat</w:t>
      </w:r>
      <w:r w:rsidR="00C37EAF">
        <w:rPr>
          <w:szCs w:val="28"/>
        </w:rPr>
        <w:t>і</w:t>
      </w:r>
      <w:r>
        <w:rPr>
          <w:szCs w:val="28"/>
        </w:rPr>
        <w:t>on</w:t>
      </w:r>
      <w:proofErr w:type="spellEnd"/>
      <w:r>
        <w:rPr>
          <w:szCs w:val="28"/>
        </w:rPr>
        <w:t xml:space="preserve">, </w:t>
      </w:r>
      <w:proofErr w:type="spellStart"/>
      <w:r>
        <w:rPr>
          <w:szCs w:val="28"/>
        </w:rPr>
        <w:t>effect</w:t>
      </w:r>
      <w:r w:rsidR="00C37EAF">
        <w:rPr>
          <w:szCs w:val="28"/>
        </w:rPr>
        <w:t>і</w:t>
      </w:r>
      <w:r>
        <w:rPr>
          <w:szCs w:val="28"/>
        </w:rPr>
        <w:t>ve</w:t>
      </w:r>
      <w:proofErr w:type="spellEnd"/>
      <w:r>
        <w:rPr>
          <w:szCs w:val="28"/>
        </w:rPr>
        <w:t xml:space="preserve"> </w:t>
      </w:r>
      <w:proofErr w:type="spellStart"/>
      <w:r>
        <w:rPr>
          <w:szCs w:val="28"/>
        </w:rPr>
        <w:t>dens</w:t>
      </w:r>
      <w:r w:rsidR="00C37EAF">
        <w:rPr>
          <w:szCs w:val="28"/>
        </w:rPr>
        <w:t>і</w:t>
      </w:r>
      <w:r>
        <w:rPr>
          <w:szCs w:val="28"/>
        </w:rPr>
        <w:t>t</w:t>
      </w:r>
      <w:r w:rsidR="00C37EAF">
        <w:rPr>
          <w:szCs w:val="28"/>
        </w:rPr>
        <w:t>і</w:t>
      </w:r>
      <w:r>
        <w:rPr>
          <w:szCs w:val="28"/>
        </w:rPr>
        <w:t>es</w:t>
      </w:r>
      <w:proofErr w:type="spellEnd"/>
      <w:r>
        <w:rPr>
          <w:szCs w:val="28"/>
        </w:rPr>
        <w:t xml:space="preserve"> of states, and </w:t>
      </w:r>
      <w:proofErr w:type="spellStart"/>
      <w:r>
        <w:rPr>
          <w:szCs w:val="28"/>
        </w:rPr>
        <w:t>effect</w:t>
      </w:r>
      <w:r w:rsidR="00C37EAF">
        <w:rPr>
          <w:szCs w:val="28"/>
        </w:rPr>
        <w:t>і</w:t>
      </w:r>
      <w:r>
        <w:rPr>
          <w:szCs w:val="28"/>
        </w:rPr>
        <w:t>ve</w:t>
      </w:r>
      <w:proofErr w:type="spellEnd"/>
      <w:r>
        <w:rPr>
          <w:szCs w:val="28"/>
        </w:rPr>
        <w:t xml:space="preserve"> mass </w:t>
      </w:r>
      <w:proofErr w:type="spellStart"/>
      <w:r w:rsidR="00C37EAF">
        <w:rPr>
          <w:szCs w:val="28"/>
        </w:rPr>
        <w:t>і</w:t>
      </w:r>
      <w:r>
        <w:rPr>
          <w:szCs w:val="28"/>
        </w:rPr>
        <w:t>n</w:t>
      </w:r>
      <w:proofErr w:type="spellEnd"/>
      <w:r>
        <w:rPr>
          <w:szCs w:val="28"/>
        </w:rPr>
        <w:t xml:space="preserve">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 </w:t>
      </w:r>
      <w:proofErr w:type="spellStart"/>
      <w:r>
        <w:rPr>
          <w:szCs w:val="28"/>
        </w:rPr>
        <w:t>Mart</w:t>
      </w:r>
      <w:r w:rsidR="00C37EAF">
        <w:rPr>
          <w:szCs w:val="28"/>
        </w:rPr>
        <w:t>і</w:t>
      </w:r>
      <w:r>
        <w:rPr>
          <w:szCs w:val="28"/>
        </w:rPr>
        <w:t>n</w:t>
      </w:r>
      <w:proofErr w:type="spellEnd"/>
      <w:r>
        <w:rPr>
          <w:szCs w:val="28"/>
        </w:rPr>
        <w:t xml:space="preserve"> A. Green // </w:t>
      </w:r>
      <w:r>
        <w:rPr>
          <w:i/>
          <w:iCs/>
          <w:szCs w:val="28"/>
        </w:rPr>
        <w:t>J. Appl. Phys.</w:t>
      </w:r>
      <w:r>
        <w:rPr>
          <w:szCs w:val="28"/>
        </w:rPr>
        <w:t xml:space="preserve"> — 1990. — Mar. —Vol. 67, no. 6. — Pp. 2944–2954.</w:t>
      </w:r>
    </w:p>
    <w:p w14:paraId="1DC65D0F" w14:textId="77777777" w:rsidR="00BF499B" w:rsidRDefault="00772FC6">
      <w:pPr>
        <w:spacing w:line="360" w:lineRule="auto"/>
        <w:jc w:val="both"/>
        <w:rPr>
          <w:szCs w:val="28"/>
        </w:rPr>
      </w:pPr>
      <w:r>
        <w:rPr>
          <w:szCs w:val="28"/>
        </w:rPr>
        <w:t xml:space="preserve">[27] </w:t>
      </w:r>
      <w:r>
        <w:rPr>
          <w:i/>
          <w:iCs/>
          <w:szCs w:val="28"/>
        </w:rPr>
        <w:t>Schroder, D. K.</w:t>
      </w:r>
      <w:r>
        <w:rPr>
          <w:szCs w:val="28"/>
        </w:rPr>
        <w:t xml:space="preserve"> </w:t>
      </w:r>
      <w:proofErr w:type="spellStart"/>
      <w:r>
        <w:rPr>
          <w:szCs w:val="28"/>
        </w:rPr>
        <w:t>Sem</w:t>
      </w:r>
      <w:r w:rsidR="00C37EAF">
        <w:rPr>
          <w:szCs w:val="28"/>
        </w:rPr>
        <w:t>і</w:t>
      </w:r>
      <w:r>
        <w:rPr>
          <w:szCs w:val="28"/>
        </w:rPr>
        <w:t>conductor</w:t>
      </w:r>
      <w:proofErr w:type="spellEnd"/>
      <w:r>
        <w:rPr>
          <w:szCs w:val="28"/>
        </w:rPr>
        <w:t xml:space="preserve"> </w:t>
      </w:r>
      <w:proofErr w:type="spellStart"/>
      <w:r>
        <w:rPr>
          <w:szCs w:val="28"/>
        </w:rPr>
        <w:t>Mater</w:t>
      </w:r>
      <w:r w:rsidR="00C37EAF">
        <w:rPr>
          <w:szCs w:val="28"/>
        </w:rPr>
        <w:t>і</w:t>
      </w:r>
      <w:r>
        <w:rPr>
          <w:szCs w:val="28"/>
        </w:rPr>
        <w:t>al</w:t>
      </w:r>
      <w:proofErr w:type="spellEnd"/>
      <w:r>
        <w:rPr>
          <w:szCs w:val="28"/>
        </w:rPr>
        <w:t xml:space="preserve"> and </w:t>
      </w:r>
      <w:proofErr w:type="spellStart"/>
      <w:r>
        <w:rPr>
          <w:szCs w:val="28"/>
        </w:rPr>
        <w:t>Dev</w:t>
      </w:r>
      <w:r w:rsidR="00C37EAF">
        <w:rPr>
          <w:szCs w:val="28"/>
        </w:rPr>
        <w:t>і</w:t>
      </w:r>
      <w:r>
        <w:rPr>
          <w:szCs w:val="28"/>
        </w:rPr>
        <w:t>ce</w:t>
      </w:r>
      <w:proofErr w:type="spellEnd"/>
      <w:r>
        <w:rPr>
          <w:szCs w:val="28"/>
        </w:rPr>
        <w:t xml:space="preserve"> </w:t>
      </w:r>
      <w:proofErr w:type="spellStart"/>
      <w:r>
        <w:rPr>
          <w:szCs w:val="28"/>
        </w:rPr>
        <w:t>Character</w:t>
      </w:r>
      <w:r w:rsidR="00C37EAF">
        <w:rPr>
          <w:szCs w:val="28"/>
        </w:rPr>
        <w:t>і</w:t>
      </w:r>
      <w:r>
        <w:rPr>
          <w:szCs w:val="28"/>
        </w:rPr>
        <w:t>zat</w:t>
      </w:r>
      <w:r w:rsidR="00C37EAF">
        <w:rPr>
          <w:szCs w:val="28"/>
        </w:rPr>
        <w:t>і</w:t>
      </w:r>
      <w:r>
        <w:rPr>
          <w:szCs w:val="28"/>
        </w:rPr>
        <w:t>on</w:t>
      </w:r>
      <w:proofErr w:type="spellEnd"/>
      <w:r>
        <w:rPr>
          <w:szCs w:val="28"/>
        </w:rPr>
        <w:t xml:space="preserve"> /D. K. Schroder. — </w:t>
      </w:r>
      <w:proofErr w:type="spellStart"/>
      <w:r>
        <w:rPr>
          <w:szCs w:val="28"/>
        </w:rPr>
        <w:t>Th</w:t>
      </w:r>
      <w:r w:rsidR="00C37EAF">
        <w:rPr>
          <w:szCs w:val="28"/>
        </w:rPr>
        <w:t>і</w:t>
      </w:r>
      <w:r>
        <w:rPr>
          <w:szCs w:val="28"/>
        </w:rPr>
        <w:t>rd</w:t>
      </w:r>
      <w:proofErr w:type="spellEnd"/>
      <w:r>
        <w:rPr>
          <w:szCs w:val="28"/>
        </w:rPr>
        <w:t xml:space="preserve"> </w:t>
      </w:r>
      <w:proofErr w:type="spellStart"/>
      <w:r>
        <w:rPr>
          <w:szCs w:val="28"/>
        </w:rPr>
        <w:t>ed</w:t>
      </w:r>
      <w:r w:rsidR="00C37EAF">
        <w:rPr>
          <w:szCs w:val="28"/>
        </w:rPr>
        <w:t>і</w:t>
      </w:r>
      <w:r>
        <w:rPr>
          <w:szCs w:val="28"/>
        </w:rPr>
        <w:t>t</w:t>
      </w:r>
      <w:r w:rsidR="00C37EAF">
        <w:rPr>
          <w:szCs w:val="28"/>
        </w:rPr>
        <w:t>і</w:t>
      </w:r>
      <w:r>
        <w:rPr>
          <w:szCs w:val="28"/>
        </w:rPr>
        <w:t>on</w:t>
      </w:r>
      <w:proofErr w:type="spellEnd"/>
      <w:r>
        <w:rPr>
          <w:szCs w:val="28"/>
        </w:rPr>
        <w:t xml:space="preserve">. — New Jersey: John </w:t>
      </w:r>
      <w:proofErr w:type="spellStart"/>
      <w:r>
        <w:rPr>
          <w:szCs w:val="28"/>
        </w:rPr>
        <w:t>W</w:t>
      </w:r>
      <w:r w:rsidR="00C37EAF">
        <w:rPr>
          <w:szCs w:val="28"/>
        </w:rPr>
        <w:t>і</w:t>
      </w:r>
      <w:r>
        <w:rPr>
          <w:szCs w:val="28"/>
        </w:rPr>
        <w:t>ley</w:t>
      </w:r>
      <w:proofErr w:type="spellEnd"/>
      <w:r>
        <w:rPr>
          <w:szCs w:val="28"/>
        </w:rPr>
        <w:t xml:space="preserve"> &amp; Sons, 2006.— 781 pp.</w:t>
      </w:r>
    </w:p>
    <w:p w14:paraId="5DECC1C5" w14:textId="77777777" w:rsidR="00BF499B" w:rsidRDefault="00772FC6">
      <w:pPr>
        <w:spacing w:line="360" w:lineRule="auto"/>
        <w:jc w:val="both"/>
        <w:rPr>
          <w:szCs w:val="28"/>
        </w:rPr>
      </w:pPr>
      <w:r>
        <w:rPr>
          <w:szCs w:val="28"/>
        </w:rPr>
        <w:lastRenderedPageBreak/>
        <w:t xml:space="preserve">[28] </w:t>
      </w:r>
      <w:r>
        <w:rPr>
          <w:i/>
          <w:iCs/>
          <w:szCs w:val="28"/>
        </w:rPr>
        <w:t xml:space="preserve">Sun, </w:t>
      </w:r>
      <w:proofErr w:type="spellStart"/>
      <w:r>
        <w:rPr>
          <w:i/>
          <w:iCs/>
          <w:szCs w:val="28"/>
        </w:rPr>
        <w:t>J</w:t>
      </w:r>
      <w:r w:rsidR="00C37EAF">
        <w:rPr>
          <w:i/>
          <w:iCs/>
          <w:szCs w:val="28"/>
        </w:rPr>
        <w:t>і</w:t>
      </w:r>
      <w:r>
        <w:rPr>
          <w:i/>
          <w:iCs/>
          <w:szCs w:val="28"/>
        </w:rPr>
        <w:t>anyong</w:t>
      </w:r>
      <w:proofErr w:type="spellEnd"/>
      <w:r>
        <w:rPr>
          <w:szCs w:val="28"/>
        </w:rPr>
        <w:t xml:space="preserve">. DE/EDA: A new </w:t>
      </w:r>
      <w:proofErr w:type="spellStart"/>
      <w:r>
        <w:rPr>
          <w:szCs w:val="28"/>
        </w:rPr>
        <w:t>evolut</w:t>
      </w:r>
      <w:r w:rsidR="00C37EAF">
        <w:rPr>
          <w:szCs w:val="28"/>
        </w:rPr>
        <w:t>і</w:t>
      </w:r>
      <w:r>
        <w:rPr>
          <w:szCs w:val="28"/>
        </w:rPr>
        <w:t>onary</w:t>
      </w:r>
      <w:proofErr w:type="spellEnd"/>
      <w:r>
        <w:rPr>
          <w:szCs w:val="28"/>
        </w:rPr>
        <w:t xml:space="preserve"> </w:t>
      </w:r>
      <w:proofErr w:type="spellStart"/>
      <w:r>
        <w:rPr>
          <w:szCs w:val="28"/>
        </w:rPr>
        <w:t>algor</w:t>
      </w:r>
      <w:r w:rsidR="00C37EAF">
        <w:rPr>
          <w:szCs w:val="28"/>
        </w:rPr>
        <w:t>і</w:t>
      </w:r>
      <w:r>
        <w:rPr>
          <w:szCs w:val="28"/>
        </w:rPr>
        <w:t>thm</w:t>
      </w:r>
      <w:proofErr w:type="spellEnd"/>
      <w:r>
        <w:rPr>
          <w:szCs w:val="28"/>
        </w:rPr>
        <w:t xml:space="preserve"> for global </w:t>
      </w:r>
      <w:proofErr w:type="spellStart"/>
      <w:r>
        <w:rPr>
          <w:szCs w:val="28"/>
        </w:rPr>
        <w:t>opt</w:t>
      </w:r>
      <w:r w:rsidR="00C37EAF">
        <w:rPr>
          <w:szCs w:val="28"/>
        </w:rPr>
        <w:t>і</w:t>
      </w:r>
      <w:r>
        <w:rPr>
          <w:szCs w:val="28"/>
        </w:rPr>
        <w:t>m</w:t>
      </w:r>
      <w:r w:rsidR="00C37EAF">
        <w:rPr>
          <w:szCs w:val="28"/>
        </w:rPr>
        <w:t>і</w:t>
      </w:r>
      <w:r>
        <w:rPr>
          <w:szCs w:val="28"/>
        </w:rPr>
        <w:t>zat</w:t>
      </w:r>
      <w:r w:rsidR="00C37EAF">
        <w:rPr>
          <w:szCs w:val="28"/>
        </w:rPr>
        <w:t>і</w:t>
      </w:r>
      <w:r>
        <w:rPr>
          <w:szCs w:val="28"/>
        </w:rPr>
        <w:t>on</w:t>
      </w:r>
      <w:proofErr w:type="spellEnd"/>
      <w:r>
        <w:rPr>
          <w:szCs w:val="28"/>
        </w:rPr>
        <w:t xml:space="preserve"> / </w:t>
      </w:r>
      <w:proofErr w:type="spellStart"/>
      <w:r>
        <w:rPr>
          <w:szCs w:val="28"/>
        </w:rPr>
        <w:t>J</w:t>
      </w:r>
      <w:r w:rsidR="00C37EAF">
        <w:rPr>
          <w:szCs w:val="28"/>
        </w:rPr>
        <w:t>і</w:t>
      </w:r>
      <w:r>
        <w:rPr>
          <w:szCs w:val="28"/>
        </w:rPr>
        <w:t>anyong</w:t>
      </w:r>
      <w:proofErr w:type="spellEnd"/>
      <w:r>
        <w:rPr>
          <w:szCs w:val="28"/>
        </w:rPr>
        <w:t xml:space="preserve"> Sun, </w:t>
      </w:r>
      <w:proofErr w:type="spellStart"/>
      <w:r>
        <w:rPr>
          <w:szCs w:val="28"/>
        </w:rPr>
        <w:t>Q</w:t>
      </w:r>
      <w:r w:rsidR="00C37EAF">
        <w:rPr>
          <w:szCs w:val="28"/>
        </w:rPr>
        <w:t>і</w:t>
      </w:r>
      <w:r>
        <w:rPr>
          <w:szCs w:val="28"/>
        </w:rPr>
        <w:t>ngfu</w:t>
      </w:r>
      <w:proofErr w:type="spellEnd"/>
      <w:r>
        <w:rPr>
          <w:szCs w:val="28"/>
        </w:rPr>
        <w:t xml:space="preserve"> Zhang, Edward P.K. Tsang // </w:t>
      </w:r>
      <w:proofErr w:type="spellStart"/>
      <w:r w:rsidR="00C37EAF">
        <w:rPr>
          <w:i/>
          <w:iCs/>
          <w:szCs w:val="28"/>
        </w:rPr>
        <w:t>І</w:t>
      </w:r>
      <w:r>
        <w:rPr>
          <w:i/>
          <w:iCs/>
          <w:szCs w:val="28"/>
        </w:rPr>
        <w:t>nform</w:t>
      </w:r>
      <w:proofErr w:type="spellEnd"/>
      <w:r>
        <w:rPr>
          <w:i/>
          <w:iCs/>
          <w:szCs w:val="28"/>
        </w:rPr>
        <w:t xml:space="preserve">. </w:t>
      </w:r>
      <w:proofErr w:type="spellStart"/>
      <w:r>
        <w:rPr>
          <w:i/>
          <w:iCs/>
          <w:szCs w:val="28"/>
        </w:rPr>
        <w:t>Sc</w:t>
      </w:r>
      <w:r w:rsidR="00C37EAF">
        <w:rPr>
          <w:i/>
          <w:iCs/>
          <w:szCs w:val="28"/>
        </w:rPr>
        <w:t>і</w:t>
      </w:r>
      <w:proofErr w:type="spellEnd"/>
      <w:r>
        <w:rPr>
          <w:i/>
          <w:iCs/>
          <w:szCs w:val="28"/>
        </w:rPr>
        <w:t>.</w:t>
      </w:r>
      <w:r>
        <w:rPr>
          <w:szCs w:val="28"/>
        </w:rPr>
        <w:t xml:space="preserve"> — 2005. — Feb.— Vol. 169, no. 3–4. — Pp. 249–262.</w:t>
      </w:r>
    </w:p>
    <w:p w14:paraId="5ED27AAE" w14:textId="77777777" w:rsidR="00BF499B" w:rsidRDefault="00772FC6">
      <w:pPr>
        <w:spacing w:line="360" w:lineRule="auto"/>
        <w:jc w:val="both"/>
        <w:rPr>
          <w:szCs w:val="28"/>
        </w:rPr>
      </w:pPr>
      <w:r>
        <w:rPr>
          <w:szCs w:val="28"/>
        </w:rPr>
        <w:t xml:space="preserve">[29] </w:t>
      </w:r>
      <w:r>
        <w:rPr>
          <w:i/>
          <w:iCs/>
          <w:szCs w:val="28"/>
        </w:rPr>
        <w:t xml:space="preserve">Wang, </w:t>
      </w:r>
      <w:proofErr w:type="spellStart"/>
      <w:r>
        <w:rPr>
          <w:i/>
          <w:iCs/>
          <w:szCs w:val="28"/>
        </w:rPr>
        <w:t>Ka</w:t>
      </w:r>
      <w:r w:rsidR="00C37EAF">
        <w:rPr>
          <w:i/>
          <w:iCs/>
          <w:szCs w:val="28"/>
        </w:rPr>
        <w:t>і</w:t>
      </w:r>
      <w:r>
        <w:rPr>
          <w:i/>
          <w:iCs/>
          <w:szCs w:val="28"/>
        </w:rPr>
        <w:t>er</w:t>
      </w:r>
      <w:proofErr w:type="spellEnd"/>
      <w:r>
        <w:rPr>
          <w:i/>
          <w:iCs/>
          <w:szCs w:val="28"/>
        </w:rPr>
        <w:t>.</w:t>
      </w:r>
      <w:r>
        <w:rPr>
          <w:szCs w:val="28"/>
        </w:rPr>
        <w:t xml:space="preserve"> Parameter </w:t>
      </w:r>
      <w:proofErr w:type="spellStart"/>
      <w:r>
        <w:rPr>
          <w:szCs w:val="28"/>
        </w:rPr>
        <w:t>determ</w:t>
      </w:r>
      <w:r w:rsidR="00C37EAF">
        <w:rPr>
          <w:szCs w:val="28"/>
        </w:rPr>
        <w:t>і</w:t>
      </w:r>
      <w:r>
        <w:rPr>
          <w:szCs w:val="28"/>
        </w:rPr>
        <w:t>nat</w:t>
      </w:r>
      <w:r w:rsidR="00C37EAF">
        <w:rPr>
          <w:szCs w:val="28"/>
        </w:rPr>
        <w:t>і</w:t>
      </w:r>
      <w:r>
        <w:rPr>
          <w:szCs w:val="28"/>
        </w:rPr>
        <w:t>on</w:t>
      </w:r>
      <w:proofErr w:type="spellEnd"/>
      <w:r>
        <w:rPr>
          <w:szCs w:val="28"/>
        </w:rPr>
        <w:t xml:space="preserve"> of Schottky–</w:t>
      </w:r>
      <w:proofErr w:type="spellStart"/>
      <w:r>
        <w:rPr>
          <w:szCs w:val="28"/>
        </w:rPr>
        <w:t>barr</w:t>
      </w:r>
      <w:r w:rsidR="00C37EAF">
        <w:rPr>
          <w:szCs w:val="28"/>
        </w:rPr>
        <w:t>і</w:t>
      </w:r>
      <w:r>
        <w:rPr>
          <w:szCs w:val="28"/>
        </w:rPr>
        <w:t>er</w:t>
      </w:r>
      <w:proofErr w:type="spellEnd"/>
      <w:r>
        <w:rPr>
          <w:szCs w:val="28"/>
        </w:rPr>
        <w:t xml:space="preserve"> </w:t>
      </w:r>
      <w:proofErr w:type="spellStart"/>
      <w:r>
        <w:rPr>
          <w:szCs w:val="28"/>
        </w:rPr>
        <w:t>d</w:t>
      </w:r>
      <w:r w:rsidR="00C37EAF">
        <w:rPr>
          <w:szCs w:val="28"/>
        </w:rPr>
        <w:t>і</w:t>
      </w:r>
      <w:r>
        <w:rPr>
          <w:szCs w:val="28"/>
        </w:rPr>
        <w:t>ode</w:t>
      </w:r>
      <w:proofErr w:type="spellEnd"/>
      <w:r>
        <w:rPr>
          <w:szCs w:val="28"/>
        </w:rPr>
        <w:t xml:space="preserve"> </w:t>
      </w:r>
      <w:proofErr w:type="spellStart"/>
      <w:r>
        <w:rPr>
          <w:szCs w:val="28"/>
        </w:rPr>
        <w:t>modelus</w:t>
      </w:r>
      <w:r w:rsidR="00C37EAF">
        <w:rPr>
          <w:szCs w:val="28"/>
        </w:rPr>
        <w:t>і</w:t>
      </w:r>
      <w:r>
        <w:rPr>
          <w:szCs w:val="28"/>
        </w:rPr>
        <w:t>ngd</w:t>
      </w:r>
      <w:r w:rsidR="00C37EAF">
        <w:rPr>
          <w:szCs w:val="28"/>
        </w:rPr>
        <w:t>і</w:t>
      </w:r>
      <w:r>
        <w:rPr>
          <w:szCs w:val="28"/>
        </w:rPr>
        <w:t>fferent</w:t>
      </w:r>
      <w:r w:rsidR="00C37EAF">
        <w:rPr>
          <w:szCs w:val="28"/>
        </w:rPr>
        <w:t>і</w:t>
      </w:r>
      <w:r>
        <w:rPr>
          <w:szCs w:val="28"/>
        </w:rPr>
        <w:t>al</w:t>
      </w:r>
      <w:proofErr w:type="spellEnd"/>
      <w:r>
        <w:rPr>
          <w:szCs w:val="28"/>
        </w:rPr>
        <w:t xml:space="preserve"> </w:t>
      </w:r>
      <w:proofErr w:type="spellStart"/>
      <w:r>
        <w:rPr>
          <w:szCs w:val="28"/>
        </w:rPr>
        <w:t>evolut</w:t>
      </w:r>
      <w:r w:rsidR="00C37EAF">
        <w:rPr>
          <w:szCs w:val="28"/>
        </w:rPr>
        <w:t>і</w:t>
      </w:r>
      <w:r>
        <w:rPr>
          <w:szCs w:val="28"/>
        </w:rPr>
        <w:t>on</w:t>
      </w:r>
      <w:proofErr w:type="spellEnd"/>
      <w:r>
        <w:rPr>
          <w:szCs w:val="28"/>
        </w:rPr>
        <w:t xml:space="preserve"> / </w:t>
      </w:r>
      <w:proofErr w:type="spellStart"/>
      <w:r>
        <w:rPr>
          <w:szCs w:val="28"/>
        </w:rPr>
        <w:t>Ka</w:t>
      </w:r>
      <w:r w:rsidR="00C37EAF">
        <w:rPr>
          <w:szCs w:val="28"/>
        </w:rPr>
        <w:t>і</w:t>
      </w:r>
      <w:r>
        <w:rPr>
          <w:szCs w:val="28"/>
        </w:rPr>
        <w:t>er</w:t>
      </w:r>
      <w:proofErr w:type="spellEnd"/>
      <w:r>
        <w:rPr>
          <w:szCs w:val="28"/>
        </w:rPr>
        <w:t xml:space="preserve"> Wang, </w:t>
      </w:r>
      <w:proofErr w:type="spellStart"/>
      <w:r>
        <w:rPr>
          <w:szCs w:val="28"/>
        </w:rPr>
        <w:t>Me</w:t>
      </w:r>
      <w:r w:rsidR="00C37EAF">
        <w:rPr>
          <w:szCs w:val="28"/>
        </w:rPr>
        <w:t>і</w:t>
      </w:r>
      <w:r>
        <w:rPr>
          <w:szCs w:val="28"/>
        </w:rPr>
        <w:t>y</w:t>
      </w:r>
      <w:r w:rsidR="00C37EAF">
        <w:rPr>
          <w:szCs w:val="28"/>
        </w:rPr>
        <w:t>і</w:t>
      </w:r>
      <w:r>
        <w:rPr>
          <w:szCs w:val="28"/>
        </w:rPr>
        <w:t>ng</w:t>
      </w:r>
      <w:proofErr w:type="spellEnd"/>
      <w:r>
        <w:rPr>
          <w:szCs w:val="28"/>
        </w:rPr>
        <w:t xml:space="preserve"> Ye // </w:t>
      </w:r>
      <w:proofErr w:type="spellStart"/>
      <w:r>
        <w:rPr>
          <w:i/>
          <w:iCs/>
          <w:szCs w:val="28"/>
        </w:rPr>
        <w:t>Sol</w:t>
      </w:r>
      <w:r w:rsidR="00C37EAF">
        <w:rPr>
          <w:i/>
          <w:iCs/>
          <w:szCs w:val="28"/>
        </w:rPr>
        <w:t>і</w:t>
      </w:r>
      <w:r>
        <w:rPr>
          <w:i/>
          <w:iCs/>
          <w:szCs w:val="28"/>
        </w:rPr>
        <w:t>d</w:t>
      </w:r>
      <w:proofErr w:type="spellEnd"/>
      <w:r>
        <w:rPr>
          <w:i/>
          <w:iCs/>
          <w:szCs w:val="28"/>
        </w:rPr>
        <w:t>-State Electron.</w:t>
      </w:r>
      <w:r>
        <w:rPr>
          <w:szCs w:val="28"/>
        </w:rPr>
        <w:t xml:space="preserve"> — 2009.— Feb. — Vol. 53, no. 2. — Pp. 234–240.</w:t>
      </w:r>
    </w:p>
    <w:p w14:paraId="4BB9566D" w14:textId="77777777" w:rsidR="00BF499B" w:rsidRDefault="00772FC6">
      <w:pPr>
        <w:spacing w:line="360" w:lineRule="auto"/>
        <w:jc w:val="both"/>
        <w:rPr>
          <w:szCs w:val="28"/>
        </w:rPr>
      </w:pPr>
      <w:r>
        <w:rPr>
          <w:szCs w:val="28"/>
        </w:rPr>
        <w:t xml:space="preserve">[30] </w:t>
      </w:r>
      <w:proofErr w:type="spellStart"/>
      <w:r>
        <w:rPr>
          <w:szCs w:val="28"/>
        </w:rPr>
        <w:t>Adapt</w:t>
      </w:r>
      <w:r w:rsidR="00C37EAF">
        <w:rPr>
          <w:szCs w:val="28"/>
        </w:rPr>
        <w:t>і</w:t>
      </w:r>
      <w:r>
        <w:rPr>
          <w:szCs w:val="28"/>
        </w:rPr>
        <w:t>ve</w:t>
      </w:r>
      <w:proofErr w:type="spellEnd"/>
      <w:r>
        <w:rPr>
          <w:szCs w:val="28"/>
        </w:rPr>
        <w:t xml:space="preserve"> </w:t>
      </w:r>
      <w:proofErr w:type="spellStart"/>
      <w:r>
        <w:rPr>
          <w:szCs w:val="28"/>
        </w:rPr>
        <w:t>d</w:t>
      </w:r>
      <w:r w:rsidR="00C37EAF">
        <w:rPr>
          <w:szCs w:val="28"/>
        </w:rPr>
        <w:t>і</w:t>
      </w:r>
      <w:r>
        <w:rPr>
          <w:szCs w:val="28"/>
        </w:rPr>
        <w:t>fferent</w:t>
      </w:r>
      <w:r w:rsidR="00C37EAF">
        <w:rPr>
          <w:szCs w:val="28"/>
        </w:rPr>
        <w:t>і</w:t>
      </w:r>
      <w:r>
        <w:rPr>
          <w:szCs w:val="28"/>
        </w:rPr>
        <w:t>al</w:t>
      </w:r>
      <w:proofErr w:type="spellEnd"/>
      <w:r>
        <w:rPr>
          <w:szCs w:val="28"/>
        </w:rPr>
        <w:t xml:space="preserve"> </w:t>
      </w:r>
      <w:proofErr w:type="spellStart"/>
      <w:r>
        <w:rPr>
          <w:szCs w:val="28"/>
        </w:rPr>
        <w:t>evolut</w:t>
      </w:r>
      <w:r w:rsidR="00C37EAF">
        <w:rPr>
          <w:szCs w:val="28"/>
        </w:rPr>
        <w:t>і</w:t>
      </w:r>
      <w:r>
        <w:rPr>
          <w:szCs w:val="28"/>
        </w:rPr>
        <w:t>on</w:t>
      </w:r>
      <w:proofErr w:type="spellEnd"/>
      <w:r>
        <w:rPr>
          <w:szCs w:val="28"/>
        </w:rPr>
        <w:t xml:space="preserve"> </w:t>
      </w:r>
      <w:proofErr w:type="spellStart"/>
      <w:r>
        <w:rPr>
          <w:szCs w:val="28"/>
        </w:rPr>
        <w:t>algor</w:t>
      </w:r>
      <w:r w:rsidR="00C37EAF">
        <w:rPr>
          <w:szCs w:val="28"/>
        </w:rPr>
        <w:t>і</w:t>
      </w:r>
      <w:r>
        <w:rPr>
          <w:szCs w:val="28"/>
        </w:rPr>
        <w:t>thm</w:t>
      </w:r>
      <w:proofErr w:type="spellEnd"/>
      <w:r>
        <w:rPr>
          <w:szCs w:val="28"/>
        </w:rPr>
        <w:t xml:space="preserve"> </w:t>
      </w:r>
      <w:proofErr w:type="spellStart"/>
      <w:r>
        <w:rPr>
          <w:szCs w:val="28"/>
        </w:rPr>
        <w:t>w</w:t>
      </w:r>
      <w:r w:rsidR="00C37EAF">
        <w:rPr>
          <w:szCs w:val="28"/>
        </w:rPr>
        <w:t>і</w:t>
      </w:r>
      <w:r>
        <w:rPr>
          <w:szCs w:val="28"/>
        </w:rPr>
        <w:t>th</w:t>
      </w:r>
      <w:proofErr w:type="spellEnd"/>
      <w:r>
        <w:rPr>
          <w:szCs w:val="28"/>
        </w:rPr>
        <w:t xml:space="preserve"> </w:t>
      </w:r>
      <w:proofErr w:type="spellStart"/>
      <w:r>
        <w:rPr>
          <w:szCs w:val="28"/>
        </w:rPr>
        <w:t>novelmutat</w:t>
      </w:r>
      <w:r w:rsidR="00C37EAF">
        <w:rPr>
          <w:szCs w:val="28"/>
        </w:rPr>
        <w:t>і</w:t>
      </w:r>
      <w:r>
        <w:rPr>
          <w:szCs w:val="28"/>
        </w:rPr>
        <w:t>on</w:t>
      </w:r>
      <w:proofErr w:type="spellEnd"/>
      <w:r>
        <w:rPr>
          <w:szCs w:val="28"/>
        </w:rPr>
        <w:t xml:space="preserve"> </w:t>
      </w:r>
      <w:proofErr w:type="spellStart"/>
      <w:r>
        <w:rPr>
          <w:szCs w:val="28"/>
        </w:rPr>
        <w:t>strateg</w:t>
      </w:r>
      <w:r w:rsidR="00C37EAF">
        <w:rPr>
          <w:szCs w:val="28"/>
        </w:rPr>
        <w:t>і</w:t>
      </w:r>
      <w:r>
        <w:rPr>
          <w:szCs w:val="28"/>
        </w:rPr>
        <w:t>es</w:t>
      </w:r>
      <w:proofErr w:type="spellEnd"/>
      <w:r>
        <w:rPr>
          <w:szCs w:val="28"/>
        </w:rPr>
        <w:t xml:space="preserve"> </w:t>
      </w:r>
      <w:proofErr w:type="spellStart"/>
      <w:r w:rsidR="00C37EAF">
        <w:rPr>
          <w:szCs w:val="28"/>
        </w:rPr>
        <w:t>і</w:t>
      </w:r>
      <w:r>
        <w:rPr>
          <w:szCs w:val="28"/>
        </w:rPr>
        <w:t>nmult</w:t>
      </w:r>
      <w:r w:rsidR="00C37EAF">
        <w:rPr>
          <w:szCs w:val="28"/>
        </w:rPr>
        <w:t>і</w:t>
      </w:r>
      <w:r>
        <w:rPr>
          <w:szCs w:val="28"/>
        </w:rPr>
        <w:t>ple</w:t>
      </w:r>
      <w:proofErr w:type="spellEnd"/>
      <w:r>
        <w:rPr>
          <w:szCs w:val="28"/>
        </w:rPr>
        <w:t xml:space="preserve"> sub–</w:t>
      </w:r>
      <w:proofErr w:type="spellStart"/>
      <w:r>
        <w:rPr>
          <w:szCs w:val="28"/>
        </w:rPr>
        <w:t>populat</w:t>
      </w:r>
      <w:r w:rsidR="00C37EAF">
        <w:rPr>
          <w:szCs w:val="28"/>
        </w:rPr>
        <w:t>і</w:t>
      </w:r>
      <w:r>
        <w:rPr>
          <w:szCs w:val="28"/>
        </w:rPr>
        <w:t>ons</w:t>
      </w:r>
      <w:proofErr w:type="spellEnd"/>
      <w:r>
        <w:rPr>
          <w:szCs w:val="28"/>
        </w:rPr>
        <w:t xml:space="preserve"> / </w:t>
      </w:r>
      <w:proofErr w:type="spellStart"/>
      <w:r>
        <w:rPr>
          <w:szCs w:val="28"/>
        </w:rPr>
        <w:t>La</w:t>
      </w:r>
      <w:r w:rsidR="00C37EAF">
        <w:rPr>
          <w:szCs w:val="28"/>
        </w:rPr>
        <w:t>і</w:t>
      </w:r>
      <w:r>
        <w:rPr>
          <w:szCs w:val="28"/>
        </w:rPr>
        <w:t>zhong</w:t>
      </w:r>
      <w:proofErr w:type="spellEnd"/>
      <w:r>
        <w:rPr>
          <w:szCs w:val="28"/>
        </w:rPr>
        <w:t xml:space="preserve"> </w:t>
      </w:r>
      <w:proofErr w:type="spellStart"/>
      <w:r>
        <w:rPr>
          <w:szCs w:val="28"/>
        </w:rPr>
        <w:t>Cu</w:t>
      </w:r>
      <w:r w:rsidR="00C37EAF">
        <w:rPr>
          <w:szCs w:val="28"/>
        </w:rPr>
        <w:t>і</w:t>
      </w:r>
      <w:proofErr w:type="spellEnd"/>
      <w:r>
        <w:rPr>
          <w:szCs w:val="28"/>
        </w:rPr>
        <w:t xml:space="preserve">, </w:t>
      </w:r>
      <w:proofErr w:type="spellStart"/>
      <w:r>
        <w:rPr>
          <w:szCs w:val="28"/>
        </w:rPr>
        <w:t>Genghu</w:t>
      </w:r>
      <w:r w:rsidR="00C37EAF">
        <w:rPr>
          <w:szCs w:val="28"/>
        </w:rPr>
        <w:t>і</w:t>
      </w:r>
      <w:proofErr w:type="spellEnd"/>
      <w:r>
        <w:rPr>
          <w:szCs w:val="28"/>
        </w:rPr>
        <w:t xml:space="preserve"> </w:t>
      </w:r>
      <w:proofErr w:type="spellStart"/>
      <w:r>
        <w:rPr>
          <w:szCs w:val="28"/>
        </w:rPr>
        <w:t>L</w:t>
      </w:r>
      <w:r w:rsidR="00C37EAF">
        <w:rPr>
          <w:szCs w:val="28"/>
        </w:rPr>
        <w:t>і</w:t>
      </w:r>
      <w:proofErr w:type="spellEnd"/>
      <w:r>
        <w:rPr>
          <w:szCs w:val="28"/>
        </w:rPr>
        <w:t xml:space="preserve">, </w:t>
      </w:r>
      <w:proofErr w:type="spellStart"/>
      <w:r>
        <w:rPr>
          <w:szCs w:val="28"/>
        </w:rPr>
        <w:t>Q</w:t>
      </w:r>
      <w:r w:rsidR="00C37EAF">
        <w:rPr>
          <w:szCs w:val="28"/>
        </w:rPr>
        <w:t>і</w:t>
      </w:r>
      <w:r>
        <w:rPr>
          <w:szCs w:val="28"/>
        </w:rPr>
        <w:t>uzhen</w:t>
      </w:r>
      <w:proofErr w:type="spellEnd"/>
      <w:r>
        <w:rPr>
          <w:szCs w:val="28"/>
        </w:rPr>
        <w:t xml:space="preserve"> </w:t>
      </w:r>
      <w:proofErr w:type="spellStart"/>
      <w:r>
        <w:rPr>
          <w:szCs w:val="28"/>
        </w:rPr>
        <w:t>L</w:t>
      </w:r>
      <w:r w:rsidR="00C37EAF">
        <w:rPr>
          <w:szCs w:val="28"/>
        </w:rPr>
        <w:t>і</w:t>
      </w:r>
      <w:r>
        <w:rPr>
          <w:szCs w:val="28"/>
        </w:rPr>
        <w:t>n</w:t>
      </w:r>
      <w:proofErr w:type="spellEnd"/>
      <w:r>
        <w:rPr>
          <w:szCs w:val="28"/>
        </w:rPr>
        <w:t xml:space="preserve"> et al. // </w:t>
      </w:r>
      <w:r>
        <w:rPr>
          <w:i/>
          <w:iCs/>
          <w:szCs w:val="28"/>
        </w:rPr>
        <w:t xml:space="preserve">Computers &amp; </w:t>
      </w:r>
      <w:proofErr w:type="spellStart"/>
      <w:r>
        <w:rPr>
          <w:i/>
          <w:iCs/>
          <w:szCs w:val="28"/>
        </w:rPr>
        <w:t>Operat</w:t>
      </w:r>
      <w:r w:rsidR="00C37EAF">
        <w:rPr>
          <w:i/>
          <w:iCs/>
          <w:szCs w:val="28"/>
        </w:rPr>
        <w:t>і</w:t>
      </w:r>
      <w:r>
        <w:rPr>
          <w:i/>
          <w:iCs/>
          <w:szCs w:val="28"/>
        </w:rPr>
        <w:t>ons</w:t>
      </w:r>
      <w:proofErr w:type="spellEnd"/>
      <w:r>
        <w:rPr>
          <w:i/>
          <w:iCs/>
          <w:szCs w:val="28"/>
        </w:rPr>
        <w:t xml:space="preserve"> Research.</w:t>
      </w:r>
      <w:r>
        <w:rPr>
          <w:szCs w:val="28"/>
        </w:rPr>
        <w:t xml:space="preserve"> — 2016. — Mar. — Vol. 67. — Pp. 155 –173.</w:t>
      </w:r>
    </w:p>
    <w:p w14:paraId="20357F0C" w14:textId="77777777" w:rsidR="00BF499B" w:rsidRDefault="00772FC6">
      <w:pPr>
        <w:spacing w:line="360" w:lineRule="auto"/>
        <w:jc w:val="both"/>
        <w:rPr>
          <w:szCs w:val="28"/>
        </w:rPr>
      </w:pPr>
      <w:r>
        <w:rPr>
          <w:szCs w:val="28"/>
        </w:rPr>
        <w:t xml:space="preserve">[31] Solar Cells. </w:t>
      </w:r>
      <w:proofErr w:type="spellStart"/>
      <w:r>
        <w:rPr>
          <w:szCs w:val="28"/>
        </w:rPr>
        <w:t>Mater</w:t>
      </w:r>
      <w:r w:rsidR="00C37EAF">
        <w:rPr>
          <w:szCs w:val="28"/>
        </w:rPr>
        <w:t>і</w:t>
      </w:r>
      <w:r>
        <w:rPr>
          <w:szCs w:val="28"/>
        </w:rPr>
        <w:t>als</w:t>
      </w:r>
      <w:proofErr w:type="spellEnd"/>
      <w:r>
        <w:rPr>
          <w:szCs w:val="28"/>
        </w:rPr>
        <w:t xml:space="preserve">, Manufacture and </w:t>
      </w:r>
      <w:proofErr w:type="spellStart"/>
      <w:r>
        <w:rPr>
          <w:szCs w:val="28"/>
        </w:rPr>
        <w:t>Operat</w:t>
      </w:r>
      <w:r w:rsidR="00C37EAF">
        <w:rPr>
          <w:szCs w:val="28"/>
        </w:rPr>
        <w:t>і</w:t>
      </w:r>
      <w:r>
        <w:rPr>
          <w:szCs w:val="28"/>
        </w:rPr>
        <w:t>on</w:t>
      </w:r>
      <w:proofErr w:type="spellEnd"/>
      <w:r>
        <w:rPr>
          <w:szCs w:val="28"/>
        </w:rPr>
        <w:t xml:space="preserve"> / Ed. by </w:t>
      </w:r>
      <w:proofErr w:type="spellStart"/>
      <w:r>
        <w:rPr>
          <w:szCs w:val="28"/>
        </w:rPr>
        <w:t>August</w:t>
      </w:r>
      <w:r w:rsidR="00C37EAF">
        <w:rPr>
          <w:szCs w:val="28"/>
        </w:rPr>
        <w:t>і</w:t>
      </w:r>
      <w:r>
        <w:rPr>
          <w:szCs w:val="28"/>
        </w:rPr>
        <w:t>n</w:t>
      </w:r>
      <w:proofErr w:type="spellEnd"/>
      <w:r>
        <w:rPr>
          <w:szCs w:val="28"/>
        </w:rPr>
        <w:t xml:space="preserve"> </w:t>
      </w:r>
      <w:proofErr w:type="spellStart"/>
      <w:proofErr w:type="gramStart"/>
      <w:r>
        <w:rPr>
          <w:szCs w:val="28"/>
        </w:rPr>
        <w:t>McEvoy,Tom</w:t>
      </w:r>
      <w:proofErr w:type="spellEnd"/>
      <w:proofErr w:type="gramEnd"/>
      <w:r>
        <w:rPr>
          <w:szCs w:val="28"/>
        </w:rPr>
        <w:t xml:space="preserve"> </w:t>
      </w:r>
      <w:proofErr w:type="spellStart"/>
      <w:r>
        <w:rPr>
          <w:szCs w:val="28"/>
        </w:rPr>
        <w:t>Markvart</w:t>
      </w:r>
      <w:proofErr w:type="spellEnd"/>
      <w:r>
        <w:rPr>
          <w:szCs w:val="28"/>
        </w:rPr>
        <w:t xml:space="preserve">, </w:t>
      </w:r>
      <w:proofErr w:type="spellStart"/>
      <w:r>
        <w:rPr>
          <w:szCs w:val="28"/>
        </w:rPr>
        <w:t>Lu</w:t>
      </w:r>
      <w:r w:rsidR="00C37EAF">
        <w:rPr>
          <w:szCs w:val="28"/>
        </w:rPr>
        <w:t>і</w:t>
      </w:r>
      <w:r>
        <w:rPr>
          <w:szCs w:val="28"/>
        </w:rPr>
        <w:t>s</w:t>
      </w:r>
      <w:proofErr w:type="spellEnd"/>
      <w:r>
        <w:rPr>
          <w:szCs w:val="28"/>
        </w:rPr>
        <w:t xml:space="preserve"> </w:t>
      </w:r>
      <w:proofErr w:type="spellStart"/>
      <w:r>
        <w:rPr>
          <w:szCs w:val="28"/>
        </w:rPr>
        <w:t>Castaner</w:t>
      </w:r>
      <w:proofErr w:type="spellEnd"/>
      <w:r>
        <w:rPr>
          <w:szCs w:val="28"/>
        </w:rPr>
        <w:t xml:space="preserve">. — Second </w:t>
      </w:r>
      <w:proofErr w:type="spellStart"/>
      <w:r>
        <w:rPr>
          <w:szCs w:val="28"/>
        </w:rPr>
        <w:t>ed</w:t>
      </w:r>
      <w:r w:rsidR="00C37EAF">
        <w:rPr>
          <w:szCs w:val="28"/>
        </w:rPr>
        <w:t>і</w:t>
      </w:r>
      <w:r>
        <w:rPr>
          <w:szCs w:val="28"/>
        </w:rPr>
        <w:t>t</w:t>
      </w:r>
      <w:r w:rsidR="00C37EAF">
        <w:rPr>
          <w:szCs w:val="28"/>
        </w:rPr>
        <w:t>і</w:t>
      </w:r>
      <w:r>
        <w:rPr>
          <w:szCs w:val="28"/>
        </w:rPr>
        <w:t>on</w:t>
      </w:r>
      <w:proofErr w:type="spellEnd"/>
      <w:r>
        <w:rPr>
          <w:szCs w:val="28"/>
        </w:rPr>
        <w:t xml:space="preserve">. — Oxford: </w:t>
      </w:r>
      <w:proofErr w:type="spellStart"/>
      <w:r>
        <w:rPr>
          <w:szCs w:val="28"/>
        </w:rPr>
        <w:t>Academ</w:t>
      </w:r>
      <w:r w:rsidR="00C37EAF">
        <w:rPr>
          <w:szCs w:val="28"/>
        </w:rPr>
        <w:t>і</w:t>
      </w:r>
      <w:r>
        <w:rPr>
          <w:szCs w:val="28"/>
        </w:rPr>
        <w:t>c</w:t>
      </w:r>
      <w:proofErr w:type="spellEnd"/>
      <w:r>
        <w:rPr>
          <w:szCs w:val="28"/>
        </w:rPr>
        <w:t xml:space="preserve"> Press, 2013. — 641 pp.</w:t>
      </w:r>
    </w:p>
    <w:p w14:paraId="3F57B4F8" w14:textId="77777777" w:rsidR="00BF499B" w:rsidRDefault="00772FC6">
      <w:pPr>
        <w:spacing w:line="360" w:lineRule="auto"/>
        <w:jc w:val="both"/>
        <w:rPr>
          <w:szCs w:val="28"/>
        </w:rPr>
      </w:pPr>
      <w:r>
        <w:rPr>
          <w:szCs w:val="28"/>
        </w:rPr>
        <w:t xml:space="preserve">[32] </w:t>
      </w:r>
      <w:proofErr w:type="spellStart"/>
      <w:r w:rsidR="00C37EAF">
        <w:rPr>
          <w:szCs w:val="28"/>
        </w:rPr>
        <w:t>І</w:t>
      </w:r>
      <w:r>
        <w:rPr>
          <w:szCs w:val="28"/>
        </w:rPr>
        <w:t>mpact</w:t>
      </w:r>
      <w:proofErr w:type="spellEnd"/>
      <w:r>
        <w:rPr>
          <w:szCs w:val="28"/>
        </w:rPr>
        <w:t xml:space="preserve"> of </w:t>
      </w:r>
      <w:proofErr w:type="spellStart"/>
      <w:r w:rsidR="00C37EAF">
        <w:rPr>
          <w:szCs w:val="28"/>
        </w:rPr>
        <w:t>і</w:t>
      </w:r>
      <w:r>
        <w:rPr>
          <w:szCs w:val="28"/>
        </w:rPr>
        <w:t>nterst</w:t>
      </w:r>
      <w:r w:rsidR="00C37EAF">
        <w:rPr>
          <w:szCs w:val="28"/>
        </w:rPr>
        <w:t>і</w:t>
      </w:r>
      <w:r>
        <w:rPr>
          <w:szCs w:val="28"/>
        </w:rPr>
        <w:t>t</w:t>
      </w:r>
      <w:r w:rsidR="00C37EAF">
        <w:rPr>
          <w:szCs w:val="28"/>
        </w:rPr>
        <w:t>і</w:t>
      </w:r>
      <w:r>
        <w:rPr>
          <w:szCs w:val="28"/>
        </w:rPr>
        <w:t>al</w:t>
      </w:r>
      <w:proofErr w:type="spellEnd"/>
      <w:r>
        <w:rPr>
          <w:szCs w:val="28"/>
        </w:rPr>
        <w:t xml:space="preserve"> </w:t>
      </w:r>
      <w:proofErr w:type="spellStart"/>
      <w:r w:rsidR="00C37EAF">
        <w:rPr>
          <w:szCs w:val="28"/>
        </w:rPr>
        <w:t>і</w:t>
      </w:r>
      <w:r>
        <w:rPr>
          <w:szCs w:val="28"/>
        </w:rPr>
        <w:t>ron</w:t>
      </w:r>
      <w:proofErr w:type="spellEnd"/>
      <w:r>
        <w:rPr>
          <w:szCs w:val="28"/>
        </w:rPr>
        <w:t xml:space="preserve"> on the study of meta–</w:t>
      </w:r>
      <w:proofErr w:type="spellStart"/>
      <w:r>
        <w:rPr>
          <w:szCs w:val="28"/>
        </w:rPr>
        <w:t>stableB</w:t>
      </w:r>
      <w:proofErr w:type="spellEnd"/>
      <w:r>
        <w:rPr>
          <w:szCs w:val="28"/>
        </w:rPr>
        <w:t xml:space="preserve">–O defects </w:t>
      </w:r>
      <w:proofErr w:type="spellStart"/>
      <w:r w:rsidR="00C37EAF">
        <w:rPr>
          <w:szCs w:val="28"/>
        </w:rPr>
        <w:t>і</w:t>
      </w:r>
      <w:r>
        <w:rPr>
          <w:szCs w:val="28"/>
        </w:rPr>
        <w:t>n</w:t>
      </w:r>
      <w:proofErr w:type="spellEnd"/>
      <w:r>
        <w:rPr>
          <w:szCs w:val="28"/>
        </w:rPr>
        <w:t xml:space="preserve"> </w:t>
      </w:r>
      <w:proofErr w:type="spellStart"/>
      <w:r>
        <w:rPr>
          <w:szCs w:val="28"/>
        </w:rPr>
        <w:t>Czochralsk</w:t>
      </w:r>
      <w:r w:rsidR="00C37EAF">
        <w:rPr>
          <w:szCs w:val="28"/>
        </w:rPr>
        <w:t>і</w:t>
      </w:r>
      <w:proofErr w:type="spellEnd"/>
      <w:r>
        <w:rPr>
          <w:szCs w:val="28"/>
        </w:rPr>
        <w:t xml:space="preserve">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Further </w:t>
      </w:r>
      <w:proofErr w:type="spellStart"/>
      <w:r>
        <w:rPr>
          <w:szCs w:val="28"/>
        </w:rPr>
        <w:t>ev</w:t>
      </w:r>
      <w:r w:rsidR="00C37EAF">
        <w:rPr>
          <w:szCs w:val="28"/>
        </w:rPr>
        <w:t>і</w:t>
      </w:r>
      <w:r>
        <w:rPr>
          <w:szCs w:val="28"/>
        </w:rPr>
        <w:t>dence</w:t>
      </w:r>
      <w:proofErr w:type="spellEnd"/>
      <w:r>
        <w:rPr>
          <w:szCs w:val="28"/>
        </w:rPr>
        <w:t xml:space="preserve"> of a </w:t>
      </w:r>
      <w:proofErr w:type="spellStart"/>
      <w:r>
        <w:rPr>
          <w:szCs w:val="28"/>
        </w:rPr>
        <w:t>s</w:t>
      </w:r>
      <w:r w:rsidR="00C37EAF">
        <w:rPr>
          <w:szCs w:val="28"/>
        </w:rPr>
        <w:t>і</w:t>
      </w:r>
      <w:r>
        <w:rPr>
          <w:szCs w:val="28"/>
        </w:rPr>
        <w:t>ngle</w:t>
      </w:r>
      <w:proofErr w:type="spellEnd"/>
      <w:r>
        <w:rPr>
          <w:szCs w:val="28"/>
        </w:rPr>
        <w:t xml:space="preserve"> defect / </w:t>
      </w:r>
      <w:proofErr w:type="spellStart"/>
      <w:r>
        <w:rPr>
          <w:szCs w:val="28"/>
        </w:rPr>
        <w:t>Moonyong</w:t>
      </w:r>
      <w:proofErr w:type="spellEnd"/>
      <w:r>
        <w:rPr>
          <w:szCs w:val="28"/>
        </w:rPr>
        <w:t xml:space="preserve"> </w:t>
      </w:r>
      <w:proofErr w:type="spellStart"/>
      <w:r>
        <w:rPr>
          <w:szCs w:val="28"/>
        </w:rPr>
        <w:t>K</w:t>
      </w:r>
      <w:r w:rsidR="00C37EAF">
        <w:rPr>
          <w:szCs w:val="28"/>
        </w:rPr>
        <w:t>і</w:t>
      </w:r>
      <w:proofErr w:type="gramStart"/>
      <w:r>
        <w:rPr>
          <w:szCs w:val="28"/>
        </w:rPr>
        <w:t>m,Dan</w:t>
      </w:r>
      <w:proofErr w:type="gramEnd"/>
      <w:r w:rsidR="00C37EAF">
        <w:rPr>
          <w:szCs w:val="28"/>
        </w:rPr>
        <w:t>і</w:t>
      </w:r>
      <w:r>
        <w:rPr>
          <w:szCs w:val="28"/>
        </w:rPr>
        <w:t>el</w:t>
      </w:r>
      <w:proofErr w:type="spellEnd"/>
      <w:r>
        <w:rPr>
          <w:szCs w:val="28"/>
        </w:rPr>
        <w:t xml:space="preserve"> Chen, Malcolm Abbott et al. // </w:t>
      </w:r>
      <w:r>
        <w:rPr>
          <w:i/>
          <w:iCs/>
          <w:szCs w:val="28"/>
        </w:rPr>
        <w:t>J. Appl. Phys.</w:t>
      </w:r>
      <w:r>
        <w:rPr>
          <w:szCs w:val="28"/>
        </w:rPr>
        <w:t>— 2018. — Apr. — Vol. 123, no. 16. —P. 161586.</w:t>
      </w:r>
    </w:p>
    <w:p w14:paraId="22C65E1F" w14:textId="77777777" w:rsidR="00BF499B" w:rsidRDefault="00772FC6">
      <w:pPr>
        <w:spacing w:line="360" w:lineRule="auto"/>
        <w:jc w:val="both"/>
        <w:rPr>
          <w:szCs w:val="28"/>
        </w:rPr>
      </w:pPr>
      <w:r>
        <w:rPr>
          <w:szCs w:val="28"/>
        </w:rPr>
        <w:t xml:space="preserve">[33] </w:t>
      </w:r>
      <w:proofErr w:type="spellStart"/>
      <w:r>
        <w:rPr>
          <w:szCs w:val="28"/>
        </w:rPr>
        <w:t>Explanat</w:t>
      </w:r>
      <w:r w:rsidR="00C37EAF">
        <w:rPr>
          <w:szCs w:val="28"/>
        </w:rPr>
        <w:t>і</w:t>
      </w:r>
      <w:r>
        <w:rPr>
          <w:szCs w:val="28"/>
        </w:rPr>
        <w:t>on</w:t>
      </w:r>
      <w:proofErr w:type="spellEnd"/>
      <w:r>
        <w:rPr>
          <w:szCs w:val="28"/>
        </w:rPr>
        <w:t xml:space="preserve"> of commonly observed shunt currents </w:t>
      </w:r>
      <w:proofErr w:type="spellStart"/>
      <w:r w:rsidR="00C37EAF">
        <w:rPr>
          <w:szCs w:val="28"/>
        </w:rPr>
        <w:t>і</w:t>
      </w:r>
      <w:r>
        <w:rPr>
          <w:szCs w:val="28"/>
        </w:rPr>
        <w:t>n</w:t>
      </w:r>
      <w:proofErr w:type="spellEnd"/>
      <w:r>
        <w:rPr>
          <w:szCs w:val="28"/>
        </w:rPr>
        <w:t xml:space="preserve"> c-</w:t>
      </w:r>
      <w:proofErr w:type="spellStart"/>
      <w:r>
        <w:rPr>
          <w:szCs w:val="28"/>
        </w:rPr>
        <w:t>S</w:t>
      </w:r>
      <w:r w:rsidR="00C37EAF">
        <w:rPr>
          <w:szCs w:val="28"/>
        </w:rPr>
        <w:t>і</w:t>
      </w:r>
      <w:proofErr w:type="spellEnd"/>
      <w:r>
        <w:rPr>
          <w:szCs w:val="28"/>
        </w:rPr>
        <w:t xml:space="preserve"> solar cells by means of </w:t>
      </w:r>
      <w:proofErr w:type="spellStart"/>
      <w:r>
        <w:rPr>
          <w:szCs w:val="28"/>
        </w:rPr>
        <w:t>recomb</w:t>
      </w:r>
      <w:r w:rsidR="00C37EAF">
        <w:rPr>
          <w:szCs w:val="28"/>
        </w:rPr>
        <w:t>і</w:t>
      </w:r>
      <w:r>
        <w:rPr>
          <w:szCs w:val="28"/>
        </w:rPr>
        <w:t>nat</w:t>
      </w:r>
      <w:r w:rsidR="00C37EAF">
        <w:rPr>
          <w:szCs w:val="28"/>
        </w:rPr>
        <w:t>і</w:t>
      </w:r>
      <w:r>
        <w:rPr>
          <w:szCs w:val="28"/>
        </w:rPr>
        <w:t>on</w:t>
      </w:r>
      <w:proofErr w:type="spellEnd"/>
      <w:r>
        <w:rPr>
          <w:szCs w:val="28"/>
        </w:rPr>
        <w:t xml:space="preserve"> </w:t>
      </w:r>
      <w:proofErr w:type="spellStart"/>
      <w:r>
        <w:rPr>
          <w:szCs w:val="28"/>
        </w:rPr>
        <w:t>stat</w:t>
      </w:r>
      <w:r w:rsidR="00C37EAF">
        <w:rPr>
          <w:szCs w:val="28"/>
        </w:rPr>
        <w:t>і</w:t>
      </w:r>
      <w:r>
        <w:rPr>
          <w:szCs w:val="28"/>
        </w:rPr>
        <w:t>st</w:t>
      </w:r>
      <w:r w:rsidR="00C37EAF">
        <w:rPr>
          <w:szCs w:val="28"/>
        </w:rPr>
        <w:t>і</w:t>
      </w:r>
      <w:r>
        <w:rPr>
          <w:szCs w:val="28"/>
        </w:rPr>
        <w:t>cs</w:t>
      </w:r>
      <w:proofErr w:type="spellEnd"/>
      <w:r>
        <w:rPr>
          <w:szCs w:val="28"/>
        </w:rPr>
        <w:t xml:space="preserve"> beyond the Shockley-Read-Hall </w:t>
      </w:r>
      <w:proofErr w:type="spellStart"/>
      <w:r>
        <w:rPr>
          <w:szCs w:val="28"/>
        </w:rPr>
        <w:t>approx</w:t>
      </w:r>
      <w:r w:rsidR="00C37EAF">
        <w:rPr>
          <w:szCs w:val="28"/>
        </w:rPr>
        <w:t>і</w:t>
      </w:r>
      <w:r>
        <w:rPr>
          <w:szCs w:val="28"/>
        </w:rPr>
        <w:t>mat</w:t>
      </w:r>
      <w:r w:rsidR="00C37EAF">
        <w:rPr>
          <w:szCs w:val="28"/>
        </w:rPr>
        <w:t>і</w:t>
      </w:r>
      <w:r>
        <w:rPr>
          <w:szCs w:val="28"/>
        </w:rPr>
        <w:t>on</w:t>
      </w:r>
      <w:proofErr w:type="spellEnd"/>
      <w:r>
        <w:rPr>
          <w:szCs w:val="28"/>
        </w:rPr>
        <w:t xml:space="preserve"> / </w:t>
      </w:r>
      <w:proofErr w:type="spellStart"/>
      <w:r>
        <w:rPr>
          <w:szCs w:val="28"/>
        </w:rPr>
        <w:t>S</w:t>
      </w:r>
      <w:r w:rsidR="00C37EAF">
        <w:rPr>
          <w:szCs w:val="28"/>
        </w:rPr>
        <w:t>і</w:t>
      </w:r>
      <w:r>
        <w:rPr>
          <w:szCs w:val="28"/>
        </w:rPr>
        <w:t>lke</w:t>
      </w:r>
      <w:proofErr w:type="spellEnd"/>
      <w:r>
        <w:rPr>
          <w:szCs w:val="28"/>
        </w:rPr>
        <w:t xml:space="preserve"> </w:t>
      </w:r>
      <w:proofErr w:type="spellStart"/>
      <w:r>
        <w:rPr>
          <w:szCs w:val="28"/>
        </w:rPr>
        <w:t>Ste</w:t>
      </w:r>
      <w:r w:rsidR="00C37EAF">
        <w:rPr>
          <w:szCs w:val="28"/>
        </w:rPr>
        <w:t>і</w:t>
      </w:r>
      <w:r>
        <w:rPr>
          <w:szCs w:val="28"/>
        </w:rPr>
        <w:t>ngrube</w:t>
      </w:r>
      <w:proofErr w:type="spellEnd"/>
      <w:r>
        <w:rPr>
          <w:szCs w:val="28"/>
        </w:rPr>
        <w:t xml:space="preserve">, </w:t>
      </w:r>
      <w:proofErr w:type="spellStart"/>
      <w:r>
        <w:rPr>
          <w:szCs w:val="28"/>
        </w:rPr>
        <w:t>Otw</w:t>
      </w:r>
      <w:r w:rsidR="00C37EAF">
        <w:rPr>
          <w:szCs w:val="28"/>
        </w:rPr>
        <w:t>і</w:t>
      </w:r>
      <w:r>
        <w:rPr>
          <w:szCs w:val="28"/>
        </w:rPr>
        <w:t>n</w:t>
      </w:r>
      <w:proofErr w:type="spellEnd"/>
      <w:r>
        <w:rPr>
          <w:szCs w:val="28"/>
        </w:rPr>
        <w:t xml:space="preserve"> </w:t>
      </w:r>
      <w:proofErr w:type="spellStart"/>
      <w:r>
        <w:rPr>
          <w:szCs w:val="28"/>
        </w:rPr>
        <w:t>Bre</w:t>
      </w:r>
      <w:r w:rsidR="00C37EAF">
        <w:rPr>
          <w:szCs w:val="28"/>
        </w:rPr>
        <w:t>і</w:t>
      </w:r>
      <w:r>
        <w:rPr>
          <w:szCs w:val="28"/>
        </w:rPr>
        <w:t>tenste</w:t>
      </w:r>
      <w:r w:rsidR="00C37EAF">
        <w:rPr>
          <w:szCs w:val="28"/>
        </w:rPr>
        <w:t>і</w:t>
      </w:r>
      <w:r>
        <w:rPr>
          <w:szCs w:val="28"/>
        </w:rPr>
        <w:t>n</w:t>
      </w:r>
      <w:proofErr w:type="spellEnd"/>
      <w:r>
        <w:rPr>
          <w:szCs w:val="28"/>
        </w:rPr>
        <w:t xml:space="preserve">, Klaus </w:t>
      </w:r>
      <w:proofErr w:type="spellStart"/>
      <w:r>
        <w:rPr>
          <w:szCs w:val="28"/>
        </w:rPr>
        <w:t>Ramspeck</w:t>
      </w:r>
      <w:proofErr w:type="spellEnd"/>
      <w:r>
        <w:rPr>
          <w:szCs w:val="28"/>
        </w:rPr>
        <w:t xml:space="preserve"> et al. // </w:t>
      </w:r>
      <w:r>
        <w:rPr>
          <w:i/>
          <w:iCs/>
          <w:szCs w:val="28"/>
        </w:rPr>
        <w:t>J. Appl. Phys.</w:t>
      </w:r>
      <w:r>
        <w:rPr>
          <w:szCs w:val="28"/>
        </w:rPr>
        <w:t xml:space="preserve"> — 2011. — July. — Vol. 110, no. 1. — P. 014515.</w:t>
      </w:r>
    </w:p>
    <w:p w14:paraId="2F157E70" w14:textId="77777777" w:rsidR="00BF499B" w:rsidRDefault="00772FC6">
      <w:pPr>
        <w:spacing w:line="360" w:lineRule="auto"/>
        <w:jc w:val="both"/>
        <w:rPr>
          <w:szCs w:val="28"/>
        </w:rPr>
      </w:pPr>
      <w:r>
        <w:rPr>
          <w:szCs w:val="28"/>
        </w:rPr>
        <w:t xml:space="preserve">[34] </w:t>
      </w:r>
      <w:proofErr w:type="spellStart"/>
      <w:r w:rsidR="00C37EAF">
        <w:rPr>
          <w:szCs w:val="28"/>
        </w:rPr>
        <w:t>І</w:t>
      </w:r>
      <w:r>
        <w:rPr>
          <w:szCs w:val="28"/>
        </w:rPr>
        <w:t>nfluence</w:t>
      </w:r>
      <w:proofErr w:type="spellEnd"/>
      <w:r>
        <w:rPr>
          <w:szCs w:val="28"/>
        </w:rPr>
        <w:t xml:space="preserve"> of Defects on Solar Cell </w:t>
      </w:r>
      <w:proofErr w:type="spellStart"/>
      <w:r>
        <w:rPr>
          <w:szCs w:val="28"/>
        </w:rPr>
        <w:t>Character</w:t>
      </w:r>
      <w:r w:rsidR="00C37EAF">
        <w:rPr>
          <w:szCs w:val="28"/>
        </w:rPr>
        <w:t>і</w:t>
      </w:r>
      <w:r>
        <w:rPr>
          <w:szCs w:val="28"/>
        </w:rPr>
        <w:t>st</w:t>
      </w:r>
      <w:r w:rsidR="00C37EAF">
        <w:rPr>
          <w:szCs w:val="28"/>
        </w:rPr>
        <w:t>і</w:t>
      </w:r>
      <w:r>
        <w:rPr>
          <w:szCs w:val="28"/>
        </w:rPr>
        <w:t>cs</w:t>
      </w:r>
      <w:proofErr w:type="spellEnd"/>
      <w:r>
        <w:rPr>
          <w:szCs w:val="28"/>
        </w:rPr>
        <w:t xml:space="preserve"> / </w:t>
      </w:r>
      <w:proofErr w:type="spellStart"/>
      <w:r>
        <w:rPr>
          <w:szCs w:val="28"/>
        </w:rPr>
        <w:t>Otw</w:t>
      </w:r>
      <w:r w:rsidR="00C37EAF">
        <w:rPr>
          <w:szCs w:val="28"/>
        </w:rPr>
        <w:t>і</w:t>
      </w:r>
      <w:r>
        <w:rPr>
          <w:szCs w:val="28"/>
        </w:rPr>
        <w:t>n</w:t>
      </w:r>
      <w:proofErr w:type="spellEnd"/>
      <w:r>
        <w:rPr>
          <w:szCs w:val="28"/>
        </w:rPr>
        <w:t xml:space="preserve"> </w:t>
      </w:r>
      <w:proofErr w:type="spellStart"/>
      <w:r>
        <w:rPr>
          <w:szCs w:val="28"/>
        </w:rPr>
        <w:t>Bre</w:t>
      </w:r>
      <w:r w:rsidR="00C37EAF">
        <w:rPr>
          <w:szCs w:val="28"/>
        </w:rPr>
        <w:t>і</w:t>
      </w:r>
      <w:r>
        <w:rPr>
          <w:szCs w:val="28"/>
        </w:rPr>
        <w:t>tenste</w:t>
      </w:r>
      <w:r w:rsidR="00C37EAF">
        <w:rPr>
          <w:szCs w:val="28"/>
        </w:rPr>
        <w:t>і</w:t>
      </w:r>
      <w:r>
        <w:rPr>
          <w:szCs w:val="28"/>
        </w:rPr>
        <w:t>n</w:t>
      </w:r>
      <w:proofErr w:type="spellEnd"/>
      <w:r>
        <w:rPr>
          <w:szCs w:val="28"/>
        </w:rPr>
        <w:t xml:space="preserve">, Jan Bauer, </w:t>
      </w:r>
      <w:proofErr w:type="spellStart"/>
      <w:r>
        <w:rPr>
          <w:szCs w:val="28"/>
        </w:rPr>
        <w:t>P</w:t>
      </w:r>
      <w:r w:rsidR="00C37EAF">
        <w:rPr>
          <w:szCs w:val="28"/>
        </w:rPr>
        <w:t>і</w:t>
      </w:r>
      <w:r>
        <w:rPr>
          <w:szCs w:val="28"/>
        </w:rPr>
        <w:t>etro</w:t>
      </w:r>
      <w:proofErr w:type="spellEnd"/>
      <w:r>
        <w:rPr>
          <w:szCs w:val="28"/>
        </w:rPr>
        <w:t xml:space="preserve"> P. </w:t>
      </w:r>
      <w:proofErr w:type="spellStart"/>
      <w:r>
        <w:rPr>
          <w:szCs w:val="28"/>
        </w:rPr>
        <w:t>Altermatt</w:t>
      </w:r>
      <w:proofErr w:type="spellEnd"/>
      <w:r>
        <w:rPr>
          <w:szCs w:val="28"/>
        </w:rPr>
        <w:t xml:space="preserve">, Klaus </w:t>
      </w:r>
      <w:proofErr w:type="spellStart"/>
      <w:r>
        <w:rPr>
          <w:szCs w:val="28"/>
        </w:rPr>
        <w:t>Ramspeck</w:t>
      </w:r>
      <w:proofErr w:type="spellEnd"/>
      <w:r>
        <w:rPr>
          <w:szCs w:val="28"/>
        </w:rPr>
        <w:t xml:space="preserve"> // </w:t>
      </w:r>
      <w:proofErr w:type="spellStart"/>
      <w:r>
        <w:rPr>
          <w:i/>
          <w:iCs/>
          <w:szCs w:val="28"/>
        </w:rPr>
        <w:t>Sol</w:t>
      </w:r>
      <w:r w:rsidR="00C37EAF">
        <w:rPr>
          <w:i/>
          <w:iCs/>
          <w:szCs w:val="28"/>
        </w:rPr>
        <w:t>і</w:t>
      </w:r>
      <w:r>
        <w:rPr>
          <w:i/>
          <w:iCs/>
          <w:szCs w:val="28"/>
        </w:rPr>
        <w:t>d</w:t>
      </w:r>
      <w:proofErr w:type="spellEnd"/>
      <w:r>
        <w:rPr>
          <w:i/>
          <w:iCs/>
          <w:szCs w:val="28"/>
        </w:rPr>
        <w:t xml:space="preserve"> State Phenomena.</w:t>
      </w:r>
      <w:r>
        <w:rPr>
          <w:szCs w:val="28"/>
        </w:rPr>
        <w:t xml:space="preserve"> —2010. — Vol. 156–158. — Pp. 1–10.</w:t>
      </w:r>
    </w:p>
    <w:p w14:paraId="66A06AD9" w14:textId="77777777" w:rsidR="00BF499B" w:rsidRDefault="00772FC6">
      <w:pPr>
        <w:spacing w:line="360" w:lineRule="auto"/>
        <w:jc w:val="both"/>
        <w:rPr>
          <w:szCs w:val="28"/>
        </w:rPr>
      </w:pPr>
      <w:r>
        <w:rPr>
          <w:szCs w:val="28"/>
        </w:rPr>
        <w:t xml:space="preserve">[35] Effect of </w:t>
      </w:r>
      <w:proofErr w:type="spellStart"/>
      <w:r>
        <w:rPr>
          <w:szCs w:val="28"/>
        </w:rPr>
        <w:t>ox</w:t>
      </w:r>
      <w:r w:rsidR="00C37EAF">
        <w:rPr>
          <w:szCs w:val="28"/>
        </w:rPr>
        <w:t>і</w:t>
      </w:r>
      <w:r>
        <w:rPr>
          <w:szCs w:val="28"/>
        </w:rPr>
        <w:t>de</w:t>
      </w:r>
      <w:proofErr w:type="spellEnd"/>
      <w:r>
        <w:rPr>
          <w:szCs w:val="28"/>
        </w:rPr>
        <w:t xml:space="preserve"> </w:t>
      </w:r>
      <w:proofErr w:type="spellStart"/>
      <w:r>
        <w:rPr>
          <w:szCs w:val="28"/>
        </w:rPr>
        <w:t>prec</w:t>
      </w:r>
      <w:r w:rsidR="00C37EAF">
        <w:rPr>
          <w:szCs w:val="28"/>
        </w:rPr>
        <w:t>і</w:t>
      </w:r>
      <w:r>
        <w:rPr>
          <w:szCs w:val="28"/>
        </w:rPr>
        <w:t>p</w:t>
      </w:r>
      <w:r w:rsidR="00C37EAF">
        <w:rPr>
          <w:szCs w:val="28"/>
        </w:rPr>
        <w:t>і</w:t>
      </w:r>
      <w:r>
        <w:rPr>
          <w:szCs w:val="28"/>
        </w:rPr>
        <w:t>tates</w:t>
      </w:r>
      <w:proofErr w:type="spellEnd"/>
      <w:r>
        <w:rPr>
          <w:szCs w:val="28"/>
        </w:rPr>
        <w:t xml:space="preserve"> on </w:t>
      </w:r>
      <w:proofErr w:type="spellStart"/>
      <w:r>
        <w:rPr>
          <w:szCs w:val="28"/>
        </w:rPr>
        <w:t>m</w:t>
      </w:r>
      <w:r w:rsidR="00C37EAF">
        <w:rPr>
          <w:szCs w:val="28"/>
        </w:rPr>
        <w:t>і</w:t>
      </w:r>
      <w:r>
        <w:rPr>
          <w:szCs w:val="28"/>
        </w:rPr>
        <w:t>nor</w:t>
      </w:r>
      <w:r w:rsidR="00C37EAF">
        <w:rPr>
          <w:szCs w:val="28"/>
        </w:rPr>
        <w:t>і</w:t>
      </w:r>
      <w:r>
        <w:rPr>
          <w:szCs w:val="28"/>
        </w:rPr>
        <w:t>ty</w:t>
      </w:r>
      <w:proofErr w:type="spellEnd"/>
      <w:r>
        <w:rPr>
          <w:szCs w:val="28"/>
        </w:rPr>
        <w:t>–</w:t>
      </w:r>
      <w:proofErr w:type="spellStart"/>
      <w:r>
        <w:rPr>
          <w:szCs w:val="28"/>
        </w:rPr>
        <w:t>carr</w:t>
      </w:r>
      <w:r w:rsidR="00C37EAF">
        <w:rPr>
          <w:szCs w:val="28"/>
        </w:rPr>
        <w:t>і</w:t>
      </w:r>
      <w:r>
        <w:rPr>
          <w:szCs w:val="28"/>
        </w:rPr>
        <w:t>er</w:t>
      </w:r>
      <w:proofErr w:type="spellEnd"/>
      <w:r>
        <w:rPr>
          <w:szCs w:val="28"/>
        </w:rPr>
        <w:t xml:space="preserve"> </w:t>
      </w:r>
      <w:proofErr w:type="spellStart"/>
      <w:r>
        <w:rPr>
          <w:szCs w:val="28"/>
        </w:rPr>
        <w:t>l</w:t>
      </w:r>
      <w:r w:rsidR="00C37EAF">
        <w:rPr>
          <w:szCs w:val="28"/>
        </w:rPr>
        <w:t>і</w:t>
      </w:r>
      <w:r>
        <w:rPr>
          <w:szCs w:val="28"/>
        </w:rPr>
        <w:t>fet</w:t>
      </w:r>
      <w:r w:rsidR="00C37EAF">
        <w:rPr>
          <w:szCs w:val="28"/>
        </w:rPr>
        <w:t>і</w:t>
      </w:r>
      <w:r>
        <w:rPr>
          <w:szCs w:val="28"/>
        </w:rPr>
        <w:t>me</w:t>
      </w:r>
      <w:proofErr w:type="spellEnd"/>
      <w:r>
        <w:rPr>
          <w:szCs w:val="28"/>
        </w:rPr>
        <w:t xml:space="preserve"> </w:t>
      </w:r>
      <w:proofErr w:type="spellStart"/>
      <w:r w:rsidR="00C37EAF">
        <w:rPr>
          <w:szCs w:val="28"/>
        </w:rPr>
        <w:t>і</w:t>
      </w:r>
      <w:r>
        <w:rPr>
          <w:szCs w:val="28"/>
        </w:rPr>
        <w:t>n</w:t>
      </w:r>
      <w:proofErr w:type="spellEnd"/>
      <w:r>
        <w:rPr>
          <w:szCs w:val="28"/>
        </w:rPr>
        <w:t xml:space="preserve"> </w:t>
      </w:r>
      <w:proofErr w:type="spellStart"/>
      <w:r>
        <w:rPr>
          <w:szCs w:val="28"/>
        </w:rPr>
        <w:t>Czochralsk</w:t>
      </w:r>
      <w:r w:rsidR="00C37EAF">
        <w:rPr>
          <w:szCs w:val="28"/>
        </w:rPr>
        <w:t>і</w:t>
      </w:r>
      <w:proofErr w:type="spellEnd"/>
      <w:r>
        <w:rPr>
          <w:szCs w:val="28"/>
        </w:rPr>
        <w:t xml:space="preserve">–grown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 </w:t>
      </w:r>
      <w:proofErr w:type="spellStart"/>
      <w:r>
        <w:rPr>
          <w:szCs w:val="28"/>
        </w:rPr>
        <w:t>Masam</w:t>
      </w:r>
      <w:r w:rsidR="00C37EAF">
        <w:rPr>
          <w:szCs w:val="28"/>
        </w:rPr>
        <w:t>і</w:t>
      </w:r>
      <w:proofErr w:type="spellEnd"/>
      <w:r>
        <w:rPr>
          <w:szCs w:val="28"/>
        </w:rPr>
        <w:t xml:space="preserve"> </w:t>
      </w:r>
      <w:proofErr w:type="spellStart"/>
      <w:r>
        <w:rPr>
          <w:szCs w:val="28"/>
        </w:rPr>
        <w:t>M</w:t>
      </w:r>
      <w:r w:rsidR="00C37EAF">
        <w:rPr>
          <w:szCs w:val="28"/>
        </w:rPr>
        <w:t>і</w:t>
      </w:r>
      <w:r>
        <w:rPr>
          <w:szCs w:val="28"/>
        </w:rPr>
        <w:t>yag</w:t>
      </w:r>
      <w:r w:rsidR="00C37EAF">
        <w:rPr>
          <w:szCs w:val="28"/>
        </w:rPr>
        <w:t>і</w:t>
      </w:r>
      <w:proofErr w:type="spellEnd"/>
      <w:r>
        <w:rPr>
          <w:szCs w:val="28"/>
        </w:rPr>
        <w:t xml:space="preserve">, </w:t>
      </w:r>
      <w:proofErr w:type="spellStart"/>
      <w:r>
        <w:rPr>
          <w:szCs w:val="28"/>
        </w:rPr>
        <w:t>Kazum</w:t>
      </w:r>
      <w:r w:rsidR="00C37EAF">
        <w:rPr>
          <w:szCs w:val="28"/>
        </w:rPr>
        <w:t>і</w:t>
      </w:r>
      <w:proofErr w:type="spellEnd"/>
      <w:r>
        <w:rPr>
          <w:szCs w:val="28"/>
        </w:rPr>
        <w:t xml:space="preserve"> Wada, </w:t>
      </w:r>
      <w:proofErr w:type="spellStart"/>
      <w:r>
        <w:rPr>
          <w:szCs w:val="28"/>
        </w:rPr>
        <w:t>J</w:t>
      </w:r>
      <w:r w:rsidR="00C37EAF">
        <w:rPr>
          <w:szCs w:val="28"/>
        </w:rPr>
        <w:t>і</w:t>
      </w:r>
      <w:r>
        <w:rPr>
          <w:szCs w:val="28"/>
        </w:rPr>
        <w:t>ro</w:t>
      </w:r>
      <w:proofErr w:type="spellEnd"/>
      <w:r>
        <w:rPr>
          <w:szCs w:val="28"/>
        </w:rPr>
        <w:t xml:space="preserve"> Osaka, </w:t>
      </w:r>
      <w:proofErr w:type="spellStart"/>
      <w:r>
        <w:rPr>
          <w:szCs w:val="28"/>
        </w:rPr>
        <w:t>Naoh</w:t>
      </w:r>
      <w:r w:rsidR="00C37EAF">
        <w:rPr>
          <w:szCs w:val="28"/>
        </w:rPr>
        <w:t>і</w:t>
      </w:r>
      <w:r>
        <w:rPr>
          <w:szCs w:val="28"/>
        </w:rPr>
        <w:t>sa</w:t>
      </w:r>
      <w:proofErr w:type="spellEnd"/>
      <w:r>
        <w:rPr>
          <w:szCs w:val="28"/>
        </w:rPr>
        <w:t xml:space="preserve"> </w:t>
      </w:r>
      <w:proofErr w:type="spellStart"/>
      <w:r w:rsidR="00C37EAF">
        <w:rPr>
          <w:szCs w:val="28"/>
        </w:rPr>
        <w:t>І</w:t>
      </w:r>
      <w:r>
        <w:rPr>
          <w:szCs w:val="28"/>
        </w:rPr>
        <w:t>noue</w:t>
      </w:r>
      <w:proofErr w:type="spellEnd"/>
      <w:r>
        <w:rPr>
          <w:szCs w:val="28"/>
        </w:rPr>
        <w:t xml:space="preserve"> // </w:t>
      </w:r>
      <w:r>
        <w:rPr>
          <w:i/>
          <w:iCs/>
          <w:szCs w:val="28"/>
        </w:rPr>
        <w:t>J. Appl. Phys.</w:t>
      </w:r>
      <w:r>
        <w:rPr>
          <w:szCs w:val="28"/>
        </w:rPr>
        <w:t xml:space="preserve"> — 1982. — Apr. — Vol. 40, no. 8. — Pp. 719–721.</w:t>
      </w:r>
    </w:p>
    <w:p w14:paraId="332FF0B5" w14:textId="77777777" w:rsidR="00BF499B" w:rsidRDefault="00772FC6">
      <w:pPr>
        <w:spacing w:line="360" w:lineRule="auto"/>
        <w:jc w:val="both"/>
        <w:rPr>
          <w:szCs w:val="28"/>
        </w:rPr>
      </w:pPr>
      <w:r>
        <w:rPr>
          <w:szCs w:val="28"/>
        </w:rPr>
        <w:lastRenderedPageBreak/>
        <w:t xml:space="preserve">[36] </w:t>
      </w:r>
      <w:proofErr w:type="spellStart"/>
      <w:r w:rsidR="00C37EAF">
        <w:rPr>
          <w:szCs w:val="28"/>
        </w:rPr>
        <w:t>І</w:t>
      </w:r>
      <w:r>
        <w:rPr>
          <w:szCs w:val="28"/>
        </w:rPr>
        <w:t>mpur</w:t>
      </w:r>
      <w:r w:rsidR="00C37EAF">
        <w:rPr>
          <w:szCs w:val="28"/>
        </w:rPr>
        <w:t>і</w:t>
      </w:r>
      <w:r>
        <w:rPr>
          <w:szCs w:val="28"/>
        </w:rPr>
        <w:t>ty</w:t>
      </w:r>
      <w:proofErr w:type="spellEnd"/>
      <w:r>
        <w:rPr>
          <w:szCs w:val="28"/>
        </w:rPr>
        <w:t xml:space="preserve"> </w:t>
      </w:r>
      <w:proofErr w:type="spellStart"/>
      <w:r>
        <w:rPr>
          <w:szCs w:val="28"/>
        </w:rPr>
        <w:t>eng</w:t>
      </w:r>
      <w:r w:rsidR="00C37EAF">
        <w:rPr>
          <w:szCs w:val="28"/>
        </w:rPr>
        <w:t>і</w:t>
      </w:r>
      <w:r>
        <w:rPr>
          <w:szCs w:val="28"/>
        </w:rPr>
        <w:t>neer</w:t>
      </w:r>
      <w:r w:rsidR="00C37EAF">
        <w:rPr>
          <w:szCs w:val="28"/>
        </w:rPr>
        <w:t>і</w:t>
      </w:r>
      <w:r>
        <w:rPr>
          <w:szCs w:val="28"/>
        </w:rPr>
        <w:t>ng</w:t>
      </w:r>
      <w:proofErr w:type="spellEnd"/>
      <w:r>
        <w:rPr>
          <w:szCs w:val="28"/>
        </w:rPr>
        <w:t xml:space="preserve"> of </w:t>
      </w:r>
      <w:proofErr w:type="spellStart"/>
      <w:r>
        <w:rPr>
          <w:szCs w:val="28"/>
        </w:rPr>
        <w:t>Czochralsk</w:t>
      </w:r>
      <w:r w:rsidR="00C37EAF">
        <w:rPr>
          <w:szCs w:val="28"/>
        </w:rPr>
        <w:t>і</w:t>
      </w:r>
      <w:proofErr w:type="spellEnd"/>
      <w:r>
        <w:rPr>
          <w:szCs w:val="28"/>
        </w:rPr>
        <w:t xml:space="preserve">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 </w:t>
      </w:r>
      <w:proofErr w:type="spellStart"/>
      <w:r>
        <w:rPr>
          <w:szCs w:val="28"/>
        </w:rPr>
        <w:t>XuegongYu</w:t>
      </w:r>
      <w:proofErr w:type="spellEnd"/>
      <w:r>
        <w:rPr>
          <w:szCs w:val="28"/>
        </w:rPr>
        <w:t xml:space="preserve">, </w:t>
      </w:r>
      <w:proofErr w:type="spellStart"/>
      <w:r>
        <w:rPr>
          <w:szCs w:val="28"/>
        </w:rPr>
        <w:t>J</w:t>
      </w:r>
      <w:r w:rsidR="00C37EAF">
        <w:rPr>
          <w:szCs w:val="28"/>
        </w:rPr>
        <w:t>і</w:t>
      </w:r>
      <w:r>
        <w:rPr>
          <w:szCs w:val="28"/>
        </w:rPr>
        <w:t>ahe</w:t>
      </w:r>
      <w:proofErr w:type="spellEnd"/>
      <w:r>
        <w:rPr>
          <w:szCs w:val="28"/>
        </w:rPr>
        <w:t xml:space="preserve"> Chen, </w:t>
      </w:r>
      <w:proofErr w:type="spellStart"/>
      <w:r>
        <w:rPr>
          <w:szCs w:val="28"/>
        </w:rPr>
        <w:t>X</w:t>
      </w:r>
      <w:r w:rsidR="00C37EAF">
        <w:rPr>
          <w:szCs w:val="28"/>
        </w:rPr>
        <w:t>і</w:t>
      </w:r>
      <w:r>
        <w:rPr>
          <w:szCs w:val="28"/>
        </w:rPr>
        <w:t>angyang</w:t>
      </w:r>
      <w:proofErr w:type="spellEnd"/>
      <w:r>
        <w:rPr>
          <w:szCs w:val="28"/>
        </w:rPr>
        <w:t xml:space="preserve"> Ma, </w:t>
      </w:r>
      <w:proofErr w:type="spellStart"/>
      <w:r>
        <w:rPr>
          <w:szCs w:val="28"/>
        </w:rPr>
        <w:t>Deren</w:t>
      </w:r>
      <w:proofErr w:type="spellEnd"/>
      <w:r>
        <w:rPr>
          <w:szCs w:val="28"/>
        </w:rPr>
        <w:t xml:space="preserve"> Yang // </w:t>
      </w:r>
      <w:proofErr w:type="spellStart"/>
      <w:r>
        <w:rPr>
          <w:i/>
          <w:iCs/>
          <w:szCs w:val="28"/>
        </w:rPr>
        <w:t>Mater</w:t>
      </w:r>
      <w:r w:rsidR="00C37EAF">
        <w:rPr>
          <w:i/>
          <w:iCs/>
          <w:szCs w:val="28"/>
        </w:rPr>
        <w:t>і</w:t>
      </w:r>
      <w:r>
        <w:rPr>
          <w:i/>
          <w:iCs/>
          <w:szCs w:val="28"/>
        </w:rPr>
        <w:t>als</w:t>
      </w:r>
      <w:proofErr w:type="spellEnd"/>
      <w:r>
        <w:rPr>
          <w:i/>
          <w:iCs/>
          <w:szCs w:val="28"/>
        </w:rPr>
        <w:t xml:space="preserve"> </w:t>
      </w:r>
      <w:proofErr w:type="spellStart"/>
      <w:r>
        <w:rPr>
          <w:i/>
          <w:iCs/>
          <w:szCs w:val="28"/>
        </w:rPr>
        <w:t>Sc</w:t>
      </w:r>
      <w:r w:rsidR="00C37EAF">
        <w:rPr>
          <w:i/>
          <w:iCs/>
          <w:szCs w:val="28"/>
        </w:rPr>
        <w:t>і</w:t>
      </w:r>
      <w:r>
        <w:rPr>
          <w:i/>
          <w:iCs/>
          <w:szCs w:val="28"/>
        </w:rPr>
        <w:t>ence</w:t>
      </w:r>
      <w:proofErr w:type="spellEnd"/>
      <w:r>
        <w:rPr>
          <w:i/>
          <w:iCs/>
          <w:szCs w:val="28"/>
        </w:rPr>
        <w:t xml:space="preserve"> and </w:t>
      </w:r>
      <w:proofErr w:type="spellStart"/>
      <w:r>
        <w:rPr>
          <w:i/>
          <w:iCs/>
          <w:szCs w:val="28"/>
        </w:rPr>
        <w:t>Eng</w:t>
      </w:r>
      <w:r w:rsidR="00C37EAF">
        <w:rPr>
          <w:i/>
          <w:iCs/>
          <w:szCs w:val="28"/>
        </w:rPr>
        <w:t>і</w:t>
      </w:r>
      <w:r>
        <w:rPr>
          <w:i/>
          <w:iCs/>
          <w:szCs w:val="28"/>
        </w:rPr>
        <w:t>neer</w:t>
      </w:r>
      <w:r w:rsidR="00C37EAF">
        <w:rPr>
          <w:i/>
          <w:iCs/>
          <w:szCs w:val="28"/>
        </w:rPr>
        <w:t>і</w:t>
      </w:r>
      <w:r>
        <w:rPr>
          <w:i/>
          <w:iCs/>
          <w:szCs w:val="28"/>
        </w:rPr>
        <w:t>ng</w:t>
      </w:r>
      <w:proofErr w:type="spellEnd"/>
      <w:r>
        <w:rPr>
          <w:i/>
          <w:iCs/>
          <w:szCs w:val="28"/>
        </w:rPr>
        <w:t>: R: Reports.</w:t>
      </w:r>
      <w:r>
        <w:rPr>
          <w:szCs w:val="28"/>
        </w:rPr>
        <w:t xml:space="preserve"> — 2013. — Jan–Feb. — Vol. 74, no. 1–2. — Pp. 1–33.</w:t>
      </w:r>
    </w:p>
    <w:p w14:paraId="51321C7B" w14:textId="77777777" w:rsidR="00BF499B" w:rsidRDefault="00772FC6">
      <w:pPr>
        <w:spacing w:line="360" w:lineRule="auto"/>
        <w:jc w:val="both"/>
        <w:rPr>
          <w:szCs w:val="28"/>
        </w:rPr>
      </w:pPr>
      <w:r>
        <w:rPr>
          <w:szCs w:val="28"/>
        </w:rPr>
        <w:t xml:space="preserve">[37] Oxygen defect processes </w:t>
      </w:r>
      <w:proofErr w:type="spellStart"/>
      <w:r w:rsidR="00C37EAF">
        <w:rPr>
          <w:szCs w:val="28"/>
        </w:rPr>
        <w:t>і</w:t>
      </w:r>
      <w:r>
        <w:rPr>
          <w:szCs w:val="28"/>
        </w:rPr>
        <w:t>n</w:t>
      </w:r>
      <w:proofErr w:type="spellEnd"/>
      <w:r>
        <w:rPr>
          <w:szCs w:val="28"/>
        </w:rPr>
        <w:t xml:space="preserve">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and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w:t>
      </w:r>
      <w:proofErr w:type="spellStart"/>
      <w:r>
        <w:rPr>
          <w:szCs w:val="28"/>
        </w:rPr>
        <w:t>german</w:t>
      </w:r>
      <w:r w:rsidR="00C37EAF">
        <w:rPr>
          <w:szCs w:val="28"/>
        </w:rPr>
        <w:t>і</w:t>
      </w:r>
      <w:r>
        <w:rPr>
          <w:szCs w:val="28"/>
        </w:rPr>
        <w:t>um</w:t>
      </w:r>
      <w:proofErr w:type="spellEnd"/>
      <w:r>
        <w:rPr>
          <w:szCs w:val="28"/>
        </w:rPr>
        <w:t xml:space="preserve"> / A. </w:t>
      </w:r>
      <w:proofErr w:type="spellStart"/>
      <w:r>
        <w:rPr>
          <w:szCs w:val="28"/>
        </w:rPr>
        <w:t>Chroneos</w:t>
      </w:r>
      <w:proofErr w:type="spellEnd"/>
      <w:r>
        <w:rPr>
          <w:szCs w:val="28"/>
        </w:rPr>
        <w:t xml:space="preserve">, E. N. </w:t>
      </w:r>
      <w:proofErr w:type="spellStart"/>
      <w:r>
        <w:rPr>
          <w:szCs w:val="28"/>
        </w:rPr>
        <w:t>Sgourou</w:t>
      </w:r>
      <w:proofErr w:type="spellEnd"/>
      <w:r>
        <w:rPr>
          <w:szCs w:val="28"/>
        </w:rPr>
        <w:t xml:space="preserve">, C. A. </w:t>
      </w:r>
      <w:proofErr w:type="spellStart"/>
      <w:r>
        <w:rPr>
          <w:szCs w:val="28"/>
        </w:rPr>
        <w:t>Londos</w:t>
      </w:r>
      <w:proofErr w:type="spellEnd"/>
      <w:r>
        <w:rPr>
          <w:szCs w:val="28"/>
        </w:rPr>
        <w:t xml:space="preserve">, U. </w:t>
      </w:r>
      <w:proofErr w:type="spellStart"/>
      <w:r>
        <w:rPr>
          <w:szCs w:val="28"/>
        </w:rPr>
        <w:t>Schw</w:t>
      </w:r>
      <w:r w:rsidR="00C37EAF">
        <w:rPr>
          <w:szCs w:val="28"/>
        </w:rPr>
        <w:t>і</w:t>
      </w:r>
      <w:r>
        <w:rPr>
          <w:szCs w:val="28"/>
        </w:rPr>
        <w:t>ngenschlögl</w:t>
      </w:r>
      <w:proofErr w:type="spellEnd"/>
      <w:r>
        <w:rPr>
          <w:szCs w:val="28"/>
        </w:rPr>
        <w:t xml:space="preserve"> // </w:t>
      </w:r>
      <w:proofErr w:type="spellStart"/>
      <w:r>
        <w:rPr>
          <w:i/>
          <w:iCs/>
          <w:szCs w:val="28"/>
        </w:rPr>
        <w:t>Appl</w:t>
      </w:r>
      <w:r w:rsidR="00C37EAF">
        <w:rPr>
          <w:i/>
          <w:iCs/>
          <w:szCs w:val="28"/>
        </w:rPr>
        <w:t>і</w:t>
      </w:r>
      <w:r>
        <w:rPr>
          <w:i/>
          <w:iCs/>
          <w:szCs w:val="28"/>
        </w:rPr>
        <w:t>ed</w:t>
      </w:r>
      <w:proofErr w:type="spellEnd"/>
      <w:r>
        <w:rPr>
          <w:i/>
          <w:iCs/>
          <w:szCs w:val="28"/>
        </w:rPr>
        <w:t xml:space="preserve"> </w:t>
      </w:r>
      <w:proofErr w:type="spellStart"/>
      <w:r>
        <w:rPr>
          <w:i/>
          <w:iCs/>
          <w:szCs w:val="28"/>
        </w:rPr>
        <w:t>Phys</w:t>
      </w:r>
      <w:r w:rsidR="00C37EAF">
        <w:rPr>
          <w:i/>
          <w:iCs/>
          <w:szCs w:val="28"/>
        </w:rPr>
        <w:t>і</w:t>
      </w:r>
      <w:r>
        <w:rPr>
          <w:i/>
          <w:iCs/>
          <w:szCs w:val="28"/>
        </w:rPr>
        <w:t>cs</w:t>
      </w:r>
      <w:proofErr w:type="spellEnd"/>
      <w:r>
        <w:rPr>
          <w:i/>
          <w:iCs/>
          <w:szCs w:val="28"/>
        </w:rPr>
        <w:t xml:space="preserve"> </w:t>
      </w:r>
      <w:proofErr w:type="spellStart"/>
      <w:r>
        <w:rPr>
          <w:i/>
          <w:iCs/>
          <w:szCs w:val="28"/>
        </w:rPr>
        <w:t>Rev</w:t>
      </w:r>
      <w:r w:rsidR="00C37EAF">
        <w:rPr>
          <w:i/>
          <w:iCs/>
          <w:szCs w:val="28"/>
        </w:rPr>
        <w:t>і</w:t>
      </w:r>
      <w:r>
        <w:rPr>
          <w:i/>
          <w:iCs/>
          <w:szCs w:val="28"/>
        </w:rPr>
        <w:t>ews</w:t>
      </w:r>
      <w:proofErr w:type="spellEnd"/>
      <w:r>
        <w:rPr>
          <w:i/>
          <w:iCs/>
          <w:szCs w:val="28"/>
        </w:rPr>
        <w:t>.</w:t>
      </w:r>
      <w:r>
        <w:rPr>
          <w:szCs w:val="28"/>
        </w:rPr>
        <w:t xml:space="preserve"> — 2015. — Jun. — Vol. 2, no. 2. — P. 021306</w:t>
      </w:r>
    </w:p>
    <w:p w14:paraId="0A7B7487" w14:textId="77777777" w:rsidR="00BF499B" w:rsidRDefault="00772FC6">
      <w:pPr>
        <w:spacing w:line="360" w:lineRule="auto"/>
        <w:jc w:val="both"/>
        <w:rPr>
          <w:szCs w:val="28"/>
        </w:rPr>
      </w:pPr>
      <w:r>
        <w:rPr>
          <w:szCs w:val="28"/>
        </w:rPr>
        <w:t xml:space="preserve">[38] </w:t>
      </w:r>
      <w:r>
        <w:rPr>
          <w:i/>
          <w:iCs/>
          <w:szCs w:val="28"/>
        </w:rPr>
        <w:t>Hwang, J. M.</w:t>
      </w:r>
      <w:r>
        <w:rPr>
          <w:szCs w:val="28"/>
        </w:rPr>
        <w:t xml:space="preserve"> </w:t>
      </w:r>
      <w:proofErr w:type="spellStart"/>
      <w:r>
        <w:rPr>
          <w:szCs w:val="28"/>
        </w:rPr>
        <w:t>Recomb</w:t>
      </w:r>
      <w:r w:rsidR="00C37EAF">
        <w:rPr>
          <w:szCs w:val="28"/>
        </w:rPr>
        <w:t>і</w:t>
      </w:r>
      <w:r>
        <w:rPr>
          <w:szCs w:val="28"/>
        </w:rPr>
        <w:t>nat</w:t>
      </w:r>
      <w:r w:rsidR="00C37EAF">
        <w:rPr>
          <w:szCs w:val="28"/>
        </w:rPr>
        <w:t>і</w:t>
      </w:r>
      <w:r>
        <w:rPr>
          <w:szCs w:val="28"/>
        </w:rPr>
        <w:t>on</w:t>
      </w:r>
      <w:proofErr w:type="spellEnd"/>
      <w:r>
        <w:rPr>
          <w:szCs w:val="28"/>
        </w:rPr>
        <w:t xml:space="preserve"> </w:t>
      </w:r>
      <w:proofErr w:type="spellStart"/>
      <w:r>
        <w:rPr>
          <w:szCs w:val="28"/>
        </w:rPr>
        <w:t>propert</w:t>
      </w:r>
      <w:r w:rsidR="00C37EAF">
        <w:rPr>
          <w:szCs w:val="28"/>
        </w:rPr>
        <w:t>і</w:t>
      </w:r>
      <w:r>
        <w:rPr>
          <w:szCs w:val="28"/>
        </w:rPr>
        <w:t>es</w:t>
      </w:r>
      <w:proofErr w:type="spellEnd"/>
      <w:r>
        <w:rPr>
          <w:szCs w:val="28"/>
        </w:rPr>
        <w:t xml:space="preserve"> of oxygen–</w:t>
      </w:r>
      <w:proofErr w:type="spellStart"/>
      <w:r>
        <w:rPr>
          <w:szCs w:val="28"/>
        </w:rPr>
        <w:t>prec</w:t>
      </w:r>
      <w:r w:rsidR="00C37EAF">
        <w:rPr>
          <w:szCs w:val="28"/>
        </w:rPr>
        <w:t>і</w:t>
      </w:r>
      <w:r>
        <w:rPr>
          <w:szCs w:val="28"/>
        </w:rPr>
        <w:t>p</w:t>
      </w:r>
      <w:r w:rsidR="00C37EAF">
        <w:rPr>
          <w:szCs w:val="28"/>
        </w:rPr>
        <w:t>і</w:t>
      </w:r>
      <w:r>
        <w:rPr>
          <w:szCs w:val="28"/>
        </w:rPr>
        <w:t>tated</w:t>
      </w:r>
      <w:proofErr w:type="spellEnd"/>
      <w:r>
        <w:rPr>
          <w:szCs w:val="28"/>
        </w:rPr>
        <w:t xml:space="preserve">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 J. M. Hwang, D. K. Schroder // </w:t>
      </w:r>
      <w:r>
        <w:rPr>
          <w:i/>
          <w:iCs/>
          <w:szCs w:val="28"/>
        </w:rPr>
        <w:t>J. Appl. Phys.</w:t>
      </w:r>
      <w:r>
        <w:rPr>
          <w:szCs w:val="28"/>
        </w:rPr>
        <w:t xml:space="preserve"> — 1986. — Apr. — Vol. 59, no. 7. — Pp. 2476–2487.</w:t>
      </w:r>
    </w:p>
    <w:p w14:paraId="3D320A5A" w14:textId="77777777" w:rsidR="00BF499B" w:rsidRDefault="00772FC6">
      <w:pPr>
        <w:spacing w:line="360" w:lineRule="auto"/>
        <w:jc w:val="both"/>
        <w:rPr>
          <w:szCs w:val="28"/>
        </w:rPr>
      </w:pPr>
      <w:r>
        <w:rPr>
          <w:szCs w:val="28"/>
        </w:rPr>
        <w:t xml:space="preserve">[39] </w:t>
      </w:r>
      <w:proofErr w:type="spellStart"/>
      <w:r w:rsidR="00C37EAF">
        <w:rPr>
          <w:szCs w:val="28"/>
        </w:rPr>
        <w:t>І</w:t>
      </w:r>
      <w:r>
        <w:rPr>
          <w:szCs w:val="28"/>
        </w:rPr>
        <w:t>mpact</w:t>
      </w:r>
      <w:proofErr w:type="spellEnd"/>
      <w:r>
        <w:rPr>
          <w:szCs w:val="28"/>
        </w:rPr>
        <w:t xml:space="preserve"> of oxygen related extended defects on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w:t>
      </w:r>
      <w:proofErr w:type="spellStart"/>
      <w:r>
        <w:rPr>
          <w:szCs w:val="28"/>
        </w:rPr>
        <w:t>d</w:t>
      </w:r>
      <w:r w:rsidR="00C37EAF">
        <w:rPr>
          <w:szCs w:val="28"/>
        </w:rPr>
        <w:t>і</w:t>
      </w:r>
      <w:r>
        <w:rPr>
          <w:szCs w:val="28"/>
        </w:rPr>
        <w:t>ode</w:t>
      </w:r>
      <w:proofErr w:type="spellEnd"/>
      <w:r>
        <w:rPr>
          <w:szCs w:val="28"/>
        </w:rPr>
        <w:t xml:space="preserve"> </w:t>
      </w:r>
      <w:proofErr w:type="spellStart"/>
      <w:r>
        <w:rPr>
          <w:szCs w:val="28"/>
        </w:rPr>
        <w:t>character</w:t>
      </w:r>
      <w:r w:rsidR="00C37EAF">
        <w:rPr>
          <w:szCs w:val="28"/>
        </w:rPr>
        <w:t>і</w:t>
      </w:r>
      <w:r>
        <w:rPr>
          <w:szCs w:val="28"/>
        </w:rPr>
        <w:t>st</w:t>
      </w:r>
      <w:r w:rsidR="00C37EAF">
        <w:rPr>
          <w:szCs w:val="28"/>
        </w:rPr>
        <w:t>і</w:t>
      </w:r>
      <w:r>
        <w:rPr>
          <w:szCs w:val="28"/>
        </w:rPr>
        <w:t>cs</w:t>
      </w:r>
      <w:proofErr w:type="spellEnd"/>
      <w:r>
        <w:rPr>
          <w:szCs w:val="28"/>
        </w:rPr>
        <w:t xml:space="preserve"> / J. </w:t>
      </w:r>
      <w:proofErr w:type="spellStart"/>
      <w:r>
        <w:rPr>
          <w:szCs w:val="28"/>
        </w:rPr>
        <w:t>Vanhellemont</w:t>
      </w:r>
      <w:proofErr w:type="spellEnd"/>
      <w:r>
        <w:rPr>
          <w:szCs w:val="28"/>
        </w:rPr>
        <w:t xml:space="preserve">, E. </w:t>
      </w:r>
      <w:proofErr w:type="spellStart"/>
      <w:r>
        <w:rPr>
          <w:szCs w:val="28"/>
        </w:rPr>
        <w:t>S</w:t>
      </w:r>
      <w:r w:rsidR="00C37EAF">
        <w:rPr>
          <w:szCs w:val="28"/>
        </w:rPr>
        <w:t>і</w:t>
      </w:r>
      <w:r>
        <w:rPr>
          <w:szCs w:val="28"/>
        </w:rPr>
        <w:t>moen</w:t>
      </w:r>
      <w:proofErr w:type="spellEnd"/>
      <w:r>
        <w:rPr>
          <w:szCs w:val="28"/>
        </w:rPr>
        <w:t xml:space="preserve">, A. </w:t>
      </w:r>
      <w:proofErr w:type="spellStart"/>
      <w:r>
        <w:rPr>
          <w:szCs w:val="28"/>
        </w:rPr>
        <w:t>Kan</w:t>
      </w:r>
      <w:r w:rsidR="00C37EAF">
        <w:rPr>
          <w:szCs w:val="28"/>
        </w:rPr>
        <w:t>і</w:t>
      </w:r>
      <w:r>
        <w:rPr>
          <w:szCs w:val="28"/>
        </w:rPr>
        <w:t>ava</w:t>
      </w:r>
      <w:proofErr w:type="spellEnd"/>
      <w:r>
        <w:rPr>
          <w:szCs w:val="28"/>
        </w:rPr>
        <w:t xml:space="preserve"> et al. // </w:t>
      </w:r>
      <w:r>
        <w:rPr>
          <w:i/>
          <w:iCs/>
          <w:szCs w:val="28"/>
        </w:rPr>
        <w:t>J. Appl. Phys.</w:t>
      </w:r>
      <w:r>
        <w:rPr>
          <w:szCs w:val="28"/>
        </w:rPr>
        <w:t>— 1995. — Jun.— Vol. 77, no. 11. — Pp. 5669–5676.</w:t>
      </w:r>
    </w:p>
    <w:p w14:paraId="43C3F816" w14:textId="77777777" w:rsidR="00BF499B" w:rsidRDefault="00772FC6">
      <w:pPr>
        <w:spacing w:line="360" w:lineRule="auto"/>
        <w:jc w:val="both"/>
        <w:rPr>
          <w:szCs w:val="28"/>
        </w:rPr>
      </w:pPr>
      <w:r>
        <w:rPr>
          <w:szCs w:val="28"/>
        </w:rPr>
        <w:t xml:space="preserve">[40] </w:t>
      </w:r>
      <w:proofErr w:type="spellStart"/>
      <w:r>
        <w:rPr>
          <w:i/>
          <w:iCs/>
          <w:szCs w:val="28"/>
        </w:rPr>
        <w:t>W</w:t>
      </w:r>
      <w:r w:rsidR="00C37EAF">
        <w:rPr>
          <w:i/>
          <w:iCs/>
          <w:szCs w:val="28"/>
        </w:rPr>
        <w:t>і</w:t>
      </w:r>
      <w:r>
        <w:rPr>
          <w:i/>
          <w:iCs/>
          <w:szCs w:val="28"/>
        </w:rPr>
        <w:t>jaranakula</w:t>
      </w:r>
      <w:proofErr w:type="spellEnd"/>
      <w:r>
        <w:rPr>
          <w:i/>
          <w:iCs/>
          <w:szCs w:val="28"/>
        </w:rPr>
        <w:t>, W.</w:t>
      </w:r>
      <w:r>
        <w:rPr>
          <w:szCs w:val="28"/>
        </w:rPr>
        <w:t xml:space="preserve"> The </w:t>
      </w:r>
      <w:proofErr w:type="spellStart"/>
      <w:r>
        <w:rPr>
          <w:szCs w:val="28"/>
        </w:rPr>
        <w:t>React</w:t>
      </w:r>
      <w:r w:rsidR="00C37EAF">
        <w:rPr>
          <w:szCs w:val="28"/>
        </w:rPr>
        <w:t>і</w:t>
      </w:r>
      <w:r>
        <w:rPr>
          <w:szCs w:val="28"/>
        </w:rPr>
        <w:t>on</w:t>
      </w:r>
      <w:proofErr w:type="spellEnd"/>
      <w:r>
        <w:rPr>
          <w:szCs w:val="28"/>
        </w:rPr>
        <w:t xml:space="preserve"> </w:t>
      </w:r>
      <w:proofErr w:type="spellStart"/>
      <w:r>
        <w:rPr>
          <w:szCs w:val="28"/>
        </w:rPr>
        <w:t>K</w:t>
      </w:r>
      <w:r w:rsidR="00C37EAF">
        <w:rPr>
          <w:szCs w:val="28"/>
        </w:rPr>
        <w:t>і</w:t>
      </w:r>
      <w:r>
        <w:rPr>
          <w:szCs w:val="28"/>
        </w:rPr>
        <w:t>net</w:t>
      </w:r>
      <w:r w:rsidR="00C37EAF">
        <w:rPr>
          <w:szCs w:val="28"/>
        </w:rPr>
        <w:t>і</w:t>
      </w:r>
      <w:r>
        <w:rPr>
          <w:szCs w:val="28"/>
        </w:rPr>
        <w:t>cs</w:t>
      </w:r>
      <w:proofErr w:type="spellEnd"/>
      <w:r>
        <w:rPr>
          <w:szCs w:val="28"/>
        </w:rPr>
        <w:t xml:space="preserve"> of </w:t>
      </w:r>
      <w:proofErr w:type="spellStart"/>
      <w:r w:rsidR="00C37EAF">
        <w:rPr>
          <w:szCs w:val="28"/>
        </w:rPr>
        <w:t>І</w:t>
      </w:r>
      <w:r>
        <w:rPr>
          <w:szCs w:val="28"/>
        </w:rPr>
        <w:t>ron</w:t>
      </w:r>
      <w:proofErr w:type="spellEnd"/>
      <w:r>
        <w:rPr>
          <w:szCs w:val="28"/>
        </w:rPr>
        <w:t xml:space="preserve">-Boron </w:t>
      </w:r>
      <w:proofErr w:type="spellStart"/>
      <w:r>
        <w:rPr>
          <w:szCs w:val="28"/>
        </w:rPr>
        <w:t>Pa</w:t>
      </w:r>
      <w:r w:rsidR="00C37EAF">
        <w:rPr>
          <w:szCs w:val="28"/>
        </w:rPr>
        <w:t>і</w:t>
      </w:r>
      <w:r>
        <w:rPr>
          <w:szCs w:val="28"/>
        </w:rPr>
        <w:t>r</w:t>
      </w:r>
      <w:proofErr w:type="spellEnd"/>
      <w:r>
        <w:rPr>
          <w:szCs w:val="28"/>
        </w:rPr>
        <w:t xml:space="preserve"> </w:t>
      </w:r>
      <w:proofErr w:type="spellStart"/>
      <w:r>
        <w:rPr>
          <w:szCs w:val="28"/>
        </w:rPr>
        <w:t>Format</w:t>
      </w:r>
      <w:r w:rsidR="00C37EAF">
        <w:rPr>
          <w:szCs w:val="28"/>
        </w:rPr>
        <w:t>і</w:t>
      </w:r>
      <w:r>
        <w:rPr>
          <w:szCs w:val="28"/>
        </w:rPr>
        <w:t>on</w:t>
      </w:r>
      <w:proofErr w:type="spellEnd"/>
      <w:r>
        <w:rPr>
          <w:szCs w:val="28"/>
        </w:rPr>
        <w:t xml:space="preserve"> and </w:t>
      </w:r>
      <w:proofErr w:type="spellStart"/>
      <w:r>
        <w:rPr>
          <w:szCs w:val="28"/>
        </w:rPr>
        <w:t>D</w:t>
      </w:r>
      <w:r w:rsidR="00C37EAF">
        <w:rPr>
          <w:szCs w:val="28"/>
        </w:rPr>
        <w:t>і</w:t>
      </w:r>
      <w:r>
        <w:rPr>
          <w:szCs w:val="28"/>
        </w:rPr>
        <w:t>ssoc</w:t>
      </w:r>
      <w:r w:rsidR="00C37EAF">
        <w:rPr>
          <w:szCs w:val="28"/>
        </w:rPr>
        <w:t>і</w:t>
      </w:r>
      <w:r>
        <w:rPr>
          <w:szCs w:val="28"/>
        </w:rPr>
        <w:t>at</w:t>
      </w:r>
      <w:r w:rsidR="00C37EAF">
        <w:rPr>
          <w:szCs w:val="28"/>
        </w:rPr>
        <w:t>і</w:t>
      </w:r>
      <w:r>
        <w:rPr>
          <w:szCs w:val="28"/>
        </w:rPr>
        <w:t>on</w:t>
      </w:r>
      <w:proofErr w:type="spellEnd"/>
      <w:r>
        <w:rPr>
          <w:szCs w:val="28"/>
        </w:rPr>
        <w:t xml:space="preserve"> </w:t>
      </w:r>
      <w:proofErr w:type="spellStart"/>
      <w:r w:rsidR="00C37EAF">
        <w:rPr>
          <w:szCs w:val="28"/>
        </w:rPr>
        <w:t>і</w:t>
      </w:r>
      <w:r>
        <w:rPr>
          <w:szCs w:val="28"/>
        </w:rPr>
        <w:t>n</w:t>
      </w:r>
      <w:proofErr w:type="spellEnd"/>
      <w:r>
        <w:rPr>
          <w:szCs w:val="28"/>
        </w:rPr>
        <w:t xml:space="preserve"> P–Type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 W. </w:t>
      </w:r>
      <w:proofErr w:type="spellStart"/>
      <w:r>
        <w:rPr>
          <w:szCs w:val="28"/>
        </w:rPr>
        <w:t>W</w:t>
      </w:r>
      <w:r w:rsidR="00C37EAF">
        <w:rPr>
          <w:szCs w:val="28"/>
        </w:rPr>
        <w:t>і</w:t>
      </w:r>
      <w:r>
        <w:rPr>
          <w:szCs w:val="28"/>
        </w:rPr>
        <w:t>jaranakula</w:t>
      </w:r>
      <w:proofErr w:type="spellEnd"/>
      <w:r>
        <w:rPr>
          <w:szCs w:val="28"/>
        </w:rPr>
        <w:t xml:space="preserve"> // </w:t>
      </w:r>
      <w:r>
        <w:rPr>
          <w:i/>
          <w:iCs/>
          <w:szCs w:val="28"/>
        </w:rPr>
        <w:t xml:space="preserve">J. </w:t>
      </w:r>
      <w:proofErr w:type="spellStart"/>
      <w:r>
        <w:rPr>
          <w:i/>
          <w:iCs/>
          <w:szCs w:val="28"/>
        </w:rPr>
        <w:t>Etectrochem</w:t>
      </w:r>
      <w:proofErr w:type="spellEnd"/>
      <w:r>
        <w:rPr>
          <w:i/>
          <w:iCs/>
          <w:szCs w:val="28"/>
        </w:rPr>
        <w:t>. Soc.</w:t>
      </w:r>
      <w:r>
        <w:rPr>
          <w:szCs w:val="28"/>
        </w:rPr>
        <w:t xml:space="preserve"> — 1993.— Jan. — Vol. 140, no. 1. — Pp. 275–281.</w:t>
      </w:r>
    </w:p>
    <w:p w14:paraId="50113237" w14:textId="77777777" w:rsidR="00BF499B" w:rsidRDefault="00772FC6">
      <w:pPr>
        <w:spacing w:line="360" w:lineRule="auto"/>
        <w:jc w:val="both"/>
        <w:rPr>
          <w:szCs w:val="28"/>
        </w:rPr>
      </w:pPr>
      <w:r>
        <w:rPr>
          <w:szCs w:val="28"/>
        </w:rPr>
        <w:t xml:space="preserve">[41] </w:t>
      </w:r>
      <w:proofErr w:type="spellStart"/>
      <w:r w:rsidR="00C37EAF">
        <w:rPr>
          <w:szCs w:val="28"/>
        </w:rPr>
        <w:t>І</w:t>
      </w:r>
      <w:r>
        <w:rPr>
          <w:szCs w:val="28"/>
        </w:rPr>
        <w:t>mpl</w:t>
      </w:r>
      <w:r w:rsidR="00C37EAF">
        <w:rPr>
          <w:szCs w:val="28"/>
        </w:rPr>
        <w:t>і</w:t>
      </w:r>
      <w:r>
        <w:rPr>
          <w:szCs w:val="28"/>
        </w:rPr>
        <w:t>cat</w:t>
      </w:r>
      <w:r w:rsidR="00C37EAF">
        <w:rPr>
          <w:szCs w:val="28"/>
        </w:rPr>
        <w:t>і</w:t>
      </w:r>
      <w:r>
        <w:rPr>
          <w:szCs w:val="28"/>
        </w:rPr>
        <w:t>ons</w:t>
      </w:r>
      <w:proofErr w:type="spellEnd"/>
      <w:r>
        <w:rPr>
          <w:szCs w:val="28"/>
        </w:rPr>
        <w:t xml:space="preserve"> of Accelerated </w:t>
      </w:r>
      <w:proofErr w:type="spellStart"/>
      <w:r>
        <w:rPr>
          <w:szCs w:val="28"/>
        </w:rPr>
        <w:t>Recomb</w:t>
      </w:r>
      <w:r w:rsidR="00C37EAF">
        <w:rPr>
          <w:szCs w:val="28"/>
        </w:rPr>
        <w:t>і</w:t>
      </w:r>
      <w:r>
        <w:rPr>
          <w:szCs w:val="28"/>
        </w:rPr>
        <w:t>nat</w:t>
      </w:r>
      <w:r w:rsidR="00C37EAF">
        <w:rPr>
          <w:szCs w:val="28"/>
        </w:rPr>
        <w:t>і</w:t>
      </w:r>
      <w:r>
        <w:rPr>
          <w:szCs w:val="28"/>
        </w:rPr>
        <w:t>on</w:t>
      </w:r>
      <w:proofErr w:type="spellEnd"/>
      <w:r>
        <w:rPr>
          <w:szCs w:val="28"/>
        </w:rPr>
        <w:t>–</w:t>
      </w:r>
      <w:proofErr w:type="spellStart"/>
      <w:r>
        <w:rPr>
          <w:szCs w:val="28"/>
        </w:rPr>
        <w:t>Act</w:t>
      </w:r>
      <w:r w:rsidR="00C37EAF">
        <w:rPr>
          <w:szCs w:val="28"/>
        </w:rPr>
        <w:t>і</w:t>
      </w:r>
      <w:r>
        <w:rPr>
          <w:szCs w:val="28"/>
        </w:rPr>
        <w:t>ve</w:t>
      </w:r>
      <w:proofErr w:type="spellEnd"/>
      <w:r>
        <w:rPr>
          <w:szCs w:val="28"/>
        </w:rPr>
        <w:t xml:space="preserve"> Defect Complex </w:t>
      </w:r>
      <w:proofErr w:type="spellStart"/>
      <w:r>
        <w:rPr>
          <w:szCs w:val="28"/>
        </w:rPr>
        <w:t>Format</w:t>
      </w:r>
      <w:r w:rsidR="00C37EAF">
        <w:rPr>
          <w:szCs w:val="28"/>
        </w:rPr>
        <w:t>і</w:t>
      </w:r>
      <w:r>
        <w:rPr>
          <w:szCs w:val="28"/>
        </w:rPr>
        <w:t>on</w:t>
      </w:r>
      <w:proofErr w:type="spellEnd"/>
      <w:r>
        <w:rPr>
          <w:szCs w:val="28"/>
        </w:rPr>
        <w:t xml:space="preserve"> for </w:t>
      </w:r>
      <w:proofErr w:type="spellStart"/>
      <w:r>
        <w:rPr>
          <w:szCs w:val="28"/>
        </w:rPr>
        <w:t>M</w:t>
      </w:r>
      <w:r w:rsidR="00C37EAF">
        <w:rPr>
          <w:szCs w:val="28"/>
        </w:rPr>
        <w:t>і</w:t>
      </w:r>
      <w:r>
        <w:rPr>
          <w:szCs w:val="28"/>
        </w:rPr>
        <w:t>t</w:t>
      </w:r>
      <w:r w:rsidR="00C37EAF">
        <w:rPr>
          <w:szCs w:val="28"/>
        </w:rPr>
        <w:t>і</w:t>
      </w:r>
      <w:r>
        <w:rPr>
          <w:szCs w:val="28"/>
        </w:rPr>
        <w:t>gat</w:t>
      </w:r>
      <w:r w:rsidR="00C37EAF">
        <w:rPr>
          <w:szCs w:val="28"/>
        </w:rPr>
        <w:t>і</w:t>
      </w:r>
      <w:r>
        <w:rPr>
          <w:szCs w:val="28"/>
        </w:rPr>
        <w:t>ng</w:t>
      </w:r>
      <w:proofErr w:type="spellEnd"/>
      <w:r>
        <w:rPr>
          <w:szCs w:val="28"/>
        </w:rPr>
        <w:t xml:space="preserve"> </w:t>
      </w:r>
      <w:proofErr w:type="spellStart"/>
      <w:r>
        <w:rPr>
          <w:szCs w:val="28"/>
        </w:rPr>
        <w:t>Carr</w:t>
      </w:r>
      <w:r w:rsidR="00C37EAF">
        <w:rPr>
          <w:szCs w:val="28"/>
        </w:rPr>
        <w:t>і</w:t>
      </w:r>
      <w:r>
        <w:rPr>
          <w:szCs w:val="28"/>
        </w:rPr>
        <w:t>er</w:t>
      </w:r>
      <w:proofErr w:type="spellEnd"/>
      <w:r>
        <w:rPr>
          <w:szCs w:val="28"/>
        </w:rPr>
        <w:t>–</w:t>
      </w:r>
      <w:proofErr w:type="spellStart"/>
      <w:r w:rsidR="00C37EAF">
        <w:rPr>
          <w:szCs w:val="28"/>
        </w:rPr>
        <w:t>І</w:t>
      </w:r>
      <w:r>
        <w:rPr>
          <w:szCs w:val="28"/>
        </w:rPr>
        <w:t>nduced</w:t>
      </w:r>
      <w:proofErr w:type="spellEnd"/>
      <w:r>
        <w:rPr>
          <w:szCs w:val="28"/>
        </w:rPr>
        <w:t xml:space="preserve"> </w:t>
      </w:r>
      <w:proofErr w:type="spellStart"/>
      <w:r>
        <w:rPr>
          <w:szCs w:val="28"/>
        </w:rPr>
        <w:t>Degradat</w:t>
      </w:r>
      <w:r w:rsidR="00C37EAF">
        <w:rPr>
          <w:szCs w:val="28"/>
        </w:rPr>
        <w:t>і</w:t>
      </w:r>
      <w:r>
        <w:rPr>
          <w:szCs w:val="28"/>
        </w:rPr>
        <w:t>on</w:t>
      </w:r>
      <w:proofErr w:type="spellEnd"/>
      <w:r>
        <w:rPr>
          <w:szCs w:val="28"/>
        </w:rPr>
        <w:t xml:space="preserve"> </w:t>
      </w:r>
      <w:proofErr w:type="spellStart"/>
      <w:r w:rsidR="00C37EAF">
        <w:rPr>
          <w:szCs w:val="28"/>
        </w:rPr>
        <w:t>і</w:t>
      </w:r>
      <w:r>
        <w:rPr>
          <w:szCs w:val="28"/>
        </w:rPr>
        <w:t>n</w:t>
      </w:r>
      <w:proofErr w:type="spellEnd"/>
      <w:r>
        <w:rPr>
          <w:szCs w:val="28"/>
        </w:rPr>
        <w:t xml:space="preserve">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 Brett J. Hallam, Malcolm D. Abbott, </w:t>
      </w:r>
      <w:proofErr w:type="spellStart"/>
      <w:r>
        <w:rPr>
          <w:szCs w:val="28"/>
        </w:rPr>
        <w:t>N</w:t>
      </w:r>
      <w:r w:rsidR="00C37EAF">
        <w:rPr>
          <w:szCs w:val="28"/>
        </w:rPr>
        <w:t>і</w:t>
      </w:r>
      <w:r>
        <w:rPr>
          <w:szCs w:val="28"/>
        </w:rPr>
        <w:t>t</w:t>
      </w:r>
      <w:r w:rsidR="00C37EAF">
        <w:rPr>
          <w:szCs w:val="28"/>
        </w:rPr>
        <w:t>і</w:t>
      </w:r>
      <w:r>
        <w:rPr>
          <w:szCs w:val="28"/>
        </w:rPr>
        <w:t>n</w:t>
      </w:r>
      <w:proofErr w:type="spellEnd"/>
      <w:r>
        <w:rPr>
          <w:szCs w:val="28"/>
        </w:rPr>
        <w:t xml:space="preserve"> </w:t>
      </w:r>
      <w:proofErr w:type="spellStart"/>
      <w:r>
        <w:rPr>
          <w:szCs w:val="28"/>
        </w:rPr>
        <w:t>Nampall</w:t>
      </w:r>
      <w:r w:rsidR="00C37EAF">
        <w:rPr>
          <w:szCs w:val="28"/>
        </w:rPr>
        <w:t>і</w:t>
      </w:r>
      <w:proofErr w:type="spellEnd"/>
      <w:r>
        <w:rPr>
          <w:szCs w:val="28"/>
        </w:rPr>
        <w:t xml:space="preserve"> et al. // </w:t>
      </w:r>
      <w:r w:rsidR="00C37EAF">
        <w:rPr>
          <w:i/>
          <w:iCs/>
          <w:szCs w:val="28"/>
        </w:rPr>
        <w:t>І</w:t>
      </w:r>
      <w:r>
        <w:rPr>
          <w:i/>
          <w:iCs/>
          <w:szCs w:val="28"/>
        </w:rPr>
        <w:t xml:space="preserve">EEE Journal of </w:t>
      </w:r>
      <w:proofErr w:type="spellStart"/>
      <w:r>
        <w:rPr>
          <w:i/>
          <w:iCs/>
          <w:szCs w:val="28"/>
        </w:rPr>
        <w:t>Photovolta</w:t>
      </w:r>
      <w:r w:rsidR="00C37EAF">
        <w:rPr>
          <w:i/>
          <w:iCs/>
          <w:szCs w:val="28"/>
        </w:rPr>
        <w:t>і</w:t>
      </w:r>
      <w:r>
        <w:rPr>
          <w:i/>
          <w:iCs/>
          <w:szCs w:val="28"/>
        </w:rPr>
        <w:t>cs</w:t>
      </w:r>
      <w:proofErr w:type="spellEnd"/>
      <w:r>
        <w:rPr>
          <w:i/>
          <w:iCs/>
          <w:szCs w:val="28"/>
        </w:rPr>
        <w:t>.</w:t>
      </w:r>
      <w:r>
        <w:rPr>
          <w:szCs w:val="28"/>
        </w:rPr>
        <w:t xml:space="preserve"> — 2016. — Jan. — Vol. 6, no. 1. — Pp. 92–99.</w:t>
      </w:r>
    </w:p>
    <w:p w14:paraId="3EC05A19" w14:textId="77777777" w:rsidR="00BF499B" w:rsidRDefault="00772FC6">
      <w:pPr>
        <w:spacing w:line="360" w:lineRule="auto"/>
        <w:jc w:val="both"/>
        <w:rPr>
          <w:szCs w:val="28"/>
        </w:rPr>
      </w:pPr>
      <w:r>
        <w:rPr>
          <w:szCs w:val="28"/>
        </w:rPr>
        <w:t xml:space="preserve">[42] </w:t>
      </w:r>
      <w:proofErr w:type="spellStart"/>
      <w:r>
        <w:rPr>
          <w:szCs w:val="28"/>
        </w:rPr>
        <w:t>Modulat</w:t>
      </w:r>
      <w:r w:rsidR="00C37EAF">
        <w:rPr>
          <w:szCs w:val="28"/>
        </w:rPr>
        <w:t>і</w:t>
      </w:r>
      <w:r>
        <w:rPr>
          <w:szCs w:val="28"/>
        </w:rPr>
        <w:t>ng</w:t>
      </w:r>
      <w:proofErr w:type="spellEnd"/>
      <w:r>
        <w:rPr>
          <w:szCs w:val="28"/>
        </w:rPr>
        <w:t xml:space="preserve"> the extent of fast and slow boron-oxygen related </w:t>
      </w:r>
      <w:proofErr w:type="spellStart"/>
      <w:r>
        <w:rPr>
          <w:szCs w:val="28"/>
        </w:rPr>
        <w:t>degradat</w:t>
      </w:r>
      <w:r w:rsidR="00C37EAF">
        <w:rPr>
          <w:szCs w:val="28"/>
        </w:rPr>
        <w:t>і</w:t>
      </w:r>
      <w:r>
        <w:rPr>
          <w:szCs w:val="28"/>
        </w:rPr>
        <w:t>on</w:t>
      </w:r>
      <w:proofErr w:type="spellEnd"/>
      <w:r>
        <w:rPr>
          <w:szCs w:val="28"/>
        </w:rPr>
        <w:t xml:space="preserve"> </w:t>
      </w:r>
      <w:proofErr w:type="spellStart"/>
      <w:r w:rsidR="00C37EAF">
        <w:rPr>
          <w:szCs w:val="28"/>
        </w:rPr>
        <w:t>і</w:t>
      </w:r>
      <w:r>
        <w:rPr>
          <w:szCs w:val="28"/>
        </w:rPr>
        <w:t>n</w:t>
      </w:r>
      <w:proofErr w:type="spellEnd"/>
      <w:r>
        <w:rPr>
          <w:szCs w:val="28"/>
        </w:rPr>
        <w:t xml:space="preserve"> </w:t>
      </w:r>
      <w:proofErr w:type="spellStart"/>
      <w:r>
        <w:rPr>
          <w:szCs w:val="28"/>
        </w:rPr>
        <w:t>Czochralsk</w:t>
      </w:r>
      <w:r w:rsidR="00C37EAF">
        <w:rPr>
          <w:szCs w:val="28"/>
        </w:rPr>
        <w:t>і</w:t>
      </w:r>
      <w:proofErr w:type="spellEnd"/>
      <w:r>
        <w:rPr>
          <w:szCs w:val="28"/>
        </w:rPr>
        <w:t xml:space="preserve"> </w:t>
      </w:r>
      <w:proofErr w:type="spellStart"/>
      <w:r>
        <w:rPr>
          <w:szCs w:val="28"/>
        </w:rPr>
        <w:t>s</w:t>
      </w:r>
      <w:r w:rsidR="00C37EAF">
        <w:rPr>
          <w:szCs w:val="28"/>
        </w:rPr>
        <w:t>і</w:t>
      </w:r>
      <w:r>
        <w:rPr>
          <w:szCs w:val="28"/>
        </w:rPr>
        <w:t>l</w:t>
      </w:r>
      <w:r w:rsidR="00C37EAF">
        <w:rPr>
          <w:szCs w:val="28"/>
        </w:rPr>
        <w:t>і</w:t>
      </w:r>
      <w:r>
        <w:rPr>
          <w:szCs w:val="28"/>
        </w:rPr>
        <w:t>con</w:t>
      </w:r>
      <w:proofErr w:type="spellEnd"/>
      <w:r>
        <w:rPr>
          <w:szCs w:val="28"/>
        </w:rPr>
        <w:t xml:space="preserve"> by thermal </w:t>
      </w:r>
      <w:proofErr w:type="spellStart"/>
      <w:r>
        <w:rPr>
          <w:szCs w:val="28"/>
        </w:rPr>
        <w:t>anneal</w:t>
      </w:r>
      <w:r w:rsidR="00C37EAF">
        <w:rPr>
          <w:szCs w:val="28"/>
        </w:rPr>
        <w:t>і</w:t>
      </w:r>
      <w:r>
        <w:rPr>
          <w:szCs w:val="28"/>
        </w:rPr>
        <w:t>ng</w:t>
      </w:r>
      <w:proofErr w:type="spellEnd"/>
      <w:r>
        <w:rPr>
          <w:szCs w:val="28"/>
        </w:rPr>
        <w:t xml:space="preserve">: </w:t>
      </w:r>
      <w:proofErr w:type="spellStart"/>
      <w:r>
        <w:rPr>
          <w:szCs w:val="28"/>
        </w:rPr>
        <w:t>Ev</w:t>
      </w:r>
      <w:r w:rsidR="00C37EAF">
        <w:rPr>
          <w:szCs w:val="28"/>
        </w:rPr>
        <w:t>і</w:t>
      </w:r>
      <w:r>
        <w:rPr>
          <w:szCs w:val="28"/>
        </w:rPr>
        <w:t>dence</w:t>
      </w:r>
      <w:proofErr w:type="spellEnd"/>
      <w:r>
        <w:rPr>
          <w:szCs w:val="28"/>
        </w:rPr>
        <w:t xml:space="preserve"> of a </w:t>
      </w:r>
      <w:proofErr w:type="spellStart"/>
      <w:r>
        <w:rPr>
          <w:szCs w:val="28"/>
        </w:rPr>
        <w:t>s</w:t>
      </w:r>
      <w:r w:rsidR="00C37EAF">
        <w:rPr>
          <w:szCs w:val="28"/>
        </w:rPr>
        <w:t>і</w:t>
      </w:r>
      <w:r>
        <w:rPr>
          <w:szCs w:val="28"/>
        </w:rPr>
        <w:t>ngle</w:t>
      </w:r>
      <w:proofErr w:type="spellEnd"/>
      <w:r>
        <w:rPr>
          <w:szCs w:val="28"/>
        </w:rPr>
        <w:t xml:space="preserve"> defect / </w:t>
      </w:r>
      <w:proofErr w:type="spellStart"/>
      <w:r>
        <w:rPr>
          <w:szCs w:val="28"/>
        </w:rPr>
        <w:t>Moonyong</w:t>
      </w:r>
      <w:proofErr w:type="spellEnd"/>
      <w:r>
        <w:rPr>
          <w:szCs w:val="28"/>
        </w:rPr>
        <w:t xml:space="preserve"> </w:t>
      </w:r>
      <w:proofErr w:type="spellStart"/>
      <w:r>
        <w:rPr>
          <w:szCs w:val="28"/>
        </w:rPr>
        <w:t>K</w:t>
      </w:r>
      <w:r w:rsidR="00C37EAF">
        <w:rPr>
          <w:szCs w:val="28"/>
        </w:rPr>
        <w:t>і</w:t>
      </w:r>
      <w:r>
        <w:rPr>
          <w:szCs w:val="28"/>
        </w:rPr>
        <w:t>m</w:t>
      </w:r>
      <w:proofErr w:type="spellEnd"/>
      <w:r>
        <w:rPr>
          <w:szCs w:val="28"/>
        </w:rPr>
        <w:t xml:space="preserve">, Malcolm Abbott, </w:t>
      </w:r>
      <w:proofErr w:type="spellStart"/>
      <w:r>
        <w:rPr>
          <w:szCs w:val="28"/>
        </w:rPr>
        <w:t>N</w:t>
      </w:r>
      <w:r w:rsidR="00C37EAF">
        <w:rPr>
          <w:szCs w:val="28"/>
        </w:rPr>
        <w:t>і</w:t>
      </w:r>
      <w:r>
        <w:rPr>
          <w:szCs w:val="28"/>
        </w:rPr>
        <w:t>t</w:t>
      </w:r>
      <w:r w:rsidR="00C37EAF">
        <w:rPr>
          <w:szCs w:val="28"/>
        </w:rPr>
        <w:t>і</w:t>
      </w:r>
      <w:r>
        <w:rPr>
          <w:szCs w:val="28"/>
        </w:rPr>
        <w:t>n</w:t>
      </w:r>
      <w:proofErr w:type="spellEnd"/>
      <w:r>
        <w:rPr>
          <w:szCs w:val="28"/>
        </w:rPr>
        <w:t xml:space="preserve"> </w:t>
      </w:r>
      <w:proofErr w:type="spellStart"/>
      <w:r>
        <w:rPr>
          <w:szCs w:val="28"/>
        </w:rPr>
        <w:t>Nampall</w:t>
      </w:r>
      <w:r w:rsidR="00C37EAF">
        <w:rPr>
          <w:szCs w:val="28"/>
        </w:rPr>
        <w:t>і</w:t>
      </w:r>
      <w:proofErr w:type="spellEnd"/>
      <w:r>
        <w:rPr>
          <w:szCs w:val="28"/>
        </w:rPr>
        <w:t xml:space="preserve"> et al. // </w:t>
      </w:r>
      <w:r>
        <w:rPr>
          <w:i/>
          <w:iCs/>
          <w:szCs w:val="28"/>
        </w:rPr>
        <w:t>J. Appl. Phys.</w:t>
      </w:r>
      <w:r>
        <w:rPr>
          <w:szCs w:val="28"/>
        </w:rPr>
        <w:t xml:space="preserve"> — 2017. — Feb. — Vol. 121, no. 5. — P. 053106.</w:t>
      </w:r>
    </w:p>
    <w:p w14:paraId="744D3D0E" w14:textId="77777777" w:rsidR="00BF499B" w:rsidRPr="00634196" w:rsidRDefault="00772FC6">
      <w:pPr>
        <w:spacing w:line="360" w:lineRule="auto"/>
        <w:jc w:val="both"/>
        <w:rPr>
          <w:szCs w:val="28"/>
          <w:lang w:val="uk-UA"/>
        </w:rPr>
      </w:pPr>
      <w:r>
        <w:rPr>
          <w:szCs w:val="28"/>
        </w:rPr>
        <w:t>[</w:t>
      </w:r>
      <w:proofErr w:type="gramStart"/>
      <w:r>
        <w:rPr>
          <w:szCs w:val="28"/>
        </w:rPr>
        <w:t>43]</w:t>
      </w:r>
      <w:r w:rsidR="00634196" w:rsidRPr="00634196">
        <w:rPr>
          <w:i/>
          <w:iCs/>
          <w:szCs w:val="28"/>
          <w:lang w:val="uk-UA"/>
        </w:rPr>
        <w:t>Schenka</w:t>
      </w:r>
      <w:proofErr w:type="gramEnd"/>
      <w:r w:rsidR="00634196" w:rsidRPr="00634196">
        <w:rPr>
          <w:i/>
          <w:iCs/>
          <w:szCs w:val="28"/>
          <w:lang w:val="uk-UA"/>
        </w:rPr>
        <w:t>, Andreas.</w:t>
      </w:r>
      <w:r w:rsidR="00634196" w:rsidRPr="00634196">
        <w:rPr>
          <w:szCs w:val="28"/>
          <w:lang w:val="uk-UA"/>
        </w:rPr>
        <w:t xml:space="preserve"> Coupled defect-level recomb</w:t>
      </w:r>
      <w:r w:rsidR="00C37EAF">
        <w:rPr>
          <w:szCs w:val="28"/>
          <w:lang w:val="uk-UA"/>
        </w:rPr>
        <w:t>і</w:t>
      </w:r>
      <w:r w:rsidR="00634196" w:rsidRPr="00634196">
        <w:rPr>
          <w:szCs w:val="28"/>
          <w:lang w:val="uk-UA"/>
        </w:rPr>
        <w:t>nat</w:t>
      </w:r>
      <w:r w:rsidR="00C37EAF">
        <w:rPr>
          <w:szCs w:val="28"/>
          <w:lang w:val="uk-UA"/>
        </w:rPr>
        <w:t>і</w:t>
      </w:r>
      <w:r w:rsidR="00634196" w:rsidRPr="00634196">
        <w:rPr>
          <w:szCs w:val="28"/>
          <w:lang w:val="uk-UA"/>
        </w:rPr>
        <w:t>on: Theory and appl</w:t>
      </w:r>
      <w:r w:rsidR="00C37EAF">
        <w:rPr>
          <w:szCs w:val="28"/>
          <w:lang w:val="uk-UA"/>
        </w:rPr>
        <w:t>і</w:t>
      </w:r>
      <w:r w:rsidR="00634196" w:rsidRPr="00634196">
        <w:rPr>
          <w:szCs w:val="28"/>
          <w:lang w:val="uk-UA"/>
        </w:rPr>
        <w:t>cat</w:t>
      </w:r>
      <w:r w:rsidR="00C37EAF">
        <w:rPr>
          <w:szCs w:val="28"/>
          <w:lang w:val="uk-UA"/>
        </w:rPr>
        <w:t>і</w:t>
      </w:r>
      <w:r w:rsidR="00634196" w:rsidRPr="00634196">
        <w:rPr>
          <w:szCs w:val="28"/>
          <w:lang w:val="uk-UA"/>
        </w:rPr>
        <w:t>onto anomalous d</w:t>
      </w:r>
      <w:r w:rsidR="00C37EAF">
        <w:rPr>
          <w:szCs w:val="28"/>
          <w:lang w:val="uk-UA"/>
        </w:rPr>
        <w:t>і</w:t>
      </w:r>
      <w:r w:rsidR="00634196" w:rsidRPr="00634196">
        <w:rPr>
          <w:szCs w:val="28"/>
          <w:lang w:val="uk-UA"/>
        </w:rPr>
        <w:t>ode character</w:t>
      </w:r>
      <w:r w:rsidR="00C37EAF">
        <w:rPr>
          <w:szCs w:val="28"/>
          <w:lang w:val="uk-UA"/>
        </w:rPr>
        <w:t>і</w:t>
      </w:r>
      <w:r w:rsidR="00634196" w:rsidRPr="00634196">
        <w:rPr>
          <w:szCs w:val="28"/>
          <w:lang w:val="uk-UA"/>
        </w:rPr>
        <w:t>st</w:t>
      </w:r>
      <w:r w:rsidR="00C37EAF">
        <w:rPr>
          <w:szCs w:val="28"/>
          <w:lang w:val="uk-UA"/>
        </w:rPr>
        <w:t>і</w:t>
      </w:r>
      <w:r w:rsidR="00634196" w:rsidRPr="00634196">
        <w:rPr>
          <w:szCs w:val="28"/>
          <w:lang w:val="uk-UA"/>
        </w:rPr>
        <w:t>cs / Andreas Schenka, Ulr</w:t>
      </w:r>
      <w:r w:rsidR="00C37EAF">
        <w:rPr>
          <w:szCs w:val="28"/>
          <w:lang w:val="uk-UA"/>
        </w:rPr>
        <w:t>і</w:t>
      </w:r>
      <w:r w:rsidR="00634196" w:rsidRPr="00634196">
        <w:rPr>
          <w:szCs w:val="28"/>
          <w:lang w:val="uk-UA"/>
        </w:rPr>
        <w:t>ch Krumbe</w:t>
      </w:r>
      <w:r w:rsidR="00C37EAF">
        <w:rPr>
          <w:szCs w:val="28"/>
          <w:lang w:val="uk-UA"/>
        </w:rPr>
        <w:t>і</w:t>
      </w:r>
      <w:r w:rsidR="00634196" w:rsidRPr="00634196">
        <w:rPr>
          <w:szCs w:val="28"/>
          <w:lang w:val="uk-UA"/>
        </w:rPr>
        <w:t>n //</w:t>
      </w:r>
      <w:r w:rsidR="00634196" w:rsidRPr="00634196">
        <w:rPr>
          <w:i/>
          <w:iCs/>
          <w:szCs w:val="28"/>
          <w:lang w:val="uk-UA"/>
        </w:rPr>
        <w:t>J .Appl. Phys.</w:t>
      </w:r>
      <w:r w:rsidR="00634196" w:rsidRPr="00634196">
        <w:rPr>
          <w:szCs w:val="28"/>
          <w:lang w:val="uk-UA"/>
        </w:rPr>
        <w:t>— 1995. — Sep. — Vol. 78, no. 5. — Pp. 3185–3192.</w:t>
      </w:r>
    </w:p>
    <w:p w14:paraId="522C4955" w14:textId="77777777" w:rsidR="00BF499B" w:rsidRDefault="00772FC6">
      <w:pPr>
        <w:spacing w:line="360" w:lineRule="auto"/>
        <w:jc w:val="both"/>
        <w:rPr>
          <w:szCs w:val="28"/>
        </w:rPr>
      </w:pPr>
      <w:r>
        <w:rPr>
          <w:szCs w:val="28"/>
        </w:rPr>
        <w:t>[</w:t>
      </w:r>
      <w:proofErr w:type="gramStart"/>
      <w:r>
        <w:rPr>
          <w:szCs w:val="28"/>
        </w:rPr>
        <w:t>44]</w:t>
      </w:r>
      <w:r w:rsidR="00634196" w:rsidRPr="00634196">
        <w:rPr>
          <w:szCs w:val="28"/>
          <w:lang w:val="uk-UA"/>
        </w:rPr>
        <w:t>Defect</w:t>
      </w:r>
      <w:proofErr w:type="gramEnd"/>
      <w:r w:rsidR="00634196" w:rsidRPr="00634196">
        <w:rPr>
          <w:szCs w:val="28"/>
          <w:lang w:val="uk-UA"/>
        </w:rPr>
        <w:t xml:space="preserve"> </w:t>
      </w:r>
      <w:r w:rsidR="00C37EAF">
        <w:rPr>
          <w:szCs w:val="28"/>
          <w:lang w:val="uk-UA"/>
        </w:rPr>
        <w:t>і</w:t>
      </w:r>
      <w:r w:rsidR="00634196" w:rsidRPr="00634196">
        <w:rPr>
          <w:szCs w:val="28"/>
          <w:lang w:val="uk-UA"/>
        </w:rPr>
        <w:t>nduced non-</w:t>
      </w:r>
      <w:r w:rsidR="00C37EAF">
        <w:rPr>
          <w:szCs w:val="28"/>
          <w:lang w:val="uk-UA"/>
        </w:rPr>
        <w:t>і</w:t>
      </w:r>
      <w:r w:rsidR="00634196" w:rsidRPr="00634196">
        <w:rPr>
          <w:szCs w:val="28"/>
          <w:lang w:val="uk-UA"/>
        </w:rPr>
        <w:t xml:space="preserve">deal dark </w:t>
      </w:r>
      <w:r w:rsidR="00C37EAF">
        <w:rPr>
          <w:szCs w:val="28"/>
          <w:lang w:val="uk-UA"/>
        </w:rPr>
        <w:t>І</w:t>
      </w:r>
      <w:r w:rsidR="00634196" w:rsidRPr="00634196">
        <w:rPr>
          <w:szCs w:val="28"/>
          <w:lang w:val="uk-UA"/>
        </w:rPr>
        <w:t>–V character</w:t>
      </w:r>
      <w:r w:rsidR="00C37EAF">
        <w:rPr>
          <w:szCs w:val="28"/>
          <w:lang w:val="uk-UA"/>
        </w:rPr>
        <w:t>і</w:t>
      </w:r>
      <w:r w:rsidR="00634196" w:rsidRPr="00634196">
        <w:rPr>
          <w:szCs w:val="28"/>
          <w:lang w:val="uk-UA"/>
        </w:rPr>
        <w:t>st</w:t>
      </w:r>
      <w:r w:rsidR="00C37EAF">
        <w:rPr>
          <w:szCs w:val="28"/>
          <w:lang w:val="uk-UA"/>
        </w:rPr>
        <w:t>і</w:t>
      </w:r>
      <w:r w:rsidR="00634196" w:rsidRPr="00634196">
        <w:rPr>
          <w:szCs w:val="28"/>
          <w:lang w:val="uk-UA"/>
        </w:rPr>
        <w:t>cs of solar cells / O. Bre</w:t>
      </w:r>
      <w:r w:rsidR="00C37EAF">
        <w:rPr>
          <w:szCs w:val="28"/>
          <w:lang w:val="uk-UA"/>
        </w:rPr>
        <w:t>і</w:t>
      </w:r>
      <w:r w:rsidR="00634196" w:rsidRPr="00634196">
        <w:rPr>
          <w:szCs w:val="28"/>
          <w:lang w:val="uk-UA"/>
        </w:rPr>
        <w:t>tenste</w:t>
      </w:r>
      <w:r w:rsidR="00C37EAF">
        <w:rPr>
          <w:szCs w:val="28"/>
          <w:lang w:val="uk-UA"/>
        </w:rPr>
        <w:t>і</w:t>
      </w:r>
      <w:r w:rsidR="00634196" w:rsidRPr="00634196">
        <w:rPr>
          <w:szCs w:val="28"/>
          <w:lang w:val="uk-UA"/>
        </w:rPr>
        <w:t>n,J. Bauer, A. Lotnyk, J.-M. Wagner //</w:t>
      </w:r>
      <w:r w:rsidR="00634196" w:rsidRPr="00634196">
        <w:rPr>
          <w:i/>
          <w:iCs/>
          <w:szCs w:val="28"/>
          <w:lang w:val="uk-UA"/>
        </w:rPr>
        <w:t>Superlatt</w:t>
      </w:r>
      <w:r w:rsidR="00C37EAF">
        <w:rPr>
          <w:i/>
          <w:iCs/>
          <w:szCs w:val="28"/>
          <w:lang w:val="uk-UA"/>
        </w:rPr>
        <w:t>і</w:t>
      </w:r>
      <w:r w:rsidR="00634196" w:rsidRPr="00634196">
        <w:rPr>
          <w:i/>
          <w:iCs/>
          <w:szCs w:val="28"/>
          <w:lang w:val="uk-UA"/>
        </w:rPr>
        <w:t>ces M</w:t>
      </w:r>
      <w:r w:rsidR="00C37EAF">
        <w:rPr>
          <w:i/>
          <w:iCs/>
          <w:szCs w:val="28"/>
          <w:lang w:val="uk-UA"/>
        </w:rPr>
        <w:t>і</w:t>
      </w:r>
      <w:r w:rsidR="00634196" w:rsidRPr="00634196">
        <w:rPr>
          <w:i/>
          <w:iCs/>
          <w:szCs w:val="28"/>
          <w:lang w:val="uk-UA"/>
        </w:rPr>
        <w:t>crostruct.</w:t>
      </w:r>
      <w:r w:rsidR="00634196" w:rsidRPr="00634196">
        <w:rPr>
          <w:szCs w:val="28"/>
          <w:lang w:val="uk-UA"/>
        </w:rPr>
        <w:t>— 2009. — Apr.— Vol. 45, no. 4–5. — Pp. 182 – 189</w:t>
      </w:r>
      <w:r w:rsidR="00634196">
        <w:rPr>
          <w:szCs w:val="28"/>
          <w:lang w:val="uk-UA"/>
        </w:rPr>
        <w:t>.</w:t>
      </w:r>
    </w:p>
    <w:sectPr w:rsidR="00BF499B" w:rsidSect="00463F2F">
      <w:footerReference w:type="default" r:id="rId27"/>
      <w:pgSz w:w="11906" w:h="16838"/>
      <w:pgMar w:top="1440" w:right="1440" w:bottom="1440" w:left="1440" w:header="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E0FF7" w14:textId="77777777" w:rsidR="007C7B6F" w:rsidRDefault="007C7B6F">
      <w:pPr>
        <w:spacing w:line="240" w:lineRule="auto"/>
      </w:pPr>
      <w:r>
        <w:separator/>
      </w:r>
    </w:p>
  </w:endnote>
  <w:endnote w:type="continuationSeparator" w:id="0">
    <w:p w14:paraId="000FE50C" w14:textId="77777777" w:rsidR="007C7B6F" w:rsidRDefault="007C7B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Calibri"/>
    <w:charset w:val="01"/>
    <w:family w:val="auto"/>
    <w:pitch w:val="variable"/>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roman"/>
    <w:pitch w:val="variable"/>
  </w:font>
  <w:font w:name="AR PL New Sung">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7D5" w14:textId="77777777" w:rsidR="00772FC6" w:rsidRDefault="00463F2F">
    <w:pPr>
      <w:pStyle w:val="Footer"/>
      <w:jc w:val="center"/>
    </w:pPr>
    <w:r>
      <w:fldChar w:fldCharType="begin"/>
    </w:r>
    <w:r w:rsidR="00772FC6">
      <w:instrText>PAGE</w:instrText>
    </w:r>
    <w:r>
      <w:fldChar w:fldCharType="separate"/>
    </w:r>
    <w:r w:rsidR="00433EF8">
      <w:rPr>
        <w:noProof/>
      </w:rPr>
      <w:t>39</w:t>
    </w:r>
    <w:r>
      <w:fldChar w:fldCharType="end"/>
    </w:r>
  </w:p>
  <w:p w14:paraId="555A7191" w14:textId="77777777" w:rsidR="00772FC6" w:rsidRDefault="00772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B9767" w14:textId="77777777" w:rsidR="007C7B6F" w:rsidRDefault="007C7B6F">
      <w:pPr>
        <w:spacing w:line="240" w:lineRule="auto"/>
      </w:pPr>
      <w:r>
        <w:separator/>
      </w:r>
    </w:p>
  </w:footnote>
  <w:footnote w:type="continuationSeparator" w:id="0">
    <w:p w14:paraId="2565E8B0" w14:textId="77777777" w:rsidR="007C7B6F" w:rsidRDefault="007C7B6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E428A"/>
    <w:multiLevelType w:val="multilevel"/>
    <w:tmpl w:val="C5B66BEA"/>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1DA442CD"/>
    <w:multiLevelType w:val="multilevel"/>
    <w:tmpl w:val="D81681B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D8337A3"/>
    <w:multiLevelType w:val="multilevel"/>
    <w:tmpl w:val="2A1E2508"/>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 w15:restartNumberingAfterBreak="0">
    <w:nsid w:val="34247F5C"/>
    <w:multiLevelType w:val="multilevel"/>
    <w:tmpl w:val="91EC8432"/>
    <w:lvl w:ilvl="0">
      <w:start w:val="1"/>
      <w:numFmt w:val="bullet"/>
      <w:lvlText w:val=""/>
      <w:lvlJc w:val="left"/>
      <w:pPr>
        <w:ind w:left="1211" w:hanging="360"/>
      </w:pPr>
      <w:rPr>
        <w:rFonts w:ascii="Symbol" w:hAnsi="Symbol" w:cs="Symbol" w:hint="default"/>
      </w:rPr>
    </w:lvl>
    <w:lvl w:ilvl="1">
      <w:start w:val="1"/>
      <w:numFmt w:val="bullet"/>
      <w:lvlText w:val="o"/>
      <w:lvlJc w:val="left"/>
      <w:pPr>
        <w:ind w:left="2008" w:hanging="360"/>
      </w:pPr>
      <w:rPr>
        <w:rFonts w:ascii="Courier New" w:hAnsi="Courier New" w:cs="Courier New" w:hint="default"/>
      </w:rPr>
    </w:lvl>
    <w:lvl w:ilvl="2">
      <w:start w:val="1"/>
      <w:numFmt w:val="bullet"/>
      <w:lvlText w:val=""/>
      <w:lvlJc w:val="left"/>
      <w:pPr>
        <w:ind w:left="2728" w:hanging="360"/>
      </w:pPr>
      <w:rPr>
        <w:rFonts w:ascii="Wingdings" w:hAnsi="Wingdings" w:cs="Wingdings" w:hint="default"/>
      </w:rPr>
    </w:lvl>
    <w:lvl w:ilvl="3">
      <w:start w:val="1"/>
      <w:numFmt w:val="bullet"/>
      <w:lvlText w:val=""/>
      <w:lvlJc w:val="left"/>
      <w:pPr>
        <w:ind w:left="3448" w:hanging="360"/>
      </w:pPr>
      <w:rPr>
        <w:rFonts w:ascii="Symbol" w:hAnsi="Symbol" w:cs="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cs="Wingdings" w:hint="default"/>
      </w:rPr>
    </w:lvl>
    <w:lvl w:ilvl="6">
      <w:start w:val="1"/>
      <w:numFmt w:val="bullet"/>
      <w:lvlText w:val=""/>
      <w:lvlJc w:val="left"/>
      <w:pPr>
        <w:ind w:left="5608" w:hanging="360"/>
      </w:pPr>
      <w:rPr>
        <w:rFonts w:ascii="Symbol" w:hAnsi="Symbol" w:cs="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cs="Wingdings" w:hint="default"/>
      </w:rPr>
    </w:lvl>
  </w:abstractNum>
  <w:abstractNum w:abstractNumId="4" w15:restartNumberingAfterBreak="0">
    <w:nsid w:val="40966E1A"/>
    <w:multiLevelType w:val="multilevel"/>
    <w:tmpl w:val="6A3CF62C"/>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5" w15:restartNumberingAfterBreak="0">
    <w:nsid w:val="45771CBD"/>
    <w:multiLevelType w:val="multilevel"/>
    <w:tmpl w:val="53A40CD6"/>
    <w:lvl w:ilvl="0">
      <w:start w:val="1"/>
      <w:numFmt w:val="decimal"/>
      <w:lvlText w:val="%1"/>
      <w:lvlJc w:val="left"/>
      <w:pPr>
        <w:ind w:left="420" w:hanging="420"/>
      </w:pPr>
    </w:lvl>
    <w:lvl w:ilvl="1">
      <w:start w:val="1"/>
      <w:numFmt w:val="decimal"/>
      <w:lvlText w:val="%1.%2"/>
      <w:lvlJc w:val="left"/>
      <w:pPr>
        <w:ind w:left="1140" w:hanging="420"/>
      </w:pPr>
      <w:rPr>
        <w:rFonts w:cs="Times New Roman"/>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6" w15:restartNumberingAfterBreak="0">
    <w:nsid w:val="6C373C02"/>
    <w:multiLevelType w:val="multilevel"/>
    <w:tmpl w:val="CAEC7DB6"/>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7BE25026"/>
    <w:multiLevelType w:val="multilevel"/>
    <w:tmpl w:val="29B6B7B8"/>
    <w:lvl w:ilvl="0">
      <w:start w:val="1"/>
      <w:numFmt w:val="bullet"/>
      <w:lvlText w:val=""/>
      <w:lvlJc w:val="left"/>
      <w:pPr>
        <w:ind w:left="644" w:hanging="360"/>
      </w:pPr>
      <w:rPr>
        <w:rFonts w:ascii="Symbol" w:hAnsi="Symbol" w:cs="Symbol" w:hint="default"/>
      </w:rPr>
    </w:lvl>
    <w:lvl w:ilvl="1">
      <w:start w:val="1"/>
      <w:numFmt w:val="bullet"/>
      <w:lvlText w:val="o"/>
      <w:lvlJc w:val="left"/>
      <w:pPr>
        <w:ind w:left="2008" w:hanging="360"/>
      </w:pPr>
      <w:rPr>
        <w:rFonts w:ascii="Courier New" w:hAnsi="Courier New" w:cs="Courier New" w:hint="default"/>
      </w:rPr>
    </w:lvl>
    <w:lvl w:ilvl="2">
      <w:start w:val="1"/>
      <w:numFmt w:val="bullet"/>
      <w:lvlText w:val=""/>
      <w:lvlJc w:val="left"/>
      <w:pPr>
        <w:ind w:left="2728" w:hanging="360"/>
      </w:pPr>
      <w:rPr>
        <w:rFonts w:ascii="Wingdings" w:hAnsi="Wingdings" w:cs="Wingdings" w:hint="default"/>
      </w:rPr>
    </w:lvl>
    <w:lvl w:ilvl="3">
      <w:start w:val="1"/>
      <w:numFmt w:val="bullet"/>
      <w:lvlText w:val=""/>
      <w:lvlJc w:val="left"/>
      <w:pPr>
        <w:ind w:left="3448" w:hanging="360"/>
      </w:pPr>
      <w:rPr>
        <w:rFonts w:ascii="Symbol" w:hAnsi="Symbol" w:cs="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cs="Wingdings" w:hint="default"/>
      </w:rPr>
    </w:lvl>
    <w:lvl w:ilvl="6">
      <w:start w:val="1"/>
      <w:numFmt w:val="bullet"/>
      <w:lvlText w:val=""/>
      <w:lvlJc w:val="left"/>
      <w:pPr>
        <w:ind w:left="5608" w:hanging="360"/>
      </w:pPr>
      <w:rPr>
        <w:rFonts w:ascii="Symbol" w:hAnsi="Symbol" w:cs="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cs="Wingdings" w:hint="default"/>
      </w:rPr>
    </w:lvl>
  </w:abstractNum>
  <w:num w:numId="1">
    <w:abstractNumId w:val="6"/>
  </w:num>
  <w:num w:numId="2">
    <w:abstractNumId w:val="1"/>
  </w:num>
  <w:num w:numId="3">
    <w:abstractNumId w:val="2"/>
  </w:num>
  <w:num w:numId="4">
    <w:abstractNumId w:val="0"/>
  </w:num>
  <w:num w:numId="5">
    <w:abstractNumId w:val="3"/>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643"/>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499B"/>
    <w:rsid w:val="000C0C83"/>
    <w:rsid w:val="000F3172"/>
    <w:rsid w:val="00130DB0"/>
    <w:rsid w:val="0015712C"/>
    <w:rsid w:val="00433EF8"/>
    <w:rsid w:val="00463F2F"/>
    <w:rsid w:val="004A6331"/>
    <w:rsid w:val="004F3143"/>
    <w:rsid w:val="00634196"/>
    <w:rsid w:val="006F6192"/>
    <w:rsid w:val="007576FC"/>
    <w:rsid w:val="00772FC6"/>
    <w:rsid w:val="007A34C8"/>
    <w:rsid w:val="007C7B6F"/>
    <w:rsid w:val="00802FE3"/>
    <w:rsid w:val="00841DF0"/>
    <w:rsid w:val="008E3871"/>
    <w:rsid w:val="009B6468"/>
    <w:rsid w:val="009C4C5B"/>
    <w:rsid w:val="009D1ADE"/>
    <w:rsid w:val="00B50358"/>
    <w:rsid w:val="00B730D3"/>
    <w:rsid w:val="00BF499B"/>
    <w:rsid w:val="00BF4D3A"/>
    <w:rsid w:val="00C04BE1"/>
    <w:rsid w:val="00C103FC"/>
    <w:rsid w:val="00C37EAF"/>
    <w:rsid w:val="00C4731C"/>
    <w:rsid w:val="00E05092"/>
    <w:rsid w:val="00E56D6C"/>
    <w:rsid w:val="00F95A57"/>
    <w:rsid w:val="00FB111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F9910"/>
  <w15:docId w15:val="{B778CD86-1769-4782-848A-EF826D9DB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Cs w:val="3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FC6"/>
    <w:pPr>
      <w:spacing w:line="276" w:lineRule="auto"/>
    </w:pPr>
    <w:rPr>
      <w:sz w:val="28"/>
    </w:rPr>
  </w:style>
  <w:style w:type="paragraph" w:styleId="Heading1">
    <w:name w:val="heading 1"/>
    <w:basedOn w:val="Normal"/>
    <w:next w:val="Normal"/>
    <w:qFormat/>
    <w:rsid w:val="00463F2F"/>
    <w:pPr>
      <w:keepNext/>
      <w:keepLines/>
      <w:numPr>
        <w:numId w:val="1"/>
      </w:numPr>
      <w:spacing w:before="400" w:after="120"/>
      <w:outlineLvl w:val="0"/>
    </w:pPr>
    <w:rPr>
      <w:sz w:val="40"/>
      <w:szCs w:val="40"/>
    </w:rPr>
  </w:style>
  <w:style w:type="paragraph" w:styleId="Heading2">
    <w:name w:val="heading 2"/>
    <w:basedOn w:val="Normal"/>
    <w:next w:val="Normal"/>
    <w:qFormat/>
    <w:rsid w:val="00463F2F"/>
    <w:pPr>
      <w:keepNext/>
      <w:keepLines/>
      <w:numPr>
        <w:ilvl w:val="1"/>
        <w:numId w:val="1"/>
      </w:numPr>
      <w:spacing w:before="360" w:after="120"/>
      <w:outlineLvl w:val="1"/>
    </w:pPr>
    <w:rPr>
      <w:sz w:val="32"/>
    </w:rPr>
  </w:style>
  <w:style w:type="paragraph" w:styleId="Heading3">
    <w:name w:val="heading 3"/>
    <w:basedOn w:val="Normal"/>
    <w:next w:val="Normal"/>
    <w:qFormat/>
    <w:rsid w:val="00463F2F"/>
    <w:pPr>
      <w:keepNext/>
      <w:keepLines/>
      <w:numPr>
        <w:ilvl w:val="2"/>
        <w:numId w:val="1"/>
      </w:numPr>
      <w:spacing w:before="320" w:after="80"/>
      <w:outlineLvl w:val="2"/>
    </w:pPr>
    <w:rPr>
      <w:color w:val="434343"/>
      <w:szCs w:val="28"/>
    </w:rPr>
  </w:style>
  <w:style w:type="paragraph" w:styleId="Heading4">
    <w:name w:val="heading 4"/>
    <w:basedOn w:val="Normal"/>
    <w:next w:val="Normal"/>
    <w:qFormat/>
    <w:rsid w:val="00463F2F"/>
    <w:pPr>
      <w:keepNext/>
      <w:keepLines/>
      <w:numPr>
        <w:ilvl w:val="3"/>
        <w:numId w:val="1"/>
      </w:numPr>
      <w:spacing w:before="280" w:after="80"/>
      <w:outlineLvl w:val="3"/>
    </w:pPr>
    <w:rPr>
      <w:color w:val="666666"/>
      <w:sz w:val="24"/>
      <w:szCs w:val="24"/>
    </w:rPr>
  </w:style>
  <w:style w:type="paragraph" w:styleId="Heading5">
    <w:name w:val="heading 5"/>
    <w:basedOn w:val="Normal"/>
    <w:next w:val="Normal"/>
    <w:qFormat/>
    <w:rsid w:val="00463F2F"/>
    <w:pPr>
      <w:keepNext/>
      <w:keepLines/>
      <w:numPr>
        <w:ilvl w:val="4"/>
        <w:numId w:val="1"/>
      </w:numPr>
      <w:spacing w:before="240" w:after="80"/>
      <w:outlineLvl w:val="4"/>
    </w:pPr>
    <w:rPr>
      <w:color w:val="666666"/>
    </w:rPr>
  </w:style>
  <w:style w:type="paragraph" w:styleId="Heading6">
    <w:name w:val="heading 6"/>
    <w:basedOn w:val="Normal"/>
    <w:next w:val="Normal"/>
    <w:qFormat/>
    <w:rsid w:val="00463F2F"/>
    <w:pPr>
      <w:keepNext/>
      <w:keepLines/>
      <w:numPr>
        <w:ilvl w:val="5"/>
        <w:numId w:val="1"/>
      </w:numP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sid w:val="00463F2F"/>
    <w:rPr>
      <w:rFonts w:ascii="Symbol" w:hAnsi="Symbol" w:cs="OpenSymbol"/>
    </w:rPr>
  </w:style>
  <w:style w:type="character" w:customStyle="1" w:styleId="WW8Num1z1">
    <w:name w:val="WW8Num1z1"/>
    <w:qFormat/>
    <w:rsid w:val="00463F2F"/>
    <w:rPr>
      <w:rFonts w:ascii="OpenSymbol" w:hAnsi="OpenSymbol" w:cs="OpenSymbol"/>
    </w:rPr>
  </w:style>
  <w:style w:type="character" w:customStyle="1" w:styleId="WW8Num2z0">
    <w:name w:val="WW8Num2z0"/>
    <w:qFormat/>
    <w:rsid w:val="00463F2F"/>
  </w:style>
  <w:style w:type="character" w:customStyle="1" w:styleId="WW8Num2z1">
    <w:name w:val="WW8Num2z1"/>
    <w:qFormat/>
    <w:rsid w:val="00463F2F"/>
  </w:style>
  <w:style w:type="character" w:customStyle="1" w:styleId="WW8Num2z2">
    <w:name w:val="WW8Num2z2"/>
    <w:qFormat/>
    <w:rsid w:val="00463F2F"/>
  </w:style>
  <w:style w:type="character" w:customStyle="1" w:styleId="WW8Num2z3">
    <w:name w:val="WW8Num2z3"/>
    <w:qFormat/>
    <w:rsid w:val="00463F2F"/>
  </w:style>
  <w:style w:type="character" w:customStyle="1" w:styleId="WW8Num2z4">
    <w:name w:val="WW8Num2z4"/>
    <w:qFormat/>
    <w:rsid w:val="00463F2F"/>
  </w:style>
  <w:style w:type="character" w:customStyle="1" w:styleId="WW8Num2z5">
    <w:name w:val="WW8Num2z5"/>
    <w:qFormat/>
    <w:rsid w:val="00463F2F"/>
  </w:style>
  <w:style w:type="character" w:customStyle="1" w:styleId="WW8Num2z6">
    <w:name w:val="WW8Num2z6"/>
    <w:qFormat/>
    <w:rsid w:val="00463F2F"/>
  </w:style>
  <w:style w:type="character" w:customStyle="1" w:styleId="WW8Num2z7">
    <w:name w:val="WW8Num2z7"/>
    <w:qFormat/>
    <w:rsid w:val="00463F2F"/>
  </w:style>
  <w:style w:type="character" w:customStyle="1" w:styleId="WW8Num2z8">
    <w:name w:val="WW8Num2z8"/>
    <w:qFormat/>
    <w:rsid w:val="00463F2F"/>
  </w:style>
  <w:style w:type="character" w:customStyle="1" w:styleId="WW8Num3z0">
    <w:name w:val="WW8Num3z0"/>
    <w:qFormat/>
    <w:rsid w:val="00463F2F"/>
    <w:rPr>
      <w:rFonts w:ascii="Symbol" w:hAnsi="Symbol" w:cs="Symbol"/>
    </w:rPr>
  </w:style>
  <w:style w:type="character" w:customStyle="1" w:styleId="WW8Num3z1">
    <w:name w:val="WW8Num3z1"/>
    <w:qFormat/>
    <w:rsid w:val="00463F2F"/>
    <w:rPr>
      <w:rFonts w:ascii="Courier New" w:hAnsi="Courier New" w:cs="Courier New"/>
    </w:rPr>
  </w:style>
  <w:style w:type="character" w:customStyle="1" w:styleId="WW8Num3z2">
    <w:name w:val="WW8Num3z2"/>
    <w:qFormat/>
    <w:rsid w:val="00463F2F"/>
    <w:rPr>
      <w:rFonts w:ascii="Wingdings" w:hAnsi="Wingdings" w:cs="Wingdings"/>
    </w:rPr>
  </w:style>
  <w:style w:type="character" w:customStyle="1" w:styleId="WW8Num4z0">
    <w:name w:val="WW8Num4z0"/>
    <w:qFormat/>
    <w:rsid w:val="00463F2F"/>
  </w:style>
  <w:style w:type="character" w:customStyle="1" w:styleId="WW8Num4z1">
    <w:name w:val="WW8Num4z1"/>
    <w:qFormat/>
    <w:rsid w:val="00463F2F"/>
  </w:style>
  <w:style w:type="character" w:customStyle="1" w:styleId="WW8Num4z2">
    <w:name w:val="WW8Num4z2"/>
    <w:qFormat/>
    <w:rsid w:val="00463F2F"/>
  </w:style>
  <w:style w:type="character" w:customStyle="1" w:styleId="WW8Num4z3">
    <w:name w:val="WW8Num4z3"/>
    <w:qFormat/>
    <w:rsid w:val="00463F2F"/>
  </w:style>
  <w:style w:type="character" w:customStyle="1" w:styleId="WW8Num4z4">
    <w:name w:val="WW8Num4z4"/>
    <w:qFormat/>
    <w:rsid w:val="00463F2F"/>
  </w:style>
  <w:style w:type="character" w:customStyle="1" w:styleId="WW8Num4z5">
    <w:name w:val="WW8Num4z5"/>
    <w:qFormat/>
    <w:rsid w:val="00463F2F"/>
  </w:style>
  <w:style w:type="character" w:customStyle="1" w:styleId="WW8Num4z6">
    <w:name w:val="WW8Num4z6"/>
    <w:qFormat/>
    <w:rsid w:val="00463F2F"/>
  </w:style>
  <w:style w:type="character" w:customStyle="1" w:styleId="WW8Num4z7">
    <w:name w:val="WW8Num4z7"/>
    <w:qFormat/>
    <w:rsid w:val="00463F2F"/>
  </w:style>
  <w:style w:type="character" w:customStyle="1" w:styleId="WW8Num4z8">
    <w:name w:val="WW8Num4z8"/>
    <w:qFormat/>
    <w:rsid w:val="00463F2F"/>
  </w:style>
  <w:style w:type="character" w:customStyle="1" w:styleId="WW8Num5z0">
    <w:name w:val="WW8Num5z0"/>
    <w:qFormat/>
    <w:rsid w:val="00463F2F"/>
    <w:rPr>
      <w:rFonts w:ascii="Symbol" w:hAnsi="Symbol" w:cs="Symbol"/>
    </w:rPr>
  </w:style>
  <w:style w:type="character" w:customStyle="1" w:styleId="WW8Num5z1">
    <w:name w:val="WW8Num5z1"/>
    <w:qFormat/>
    <w:rsid w:val="00463F2F"/>
    <w:rPr>
      <w:rFonts w:ascii="Courier New" w:hAnsi="Courier New" w:cs="Courier New"/>
    </w:rPr>
  </w:style>
  <w:style w:type="character" w:customStyle="1" w:styleId="WW8Num5z2">
    <w:name w:val="WW8Num5z2"/>
    <w:qFormat/>
    <w:rsid w:val="00463F2F"/>
    <w:rPr>
      <w:rFonts w:ascii="Wingdings" w:hAnsi="Wingdings" w:cs="Wingdings"/>
    </w:rPr>
  </w:style>
  <w:style w:type="character" w:customStyle="1" w:styleId="WW8Num6z0">
    <w:name w:val="WW8Num6z0"/>
    <w:qFormat/>
    <w:rsid w:val="00463F2F"/>
    <w:rPr>
      <w:rFonts w:ascii="Symbol" w:hAnsi="Symbol" w:cs="OpenSymbol"/>
    </w:rPr>
  </w:style>
  <w:style w:type="character" w:customStyle="1" w:styleId="WW8Num6z1">
    <w:name w:val="WW8Num6z1"/>
    <w:qFormat/>
    <w:rsid w:val="00463F2F"/>
    <w:rPr>
      <w:rFonts w:ascii="OpenSymbol" w:hAnsi="OpenSymbol" w:cs="OpenSymbol"/>
    </w:rPr>
  </w:style>
  <w:style w:type="character" w:customStyle="1" w:styleId="WW8Num7z0">
    <w:name w:val="WW8Num7z0"/>
    <w:qFormat/>
    <w:rsid w:val="00463F2F"/>
  </w:style>
  <w:style w:type="character" w:customStyle="1" w:styleId="WW8Num7z1">
    <w:name w:val="WW8Num7z1"/>
    <w:qFormat/>
    <w:rsid w:val="00463F2F"/>
    <w:rPr>
      <w:rFonts w:cs="Times New Roman"/>
    </w:rPr>
  </w:style>
  <w:style w:type="character" w:customStyle="1" w:styleId="WW8Num7z2">
    <w:name w:val="WW8Num7z2"/>
    <w:qFormat/>
    <w:rsid w:val="00463F2F"/>
  </w:style>
  <w:style w:type="character" w:customStyle="1" w:styleId="WW8Num7z3">
    <w:name w:val="WW8Num7z3"/>
    <w:qFormat/>
    <w:rsid w:val="00463F2F"/>
  </w:style>
  <w:style w:type="character" w:customStyle="1" w:styleId="WW8Num7z4">
    <w:name w:val="WW8Num7z4"/>
    <w:qFormat/>
    <w:rsid w:val="00463F2F"/>
  </w:style>
  <w:style w:type="character" w:customStyle="1" w:styleId="WW8Num7z5">
    <w:name w:val="WW8Num7z5"/>
    <w:qFormat/>
    <w:rsid w:val="00463F2F"/>
  </w:style>
  <w:style w:type="character" w:customStyle="1" w:styleId="WW8Num7z6">
    <w:name w:val="WW8Num7z6"/>
    <w:qFormat/>
    <w:rsid w:val="00463F2F"/>
  </w:style>
  <w:style w:type="character" w:customStyle="1" w:styleId="WW8Num7z7">
    <w:name w:val="WW8Num7z7"/>
    <w:qFormat/>
    <w:rsid w:val="00463F2F"/>
  </w:style>
  <w:style w:type="character" w:customStyle="1" w:styleId="WW8Num7z8">
    <w:name w:val="WW8Num7z8"/>
    <w:qFormat/>
    <w:rsid w:val="00463F2F"/>
  </w:style>
  <w:style w:type="character" w:customStyle="1" w:styleId="1">
    <w:name w:val="Основной шрифт абзаца1"/>
    <w:qFormat/>
    <w:rsid w:val="00463F2F"/>
  </w:style>
  <w:style w:type="character" w:customStyle="1" w:styleId="a">
    <w:name w:val="Верхний колонтитул Знак"/>
    <w:basedOn w:val="1"/>
    <w:qFormat/>
    <w:rsid w:val="00463F2F"/>
  </w:style>
  <w:style w:type="character" w:customStyle="1" w:styleId="a0">
    <w:name w:val="Нижний колонтитул Знак"/>
    <w:basedOn w:val="1"/>
    <w:qFormat/>
    <w:rsid w:val="00463F2F"/>
  </w:style>
  <w:style w:type="character" w:customStyle="1" w:styleId="Bullets">
    <w:name w:val="Bullets"/>
    <w:qFormat/>
    <w:rsid w:val="00463F2F"/>
    <w:rPr>
      <w:rFonts w:ascii="OpenSymbol" w:eastAsia="OpenSymbol" w:hAnsi="OpenSymbol" w:cs="OpenSymbol"/>
    </w:rPr>
  </w:style>
  <w:style w:type="character" w:customStyle="1" w:styleId="a1">
    <w:name w:val="Текст выноски Знак"/>
    <w:qFormat/>
    <w:rsid w:val="00463F2F"/>
    <w:rPr>
      <w:rFonts w:ascii="Tahoma" w:hAnsi="Tahoma" w:cs="Tahoma"/>
      <w:sz w:val="16"/>
      <w:szCs w:val="16"/>
    </w:rPr>
  </w:style>
  <w:style w:type="character" w:customStyle="1" w:styleId="tlid-translation">
    <w:name w:val="tlid-translation"/>
    <w:qFormat/>
    <w:rsid w:val="00B743DC"/>
  </w:style>
  <w:style w:type="character" w:styleId="PlaceholderText">
    <w:name w:val="Placeholder Text"/>
    <w:basedOn w:val="DefaultParagraphFont"/>
    <w:uiPriority w:val="99"/>
    <w:semiHidden/>
    <w:qFormat/>
    <w:rsid w:val="00207018"/>
    <w:rPr>
      <w:color w:val="808080"/>
    </w:rPr>
  </w:style>
  <w:style w:type="character" w:customStyle="1" w:styleId="a2">
    <w:name w:val="Рис_под Знак"/>
    <w:qFormat/>
    <w:rsid w:val="00280551"/>
    <w:rPr>
      <w:rFonts w:eastAsia="Calibri"/>
      <w:sz w:val="28"/>
      <w:szCs w:val="22"/>
      <w:lang w:val="uk-UA"/>
    </w:rPr>
  </w:style>
  <w:style w:type="paragraph" w:customStyle="1" w:styleId="10">
    <w:name w:val="Заголовок1"/>
    <w:basedOn w:val="Normal"/>
    <w:next w:val="BodyText"/>
    <w:qFormat/>
    <w:rsid w:val="00463F2F"/>
    <w:pPr>
      <w:keepNext/>
      <w:spacing w:before="240" w:after="120"/>
    </w:pPr>
    <w:rPr>
      <w:rFonts w:ascii="Liberation Sans" w:eastAsia="AR PL New Sung" w:hAnsi="Liberation Sans" w:cs="FreeSans"/>
      <w:szCs w:val="28"/>
    </w:rPr>
  </w:style>
  <w:style w:type="paragraph" w:styleId="BodyText">
    <w:name w:val="Body Text"/>
    <w:basedOn w:val="Normal"/>
    <w:rsid w:val="00463F2F"/>
    <w:pPr>
      <w:spacing w:after="140"/>
    </w:pPr>
  </w:style>
  <w:style w:type="paragraph" w:styleId="List">
    <w:name w:val="List"/>
    <w:basedOn w:val="BodyText"/>
    <w:rsid w:val="00463F2F"/>
    <w:rPr>
      <w:rFonts w:cs="FreeSans"/>
    </w:rPr>
  </w:style>
  <w:style w:type="paragraph" w:styleId="Caption">
    <w:name w:val="caption"/>
    <w:basedOn w:val="Normal"/>
    <w:qFormat/>
    <w:rsid w:val="00463F2F"/>
    <w:pPr>
      <w:suppressLineNumbers/>
      <w:spacing w:before="120" w:after="120"/>
    </w:pPr>
    <w:rPr>
      <w:rFonts w:cs="FreeSans"/>
      <w:i/>
      <w:iCs/>
      <w:sz w:val="24"/>
      <w:szCs w:val="24"/>
    </w:rPr>
  </w:style>
  <w:style w:type="paragraph" w:customStyle="1" w:styleId="11">
    <w:name w:val="Указатель1"/>
    <w:basedOn w:val="Normal"/>
    <w:qFormat/>
    <w:rsid w:val="00463F2F"/>
    <w:pPr>
      <w:suppressLineNumbers/>
    </w:pPr>
    <w:rPr>
      <w:rFonts w:cs="FreeSans"/>
    </w:rPr>
  </w:style>
  <w:style w:type="paragraph" w:customStyle="1" w:styleId="12">
    <w:name w:val="Название объекта1"/>
    <w:basedOn w:val="Normal"/>
    <w:qFormat/>
    <w:rsid w:val="00463F2F"/>
    <w:pPr>
      <w:suppressLineNumbers/>
      <w:spacing w:before="120" w:after="120"/>
    </w:pPr>
    <w:rPr>
      <w:rFonts w:cs="FreeSans"/>
      <w:i/>
      <w:iCs/>
      <w:sz w:val="24"/>
      <w:szCs w:val="24"/>
    </w:rPr>
  </w:style>
  <w:style w:type="paragraph" w:customStyle="1" w:styleId="13">
    <w:name w:val="Название1"/>
    <w:basedOn w:val="Normal"/>
    <w:next w:val="Normal"/>
    <w:qFormat/>
    <w:rsid w:val="00463F2F"/>
    <w:pPr>
      <w:keepNext/>
      <w:keepLines/>
      <w:spacing w:after="60"/>
    </w:pPr>
    <w:rPr>
      <w:sz w:val="52"/>
      <w:szCs w:val="52"/>
    </w:rPr>
  </w:style>
  <w:style w:type="paragraph" w:styleId="Subtitle">
    <w:name w:val="Subtitle"/>
    <w:basedOn w:val="Normal"/>
    <w:next w:val="Normal"/>
    <w:qFormat/>
    <w:rsid w:val="00463F2F"/>
    <w:pPr>
      <w:keepNext/>
      <w:keepLines/>
      <w:spacing w:after="320"/>
    </w:pPr>
    <w:rPr>
      <w:color w:val="666666"/>
      <w:sz w:val="30"/>
      <w:szCs w:val="30"/>
    </w:rPr>
  </w:style>
  <w:style w:type="paragraph" w:styleId="ListParagraph">
    <w:name w:val="List Paragraph"/>
    <w:basedOn w:val="Normal"/>
    <w:qFormat/>
    <w:rsid w:val="00463F2F"/>
    <w:pPr>
      <w:ind w:left="720"/>
      <w:contextualSpacing/>
    </w:pPr>
  </w:style>
  <w:style w:type="paragraph" w:customStyle="1" w:styleId="a3">
    <w:name w:val="Верхний и нижний колонтитулы"/>
    <w:basedOn w:val="Normal"/>
    <w:qFormat/>
    <w:rsid w:val="00463F2F"/>
  </w:style>
  <w:style w:type="paragraph" w:styleId="Header">
    <w:name w:val="header"/>
    <w:basedOn w:val="Normal"/>
    <w:rsid w:val="00463F2F"/>
    <w:pPr>
      <w:spacing w:line="240" w:lineRule="auto"/>
    </w:pPr>
  </w:style>
  <w:style w:type="paragraph" w:styleId="Footer">
    <w:name w:val="footer"/>
    <w:basedOn w:val="Normal"/>
    <w:rsid w:val="00463F2F"/>
    <w:pPr>
      <w:spacing w:line="240" w:lineRule="auto"/>
    </w:pPr>
  </w:style>
  <w:style w:type="paragraph" w:styleId="BalloonText">
    <w:name w:val="Balloon Text"/>
    <w:basedOn w:val="Normal"/>
    <w:qFormat/>
    <w:rsid w:val="00463F2F"/>
    <w:pPr>
      <w:spacing w:line="240" w:lineRule="auto"/>
    </w:pPr>
    <w:rPr>
      <w:rFonts w:ascii="Tahoma" w:hAnsi="Tahoma" w:cs="Tahoma"/>
      <w:sz w:val="16"/>
      <w:szCs w:val="16"/>
    </w:rPr>
  </w:style>
  <w:style w:type="paragraph" w:styleId="Revision">
    <w:name w:val="Revision"/>
    <w:qFormat/>
    <w:rsid w:val="00463F2F"/>
    <w:rPr>
      <w:rFonts w:ascii="Arial" w:eastAsia="Arial" w:hAnsi="Arial" w:cs="Arial"/>
      <w:sz w:val="22"/>
      <w:lang w:val="uk-UA" w:eastAsia="zh-CN"/>
    </w:rPr>
  </w:style>
  <w:style w:type="paragraph" w:customStyle="1" w:styleId="a4">
    <w:name w:val="Содержимое таблицы"/>
    <w:basedOn w:val="Normal"/>
    <w:qFormat/>
    <w:rsid w:val="00463F2F"/>
    <w:pPr>
      <w:suppressLineNumbers/>
    </w:pPr>
  </w:style>
  <w:style w:type="paragraph" w:customStyle="1" w:styleId="a5">
    <w:name w:val="Заголовок таблицы"/>
    <w:basedOn w:val="a4"/>
    <w:qFormat/>
    <w:rsid w:val="00463F2F"/>
    <w:pPr>
      <w:jc w:val="center"/>
    </w:pPr>
    <w:rPr>
      <w:b/>
      <w:bCs/>
    </w:rPr>
  </w:style>
  <w:style w:type="paragraph" w:customStyle="1" w:styleId="a6">
    <w:name w:val="Рис_под"/>
    <w:basedOn w:val="BodyText"/>
    <w:next w:val="Normal"/>
    <w:qFormat/>
    <w:rsid w:val="00280551"/>
    <w:pPr>
      <w:keepLines/>
      <w:suppressAutoHyphens w:val="0"/>
      <w:spacing w:before="120" w:after="240" w:line="360" w:lineRule="auto"/>
      <w:ind w:left="851" w:right="851" w:firstLine="709"/>
      <w:jc w:val="both"/>
    </w:pPr>
    <w:rPr>
      <w:rFonts w:eastAsia="Calibri"/>
    </w:rPr>
  </w:style>
  <w:style w:type="character" w:customStyle="1" w:styleId="fontstyle01">
    <w:name w:val="fontstyle01"/>
    <w:basedOn w:val="DefaultParagraphFont"/>
    <w:rsid w:val="000F3172"/>
    <w:rPr>
      <w:rFonts w:ascii="Times New Roman" w:hAnsi="Times New Roman" w:cs="Times New Roman" w:hint="default"/>
      <w:b/>
      <w:bCs/>
      <w:i w:val="0"/>
      <w:iCs w:val="0"/>
      <w:color w:val="000000"/>
      <w:sz w:val="28"/>
      <w:szCs w:val="28"/>
    </w:rPr>
  </w:style>
  <w:style w:type="character" w:customStyle="1" w:styleId="jlqj4b">
    <w:name w:val="jlqj4b"/>
    <w:basedOn w:val="DefaultParagraphFont"/>
    <w:rsid w:val="000F3172"/>
  </w:style>
  <w:style w:type="character" w:customStyle="1" w:styleId="kgnlhe">
    <w:name w:val="kgnlhe"/>
    <w:basedOn w:val="DefaultParagraphFont"/>
    <w:rsid w:val="000F3172"/>
  </w:style>
  <w:style w:type="character" w:styleId="CommentReference">
    <w:name w:val="annotation reference"/>
    <w:basedOn w:val="DefaultParagraphFont"/>
    <w:uiPriority w:val="99"/>
    <w:semiHidden/>
    <w:unhideWhenUsed/>
    <w:rsid w:val="00B730D3"/>
    <w:rPr>
      <w:sz w:val="16"/>
      <w:szCs w:val="16"/>
    </w:rPr>
  </w:style>
  <w:style w:type="paragraph" w:styleId="CommentText">
    <w:name w:val="annotation text"/>
    <w:basedOn w:val="Normal"/>
    <w:link w:val="CommentTextChar"/>
    <w:uiPriority w:val="99"/>
    <w:semiHidden/>
    <w:unhideWhenUsed/>
    <w:rsid w:val="00B730D3"/>
    <w:pPr>
      <w:spacing w:line="240" w:lineRule="auto"/>
    </w:pPr>
    <w:rPr>
      <w:sz w:val="20"/>
      <w:szCs w:val="20"/>
    </w:rPr>
  </w:style>
  <w:style w:type="character" w:customStyle="1" w:styleId="CommentTextChar">
    <w:name w:val="Comment Text Char"/>
    <w:basedOn w:val="DefaultParagraphFont"/>
    <w:link w:val="CommentText"/>
    <w:uiPriority w:val="99"/>
    <w:semiHidden/>
    <w:rsid w:val="00B730D3"/>
    <w:rPr>
      <w:szCs w:val="20"/>
    </w:rPr>
  </w:style>
  <w:style w:type="paragraph" w:styleId="CommentSubject">
    <w:name w:val="annotation subject"/>
    <w:basedOn w:val="CommentText"/>
    <w:next w:val="CommentText"/>
    <w:link w:val="CommentSubjectChar"/>
    <w:uiPriority w:val="99"/>
    <w:semiHidden/>
    <w:unhideWhenUsed/>
    <w:rsid w:val="00B730D3"/>
    <w:rPr>
      <w:b/>
      <w:bCs/>
    </w:rPr>
  </w:style>
  <w:style w:type="character" w:customStyle="1" w:styleId="CommentSubjectChar">
    <w:name w:val="Comment Subject Char"/>
    <w:basedOn w:val="CommentTextChar"/>
    <w:link w:val="CommentSubject"/>
    <w:uiPriority w:val="99"/>
    <w:semiHidden/>
    <w:rsid w:val="00B730D3"/>
    <w:rPr>
      <w:b/>
      <w:bCs/>
      <w:szCs w:val="20"/>
    </w:rPr>
  </w:style>
  <w:style w:type="paragraph" w:styleId="TOCHeading">
    <w:name w:val="TOC Heading"/>
    <w:basedOn w:val="Heading1"/>
    <w:next w:val="Normal"/>
    <w:uiPriority w:val="39"/>
    <w:unhideWhenUsed/>
    <w:qFormat/>
    <w:rsid w:val="007A34C8"/>
    <w:pPr>
      <w:numPr>
        <w:numId w:val="0"/>
      </w:numPr>
      <w:suppressAutoHyphens w:val="0"/>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7A34C8"/>
    <w:pPr>
      <w:spacing w:after="100"/>
    </w:pPr>
  </w:style>
  <w:style w:type="paragraph" w:styleId="TOC2">
    <w:name w:val="toc 2"/>
    <w:basedOn w:val="Normal"/>
    <w:next w:val="Normal"/>
    <w:autoRedefine/>
    <w:uiPriority w:val="39"/>
    <w:unhideWhenUsed/>
    <w:rsid w:val="007A34C8"/>
    <w:pPr>
      <w:spacing w:after="100"/>
      <w:ind w:left="280"/>
    </w:pPr>
  </w:style>
  <w:style w:type="character" w:styleId="Hyperlink">
    <w:name w:val="Hyperlink"/>
    <w:basedOn w:val="DefaultParagraphFont"/>
    <w:uiPriority w:val="99"/>
    <w:unhideWhenUsed/>
    <w:rsid w:val="007A34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863577">
      <w:bodyDiv w:val="1"/>
      <w:marLeft w:val="0"/>
      <w:marRight w:val="0"/>
      <w:marTop w:val="0"/>
      <w:marBottom w:val="0"/>
      <w:divBdr>
        <w:top w:val="none" w:sz="0" w:space="0" w:color="auto"/>
        <w:left w:val="none" w:sz="0" w:space="0" w:color="auto"/>
        <w:bottom w:val="none" w:sz="0" w:space="0" w:color="auto"/>
        <w:right w:val="none" w:sz="0" w:space="0" w:color="auto"/>
      </w:divBdr>
    </w:div>
    <w:div w:id="8100260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AB591F-22D1-4C76-8305-6DAFDC008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40</Pages>
  <Words>8506</Words>
  <Characters>48486</Characters>
  <Application>Microsoft Office Word</Application>
  <DocSecurity>0</DocSecurity>
  <Lines>404</Lines>
  <Paragraphs>113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ku</Company>
  <LinksUpToDate>false</LinksUpToDate>
  <CharactersWithSpaces>56879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dc:creator>
  <dc:description/>
  <cp:lastModifiedBy>Эдуард Литвин</cp:lastModifiedBy>
  <cp:revision>17</cp:revision>
  <cp:lastPrinted>1995-11-21T15:41:00Z</cp:lastPrinted>
  <dcterms:created xsi:type="dcterms:W3CDTF">2020-05-20T13:05:00Z</dcterms:created>
  <dcterms:modified xsi:type="dcterms:W3CDTF">2021-06-02T04:58:00Z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ku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