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bookmarkStart w:colFirst="0" w:colLast="0" w:name="bookmark=id.gjdgxs" w:id="0"/>
    <w:bookmarkEnd w:id="0"/>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Features of FeB pair dissociation and repair in silicon n+–p-p+ structures under ultrasound loading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Oleg Olikh</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Vitaliy Kostylyov</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Victor Vlasiuk</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Roman Korkishko</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Roman Chupryna</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Physics Faculty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Taras Shevchenko National University of Kyiv,Kyiv, Ukraine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 Lashkaryov Institute of Semiconductor Physics of NAS of Ukraine,Kyiv, Ukraine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*E-mail address: olegolikh@knu.ua</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inﬂuence of ultrasound on iron-boron pair dissociation </w:t>
      </w:r>
      <w:r w:rsidDel="00000000" w:rsidR="00000000" w:rsidRPr="00000000">
        <w:rPr>
          <w:rFonts w:ascii="Arial" w:cs="Arial" w:eastAsia="Arial" w:hAnsi="Arial"/>
          <w:sz w:val="28"/>
          <w:szCs w:val="28"/>
          <w:rtl w:val="0"/>
        </w:rPr>
        <w:t xml:space="preserve">and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association in silicon n+–p-p+ structures </w:t>
      </w:r>
      <w:r w:rsidDel="00000000" w:rsidR="00000000" w:rsidRPr="00000000">
        <w:rPr>
          <w:rFonts w:ascii="Arial" w:cs="Arial" w:eastAsia="Arial" w:hAnsi="Arial"/>
          <w:sz w:val="28"/>
          <w:szCs w:val="28"/>
          <w:rtl w:val="0"/>
        </w:rPr>
        <w:t xml:space="preserve">were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investigated experimentally. The FeB pair transformations were monitored by measurements of </w:t>
      </w:r>
      <w:r w:rsidDel="00000000" w:rsidR="00000000" w:rsidRPr="00000000">
        <w:rPr>
          <w:rFonts w:ascii="Arial" w:cs="Arial" w:eastAsia="Arial" w:hAnsi="Arial"/>
          <w:sz w:val="28"/>
          <w:szCs w:val="28"/>
          <w:rtl w:val="0"/>
        </w:rPr>
        <w:t xml:space="preserve"> short circuit current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kinetics.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It </w:t>
      </w:r>
      <w:r w:rsidDel="00000000" w:rsidR="00000000" w:rsidRPr="00000000">
        <w:rPr>
          <w:rFonts w:ascii="Arial" w:cs="Arial" w:eastAsia="Arial" w:hAnsi="Arial"/>
          <w:color w:val="242021"/>
          <w:sz w:val="28"/>
          <w:szCs w:val="28"/>
          <w:rtl w:val="0"/>
        </w:rPr>
        <w:t xml:space="preserve">was f</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ound that ultrasound causes the decrease in both the concentration of pairs, which were dissociated by light,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and time of association. The phenomenon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was investigated at different </w:t>
      </w:r>
      <w:r w:rsidDel="00000000" w:rsidR="00000000" w:rsidRPr="00000000">
        <w:rPr>
          <w:rFonts w:ascii="Arial" w:cs="Arial" w:eastAsia="Arial" w:hAnsi="Arial"/>
          <w:sz w:val="28"/>
          <w:szCs w:val="28"/>
          <w:rtl w:val="0"/>
        </w:rPr>
        <w:t xml:space="preserve">light intensities, temperatures, frequencies and power of ultrasound loading and possible mechanisms underlying the revealed  effects were analysed.</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Представлено результати дослідження особливостей ефекту залежно від інтенсивності освітлення, температури, частоти та потужності ультразвукового навантаження. Проведено аналіз можливих механізмів виявлених ефектів ультразвукового впливу.</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It is of wide knowledge that the properties of semiconducting crystals and structures are determined very much by their impurity compositions. As a result, the methods aimed at modifying the system of defects are very important for practical applications. Most of the methods use light  illumination, thermal treatment or special/specific conditions of crystal growth. However, numerous experiments show that ultrasound also represents a sufficiently effective instrument in order to better control the semiconductor defects. For example, it has been found that the acoustic wave causes spatial redistribution of defects, reconstruction of metastable point defects, change in charge sign of recombination centers, low temperature annealing of radiation defects. The effects of this kind are observed in particular in silicon, which is the basic modern material used in microelectronics and solar power engineering.</w:t>
      </w:r>
    </w:p>
    <w:p w:rsidR="00000000" w:rsidDel="00000000" w:rsidP="00000000" w:rsidRDefault="00000000" w:rsidRPr="00000000" w14:paraId="0000001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Загальновідомо, що властивості напівпровідникових кристалів та структур багато в чому визначаються їхнім дефектним складом. Як наслідок, методи, спрямовані на модифікацію системи дефектів є надзвичайно важливими з точки зору прикладного застосування. Більшість таких методів ґрунтуються на використанні опромінення, термообробки чи спеціальних режимів вирощування кристалів. Проте багаточисленні експериментальні дослідження показали, що достатньо ефективним інструментом контрольованого впливу на дефекти є ультразвук. Наприклад, виявлено, що поширення акустичних хвиль викликає просторовий перерозподіл домішок, перебудову точкових метастабільних дефектів, зміну зарядового стану рекомбінаційних центрів, низькотемпературний відпал радіаційних дефектів. Подібні ефекти спостерігаються, зокрема, і в кремнії, який є основним матеріалом сучасних мікроелектроніки та сонячної енергетики.</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usage of active ultrasound (US) has its advantages due to local action of elastic oscillations and the possibility to adjust the external impact by changing the type, polarization or frequency of acoustic waves. However, this method of modifying the defect system has not found wide application not least because of the lack of appropriate experimental research. In our opinion, it is most promising to use US loading (USL) as an additional factor of influence during various technological processes, which causes, in particular, the transformations in the defect system. This assumption is supported by the results obtained during ion implantation performed in the US field.</w:t>
      </w:r>
    </w:p>
    <w:p w:rsidR="00000000" w:rsidDel="00000000" w:rsidP="00000000" w:rsidRDefault="00000000" w:rsidRPr="00000000" w14:paraId="00000016">
      <w:pPr>
        <w:spacing w:after="200" w:lineRule="auto"/>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Використання активного ультразвуку має свої переваги, пов’язані з локалізацією дії пружних коливань та можливості налаштування цього зовнішнього чинника шляхом зміни типу, поляризації чи частоти акустичних хвиль. Проте широкого практичного застосування подібний спосіб модифікації дефектної підсистеми не знайшов, не в останню чергу через відсутність достатньої кількості відповідних експериментальних досліджень. Особливо перспективним, на нашу думку, є використання УЗ навантаження як додаткового фактору впливу під час різноманітних технологічних операцій, які, зокрема, викликають і трансформації в системі дефектів. На користь цього припущення свідчать результати, отримані при проведенні іонної імплантації в УЗ полі.</w:t>
      </w:r>
    </w:p>
    <w:p w:rsidR="00000000" w:rsidDel="00000000" w:rsidP="00000000" w:rsidRDefault="00000000" w:rsidRPr="00000000" w14:paraId="0000001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Iron is an important impurity in silicon-based integrated circuit and solar cell technology. Most often, iron-related defects are the main recombination centers that determine the lifetime of  minority charge carriers in particular and device characteristics in general. Therefore the methods aimed at iron gettering at various stocks have practical importance. In the publications, there is rather much information about this kind of defects. It is known that in thermal equilibrium at room temperature virtually all Fei is present as FeB pairs in Si:B. FeB pair dissociation can be accomplished by illumination at room temperature, by minority carrier injection, or by increasing the temperature. Moreover, ultrasound  vibrations with the frequency of 25-70 kHz and</w:t>
      </w:r>
      <w:bookmarkStart w:colFirst="0" w:colLast="0" w:name="bookmark=kix.31ifkyknumyk" w:id="1"/>
      <w:bookmarkEnd w:id="1"/>
      <w:r w:rsidDel="00000000" w:rsidR="00000000" w:rsidRPr="00000000">
        <w:rPr>
          <w:rFonts w:ascii="Arial" w:cs="Arial" w:eastAsia="Arial" w:hAnsi="Arial"/>
          <w:sz w:val="28"/>
          <w:szCs w:val="28"/>
          <w:rtl w:val="0"/>
        </w:rPr>
        <w:t xml:space="preserve"> acoustic </w:t>
      </w:r>
      <w:bookmarkStart w:colFirst="0" w:colLast="0" w:name="bookmark=kix.dwnm8c3mkkjp" w:id="2"/>
      <w:bookmarkEnd w:id="2"/>
      <w:r w:rsidDel="00000000" w:rsidR="00000000" w:rsidRPr="00000000">
        <w:rPr>
          <w:rFonts w:ascii="Arial" w:cs="Arial" w:eastAsia="Arial" w:hAnsi="Arial"/>
          <w:sz w:val="28"/>
          <w:szCs w:val="28"/>
          <w:rtl w:val="0"/>
        </w:rPr>
        <w:t xml:space="preserve">lattice deformation amplitude of 10-5-10-4 have been found to be capable of destroying FeB pairs. In practice, however, the most widely used technique is light-induced dissociation</w:t>
      </w:r>
      <w:bookmarkStart w:colFirst="0" w:colLast="0" w:name="bookmark=kix.u3ybdb5jrc6o" w:id="3"/>
      <w:bookmarkEnd w:id="3"/>
      <w:r w:rsidDel="00000000" w:rsidR="00000000" w:rsidRPr="00000000">
        <w:rPr>
          <w:rFonts w:ascii="Arial" w:cs="Arial" w:eastAsia="Arial" w:hAnsi="Arial"/>
          <w:sz w:val="28"/>
          <w:szCs w:val="28"/>
          <w:rtl w:val="0"/>
        </w:rPr>
        <w:t xml:space="preserve">. The peculiarities of the dissociation and subsequent repair are well studied. However, to the best of our knowledge, there are no reports about US impact on these processes.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Iron is an important contaminant in silicon-based integrated circuit and solar cell technology. Нерідко, iron-related дефекти є основними рекомбінаційними центрами, які визначають час життя неосновних носіїв заряду зокрема та device characteristics загалом. Як наслідок, практично важливими є методи, що мають на меті гетерування заліза на різноманітних стоках. Загалом, інформації про ці дефекти достатньо багато. Так відомо, що at room temperature in thermal equilibrium virtually all Fei is present as FeB pairs in Si:B. FeB pair dissociation can be accomplished by illumination at room temperature, by minority carrier injection, or by increasing temperature. Крім того, показано, що ultrasound  vibrations with a frequency 25-70 kHz and</w:t>
      </w:r>
      <w:bookmarkStart w:colFirst="0" w:colLast="0" w:name="bookmark=id.30j0zll" w:id="4"/>
      <w:bookmarkEnd w:id="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 acoustic </w:t>
      </w:r>
      <w:bookmarkStart w:colFirst="0" w:colLast="0" w:name="bookmark=id.1fob9te" w:id="5"/>
      <w:bookmarkEnd w:id="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lattice deformation amplitude of 10-5-10-4 також здатні викликати руйнуванн</w:t>
      </w:r>
      <w:bookmarkStart w:colFirst="0" w:colLast="0" w:name="bookmark=id.3znysh7" w:id="6"/>
      <w:bookmarkEnd w:id="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 пар FeB. Проте на практиці найширше використовується саме light-induced dissociation</w:t>
      </w:r>
      <w:bookmarkStart w:colFirst="0" w:colLast="0" w:name="bookmark=id.2et92p0" w:id="7"/>
      <w:bookmarkEnd w:id="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Особливості такої dissociation and subsequent repairing є достатньо добре вивченими. However, to the best of our knowledge, інформація щодо впливу УЗ на ці процеси в літературі відсутня.</w:t>
      </w:r>
    </w:p>
    <w:p w:rsidR="00000000" w:rsidDel="00000000" w:rsidP="00000000" w:rsidRDefault="00000000" w:rsidRPr="00000000" w14:paraId="00000019">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Our aim is to study experimentally the influence of ultrasound loading with the frequency of 2-30 MHz and  lattice deformation</w:t>
      </w:r>
      <w:bookmarkStart w:colFirst="0" w:colLast="0" w:name="bookmark=kix.geab1h144cwq" w:id="8"/>
      <w:bookmarkEnd w:id="8"/>
      <w:r w:rsidDel="00000000" w:rsidR="00000000" w:rsidRPr="00000000">
        <w:rPr>
          <w:rFonts w:ascii="Arial" w:cs="Arial" w:eastAsia="Arial" w:hAnsi="Arial"/>
          <w:sz w:val="28"/>
          <w:szCs w:val="28"/>
          <w:rtl w:val="0"/>
        </w:rPr>
        <w:t xml:space="preserve"> &lt;510-6 on the processes of FeB</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Fei+Bs transformations in silicon solar cells. The prethreshold intensity is used with the aim to prevent irreversible changes of the material properties. The obtained results can be used for subtle acoustically controlled adjusting  of the processes involved in iron atom gettering.</w:t>
      </w:r>
    </w:p>
    <w:p w:rsidR="00000000" w:rsidDel="00000000" w:rsidP="00000000" w:rsidRDefault="00000000" w:rsidRPr="00000000" w14:paraId="0000001A">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Метою даною роботи є експериментальне вивчення впливу ультразвукового навантаження з частотою 2-30 MHz and an lattice deformation</w:t>
      </w:r>
      <w:bookmarkStart w:colFirst="0" w:colLast="0" w:name="bookmark=kix.fsyfty1lo37j" w:id="9"/>
      <w:bookmarkEnd w:id="9"/>
      <w:r w:rsidDel="00000000" w:rsidR="00000000" w:rsidRPr="00000000">
        <w:rPr>
          <w:rFonts w:ascii="Arial" w:cs="Arial" w:eastAsia="Arial" w:hAnsi="Arial"/>
          <w:sz w:val="28"/>
          <w:szCs w:val="28"/>
          <w:rtl w:val="0"/>
        </w:rPr>
        <w:t xml:space="preserve"> &lt;510-6 на процеси перетворення FeB</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Fei+Bs в кремнієвих сонячних елементах. Використання УЗ допорогової інтенсивності має на меті перешкодити незворотнім змінам властивостей матеріалу, а отримані результати можуть бути використані для тонкого акустокерованого налаштування процесів, пов’язаних з гетеруванням атомів заліза.</w:t>
      </w:r>
    </w:p>
    <w:p w:rsidR="00000000" w:rsidDel="00000000" w:rsidP="00000000" w:rsidRDefault="00000000" w:rsidRPr="00000000" w14:paraId="0000001C">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EXPERIMENTAL AND CALCULATION DETAILS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n+–p—р+-Si samples used </w:t>
      </w:r>
      <w:r w:rsidDel="00000000" w:rsidR="00000000" w:rsidRPr="00000000">
        <w:rPr>
          <w:rFonts w:ascii="Arial" w:cs="Arial" w:eastAsia="Arial" w:hAnsi="Arial"/>
          <w:sz w:val="28"/>
          <w:szCs w:val="28"/>
          <w:rtl w:val="0"/>
        </w:rPr>
        <w:t xml:space="preserve">in the experiment are shown in Fig.1</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The structure was fabricated from a 380 μm thick p-type boron doped Czochralski silicon wafer with [100] orientation and resistivity of 10 Ohm∙cm. The n+ emitter with</w:t>
          </w:r>
        </w:sdtContent>
      </w:sdt>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surface resistance of about 20-30 Ω/</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thickness of 0,7 μm was formed by phosphorus </w:t>
      </w:r>
      <w:bookmarkStart w:colFirst="0" w:colLast="0" w:name="bookmark=id.3dy6vkm" w:id="10"/>
      <w:bookmarkEnd w:id="1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diffusion at 940</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The anti-recombination isotype barrier was created by using p+ layer (10-20 Ω/</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0,6 μm)</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formed by boron diffusion at 985</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The antireflective and passivating SiO</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(40 nm) and Si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(30 nm) layers were formed on the front surface as well. The solid and grid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color w:val="ff0000"/>
          <w:sz w:val="28"/>
          <w:szCs w:val="28"/>
          <w:rtl w:val="0"/>
        </w:rPr>
        <w:t xml:space="preserve">сoкращение используется впервые в статье, поэтому нужно полностью, а потом в скобка, правильно??)</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contacts were formed on the rear and front surfaces respectively. The samples used in the experiment had </w:t>
      </w:r>
      <w:r w:rsidDel="00000000" w:rsidR="00000000" w:rsidRPr="00000000">
        <w:rPr>
          <w:rFonts w:ascii="Arial" w:cs="Arial" w:eastAsia="Arial" w:hAnsi="Arial"/>
          <w:sz w:val="28"/>
          <w:szCs w:val="28"/>
          <w:rtl w:val="0"/>
        </w:rPr>
        <w:t xml:space="preserve">an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area of 1.52 x 1.535 cm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widowControl w:val="0"/>
        <w:pBdr>
          <w:top w:space="0" w:sz="0" w:val="nil"/>
          <w:left w:space="0" w:sz="0" w:val="nil"/>
          <w:bottom w:space="0" w:sz="0" w:val="nil"/>
          <w:right w:space="0" w:sz="0" w:val="nil"/>
          <w:between w:space="0" w:sz="0" w:val="nil"/>
        </w:pBdr>
        <w:shd w:fill="auto" w:val="clear"/>
        <w:spacing w:after="60" w:before="12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-63499</wp:posOffset>
                </wp:positionV>
                <wp:extent cx="5186680" cy="1840230"/>
                <wp:effectExtent b="0" l="0" r="0" t="0"/>
                <wp:wrapSquare wrapText="bothSides" distB="0" distT="0" distL="114300" distR="114300"/>
                <wp:docPr id="1079" name=""/>
                <a:graphic>
                  <a:graphicData uri="http://schemas.microsoft.com/office/word/2010/wordprocessingGroup">
                    <wpg:wgp>
                      <wpg:cNvGrpSpPr/>
                      <wpg:grpSpPr>
                        <a:xfrm>
                          <a:off x="2752660" y="2859885"/>
                          <a:ext cx="5186680" cy="1840230"/>
                          <a:chOff x="2752660" y="2859885"/>
                          <a:chExt cx="5186680" cy="1840230"/>
                        </a:xfrm>
                      </wpg:grpSpPr>
                      <wpg:grpSp>
                        <wpg:cNvGrpSpPr/>
                        <wpg:grpSpPr>
                          <a:xfrm>
                            <a:off x="2752660" y="2859885"/>
                            <a:ext cx="5186680" cy="1840230"/>
                            <a:chOff x="2752660" y="2859885"/>
                            <a:chExt cx="5186680" cy="1840230"/>
                          </a:xfrm>
                        </wpg:grpSpPr>
                        <wps:wsp>
                          <wps:cNvSpPr/>
                          <wps:cNvPr id="3" name="Shape 3"/>
                          <wps:spPr>
                            <a:xfrm>
                              <a:off x="2752660" y="2859885"/>
                              <a:ext cx="5186675" cy="184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52660" y="2859885"/>
                              <a:ext cx="5186680" cy="1840230"/>
                              <a:chOff x="1732" y="1935"/>
                              <a:chExt cx="8168" cy="2898"/>
                            </a:xfrm>
                          </wpg:grpSpPr>
                          <wps:wsp>
                            <wps:cNvSpPr/>
                            <wps:cNvPr id="5" name="Shape 5"/>
                            <wps:spPr>
                              <a:xfrm>
                                <a:off x="1732" y="1935"/>
                                <a:ext cx="8150" cy="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59">
                                <a:alphaModFix/>
                              </a:blip>
                              <a:srcRect b="5563" l="0" r="0" t="0"/>
                              <a:stretch/>
                            </pic:blipFill>
                            <pic:spPr>
                              <a:xfrm>
                                <a:off x="1732" y="2115"/>
                                <a:ext cx="4628" cy="2690"/>
                              </a:xfrm>
                              <a:prstGeom prst="rect">
                                <a:avLst/>
                              </a:prstGeom>
                              <a:noFill/>
                              <a:ln>
                                <a:noFill/>
                              </a:ln>
                            </pic:spPr>
                          </pic:pic>
                          <pic:pic>
                            <pic:nvPicPr>
                              <pic:cNvPr id="7" name="Shape 7"/>
                              <pic:cNvPicPr preferRelativeResize="0"/>
                            </pic:nvPicPr>
                            <pic:blipFill rotWithShape="1">
                              <a:blip r:embed="rId60">
                                <a:alphaModFix/>
                              </a:blip>
                              <a:srcRect b="0" l="0" r="0" t="0"/>
                              <a:stretch/>
                            </pic:blipFill>
                            <pic:spPr>
                              <a:xfrm>
                                <a:off x="7095" y="2329"/>
                                <a:ext cx="2805" cy="2504"/>
                              </a:xfrm>
                              <a:prstGeom prst="rect">
                                <a:avLst/>
                              </a:prstGeom>
                              <a:noFill/>
                              <a:ln>
                                <a:noFill/>
                              </a:ln>
                            </pic:spPr>
                          </pic:pic>
                          <wps:wsp>
                            <wps:cNvSpPr/>
                            <wps:cNvPr id="8" name="Shape 8"/>
                            <wps:spPr>
                              <a:xfrm>
                                <a:off x="1845" y="1935"/>
                                <a:ext cx="690" cy="6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а)</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s:wsp>
                            <wps:cNvSpPr/>
                            <wps:cNvPr id="9" name="Shape 9"/>
                            <wps:spPr>
                              <a:xfrm>
                                <a:off x="6675" y="2025"/>
                                <a:ext cx="690" cy="6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б)</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-63499</wp:posOffset>
                </wp:positionV>
                <wp:extent cx="5186680" cy="1840230"/>
                <wp:effectExtent b="0" l="0" r="0" t="0"/>
                <wp:wrapSquare wrapText="bothSides" distB="0" distT="0" distL="114300" distR="114300"/>
                <wp:docPr id="1079" name="image45.png"/>
                <a:graphic>
                  <a:graphicData uri="http://schemas.openxmlformats.org/drawingml/2006/picture">
                    <pic:pic>
                      <pic:nvPicPr>
                        <pic:cNvPr id="0" name="image45.png"/>
                        <pic:cNvPicPr preferRelativeResize="0"/>
                      </pic:nvPicPr>
                      <pic:blipFill>
                        <a:blip r:embed="rId61"/>
                        <a:srcRect/>
                        <a:stretch>
                          <a:fillRect/>
                        </a:stretch>
                      </pic:blipFill>
                      <pic:spPr>
                        <a:xfrm>
                          <a:off x="0" y="0"/>
                          <a:ext cx="5186680" cy="1840230"/>
                        </a:xfrm>
                        <a:prstGeom prst="rect"/>
                        <a:ln/>
                      </pic:spPr>
                    </pic:pic>
                  </a:graphicData>
                </a:graphic>
              </wp:anchor>
            </w:drawing>
          </mc:Fallback>
        </mc:AlternateContent>
      </w:r>
    </w:p>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240" w:before="120" w:line="360" w:lineRule="auto"/>
        <w:ind w:left="851" w:right="851"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 1а. Scheme of the sample. 1 – frontal Al electrode; 2 – Si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 – SiO</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 – induced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5 – diffusion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6 – p-base region; 7 – diffusion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-layer; 8 – rear Al electrode. b </w:t>
      </w:r>
    </w:p>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240" w:before="120" w:line="360" w:lineRule="auto"/>
        <w:ind w:left="851" w:right="851" w:firstLine="709"/>
        <w:jc w:val="both"/>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View of real solar cells</w:t>
      </w:r>
      <w:r w:rsidDel="00000000" w:rsidR="00000000" w:rsidRPr="00000000">
        <w:rPr>
          <w:rFonts w:ascii="Arial" w:cs="Arial" w:eastAsia="Arial" w:hAnsi="Arial"/>
          <w:sz w:val="28"/>
          <w:szCs w:val="28"/>
          <w:rtl w:val="0"/>
        </w:rPr>
        <w:t xml:space="preserve">; the photo was taken from the side of frontal metal electrode </w:t>
      </w:r>
    </w:p>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240" w:before="120" w:line="360" w:lineRule="auto"/>
        <w:ind w:left="851" w:right="851"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Вигляд реальних сонячних елементів; фотографія зроблена з боку фронтального металевого електроду</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dissociate FeB pairs the </w:t>
      </w:r>
      <w:bookmarkStart w:colFirst="0" w:colLast="0" w:name="bookmark=id.1t3h5sf" w:id="11"/>
      <w:bookmarkEnd w:id="1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frontal side of the sample was illuminated with a halogen lamp with radiation intensity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ill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of 0.08÷0.20 W/cm2. The illumination time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ill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up to 30 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FeB pair association </w:t>
      </w:r>
      <w:r w:rsidDel="00000000" w:rsidR="00000000" w:rsidRPr="00000000">
        <w:rPr>
          <w:rFonts w:ascii="Arial" w:cs="Arial" w:eastAsia="Arial" w:hAnsi="Arial"/>
          <w:sz w:val="28"/>
          <w:szCs w:val="28"/>
          <w:rtl w:val="0"/>
        </w:rPr>
        <w:t xml:space="preserve">was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monitored by measurements of kinetics of short circuit current</w:t>
      </w:r>
      <w:bookmarkStart w:colFirst="0" w:colLast="0" w:name="bookmark=id.4d34og8" w:id="12"/>
      <w:bookmarkEnd w:id="1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 after halogen lamp illumination – see Fig.2.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was measured under SС illumination by a low intensity monochromatic light source (light emitting diode SN-HPIR940nm-1W with light wavelength λ=940 nm). LED illumination was weak (the excess density of carriers Δn &lt;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см</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duty cycle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while </w:t>
      </w:r>
      <w:r w:rsidDel="00000000" w:rsidR="00000000" w:rsidRPr="00000000">
        <w:rPr>
          <w:rFonts w:ascii="Arial" w:cs="Arial" w:eastAsia="Arial" w:hAnsi="Arial"/>
          <w:b w:val="0"/>
          <w:i w:val="1"/>
          <w:smallCaps w:val="0"/>
          <w:strike w:val="0"/>
          <w:color w:val="ff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ff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(t) measuring??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was 0.5%) and did not result in FeB dissociation. After halogen lamp illumination termination</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FeB pairs form again and the starting value of </w:t>
      </w:r>
      <w:r w:rsidDel="00000000" w:rsidR="00000000" w:rsidRPr="00000000">
        <w:rPr>
          <w:rFonts w:ascii="Arial" w:cs="Arial" w:eastAsia="Arial" w:hAnsi="Arial"/>
          <w:i w:val="1"/>
          <w:sz w:val="28"/>
          <w:szCs w:val="28"/>
          <w:rtl w:val="0"/>
        </w:rPr>
        <w:t xml:space="preserve">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completely recovered.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fact, in conditions of homogeneous carrier generation in the base, which is several minority carrier diffusion lengths Ln, the short circuit current can be described as follows:</w:t>
      </w:r>
      <w:bookmarkStart w:colFirst="0" w:colLast="0" w:name="bookmark=id.2s8eyo1" w:id="13"/>
      <w:bookmarkEnd w:id="13"/>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bookmarkStart w:colFirst="0" w:colLast="0" w:name="bookmark=id.17dp8vu" w:id="14"/>
      <w:bookmarkEnd w:id="14"/>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 style="width:249pt;height:84pt" type="#_x0000_t75">
            <v:imagedata r:id="rId1" o:title=""/>
          </v:shape>
          <o:OLEObject DrawAspect="Content" r:id="rId2" ObjectID="_1691214576" ProgID="Equation.3" ShapeID="_x0000_s1"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,λ) is t</w:t>
      </w:r>
      <w:bookmarkStart w:colFirst="0" w:colLast="0" w:name="bookmark=kix.kewx0qfk9nax" w:id="15"/>
      <w:bookmarkEnd w:id="1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 coefficient of light absorption,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bookmarkStart w:colFirst="0" w:colLast="0" w:name="bookmark=kix.i22dbk9qw9u5" w:id="16"/>
      <w:bookmarkEnd w:id="1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light power,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coefficient of reflection, β is the coefficient of quantum  yield, μ</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electron mobility, τ is the minority carrier lifetime. In the assumption that it is the iron related defects that play an essential role in the recombination, the following expression can be used to estimate τ:</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 style="width:187pt;height:39pt" type="#_x0000_t75">
            <v:imagedata r:id="rId3" o:title=""/>
          </v:shape>
          <o:OLEObject DrawAspect="Content" r:id="rId4" ObjectID="_1690963322" ProgID="Equation.3" ShapeID="_x0000_s2"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(2)</w:t>
      </w:r>
    </w:p>
    <w:bookmarkStart w:colFirst="0" w:colLast="0" w:name="bookmark=id.3rdcrjn" w:id="17"/>
    <w:bookmarkEnd w:id="17"/>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τi is the lifetime associated with intrinsic recombination,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τ</w:t>
      </w:r>
      <w:bookmarkStart w:colFirst="0" w:colLast="0" w:name="bookmark=kix.5bahhuqg40hq" w:id="18"/>
      <w:bookmarkEnd w:id="18"/>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 related to the recombinations at interstitial iron atoms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bookmarkStart w:colFirst="0" w:colLast="0" w:name="bookmark=id.26in1rg" w:id="19"/>
      <w:bookmarkEnd w:id="1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at FeB pairs, accordingly;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other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describes further recombination channels (other impurities, lattice defects, surface recombination). In order to calculate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Shokley-Read-Hall model was used</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3" style="width:297pt;height:40pt" type="#_x0000_t75">
            <v:imagedata r:id="rId5" o:title=""/>
          </v:shape>
          <o:OLEObject DrawAspect="Content" r:id="rId6" ObjectID="_1690963587" ProgID="BED Equation.3" ShapeID="_x0000_s3"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(3)</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NA is the material’s doping level (1.41016 cm-3), n0 is the equilibrium electron concentration given by the law of mass action; n1 and p1 are given by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4" style="width:126pt;height:14pt" type="#_x0000_t75">
            <v:imagedata r:id="rId7" o:title=""/>
          </v:shape>
          <o:OLEObject DrawAspect="Content" r:id="rId8" ObjectID="_1690964220" ProgID="Equation.3" ShapeID="_x0000_s4"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5" style="width:105pt;height:13pt" type="#_x0000_t75">
            <v:imagedata r:id="rId9" o:title=""/>
          </v:shape>
          <o:OLEObject DrawAspect="Content" r:id="rId10" ObjectID="_1681893777" ProgID="Equation.3" ShapeID="_x0000_s5" Type="Embed"/>
        </w:pic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EC and EV are the energies of the conduction band and valence band edge respectively, NC and NV are the densities of states in the conduction band and valence band, respectively, and Et is the energy level of the defect. The respective capture time constants of electrons and holes at the defect are given by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th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and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FeB</w:t>
      </w:r>
      <w:bookmarkStart w:colFirst="0" w:colLast="0" w:name="bookmark=id.lnxbz9" w:id="20"/>
      <w:bookmarkEnd w:id="2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is the concentration of Fe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FeB, respectively, vth is the thermal velocity</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σn and σp are the respective capture cross-sections of electrons and holes at the defe</w:t>
      </w:r>
      <w:bookmarkStart w:colFirst="0" w:colLast="0" w:name="bookmark=id.35nkun2" w:id="21"/>
      <w:bookmarkEnd w:id="2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ct.</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time depend</w:t>
      </w:r>
      <w:bookmarkStart w:colFirst="0" w:colLast="0" w:name="bookmark=id.1ksv4uv" w:id="22"/>
      <w:bookmarkEnd w:id="2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ence of interstitial iron atom concentration after pair dissociations is described by the known expression from []:</w:t>
      </w:r>
      <w:bookmarkStart w:colFirst="0" w:colLast="0" w:name="bookmark=id.44sinio" w:id="23"/>
      <w:bookmarkEnd w:id="23"/>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bookmarkStart w:colFirst="0" w:colLast="0" w:name="bookmark=id.2jxsxqh" w:id="24"/>
      <w:bookmarkEnd w:id="24"/>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6" style="width:233pt;height:20pt" type="#_x0000_t75">
            <v:imagedata r:id="rId11" o:title=""/>
          </v:shape>
          <o:OLEObject DrawAspect="Content" r:id="rId12" ObjectID="_1686027081" ProgID="Equation.3" ShapeID="_x0000_s6"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(4)</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τ</w:t>
      </w:r>
      <w:bookmarkStart w:colFirst="0" w:colLast="0" w:name="bookmark=kix.q7yy74b83fjo" w:id="25"/>
      <w:bookmarkEnd w:id="25"/>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characteristic time of the complex association, according to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7" style="width:142pt;height:38pt" type="#_x0000_t75">
            <v:imagedata r:id="rId13" o:title=""/>
          </v:shape>
          <o:OLEObject DrawAspect="Content" r:id="rId14" ObjectID="_1689742978" ProgID="ED Equation.3" ShapeID="_x0000_s7"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(5)</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widowControl w:val="0"/>
        <w:jc w:val="both"/>
        <w:rPr>
          <w:rFonts w:ascii="Noto Sans Symbols" w:cs="Noto Sans Symbols" w:eastAsia="Noto Sans Symbols" w:hAnsi="Noto Sans Symbols"/>
          <w:color w:val="ff0000"/>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i w:val="1"/>
          <w:sz w:val="28"/>
          <w:szCs w:val="28"/>
          <w:rtl w:val="0"/>
        </w:rPr>
        <w:t xml:space="preserve">Ε</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rtl w:val="0"/>
        </w:rPr>
        <w:t xml:space="preserve"> is the energy of Fei</w:t>
      </w:r>
      <w:r w:rsidDel="00000000" w:rsidR="00000000" w:rsidRPr="00000000">
        <w:rPr>
          <w:rFonts w:ascii="Arial" w:cs="Arial" w:eastAsia="Arial" w:hAnsi="Arial"/>
          <w:sz w:val="28"/>
          <w:szCs w:val="28"/>
          <w:vertAlign w:val="superscript"/>
          <w:rtl w:val="0"/>
        </w:rPr>
        <w:t xml:space="preserve">+</w:t>
      </w:r>
      <w:r w:rsidDel="00000000" w:rsidR="00000000" w:rsidRPr="00000000">
        <w:rPr>
          <w:rFonts w:ascii="Arial" w:cs="Arial" w:eastAsia="Arial" w:hAnsi="Arial"/>
          <w:sz w:val="28"/>
          <w:szCs w:val="28"/>
          <w:rtl w:val="0"/>
        </w:rPr>
        <w:t xml:space="preserve"> migration;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is the concentration of interstitial iron atoms formed due to illumination an</w:t>
      </w:r>
      <w:bookmarkStart w:colFirst="0" w:colLast="0" w:name="bookmark=kix.fk0wwrubqr55" w:id="26"/>
      <w:bookmarkEnd w:id="26"/>
      <w:r w:rsidDel="00000000" w:rsidR="00000000" w:rsidRPr="00000000">
        <w:rPr>
          <w:rFonts w:ascii="Arial" w:cs="Arial" w:eastAsia="Arial" w:hAnsi="Arial"/>
          <w:sz w:val="28"/>
          <w:szCs w:val="28"/>
          <w:rtl w:val="0"/>
        </w:rPr>
        <w:t xml:space="preserve">d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 is the portion of  interstitial iron atoms with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that remain unpaired in equilibrium state. According to [],</w:t>
      </w:r>
      <w:bookmarkStart w:colFirst="0" w:colLast="0" w:name="bookmark=kix.t5asb5r3qnis" w:id="27"/>
      <w:bookmarkEnd w:id="27"/>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 depends on temperatu</w:t>
      </w:r>
      <w:bookmarkStart w:colFirst="0" w:colLast="0" w:name="bookmark=kix.ksb0od2zagws" w:id="28"/>
      <w:bookmarkEnd w:id="28"/>
      <w:r w:rsidDel="00000000" w:rsidR="00000000" w:rsidRPr="00000000">
        <w:rPr>
          <w:rFonts w:ascii="Arial" w:cs="Arial" w:eastAsia="Arial" w:hAnsi="Arial"/>
          <w:sz w:val="28"/>
          <w:szCs w:val="28"/>
          <w:rtl w:val="0"/>
        </w:rPr>
        <w:t xml:space="preserve">re, doping level and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bookmarkStart w:colFirst="0" w:colLast="0" w:name="bookmark=kix.fqkehkvtdf4q" w:id="29"/>
      <w:bookmarkEnd w:id="29"/>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w:t>
      </w:r>
      <w:bookmarkStart w:colFirst="0" w:colLast="0" w:name="bookmark=kix.wdox5g9piivm" w:id="30"/>
      <w:bookmarkEnd w:id="30"/>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Fe,eq</w:t>
      </w:r>
      <w:bookmarkStart w:colFirst="0" w:colLast="0" w:name="bookmark=kix.sqajm263cjcq" w:id="31"/>
      <w:bookmarkEnd w:id="31"/>
      <w:r w:rsidDel="00000000" w:rsidR="00000000" w:rsidRPr="00000000">
        <w:rPr>
          <w:rFonts w:ascii="Arial" w:cs="Arial" w:eastAsia="Arial" w:hAnsi="Arial"/>
          <w:sz w:val="28"/>
          <w:szCs w:val="28"/>
          <w:rtl w:val="0"/>
        </w:rPr>
        <w:t xml:space="preserve">(T, NA,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The estimations show that  </w:t>
      </w:r>
      <w:r w:rsidDel="00000000" w:rsidR="00000000" w:rsidRPr="00000000">
        <w:rPr>
          <w:rFonts w:ascii="Arial" w:cs="Arial" w:eastAsia="Arial" w:hAnsi="Arial"/>
          <w:color w:val="ff0000"/>
          <w:sz w:val="28"/>
          <w:szCs w:val="28"/>
          <w:rtl w:val="0"/>
        </w:rPr>
        <w:t xml:space="preserve">at 340К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color w:val="ff0000"/>
          <w:sz w:val="28"/>
          <w:szCs w:val="28"/>
          <w:rtl w:val="0"/>
        </w:rPr>
        <w:t xml:space="preserve">N</w:t>
      </w:r>
      <w:r w:rsidDel="00000000" w:rsidR="00000000" w:rsidRPr="00000000">
        <w:rPr>
          <w:rFonts w:ascii="Arial" w:cs="Arial" w:eastAsia="Arial" w:hAnsi="Arial"/>
          <w:color w:val="ff0000"/>
          <w:sz w:val="28"/>
          <w:szCs w:val="28"/>
          <w:vertAlign w:val="subscript"/>
          <w:rtl w:val="0"/>
        </w:rPr>
        <w:t xml:space="preserve">Fe,eq</w:t>
      </w:r>
      <w:r w:rsidDel="00000000" w:rsidR="00000000" w:rsidRPr="00000000">
        <w:rPr>
          <w:rFonts w:ascii="Noto Sans Symbols" w:cs="Noto Sans Symbols" w:eastAsia="Noto Sans Symbols" w:hAnsi="Noto Sans Symbols"/>
          <w:color w:val="ff0000"/>
          <w:sz w:val="28"/>
          <w:szCs w:val="28"/>
          <w:rtl w:val="0"/>
        </w:rPr>
        <w:t xml:space="preserve">≈</w:t>
      </w:r>
      <w:r w:rsidDel="00000000" w:rsidR="00000000" w:rsidRPr="00000000">
        <w:rPr>
          <w:rFonts w:ascii="Arial" w:cs="Arial" w:eastAsia="Arial" w:hAnsi="Arial"/>
          <w:color w:val="ff0000"/>
          <w:sz w:val="28"/>
          <w:szCs w:val="28"/>
          <w:rtl w:val="0"/>
        </w:rPr>
        <w:t xml:space="preserve">0,01</w:t>
      </w:r>
      <w:r w:rsidDel="00000000" w:rsidR="00000000" w:rsidRPr="00000000">
        <w:rPr>
          <w:rFonts w:ascii="Arial" w:cs="Arial" w:eastAsia="Arial" w:hAnsi="Arial"/>
          <w:i w:val="1"/>
          <w:color w:val="ff0000"/>
          <w:sz w:val="28"/>
          <w:szCs w:val="28"/>
          <w:rtl w:val="0"/>
        </w:rPr>
        <w:t xml:space="preserve"> N</w:t>
      </w:r>
      <w:r w:rsidDel="00000000" w:rsidR="00000000" w:rsidRPr="00000000">
        <w:rPr>
          <w:rFonts w:ascii="Arial" w:cs="Arial" w:eastAsia="Arial" w:hAnsi="Arial"/>
          <w:color w:val="ff0000"/>
          <w:sz w:val="28"/>
          <w:szCs w:val="28"/>
          <w:vertAlign w:val="subscript"/>
          <w:rtl w:val="0"/>
        </w:rPr>
        <w:t xml:space="preserve">Fe,0  </w:t>
      </w:r>
      <w:r w:rsidDel="00000000" w:rsidR="00000000" w:rsidRPr="00000000">
        <w:rPr>
          <w:rFonts w:ascii="Arial" w:cs="Arial" w:eastAsia="Arial" w:hAnsi="Arial"/>
          <w:sz w:val="28"/>
          <w:szCs w:val="28"/>
          <w:rtl w:val="0"/>
        </w:rPr>
        <w:t xml:space="preserve">for the samples under study</w:t>
      </w:r>
      <w:r w:rsidDel="00000000" w:rsidR="00000000" w:rsidRPr="00000000">
        <w:rPr>
          <w:rFonts w:ascii="Arial" w:cs="Arial" w:eastAsia="Arial" w:hAnsi="Arial"/>
          <w:color w:val="ff0000"/>
          <w:sz w:val="28"/>
          <w:szCs w:val="28"/>
          <w:rtl w:val="0"/>
        </w:rPr>
        <w:t xml:space="preserve">.</w:t>
      </w:r>
      <w:r w:rsidDel="00000000" w:rsidR="00000000" w:rsidRPr="00000000">
        <w:rPr>
          <w:rtl w:val="0"/>
        </w:rPr>
      </w:r>
    </w:p>
    <w:p w:rsidR="00000000" w:rsidDel="00000000" w:rsidP="00000000" w:rsidRDefault="00000000" w:rsidRPr="00000000" w14:paraId="00000039">
      <w:pPr>
        <w:widowControl w:val="0"/>
        <w:jc w:val="both"/>
        <w:rPr>
          <w:rFonts w:ascii="Arial" w:cs="Arial" w:eastAsia="Arial" w:hAnsi="Arial"/>
          <w:sz w:val="28"/>
          <w:szCs w:val="28"/>
        </w:rPr>
      </w:pPr>
      <w:r w:rsidDel="00000000" w:rsidR="00000000" w:rsidRPr="00000000">
        <w:rPr>
          <w:rFonts w:ascii="Arial" w:cs="Arial" w:eastAsia="Arial" w:hAnsi="Arial"/>
          <w:color w:val="ff0000"/>
          <w:sz w:val="28"/>
          <w:szCs w:val="28"/>
          <w:rtl w:val="0"/>
        </w:rPr>
        <w:t xml:space="preserve">.</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Ε</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energy of Fei</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migration;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концентрація міжвузольних атомів заліза, утворених в результаті освітлення</w:t>
      </w:r>
      <w:bookmarkStart w:colFirst="0" w:colLast="0" w:name="bookmark=id.z337ya" w:id="32"/>
      <w:bookmarkEnd w:id="3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part of the interstitial iron atom with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that remain unpaired in equilibrium state (</w:t>
      </w:r>
      <w:r w:rsidDel="00000000" w:rsidR="00000000" w:rsidRPr="00000000">
        <w:rPr>
          <w:rFonts w:ascii="Arial" w:cs="Arial" w:eastAsia="Arial" w:hAnsi="Arial"/>
          <w:b w:val="0"/>
          <w:i w:val="1"/>
          <w:smallCaps w:val="0"/>
          <w:strike w:val="0"/>
          <w:color w:val="00b050"/>
          <w:sz w:val="28"/>
          <w:szCs w:val="28"/>
          <w:u w:val="none"/>
          <w:shd w:fill="auto" w:val="clear"/>
          <w:vertAlign w:val="baseline"/>
          <w:rtl w:val="0"/>
        </w:rPr>
        <w:t xml:space="preserve">має бути: та частина міжвузольних атомів заліза з N</w:t>
      </w:r>
      <w:r w:rsidDel="00000000" w:rsidR="00000000" w:rsidRPr="00000000">
        <w:rPr>
          <w:rFonts w:ascii="Arial" w:cs="Arial" w:eastAsia="Arial" w:hAnsi="Arial"/>
          <w:b w:val="0"/>
          <w:i w:val="1"/>
          <w:smallCaps w:val="0"/>
          <w:strike w:val="0"/>
          <w:color w:val="00b050"/>
          <w:sz w:val="28"/>
          <w:szCs w:val="28"/>
          <w:u w:val="none"/>
          <w:shd w:fill="auto" w:val="clear"/>
          <w:vertAlign w:val="subscript"/>
          <w:rtl w:val="0"/>
        </w:rPr>
        <w:t xml:space="preserve">Fe,0,</w:t>
      </w:r>
      <w:r w:rsidDel="00000000" w:rsidR="00000000" w:rsidRPr="00000000">
        <w:rPr>
          <w:rFonts w:ascii="Arial" w:cs="Arial" w:eastAsia="Arial" w:hAnsi="Arial"/>
          <w:b w:val="0"/>
          <w:i w:val="1"/>
          <w:smallCaps w:val="0"/>
          <w:strike w:val="0"/>
          <w:color w:val="00b050"/>
          <w:sz w:val="28"/>
          <w:szCs w:val="28"/>
          <w:u w:val="none"/>
          <w:shd w:fill="auto" w:val="clear"/>
          <w:vertAlign w:val="baseline"/>
          <w:rtl w:val="0"/>
        </w:rPr>
        <w:t xml:space="preserve"> яка залишається неспареною в рівноважному стані</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According to [],</w:t>
      </w:r>
      <w:bookmarkStart w:colFirst="0" w:colLast="0" w:name="bookmark=id.3j2qqm3" w:id="33"/>
      <w:bookmarkEnd w:id="3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depends on temperatu</w:t>
      </w:r>
      <w:bookmarkStart w:colFirst="0" w:colLast="0" w:name="bookmark=id.1y810tw" w:id="34"/>
      <w:bookmarkEnd w:id="3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 doping level and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bookmarkStart w:colFirst="0" w:colLast="0" w:name="bookmark=id.4i7ojhp" w:id="35"/>
      <w:bookmarkEnd w:id="35"/>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bookmarkStart w:colFirst="0" w:colLast="0" w:name="bookmark=id.2xcytpi" w:id="36"/>
      <w:bookmarkEnd w:id="36"/>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bookmarkStart w:colFirst="0" w:colLast="0" w:name="bookmark=id.1ci93xb" w:id="37"/>
      <w:bookmarkEnd w:id="3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NA,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Як показують проведені оцінки, д</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ля досліджуваних зразків при 340К </w:t>
      </w:r>
      <w:r w:rsidDel="00000000" w:rsidR="00000000" w:rsidRPr="00000000">
        <w:rPr>
          <w:rFonts w:ascii="Arial" w:cs="Arial" w:eastAsia="Arial" w:hAnsi="Arial"/>
          <w:b w:val="0"/>
          <w:i w:val="1"/>
          <w:smallCaps w:val="0"/>
          <w:strike w:val="0"/>
          <w:color w:val="ff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ff0000"/>
          <w:sz w:val="28"/>
          <w:szCs w:val="28"/>
          <w:u w:val="none"/>
          <w:shd w:fill="auto" w:val="clear"/>
          <w:vertAlign w:val="subscript"/>
          <w:rtl w:val="0"/>
        </w:rPr>
        <w:t xml:space="preserve">Fe,eq</w:t>
      </w:r>
      <w:r w:rsidDel="00000000" w:rsidR="00000000" w:rsidRPr="00000000">
        <w:rPr>
          <w:rFonts w:ascii="Noto Sans Symbols" w:cs="Noto Sans Symbols" w:eastAsia="Noto Sans Symbols" w:hAnsi="Noto Sans Symbols"/>
          <w:b w:val="0"/>
          <w:i w:val="0"/>
          <w:smallCaps w:val="0"/>
          <w:strike w:val="0"/>
          <w:color w:val="ff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0,01</w:t>
      </w:r>
      <w:r w:rsidDel="00000000" w:rsidR="00000000" w:rsidRPr="00000000">
        <w:rPr>
          <w:rFonts w:ascii="Arial" w:cs="Arial" w:eastAsia="Arial" w:hAnsi="Arial"/>
          <w:b w:val="0"/>
          <w:i w:val="1"/>
          <w:smallCaps w:val="0"/>
          <w:strike w:val="0"/>
          <w:color w:val="ff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ff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its turn, the iron-boron pair concentration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is formed in the result of partial association of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can be estimated from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8" style="width:125pt;height:19pt" type="#_x0000_t75">
            <v:imagedata r:id="rId15" o:title=""/>
          </v:shape>
          <o:OLEObject DrawAspect="Content" r:id="rId16" ObjectID="_1690967721" ProgID="ation.3" ShapeID="_x0000_s8"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(6)</w:t>
      </w:r>
    </w:p>
    <w:p w:rsidR="00000000" w:rsidDel="00000000" w:rsidP="00000000" w:rsidRDefault="00000000" w:rsidRPr="00000000" w14:paraId="00000040">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case the intensive illumination causes dissociation of all the pairs,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should be the same as the total </w:t>
      </w:r>
      <w:r w:rsidDel="00000000" w:rsidR="00000000" w:rsidRPr="00000000">
        <w:rPr>
          <w:rFonts w:ascii="Arial" w:cs="Arial" w:eastAsia="Arial" w:hAnsi="Arial"/>
          <w:color w:val="ff0000"/>
          <w:sz w:val="28"/>
          <w:szCs w:val="28"/>
          <w:rtl w:val="0"/>
        </w:rPr>
        <w:t xml:space="preserve">concentration//content??</w:t>
      </w:r>
      <w:r w:rsidDel="00000000" w:rsidR="00000000" w:rsidRPr="00000000">
        <w:rPr>
          <w:rFonts w:ascii="Arial" w:cs="Arial" w:eastAsia="Arial" w:hAnsi="Arial"/>
          <w:sz w:val="28"/>
          <w:szCs w:val="28"/>
          <w:rtl w:val="0"/>
        </w:rPr>
        <w:t xml:space="preserve"> of the </w:t>
      </w:r>
      <w:r w:rsidDel="00000000" w:rsidR="00000000" w:rsidRPr="00000000">
        <w:rPr>
          <w:rFonts w:ascii="Arial" w:cs="Arial" w:eastAsia="Arial" w:hAnsi="Arial"/>
          <w:color w:val="ff0000"/>
          <w:sz w:val="28"/>
          <w:szCs w:val="28"/>
          <w:rtl w:val="0"/>
        </w:rPr>
        <w:t xml:space="preserve">impurity//dopant??</w:t>
      </w:r>
      <w:r w:rsidDel="00000000" w:rsidR="00000000" w:rsidRPr="00000000">
        <w:rPr>
          <w:rFonts w:ascii="Arial" w:cs="Arial" w:eastAsia="Arial" w:hAnsi="Arial"/>
          <w:sz w:val="28"/>
          <w:szCs w:val="28"/>
          <w:rtl w:val="0"/>
        </w:rPr>
        <w:t xml:space="preserve"> iron in the structure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 If the duration (or intensity) of illumination is not sufficient for total dissociation,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&lt;</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 In the latter case τ</w:t>
      </w:r>
      <w:r w:rsidDel="00000000" w:rsidR="00000000" w:rsidRPr="00000000">
        <w:rPr>
          <w:rFonts w:ascii="Arial" w:cs="Arial" w:eastAsia="Arial" w:hAnsi="Arial"/>
          <w:sz w:val="28"/>
          <w:szCs w:val="28"/>
          <w:vertAlign w:val="subscript"/>
          <w:rtl w:val="0"/>
        </w:rPr>
        <w:t xml:space="preserve">other</w:t>
      </w:r>
      <w:r w:rsidDel="00000000" w:rsidR="00000000" w:rsidRPr="00000000">
        <w:rPr>
          <w:rFonts w:ascii="Arial" w:cs="Arial" w:eastAsia="Arial" w:hAnsi="Arial"/>
          <w:sz w:val="28"/>
          <w:szCs w:val="28"/>
          <w:rtl w:val="0"/>
        </w:rPr>
        <w:t xml:space="preserve"> will also make contribution in the recombination of the FeB pairs that have not dissociated (with concentration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(T, NA,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as well as the respective number of Fei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(T, NA,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bookmarkStart w:colFirst="0" w:colLast="0" w:name="bookmark=id.3whwml4" w:id="38"/>
    <w:bookmarkEnd w:id="38"/>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У випадку, коли інтенсивне освітлення викликає дисоціацію всіх пар,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має збігатися з повною </w:t>
      </w:r>
      <w:bookmarkStart w:colFirst="0" w:colLast="0" w:name="bookmark=id.2bn6wsx" w:id="39"/>
      <w:bookmarkEnd w:id="3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концентрацією домішкового заліза в структурі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Якщо тривалість (або інтенсивність) освітлення недостатня для повної </w:t>
      </w:r>
      <w:bookmarkStart w:colFirst="0" w:colLast="0" w:name="bookmark=id.qsh70q" w:id="40"/>
      <w:bookmarkEnd w:id="4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дисоціації, то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&lt;</w:t>
      </w:r>
      <w:bookmarkStart w:colFirst="0" w:colLast="0" w:name="bookmark=id.3as4poj" w:id="41"/>
      <w:bookmarkEnd w:id="4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 останньому випадку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other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також міститиме внесок в рекомбінацію тих пар FeB, які не дисоціювали </w:t>
      </w:r>
      <w:bookmarkStart w:colFirst="0" w:colLast="0" w:name="bookmark=id.1pxezwc" w:id="42"/>
      <w:bookmarkEnd w:id="4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(з концентрацією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bookmarkStart w:colFirst="0" w:colLast="0" w:name="bookmark=id.49x2ik5" w:id="43"/>
      <w:bookmarkEnd w:id="43"/>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NA,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відповідної кількості Fei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NA,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our calculations, we took β=1, </w:t>
      </w:r>
      <w:r w:rsidDel="00000000" w:rsidR="00000000" w:rsidRPr="00000000">
        <w:rPr>
          <w:rFonts w:ascii="Arial" w:cs="Arial" w:eastAsia="Arial" w:hAnsi="Arial"/>
          <w:i w:val="1"/>
          <w:sz w:val="28"/>
          <w:szCs w:val="28"/>
          <w:rtl w:val="0"/>
        </w:rPr>
        <w:t xml:space="preserve">R</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=0,14 (the result of calculations by []), μ</w:t>
      </w:r>
      <w:r w:rsidDel="00000000" w:rsidR="00000000" w:rsidRPr="00000000">
        <w:rPr>
          <w:rFonts w:ascii="Arial" w:cs="Arial" w:eastAsia="Arial" w:hAnsi="Arial"/>
          <w:sz w:val="28"/>
          <w:szCs w:val="28"/>
          <w:vertAlign w:val="subscript"/>
          <w:rtl w:val="0"/>
        </w:rPr>
        <w:t xml:space="preserve">n</w:t>
      </w:r>
      <w:r w:rsidDel="00000000" w:rsidR="00000000" w:rsidRPr="00000000">
        <w:rPr>
          <w:rFonts w:ascii="Arial" w:cs="Arial" w:eastAsia="Arial" w:hAnsi="Arial"/>
          <w:sz w:val="28"/>
          <w:szCs w:val="28"/>
          <w:rtl w:val="0"/>
        </w:rPr>
        <w:t xml:space="preserve"> (Τ, ΝΑ) from [],</w:t>
      </w:r>
      <w:r w:rsidDel="00000000" w:rsidR="00000000" w:rsidRPr="00000000">
        <w:rPr>
          <w:rFonts w:ascii="Arial" w:cs="Arial" w:eastAsia="Arial" w:hAnsi="Arial"/>
          <w:sz w:val="28"/>
          <w:szCs w:val="28"/>
        </w:rPr>
        <w:drawing>
          <wp:inline distB="0" distT="0" distL="114300" distR="114300">
            <wp:extent cx="152400" cy="215900"/>
            <wp:effectExtent b="0" l="0" r="0" t="0"/>
            <wp:docPr id="1096"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152400" cy="215900"/>
                    </a:xfrm>
                    <a:prstGeom prst="rect"/>
                    <a:ln/>
                  </pic:spPr>
                </pic:pic>
              </a:graphicData>
            </a:graphic>
          </wp:inline>
        </w:drawing>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0" distT="0" distL="114300" distR="114300">
            <wp:extent cx="152400" cy="215900"/>
            <wp:effectExtent b="0" l="0" r="0" t="0"/>
            <wp:docPr id="1097"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152400" cy="215900"/>
                    </a:xfrm>
                    <a:prstGeom prst="rect"/>
                    <a:ln/>
                  </pic:spPr>
                </pic:pic>
              </a:graphicData>
            </a:graphic>
          </wp:inline>
        </w:drawing>
      </w:r>
      <w:r w:rsidDel="00000000" w:rsidR="00000000" w:rsidRPr="00000000">
        <w:rPr>
          <w:rFonts w:ascii="Arial" w:cs="Arial" w:eastAsia="Arial" w:hAnsi="Arial"/>
          <w:sz w:val="28"/>
          <w:szCs w:val="28"/>
          <w:rtl w:val="0"/>
        </w:rPr>
        <w:t xml:space="preserve"> from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C</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i w:val="1"/>
          <w:sz w:val="28"/>
          <w:szCs w:val="28"/>
          <w:vertAlign w:val="subscript"/>
          <w:rtl w:val="0"/>
        </w:rPr>
        <w:t xml:space="preserve">V</w:t>
      </w:r>
      <w:r w:rsidDel="00000000" w:rsidR="00000000" w:rsidRPr="00000000">
        <w:rPr>
          <w:rFonts w:ascii="Arial" w:cs="Arial" w:eastAsia="Arial" w:hAnsi="Arial"/>
          <w:sz w:val="28"/>
          <w:szCs w:val="28"/>
          <w:rtl w:val="0"/>
        </w:rPr>
        <w:t xml:space="preserve"> from [], the defect parameters from [],</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(T, NA,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from [], </w:t>
      </w:r>
      <w:r w:rsidDel="00000000" w:rsidR="00000000" w:rsidRPr="00000000">
        <w:rPr>
          <w:rFonts w:ascii="Arial" w:cs="Arial" w:eastAsia="Arial" w:hAnsi="Arial"/>
          <w:i w:val="1"/>
          <w:sz w:val="28"/>
          <w:szCs w:val="28"/>
          <w:rtl w:val="0"/>
        </w:rPr>
        <w:t xml:space="preserve">α</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α</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T</w:t>
      </w:r>
      <w:r w:rsidDel="00000000" w:rsidR="00000000" w:rsidRPr="00000000">
        <w:rPr>
          <w:rFonts w:ascii="Arial" w:cs="Arial" w:eastAsia="Arial" w:hAnsi="Arial"/>
          <w:sz w:val="28"/>
          <w:szCs w:val="28"/>
          <w:rtl w:val="0"/>
        </w:rPr>
        <w:t xml:space="preserve">,λ) from [1,2]. In calculating τ</w:t>
      </w:r>
      <w:r w:rsidDel="00000000" w:rsidR="00000000" w:rsidRPr="00000000">
        <w:rPr>
          <w:rFonts w:ascii="Arial" w:cs="Arial" w:eastAsia="Arial" w:hAnsi="Arial"/>
          <w:sz w:val="28"/>
          <w:szCs w:val="28"/>
          <w:vertAlign w:val="subscript"/>
          <w:rtl w:val="0"/>
        </w:rPr>
        <w:t xml:space="preserve">i</w:t>
      </w:r>
      <w:r w:rsidDel="00000000" w:rsidR="00000000" w:rsidRPr="00000000">
        <w:rPr>
          <w:rFonts w:ascii="Arial" w:cs="Arial" w:eastAsia="Arial" w:hAnsi="Arial"/>
          <w:sz w:val="28"/>
          <w:szCs w:val="28"/>
          <w:rtl w:val="0"/>
        </w:rPr>
        <w:t xml:space="preserve"> , band-to-band </w:t>
      </w:r>
      <w:r w:rsidDel="00000000" w:rsidR="00000000" w:rsidRPr="00000000">
        <w:rPr>
          <w:rFonts w:ascii="Arial" w:cs="Arial" w:eastAsia="Arial" w:hAnsi="Arial"/>
          <w:color w:val="202124"/>
          <w:sz w:val="28"/>
          <w:szCs w:val="28"/>
          <w:shd w:fill="f8f9fa" w:val="clear"/>
          <w:rtl w:val="0"/>
        </w:rPr>
        <w:t xml:space="preserve">radiation recombination and Auger recombination were taken into account, and the temperature dependence of the corresponding coefficients was calculated according to []. We used Eqs.</w:t>
      </w:r>
      <w:r w:rsidDel="00000000" w:rsidR="00000000" w:rsidRPr="00000000">
        <w:rPr>
          <w:rFonts w:ascii="Arial" w:cs="Arial" w:eastAsia="Arial" w:hAnsi="Arial"/>
          <w:sz w:val="28"/>
          <w:szCs w:val="28"/>
          <w:rtl w:val="0"/>
        </w:rPr>
        <w:t xml:space="preserve"> (1)-(6) to fit the experimental data </w:t>
      </w:r>
      <w:r w:rsidDel="00000000" w:rsidR="00000000" w:rsidRPr="00000000">
        <w:rPr>
          <w:rFonts w:ascii="Arial" w:cs="Arial" w:eastAsia="Arial" w:hAnsi="Arial"/>
          <w:i w:val="1"/>
          <w:sz w:val="28"/>
          <w:szCs w:val="28"/>
          <w:rtl w:val="0"/>
        </w:rPr>
        <w:t xml:space="preserve">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 (t). As ﬁtting parameters  </w:t>
      </w:r>
      <w:r w:rsidDel="00000000" w:rsidR="00000000" w:rsidRPr="00000000">
        <w:rPr>
          <w:rFonts w:ascii="Arial" w:cs="Arial" w:eastAsia="Arial" w:hAnsi="Arial"/>
          <w:i w:val="1"/>
          <w:sz w:val="28"/>
          <w:szCs w:val="28"/>
          <w:rtl w:val="0"/>
        </w:rPr>
        <w:t xml:space="preserve">P</w:t>
      </w:r>
      <w:r w:rsidDel="00000000" w:rsidR="00000000" w:rsidRPr="00000000">
        <w:rPr>
          <w:rFonts w:ascii="Arial" w:cs="Arial" w:eastAsia="Arial" w:hAnsi="Arial"/>
          <w:i w:val="1"/>
          <w:sz w:val="28"/>
          <w:szCs w:val="28"/>
          <w:vertAlign w:val="subscript"/>
          <w:rtl w:val="0"/>
        </w:rPr>
        <w:t xml:space="preserve">ph</w:t>
      </w:r>
      <w:r w:rsidDel="00000000" w:rsidR="00000000" w:rsidRPr="00000000">
        <w:rPr>
          <w:rFonts w:ascii="Arial" w:cs="Arial" w:eastAsia="Arial" w:hAnsi="Arial"/>
          <w:sz w:val="28"/>
          <w:szCs w:val="28"/>
          <w:rtl w:val="0"/>
        </w:rPr>
        <w:t xml:space="preserve">, τ</w:t>
      </w:r>
      <w:r w:rsidDel="00000000" w:rsidR="00000000" w:rsidRPr="00000000">
        <w:rPr>
          <w:rFonts w:ascii="Arial" w:cs="Arial" w:eastAsia="Arial" w:hAnsi="Arial"/>
          <w:i w:val="1"/>
          <w:sz w:val="28"/>
          <w:szCs w:val="28"/>
          <w:vertAlign w:val="subscript"/>
          <w:rtl w:val="0"/>
        </w:rPr>
        <w:t xml:space="preserve">other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sz w:val="28"/>
          <w:szCs w:val="28"/>
          <w:vertAlign w:val="subscript"/>
          <w:rtl w:val="0"/>
        </w:rPr>
        <w:t xml:space="preserve">m</w:t>
      </w:r>
      <w:r w:rsidDel="00000000" w:rsidR="00000000" w:rsidRPr="00000000">
        <w:rPr>
          <w:rFonts w:ascii="Arial" w:cs="Arial" w:eastAsia="Arial" w:hAnsi="Arial"/>
          <w:sz w:val="28"/>
          <w:szCs w:val="28"/>
          <w:rtl w:val="0"/>
        </w:rPr>
        <w:t xml:space="preserve"> were taken. The ﬁttings were performed by using the metaheuristic method EBLSHADE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our calculations, we took β=1,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=0,14 (результат розрахунку відповідно до []), μ</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 ΝΑ) from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9" style="width:12pt;height:17pt" type="#_x0000_t75">
            <v:imagedata r:id="rId17" o:title=""/>
          </v:shape>
          <o:OLEObject DrawAspect="Content" r:id="rId18" ObjectID="_1690953225" ProgID=".3" ShapeID="_x0000_s9"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0" style="width:12pt;height:17pt" type="#_x0000_t75">
            <v:imagedata r:id="rId19" o:title=""/>
          </v:shape>
          <o:OLEObject DrawAspect="Content" r:id="rId20" ObjectID="_1690953226" ProgID=".3" ShapeID="_x0000_s10"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from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from [], the defects parameters from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NA,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from [],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α</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,λ) from [1,2]. При розрахунку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бралися до уваги band-to-band </w:t>
      </w:r>
      <w:r w:rsidDel="00000000" w:rsidR="00000000" w:rsidRPr="00000000">
        <w:rPr>
          <w:rFonts w:ascii="Arial" w:cs="Arial" w:eastAsia="Arial" w:hAnsi="Arial"/>
          <w:b w:val="0"/>
          <w:i w:val="0"/>
          <w:smallCaps w:val="0"/>
          <w:strike w:val="0"/>
          <w:color w:val="202124"/>
          <w:sz w:val="28"/>
          <w:szCs w:val="28"/>
          <w:u w:val="none"/>
          <w:shd w:fill="f8f9fa" w:val="clear"/>
          <w:vertAlign w:val="baseline"/>
          <w:rtl w:val="0"/>
        </w:rPr>
        <w:t xml:space="preserve">radiation recombination and Auger recombination, причому температурні залежності відповідних коефіцієнтів розраховувалися відповідно до []. We use Eqs.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(1)-(6) to fit the experimental data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other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 taken as the ﬁttings parameters. The ﬁttings were performed by using the metaheuristic method EBLSHADE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example of fitting results is shown in Fig.2. In our case, the parameters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determined by fitting had the following values.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ph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(3,6±0,2)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 which agrees well with the value </w:t>
      </w:r>
      <w:r w:rsidDel="00000000" w:rsidR="00000000" w:rsidRPr="00000000">
        <w:rPr>
          <w:rFonts w:ascii="Arial" w:cs="Arial" w:eastAsia="Arial" w:hAnsi="Arial"/>
          <w:sz w:val="28"/>
          <w:szCs w:val="28"/>
          <w:rtl w:val="0"/>
        </w:rPr>
        <w:t xml:space="preserve">measured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PowerMeter Rk-5720 (3.510-4 W). τ</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rest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&gt;100 s, which testifies that the contribution of other recombination pathways</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can be neglected.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=(1,6±0,1)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is close to the value obtained for the samples of the same series from Ln measuring before and after illumination (0,5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Finally,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8"/>
          <w:szCs w:val="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(0,655±0,001) еV. This value coincides with that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well known from [23,] which is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0,66~eV.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The coincidence of the values obtained by approximation with those reported in other publications (first of all,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proves that the investigations of I</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SC</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 after intensive illumination can be applied in finding the parameters of iron-related defects. M</w:t>
      </w:r>
      <w:r w:rsidDel="00000000" w:rsidR="00000000" w:rsidRPr="00000000">
        <w:rPr>
          <w:rFonts w:ascii="Arial" w:cs="Arial" w:eastAsia="Arial" w:hAnsi="Arial"/>
          <w:sz w:val="28"/>
          <w:szCs w:val="28"/>
          <w:rtl w:val="0"/>
        </w:rPr>
        <w:t xml:space="preserve">oreover, the peculiarities of pair dissociation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(see section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 found in this way also correspond to those </w:t>
      </w:r>
      <w:r w:rsidDel="00000000" w:rsidR="00000000" w:rsidRPr="00000000">
        <w:rPr>
          <w:rFonts w:ascii="Arial" w:cs="Arial" w:eastAsia="Arial" w:hAnsi="Arial"/>
          <w:sz w:val="28"/>
          <w:szCs w:val="28"/>
          <w:rtl w:val="0"/>
        </w:rPr>
        <w:t xml:space="preserve">reported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the publications, which testif</w:t>
      </w:r>
      <w:r w:rsidDel="00000000" w:rsidR="00000000" w:rsidRPr="00000000">
        <w:rPr>
          <w:rFonts w:ascii="Arial" w:cs="Arial" w:eastAsia="Arial" w:hAnsi="Arial"/>
          <w:sz w:val="28"/>
          <w:szCs w:val="28"/>
          <w:rtl w:val="0"/>
        </w:rPr>
        <w:t xml:space="preserve">ies that this approach is quite appropriate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In fact, the time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ISC recovering is an indicator of how large is the energy of migration, and the </w:t>
      </w:r>
      <w:r w:rsidDel="00000000" w:rsidR="00000000" w:rsidRPr="00000000">
        <w:rPr>
          <w:rFonts w:ascii="Arial" w:cs="Arial" w:eastAsia="Arial" w:hAnsi="Arial"/>
          <w:sz w:val="28"/>
          <w:szCs w:val="28"/>
          <w:rtl w:val="0"/>
        </w:rPr>
        <w:t xml:space="preserve">amplitude with which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ISC changes in the result of intensive illumination is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associated </w:t>
      </w:r>
      <w:r w:rsidDel="00000000" w:rsidR="00000000" w:rsidRPr="00000000">
        <w:rPr>
          <w:rFonts w:ascii="Arial" w:cs="Arial" w:eastAsia="Arial" w:hAnsi="Arial"/>
          <w:sz w:val="28"/>
          <w:szCs w:val="28"/>
          <w:rtl w:val="0"/>
        </w:rPr>
        <w:t xml:space="preserve">with</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depends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on the concentration of iron atoms</w:t>
      </w:r>
      <w:r w:rsidDel="00000000" w:rsidR="00000000" w:rsidRPr="00000000">
        <w:rPr>
          <w:rFonts w:ascii="Arial" w:cs="Arial" w:eastAsia="Arial" w:hAnsi="Arial"/>
          <w:sz w:val="28"/>
          <w:szCs w:val="28"/>
          <w:rtl w:val="0"/>
        </w:rPr>
        <w:t xml:space="preserve"> released in the process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It should be also noted that this approach</w:t>
      </w:r>
      <w:r w:rsidDel="00000000" w:rsidR="00000000" w:rsidRPr="00000000">
        <w:rPr>
          <w:rFonts w:ascii="Arial" w:cs="Arial" w:eastAsia="Arial" w:hAnsi="Arial"/>
          <w:sz w:val="28"/>
          <w:szCs w:val="28"/>
          <w:rtl w:val="0"/>
        </w:rPr>
        <w:t xml:space="preserve"> is very similar to the method proposed in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in which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с</w:t>
      </w:r>
      <w:r w:rsidDel="00000000" w:rsidR="00000000" w:rsidRPr="00000000">
        <w:rPr>
          <w:rFonts w:ascii="Arial" w:cs="Arial" w:eastAsia="Arial" w:hAnsi="Arial"/>
          <w:color w:val="ff0000"/>
          <w:sz w:val="28"/>
          <w:szCs w:val="28"/>
          <w:rtl w:val="0"/>
        </w:rPr>
        <w:t xml:space="preserve">urrent//actual//instantaneous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concentrations of FeB </w:t>
      </w:r>
      <w:r w:rsidDel="00000000" w:rsidR="00000000" w:rsidRPr="00000000">
        <w:rPr>
          <w:rFonts w:ascii="Arial" w:cs="Arial" w:eastAsia="Arial" w:hAnsi="Arial"/>
          <w:sz w:val="28"/>
          <w:szCs w:val="28"/>
          <w:rtl w:val="0"/>
        </w:rPr>
        <w:t xml:space="preserve">pairs are estimated by the photoluminescence signal kinetics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during pair association.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Fonts w:ascii="Verdana" w:cs="Verdana" w:eastAsia="Verdana" w:hAnsi="Verdana"/>
          <w:color w:val="222222"/>
          <w:sz w:val="24"/>
          <w:szCs w:val="24"/>
          <w:highlight w:val="white"/>
          <w:rtl w:val="0"/>
        </w:rPr>
        <w:t xml:space="preserve">(Нашла для себя, чтобы понять как правильно перевести текущий, так и не определилась, хотя склоняюсь к последнему) Применительно к непрерывному промышленному контролю наиболее приемлемыми являются методы второй группы. Они дают непрерывную информацию о </w:t>
      </w:r>
      <w:r w:rsidDel="00000000" w:rsidR="00000000" w:rsidRPr="00000000">
        <w:rPr>
          <w:rFonts w:ascii="Verdana" w:cs="Verdana" w:eastAsia="Verdana" w:hAnsi="Verdana"/>
          <w:b w:val="1"/>
          <w:color w:val="222222"/>
          <w:sz w:val="24"/>
          <w:szCs w:val="24"/>
          <w:highlight w:val="white"/>
          <w:rtl w:val="0"/>
        </w:rPr>
        <w:t xml:space="preserve">мгновенных </w:t>
      </w:r>
      <w:r w:rsidDel="00000000" w:rsidR="00000000" w:rsidRPr="00000000">
        <w:rPr>
          <w:rFonts w:ascii="Verdana" w:cs="Verdana" w:eastAsia="Verdana" w:hAnsi="Verdana"/>
          <w:color w:val="222222"/>
          <w:sz w:val="24"/>
          <w:szCs w:val="24"/>
          <w:highlight w:val="white"/>
          <w:rtl w:val="0"/>
        </w:rPr>
        <w:t xml:space="preserve">значениях концентрации пыли в потоке и закономерностях ее изменения, что позволяет, во-первых, организовать автоматическое регулирование режимов работы пылеуловителя; во-вторых, установить сигнализацию об увеличении концентрации пыли выше допустимой; в-третьих, останавливать производство в аварийных ситуациях, когда очистные установки вышли из строя. Однако методы второй группы не всегда можно использовать на практике из-за высокой чувствительности к нестационарным флуктуациям, связанным с внешними и внутренними факторами (температурой и влажностью среды; параметрами источника питания прибора) и др.</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widowControl w:val="0"/>
        <w:ind w:firstLine="709"/>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Збіг визначених шляхом апроксимації величин та отриманих з інших джерел (насамперед це стосується </w:t>
      </w:r>
      <w:r w:rsidDel="00000000" w:rsidR="00000000" w:rsidRPr="00000000">
        <w:rPr>
          <w:rFonts w:ascii="Arial" w:cs="Arial" w:eastAsia="Arial" w:hAnsi="Arial"/>
          <w:i w:val="1"/>
          <w:sz w:val="28"/>
          <w:szCs w:val="28"/>
          <w:rtl w:val="0"/>
        </w:rPr>
        <w:t xml:space="preserve">E</w:t>
      </w:r>
      <w:r w:rsidDel="00000000" w:rsidR="00000000" w:rsidRPr="00000000">
        <w:rPr>
          <w:rFonts w:ascii="Arial" w:cs="Arial" w:eastAsia="Arial" w:hAnsi="Arial"/>
          <w:i w:val="1"/>
          <w:sz w:val="28"/>
          <w:szCs w:val="28"/>
          <w:vertAlign w:val="subscript"/>
          <w:rtl w:val="0"/>
        </w:rPr>
        <w:t xml:space="preserve">m</w:t>
      </w:r>
      <w:r w:rsidDel="00000000" w:rsidR="00000000" w:rsidRPr="00000000">
        <w:rPr>
          <w:rFonts w:ascii="Arial" w:cs="Arial" w:eastAsia="Arial" w:hAnsi="Arial"/>
          <w:sz w:val="28"/>
          <w:szCs w:val="28"/>
          <w:rtl w:val="0"/>
        </w:rPr>
        <w:t xml:space="preserve">) proves that the investigations of I</w:t>
      </w:r>
      <w:r w:rsidDel="00000000" w:rsidR="00000000" w:rsidRPr="00000000">
        <w:rPr>
          <w:rFonts w:ascii="Arial" w:cs="Arial" w:eastAsia="Arial" w:hAnsi="Arial"/>
          <w:sz w:val="28"/>
          <w:szCs w:val="28"/>
          <w:vertAlign w:val="subscript"/>
          <w:rtl w:val="0"/>
        </w:rPr>
        <w:t xml:space="preserve">SC</w:t>
      </w:r>
      <w:r w:rsidDel="00000000" w:rsidR="00000000" w:rsidRPr="00000000">
        <w:rPr>
          <w:rFonts w:ascii="Arial" w:cs="Arial" w:eastAsia="Arial" w:hAnsi="Arial"/>
          <w:sz w:val="28"/>
          <w:szCs w:val="28"/>
          <w:rtl w:val="0"/>
        </w:rPr>
        <w:t xml:space="preserve">(t) after intensive illumination can be applied in finding parameters of iron-related defects. Крім того, особливості дисоціації пари (див. розділ 3.1), визначені таким чином також збігаються з відомими з літератури. Це також підтверджує доречність подібного підходу. Фактично, час відновлення ISC є індикатором величини енергії міграції, а амплітуда зміни ISC внаслідок інтенсивного опромінення пов’язана з концентрацією атомів заліза, які при цьому звільнилися. Зауважимо також, що такий підхід близький до методу, запропонованого в [], який передбачає оцінку поточної концентрації пар FeB під час асоціації за кінетикою фотолюмінісцентного сигналу.</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sz w:val="28"/>
          <w:szCs w:val="28"/>
        </w:rPr>
      </w:pPr>
      <w:r w:rsidDel="00000000" w:rsidR="00000000" w:rsidRPr="00000000">
        <w:rPr>
          <w:rtl w:val="0"/>
        </w:rPr>
      </w:r>
    </w:p>
    <w:bookmarkStart w:colFirst="0" w:colLast="0" w:name="bookmark=id.2p2csry" w:id="44"/>
    <w:bookmarkEnd w:id="44"/>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5927090" cy="3253105"/>
            <wp:effectExtent b="0" l="0" r="0" t="0"/>
            <wp:docPr id="1098"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927090" cy="32531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Рис.2. Kinetics of short circuit current after intensive illumination.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The marks are the experimental results, the line is the fitted curve using Eqs. (1)-(9).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beg</w:t>
      </w:r>
      <w:r w:rsidDel="00000000" w:rsidR="00000000" w:rsidRPr="00000000">
        <w:rPr>
          <w:rFonts w:ascii="Arial" w:cs="Arial" w:eastAsia="Arial" w:hAnsi="Arial"/>
          <w:sz w:val="28"/>
          <w:szCs w:val="28"/>
          <w:rtl w:val="0"/>
        </w:rPr>
        <w:t xml:space="preserve">inning of time reckoning corresponds to the moment of intensive illumination termination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Т</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340 К. Inset: Scheme of USL. 1 – piezoelectric transducer; 2 – metal foil (Сu), 3 and 4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contact to I–V measure and to ultrasound </w:t>
      </w:r>
      <w:r w:rsidDel="00000000" w:rsidR="00000000" w:rsidRPr="00000000">
        <w:rPr>
          <w:rFonts w:ascii="Arial" w:cs="Arial" w:eastAsia="Arial" w:hAnsi="Arial"/>
          <w:color w:val="242021"/>
          <w:sz w:val="28"/>
          <w:szCs w:val="28"/>
          <w:rtl w:val="0"/>
        </w:rPr>
        <w:t xml:space="preserve">excitation</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respectively.</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measurements were carried out over a temperature range of 300–340K. The</w:t>
      </w:r>
      <w:r w:rsidDel="00000000" w:rsidR="00000000" w:rsidRPr="00000000">
        <w:rPr>
          <w:rFonts w:ascii="Arial" w:cs="Arial" w:eastAsia="Arial" w:hAnsi="Arial"/>
          <w:sz w:val="28"/>
          <w:szCs w:val="28"/>
          <w:rtl w:val="0"/>
        </w:rPr>
        <w:t xml:space="preserve"> 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emperature was varied by a thermoelectric cooler controlled by STS-21 sensor and stabilized by computer-controlled PID loop.</w:t>
      </w:r>
    </w:p>
    <w:bookmarkStart w:colFirst="0" w:colLast="0" w:name="bookmark=id.147n2zr" w:id="45"/>
    <w:bookmarkEnd w:id="45"/>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case of USL, the transverse (with frequency f</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bookmarkStart w:colFirst="0" w:colLast="0" w:name="bookmark=id.3o7alnk" w:id="46"/>
      <w:bookmarkEnd w:id="4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0.3 MHz) or longitudinal (2-31MHz) AWs were applied to the samples by using a piezoelectric transducer. The US intensities 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w:t>
      </w:r>
      <w:bookmarkStart w:colFirst="0" w:colLast="0" w:name="bookmark=id.23ckvvd" w:id="47"/>
      <w:bookmarkEnd w:id="4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 amplitudes of lattice deformation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266950" cy="381000"/>
            <wp:effectExtent b="0" l="0" r="0" t="0"/>
            <wp:docPr id="1099"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2266950" cy="381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ρSi=2.33 g/m3 is the silicon density, ν</w:t>
      </w:r>
      <w:r w:rsidDel="00000000" w:rsidR="00000000" w:rsidRPr="00000000">
        <w:rPr>
          <w:rFonts w:ascii="Arial" w:cs="Arial" w:eastAsia="Arial" w:hAnsi="Arial"/>
          <w:b w:val="0"/>
          <w:i w:val="0"/>
          <w:smallCaps w:val="0"/>
          <w:strike w:val="0"/>
          <w:color w:val="ff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is the US velocity, 9850m/s and 5840m/s in cases of longitudinal and transverse AWs, respectively</w:t>
      </w:r>
      <w:r w:rsidDel="00000000" w:rsidR="00000000" w:rsidRPr="00000000">
        <w:rPr>
          <w:rFonts w:ascii="Arial" w:cs="Arial" w:eastAsia="Arial" w:hAnsi="Arial"/>
          <w:color w:val="ff0000"/>
          <w:sz w:val="28"/>
          <w:szCs w:val="28"/>
          <w:rtl w:val="0"/>
        </w:rPr>
        <w:t xml:space="preserve">,</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does not overcome 1.3 W/cm</w:t>
      </w:r>
      <w:r w:rsidDel="00000000" w:rsidR="00000000" w:rsidRPr="00000000">
        <w:rPr>
          <w:rFonts w:ascii="Arial" w:cs="Arial" w:eastAsia="Arial" w:hAnsi="Arial"/>
          <w:b w:val="0"/>
          <w:i w:val="0"/>
          <w:smallCaps w:val="0"/>
          <w:strike w:val="0"/>
          <w:color w:val="ff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and 510</w:t>
      </w:r>
      <w:r w:rsidDel="00000000" w:rsidR="00000000" w:rsidRPr="00000000">
        <w:rPr>
          <w:rFonts w:ascii="Arial" w:cs="Arial" w:eastAsia="Arial" w:hAnsi="Arial"/>
          <w:b w:val="0"/>
          <w:i w:val="0"/>
          <w:smallCaps w:val="0"/>
          <w:strike w:val="0"/>
          <w:color w:val="ff0000"/>
          <w:sz w:val="28"/>
          <w:szCs w:val="28"/>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respectively.(не совсем понятно к че</w:t>
      </w:r>
      <w:r w:rsidDel="00000000" w:rsidR="00000000" w:rsidRPr="00000000">
        <w:rPr>
          <w:rFonts w:ascii="Arial" w:cs="Arial" w:eastAsia="Arial" w:hAnsi="Arial"/>
          <w:color w:val="ff0000"/>
          <w:sz w:val="28"/>
          <w:szCs w:val="28"/>
          <w:rtl w:val="0"/>
        </w:rPr>
        <w:t xml:space="preserve">му относится does not overcome …)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Since the focus of our research was the influence of elastic vibrations on  FeB pair </w:t>
      </w:r>
      <w:r w:rsidDel="00000000" w:rsidR="00000000" w:rsidRPr="00000000">
        <w:rPr>
          <w:rFonts w:ascii="Arial" w:cs="Arial" w:eastAsia="Arial" w:hAnsi="Arial"/>
          <w:color w:val="ff0000"/>
          <w:sz w:val="28"/>
          <w:szCs w:val="28"/>
          <w:rtl w:val="0"/>
        </w:rPr>
        <w:t xml:space="preserve">reconstruction// transformations</w:t>
      </w:r>
      <w:r w:rsidDel="00000000" w:rsidR="00000000" w:rsidRPr="00000000">
        <w:rPr>
          <w:rFonts w:ascii="Arial" w:cs="Arial" w:eastAsia="Arial" w:hAnsi="Arial"/>
          <w:sz w:val="28"/>
          <w:szCs w:val="28"/>
          <w:rtl w:val="0"/>
        </w:rPr>
        <w:t xml:space="preserve">,   in order to avoid the effect of piezoelectric field, the transducer was shielded – see inset in Fig.2.</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Робота була спрямована на вивчення впливу саме пружних коливань на перебудову пар FeB і тому in order to avoid the effect of piezoelectric field, the transducer was shielded – see inset in Fig.2.</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ihv636" w:id="48"/>
    <w:bookmarkEnd w:id="48"/>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RESULTS AND DISCUSSION</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FeB dissociation</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equilibrium between free Fei and FeiBS is determined by the following rate equations</w:t>
      </w:r>
      <w:bookmarkStart w:colFirst="0" w:colLast="0" w:name="bookmark=id.32hioqz" w:id="49"/>
      <w:bookmarkEnd w:id="49"/>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1" style="width:113pt;height:39pt" type="#_x0000_t75">
            <v:imagedata r:id="rId21" o:title=""/>
          </v:shape>
          <o:OLEObject DrawAspect="Content" r:id="rId22" ObjectID="_1691383492" ProgID="Equation.3" ShapeID="_x0000_s11"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(7)</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where K</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ass</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K</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 the association and dissociation rates of FeB pairs, respectively. From Eq. (7), taking into account that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and NFe(till=0)=NFe,eq, the time dependent interstitial iron content can be described as follows</w:t>
      </w:r>
      <w:bookmarkStart w:colFirst="0" w:colLast="0" w:name="bookmark=id.1hmsyys" w:id="50"/>
      <w:bookmarkEnd w:id="50"/>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2" style="width:408pt;height:41pt" type="#_x0000_t75">
            <v:imagedata r:id="rId23" o:title=""/>
          </v:shape>
          <o:OLEObject DrawAspect="Content" r:id="rId24" ObjectID="_1691996901" ProgID="Equation.3" ShapeID="_x0000_s12"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(8)</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our investigation of light induced FeB pair dissociation processes, we illuminated the structure with a halogen lamp varying the time of illumination </w:t>
      </w:r>
      <w:r w:rsidDel="00000000" w:rsidR="00000000" w:rsidRPr="00000000">
        <w:rPr>
          <w:rFonts w:ascii="Arial" w:cs="Arial" w:eastAsia="Arial" w:hAnsi="Arial"/>
          <w:color w:val="ff0000"/>
          <w:sz w:val="28"/>
          <w:szCs w:val="28"/>
          <w:rtl w:val="0"/>
        </w:rPr>
        <w:t xml:space="preserve">till</w:t>
      </w:r>
      <w:r w:rsidDel="00000000" w:rsidR="00000000" w:rsidRPr="00000000">
        <w:rPr>
          <w:rFonts w:ascii="Arial" w:cs="Arial" w:eastAsia="Arial" w:hAnsi="Arial"/>
          <w:sz w:val="28"/>
          <w:szCs w:val="28"/>
          <w:rtl w:val="0"/>
        </w:rPr>
        <w:t xml:space="preserve"> and afterwards measured the kinetics of short circuit current recovery – see Fig.3(a). As seen from the figure, the time of short circuit current recovery does not change while the amplitude of light induced changes depends on the time of illumination. Further approximation of the experimental curves by using the approach described in the previous section allowed us to </w:t>
      </w:r>
      <w:r w:rsidDel="00000000" w:rsidR="00000000" w:rsidRPr="00000000">
        <w:rPr>
          <w:rFonts w:ascii="Arial" w:cs="Arial" w:eastAsia="Arial" w:hAnsi="Arial"/>
          <w:color w:val="ff0000"/>
          <w:sz w:val="28"/>
          <w:szCs w:val="28"/>
          <w:rtl w:val="0"/>
        </w:rPr>
        <w:t xml:space="preserve">calculate//estimate </w:t>
      </w:r>
      <w:r w:rsidDel="00000000" w:rsidR="00000000" w:rsidRPr="00000000">
        <w:rPr>
          <w:rFonts w:ascii="Arial" w:cs="Arial" w:eastAsia="Arial" w:hAnsi="Arial"/>
          <w:sz w:val="28"/>
          <w:szCs w:val="28"/>
          <w:rtl w:val="0"/>
        </w:rPr>
        <w:t xml:space="preserve">the number of pairs that dissociated in the result of illumination NFe,0 as a function of </w:t>
      </w:r>
      <w:r w:rsidDel="00000000" w:rsidR="00000000" w:rsidRPr="00000000">
        <w:rPr>
          <w:rFonts w:ascii="Arial" w:cs="Arial" w:eastAsia="Arial" w:hAnsi="Arial"/>
          <w:color w:val="ff0000"/>
          <w:sz w:val="28"/>
          <w:szCs w:val="28"/>
          <w:rtl w:val="0"/>
        </w:rPr>
        <w:t xml:space="preserve">till</w:t>
      </w:r>
      <w:r w:rsidDel="00000000" w:rsidR="00000000" w:rsidRPr="00000000">
        <w:rPr>
          <w:rFonts w:ascii="Arial" w:cs="Arial" w:eastAsia="Arial" w:hAnsi="Arial"/>
          <w:sz w:val="28"/>
          <w:szCs w:val="28"/>
          <w:rtl w:val="0"/>
        </w:rPr>
        <w:t xml:space="preserve">. The experiments were carried out on a series of the samples at </w:t>
      </w:r>
      <w:r w:rsidDel="00000000" w:rsidR="00000000" w:rsidRPr="00000000">
        <w:rPr>
          <w:rFonts w:ascii="Arial" w:cs="Arial" w:eastAsia="Arial" w:hAnsi="Arial"/>
          <w:color w:val="ff0000"/>
          <w:sz w:val="28"/>
          <w:szCs w:val="28"/>
          <w:rtl w:val="0"/>
        </w:rPr>
        <w:t xml:space="preserve">different//varying </w:t>
      </w:r>
      <w:r w:rsidDel="00000000" w:rsidR="00000000" w:rsidRPr="00000000">
        <w:rPr>
          <w:rFonts w:ascii="Arial" w:cs="Arial" w:eastAsia="Arial" w:hAnsi="Arial"/>
          <w:sz w:val="28"/>
          <w:szCs w:val="28"/>
          <w:rtl w:val="0"/>
        </w:rPr>
        <w:t xml:space="preserve">light intensities and temperatures in conditions with  and without US loading. The typical results are given in Fig.4.</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П</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ри дослідженні процесів світлоіндукованої дисоціації пар FeB ми проводили освітлення структури за допомогою галогенової лампи, варіюючи час освітлення till, після чого вимірювали кінетику відновлення </w:t>
      </w:r>
      <w:bookmarkStart w:colFirst="0" w:colLast="0" w:name="bookmark=id.41mghml" w:id="51"/>
      <w:bookmarkEnd w:id="5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струму короткого замикання – див. рис.3(a). Як видно з рисунку, тривалість відновлення струму короткого замикання не змінюється, тоді як амплітуда світлоіндукованих змін суттєво залежить від часу освітлення. Наступна (</w:t>
      </w:r>
      <w:r w:rsidDel="00000000" w:rsidR="00000000" w:rsidRPr="00000000">
        <w:rPr>
          <w:rFonts w:ascii="Arial" w:cs="Arial" w:eastAsia="Arial" w:hAnsi="Arial"/>
          <w:b w:val="0"/>
          <w:i w:val="1"/>
          <w:smallCaps w:val="0"/>
          <w:strike w:val="0"/>
          <w:color w:val="00b050"/>
          <w:sz w:val="28"/>
          <w:szCs w:val="28"/>
          <w:u w:val="none"/>
          <w:shd w:fill="auto" w:val="clear"/>
          <w:vertAlign w:val="baseline"/>
          <w:rtl w:val="0"/>
        </w:rPr>
        <w:t xml:space="preserve">мається на увазі, та що була проведена після вимірювань</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апроксимація експериментальних кривих відповідно до описаного у попередньому розділі підходу, дозволяла визначити кількість пар, що розпалися внаслідок освітлення NFe,0 як функцію till. Дослідження проводилися на серії зразків при різних інтенсивностях освітлення та температурах, за умов УЗН та без нього. Типові результати наведені на рис.4.</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76550" cy="2222500"/>
            <wp:effectExtent b="0" l="0" r="0" t="0"/>
            <wp:docPr id="1100"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2876550" cy="2222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76550" cy="2222500"/>
            <wp:effectExtent b="0" l="0" r="0" t="0"/>
            <wp:docPr id="1101"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28765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Fig.3. Typical kinetics of short circuit current after intensive illumination </w:t>
      </w:r>
      <w:r w:rsidDel="00000000" w:rsidR="00000000" w:rsidRPr="00000000">
        <w:rPr>
          <w:rFonts w:ascii="Arial" w:cs="Arial" w:eastAsia="Arial" w:hAnsi="Arial"/>
          <w:sz w:val="28"/>
          <w:szCs w:val="28"/>
          <w:rtl w:val="0"/>
        </w:rPr>
        <w:t xml:space="preserve">of</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different duration (a) and USL intensity (b).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The marks are the experimental results, the lines are the curves </w:t>
      </w:r>
      <w:r w:rsidDel="00000000" w:rsidR="00000000" w:rsidRPr="00000000">
        <w:rPr>
          <w:rFonts w:ascii="Arial" w:cs="Arial" w:eastAsia="Arial" w:hAnsi="Arial"/>
          <w:color w:val="242021"/>
          <w:sz w:val="28"/>
          <w:szCs w:val="28"/>
          <w:rtl w:val="0"/>
        </w:rPr>
        <w:t xml:space="preserve">fitted by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using Eqs. (1)-(9).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till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 1 (curve 1), 3 (2), 5 (3), 10 (4), 15 (6-9), 20 (5). WUS, W/cm2: 0 (1-6), 0.5 (7), 0.7 (8), 0.9 (9). fUS=9MHz, T=340 K.</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1790700" cy="1383030"/>
            <wp:effectExtent b="0" l="0" r="0" t="0"/>
            <wp:docPr id="1102"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1790700" cy="13830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1790700" cy="1383030"/>
            <wp:effectExtent b="0" l="0" r="0" t="0"/>
            <wp:docPr id="1103"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1790700" cy="13830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1790700" cy="1383030"/>
            <wp:effectExtent b="0" l="0" r="0" t="0"/>
            <wp:docPr id="1088"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1790700" cy="13830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242021"/>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Fig.4. Concentration dependence of interstitial atoms due to light induced dissociation on illumination time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The marks are the experimental results, the lines are the curves </w:t>
      </w:r>
      <w:r w:rsidDel="00000000" w:rsidR="00000000" w:rsidRPr="00000000">
        <w:rPr>
          <w:rFonts w:ascii="Arial" w:cs="Arial" w:eastAsia="Arial" w:hAnsi="Arial"/>
          <w:color w:val="242021"/>
          <w:sz w:val="28"/>
          <w:szCs w:val="28"/>
          <w:rtl w:val="0"/>
        </w:rPr>
        <w:t xml:space="preserve"> fitted by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using Eq. (10). Empty</w:t>
      </w:r>
      <w:r w:rsidDel="00000000" w:rsidR="00000000" w:rsidRPr="00000000">
        <w:rPr>
          <w:rFonts w:ascii="Arial" w:cs="Arial" w:eastAsia="Arial" w:hAnsi="Arial"/>
          <w:color w:val="242021"/>
          <w:sz w:val="28"/>
          <w:szCs w:val="28"/>
          <w:rtl w:val="0"/>
        </w:rPr>
        <w:t xml:space="preserve"> circles and solid lines are used for  the case without USL</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filled circles and </w:t>
      </w:r>
      <w:r w:rsidDel="00000000" w:rsidR="00000000" w:rsidRPr="00000000">
        <w:rPr>
          <w:rFonts w:ascii="Arial" w:cs="Arial" w:eastAsia="Arial" w:hAnsi="Arial"/>
          <w:color w:val="242021"/>
          <w:sz w:val="28"/>
          <w:szCs w:val="28"/>
          <w:rtl w:val="0"/>
        </w:rPr>
        <w:t xml:space="preserve">dashed lines - for the case of USL</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Will, W/cm2: 0.16 (curves 1-3, 8-11, 14, 15), 0.12 (4, 5, 16, 17), 0,09 (12, 13), 0.08 (6,7,18,19). WUS, W/cm2: 0.9 (2, 5, 7), 0.6 (3, 9, 11, 13), 0.1 (15, 17, 19). fUS, MHz: 9,0 (2, 3, 5, 7), 0.3 (9, 11, 13), 5,0 (15, 17, 19); T, K: 340 (1-9,12-19), 320 (10,11). Samples #350_1 (a), #350_2 (b), #349_1 (c). Insets: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are plotted against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ill</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The lines are the curves fitted by tdis=const *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ill</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obtained results show that as the illumination time grows the values of NFe,0 increase gradually until reaching saturation. This is in complete correspondence with the results of the previous researches </w:t>
      </w:r>
      <w:r w:rsidDel="00000000" w:rsidR="00000000" w:rsidRPr="00000000">
        <w:rPr>
          <w:rFonts w:ascii="Helvetica Neue" w:cs="Helvetica Neue" w:eastAsia="Helvetica Neue" w:hAnsi="Helvetica Neue"/>
          <w:color w:val="242021"/>
          <w:sz w:val="28"/>
          <w:szCs w:val="28"/>
          <w:rtl w:val="0"/>
        </w:rPr>
        <w:t xml:space="preserve">[] that predict exponential decrease of pair concentration with the increase of illumination time. The saturation should correspond to the condition of complete pair dissociation. The experimentally obtained dependences were approximated by using the following formula </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Отримані результати свідчать, що зі збільшенням часу освітлення величини NFe,0 зростають, поступово досягаючи насичення. Це цілком збігається з результатами попередніх досліджень </w:t>
      </w:r>
      <w:r w:rsidDel="00000000" w:rsidR="00000000" w:rsidRPr="00000000">
        <w:rPr>
          <w:rFonts w:ascii="Helvetica Neue" w:cs="Helvetica Neue" w:eastAsia="Helvetica Neue" w:hAnsi="Helvetica Neue"/>
          <w:b w:val="1"/>
          <w:i w:val="0"/>
          <w:smallCaps w:val="0"/>
          <w:strike w:val="0"/>
          <w:color w:val="242021"/>
          <w:sz w:val="28"/>
          <w:szCs w:val="28"/>
          <w:u w:val="none"/>
          <w:shd w:fill="auto" w:val="clear"/>
          <w:vertAlign w:val="baseline"/>
          <w:rtl w:val="0"/>
        </w:rPr>
        <w:t xml:space="preserve">[], які передбачають експоненційне зменшення концентрації пар за збільшенням часу освітлення. Насичення має відповідати ситуації розпаду всіх існуючих пар. Отримані експериментальні залежності були апроксимовані використовуючи наступну формулу</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sz w:val="28"/>
          <w:szCs w:val="28"/>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3" style="width:199pt;height:20pt" type="#_x0000_t75">
            <v:imagedata r:id="rId25" o:title=""/>
          </v:shape>
          <o:OLEObject DrawAspect="Content" r:id="rId26" ObjectID="_1691316208" ProgID="Equation.3" ShapeID="_x0000_s13"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(9)</w:t>
      </w:r>
      <w:r w:rsidDel="00000000" w:rsidR="00000000" w:rsidRPr="00000000">
        <w:rPr>
          <w:rtl w:val="0"/>
        </w:rPr>
      </w:r>
    </w:p>
    <w:p w:rsidR="00000000" w:rsidDel="00000000" w:rsidP="00000000" w:rsidRDefault="00000000" w:rsidRPr="00000000" w14:paraId="00000070">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where τ</w:t>
      </w:r>
      <w:r w:rsidDel="00000000" w:rsidR="00000000" w:rsidRPr="00000000">
        <w:rPr>
          <w:rFonts w:ascii="Arial" w:cs="Arial" w:eastAsia="Arial" w:hAnsi="Arial"/>
          <w:sz w:val="28"/>
          <w:szCs w:val="28"/>
          <w:vertAlign w:val="subscript"/>
          <w:rtl w:val="0"/>
        </w:rPr>
        <w:t xml:space="preserve">dis</w:t>
      </w:r>
      <w:r w:rsidDel="00000000" w:rsidR="00000000" w:rsidRPr="00000000">
        <w:rPr>
          <w:rFonts w:ascii="Arial" w:cs="Arial" w:eastAsia="Arial" w:hAnsi="Arial"/>
          <w:sz w:val="28"/>
          <w:szCs w:val="28"/>
          <w:rtl w:val="0"/>
        </w:rPr>
        <w:t xml:space="preserve"> is the characteristic time of dissociation, N</w:t>
      </w:r>
      <w:r w:rsidDel="00000000" w:rsidR="00000000" w:rsidRPr="00000000">
        <w:rPr>
          <w:rFonts w:ascii="Arial" w:cs="Arial" w:eastAsia="Arial" w:hAnsi="Arial"/>
          <w:sz w:val="28"/>
          <w:szCs w:val="28"/>
          <w:vertAlign w:val="subscript"/>
          <w:rtl w:val="0"/>
        </w:rPr>
        <w:t xml:space="preserve">Fe,fit</w:t>
      </w:r>
      <w:r w:rsidDel="00000000" w:rsidR="00000000" w:rsidRPr="00000000">
        <w:rPr>
          <w:rFonts w:ascii="Arial" w:cs="Arial" w:eastAsia="Arial" w:hAnsi="Arial"/>
          <w:sz w:val="28"/>
          <w:szCs w:val="28"/>
          <w:rtl w:val="0"/>
        </w:rPr>
        <w:t xml:space="preserve"> is the </w:t>
      </w:r>
      <w:r w:rsidDel="00000000" w:rsidR="00000000" w:rsidRPr="00000000">
        <w:rPr>
          <w:rFonts w:ascii="Arial" w:cs="Arial" w:eastAsia="Arial" w:hAnsi="Arial"/>
          <w:sz w:val="28"/>
          <w:szCs w:val="28"/>
          <w:rtl w:val="0"/>
        </w:rPr>
        <w:t xml:space="preserve">value corresponding to saturation. The examples of approximation curves are given in Fig.4, and the values of the parameters obtained by approximation - in Fig.5. The comparison of (8) and (9) shows that τ</w:t>
      </w:r>
      <w:r w:rsidDel="00000000" w:rsidR="00000000" w:rsidRPr="00000000">
        <w:rPr>
          <w:rFonts w:ascii="Arial" w:cs="Arial" w:eastAsia="Arial" w:hAnsi="Arial"/>
          <w:sz w:val="28"/>
          <w:szCs w:val="28"/>
          <w:vertAlign w:val="subscript"/>
          <w:rtl w:val="0"/>
        </w:rPr>
        <w:t xml:space="preserve">dis</w:t>
      </w:r>
      <w:r w:rsidDel="00000000" w:rsidR="00000000" w:rsidRPr="00000000">
        <w:rPr>
          <w:rFonts w:ascii="Arial" w:cs="Arial" w:eastAsia="Arial" w:hAnsi="Arial"/>
          <w:sz w:val="28"/>
          <w:szCs w:val="28"/>
          <w:vertAlign w:val="superscript"/>
          <w:rtl w:val="0"/>
        </w:rPr>
        <w:t xml:space="preserve">-1</w:t>
      </w:r>
      <w:bookmarkStart w:colFirst="0" w:colLast="0" w:name="bookmark=kix.8okr12w4z2h6" w:id="52"/>
      <w:bookmarkEnd w:id="52"/>
      <w:r w:rsidDel="00000000" w:rsidR="00000000" w:rsidRPr="00000000">
        <w:rPr>
          <w:rFonts w:ascii="Arial" w:cs="Arial" w:eastAsia="Arial" w:hAnsi="Arial"/>
          <w:sz w:val="28"/>
          <w:szCs w:val="28"/>
          <w:rtl w:val="0"/>
        </w:rPr>
        <w:t xml:space="preserve">=Ka+Kd</w:t>
      </w:r>
      <w:bookmarkStart w:colFirst="0" w:colLast="0" w:name="bookmark=kix.8b9da775slp4" w:id="53"/>
      <w:bookmarkEnd w:id="53"/>
      <w:r w:rsidDel="00000000" w:rsidR="00000000" w:rsidRPr="00000000">
        <w:rPr>
          <w:rFonts w:ascii="Arial" w:cs="Arial" w:eastAsia="Arial" w:hAnsi="Arial"/>
          <w:sz w:val="28"/>
          <w:szCs w:val="28"/>
          <w:rtl w:val="0"/>
        </w:rPr>
        <w:t xml:space="preserve">, NFe</w:t>
      </w:r>
      <w:bookmarkStart w:colFirst="0" w:colLast="0" w:name="bookmark=kix.lc35e48excq7" w:id="54"/>
      <w:bookmarkEnd w:id="54"/>
      <w:r w:rsidDel="00000000" w:rsidR="00000000" w:rsidRPr="00000000">
        <w:rPr>
          <w:rFonts w:ascii="Arial" w:cs="Arial" w:eastAsia="Arial" w:hAnsi="Arial"/>
          <w:sz w:val="28"/>
          <w:szCs w:val="28"/>
          <w:rtl w:val="0"/>
        </w:rPr>
        <w:t xml:space="preserve">,fit=NtotKd/(Ka+Kd)</w:t>
      </w:r>
      <w:bookmarkStart w:colFirst="0" w:colLast="0" w:name="bookmark=kix.196t697p38pi" w:id="55"/>
      <w:bookmarkEnd w:id="55"/>
      <w:r w:rsidDel="00000000" w:rsidR="00000000" w:rsidRPr="00000000">
        <w:rPr>
          <w:rFonts w:ascii="Arial" w:cs="Arial" w:eastAsia="Arial" w:hAnsi="Arial"/>
          <w:sz w:val="28"/>
          <w:szCs w:val="28"/>
          <w:rtl w:val="0"/>
        </w:rPr>
        <w:t xml:space="preserve">. It should be noted that in our case (see further on) τass&gt;&gt;τdis (without USL τass</w:t>
      </w:r>
      <w:r w:rsidDel="00000000" w:rsidR="00000000" w:rsidRPr="00000000">
        <w:rPr>
          <w:rFonts w:ascii="Noto Sans Symbols" w:cs="Noto Sans Symbols" w:eastAsia="Noto Sans Symbols" w:hAnsi="Noto Sans Symbols"/>
          <w:sz w:val="28"/>
          <w:szCs w:val="28"/>
          <w:rtl w:val="0"/>
        </w:rPr>
        <w:t xml:space="preserve">≈</w:t>
      </w:r>
      <w:bookmarkStart w:colFirst="0" w:colLast="0" w:name="bookmark=kix.3v100a2wsp35" w:id="56"/>
      <w:bookmarkEnd w:id="56"/>
      <w:r w:rsidDel="00000000" w:rsidR="00000000" w:rsidRPr="00000000">
        <w:rPr>
          <w:rFonts w:ascii="Arial" w:cs="Arial" w:eastAsia="Arial" w:hAnsi="Arial"/>
          <w:sz w:val="28"/>
          <w:szCs w:val="28"/>
          <w:rtl w:val="0"/>
        </w:rPr>
        <w:t xml:space="preserve">700 с at 340 К and τass</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13000 с at 300 К). Therefore, Kd&gt;&gt;Ka andі τ</w:t>
      </w:r>
      <w:r w:rsidDel="00000000" w:rsidR="00000000" w:rsidRPr="00000000">
        <w:rPr>
          <w:rFonts w:ascii="Arial" w:cs="Arial" w:eastAsia="Arial" w:hAnsi="Arial"/>
          <w:sz w:val="28"/>
          <w:szCs w:val="28"/>
          <w:vertAlign w:val="subscript"/>
          <w:rtl w:val="0"/>
        </w:rPr>
        <w:t xml:space="preserve">dis</w:t>
      </w:r>
      <w:r w:rsidDel="00000000" w:rsidR="00000000" w:rsidRPr="00000000">
        <w:rPr>
          <w:rFonts w:ascii="Arial" w:cs="Arial" w:eastAsia="Arial" w:hAnsi="Arial"/>
          <w:sz w:val="28"/>
          <w:szCs w:val="28"/>
          <w:vertAlign w:val="superscript"/>
          <w:rtl w:val="0"/>
        </w:rPr>
        <w:t xml:space="preserve">-1</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Kd, NFe,fit</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Ntot.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де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характерний час дисоціації,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Fe,fit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величина, що відповідає насиченню. Приклади апроксимаційних кривих наведено на рис.4, а отримані в результаті апроксимації значення параметрів - на Рис.5. </w:t>
      </w:r>
      <w:bookmarkStart w:colFirst="0" w:colLast="0" w:name="bookmark=id.2grqrue" w:id="57"/>
      <w:bookmarkEnd w:id="5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Порівнюючи (8) та (9) бачимо, що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bookmarkStart w:colFirst="0" w:colLast="0" w:name="bookmark=id.vx1227" w:id="58"/>
      <w:bookmarkEnd w:id="5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=Ka+Kd</w:t>
      </w:r>
      <w:bookmarkStart w:colFirst="0" w:colLast="0" w:name="bookmark=id.3fwokq0" w:id="59"/>
      <w:bookmarkEnd w:id="5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NFe</w:t>
      </w:r>
      <w:bookmarkStart w:colFirst="0" w:colLast="0" w:name="bookmark=id.1v1yuxt" w:id="60"/>
      <w:bookmarkEnd w:id="6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,fit=NtotKd/(Ka+Kd)</w:t>
      </w:r>
      <w:bookmarkStart w:colFirst="0" w:colLast="0" w:name="bookmark=id.4f1mdlm" w:id="61"/>
      <w:bookmarkEnd w:id="6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Зауважимо, що в нашому випадку (див далі) τass&gt;&gt;τdis (без УЗН τass</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bookmarkStart w:colFirst="0" w:colLast="0" w:name="bookmark=id.2u6wntf" w:id="62"/>
      <w:bookmarkEnd w:id="6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700 с при 340 К та τass</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13000 с при 300 К). Тому Kd&gt;&gt;Ka і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Kd, NFe,fit</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Ntot.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 for the case without USL, we should note the following. First, for every NFe sample NFe, </w:t>
      </w:r>
      <w:r w:rsidDel="00000000" w:rsidR="00000000" w:rsidRPr="00000000">
        <w:rPr>
          <w:rFonts w:ascii="Arial" w:cs="Arial" w:eastAsia="Arial" w:hAnsi="Arial"/>
          <w:sz w:val="28"/>
          <w:szCs w:val="28"/>
          <w:rtl w:val="0"/>
        </w:rPr>
        <w:t xml:space="preserve">fit remains constant and does not depend on illumination intensity and temperature</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sz w:val="28"/>
          <w:szCs w:val="28"/>
          <w:rtl w:val="0"/>
        </w:rPr>
        <w:t xml:space="preserve">(red and pink unhatched bars in Fig.5). This is quite expectable if we assume that in this case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Fe,fit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 Second, the value of τdis (hatched bars in Fig.5) depends on Will and Т. It is well known [] that the dissociation rate of FeB pairs increases quadratically with increasing illumination intensity. In the insets in Fig.4</w:t>
      </w:r>
      <w:bookmarkStart w:colFirst="0" w:colLast="0" w:name="bookmark=kix.t1pyajptgus" w:id="63"/>
      <w:bookmarkEnd w:id="63"/>
      <w:r w:rsidDel="00000000" w:rsidR="00000000" w:rsidRPr="00000000">
        <w:rPr>
          <w:rFonts w:ascii="Arial" w:cs="Arial" w:eastAsia="Arial" w:hAnsi="Arial"/>
          <w:sz w:val="28"/>
          <w:szCs w:val="28"/>
          <w:rtl w:val="0"/>
        </w:rPr>
        <w:t xml:space="preserve"> the values of τ</w:t>
      </w:r>
      <w:r w:rsidDel="00000000" w:rsidR="00000000" w:rsidRPr="00000000">
        <w:rPr>
          <w:rFonts w:ascii="Arial" w:cs="Arial" w:eastAsia="Arial" w:hAnsi="Arial"/>
          <w:sz w:val="28"/>
          <w:szCs w:val="28"/>
          <w:vertAlign w:val="subscript"/>
          <w:rtl w:val="0"/>
        </w:rPr>
        <w:t xml:space="preserve">dis</w:t>
      </w:r>
      <w:r w:rsidDel="00000000" w:rsidR="00000000" w:rsidRPr="00000000">
        <w:rPr>
          <w:rFonts w:ascii="Arial" w:cs="Arial" w:eastAsia="Arial" w:hAnsi="Arial"/>
          <w:sz w:val="28"/>
          <w:szCs w:val="28"/>
          <w:rtl w:val="0"/>
        </w:rPr>
        <w:t xml:space="preserve"> are plotted</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sz w:val="28"/>
          <w:szCs w:val="28"/>
          <w:rtl w:val="0"/>
        </w:rPr>
        <w:t xml:space="preserve">against </w:t>
      </w:r>
      <w:r w:rsidDel="00000000" w:rsidR="00000000" w:rsidRPr="00000000">
        <w:rPr>
          <w:rFonts w:ascii="Arial" w:cs="Arial" w:eastAsia="Arial" w:hAnsi="Arial"/>
          <w:i w:val="1"/>
          <w:sz w:val="28"/>
          <w:szCs w:val="28"/>
          <w:rtl w:val="0"/>
        </w:rPr>
        <w:t xml:space="preserve">W</w:t>
      </w:r>
      <w:r w:rsidDel="00000000" w:rsidR="00000000" w:rsidRPr="00000000">
        <w:rPr>
          <w:rFonts w:ascii="Arial" w:cs="Arial" w:eastAsia="Arial" w:hAnsi="Arial"/>
          <w:sz w:val="28"/>
          <w:szCs w:val="28"/>
          <w:vertAlign w:val="subscript"/>
          <w:rtl w:val="0"/>
        </w:rPr>
        <w:t xml:space="preserve">ill</w:t>
      </w:r>
      <w:r w:rsidDel="00000000" w:rsidR="00000000" w:rsidRPr="00000000">
        <w:rPr>
          <w:rFonts w:ascii="Arial" w:cs="Arial" w:eastAsia="Arial" w:hAnsi="Arial"/>
          <w:sz w:val="28"/>
          <w:szCs w:val="28"/>
          <w:vertAlign w:val="superscript"/>
          <w:rtl w:val="0"/>
        </w:rPr>
        <w:t xml:space="preserve">-2</w:t>
      </w:r>
      <w:r w:rsidDel="00000000" w:rsidR="00000000" w:rsidRPr="00000000">
        <w:rPr>
          <w:rFonts w:ascii="Arial" w:cs="Arial" w:eastAsia="Arial" w:hAnsi="Arial"/>
          <w:sz w:val="28"/>
          <w:szCs w:val="28"/>
          <w:rtl w:val="0"/>
        </w:rPr>
        <w:t xml:space="preserve">. The linearity of the obtained curves is in complete coincidence with the reported data and can serve as an additional proof of the suggested approach applicability in estimating iron-related defect parameters. Moreover, it is known [</w:t>
      </w:r>
      <w:r w:rsidDel="00000000" w:rsidR="00000000" w:rsidRPr="00000000">
        <w:rPr>
          <w:rFonts w:ascii="Arial" w:cs="Arial" w:eastAsia="Arial" w:hAnsi="Arial"/>
          <w:i w:val="1"/>
          <w:sz w:val="28"/>
          <w:szCs w:val="28"/>
          <w:rtl w:val="0"/>
        </w:rPr>
        <w:t xml:space="preserve">Appl.Phys.Lett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63</w:t>
      </w:r>
      <w:r w:rsidDel="00000000" w:rsidR="00000000" w:rsidRPr="00000000">
        <w:rPr>
          <w:rFonts w:ascii="Arial" w:cs="Arial" w:eastAsia="Arial" w:hAnsi="Arial"/>
          <w:sz w:val="28"/>
          <w:szCs w:val="28"/>
          <w:rtl w:val="0"/>
        </w:rPr>
        <w:t xml:space="preserve"> 3044] that the dissociation time decreases approximately twice per 20</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C increase. In our experiment, τdis</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11</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4 с for sample#350_2 (Figs.4(b) and 5(b)) at Т=320К , and at 340К,  it comprised 4,3</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0,3, which justifies the expectations.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Якщо говорити про випадок відсутності УЗН, то можна зауважити наступне. По-перше, для кожного зразка величина NFe,fit залишається постійною незалежно від інтенсивності освітлення та температури (червоні та рожеві незаштриховані bars на Рис.5). Це цілком очікувано, якщо вважати що в такому випадку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Fe,fit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По-друге, величина τdis (заштриховані bars на Рис.5) залежить від Will та Т. It is well known [] that the dissociation rate of FeB pair increase quadratically with increasing illumination intensity. На вставках Рис.4</w:t>
      </w:r>
      <w:bookmarkStart w:colFirst="0" w:colLast="0" w:name="bookmark=id.19c6y18" w:id="64"/>
      <w:bookmarkEnd w:id="6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відкладені значення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against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ill</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Лінійність отриманих залежностей цілком збігається з з літературними даними і додатково свідчить на користь використовності запропонованого підходу для оцінки параметрів iron-related defects. Крім того, відомо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Appl.Phys.Lett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3044], що the dissociation time decreases approximately twice per 20</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 increase. В нашому випадку для зразка #350_2 (Figs.4(b) and 5(b)) при Т=320К τdis</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с, а при 340К – 4,3</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0,3, що відповідає очікуванням.</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3592830" cy="1716405"/>
            <wp:effectExtent b="0" l="0" r="0" t="0"/>
            <wp:docPr id="1089"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359283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3592830" cy="1716405"/>
            <wp:effectExtent b="0" l="0" r="0" t="0"/>
            <wp:docPr id="1090"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359283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3592830" cy="1716405"/>
            <wp:effectExtent b="0" l="0" r="0" t="0"/>
            <wp:docPr id="1091"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3592830"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242021"/>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Fig.5. The value of </w:t>
      </w:r>
      <w:r w:rsidDel="00000000" w:rsidR="00000000" w:rsidRPr="00000000">
        <w:rPr>
          <w:rFonts w:ascii="Arial" w:cs="Arial" w:eastAsia="Arial" w:hAnsi="Arial"/>
          <w:sz w:val="28"/>
          <w:szCs w:val="28"/>
          <w:rtl w:val="0"/>
        </w:rPr>
        <w:t xml:space="preserve">maximum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conc</w:t>
      </w:r>
      <w:r w:rsidDel="00000000" w:rsidR="00000000" w:rsidRPr="00000000">
        <w:rPr>
          <w:rFonts w:ascii="Arial" w:cs="Arial" w:eastAsia="Arial" w:hAnsi="Arial"/>
          <w:sz w:val="28"/>
          <w:szCs w:val="28"/>
          <w:rtl w:val="0"/>
        </w:rPr>
        <w:t xml:space="preserve">entrations of light released iron atoms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(unhatched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bars) and characteristic dissociation time (hatched bars) obtained by approximating exp</w:t>
      </w:r>
      <w:r w:rsidDel="00000000" w:rsidR="00000000" w:rsidRPr="00000000">
        <w:rPr>
          <w:rFonts w:ascii="Arial" w:cs="Arial" w:eastAsia="Arial" w:hAnsi="Arial"/>
          <w:sz w:val="28"/>
          <w:szCs w:val="28"/>
          <w:rtl w:val="0"/>
        </w:rPr>
        <w:t xml:space="preserve">erimental dependences by formula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Red bars correspond to cases without USL, blue ones - with USL. Violet and pin</w:t>
      </w:r>
      <w:r w:rsidDel="00000000" w:rsidR="00000000" w:rsidRPr="00000000">
        <w:rPr>
          <w:rFonts w:ascii="Arial" w:cs="Arial" w:eastAsia="Arial" w:hAnsi="Arial"/>
          <w:sz w:val="28"/>
          <w:szCs w:val="28"/>
          <w:rtl w:val="0"/>
        </w:rPr>
        <w:t xml:space="preserve">k bars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(panel b) are obtained at </w:t>
      </w:r>
      <w:r w:rsidDel="00000000" w:rsidR="00000000" w:rsidRPr="00000000">
        <w:rPr>
          <w:rFonts w:ascii="Arial" w:cs="Arial" w:eastAsia="Arial" w:hAnsi="Arial"/>
          <w:color w:val="242021"/>
          <w:sz w:val="28"/>
          <w:szCs w:val="28"/>
          <w:rtl w:val="0"/>
        </w:rPr>
        <w:t xml:space="preserve">T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320 К, the rest - at</w:t>
      </w:r>
      <w:r w:rsidDel="00000000" w:rsidR="00000000" w:rsidRPr="00000000">
        <w:rPr>
          <w:rFonts w:ascii="Arial" w:cs="Arial" w:eastAsia="Arial" w:hAnsi="Arial"/>
          <w:color w:val="242021"/>
          <w:sz w:val="28"/>
          <w:szCs w:val="28"/>
          <w:rtl w:val="0"/>
        </w:rPr>
        <w:t xml:space="preserve"> T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340K. The conditions of USL for samples #350_1, #350_2, #349_1 are </w:t>
      </w:r>
      <w:r w:rsidDel="00000000" w:rsidR="00000000" w:rsidRPr="00000000">
        <w:rPr>
          <w:rFonts w:ascii="Arial" w:cs="Arial" w:eastAsia="Arial" w:hAnsi="Arial"/>
          <w:color w:val="242021"/>
          <w:sz w:val="28"/>
          <w:szCs w:val="28"/>
          <w:rtl w:val="0"/>
        </w:rPr>
        <w:t xml:space="preserve">identical with those given in the caption to Fig</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.3. For #352_1 fUS=5,9 MHz, WUS=1,0 W/cm2</w:t>
      </w:r>
    </w:p>
    <w:p w:rsidR="00000000" w:rsidDel="00000000" w:rsidP="00000000" w:rsidRDefault="00000000" w:rsidRPr="00000000" w14:paraId="0000007A">
      <w:pPr>
        <w:spacing w:after="200" w:lineRule="auto"/>
        <w:ind w:firstLine="720"/>
        <w:rPr>
          <w:rFonts w:ascii="Arial" w:cs="Arial" w:eastAsia="Arial" w:hAnsi="Arial"/>
          <w:color w:val="242021"/>
          <w:sz w:val="28"/>
          <w:szCs w:val="28"/>
        </w:rPr>
      </w:pPr>
      <w:r w:rsidDel="00000000" w:rsidR="00000000" w:rsidRPr="00000000">
        <w:rPr>
          <w:rFonts w:ascii="Arial" w:cs="Arial" w:eastAsia="Arial" w:hAnsi="Arial"/>
          <w:sz w:val="28"/>
          <w:szCs w:val="28"/>
          <w:rtl w:val="0"/>
        </w:rPr>
        <w:t xml:space="preserve">Значення максимальної концентрації світло-звільнених атомів заліза (незаштриховані bars) та характерного часу дисоціації (заштриховані bars), отримані шляхом апроксимації експериментальних залежностей відповідно до формули (10). Червоні bars відповідають </w:t>
      </w:r>
      <w:r w:rsidDel="00000000" w:rsidR="00000000" w:rsidRPr="00000000">
        <w:rPr>
          <w:rFonts w:ascii="Arial" w:cs="Arial" w:eastAsia="Arial" w:hAnsi="Arial"/>
          <w:color w:val="242021"/>
          <w:sz w:val="28"/>
          <w:szCs w:val="28"/>
          <w:rtl w:val="0"/>
        </w:rPr>
        <w:t xml:space="preserve">відсутності УЗН, блакитні – випадку УЗН. Фіолетові та рожеві bars (panel b) отримані для температури 320 К, решта – 340. Умови УЗН зразків #350_1, #350_2, #349_1 тотожні наведеним у підпису до Рис.3. Для #352_1 fUS=5,9 MHz, WUS=1,0 W/cm2</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Another reason why it is advisable to analyze ISC kinetics is the behavior of τ</w:t>
      </w:r>
      <w:r w:rsidDel="00000000" w:rsidR="00000000" w:rsidRPr="00000000">
        <w:rPr>
          <w:rFonts w:ascii="Arial" w:cs="Arial" w:eastAsia="Arial" w:hAnsi="Arial"/>
          <w:sz w:val="28"/>
          <w:szCs w:val="28"/>
          <w:vertAlign w:val="subscript"/>
          <w:rtl w:val="0"/>
        </w:rPr>
        <w:t xml:space="preserve">other</w:t>
      </w:r>
      <w:r w:rsidDel="00000000" w:rsidR="00000000" w:rsidRPr="00000000">
        <w:rPr>
          <w:rFonts w:ascii="Arial" w:cs="Arial" w:eastAsia="Arial" w:hAnsi="Arial"/>
          <w:sz w:val="28"/>
          <w:szCs w:val="28"/>
          <w:rtl w:val="0"/>
        </w:rPr>
        <w:t xml:space="preserve"> revealed in the experiments. In the case when till corresponds to the values of NFe,0 close to saturation, the other recombination channels  can be neglected (tother &gt; 100 ms). In the case when the values of till are small, τother changes in the range 10-6-10-4 с beginning to increase as the illumination time increases. In terms of the proposed approximation, this indicates that some part of FeB pairs have not dissociated and </w:t>
      </w:r>
      <w:r w:rsidDel="00000000" w:rsidR="00000000" w:rsidRPr="00000000">
        <w:rPr>
          <w:rFonts w:ascii="Arial" w:cs="Arial" w:eastAsia="Arial" w:hAnsi="Arial"/>
          <w:sz w:val="28"/>
          <w:szCs w:val="28"/>
          <w:rtl w:val="0"/>
        </w:rPr>
        <w:t xml:space="preserve">the value of  τother is related to </w:t>
      </w:r>
      <w:r w:rsidDel="00000000" w:rsidR="00000000" w:rsidRPr="00000000">
        <w:rPr>
          <w:rFonts w:ascii="Arial" w:cs="Arial" w:eastAsia="Arial" w:hAnsi="Arial"/>
          <w:sz w:val="28"/>
          <w:szCs w:val="28"/>
          <w:rtl w:val="0"/>
        </w:rPr>
        <w:t xml:space="preserve">recombination on iron-related defects that do not  reconstruct when the sample is kept in darkness. In order to support this assumption the quantity was estimated as follows</w:t>
      </w:r>
    </w:p>
    <w:p w:rsidR="00000000" w:rsidDel="00000000" w:rsidP="00000000" w:rsidRDefault="00000000" w:rsidRPr="00000000" w14:paraId="0000007D">
      <w:pPr>
        <w:spacing w:after="20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114300" distR="114300">
            <wp:extent cx="2070100" cy="431800"/>
            <wp:effectExtent b="0" l="0" r="0" t="0"/>
            <wp:docPr id="1092"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2070100" cy="431800"/>
                    </a:xfrm>
                    <a:prstGeom prst="rect"/>
                    <a:ln/>
                  </pic:spPr>
                </pic:pic>
              </a:graphicData>
            </a:graphic>
          </wp:inline>
        </w:drawing>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sz w:val="28"/>
          <w:szCs w:val="28"/>
        </w:rPr>
        <w:drawing>
          <wp:inline distB="0" distT="0" distL="114300" distR="114300">
            <wp:extent cx="317500" cy="254000"/>
            <wp:effectExtent b="0" l="0" r="0" t="0"/>
            <wp:docPr id="1093"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317500" cy="254000"/>
                    </a:xfrm>
                    <a:prstGeom prst="rect"/>
                    <a:ln/>
                  </pic:spPr>
                </pic:pic>
              </a:graphicData>
            </a:graphic>
          </wp:inline>
        </w:drawing>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sz w:val="28"/>
          <w:szCs w:val="28"/>
        </w:rPr>
        <w:drawing>
          <wp:inline distB="0" distT="0" distL="114300" distR="114300">
            <wp:extent cx="317500" cy="254000"/>
            <wp:effectExtent b="0" l="0" r="0" t="0"/>
            <wp:docPr id="1094"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317500" cy="254000"/>
                    </a:xfrm>
                    <a:prstGeom prst="rect"/>
                    <a:ln/>
                  </pic:spPr>
                </pic:pic>
              </a:graphicData>
            </a:graphic>
          </wp:inline>
        </w:drawing>
      </w:r>
      <w:r w:rsidDel="00000000" w:rsidR="00000000" w:rsidRPr="00000000">
        <w:rPr>
          <w:rFonts w:ascii="Arial" w:cs="Arial" w:eastAsia="Arial" w:hAnsi="Arial"/>
          <w:sz w:val="28"/>
          <w:szCs w:val="28"/>
          <w:rtl w:val="0"/>
        </w:rPr>
        <w:t xml:space="preserve"> were calculated by formula (3) for defect concentrations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t</w:t>
      </w:r>
      <w:r w:rsidDel="00000000" w:rsidR="00000000" w:rsidRPr="00000000">
        <w:rPr>
          <w:rFonts w:ascii="Arial" w:cs="Arial" w:eastAsia="Arial" w:hAnsi="Arial"/>
          <w:sz w:val="28"/>
          <w:szCs w:val="28"/>
          <w:vertAlign w:val="superscript"/>
          <w:rtl w:val="0"/>
        </w:rPr>
        <w:t xml:space="preserve">Fei</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Fe,eq</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sz w:val="28"/>
          <w:szCs w:val="28"/>
          <w:rtl w:val="0"/>
        </w:rPr>
        <w:t xml:space="preserve">) та </w:t>
      </w:r>
      <w:r w:rsidDel="00000000" w:rsidR="00000000" w:rsidRPr="00000000">
        <w:rPr>
          <w:rFonts w:ascii="Arial" w:cs="Arial" w:eastAsia="Arial" w:hAnsi="Arial"/>
          <w:i w:val="1"/>
          <w:sz w:val="28"/>
          <w:szCs w:val="28"/>
          <w:rtl w:val="0"/>
        </w:rPr>
        <w:t xml:space="preserve">N</w:t>
      </w:r>
      <w:r w:rsidDel="00000000" w:rsidR="00000000" w:rsidRPr="00000000">
        <w:rPr>
          <w:rFonts w:ascii="Arial" w:cs="Arial" w:eastAsia="Arial" w:hAnsi="Arial"/>
          <w:sz w:val="28"/>
          <w:szCs w:val="28"/>
          <w:vertAlign w:val="subscript"/>
          <w:rtl w:val="0"/>
        </w:rPr>
        <w:t xml:space="preserve">t</w:t>
      </w:r>
      <w:r w:rsidDel="00000000" w:rsidR="00000000" w:rsidRPr="00000000">
        <w:rPr>
          <w:rFonts w:ascii="Arial" w:cs="Arial" w:eastAsia="Arial" w:hAnsi="Arial"/>
          <w:sz w:val="28"/>
          <w:szCs w:val="28"/>
          <w:vertAlign w:val="superscript"/>
          <w:rtl w:val="0"/>
        </w:rPr>
        <w:t xml:space="preserve">FeB</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Fe,tot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Fe,0-</w:t>
      </w:r>
      <w:r w:rsidDel="00000000" w:rsidR="00000000" w:rsidRPr="00000000">
        <w:rPr>
          <w:rFonts w:ascii="Arial" w:cs="Arial" w:eastAsia="Arial" w:hAnsi="Arial"/>
          <w:i w:val="1"/>
          <w:sz w:val="28"/>
          <w:szCs w:val="28"/>
          <w:rtl w:val="0"/>
        </w:rPr>
        <w:t xml:space="preserve"> N</w:t>
      </w:r>
      <w:r w:rsidDel="00000000" w:rsidR="00000000" w:rsidRPr="00000000">
        <w:rPr>
          <w:rFonts w:ascii="Arial" w:cs="Arial" w:eastAsia="Arial" w:hAnsi="Arial"/>
          <w:sz w:val="28"/>
          <w:szCs w:val="28"/>
          <w:vertAlign w:val="subscript"/>
          <w:rtl w:val="0"/>
        </w:rPr>
        <w:t xml:space="preserve">t</w:t>
      </w:r>
      <w:r w:rsidDel="00000000" w:rsidR="00000000" w:rsidRPr="00000000">
        <w:rPr>
          <w:rFonts w:ascii="Arial" w:cs="Arial" w:eastAsia="Arial" w:hAnsi="Arial"/>
          <w:sz w:val="28"/>
          <w:szCs w:val="28"/>
          <w:vertAlign w:val="superscript"/>
          <w:rtl w:val="0"/>
        </w:rPr>
        <w:t xml:space="preserve">Fei</w:t>
      </w:r>
      <w:r w:rsidDel="00000000" w:rsidR="00000000" w:rsidRPr="00000000">
        <w:rPr>
          <w:rFonts w:ascii="Arial" w:cs="Arial" w:eastAsia="Arial" w:hAnsi="Arial"/>
          <w:sz w:val="28"/>
          <w:szCs w:val="28"/>
          <w:rtl w:val="0"/>
        </w:rPr>
        <w:t xml:space="preserve">, accordingly. Fig.6 compares </w:t>
      </w:r>
      <w:r w:rsidDel="00000000" w:rsidR="00000000" w:rsidRPr="00000000">
        <w:rPr>
          <w:rFonts w:ascii="Arial" w:cs="Arial" w:eastAsia="Arial" w:hAnsi="Arial"/>
          <w:sz w:val="28"/>
          <w:szCs w:val="28"/>
        </w:rPr>
        <w:drawing>
          <wp:inline distB="0" distT="0" distL="114300" distR="114300">
            <wp:extent cx="342900" cy="254000"/>
            <wp:effectExtent b="0" l="0" r="0" t="0"/>
            <wp:docPr id="1095"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342900" cy="254000"/>
                    </a:xfrm>
                    <a:prstGeom prst="rect"/>
                    <a:ln/>
                  </pic:spPr>
                </pic:pic>
              </a:graphicData>
            </a:graphic>
          </wp:inline>
        </w:drawing>
      </w:r>
      <w:r w:rsidDel="00000000" w:rsidR="00000000" w:rsidRPr="00000000">
        <w:rPr>
          <w:rFonts w:ascii="Arial" w:cs="Arial" w:eastAsia="Arial" w:hAnsi="Arial"/>
          <w:sz w:val="28"/>
          <w:szCs w:val="28"/>
          <w:rtl w:val="0"/>
        </w:rPr>
        <w:t xml:space="preserve"> and τother obtained in the same conditions. It is well seen that their values are very similar.</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Ще одним свідченням доцільності аналізу кінетики ISC є виявлена поведінка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other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У випадку, коли till відповідає значенням NFe,0, близьким до насичення, іншими рекомбінаційними каналами можна знехтувати (τother &gt; 100 ms). Коли ж значення till невеликі, то τother змінюється в діапазоні 10-6-10-4 с, зростаючи зі збільшенням часу освітлення. В межах запропонованого наближення, це означає, що частина пар FeB не розпалася і величина τother пов’язана саме з рекомбінацією на iron-related дефектах, які не перебудовуються при збереженні зразка в темряві. Для перевірки цієї гіпотези були проведені розрахунки величина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4" style="width:163pt;height:34pt" type="#_x0000_t75">
            <v:imagedata r:id="rId27" o:title=""/>
          </v:shape>
          <o:OLEObject DrawAspect="Content" r:id="rId28" ObjectID="_1691319670" ProgID="Equation.3" ShapeID="_x0000_s14"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де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5" style="width:25pt;height:20pt" type="#_x0000_t75">
            <v:imagedata r:id="rId29" o:title=""/>
          </v:shape>
          <o:OLEObject DrawAspect="Content" r:id="rId30" ObjectID="_1691319740" ProgID="Equation.3" ShapeID="_x0000_s15"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6" style="width:25pt;height:20pt" type="#_x0000_t75">
            <v:imagedata r:id="rId31" o:title=""/>
          </v:shape>
          <o:OLEObject DrawAspect="Content" r:id="rId32" ObjectID="_1691319781" ProgID="Equation.3" ShapeID="_x0000_s16"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розраховувались за формулою (3) для значень концентрацій дефектів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Fe,eq</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Fe,tot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Fe,0-</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Fei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відповідно. На рис.6 наведено порівняння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7" style="width:27pt;height:20pt" type="#_x0000_t75">
            <v:imagedata r:id="rId33" o:title=""/>
          </v:shape>
          <o:OLEObject DrawAspect="Content" r:id="rId34" ObjectID="_1691320001" ProgID="Equation.3" ShapeID="_x0000_s17"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та τother, отриманих для однакових умов. Видно, що величини достатньо добре збігаються.</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86075" cy="2016125"/>
            <wp:effectExtent b="0" l="0" r="0" t="0"/>
            <wp:docPr id="1080"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2886075" cy="2016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Fig.6. 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other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plotted against those calculated from NFe0 and NFe,fit values (see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text above??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Different point</w:t>
      </w:r>
      <w:r w:rsidDel="00000000" w:rsidR="00000000" w:rsidRPr="00000000">
        <w:rPr>
          <w:rFonts w:ascii="Arial" w:cs="Arial" w:eastAsia="Arial" w:hAnsi="Arial"/>
          <w:sz w:val="28"/>
          <w:szCs w:val="28"/>
          <w:rtl w:val="0"/>
        </w:rPr>
        <w:t xml:space="preserve">s mark different samples and illumination conditions.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black solid line</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shows</w:t>
      </w:r>
      <w:r w:rsidDel="00000000" w:rsidR="00000000" w:rsidRPr="00000000">
        <w:rPr>
          <w:rFonts w:ascii="Arial" w:cs="Arial" w:eastAsia="Arial" w:hAnsi="Arial"/>
          <w:color w:val="ff0000"/>
          <w:sz w:val="28"/>
          <w:szCs w:val="28"/>
          <w:rtl w:val="0"/>
        </w:rPr>
        <w:t xml:space="preserve">// demonstrates//represents (педставляет собой)</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identi</w:t>
      </w:r>
      <w:r w:rsidDel="00000000" w:rsidR="00000000" w:rsidRPr="00000000">
        <w:rPr>
          <w:rFonts w:ascii="Arial" w:cs="Arial" w:eastAsia="Arial" w:hAnsi="Arial"/>
          <w:color w:val="ff0000"/>
          <w:sz w:val="28"/>
          <w:szCs w:val="28"/>
          <w:rtl w:val="0"/>
        </w:rPr>
        <w:t xml:space="preserve">t</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line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servings??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as the references.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Paying our attention back to the impact of acoustic waves on the processes of light induced dissociation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FeB pairs, the following should be note</w:t>
      </w:r>
      <w:r w:rsidDel="00000000" w:rsidR="00000000" w:rsidRPr="00000000">
        <w:rPr>
          <w:rFonts w:ascii="Arial" w:cs="Arial" w:eastAsia="Arial" w:hAnsi="Arial"/>
          <w:sz w:val="28"/>
          <w:szCs w:val="28"/>
          <w:rtl w:val="0"/>
        </w:rPr>
        <w:t xml:space="preserve">d. First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USL actually</w:t>
      </w:r>
      <w:r w:rsidDel="00000000" w:rsidR="00000000" w:rsidRPr="00000000">
        <w:rPr>
          <w:rFonts w:ascii="Arial" w:cs="Arial" w:eastAsia="Arial" w:hAnsi="Arial"/>
          <w:sz w:val="28"/>
          <w:szCs w:val="28"/>
          <w:rtl w:val="0"/>
        </w:rPr>
        <w:t xml:space="preserve"> does not influence </w:t>
      </w:r>
      <w:r w:rsidDel="00000000" w:rsidR="00000000" w:rsidRPr="00000000">
        <w:rPr>
          <w:rFonts w:ascii="Arial" w:cs="Arial" w:eastAsia="Arial" w:hAnsi="Arial"/>
          <w:sz w:val="28"/>
          <w:szCs w:val="28"/>
          <w:rtl w:val="0"/>
        </w:rPr>
        <w:t xml:space="preserve">magnitude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dis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Fig.5 the </w:t>
      </w:r>
      <w:r w:rsidDel="00000000" w:rsidR="00000000" w:rsidRPr="00000000">
        <w:rPr>
          <w:rFonts w:ascii="Arial" w:cs="Arial" w:eastAsia="Arial" w:hAnsi="Arial"/>
          <w:sz w:val="28"/>
          <w:szCs w:val="28"/>
          <w:rtl w:val="0"/>
        </w:rPr>
        <w:t xml:space="preserve">heights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of neighbouring hatched red and blue bars are similar in the range of error for all the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cases (experimental conditions??) // </w:t>
      </w:r>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experimentally obtained heights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Second, </w:t>
      </w:r>
      <w:r w:rsidDel="00000000" w:rsidR="00000000" w:rsidRPr="00000000">
        <w:rPr>
          <w:rFonts w:ascii="Arial" w:cs="Arial" w:eastAsia="Arial" w:hAnsi="Arial"/>
          <w:sz w:val="28"/>
          <w:szCs w:val="28"/>
          <w:rtl w:val="0"/>
        </w:rPr>
        <w:t xml:space="preserve">some pairs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do not dissociate under USL:</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NFe,fit(WUS&gt;0)&lt; NFe,fit(WUS=0). How large the portion of these paris is</w:t>
      </w:r>
      <w:r w:rsidDel="00000000" w:rsidR="00000000" w:rsidRPr="00000000">
        <w:rPr>
          <w:rFonts w:ascii="Arial" w:cs="Arial" w:eastAsia="Arial" w:hAnsi="Arial"/>
          <w:sz w:val="28"/>
          <w:szCs w:val="28"/>
          <w:rtl w:val="0"/>
        </w:rPr>
        <w:t xml:space="preserve">, depends on US intensity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(see Figs.4(а), 5(a), Will=0.16 W/cm2), and at maximum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(тоже не пон</w:t>
      </w:r>
      <w:r w:rsidDel="00000000" w:rsidR="00000000" w:rsidRPr="00000000">
        <w:rPr>
          <w:rFonts w:ascii="Arial" w:cs="Arial" w:eastAsia="Arial" w:hAnsi="Arial"/>
          <w:color w:val="ff0000"/>
          <w:sz w:val="28"/>
          <w:szCs w:val="28"/>
          <w:rtl w:val="0"/>
        </w:rPr>
        <w:t xml:space="preserve">яла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USL??,</w:t>
      </w:r>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Wus </w:t>
      </w:r>
      <w:r w:rsidDel="00000000" w:rsidR="00000000" w:rsidRPr="00000000">
        <w:rPr>
          <w:rFonts w:ascii="Arial" w:cs="Arial" w:eastAsia="Arial" w:hAnsi="Arial"/>
          <w:sz w:val="28"/>
          <w:szCs w:val="28"/>
          <w:rtl w:val="0"/>
        </w:rPr>
        <w:t xml:space="preserve">reaches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It should be noted that this [effect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observed only in c</w:t>
      </w:r>
      <w:r w:rsidDel="00000000" w:rsidR="00000000" w:rsidRPr="00000000">
        <w:rPr>
          <w:rFonts w:ascii="Arial" w:cs="Arial" w:eastAsia="Arial" w:hAnsi="Arial"/>
          <w:sz w:val="28"/>
          <w:szCs w:val="28"/>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 when light induced pair dissociation is close to saturation. If Will (or temperature), however, </w:t>
      </w:r>
      <w:r w:rsidDel="00000000" w:rsidR="00000000" w:rsidRPr="00000000">
        <w:rPr>
          <w:rFonts w:ascii="Arial" w:cs="Arial" w:eastAsia="Arial" w:hAnsi="Arial"/>
          <w:sz w:val="28"/>
          <w:szCs w:val="28"/>
          <w:rtl w:val="0"/>
        </w:rPr>
        <w:t xml:space="preserve">is that a part of iron atoms stays near the substitutional boron atoms at the </w:t>
      </w:r>
      <w:r w:rsidDel="00000000" w:rsidR="00000000" w:rsidRPr="00000000">
        <w:rPr>
          <w:rFonts w:ascii="Arial" w:cs="Arial" w:eastAsia="Arial" w:hAnsi="Arial"/>
          <w:sz w:val="28"/>
          <w:szCs w:val="28"/>
          <w:rtl w:val="0"/>
        </w:rPr>
        <w:t xml:space="preserve">given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illumination times, </w:t>
      </w:r>
      <w:r w:rsidDel="00000000" w:rsidR="00000000" w:rsidRPr="00000000">
        <w:rPr>
          <w:rFonts w:ascii="Arial" w:cs="Arial" w:eastAsia="Arial" w:hAnsi="Arial"/>
          <w:sz w:val="28"/>
          <w:szCs w:val="28"/>
          <w:rtl w:val="0"/>
        </w:rPr>
        <w:t xml:space="preserve">then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NFe,fit(WUS&gt;0)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NFe,fit(WUS=0).</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Повертаючись до впливу акустичних хвиль на процеси світло-індукованого розпаду пар FeB зауважимо наступне. По-перше, УЗН фактично не впливає на величину τ</w:t>
      </w:r>
      <w:r w:rsidDel="00000000" w:rsidR="00000000" w:rsidRPr="00000000">
        <w:rPr>
          <w:rFonts w:ascii="Arial" w:cs="Arial" w:eastAsia="Arial" w:hAnsi="Arial"/>
          <w:sz w:val="28"/>
          <w:szCs w:val="28"/>
          <w:vertAlign w:val="subscript"/>
          <w:rtl w:val="0"/>
        </w:rPr>
        <w:t xml:space="preserve">dis</w:t>
      </w:r>
      <w:r w:rsidDel="00000000" w:rsidR="00000000" w:rsidRPr="00000000">
        <w:rPr>
          <w:rFonts w:ascii="Arial" w:cs="Arial" w:eastAsia="Arial" w:hAnsi="Arial"/>
          <w:sz w:val="28"/>
          <w:szCs w:val="28"/>
          <w:rtl w:val="0"/>
        </w:rPr>
        <w:t xml:space="preserve">: на рис.5 висоти сусідніх заштрихованих червоних та блакитних стовпчиків однакові у межах похибки для всіх випадків. По-друге, при ультразвуковому навантаженні частина пар не розпадається: NFe,fit(WUS&gt;0)&lt; NFe,fit(WUS=0). Величина ефекту залежить від інтенсивності УЗ (see Figs.4(а), 5(a), Will=0.16 W/cm2) і при максимальних використаних </w:t>
      </w:r>
      <w:r w:rsidDel="00000000" w:rsidR="00000000" w:rsidRPr="00000000">
        <w:rPr>
          <w:rFonts w:ascii="Arial" w:cs="Arial" w:eastAsia="Arial" w:hAnsi="Arial"/>
          <w:color w:val="ff0000"/>
          <w:sz w:val="28"/>
          <w:szCs w:val="28"/>
          <w:rtl w:val="0"/>
        </w:rPr>
        <w:t xml:space="preserve">значення или значеннях (чего?) </w:t>
      </w:r>
      <w:r w:rsidDel="00000000" w:rsidR="00000000" w:rsidRPr="00000000">
        <w:rPr>
          <w:rFonts w:ascii="Arial" w:cs="Arial" w:eastAsia="Arial" w:hAnsi="Arial"/>
          <w:sz w:val="28"/>
          <w:szCs w:val="28"/>
          <w:rtl w:val="0"/>
        </w:rPr>
        <w:t xml:space="preserve">Wus досягає 10%. Зауважимо, що цей ефект спостерігаться лише у випадку, коли світло-індукований розпад пар близький до насичення. Якщо ж Will (або температура) такі, що при даних часах освітлення частина атомів заліза залишається поблизу заміщуючих атомів бору, то NFe,fit(WUS&gt;0) </w:t>
      </w:r>
      <w:r w:rsidDel="00000000" w:rsidR="00000000" w:rsidRPr="00000000">
        <w:rPr>
          <w:rFonts w:ascii="Symbol" w:cs="Symbol" w:eastAsia="Symbol" w:hAnsi="Symbol"/>
          <w:sz w:val="28"/>
          <w:szCs w:val="28"/>
          <w:rtl w:val="0"/>
        </w:rPr>
        <w:t xml:space="preserve">≈</w:t>
      </w:r>
      <w:r w:rsidDel="00000000" w:rsidR="00000000" w:rsidRPr="00000000">
        <w:rPr>
          <w:rFonts w:ascii="Arial" w:cs="Arial" w:eastAsia="Arial" w:hAnsi="Arial"/>
          <w:sz w:val="28"/>
          <w:szCs w:val="28"/>
          <w:rtl w:val="0"/>
        </w:rPr>
        <w:t xml:space="preserve"> NFe,fit(WUS=0).</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It has also been found that USL accelerates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FeB pair association – see. Fig.3(b). </w:t>
      </w:r>
      <w:r w:rsidDel="00000000" w:rsidR="00000000" w:rsidRPr="00000000">
        <w:rPr>
          <w:rFonts w:ascii="Arial" w:cs="Arial" w:eastAsia="Arial" w:hAnsi="Arial"/>
          <w:sz w:val="28"/>
          <w:szCs w:val="28"/>
          <w:rtl w:val="0"/>
        </w:rPr>
        <w:t xml:space="preserve">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 seen from the figure, the main result of ultrasound </w:t>
      </w:r>
      <w:r w:rsidDel="00000000" w:rsidR="00000000" w:rsidRPr="00000000">
        <w:rPr>
          <w:rFonts w:ascii="Arial" w:cs="Arial" w:eastAsia="Arial" w:hAnsi="Arial"/>
          <w:sz w:val="28"/>
          <w:szCs w:val="28"/>
          <w:rtl w:val="0"/>
        </w:rPr>
        <w:t xml:space="preserve">excitation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the structure is the decrease in time of short circuit current recovery. Since in </w:t>
      </w:r>
      <w:r w:rsidDel="00000000" w:rsidR="00000000" w:rsidRPr="00000000">
        <w:rPr>
          <w:rFonts w:ascii="Arial" w:cs="Arial" w:eastAsia="Arial" w:hAnsi="Arial"/>
          <w:sz w:val="28"/>
          <w:szCs w:val="28"/>
          <w:rtl w:val="0"/>
        </w:rPr>
        <w:t xml:space="preserve">approximating experimental dependences ISC(t)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 assumed that </w:t>
      </w:r>
      <w:r w:rsidDel="00000000" w:rsidR="00000000" w:rsidRPr="00000000">
        <w:rPr>
          <w:rFonts w:ascii="Arial" w:cs="Arial" w:eastAsia="Arial" w:hAnsi="Arial"/>
          <w:sz w:val="28"/>
          <w:szCs w:val="28"/>
          <w:rtl w:val="0"/>
        </w:rPr>
        <w:t xml:space="preserve">pre exponential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multiplier in (5) does not depend on USL (</w:t>
      </w:r>
      <w:r w:rsidDel="00000000" w:rsidR="00000000" w:rsidRPr="00000000">
        <w:rPr>
          <w:rFonts w:ascii="Arial" w:cs="Arial" w:eastAsia="Arial" w:hAnsi="Arial"/>
          <w:sz w:val="28"/>
          <w:szCs w:val="28"/>
          <w:rtl w:val="0"/>
        </w:rPr>
        <w:t xml:space="preserve">but relies only on the temperature and level of base doping)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order to find numerical characteristic of this effect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 used the change in migration energy </w:t>
      </w:r>
      <w:sdt>
        <w:sdtPr>
          <w:tag w:val="goog_rdk_1"/>
        </w:sdtPr>
        <w:sdtContent>
          <w:r w:rsidDel="00000000" w:rsidR="00000000" w:rsidRPr="00000000">
            <w:rPr>
              <w:rFonts w:ascii="Arial Unicode MS" w:cs="Arial Unicode MS" w:eastAsia="Arial Unicode MS" w:hAnsi="Arial Unicode MS"/>
              <w:sz w:val="28"/>
              <w:szCs w:val="28"/>
              <w:rtl w:val="0"/>
            </w:rPr>
            <w:t xml:space="preserve">∆EUS, i.e. it was assumed that</w:t>
          </w:r>
        </w:sdtContent>
      </w:sdt>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bookmarkStart w:colFirst="0" w:colLast="0" w:name="bookmark=id.3tbugp1" w:id="65"/>
      <w:bookmarkEnd w:id="65"/>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8" style="width:150pt;height:22pt" type="#_x0000_t75">
            <v:imagedata r:id="rId35" o:title=""/>
          </v:shape>
          <o:OLEObject DrawAspect="Content" r:id="rId36" ObjectID="_1689322911" ProgID="Equation.3" ShapeID="_x0000_s18"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(13)</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w:t>
      </w:r>
      <w:bookmarkStart w:colFirst="0" w:colLast="0" w:name="bookmark=id.28h4qwu" w:id="66"/>
      <w:bookmarkEnd w:id="6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here Em,0 is the migration energy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estimated </w:t>
      </w:r>
      <w:r w:rsidDel="00000000" w:rsidR="00000000" w:rsidRPr="00000000">
        <w:rPr>
          <w:rFonts w:ascii="Arial" w:cs="Arial" w:eastAsia="Arial" w:hAnsi="Arial"/>
          <w:sz w:val="28"/>
          <w:szCs w:val="28"/>
          <w:rtl w:val="0"/>
        </w:rPr>
        <w:t xml:space="preserve">without USL</w:t>
      </w:r>
      <w:bookmarkStart w:colFirst="0" w:colLast="0" w:name="bookmark=id.nmf14n" w:id="67"/>
      <w:bookmarkEnd w:id="67"/>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∆EUS is the AI change in </w:t>
          </w:r>
        </w:sdtContent>
      </w:sdt>
      <w:r w:rsidDel="00000000" w:rsidR="00000000" w:rsidRPr="00000000">
        <w:rPr>
          <w:rFonts w:ascii="Arial" w:cs="Arial" w:eastAsia="Arial" w:hAnsi="Arial"/>
          <w:sz w:val="28"/>
          <w:szCs w:val="28"/>
          <w:rtl w:val="0"/>
        </w:rPr>
        <w:t xml:space="preserve">migration energy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It is seen from Fig.3</w:t>
      </w:r>
      <w:bookmarkStart w:colFirst="0" w:colLast="0" w:name="bookmark=id.37m2jsg" w:id="68"/>
      <w:bookmarkEnd w:id="6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w:t>
      </w:r>
      <w:r w:rsidDel="00000000" w:rsidR="00000000" w:rsidRPr="00000000">
        <w:rPr>
          <w:rFonts w:ascii="Arial" w:cs="Arial" w:eastAsia="Arial" w:hAnsi="Arial"/>
          <w:sz w:val="28"/>
          <w:szCs w:val="28"/>
          <w:rtl w:val="0"/>
        </w:rPr>
        <w:t xml:space="preserve"> that</w:t>
      </w: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∆EUS depends on acoustic wave intensity. Fig.7 presents t</w:t>
          </w:r>
        </w:sdtContent>
      </w:sdt>
      <w:r w:rsidDel="00000000" w:rsidR="00000000" w:rsidRPr="00000000">
        <w:rPr>
          <w:rFonts w:ascii="Arial" w:cs="Arial" w:eastAsia="Arial" w:hAnsi="Arial"/>
          <w:sz w:val="28"/>
          <w:szCs w:val="28"/>
          <w:rtl w:val="0"/>
        </w:rPr>
        <w:t xml:space="preserve">he</w:t>
      </w:r>
      <w:r w:rsidDel="00000000" w:rsidR="00000000" w:rsidRPr="00000000">
        <w:rPr>
          <w:rFonts w:ascii="Arial" w:cs="Arial" w:eastAsia="Arial" w:hAnsi="Arial"/>
          <w:color w:val="ff0000"/>
          <w:sz w:val="28"/>
          <w:szCs w:val="28"/>
          <w:rtl w:val="0"/>
        </w:rPr>
        <w:t xml:space="preserve"> </w:t>
      </w:r>
      <w:sdt>
        <w:sdtPr>
          <w:tag w:val="goog_rdk_4"/>
        </w:sdtPr>
        <w:sdtContent>
          <w:r w:rsidDel="00000000" w:rsidR="00000000" w:rsidRPr="00000000">
            <w:rPr>
              <w:rFonts w:ascii="Arial Unicode MS" w:cs="Arial Unicode MS" w:eastAsia="Arial Unicode MS" w:hAnsi="Arial Unicode MS"/>
              <w:sz w:val="28"/>
              <w:szCs w:val="28"/>
              <w:rtl w:val="0"/>
            </w:rPr>
            <w:t xml:space="preserve">dependences ∆EUS=∆EUS(WUS) at varied US frequencies and for the </w:t>
          </w:r>
        </w:sdtContent>
      </w:sdt>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samples with </w:t>
      </w:r>
      <w:r w:rsidDel="00000000" w:rsidR="00000000" w:rsidRPr="00000000">
        <w:rPr>
          <w:rFonts w:ascii="Arial" w:cs="Arial" w:eastAsia="Arial" w:hAnsi="Arial"/>
          <w:sz w:val="28"/>
          <w:szCs w:val="28"/>
          <w:rtl w:val="0"/>
        </w:rPr>
        <w:t xml:space="preserve">different</w:t>
      </w:r>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 iron </w:t>
      </w:r>
      <w:r w:rsidDel="00000000" w:rsidR="00000000" w:rsidRPr="00000000">
        <w:rPr>
          <w:rFonts w:ascii="Arial" w:cs="Arial" w:eastAsia="Arial" w:hAnsi="Arial"/>
          <w:sz w:val="28"/>
          <w:szCs w:val="28"/>
          <w:rtl w:val="0"/>
        </w:rPr>
        <w:t xml:space="preserve">content</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sz w:val="28"/>
          <w:szCs w:val="28"/>
          <w:rtl w:val="0"/>
        </w:rPr>
        <w:t xml:space="preserve">(estimated by the dependences similar to those given in Fig.4)</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under USL</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 presented data show that</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ff0000"/>
          <w:sz w:val="28"/>
          <w:szCs w:val="28"/>
        </w:rPr>
      </w:pPr>
      <w:r w:rsidDel="00000000" w:rsidR="00000000" w:rsidRPr="00000000">
        <w:rPr>
          <w:rtl w:val="0"/>
        </w:rPr>
      </w:r>
    </w:p>
    <w:bookmarkStart w:colFirst="0" w:colLast="0" w:name="bookmark=id.46r0co2" w:id="69"/>
    <w:bookmarkEnd w:id="69"/>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1) ∆EUS shows practically linear dependence on US intensity;</w:t>
          </w:r>
        </w:sdtContent>
      </w:sdt>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Eff</w:t>
      </w:r>
      <w:r w:rsidDel="00000000" w:rsidR="00000000" w:rsidRPr="00000000">
        <w:rPr>
          <w:rFonts w:ascii="Arial" w:cs="Arial" w:eastAsia="Arial" w:hAnsi="Arial"/>
          <w:sz w:val="28"/>
          <w:szCs w:val="28"/>
          <w:rtl w:val="0"/>
        </w:rPr>
        <w:t xml:space="preserve">ectiveness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 change in migration energy decreases as the US frequency increases; transverse waves, despite their low frequency, less strongly impact the processes of iron ion diffusion;</w:t>
      </w:r>
    </w:p>
    <w:bookmarkStart w:colFirst="0" w:colLast="0" w:name="bookmark=id.2lwamvv" w:id="70"/>
    <w:bookmarkEnd w:id="70"/>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the magnitude of AI effect </w:t>
      </w:r>
      <w:r w:rsidDel="00000000" w:rsidR="00000000" w:rsidRPr="00000000">
        <w:rPr>
          <w:rFonts w:ascii="Arial" w:cs="Arial" w:eastAsia="Arial" w:hAnsi="Arial"/>
          <w:sz w:val="28"/>
          <w:szCs w:val="28"/>
          <w:rtl w:val="0"/>
        </w:rPr>
        <w:t xml:space="preserve">practically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does not depend on iron concentration;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АІ change in </w:t>
      </w:r>
      <w:r w:rsidDel="00000000" w:rsidR="00000000" w:rsidRPr="00000000">
        <w:rPr>
          <w:rFonts w:ascii="Arial" w:cs="Arial" w:eastAsia="Arial" w:hAnsi="Arial"/>
          <w:sz w:val="28"/>
          <w:szCs w:val="28"/>
          <w:rtl w:val="0"/>
        </w:rPr>
        <w:t xml:space="preserve">migration energy can be as high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 меВ.</w:t>
      </w:r>
    </w:p>
    <w:p w:rsidR="00000000" w:rsidDel="00000000" w:rsidP="00000000" w:rsidRDefault="00000000" w:rsidRPr="00000000" w14:paraId="0000008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spacing w:after="200" w:lineRule="auto"/>
        <w:rPr>
          <w:rFonts w:ascii="Arial" w:cs="Arial" w:eastAsia="Arial" w:hAnsi="Arial"/>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 xml:space="preserve">Також було встановлено, що УЗН leads to accelerate FeB pair association – see. Fig.3(b). Як видно з рисунку, основним наслідком збудження ультразвуку в структурі є зменшення тривалості відновлення струму короткого замикання. Так як при апроксимації експериментальних залежностей ISC(t) вважалося, що передекспоненційний множник в (5) не залежить від УЗН (визначається лише температурою та рівнем легування бази), то для кількісної характеристики ефекту використовувалася зміна енергії міграції ∆EUS. Тобто, вважалося, що </w:t>
          </w:r>
        </w:sdtContent>
      </w:sdt>
      <w:bookmarkStart w:colFirst="0" w:colLast="0" w:name="bookmark=kix.5x3n7hxdestn" w:id="71"/>
      <w:bookmarkEnd w:id="71"/>
      <w:r w:rsidDel="00000000" w:rsidR="00000000" w:rsidRPr="00000000">
        <w:rPr>
          <w:rtl w:val="0"/>
        </w:rPr>
      </w:r>
    </w:p>
    <w:p w:rsidR="00000000" w:rsidDel="00000000" w:rsidP="00000000" w:rsidRDefault="00000000" w:rsidRPr="00000000" w14:paraId="00000091">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905000" cy="279400"/>
            <wp:effectExtent b="0" l="0" r="0" t="0"/>
            <wp:docPr id="1087"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1905000" cy="2794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(13)</w:t>
      </w:r>
    </w:p>
    <w:p w:rsidR="00000000" w:rsidDel="00000000" w:rsidP="00000000" w:rsidRDefault="00000000" w:rsidRPr="00000000" w14:paraId="00000092">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w:t>
      </w:r>
      <w:bookmarkStart w:colFirst="0" w:colLast="0" w:name="bookmark=kix.79kw328jzs5i" w:id="72"/>
      <w:bookmarkEnd w:id="72"/>
      <w:r w:rsidDel="00000000" w:rsidR="00000000" w:rsidRPr="00000000">
        <w:rPr>
          <w:rFonts w:ascii="Arial" w:cs="Arial" w:eastAsia="Arial" w:hAnsi="Arial"/>
          <w:sz w:val="28"/>
          <w:szCs w:val="28"/>
          <w:rtl w:val="0"/>
        </w:rPr>
        <w:t xml:space="preserve">here Em,0 is the migration energy, </w:t>
      </w:r>
      <w:r w:rsidDel="00000000" w:rsidR="00000000" w:rsidRPr="00000000">
        <w:rPr>
          <w:rFonts w:ascii="Arial" w:cs="Arial" w:eastAsia="Arial" w:hAnsi="Arial"/>
          <w:color w:val="ff0000"/>
          <w:sz w:val="28"/>
          <w:szCs w:val="28"/>
          <w:rtl w:val="0"/>
        </w:rPr>
        <w:t xml:space="preserve">визначена без УЗН</w:t>
      </w:r>
      <w:bookmarkStart w:colFirst="0" w:colLast="0" w:name="bookmark=kix.7x8jaomfdel6" w:id="73"/>
      <w:bookmarkEnd w:id="73"/>
      <w:sdt>
        <w:sdtPr>
          <w:tag w:val="goog_rdk_7"/>
        </w:sdtPr>
        <w:sdtContent>
          <w:r w:rsidDel="00000000" w:rsidR="00000000" w:rsidRPr="00000000">
            <w:rPr>
              <w:rFonts w:ascii="Arial Unicode MS" w:cs="Arial Unicode MS" w:eastAsia="Arial Unicode MS" w:hAnsi="Arial Unicode MS"/>
              <w:sz w:val="28"/>
              <w:szCs w:val="28"/>
              <w:rtl w:val="0"/>
            </w:rPr>
            <w:t xml:space="preserve">, ∆EUS is the AI change in this value. It is seen from Fig.3b</w:t>
          </w:r>
        </w:sdtContent>
      </w:sdt>
      <w:bookmarkStart w:colFirst="0" w:colLast="0" w:name="bookmark=kix.yfr5y8f06aa2" w:id="74"/>
      <w:bookmarkEnd w:id="74"/>
      <w:sdt>
        <w:sdtPr>
          <w:tag w:val="goog_rdk_8"/>
        </w:sdtPr>
        <w:sdtContent>
          <w:r w:rsidDel="00000000" w:rsidR="00000000" w:rsidRPr="00000000">
            <w:rPr>
              <w:rFonts w:ascii="Arial Unicode MS" w:cs="Arial Unicode MS" w:eastAsia="Arial Unicode MS" w:hAnsi="Arial Unicode MS"/>
              <w:sz w:val="28"/>
              <w:szCs w:val="28"/>
              <w:rtl w:val="0"/>
            </w:rPr>
            <w:t xml:space="preserve">, ∆EUS depends on acoustic wave intensity. На Рис.7 представлені залежнос</w:t>
          </w:r>
        </w:sdtContent>
      </w:sdt>
      <w:bookmarkStart w:colFirst="0" w:colLast="0" w:name="bookmark=kix.jma1llf25b3" w:id="75"/>
      <w:bookmarkEnd w:id="75"/>
      <w:sdt>
        <w:sdtPr>
          <w:tag w:val="goog_rdk_9"/>
        </w:sdtPr>
        <w:sdtContent>
          <w:r w:rsidDel="00000000" w:rsidR="00000000" w:rsidRPr="00000000">
            <w:rPr>
              <w:rFonts w:ascii="Arial Unicode MS" w:cs="Arial Unicode MS" w:eastAsia="Arial Unicode MS" w:hAnsi="Arial Unicode MS"/>
              <w:sz w:val="28"/>
              <w:szCs w:val="28"/>
              <w:rtl w:val="0"/>
            </w:rPr>
            <w:t xml:space="preserve">ті ∆EUS=∆EUS(WUS) при використанні ультразвуку різної частоти та у випадку УЗН структур з різною концентрацією заліза (визначеною за залежностями, подібними до представлених на Рис.4). З наведених даних видно</w:t>
          </w:r>
        </w:sdtContent>
      </w:sdt>
    </w:p>
    <w:bookmarkStart w:colFirst="0" w:colLast="0" w:name="bookmark=kix.27dhc1wjlhsr" w:id="76"/>
    <w:bookmarkEnd w:id="76"/>
    <w:p w:rsidR="00000000" w:rsidDel="00000000" w:rsidP="00000000" w:rsidRDefault="00000000" w:rsidRPr="00000000" w14:paraId="00000093">
      <w:pPr>
        <w:widowControl w:val="0"/>
        <w:jc w:val="both"/>
        <w:rPr>
          <w:rFonts w:ascii="Arial" w:cs="Arial" w:eastAsia="Arial" w:hAnsi="Arial"/>
          <w:sz w:val="28"/>
          <w:szCs w:val="28"/>
        </w:rPr>
      </w:pPr>
      <w:sdt>
        <w:sdtPr>
          <w:tag w:val="goog_rdk_10"/>
        </w:sdtPr>
        <w:sdtContent>
          <w:r w:rsidDel="00000000" w:rsidR="00000000" w:rsidRPr="00000000">
            <w:rPr>
              <w:rFonts w:ascii="Arial Unicode MS" w:cs="Arial Unicode MS" w:eastAsia="Arial Unicode MS" w:hAnsi="Arial Unicode MS"/>
              <w:sz w:val="28"/>
              <w:szCs w:val="28"/>
              <w:rtl w:val="0"/>
            </w:rPr>
            <w:t xml:space="preserve">1) ∆EUS практично лінійно залежить від інтенсивності ультразвуку;</w:t>
          </w:r>
        </w:sdtContent>
      </w:sdt>
    </w:p>
    <w:p w:rsidR="00000000" w:rsidDel="00000000" w:rsidP="00000000" w:rsidRDefault="00000000" w:rsidRPr="00000000" w14:paraId="00000094">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2) Ефективность AI change in migration energy decreases as the US frequency increases; transverse waves, despite their low frequency, less strongly impact the processes of iron ion diffusion;</w:t>
      </w:r>
    </w:p>
    <w:bookmarkStart w:colFirst="0" w:colLast="0" w:name="bookmark=kix.hv6tid6cme4c" w:id="77"/>
    <w:bookmarkEnd w:id="77"/>
    <w:p w:rsidR="00000000" w:rsidDel="00000000" w:rsidP="00000000" w:rsidRDefault="00000000" w:rsidRPr="00000000" w14:paraId="00000095">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3) the magnitude of AI effect does not practically depend on iron concentration;</w:t>
      </w:r>
    </w:p>
    <w:p w:rsidR="00000000" w:rsidDel="00000000" w:rsidP="00000000" w:rsidRDefault="00000000" w:rsidRPr="00000000" w14:paraId="00000096">
      <w:pPr>
        <w:widowControl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 величина АІ змін енергії міграції може досягати 13 меВ.</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75280" cy="2032000"/>
            <wp:effectExtent b="0" l="0" r="0" t="0"/>
            <wp:docPr id="1081"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2875280" cy="2032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2875280" cy="2032000"/>
            <wp:effectExtent b="0" l="0" r="0" t="0"/>
            <wp:docPr id="1082"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28752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Fig.7. Dependences of AI change in migration energy on US intensity for various frequencies (a) and samples with various iron concentrations (b). T=340 K. T</w:t>
      </w:r>
      <w:r w:rsidDel="00000000" w:rsidR="00000000" w:rsidRPr="00000000">
        <w:rPr>
          <w:rFonts w:ascii="Arial" w:cs="Arial" w:eastAsia="Arial" w:hAnsi="Arial"/>
          <w:sz w:val="28"/>
          <w:szCs w:val="28"/>
          <w:rtl w:val="0"/>
        </w:rPr>
        <w:t xml:space="preserve">he points were obtained by approximating experimental dependences,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lines are the linear ﬁtted curves.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∆EUS </w:t>
          </w:r>
        </w:sdtContent>
      </w:sdt>
      <w:r w:rsidDel="00000000" w:rsidR="00000000" w:rsidRPr="00000000">
        <w:rPr>
          <w:rFonts w:ascii="Arial" w:cs="Arial" w:eastAsia="Arial" w:hAnsi="Arial"/>
          <w:sz w:val="28"/>
          <w:szCs w:val="28"/>
          <w:rtl w:val="0"/>
        </w:rPr>
        <w:t xml:space="preserve">has not been found to depend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 illumination intensity.</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The data presented in Fig.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 were obtained at 340 К. </w:t>
      </w:r>
      <w:r w:rsidDel="00000000" w:rsidR="00000000" w:rsidRPr="00000000">
        <w:rPr>
          <w:rFonts w:ascii="Arial" w:cs="Arial" w:eastAsia="Arial" w:hAnsi="Arial"/>
          <w:sz w:val="28"/>
          <w:szCs w:val="28"/>
          <w:rtl w:val="0"/>
        </w:rPr>
        <w:t xml:space="preserve">W</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ith the decrease of </w:t>
      </w:r>
      <w:r w:rsidDel="00000000" w:rsidR="00000000" w:rsidRPr="00000000">
        <w:rPr>
          <w:rFonts w:ascii="Arial" w:cs="Arial" w:eastAsia="Arial" w:hAnsi="Arial"/>
          <w:sz w:val="28"/>
          <w:szCs w:val="28"/>
          <w:rtl w:val="0"/>
        </w:rPr>
        <w:t xml:space="preserve">temperature,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АІ effect  decreases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see Fi</w:t>
      </w:r>
      <w:r w:rsidDel="00000000" w:rsidR="00000000" w:rsidRPr="00000000">
        <w:rPr>
          <w:rFonts w:ascii="Arial" w:cs="Arial" w:eastAsia="Arial" w:hAnsi="Arial"/>
          <w:sz w:val="28"/>
          <w:szCs w:val="28"/>
          <w:rtl w:val="0"/>
        </w:rPr>
        <w:t xml:space="preserve">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 As seen from the </w:t>
      </w:r>
      <w:r w:rsidDel="00000000" w:rsidR="00000000" w:rsidRPr="00000000">
        <w:rPr>
          <w:rFonts w:ascii="Arial" w:cs="Arial" w:eastAsia="Arial" w:hAnsi="Arial"/>
          <w:sz w:val="28"/>
          <w:szCs w:val="28"/>
          <w:rtl w:val="0"/>
        </w:rPr>
        <w:t xml:space="preserve">figure</w:t>
      </w: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temperature dependences of ∆EUS are close to linear:</w:t>
          </w:r>
        </w:sdtContent>
      </w:sdt>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19" style="width:148pt;height:18pt" type="#_x0000_t75">
            <v:imagedata r:id="rId37" o:title=""/>
          </v:shape>
          <o:OLEObject DrawAspect="Content" r:id="rId38" ObjectID="_1691477241" ProgID=".3" ShapeID="_x0000_s19"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(8)</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where temperature coefficient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depends on </w:t>
      </w:r>
      <w:r w:rsidDel="00000000" w:rsidR="00000000" w:rsidRPr="00000000">
        <w:rPr>
          <w:rFonts w:ascii="Arial" w:cs="Arial" w:eastAsia="Arial" w:hAnsi="Arial"/>
          <w:sz w:val="28"/>
          <w:szCs w:val="28"/>
          <w:rtl w:val="0"/>
        </w:rPr>
        <w:t xml:space="preserve">US frequency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(see </w:t>
      </w:r>
      <w:r w:rsidDel="00000000" w:rsidR="00000000" w:rsidRPr="00000000">
        <w:rPr>
          <w:rFonts w:ascii="Arial" w:cs="Arial" w:eastAsia="Arial" w:hAnsi="Arial"/>
          <w:sz w:val="28"/>
          <w:szCs w:val="28"/>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nset </w:t>
      </w:r>
      <w:r w:rsidDel="00000000" w:rsidR="00000000" w:rsidRPr="00000000">
        <w:rPr>
          <w:rFonts w:ascii="Arial" w:cs="Arial" w:eastAsia="Arial" w:hAnsi="Arial"/>
          <w:sz w:val="28"/>
          <w:szCs w:val="28"/>
          <w:rtl w:val="0"/>
        </w:rPr>
        <w:t xml:space="preserve">i</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 Fig.8), while ΔE</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US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 depends also on the US power.</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bookmarkStart w:colFirst="0" w:colLast="0" w:name="bookmark=kix.flaish6ao11t" w:id="78"/>
    <w:bookmarkEnd w:id="78"/>
    <w:p w:rsidR="00000000" w:rsidDel="00000000" w:rsidP="00000000" w:rsidRDefault="00000000" w:rsidRPr="00000000" w14:paraId="000000A2">
      <w:pPr>
        <w:widowControl w:val="0"/>
        <w:jc w:val="both"/>
        <w:rPr>
          <w:rFonts w:ascii="Arial" w:cs="Arial" w:eastAsia="Arial" w:hAnsi="Arial"/>
          <w:sz w:val="28"/>
          <w:szCs w:val="28"/>
        </w:rPr>
      </w:pPr>
      <w:sdt>
        <w:sdtPr>
          <w:tag w:val="goog_rdk_13"/>
        </w:sdtPr>
        <w:sdtContent>
          <w:r w:rsidDel="00000000" w:rsidR="00000000" w:rsidRPr="00000000">
            <w:rPr>
              <w:rFonts w:ascii="Arial Unicode MS" w:cs="Arial Unicode MS" w:eastAsia="Arial Unicode MS" w:hAnsi="Arial Unicode MS"/>
              <w:sz w:val="28"/>
              <w:szCs w:val="28"/>
              <w:rtl w:val="0"/>
            </w:rPr>
            <w:t xml:space="preserve">Залежності ∆EUS від інтенсивності освітлення не виявлено.</w:t>
          </w:r>
        </w:sdtContent>
      </w:sdt>
    </w:p>
    <w:p w:rsidR="00000000" w:rsidDel="00000000" w:rsidP="00000000" w:rsidRDefault="00000000" w:rsidRPr="00000000" w14:paraId="000000A3">
      <w:pPr>
        <w:widowControl w:val="0"/>
        <w:jc w:val="both"/>
        <w:rPr>
          <w:rFonts w:ascii="Arial" w:cs="Arial" w:eastAsia="Arial" w:hAnsi="Arial"/>
          <w:sz w:val="28"/>
          <w:szCs w:val="28"/>
        </w:rPr>
      </w:pPr>
      <w:sdt>
        <w:sdtPr>
          <w:tag w:val="goog_rdk_14"/>
        </w:sdtPr>
        <w:sdtContent>
          <w:r w:rsidDel="00000000" w:rsidR="00000000" w:rsidRPr="00000000">
            <w:rPr>
              <w:rFonts w:ascii="Arial Unicode MS" w:cs="Arial Unicode MS" w:eastAsia="Arial Unicode MS" w:hAnsi="Arial Unicode MS"/>
              <w:sz w:val="28"/>
              <w:szCs w:val="28"/>
              <w:rtl w:val="0"/>
            </w:rPr>
            <w:t xml:space="preserve">Дані, наведені на Рис.7 отримані при температурі 340 К. При зменшенні температури АІ ефект послаблюється – див. рис.8. Як видно з рисунку, залежності ∆EUS від температури близькі до лінійних:</w:t>
          </w:r>
        </w:sdtContent>
      </w:sdt>
    </w:p>
    <w:p w:rsidR="00000000" w:rsidDel="00000000" w:rsidP="00000000" w:rsidRDefault="00000000" w:rsidRPr="00000000" w14:paraId="000000A4">
      <w:pPr>
        <w:tabs>
          <w:tab w:val="center" w:pos="4680"/>
          <w:tab w:val="right" w:pos="9360"/>
        </w:tabs>
        <w:spacing w:after="120" w:before="12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sz w:val="28"/>
          <w:szCs w:val="28"/>
        </w:rPr>
        <w:drawing>
          <wp:inline distB="0" distT="0" distL="114300" distR="114300">
            <wp:extent cx="1879600" cy="228600"/>
            <wp:effectExtent b="0" l="0" r="0" t="0"/>
            <wp:docPr id="1083"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1879600" cy="228600"/>
                    </a:xfrm>
                    <a:prstGeom prst="rect"/>
                    <a:ln/>
                  </pic:spPr>
                </pic:pic>
              </a:graphicData>
            </a:graphic>
          </wp:inline>
        </w:drawing>
      </w:r>
      <w:r w:rsidDel="00000000" w:rsidR="00000000" w:rsidRPr="00000000">
        <w:rPr>
          <w:rFonts w:ascii="Arial" w:cs="Arial" w:eastAsia="Arial" w:hAnsi="Arial"/>
          <w:sz w:val="28"/>
          <w:szCs w:val="28"/>
          <w:rtl w:val="0"/>
        </w:rPr>
        <w:t xml:space="preserve">.</w:t>
        <w:tab/>
        <w:t xml:space="preserve">(8)</w:t>
      </w:r>
    </w:p>
    <w:p w:rsidR="00000000" w:rsidDel="00000000" w:rsidP="00000000" w:rsidRDefault="00000000" w:rsidRPr="00000000" w14:paraId="000000A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де температурний коєфіцієнт α</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 залежить від частоти ультразвуку (see. Inset on Fig.8), ΔE</w:t>
      </w:r>
      <w:r w:rsidDel="00000000" w:rsidR="00000000" w:rsidRPr="00000000">
        <w:rPr>
          <w:rFonts w:ascii="Arial" w:cs="Arial" w:eastAsia="Arial" w:hAnsi="Arial"/>
          <w:sz w:val="28"/>
          <w:szCs w:val="28"/>
          <w:vertAlign w:val="subscript"/>
          <w:rtl w:val="0"/>
        </w:rPr>
        <w:t xml:space="preserve">US</w:t>
      </w:r>
      <w:r w:rsidDel="00000000" w:rsidR="00000000" w:rsidRPr="00000000">
        <w:rPr>
          <w:rFonts w:ascii="Arial" w:cs="Arial" w:eastAsia="Arial" w:hAnsi="Arial"/>
          <w:sz w:val="28"/>
          <w:szCs w:val="28"/>
          <w:rtl w:val="0"/>
        </w:rPr>
        <w:t xml:space="preserve">(0) визначається також і потужністю акустичних хвиль.</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3602355" cy="2539365"/>
            <wp:effectExtent b="0" l="0" r="0" t="0"/>
            <wp:docPr id="1084" name="image43.png"/>
            <a:graphic>
              <a:graphicData uri="http://schemas.openxmlformats.org/drawingml/2006/picture">
                <pic:pic>
                  <pic:nvPicPr>
                    <pic:cNvPr id="0" name="image43.png"/>
                    <pic:cNvPicPr preferRelativeResize="0"/>
                  </pic:nvPicPr>
                  <pic:blipFill>
                    <a:blip r:embed="rId83"/>
                    <a:srcRect b="0" l="0" r="0" t="0"/>
                    <a:stretch>
                      <a:fillRect/>
                    </a:stretch>
                  </pic:blipFill>
                  <pic:spPr>
                    <a:xfrm>
                      <a:off x="0" y="0"/>
                      <a:ext cx="3602355" cy="25393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Fig.8. Temperature dependence</w:t>
      </w:r>
      <w:bookmarkStart w:colFirst="0" w:colLast="0" w:name="bookmark=id.3l18frh" w:id="79"/>
      <w:bookmarkEnd w:id="79"/>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s of ∆EUS. NFe,tot, 1013 cm-3: 3.0 (curve 1 and 2), 4.3 (3), 1.9 (4). fUS, MHz: 9.0 (1,2), 4.1 (3), 5.9 (4), 0.3 (5,6). Wus, W/cm2: 1 (1), 0.87 (2), 0.48 (3), 1.0 (4), 0.58 (5), 0.76 (6). The marks are the experimental results, the lines are the linear ﬁtted curves. Inset: Frequency </w:t>
          </w:r>
        </w:sdtContent>
      </w:sdt>
      <w:r w:rsidDel="00000000" w:rsidR="00000000" w:rsidRPr="00000000">
        <w:rPr>
          <w:rFonts w:ascii="Arial" w:cs="Arial" w:eastAsia="Arial" w:hAnsi="Arial"/>
          <w:sz w:val="28"/>
          <w:szCs w:val="28"/>
          <w:rtl w:val="0"/>
        </w:rPr>
        <w:t xml:space="preserve">dependence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of temperature coefficient</w:t>
      </w:r>
      <w:r w:rsidDel="00000000" w:rsidR="00000000" w:rsidRPr="00000000">
        <w:rPr>
          <w:rFonts w:ascii="Arial" w:cs="Arial" w:eastAsia="Arial" w:hAnsi="Arial"/>
          <w:sz w:val="28"/>
          <w:szCs w:val="28"/>
          <w:rtl w:val="0"/>
        </w:rPr>
        <w:t xml:space="preserve"> </w:t>
      </w: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∆EUS.</w:t>
          </w:r>
        </w:sdtContent>
      </w:sdt>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242021"/>
          <w:sz w:val="28"/>
          <w:szCs w:val="28"/>
          <w:u w:val="none"/>
          <w:shd w:fill="auto" w:val="clear"/>
          <w:vertAlign w:val="baseline"/>
        </w:rPr>
      </w:pPr>
      <w:r w:rsidDel="00000000" w:rsidR="00000000" w:rsidRPr="00000000">
        <w:rPr>
          <w:rFonts w:ascii="Arial" w:cs="Arial" w:eastAsia="Arial" w:hAnsi="Arial"/>
          <w:sz w:val="28"/>
          <w:szCs w:val="28"/>
          <w:rtl w:val="0"/>
        </w:rPr>
        <w:t xml:space="preserve">It is obvious that the analysis of the possible reasons of US impact should be based on the mechanisms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iron-related defect </w:t>
      </w:r>
      <w:r w:rsidDel="00000000" w:rsidR="00000000" w:rsidRPr="00000000">
        <w:rPr>
          <w:rFonts w:ascii="Arial" w:cs="Arial" w:eastAsia="Arial" w:hAnsi="Arial"/>
          <w:sz w:val="28"/>
          <w:szCs w:val="28"/>
          <w:rtl w:val="0"/>
        </w:rPr>
        <w:t xml:space="preserve">reconstruction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w:t>
      </w:r>
      <w:r w:rsidDel="00000000" w:rsidR="00000000" w:rsidRPr="00000000">
        <w:rPr>
          <w:rFonts w:ascii="Arial" w:cs="Arial" w:eastAsia="Arial" w:hAnsi="Arial"/>
          <w:sz w:val="28"/>
          <w:szCs w:val="28"/>
          <w:rtl w:val="0"/>
        </w:rPr>
        <w:t xml:space="preserve"> 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esearchers suggest that FeB pair dissociation </w:t>
      </w:r>
      <w:r w:rsidDel="00000000" w:rsidR="00000000" w:rsidRPr="00000000">
        <w:rPr>
          <w:rFonts w:ascii="Arial" w:cs="Arial" w:eastAsia="Arial" w:hAnsi="Arial"/>
          <w:sz w:val="28"/>
          <w:szCs w:val="28"/>
          <w:rtl w:val="0"/>
        </w:rPr>
        <w:t xml:space="preserve">is a two-staged process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First,</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the electron</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capture process leads to Fe</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neutralization,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which removes the Coulombic attraction between Fe</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and B</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s</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Second, the electron capture results in deposition of diffusion barrier energy and spatial dissociation of atoms. In the literature, two possibilities are discussed: </w:t>
      </w:r>
      <w:r w:rsidDel="00000000" w:rsidR="00000000" w:rsidRPr="00000000">
        <w:rPr>
          <w:rFonts w:ascii="Arial" w:cs="Arial" w:eastAsia="Arial" w:hAnsi="Arial"/>
          <w:color w:val="242021"/>
          <w:sz w:val="28"/>
          <w:szCs w:val="28"/>
          <w:rtl w:val="0"/>
        </w:rPr>
        <w:t xml:space="preserve">the second</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capture, which leads to </w:t>
      </w:r>
      <w:r w:rsidDel="00000000" w:rsidR="00000000" w:rsidRPr="00000000">
        <w:rPr>
          <w:rFonts w:ascii="Arial" w:cs="Arial" w:eastAsia="Arial" w:hAnsi="Arial"/>
          <w:color w:val="242021"/>
          <w:sz w:val="28"/>
          <w:szCs w:val="28"/>
          <w:rtl w:val="0"/>
        </w:rPr>
        <w:t xml:space="preserve">n</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egative charge state (Fei) and consequently to Coulombic repulsion of Fe</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B</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S</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pair,  and the second capture, which </w:t>
      </w:r>
      <w:r w:rsidDel="00000000" w:rsidR="00000000" w:rsidRPr="00000000">
        <w:rPr>
          <w:rFonts w:ascii="Arial" w:cs="Arial" w:eastAsia="Arial" w:hAnsi="Arial"/>
          <w:color w:val="242021"/>
          <w:sz w:val="28"/>
          <w:szCs w:val="28"/>
          <w:rtl w:val="0"/>
        </w:rPr>
        <w:t xml:space="preserve">deposits</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the necessary Fei0 migration energy after recombination with a hole. The second way is known as recombination-enhanced defect reaction (REDR) and is caused by a strong electron-lattice coupling at the defect.</w:t>
      </w:r>
    </w:p>
    <w:p w:rsidR="00000000" w:rsidDel="00000000" w:rsidP="00000000" w:rsidRDefault="00000000" w:rsidRPr="00000000" w14:paraId="000000AC">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Зрозуміло, що аналіз можливих причин УЗ впливу має відштовхуватися від механізмів перебудови iron-related defects. В літературі вважається, що розпад пари FeB є двостадійним. First</w:t>
      </w:r>
      <w:r w:rsidDel="00000000" w:rsidR="00000000" w:rsidRPr="00000000">
        <w:rPr>
          <w:rFonts w:ascii="Arial" w:cs="Arial" w:eastAsia="Arial" w:hAnsi="Arial"/>
          <w:color w:val="242021"/>
          <w:sz w:val="28"/>
          <w:szCs w:val="28"/>
          <w:rtl w:val="0"/>
        </w:rPr>
        <w:t xml:space="preserve"> electron capture process leads to a neutralization of the Fe</w:t>
      </w:r>
      <w:r w:rsidDel="00000000" w:rsidR="00000000" w:rsidRPr="00000000">
        <w:rPr>
          <w:rFonts w:ascii="Arial" w:cs="Arial" w:eastAsia="Arial" w:hAnsi="Arial"/>
          <w:color w:val="242021"/>
          <w:sz w:val="28"/>
          <w:szCs w:val="28"/>
          <w:vertAlign w:val="subscript"/>
          <w:rtl w:val="0"/>
        </w:rPr>
        <w:t xml:space="preserve">i</w:t>
      </w:r>
      <w:r w:rsidDel="00000000" w:rsidR="00000000" w:rsidRPr="00000000">
        <w:rPr>
          <w:rFonts w:ascii="Arial" w:cs="Arial" w:eastAsia="Arial" w:hAnsi="Arial"/>
          <w:color w:val="242021"/>
          <w:sz w:val="28"/>
          <w:szCs w:val="28"/>
          <w:vertAlign w:val="superscript"/>
          <w:rtl w:val="0"/>
        </w:rPr>
        <w:t xml:space="preserve">+</w:t>
      </w:r>
      <w:r w:rsidDel="00000000" w:rsidR="00000000" w:rsidRPr="00000000">
        <w:rPr>
          <w:rFonts w:ascii="Arial" w:cs="Arial" w:eastAsia="Arial" w:hAnsi="Arial"/>
          <w:color w:val="242021"/>
          <w:sz w:val="28"/>
          <w:szCs w:val="28"/>
          <w:rtl w:val="0"/>
        </w:rPr>
        <w:t xml:space="preserve"> which removes the Coulombic attraction between Fe</w:t>
      </w:r>
      <w:r w:rsidDel="00000000" w:rsidR="00000000" w:rsidRPr="00000000">
        <w:rPr>
          <w:rFonts w:ascii="Arial" w:cs="Arial" w:eastAsia="Arial" w:hAnsi="Arial"/>
          <w:color w:val="242021"/>
          <w:sz w:val="28"/>
          <w:szCs w:val="28"/>
          <w:vertAlign w:val="subscript"/>
          <w:rtl w:val="0"/>
        </w:rPr>
        <w:t xml:space="preserve">i</w:t>
      </w:r>
      <w:r w:rsidDel="00000000" w:rsidR="00000000" w:rsidRPr="00000000">
        <w:rPr>
          <w:rFonts w:ascii="Arial" w:cs="Arial" w:eastAsia="Arial" w:hAnsi="Arial"/>
          <w:color w:val="242021"/>
          <w:sz w:val="28"/>
          <w:szCs w:val="28"/>
          <w:vertAlign w:val="superscript"/>
          <w:rtl w:val="0"/>
        </w:rPr>
        <w:t xml:space="preserve">0</w:t>
      </w:r>
      <w:r w:rsidDel="00000000" w:rsidR="00000000" w:rsidRPr="00000000">
        <w:rPr>
          <w:rFonts w:ascii="Arial" w:cs="Arial" w:eastAsia="Arial" w:hAnsi="Arial"/>
          <w:color w:val="242021"/>
          <w:sz w:val="28"/>
          <w:szCs w:val="28"/>
          <w:rtl w:val="0"/>
        </w:rPr>
        <w:t xml:space="preserve"> and B</w:t>
      </w:r>
      <w:r w:rsidDel="00000000" w:rsidR="00000000" w:rsidRPr="00000000">
        <w:rPr>
          <w:rFonts w:ascii="Arial" w:cs="Arial" w:eastAsia="Arial" w:hAnsi="Arial"/>
          <w:color w:val="242021"/>
          <w:sz w:val="28"/>
          <w:szCs w:val="28"/>
          <w:vertAlign w:val="subscript"/>
          <w:rtl w:val="0"/>
        </w:rPr>
        <w:t xml:space="preserve">s</w:t>
      </w:r>
      <w:r w:rsidDel="00000000" w:rsidR="00000000" w:rsidRPr="00000000">
        <w:rPr>
          <w:rFonts w:ascii="Arial" w:cs="Arial" w:eastAsia="Arial" w:hAnsi="Arial"/>
          <w:color w:val="242021"/>
          <w:sz w:val="28"/>
          <w:szCs w:val="28"/>
          <w:vertAlign w:val="superscript"/>
          <w:rtl w:val="0"/>
        </w:rPr>
        <w:t xml:space="preserve">-</w:t>
      </w:r>
      <w:r w:rsidDel="00000000" w:rsidR="00000000" w:rsidRPr="00000000">
        <w:rPr>
          <w:rFonts w:ascii="Arial" w:cs="Arial" w:eastAsia="Arial" w:hAnsi="Arial"/>
          <w:color w:val="242021"/>
          <w:sz w:val="28"/>
          <w:szCs w:val="28"/>
          <w:rtl w:val="0"/>
        </w:rPr>
        <w:t xml:space="preserve">. Second electron capture results in a deposition of diffusion barrier energy and in a spatial dissociation of atoms. In the literature, two possibilities are discussed: second capture which leads to a negative charge state (Fei) and consequently to a Coulombic repulsion of the Fe</w:t>
      </w:r>
      <w:r w:rsidDel="00000000" w:rsidR="00000000" w:rsidRPr="00000000">
        <w:rPr>
          <w:rFonts w:ascii="Arial" w:cs="Arial" w:eastAsia="Arial" w:hAnsi="Arial"/>
          <w:color w:val="242021"/>
          <w:sz w:val="28"/>
          <w:szCs w:val="28"/>
          <w:vertAlign w:val="subscript"/>
          <w:rtl w:val="0"/>
        </w:rPr>
        <w:t xml:space="preserve">i</w:t>
      </w:r>
      <w:r w:rsidDel="00000000" w:rsidR="00000000" w:rsidRPr="00000000">
        <w:rPr>
          <w:rFonts w:ascii="Arial" w:cs="Arial" w:eastAsia="Arial" w:hAnsi="Arial"/>
          <w:color w:val="242021"/>
          <w:sz w:val="28"/>
          <w:szCs w:val="28"/>
          <w:vertAlign w:val="superscript"/>
          <w:rtl w:val="0"/>
        </w:rPr>
        <w:t xml:space="preserve">-</w:t>
      </w:r>
      <w:r w:rsidDel="00000000" w:rsidR="00000000" w:rsidRPr="00000000">
        <w:rPr>
          <w:rFonts w:ascii="Arial" w:cs="Arial" w:eastAsia="Arial" w:hAnsi="Arial"/>
          <w:color w:val="242021"/>
          <w:sz w:val="28"/>
          <w:szCs w:val="28"/>
          <w:rtl w:val="0"/>
        </w:rPr>
        <w:t xml:space="preserve">B</w:t>
      </w:r>
      <w:r w:rsidDel="00000000" w:rsidR="00000000" w:rsidRPr="00000000">
        <w:rPr>
          <w:rFonts w:ascii="Arial" w:cs="Arial" w:eastAsia="Arial" w:hAnsi="Arial"/>
          <w:color w:val="242021"/>
          <w:sz w:val="28"/>
          <w:szCs w:val="28"/>
          <w:vertAlign w:val="subscript"/>
          <w:rtl w:val="0"/>
        </w:rPr>
        <w:t xml:space="preserve">S</w:t>
      </w:r>
      <w:r w:rsidDel="00000000" w:rsidR="00000000" w:rsidRPr="00000000">
        <w:rPr>
          <w:rFonts w:ascii="Arial" w:cs="Arial" w:eastAsia="Arial" w:hAnsi="Arial"/>
          <w:color w:val="242021"/>
          <w:sz w:val="28"/>
          <w:szCs w:val="28"/>
          <w:vertAlign w:val="superscript"/>
          <w:rtl w:val="0"/>
        </w:rPr>
        <w:t xml:space="preserve">-</w:t>
      </w:r>
      <w:r w:rsidDel="00000000" w:rsidR="00000000" w:rsidRPr="00000000">
        <w:rPr>
          <w:rFonts w:ascii="Arial" w:cs="Arial" w:eastAsia="Arial" w:hAnsi="Arial"/>
          <w:color w:val="242021"/>
          <w:sz w:val="28"/>
          <w:szCs w:val="28"/>
          <w:rtl w:val="0"/>
        </w:rPr>
        <w:t xml:space="preserve"> pair and second capture depositing the necessary Fei0 migration energy after recombination with a hole. The second way is known as recombination-enhanced defect reaction (REDR) and is caused by strong electron-lattice coupling at the defect.</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color w:val="242021"/>
          <w:sz w:val="28"/>
          <w:szCs w:val="28"/>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color w:val="ff0000"/>
          <w:sz w:val="28"/>
          <w:szCs w:val="28"/>
          <w:rtl w:val="0"/>
        </w:rPr>
        <w:t xml:space="preserve">As for the association</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w:t>
      </w:r>
      <w:r w:rsidDel="00000000" w:rsidR="00000000" w:rsidRPr="00000000">
        <w:rPr>
          <w:rFonts w:ascii="Arial" w:cs="Arial" w:eastAsia="Arial" w:hAnsi="Arial"/>
          <w:color w:val="ff0000"/>
          <w:sz w:val="28"/>
          <w:szCs w:val="28"/>
          <w:rtl w:val="0"/>
        </w:rPr>
        <w:t xml:space="preserve">it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happens due to Fei+ field-assisted migration to Bs [].</w:t>
      </w:r>
      <w:bookmarkStart w:colFirst="0" w:colLast="0" w:name="bookmark=id.206ipza" w:id="80"/>
      <w:bookmarkEnd w:id="8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Therefore, a more detailed expression for τass takes the following form [18,20,36]:</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0" style="width:219pt;height:39pt" type="#_x0000_t75">
            <v:imagedata r:id="rId39" o:title=""/>
          </v:shape>
          <o:OLEObject DrawAspect="Content" r:id="rId40" ObjectID="_1689241526" ProgID="Equation.3" ShapeID="_x0000_s20"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(11)</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where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1" style="width:126pt;height:37pt" type="#_x0000_t75">
            <v:imagedata r:id="rId41" o:title=""/>
          </v:shape>
          <o:OLEObject DrawAspect="Content" r:id="rId42" ObjectID="_1689241716" ProgID="Equation.3" ShapeID="_x0000_s21"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2" style="width:137pt;height:37pt" type="#_x0000_t75">
            <v:imagedata r:id="rId43" o:title=""/>
          </v:shape>
          <o:OLEObject DrawAspect="Content" r:id="rId44" ObjectID="_1689320018" ProgID="Equation.3" ShapeID="_x0000_s22"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β is a correlation factor, ν is an 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ﬀ</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ective vibrational (attempt) frequency, a</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a jump distance, δSFe is the migration entropy.</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Для неп’єзоелектричних матеріалів основний вплив акустичної хвилі пов’язаний з виникненням механічних напруг (stress). These are known several stress-related mechanisms of impurity diffusivity variation []. Наприклад, в роботах [] показано, що внаслідок існування в кристалі статичних напруг σ</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stat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може відбуватися зменшення енергії міграції домішок на величину ΔE= σ</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stat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V*, where V* is the activation strain tensor. Відомо, що при поширенні УЗ в кристалі виникають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статичні деформації (strain)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3">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For nonpiezoelectric materials, the main effect of acoustic waves is associated with the mechanical stresses they cause. It is reported about several stress-related mechanisms of impurity diffusivity variation []. For instance, ref.[] show that due to static stresses σ</w:t>
      </w:r>
      <w:r w:rsidDel="00000000" w:rsidR="00000000" w:rsidRPr="00000000">
        <w:rPr>
          <w:rFonts w:ascii="Arial" w:cs="Arial" w:eastAsia="Arial" w:hAnsi="Arial"/>
          <w:sz w:val="28"/>
          <w:szCs w:val="28"/>
          <w:vertAlign w:val="subscript"/>
          <w:rtl w:val="0"/>
        </w:rPr>
        <w:t xml:space="preserve">stat</w:t>
      </w:r>
      <w:r w:rsidDel="00000000" w:rsidR="00000000" w:rsidRPr="00000000">
        <w:rPr>
          <w:rFonts w:ascii="Arial" w:cs="Arial" w:eastAsia="Arial" w:hAnsi="Arial"/>
          <w:sz w:val="28"/>
          <w:szCs w:val="28"/>
          <w:rtl w:val="0"/>
        </w:rPr>
        <w:t xml:space="preserve"> in the crystal, the impurity migration energy can decrease by ΔE= σ</w:t>
      </w:r>
      <w:r w:rsidDel="00000000" w:rsidR="00000000" w:rsidRPr="00000000">
        <w:rPr>
          <w:rFonts w:ascii="Arial" w:cs="Arial" w:eastAsia="Arial" w:hAnsi="Arial"/>
          <w:sz w:val="28"/>
          <w:szCs w:val="28"/>
          <w:vertAlign w:val="subscript"/>
          <w:rtl w:val="0"/>
        </w:rPr>
        <w:t xml:space="preserve">stat</w:t>
      </w:r>
      <w:r w:rsidDel="00000000" w:rsidR="00000000" w:rsidRPr="00000000">
        <w:rPr>
          <w:rFonts w:ascii="Arial" w:cs="Arial" w:eastAsia="Arial" w:hAnsi="Arial"/>
          <w:sz w:val="28"/>
          <w:szCs w:val="28"/>
          <w:rtl w:val="0"/>
        </w:rPr>
        <w:t xml:space="preserve"> V*, where V* is the activation strain tensor. It is known that as US propagates through the crystal, it causes </w:t>
      </w:r>
      <w:r w:rsidDel="00000000" w:rsidR="00000000" w:rsidRPr="00000000">
        <w:rPr>
          <w:rFonts w:ascii="Arial" w:cs="Arial" w:eastAsia="Arial" w:hAnsi="Arial"/>
          <w:color w:val="ff0000"/>
          <w:sz w:val="28"/>
          <w:szCs w:val="28"/>
          <w:rtl w:val="0"/>
        </w:rPr>
        <w:t xml:space="preserve">static deformations (strain)</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B4">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Для неп’єзоелектричних матеріалів основний вплив акустичної хвилі пов’язаний з виникненням механічних напруг (stress). These are known several stress-related mechanisms of impurity diffusivity variation []. Наприклад, в роботах [] показано, що внаслідок існування в кристалі статичних напруг σ</w:t>
      </w:r>
      <w:r w:rsidDel="00000000" w:rsidR="00000000" w:rsidRPr="00000000">
        <w:rPr>
          <w:rFonts w:ascii="Arial" w:cs="Arial" w:eastAsia="Arial" w:hAnsi="Arial"/>
          <w:sz w:val="28"/>
          <w:szCs w:val="28"/>
          <w:vertAlign w:val="subscript"/>
          <w:rtl w:val="0"/>
        </w:rPr>
        <w:t xml:space="preserve">stat</w:t>
      </w:r>
      <w:r w:rsidDel="00000000" w:rsidR="00000000" w:rsidRPr="00000000">
        <w:rPr>
          <w:rFonts w:ascii="Arial" w:cs="Arial" w:eastAsia="Arial" w:hAnsi="Arial"/>
          <w:sz w:val="28"/>
          <w:szCs w:val="28"/>
          <w:rtl w:val="0"/>
        </w:rPr>
        <w:t xml:space="preserve"> може відбуватися зменшення енергії міграції домішок на величину ΔE= σ</w:t>
      </w:r>
      <w:r w:rsidDel="00000000" w:rsidR="00000000" w:rsidRPr="00000000">
        <w:rPr>
          <w:rFonts w:ascii="Arial" w:cs="Arial" w:eastAsia="Arial" w:hAnsi="Arial"/>
          <w:sz w:val="28"/>
          <w:szCs w:val="28"/>
          <w:vertAlign w:val="subscript"/>
          <w:rtl w:val="0"/>
        </w:rPr>
        <w:t xml:space="preserve">stat</w:t>
      </w:r>
      <w:r w:rsidDel="00000000" w:rsidR="00000000" w:rsidRPr="00000000">
        <w:rPr>
          <w:rFonts w:ascii="Arial" w:cs="Arial" w:eastAsia="Arial" w:hAnsi="Arial"/>
          <w:sz w:val="28"/>
          <w:szCs w:val="28"/>
          <w:rtl w:val="0"/>
        </w:rPr>
        <w:t xml:space="preserve"> V*, where V* is the activation strain tensor. Відомо, що при поширенні УЗ в кристалі виникають статичні деформації (strain)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3" style="width:177pt;height:46pt" type="#_x0000_t75">
            <v:imagedata r:id="rId45" o:title=""/>
          </v:shape>
          <o:OLEObject DrawAspect="Content" r:id="rId46" ObjectID="_1691650570" ProgID="Equation.3" ShapeID="_x0000_s23"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(13)</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where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β is acoustic nonlinearity parameters,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4" style="width:118pt;height:42pt" type="#_x0000_t75">
            <v:imagedata r:id="rId47" o:title=""/>
          </v:shape>
          <o:OLEObject DrawAspect="Content" r:id="rId48" ObjectID="_1691650973" ProgID="Equation.3" ShapeID="_x0000_s24" Type="Embed"/>
        </w:pic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is the amplitude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lattice atom displacements. Therefore, the effect should be linear </w:t>
      </w:r>
      <w:r w:rsidDel="00000000" w:rsidR="00000000" w:rsidRPr="00000000">
        <w:rPr>
          <w:rFonts w:ascii="Arial" w:cs="Arial" w:eastAsia="Arial" w:hAnsi="Arial"/>
          <w:color w:val="242021"/>
          <w:sz w:val="28"/>
          <w:szCs w:val="28"/>
          <w:rtl w:val="0"/>
        </w:rPr>
        <w:t xml:space="preserve">with respect to the US intensity, which correlates with the experimental data. It is known, however, that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р</w:t>
      </w:r>
      <w:r w:rsidDel="00000000" w:rsidR="00000000" w:rsidRPr="00000000">
        <w:rPr>
          <w:rFonts w:ascii="Arial" w:cs="Arial" w:eastAsia="Arial" w:hAnsi="Arial"/>
          <w:color w:val="242021"/>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V*=0,01-0,2Ω, where Ω is the atomic volume (~2 10</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-29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8"/>
          <w:szCs w:val="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silicon), and the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value</w:t>
      </w:r>
      <w:r w:rsidDel="00000000" w:rsidR="00000000" w:rsidRPr="00000000">
        <w:rPr>
          <w:rFonts w:ascii="Arial" w:cs="Arial" w:eastAsia="Arial" w:hAnsi="Arial"/>
          <w:color w:val="ff0000"/>
          <w:sz w:val="28"/>
          <w:szCs w:val="28"/>
          <w:rtl w:val="0"/>
        </w:rPr>
        <w:t xml:space="preserve">// magnitude</w:t>
      </w:r>
      <w:r w:rsidDel="00000000" w:rsidR="00000000" w:rsidRPr="00000000">
        <w:rPr>
          <w:rFonts w:ascii="Arial" w:cs="Arial" w:eastAsia="Arial" w:hAnsi="Arial"/>
          <w:sz w:val="28"/>
          <w:szCs w:val="28"/>
          <w:rtl w:val="0"/>
        </w:rPr>
        <w:t xml:space="preserve"> of the multiplier depends on </w:t>
      </w:r>
      <w:r w:rsidDel="00000000" w:rsidR="00000000" w:rsidRPr="00000000">
        <w:rPr>
          <w:rFonts w:ascii="Arial" w:cs="Arial" w:eastAsia="Arial" w:hAnsi="Arial"/>
          <w:color w:val="ff0000"/>
          <w:sz w:val="28"/>
          <w:szCs w:val="28"/>
          <w:rtl w:val="0"/>
        </w:rPr>
        <w:t xml:space="preserve">the kind of impurity// impurities</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If we consider the propagation of transverse waves in direction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[100] (β=2,0003 [], σsat=c</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stat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c11=166 GPa), for Wus=1 W/cm2 </w:t>
      </w:r>
      <w:r w:rsidDel="00000000" w:rsidR="00000000" w:rsidRPr="00000000">
        <w:rPr>
          <w:rFonts w:ascii="Arial" w:cs="Arial" w:eastAsia="Arial" w:hAnsi="Arial"/>
          <w:sz w:val="28"/>
          <w:szCs w:val="28"/>
          <w:rtl w:val="0"/>
        </w:rPr>
        <w:t xml:space="preserve"> we shall obtain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ΔE=5 10-11 eV. Therefore, this mechanism cannot be the </w:t>
      </w:r>
      <w:r w:rsidDel="00000000" w:rsidR="00000000" w:rsidRPr="00000000">
        <w:rPr>
          <w:rFonts w:ascii="Arial" w:cs="Arial" w:eastAsia="Arial" w:hAnsi="Arial"/>
          <w:sz w:val="28"/>
          <w:szCs w:val="28"/>
          <w:rtl w:val="0"/>
        </w:rPr>
        <w:t xml:space="preserve">cause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of the </w:t>
      </w:r>
      <w:r w:rsidDel="00000000" w:rsidR="00000000" w:rsidRPr="00000000">
        <w:rPr>
          <w:rFonts w:ascii="Arial" w:cs="Arial" w:eastAsia="Arial" w:hAnsi="Arial"/>
          <w:sz w:val="28"/>
          <w:szCs w:val="28"/>
          <w:rtl w:val="0"/>
        </w:rPr>
        <w:t xml:space="preserve">revealed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effect.</w:t>
      </w:r>
    </w:p>
    <w:p w:rsidR="00000000" w:rsidDel="00000000" w:rsidP="00000000" w:rsidRDefault="00000000" w:rsidRPr="00000000" w14:paraId="000000B8">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де β is an acoustic nonlinearity parameters, </w:t>
      </w:r>
      <w:r w:rsidDel="00000000" w:rsidR="00000000" w:rsidRPr="00000000">
        <w:rPr>
          <w:rFonts w:ascii="Arial" w:cs="Arial" w:eastAsia="Arial" w:hAnsi="Arial"/>
          <w:sz w:val="28"/>
          <w:szCs w:val="28"/>
        </w:rPr>
        <w:drawing>
          <wp:inline distB="0" distT="0" distL="114300" distR="114300">
            <wp:extent cx="1498600" cy="533400"/>
            <wp:effectExtent b="0" l="0" r="0" t="0"/>
            <wp:docPr id="1085" name="image39.png"/>
            <a:graphic>
              <a:graphicData uri="http://schemas.openxmlformats.org/drawingml/2006/picture">
                <pic:pic>
                  <pic:nvPicPr>
                    <pic:cNvPr id="0" name="image39.png"/>
                    <pic:cNvPicPr preferRelativeResize="0"/>
                  </pic:nvPicPr>
                  <pic:blipFill>
                    <a:blip r:embed="rId84"/>
                    <a:srcRect b="0" l="0" r="0" t="0"/>
                    <a:stretch>
                      <a:fillRect/>
                    </a:stretch>
                  </pic:blipFill>
                  <pic:spPr>
                    <a:xfrm>
                      <a:off x="0" y="0"/>
                      <a:ext cx="1498600" cy="533400"/>
                    </a:xfrm>
                    <a:prstGeom prst="rect"/>
                    <a:ln/>
                  </pic:spPr>
                </pic:pic>
              </a:graphicData>
            </a:graphic>
          </wp:inline>
        </w:drawing>
      </w:r>
      <w:r w:rsidDel="00000000" w:rsidR="00000000" w:rsidRPr="00000000">
        <w:rPr>
          <w:rFonts w:ascii="Arial" w:cs="Arial" w:eastAsia="Arial" w:hAnsi="Arial"/>
          <w:color w:val="242021"/>
          <w:sz w:val="28"/>
          <w:szCs w:val="28"/>
          <w:rtl w:val="0"/>
        </w:rPr>
        <w:t xml:space="preserve"> is the amplitude</w:t>
      </w:r>
      <w:r w:rsidDel="00000000" w:rsidR="00000000" w:rsidRPr="00000000">
        <w:rPr>
          <w:rFonts w:ascii="Arial" w:cs="Arial" w:eastAsia="Arial" w:hAnsi="Arial"/>
          <w:sz w:val="28"/>
          <w:szCs w:val="28"/>
          <w:rtl w:val="0"/>
        </w:rPr>
        <w:t xml:space="preserve"> of </w:t>
      </w:r>
      <w:r w:rsidDel="00000000" w:rsidR="00000000" w:rsidRPr="00000000">
        <w:rPr>
          <w:rFonts w:ascii="Arial" w:cs="Arial" w:eastAsia="Arial" w:hAnsi="Arial"/>
          <w:color w:val="242021"/>
          <w:sz w:val="28"/>
          <w:szCs w:val="28"/>
          <w:rtl w:val="0"/>
        </w:rPr>
        <w:t xml:space="preserve">lattice atom displacements. Тобто ефект має бути лінійним по відношенню до інтенсивності звуку, що збігається з експериментальними даними. Проте, відомо, що </w:t>
      </w:r>
      <w:r w:rsidDel="00000000" w:rsidR="00000000" w:rsidRPr="00000000">
        <w:rPr>
          <w:rFonts w:ascii="Arial" w:cs="Arial" w:eastAsia="Arial" w:hAnsi="Arial"/>
          <w:sz w:val="28"/>
          <w:szCs w:val="28"/>
          <w:rtl w:val="0"/>
        </w:rPr>
        <w:t xml:space="preserve">V*=0,01-0,2Ω, де Ω is the atomic volume (~2 10</w:t>
      </w:r>
      <w:r w:rsidDel="00000000" w:rsidR="00000000" w:rsidRPr="00000000">
        <w:rPr>
          <w:rFonts w:ascii="Arial" w:cs="Arial" w:eastAsia="Arial" w:hAnsi="Arial"/>
          <w:sz w:val="28"/>
          <w:szCs w:val="28"/>
          <w:vertAlign w:val="superscript"/>
          <w:rtl w:val="0"/>
        </w:rPr>
        <w:t xml:space="preserve">-29</w:t>
      </w:r>
      <w:r w:rsidDel="00000000" w:rsidR="00000000" w:rsidRPr="00000000">
        <w:rPr>
          <w:rFonts w:ascii="Arial" w:cs="Arial" w:eastAsia="Arial" w:hAnsi="Arial"/>
          <w:sz w:val="28"/>
          <w:szCs w:val="28"/>
          <w:rtl w:val="0"/>
        </w:rPr>
        <w:t xml:space="preserve">m</w:t>
      </w:r>
      <w:r w:rsidDel="00000000" w:rsidR="00000000" w:rsidRPr="00000000">
        <w:rPr>
          <w:rFonts w:ascii="Arial" w:cs="Arial" w:eastAsia="Arial" w:hAnsi="Arial"/>
          <w:sz w:val="28"/>
          <w:szCs w:val="28"/>
          <w:vertAlign w:val="superscript"/>
          <w:rtl w:val="0"/>
        </w:rPr>
        <w:t xml:space="preserve">3</w:t>
      </w:r>
      <w:r w:rsidDel="00000000" w:rsidR="00000000" w:rsidRPr="00000000">
        <w:rPr>
          <w:rFonts w:ascii="Arial" w:cs="Arial" w:eastAsia="Arial" w:hAnsi="Arial"/>
          <w:sz w:val="28"/>
          <w:szCs w:val="28"/>
          <w:rtl w:val="0"/>
        </w:rPr>
        <w:t xml:space="preserve"> для кремнію), а величина множника залежить від домішки. Якщо розглядати поширення повздовжніх хвиль в напрямку [100] (β=2,0003 [], σsat=c</w:t>
      </w:r>
      <w:r w:rsidDel="00000000" w:rsidR="00000000" w:rsidRPr="00000000">
        <w:rPr>
          <w:rFonts w:ascii="Arial" w:cs="Arial" w:eastAsia="Arial" w:hAnsi="Arial"/>
          <w:sz w:val="28"/>
          <w:szCs w:val="28"/>
          <w:vertAlign w:val="subscript"/>
          <w:rtl w:val="0"/>
        </w:rPr>
        <w:t xml:space="preserve">11</w:t>
      </w:r>
      <w:r w:rsidDel="00000000" w:rsidR="00000000" w:rsidRPr="00000000">
        <w:rPr>
          <w:rFonts w:ascii="Arial" w:cs="Arial" w:eastAsia="Arial" w:hAnsi="Arial"/>
          <w:sz w:val="28"/>
          <w:szCs w:val="28"/>
          <w:rtl w:val="0"/>
        </w:rPr>
        <w:t xml:space="preserve"> u</w:t>
      </w:r>
      <w:r w:rsidDel="00000000" w:rsidR="00000000" w:rsidRPr="00000000">
        <w:rPr>
          <w:rFonts w:ascii="Arial" w:cs="Arial" w:eastAsia="Arial" w:hAnsi="Arial"/>
          <w:sz w:val="28"/>
          <w:szCs w:val="28"/>
          <w:vertAlign w:val="subscript"/>
          <w:rtl w:val="0"/>
        </w:rPr>
        <w:t xml:space="preserve">stat</w:t>
      </w:r>
      <w:r w:rsidDel="00000000" w:rsidR="00000000" w:rsidRPr="00000000">
        <w:rPr>
          <w:rFonts w:ascii="Arial" w:cs="Arial" w:eastAsia="Arial" w:hAnsi="Arial"/>
          <w:sz w:val="28"/>
          <w:szCs w:val="28"/>
          <w:rtl w:val="0"/>
        </w:rPr>
        <w:t xml:space="preserve">, c11=166 GPa), то для Wus=1 W/cm2 отримаємо ΔE=5 10-11 eV. Тобто цей механізм не може бути причиною виявленого ефекту.</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According to the data [], the diffusion of impurities in US </w:t>
      </w:r>
      <w:r w:rsidDel="00000000" w:rsidR="00000000" w:rsidRPr="00000000">
        <w:rPr>
          <w:rFonts w:ascii="Arial" w:cs="Arial" w:eastAsia="Arial" w:hAnsi="Arial"/>
          <w:color w:val="242021"/>
          <w:sz w:val="28"/>
          <w:szCs w:val="28"/>
          <w:rtl w:val="0"/>
        </w:rPr>
        <w:t xml:space="preserve">fields</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can </w:t>
      </w:r>
      <w:r w:rsidDel="00000000" w:rsidR="00000000" w:rsidRPr="00000000">
        <w:rPr>
          <w:rFonts w:ascii="Arial" w:cs="Arial" w:eastAsia="Arial" w:hAnsi="Arial"/>
          <w:color w:val="242021"/>
          <w:sz w:val="28"/>
          <w:szCs w:val="28"/>
          <w:rtl w:val="0"/>
        </w:rPr>
        <w:t xml:space="preserve">occur due to strong </w:t>
      </w:r>
      <w:r w:rsidDel="00000000" w:rsidR="00000000" w:rsidRPr="00000000">
        <w:rPr>
          <w:rFonts w:ascii="Arial" w:cs="Arial" w:eastAsia="Arial" w:hAnsi="Arial"/>
          <w:color w:val="ff0000"/>
          <w:sz w:val="28"/>
          <w:szCs w:val="28"/>
          <w:rtl w:val="0"/>
        </w:rPr>
        <w:t xml:space="preserve">elastic// strain??</w:t>
      </w:r>
      <w:r w:rsidDel="00000000" w:rsidR="00000000" w:rsidRPr="00000000">
        <w:rPr>
          <w:rFonts w:ascii="Arial" w:cs="Arial" w:eastAsia="Arial" w:hAnsi="Arial"/>
          <w:color w:val="242021"/>
          <w:sz w:val="28"/>
          <w:szCs w:val="28"/>
          <w:rtl w:val="0"/>
        </w:rPr>
        <w:t xml:space="preserve"> fields</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In particular, the energy of interaction between a single defect and the strain field is given by []</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5" style="width:132pt;height:19pt" type="#_x0000_t75">
            <v:imagedata r:id="rId49" o:title=""/>
          </v:shape>
          <o:OLEObject DrawAspect="Content" r:id="rId50" ObjectID="_1691652788" ProgID="tion.3" ShapeID="_x0000_s25"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tab/>
        <w:t xml:space="preserve">(13)</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where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K is the bulk modulus (102 GPa for Si), Ω</w:t>
      </w:r>
      <w:r w:rsidDel="00000000" w:rsidR="00000000" w:rsidRPr="00000000">
        <w:rPr>
          <w:rFonts w:ascii="Arial" w:cs="Arial" w:eastAsia="Arial" w:hAnsi="Arial"/>
          <w:b w:val="0"/>
          <w:i w:val="0"/>
          <w:smallCaps w:val="0"/>
          <w:strike w:val="0"/>
          <w:color w:val="000000"/>
          <w:sz w:val="28"/>
          <w:szCs w:val="28"/>
          <w:u w:val="none"/>
          <w:shd w:fill="auto" w:val="clear"/>
          <w:vertAlign w:val="subscript"/>
          <w:rtl w:val="0"/>
        </w:rPr>
        <w:t xml:space="preserv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is the variation of crystal volume, in the result of point defect formation, for interstitial defect Ωd=(1.7÷2.2)Ω [], ξ is the lattice deformation by acoustic wave. The estimation of maximum </w:t>
      </w:r>
      <w:r w:rsidDel="00000000" w:rsidR="00000000" w:rsidRPr="00000000">
        <w:rPr>
          <w:rFonts w:ascii="Arial" w:cs="Arial" w:eastAsia="Arial" w:hAnsi="Arial"/>
          <w:sz w:val="28"/>
          <w:szCs w:val="28"/>
          <w:rtl w:val="0"/>
        </w:rPr>
        <w:t xml:space="preserve">interaction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for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Wus=1 W/cm2 </w:t>
      </w:r>
      <w:r w:rsidDel="00000000" w:rsidR="00000000" w:rsidRPr="00000000">
        <w:rPr>
          <w:rFonts w:ascii="Arial" w:cs="Arial" w:eastAsia="Arial" w:hAnsi="Arial"/>
          <w:sz w:val="28"/>
          <w:szCs w:val="28"/>
          <w:rtl w:val="0"/>
        </w:rPr>
        <w:t xml:space="preserve">yields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Eint~0.1meV. </w:t>
      </w:r>
      <w:r w:rsidDel="00000000" w:rsidR="00000000" w:rsidRPr="00000000">
        <w:rPr>
          <w:rFonts w:ascii="Arial" w:cs="Arial" w:eastAsia="Arial" w:hAnsi="Arial"/>
          <w:sz w:val="28"/>
          <w:szCs w:val="28"/>
          <w:rtl w:val="0"/>
        </w:rPr>
        <w:t xml:space="preserve">And although the authors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state that in c</w:t>
      </w:r>
      <w:r w:rsidDel="00000000" w:rsidR="00000000" w:rsidRPr="00000000">
        <w:rPr>
          <w:rFonts w:ascii="Arial" w:cs="Arial" w:eastAsia="Arial" w:hAnsi="Arial"/>
          <w:sz w:val="28"/>
          <w:szCs w:val="28"/>
          <w:rtl w:val="0"/>
        </w:rPr>
        <w:t xml:space="preserve">ase of clusters containing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Nt defects, a collective effect can be observed, when </w:t>
      </w:r>
      <w:r w:rsidDel="00000000" w:rsidR="00000000" w:rsidRPr="00000000">
        <w:rPr>
          <w:rFonts w:ascii="Arial" w:cs="Arial" w:eastAsia="Arial" w:hAnsi="Arial"/>
          <w:b w:val="0"/>
          <w:i w:val="0"/>
          <w:smallCaps w:val="0"/>
          <w:strike w:val="0"/>
          <w:color w:val="000000"/>
          <w:sz w:val="28"/>
          <w:szCs w:val="28"/>
          <w:u w:val="none"/>
          <w:shd w:fill="auto" w:val="clear"/>
          <w:vertAlign w:val="baseline"/>
        </w:rPr>
        <w:pict>
          <v:shape id="_x0000_s26" style="width:74pt;height:19pt" type="#_x0000_t75">
            <v:imagedata r:id="rId51" o:title=""/>
          </v:shape>
          <o:OLEObject DrawAspect="Content" r:id="rId52" ObjectID="_1691653250" ProgID="Equation.3" ShapeID="_x0000_s26" Type="Embed"/>
        </w:pic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in our opinion, th</w:t>
      </w:r>
      <w:r w:rsidDel="00000000" w:rsidR="00000000" w:rsidRPr="00000000">
        <w:rPr>
          <w:rFonts w:ascii="Arial" w:cs="Arial" w:eastAsia="Arial" w:hAnsi="Arial"/>
          <w:sz w:val="28"/>
          <w:szCs w:val="28"/>
          <w:rtl w:val="0"/>
        </w:rPr>
        <w:t xml:space="preserve">is mechanism cannot be crucial in the effect of AI acceleration of  Fe B pair association revealed in our research</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де K is the bulk modulus (102 GPa for Si), Ω</w:t>
      </w:r>
      <w:r w:rsidDel="00000000" w:rsidR="00000000" w:rsidRPr="00000000">
        <w:rPr>
          <w:rFonts w:ascii="Arial" w:cs="Arial" w:eastAsia="Arial" w:hAnsi="Arial"/>
          <w:sz w:val="28"/>
          <w:szCs w:val="28"/>
          <w:vertAlign w:val="subscript"/>
          <w:rtl w:val="0"/>
        </w:rPr>
        <w:t xml:space="preserve">d</w:t>
      </w:r>
      <w:r w:rsidDel="00000000" w:rsidR="00000000" w:rsidRPr="00000000">
        <w:rPr>
          <w:rFonts w:ascii="Arial" w:cs="Arial" w:eastAsia="Arial" w:hAnsi="Arial"/>
          <w:sz w:val="28"/>
          <w:szCs w:val="28"/>
          <w:rtl w:val="0"/>
        </w:rPr>
        <w:t xml:space="preserve"> is the variation of the crystal volume as the result of point defect formation, for interstitial defect Ωd=(1.7÷2.2)Ω [], ξ is the lattice deformation by acoustic wave. Оцінки максимальної взаємодії для Wus=1 W/cm2 дають величину Eint~0.1meV. І хоча в роботі [] сказано, що у випадку кластерів, які містять Nt дефектів, може спостерігатися колективний ефект, коли </w:t>
      </w:r>
      <w:r w:rsidDel="00000000" w:rsidR="00000000" w:rsidRPr="00000000">
        <w:rPr>
          <w:rFonts w:ascii="Arial" w:cs="Arial" w:eastAsia="Arial" w:hAnsi="Arial"/>
          <w:sz w:val="28"/>
          <w:szCs w:val="28"/>
        </w:rPr>
        <w:drawing>
          <wp:inline distB="0" distT="0" distL="114300" distR="114300">
            <wp:extent cx="939800" cy="241300"/>
            <wp:effectExtent b="0" l="0" r="0" t="0"/>
            <wp:docPr id="1086" name="image33.png"/>
            <a:graphic>
              <a:graphicData uri="http://schemas.openxmlformats.org/drawingml/2006/picture">
                <pic:pic>
                  <pic:nvPicPr>
                    <pic:cNvPr id="0" name="image33.png"/>
                    <pic:cNvPicPr preferRelativeResize="0"/>
                  </pic:nvPicPr>
                  <pic:blipFill>
                    <a:blip r:embed="rId85"/>
                    <a:srcRect b="0" l="0" r="0" t="0"/>
                    <a:stretch>
                      <a:fillRect/>
                    </a:stretch>
                  </pic:blipFill>
                  <pic:spPr>
                    <a:xfrm>
                      <a:off x="0" y="0"/>
                      <a:ext cx="939800" cy="241300"/>
                    </a:xfrm>
                    <a:prstGeom prst="rect"/>
                    <a:ln/>
                  </pic:spPr>
                </pic:pic>
              </a:graphicData>
            </a:graphic>
          </wp:inline>
        </w:drawing>
      </w:r>
      <w:r w:rsidDel="00000000" w:rsidR="00000000" w:rsidRPr="00000000">
        <w:rPr>
          <w:rFonts w:ascii="Arial" w:cs="Arial" w:eastAsia="Arial" w:hAnsi="Arial"/>
          <w:sz w:val="28"/>
          <w:szCs w:val="28"/>
          <w:rtl w:val="0"/>
        </w:rPr>
        <w:t xml:space="preserve"> на нашу думку даний механізм не може бути основним для виявленого АІ ефекту прискорення асоціації пар FeB.</w:t>
      </w:r>
    </w:p>
    <w:p w:rsidR="00000000" w:rsidDel="00000000" w:rsidP="00000000" w:rsidRDefault="00000000" w:rsidRPr="00000000" w14:paraId="000000BF">
      <w:pPr>
        <w:spacing w:after="20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In turn, the most probable cause of decrease 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τass is the process of impu</w:t>
      </w:r>
      <w:r w:rsidDel="00000000" w:rsidR="00000000" w:rsidRPr="00000000">
        <w:rPr>
          <w:rFonts w:ascii="Arial" w:cs="Arial" w:eastAsia="Arial" w:hAnsi="Arial"/>
          <w:sz w:val="28"/>
          <w:szCs w:val="28"/>
          <w:rtl w:val="0"/>
        </w:rPr>
        <w:t xml:space="preserve">rity interactions with nonequilibrium excitations of the crystal lattice described in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result in </w:t>
      </w:r>
      <w:r w:rsidDel="00000000" w:rsidR="00000000" w:rsidRPr="00000000">
        <w:rPr>
          <w:rFonts w:ascii="Arial" w:cs="Arial" w:eastAsia="Arial" w:hAnsi="Arial"/>
          <w:sz w:val="28"/>
          <w:szCs w:val="28"/>
          <w:rtl w:val="0"/>
        </w:rPr>
        <w:t xml:space="preserve">the change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probability of diffusion transitions. According to [], the US influence consists in the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increase of </w:t>
      </w:r>
      <w:r w:rsidDel="00000000" w:rsidR="00000000" w:rsidRPr="00000000">
        <w:rPr>
          <w:rFonts w:ascii="Arial" w:cs="Arial" w:eastAsia="Arial" w:hAnsi="Arial"/>
          <w:sz w:val="28"/>
          <w:szCs w:val="28"/>
          <w:rtl w:val="0"/>
        </w:rPr>
        <w:t xml:space="preserve">crystal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effective temperature and effective decrease of ‘polaron’ activation energy. The latter is </w:t>
      </w:r>
      <w:r w:rsidDel="00000000" w:rsidR="00000000" w:rsidRPr="00000000">
        <w:rPr>
          <w:rFonts w:ascii="Arial" w:cs="Arial" w:eastAsia="Arial" w:hAnsi="Arial"/>
          <w:sz w:val="28"/>
          <w:szCs w:val="28"/>
          <w:rtl w:val="0"/>
        </w:rPr>
        <w:t xml:space="preserve">related to</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transfer of lattice deformation around the impurity during diffusion transition []. It should be noted that </w:t>
      </w:r>
      <w:r w:rsidDel="00000000" w:rsidR="00000000" w:rsidRPr="00000000">
        <w:rPr>
          <w:rFonts w:ascii="Arial" w:cs="Arial" w:eastAsia="Arial" w:hAnsi="Arial"/>
          <w:sz w:val="28"/>
          <w:szCs w:val="28"/>
          <w:rtl w:val="0"/>
        </w:rPr>
        <w:t xml:space="preserve">according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calculations[], this effect should depend linearly on US intensity and temperature, which correlates with experimentally found peculiarities of AI</w:t>
      </w:r>
      <w:r w:rsidDel="00000000" w:rsidR="00000000" w:rsidRPr="00000000">
        <w:rPr>
          <w:rFonts w:ascii="Arial" w:cs="Arial" w:eastAsia="Arial" w:hAnsi="Arial"/>
          <w:sz w:val="28"/>
          <w:szCs w:val="28"/>
          <w:rtl w:val="0"/>
        </w:rPr>
        <w:t xml:space="preserve"> changes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addition, according to [], ΔEUS~ts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where ts is phonon collision time, which can account for the revealed frequency dependen</w:t>
      </w:r>
      <w:r w:rsidDel="00000000" w:rsidR="00000000" w:rsidRPr="00000000">
        <w:rPr>
          <w:rFonts w:ascii="Arial" w:cs="Arial" w:eastAsia="Arial" w:hAnsi="Arial"/>
          <w:sz w:val="28"/>
          <w:szCs w:val="28"/>
          <w:rtl w:val="0"/>
        </w:rPr>
        <w:t xml:space="preserve">ce of the effect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1">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В свою чергу, найбільш ймовірною причиною зменшення τass є описані в [] процеси impurity interaction with nonequilibrium excitations of the crystal lattice, </w:t>
      </w:r>
      <w:r w:rsidDel="00000000" w:rsidR="00000000" w:rsidRPr="00000000">
        <w:rPr>
          <w:rFonts w:ascii="Arial" w:cs="Arial" w:eastAsia="Arial" w:hAnsi="Arial"/>
          <w:color w:val="ff0000"/>
          <w:sz w:val="28"/>
          <w:szCs w:val="28"/>
          <w:rtl w:val="0"/>
        </w:rPr>
        <w:t xml:space="preserve">що приводять до</w:t>
      </w:r>
      <w:r w:rsidDel="00000000" w:rsidR="00000000" w:rsidRPr="00000000">
        <w:rPr>
          <w:rFonts w:ascii="Arial" w:cs="Arial" w:eastAsia="Arial" w:hAnsi="Arial"/>
          <w:sz w:val="28"/>
          <w:szCs w:val="28"/>
          <w:rtl w:val="0"/>
        </w:rPr>
        <w:t xml:space="preserve"> change of the probability of diffusion transitions. According to [], the US influence consists in an increase of the effective temperature of the crystal and in an effective decrease of the ‘polaron’ activation energy. Last one connected with the transfer of the lattice deformation around the impurity during the diffusion transition []. Зауважимо, що відповідно до розрахунків [], цей ефект лінійно має залежати від інтенсивності УЗ та температури, що збігається з експериментально виявленими особливостями АІ змін. Крім того, відповідно до [], ΔEUS~ts, where ts is phonon collision time, що може пояснити виявлену частотну залежність ефекту.</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As far as dissociation is concerned, it is worth paying attention to the possibile  US impact on the processes of charge carrier capture. For instance,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suggest that in conditions of USL the </w:t>
      </w:r>
      <w:r w:rsidDel="00000000" w:rsidR="00000000" w:rsidRPr="00000000">
        <w:rPr>
          <w:rFonts w:ascii="Arial" w:cs="Arial" w:eastAsia="Arial" w:hAnsi="Arial"/>
          <w:sz w:val="28"/>
          <w:szCs w:val="28"/>
          <w:rtl w:val="0"/>
        </w:rPr>
        <w:t xml:space="preserve">capture cross sections for complex defects should change because of the change in </w:t>
      </w:r>
      <w:r w:rsidDel="00000000" w:rsidR="00000000" w:rsidRPr="00000000">
        <w:rPr>
          <w:rFonts w:ascii="Arial" w:cs="Arial" w:eastAsia="Arial" w:hAnsi="Arial"/>
          <w:color w:val="ff0000"/>
          <w:sz w:val="28"/>
          <w:szCs w:val="28"/>
          <w:rtl w:val="0"/>
        </w:rPr>
        <w:t xml:space="preserve">effective</w:t>
      </w:r>
      <w:r w:rsidDel="00000000" w:rsidR="00000000" w:rsidRPr="00000000">
        <w:rPr>
          <w:rFonts w:ascii="Arial" w:cs="Arial" w:eastAsia="Arial" w:hAnsi="Arial"/>
          <w:sz w:val="28"/>
          <w:szCs w:val="28"/>
          <w:rtl w:val="0"/>
        </w:rPr>
        <w:t xml:space="preserve"> distance between the components.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In particular, this effect is expected to be especially substantial for the complexes whose components have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Ωd with opposite sig</w:t>
      </w:r>
      <w:r w:rsidDel="00000000" w:rsidR="00000000" w:rsidRPr="00000000">
        <w:rPr>
          <w:rFonts w:ascii="Arial" w:cs="Arial" w:eastAsia="Arial" w:hAnsi="Arial"/>
          <w:sz w:val="28"/>
          <w:szCs w:val="28"/>
          <w:rtl w:val="0"/>
        </w:rPr>
        <w:t xml:space="preserve">ns. This is what is observed for FeB</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Ωd(Fei)&gt;0, Ωd(Bs)&lt;0 and for this reason the </w:t>
      </w:r>
      <w:r w:rsidDel="00000000" w:rsidR="00000000" w:rsidRPr="00000000">
        <w:rPr>
          <w:rFonts w:ascii="Arial" w:cs="Arial" w:eastAsia="Arial" w:hAnsi="Arial"/>
          <w:sz w:val="28"/>
          <w:szCs w:val="28"/>
          <w:rtl w:val="0"/>
        </w:rPr>
        <w:t xml:space="preserve">complex</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should be acoustically active in terms of charge carrier capture</w:t>
      </w:r>
      <w:r w:rsidDel="00000000" w:rsidR="00000000" w:rsidRPr="00000000">
        <w:rPr>
          <w:rFonts w:ascii="Arial" w:cs="Arial" w:eastAsia="Arial" w:hAnsi="Arial"/>
          <w:sz w:val="28"/>
          <w:szCs w:val="28"/>
          <w:rtl w:val="0"/>
        </w:rPr>
        <w:t xml:space="preserve">. However, in our opinion, the processes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АІ changes in σn(p) should have influenced, first of all, the characteristic time of dissociation, but actually </w:t>
      </w: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effects of this kind have not been revealed.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АІ increase of Ka should decrease NFe,fit (see Eqs.(),()), however this effect is </w:t>
      </w:r>
      <w:r w:rsidDel="00000000" w:rsidR="00000000" w:rsidRPr="00000000">
        <w:rPr>
          <w:rFonts w:ascii="Arial" w:cs="Arial" w:eastAsia="Arial" w:hAnsi="Arial"/>
          <w:sz w:val="28"/>
          <w:szCs w:val="28"/>
          <w:rtl w:val="0"/>
        </w:rPr>
        <w:t xml:space="preserve">leveled by the essential difference between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τdis </w:t>
      </w:r>
      <w:r w:rsidDel="00000000" w:rsidR="00000000" w:rsidRPr="00000000">
        <w:rPr>
          <w:rFonts w:ascii="Arial" w:cs="Arial" w:eastAsia="Arial" w:hAnsi="Arial"/>
          <w:sz w:val="28"/>
          <w:szCs w:val="28"/>
          <w:rtl w:val="0"/>
        </w:rPr>
        <w:t xml:space="preserve">and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τass. </w:t>
      </w:r>
      <w:r w:rsidDel="00000000" w:rsidR="00000000" w:rsidRPr="00000000">
        <w:rPr>
          <w:rFonts w:ascii="Arial" w:cs="Arial" w:eastAsia="Arial" w:hAnsi="Arial"/>
          <w:sz w:val="28"/>
          <w:szCs w:val="28"/>
          <w:rtl w:val="0"/>
        </w:rPr>
        <w:t xml:space="preserve">Therefore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p</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robably because of this reason, US produces</w:t>
      </w:r>
      <w:r w:rsidDel="00000000" w:rsidR="00000000" w:rsidRPr="00000000">
        <w:rPr>
          <w:rFonts w:ascii="Arial" w:cs="Arial" w:eastAsia="Arial" w:hAnsi="Arial"/>
          <w:sz w:val="28"/>
          <w:szCs w:val="28"/>
          <w:rtl w:val="0"/>
        </w:rPr>
        <w:t xml:space="preserve"> impact 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second stage of </w:t>
      </w:r>
      <w:r w:rsidDel="00000000" w:rsidR="00000000" w:rsidRPr="00000000">
        <w:rPr>
          <w:rFonts w:ascii="Arial" w:cs="Arial" w:eastAsia="Arial" w:hAnsi="Arial"/>
          <w:sz w:val="28"/>
          <w:szCs w:val="28"/>
          <w:rtl w:val="0"/>
        </w:rPr>
        <w:t xml:space="preserve">dissociation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On the one hand, the authors</w:t>
      </w:r>
      <w:r w:rsidDel="00000000" w:rsidR="00000000" w:rsidRPr="00000000">
        <w:rPr>
          <w:rFonts w:ascii="Arial" w:cs="Arial" w:eastAsia="Arial" w:hAnsi="Arial"/>
          <w:sz w:val="28"/>
          <w:szCs w:val="28"/>
          <w:rtl w:val="0"/>
        </w:rPr>
        <w:t xml:space="preserve"> [] show that due to the change of impurity location with respect to the surrounding atoms in silicon under USL, the activation thermal energy of the carrier captured by defect  is decreased (to ~10 meV at US intensities commensurate to those in our experiments)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Similar increase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electron emission in our case should decrease the </w:t>
      </w:r>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equilibriu</w:t>
      </w:r>
      <w:r w:rsidDel="00000000" w:rsidR="00000000" w:rsidRPr="00000000">
        <w:rPr>
          <w:rFonts w:ascii="Arial" w:cs="Arial" w:eastAsia="Arial" w:hAnsi="Arial"/>
          <w:sz w:val="28"/>
          <w:szCs w:val="28"/>
          <w:rtl w:val="0"/>
        </w:rPr>
        <w:t xml:space="preserve">m part of negatively charged Fe ions experiencing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Coulombic repulsion with B</w:t>
      </w:r>
      <w:r w:rsidDel="00000000" w:rsidR="00000000" w:rsidRPr="00000000">
        <w:rPr>
          <w:rFonts w:ascii="Arial" w:cs="Arial" w:eastAsia="Arial" w:hAnsi="Arial"/>
          <w:b w:val="0"/>
          <w:i w:val="0"/>
          <w:smallCaps w:val="0"/>
          <w:strike w:val="0"/>
          <w:color w:val="242021"/>
          <w:sz w:val="28"/>
          <w:szCs w:val="28"/>
          <w:u w:val="none"/>
          <w:shd w:fill="auto" w:val="clear"/>
          <w:vertAlign w:val="subscript"/>
          <w:rtl w:val="0"/>
        </w:rPr>
        <w:t xml:space="preserve">S</w:t>
      </w:r>
      <w:r w:rsidDel="00000000" w:rsidR="00000000" w:rsidRPr="00000000">
        <w:rPr>
          <w:rFonts w:ascii="Arial" w:cs="Arial" w:eastAsia="Arial" w:hAnsi="Arial"/>
          <w:b w:val="0"/>
          <w:i w:val="0"/>
          <w:smallCaps w:val="0"/>
          <w:strike w:val="0"/>
          <w:color w:val="242021"/>
          <w:sz w:val="28"/>
          <w:szCs w:val="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sz w:val="28"/>
          <w:szCs w:val="28"/>
          <w:rtl w:val="0"/>
        </w:rPr>
        <w:t xml:space="preserve">On the other hand, the authors</w:t>
      </w:r>
      <w:r w:rsidDel="00000000" w:rsidR="00000000" w:rsidRPr="00000000">
        <w:rPr>
          <w:rFonts w:ascii="Arial" w:cs="Arial" w:eastAsia="Arial" w:hAnsi="Arial"/>
          <w:color w:val="242021"/>
          <w:sz w:val="28"/>
          <w:szCs w:val="28"/>
          <w:rtl w:val="0"/>
        </w:rPr>
        <w:t xml:space="preserve">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show that USL of low intensity makes some part of the pairs to get rearranged in a meta</w:t>
      </w:r>
      <w:r w:rsidDel="00000000" w:rsidR="00000000" w:rsidRPr="00000000">
        <w:rPr>
          <w:rFonts w:ascii="Arial" w:cs="Arial" w:eastAsia="Arial" w:hAnsi="Arial"/>
          <w:color w:val="242021"/>
          <w:sz w:val="28"/>
          <w:szCs w:val="28"/>
          <w:rtl w:val="0"/>
        </w:rPr>
        <w:t xml:space="preserve">stable configuration with a different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orthorhombic</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symmetry, in which </w:t>
      </w:r>
      <w:r w:rsidDel="00000000" w:rsidR="00000000" w:rsidRPr="00000000">
        <w:rPr>
          <w:rFonts w:ascii="Arial" w:cs="Arial" w:eastAsia="Arial" w:hAnsi="Arial"/>
          <w:color w:val="242021"/>
          <w:sz w:val="28"/>
          <w:szCs w:val="28"/>
          <w:rtl w:val="0"/>
        </w:rPr>
        <w:t xml:space="preserve">the distance between the components is  greater.</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At over threshold US intensities, the spatial separation of this kind results in a complete pair dissociation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For</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our case, however, the important t</w:t>
      </w:r>
      <w:r w:rsidDel="00000000" w:rsidR="00000000" w:rsidRPr="00000000">
        <w:rPr>
          <w:rFonts w:ascii="Arial" w:cs="Arial" w:eastAsia="Arial" w:hAnsi="Arial"/>
          <w:color w:val="242021"/>
          <w:sz w:val="28"/>
          <w:szCs w:val="28"/>
          <w:rtl w:val="0"/>
        </w:rPr>
        <w:t xml:space="preserve">hing is that the decrease in distance weakens the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Coulombic repulsion. Fi</w:t>
      </w:r>
      <w:r w:rsidDel="00000000" w:rsidR="00000000" w:rsidRPr="00000000">
        <w:rPr>
          <w:rFonts w:ascii="Arial" w:cs="Arial" w:eastAsia="Arial" w:hAnsi="Arial"/>
          <w:color w:val="242021"/>
          <w:sz w:val="28"/>
          <w:szCs w:val="28"/>
          <w:rtl w:val="0"/>
        </w:rPr>
        <w:t xml:space="preserve">nally</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USL can be the cause of weakening</w:t>
      </w:r>
      <w:r w:rsidDel="00000000" w:rsidR="00000000" w:rsidRPr="00000000">
        <w:rPr>
          <w:rFonts w:ascii="Arial" w:cs="Arial" w:eastAsia="Arial" w:hAnsi="Arial"/>
          <w:color w:val="242021"/>
          <w:sz w:val="28"/>
          <w:szCs w:val="28"/>
          <w:rtl w:val="0"/>
        </w:rPr>
        <w:t xml:space="preserve"> the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electron-lattice coupling at the defect as well </w:t>
      </w:r>
      <w:r w:rsidDel="00000000" w:rsidR="00000000" w:rsidRPr="00000000">
        <w:rPr>
          <w:rFonts w:ascii="Arial" w:cs="Arial" w:eastAsia="Arial" w:hAnsi="Arial"/>
          <w:color w:val="242021"/>
          <w:sz w:val="28"/>
          <w:szCs w:val="28"/>
          <w:rtl w:val="0"/>
        </w:rPr>
        <w:t xml:space="preserve">as the REDR</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process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as a whole (в целом - отсебяятина)</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5">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Щодо дисоціації, то в цьому випадку варто приділити увагу можливому впливу УЗ на процесами захоплення носіїв заряду. Наприклад, в [] запропоновано, що в умовах УЗН можу змінюватися capture cross sections для комплексних дефектів внаслідок зміни ефективної відстані між складовими. Причому очікується, що подібний ефект має бути особливо суттєвим для комплексів, компоненти яких характеризуються Ωd з різним знаком. Для FeB спостерігається саме така ситуація: Ωd(Fei)&gt;0, Ωd(Bs)&lt;0 і тому цей комплекс має бути акустоактивним з точки зору процесів захоплення носіїв заряду. Проте, на нашу думку, процеси АІ змін σn(p) мали б, насамперед, впливати на характерний час дисоціації, тоді як подібні ефекти не виявлені. АІ зростання Ka мало б зменшувати NFe,fit (див Eqs.(),()), проте цей ефект нівелюється суттєвою різницею величин τdis та τass. Тому, напевно, УЗ впливає на другу стадію розпаду. З одного боку, авторами [] показано, що в умовах УЗН кремнію внаслідок зміни положення домішки відносно оточуючих атомів спостерігається зменшення термічної енергії активації носія, захопленого дефектом (до ~10 meV при інтенсивностях звуку, співмірних з використаними в даній роботі). Подібне підсилення electron emission в нашому випадку має зменшити рівноважну частку негативно заряджених іонів заліза, які відчувають </w:t>
      </w:r>
      <w:r w:rsidDel="00000000" w:rsidR="00000000" w:rsidRPr="00000000">
        <w:rPr>
          <w:rFonts w:ascii="Arial" w:cs="Arial" w:eastAsia="Arial" w:hAnsi="Arial"/>
          <w:color w:val="242021"/>
          <w:sz w:val="28"/>
          <w:szCs w:val="28"/>
          <w:rtl w:val="0"/>
        </w:rPr>
        <w:t xml:space="preserve">Coulombic repulsion with B</w:t>
      </w:r>
      <w:r w:rsidDel="00000000" w:rsidR="00000000" w:rsidRPr="00000000">
        <w:rPr>
          <w:rFonts w:ascii="Arial" w:cs="Arial" w:eastAsia="Arial" w:hAnsi="Arial"/>
          <w:color w:val="242021"/>
          <w:sz w:val="28"/>
          <w:szCs w:val="28"/>
          <w:vertAlign w:val="subscript"/>
          <w:rtl w:val="0"/>
        </w:rPr>
        <w:t xml:space="preserve">S</w:t>
      </w:r>
      <w:r w:rsidDel="00000000" w:rsidR="00000000" w:rsidRPr="00000000">
        <w:rPr>
          <w:rFonts w:ascii="Arial" w:cs="Arial" w:eastAsia="Arial" w:hAnsi="Arial"/>
          <w:color w:val="242021"/>
          <w:sz w:val="28"/>
          <w:szCs w:val="28"/>
          <w:vertAlign w:val="superscript"/>
          <w:rtl w:val="0"/>
        </w:rPr>
        <w:t xml:space="preserve">-</w:t>
      </w:r>
      <w:r w:rsidDel="00000000" w:rsidR="00000000" w:rsidRPr="00000000">
        <w:rPr>
          <w:rFonts w:ascii="Arial" w:cs="Arial" w:eastAsia="Arial" w:hAnsi="Arial"/>
          <w:color w:val="242021"/>
          <w:sz w:val="28"/>
          <w:szCs w:val="28"/>
          <w:rtl w:val="0"/>
        </w:rPr>
        <w:t xml:space="preserve">. З другого боку, в роботі [] показано, що УЗН невисокої інтенсивності викликає перебудову частини пар в метастабільну конфігурацію, яка має іншу симетрію (</w:t>
      </w:r>
      <w:r w:rsidDel="00000000" w:rsidR="00000000" w:rsidRPr="00000000">
        <w:rPr>
          <w:rFonts w:ascii="Arial" w:cs="Arial" w:eastAsia="Arial" w:hAnsi="Arial"/>
          <w:sz w:val="28"/>
          <w:szCs w:val="28"/>
          <w:rtl w:val="0"/>
        </w:rPr>
        <w:t xml:space="preserve">orthorhombic</w:t>
      </w:r>
      <w:r w:rsidDel="00000000" w:rsidR="00000000" w:rsidRPr="00000000">
        <w:rPr>
          <w:rFonts w:ascii="Arial" w:cs="Arial" w:eastAsia="Arial" w:hAnsi="Arial"/>
          <w:color w:val="242021"/>
          <w:sz w:val="28"/>
          <w:szCs w:val="28"/>
          <w:rtl w:val="0"/>
        </w:rPr>
        <w:t xml:space="preserve">) та характеризується більшою відстанню між компонентами. При надпорогових інтенсивностях УЗ подібне просторове розділення компонент викликає повний розпад пари []. Проте в нашому випадку важливим є те, що збільшення відстані послаблює Coulombic repulsion. Нарешті, УЗН може бути причиною послаблення electron-lattice coupling at the defect as well as REDR process.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Numerous publications, see for example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report that during such technological </w:t>
      </w:r>
      <w:r w:rsidDel="00000000" w:rsidR="00000000" w:rsidRPr="00000000">
        <w:rPr>
          <w:rFonts w:ascii="Arial" w:cs="Arial" w:eastAsia="Arial" w:hAnsi="Arial"/>
          <w:sz w:val="28"/>
          <w:szCs w:val="28"/>
          <w:rtl w:val="0"/>
        </w:rPr>
        <w:t xml:space="preserve">processes as temperature stimulated diffusion of dopants or the formation of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просвітлюючого</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layer,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iron atoms also undergo (подвергаются) gettering</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This is </w:t>
      </w:r>
      <w:r w:rsidDel="00000000" w:rsidR="00000000" w:rsidRPr="00000000">
        <w:rPr>
          <w:rFonts w:ascii="Arial" w:cs="Arial" w:eastAsia="Arial" w:hAnsi="Arial"/>
          <w:sz w:val="28"/>
          <w:szCs w:val="28"/>
          <w:rtl w:val="0"/>
        </w:rPr>
        <w:t xml:space="preserve">caused</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by Fe ions diffusion to various stocks. When performed in US field, these processes, in view of the obtained results, should  </w:t>
      </w:r>
      <w:r w:rsidDel="00000000" w:rsidR="00000000" w:rsidRPr="00000000">
        <w:rPr>
          <w:rFonts w:ascii="Arial" w:cs="Arial" w:eastAsia="Arial" w:hAnsi="Arial"/>
          <w:sz w:val="28"/>
          <w:szCs w:val="28"/>
          <w:rtl w:val="0"/>
        </w:rPr>
        <w:t xml:space="preserve">improve the gettering effectiveness because of the greater volume from which Fe ions could be piled </w:t>
      </w:r>
      <w:r w:rsidDel="00000000" w:rsidR="00000000" w:rsidRPr="00000000">
        <w:rPr>
          <w:rFonts w:ascii="Arial" w:cs="Arial" w:eastAsia="Arial" w:hAnsi="Arial"/>
          <w:color w:val="ff0000"/>
          <w:sz w:val="28"/>
          <w:szCs w:val="28"/>
          <w:rtl w:val="0"/>
        </w:rPr>
        <w:t xml:space="preserve">(собираться в кучу) at the stocks//picked up by the stocks (подбираться стоками .. стоки будут их подбирать) </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C7">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У багаточисленних роботах, див., наприклад [], показано що під час таких технологічних операцій як температуро-стимулювана дифузія легуючих домішок чи створення просвітлюючого шару </w:t>
      </w:r>
      <w:r w:rsidDel="00000000" w:rsidR="00000000" w:rsidRPr="00000000">
        <w:rPr>
          <w:rFonts w:ascii="Arial" w:cs="Arial" w:eastAsia="Arial" w:hAnsi="Arial"/>
          <w:color w:val="ff0000"/>
          <w:sz w:val="28"/>
          <w:szCs w:val="28"/>
          <w:rtl w:val="0"/>
        </w:rPr>
        <w:t xml:space="preserve">відбувається також і гетерування атомів заліза</w:t>
      </w:r>
      <w:r w:rsidDel="00000000" w:rsidR="00000000" w:rsidRPr="00000000">
        <w:rPr>
          <w:rFonts w:ascii="Arial" w:cs="Arial" w:eastAsia="Arial" w:hAnsi="Arial"/>
          <w:sz w:val="28"/>
          <w:szCs w:val="28"/>
          <w:rtl w:val="0"/>
        </w:rPr>
        <w:t xml:space="preserve">. Це є наслідком дифузії іонів заліза до на різноманітних стоків. Якщо подібні процедури проводити в ультразвуковому полі, то, відповідно до отриманих результатів, можна очікувати підвищення ефективності гетерування внаслідок збільшення об’єму, з якого іони Fe будуть збиратися (</w:t>
      </w:r>
      <w:r w:rsidDel="00000000" w:rsidR="00000000" w:rsidRPr="00000000">
        <w:rPr>
          <w:rFonts w:ascii="Arial" w:cs="Arial" w:eastAsia="Arial" w:hAnsi="Arial"/>
          <w:i w:val="1"/>
          <w:color w:val="00b050"/>
          <w:sz w:val="28"/>
          <w:szCs w:val="28"/>
          <w:rtl w:val="0"/>
        </w:rPr>
        <w:t xml:space="preserve">мається на увазі як гриби з якоїсь галявини, так і атоми заліза з об’єму</w:t>
      </w:r>
      <w:r w:rsidDel="00000000" w:rsidR="00000000" w:rsidRPr="00000000">
        <w:rPr>
          <w:rFonts w:ascii="Arial" w:cs="Arial" w:eastAsia="Arial" w:hAnsi="Arial"/>
          <w:sz w:val="28"/>
          <w:szCs w:val="28"/>
          <w:rtl w:val="0"/>
        </w:rPr>
        <w:t xml:space="preserve">) на стоках.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The experimental research of ultrasound impact on the processes of FeBpair reconstruction was carried out 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silicon n+–p-p+ structures at near room temperatures. The</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investigation has revealed acoustically driven decrease in the p</w:t>
      </w:r>
      <w:r w:rsidDel="00000000" w:rsidR="00000000" w:rsidRPr="00000000">
        <w:rPr>
          <w:rFonts w:ascii="Arial" w:cs="Arial" w:eastAsia="Arial" w:hAnsi="Arial"/>
          <w:color w:val="242021"/>
          <w:sz w:val="28"/>
          <w:szCs w:val="28"/>
          <w:rtl w:val="0"/>
        </w:rPr>
        <w:t xml:space="preserve">ortion of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FeB pairs that dissociate under the action of lig</w:t>
      </w:r>
      <w:r w:rsidDel="00000000" w:rsidR="00000000" w:rsidRPr="00000000">
        <w:rPr>
          <w:rFonts w:ascii="Arial" w:cs="Arial" w:eastAsia="Arial" w:hAnsi="Arial"/>
          <w:color w:val="242021"/>
          <w:sz w:val="28"/>
          <w:szCs w:val="28"/>
          <w:rtl w:val="0"/>
        </w:rPr>
        <w:t xml:space="preserve">ht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a</w:t>
      </w:r>
      <w:r w:rsidDel="00000000" w:rsidR="00000000" w:rsidRPr="00000000">
        <w:rPr>
          <w:rFonts w:ascii="Arial" w:cs="Arial" w:eastAsia="Arial" w:hAnsi="Arial"/>
          <w:color w:val="242021"/>
          <w:sz w:val="28"/>
          <w:szCs w:val="28"/>
          <w:rtl w:val="0"/>
        </w:rPr>
        <w:t xml:space="preserve">s well as the decrease in</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Fe ion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migration energies. The latter effect depends </w:t>
      </w:r>
      <w:r w:rsidDel="00000000" w:rsidR="00000000" w:rsidRPr="00000000">
        <w:rPr>
          <w:rFonts w:ascii="Arial" w:cs="Arial" w:eastAsia="Arial" w:hAnsi="Arial"/>
          <w:color w:val="242021"/>
          <w:sz w:val="28"/>
          <w:szCs w:val="28"/>
          <w:rtl w:val="0"/>
        </w:rPr>
        <w:t xml:space="preserve">linearly</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on ultrasound intensity;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the temperature decrease and ultrasound frequency increase reduce</w:t>
      </w:r>
      <w:r w:rsidDel="00000000" w:rsidR="00000000" w:rsidRPr="00000000">
        <w:rPr>
          <w:rFonts w:ascii="Arial" w:cs="Arial" w:eastAsia="Arial" w:hAnsi="Arial"/>
          <w:color w:val="ff0000"/>
          <w:sz w:val="28"/>
          <w:szCs w:val="28"/>
          <w:rtl w:val="0"/>
        </w:rPr>
        <w:t xml:space="preserv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the effect effectiveness</w:t>
      </w:r>
      <w:r w:rsidDel="00000000" w:rsidR="00000000" w:rsidRPr="00000000">
        <w:rPr>
          <w:rFonts w:ascii="Arial" w:cs="Arial" w:eastAsia="Arial" w:hAnsi="Arial"/>
          <w:color w:val="ff0000"/>
          <w:sz w:val="28"/>
          <w:szCs w:val="28"/>
          <w:rtl w:val="0"/>
        </w:rPr>
        <w:t xml:space="preserve">//enhance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 </w:t>
      </w:r>
      <w:r w:rsidDel="00000000" w:rsidR="00000000" w:rsidRPr="00000000">
        <w:rPr>
          <w:rFonts w:ascii="Arial" w:cs="Arial" w:eastAsia="Arial" w:hAnsi="Arial"/>
          <w:color w:val="242021"/>
          <w:sz w:val="28"/>
          <w:szCs w:val="28"/>
          <w:rtl w:val="0"/>
        </w:rPr>
        <w:t xml:space="preserve">Fe ion migration energies (как вариант: усиливают энергию миграции)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w:t>
      </w:r>
      <w:r w:rsidDel="00000000" w:rsidR="00000000" w:rsidRPr="00000000">
        <w:rPr>
          <w:rFonts w:ascii="Arial" w:cs="Arial" w:eastAsia="Arial" w:hAnsi="Arial"/>
          <w:color w:val="ff0000"/>
          <w:sz w:val="28"/>
          <w:szCs w:val="28"/>
          <w:rtl w:val="0"/>
        </w:rPr>
        <w:t xml:space="preserve">по англ непонятно эффективность эффекта уменьшения энергии миграции?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w:t>
      </w:r>
      <w:r w:rsidDel="00000000" w:rsidR="00000000" w:rsidRPr="00000000">
        <w:rPr>
          <w:rFonts w:ascii="Arial" w:cs="Arial" w:eastAsia="Arial" w:hAnsi="Arial"/>
          <w:sz w:val="28"/>
          <w:szCs w:val="28"/>
          <w:rtl w:val="0"/>
        </w:rPr>
        <w:t xml:space="preserve">analysis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has shown that these phenomenons are caused by the interaction </w:t>
      </w:r>
      <w:r w:rsidDel="00000000" w:rsidR="00000000" w:rsidRPr="00000000">
        <w:rPr>
          <w:rFonts w:ascii="Arial" w:cs="Arial" w:eastAsia="Arial" w:hAnsi="Arial"/>
          <w:sz w:val="28"/>
          <w:szCs w:val="28"/>
          <w:rtl w:val="0"/>
        </w:rPr>
        <w:t xml:space="preserve">of impurities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with nonequilibrium excitations of crystal lattice,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and acoustically driven attenuation of Coulombic repulsion</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whi</w:t>
      </w:r>
      <w:r w:rsidDel="00000000" w:rsidR="00000000" w:rsidRPr="00000000">
        <w:rPr>
          <w:rFonts w:ascii="Arial" w:cs="Arial" w:eastAsia="Arial" w:hAnsi="Arial"/>
          <w:color w:val="242021"/>
          <w:sz w:val="28"/>
          <w:szCs w:val="28"/>
          <w:rtl w:val="0"/>
        </w:rPr>
        <w:t xml:space="preserve">c</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h is </w:t>
      </w:r>
      <w:r w:rsidDel="00000000" w:rsidR="00000000" w:rsidRPr="00000000">
        <w:rPr>
          <w:rFonts w:ascii="Arial" w:cs="Arial" w:eastAsia="Arial" w:hAnsi="Arial"/>
          <w:color w:val="242021"/>
          <w:sz w:val="28"/>
          <w:szCs w:val="28"/>
          <w:rtl w:val="0"/>
        </w:rPr>
        <w:t xml:space="preserve">caused</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by the</w:t>
      </w:r>
      <w:r w:rsidDel="00000000" w:rsidR="00000000" w:rsidRPr="00000000">
        <w:rPr>
          <w:rFonts w:ascii="Arial" w:cs="Arial" w:eastAsia="Arial" w:hAnsi="Arial"/>
          <w:color w:val="242021"/>
          <w:sz w:val="28"/>
          <w:szCs w:val="28"/>
          <w:rtl w:val="0"/>
        </w:rPr>
        <w:t xml:space="preserve"> </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increase in distance between pair components and/or change in </w:t>
      </w:r>
      <w:r w:rsidDel="00000000" w:rsidR="00000000" w:rsidRPr="00000000">
        <w:rPr>
          <w:rFonts w:ascii="Arial" w:cs="Arial" w:eastAsia="Arial" w:hAnsi="Arial"/>
          <w:color w:val="ff0000"/>
          <w:sz w:val="28"/>
          <w:szCs w:val="28"/>
          <w:rtl w:val="0"/>
        </w:rPr>
        <w:t xml:space="preserve">charge signs of defects</w:t>
      </w:r>
      <w:r w:rsidDel="00000000" w:rsidR="00000000" w:rsidRPr="00000000">
        <w:rPr>
          <w:rFonts w:ascii="Arial" w:cs="Arial" w:eastAsia="Arial" w:hAnsi="Arial"/>
          <w:b w:val="0"/>
          <w:i w:val="0"/>
          <w:smallCaps w:val="0"/>
          <w:strike w:val="0"/>
          <w:color w:val="242021"/>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Thus, ultrasound can be an effective functional tool for controlling silicon structure characteristics.</w:t>
      </w:r>
    </w:p>
    <w:p w:rsidR="00000000" w:rsidDel="00000000" w:rsidP="00000000" w:rsidRDefault="00000000" w:rsidRPr="00000000" w14:paraId="000000CD">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CONCLUSION</w:t>
      </w:r>
    </w:p>
    <w:p w:rsidR="00000000" w:rsidDel="00000000" w:rsidP="00000000" w:rsidRDefault="00000000" w:rsidRPr="00000000" w14:paraId="000000CE">
      <w:pPr>
        <w:spacing w:after="20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В роботі проведено експериментальне дослідження впливу ультразвуку на процеси перебудови пар FeB в кремнієвих silicon n+–p-p+ structures at near room temperatures. The</w:t>
      </w:r>
      <w:r w:rsidDel="00000000" w:rsidR="00000000" w:rsidRPr="00000000">
        <w:rPr>
          <w:rFonts w:ascii="Arial" w:cs="Arial" w:eastAsia="Arial" w:hAnsi="Arial"/>
          <w:color w:val="242021"/>
          <w:sz w:val="28"/>
          <w:szCs w:val="28"/>
          <w:rtl w:val="0"/>
        </w:rPr>
        <w:t xml:space="preserve"> investigation has revealed an acoustically driven decrease in both the частки пар FeB, які дисоціюють під дією світла and migration energy of iron ions. The last effect linearly depends on ultrasound intensity; the temperature decreasing and the ultrasound frequency increasing results in </w:t>
      </w:r>
      <w:r w:rsidDel="00000000" w:rsidR="00000000" w:rsidRPr="00000000">
        <w:rPr>
          <w:rFonts w:ascii="Arial" w:cs="Arial" w:eastAsia="Arial" w:hAnsi="Arial"/>
          <w:sz w:val="28"/>
          <w:szCs w:val="28"/>
          <w:rtl w:val="0"/>
        </w:rPr>
        <w:t xml:space="preserve">reducing of the effect effectiveness. The analyses has shown that these phenomenon are caused by the impurity interaction with nonequilibrium excitations of the crystal lattice and the acoustically driven attenuation of </w:t>
      </w:r>
      <w:r w:rsidDel="00000000" w:rsidR="00000000" w:rsidRPr="00000000">
        <w:rPr>
          <w:rFonts w:ascii="Arial" w:cs="Arial" w:eastAsia="Arial" w:hAnsi="Arial"/>
          <w:color w:val="242021"/>
          <w:sz w:val="28"/>
          <w:szCs w:val="28"/>
          <w:rtl w:val="0"/>
        </w:rPr>
        <w:t xml:space="preserve">Coulombic repulsion, </w:t>
      </w:r>
      <w:r w:rsidDel="00000000" w:rsidR="00000000" w:rsidRPr="00000000">
        <w:rPr>
          <w:rFonts w:ascii="Arial" w:cs="Arial" w:eastAsia="Arial" w:hAnsi="Arial"/>
          <w:color w:val="ff0000"/>
          <w:sz w:val="28"/>
          <w:szCs w:val="28"/>
          <w:rtl w:val="0"/>
        </w:rPr>
        <w:t xml:space="preserve">викликаним</w:t>
      </w:r>
      <w:r w:rsidDel="00000000" w:rsidR="00000000" w:rsidRPr="00000000">
        <w:rPr>
          <w:rFonts w:ascii="Arial" w:cs="Arial" w:eastAsia="Arial" w:hAnsi="Arial"/>
          <w:color w:val="242021"/>
          <w:sz w:val="28"/>
          <w:szCs w:val="28"/>
          <w:rtl w:val="0"/>
        </w:rPr>
        <w:t xml:space="preserve"> increase in the distance between pair components and/or </w:t>
      </w:r>
      <w:r w:rsidDel="00000000" w:rsidR="00000000" w:rsidRPr="00000000">
        <w:rPr>
          <w:rFonts w:ascii="Arial" w:cs="Arial" w:eastAsia="Arial" w:hAnsi="Arial"/>
          <w:color w:val="ff0000"/>
          <w:sz w:val="28"/>
          <w:szCs w:val="28"/>
          <w:rtl w:val="0"/>
        </w:rPr>
        <w:t xml:space="preserve">зміною зарядового стану</w:t>
      </w:r>
      <w:r w:rsidDel="00000000" w:rsidR="00000000" w:rsidRPr="00000000">
        <w:rPr>
          <w:rFonts w:ascii="Arial" w:cs="Arial" w:eastAsia="Arial" w:hAnsi="Arial"/>
          <w:color w:val="242021"/>
          <w:sz w:val="28"/>
          <w:szCs w:val="28"/>
          <w:rtl w:val="0"/>
        </w:rPr>
        <w:t xml:space="preserve"> </w:t>
      </w:r>
      <w:r w:rsidDel="00000000" w:rsidR="00000000" w:rsidRPr="00000000">
        <w:rPr>
          <w:rFonts w:ascii="Arial" w:cs="Arial" w:eastAsia="Arial" w:hAnsi="Arial"/>
          <w:color w:val="ff0000"/>
          <w:sz w:val="28"/>
          <w:szCs w:val="28"/>
          <w:rtl w:val="0"/>
        </w:rPr>
        <w:t xml:space="preserve">дефекта</w:t>
      </w:r>
      <w:r w:rsidDel="00000000" w:rsidR="00000000" w:rsidRPr="00000000">
        <w:rPr>
          <w:rFonts w:ascii="Arial" w:cs="Arial" w:eastAsia="Arial" w:hAnsi="Arial"/>
          <w:color w:val="242021"/>
          <w:sz w:val="28"/>
          <w:szCs w:val="28"/>
          <w:rtl w:val="0"/>
        </w:rPr>
        <w:t xml:space="preserve">. </w:t>
      </w:r>
      <w:r w:rsidDel="00000000" w:rsidR="00000000" w:rsidRPr="00000000">
        <w:rPr>
          <w:rFonts w:ascii="Arial" w:cs="Arial" w:eastAsia="Arial" w:hAnsi="Arial"/>
          <w:sz w:val="28"/>
          <w:szCs w:val="28"/>
          <w:rtl w:val="0"/>
        </w:rPr>
        <w:t xml:space="preserve">Thus, ultrasound can be an effective functional tool for controlling silicon structure characteristics.</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Verdana"/>
  <w:font w:name="Symbol"/>
  <w:font w:name="Noto Sans Symbols"/>
  <w:font w:name="Helvetica Neue">
    <w:embedRegular w:fontKey="{00000000-0000-0000-0000-000000000000}" r:id="rId53" w:subsetted="0"/>
    <w:embedBold w:fontKey="{00000000-0000-0000-0000-000000000000}" r:id="rId54" w:subsetted="0"/>
    <w:embedItalic w:fontKey="{00000000-0000-0000-0000-000000000000}" r:id="rId55" w:subsetted="0"/>
    <w:embedBoldItalic w:fontKey="{00000000-0000-0000-0000-000000000000}" r:id="rId56" w:subsetted="0"/>
  </w:font>
  <w:font w:name="Cambria Math">
    <w:embedRegular w:fontKey="{00000000-0000-0000-0000-000000000000}" r:id="rId5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8"/>
      <w:szCs w:val="22"/>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Обычный(веб)">
    <w:name w:val="Обычный (веб)"/>
    <w:basedOn w:val="Обычный"/>
    <w:next w:val="Обычны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ru-RU" w:val="ru-RU"/>
    </w:rPr>
  </w:style>
  <w:style w:type="character" w:styleId="jlqj4b">
    <w:name w:val="jlqj4b"/>
    <w:basedOn w:val="Основнойшрифтабзаца"/>
    <w:next w:val="jlqj4b"/>
    <w:autoRedefine w:val="0"/>
    <w:hidden w:val="0"/>
    <w:qFormat w:val="0"/>
    <w:rPr>
      <w:w w:val="100"/>
      <w:position w:val="-1"/>
      <w:effect w:val="none"/>
      <w:vertAlign w:val="baseline"/>
      <w:cs w:val="0"/>
      <w:em w:val="none"/>
      <w:lang/>
    </w:rPr>
  </w:style>
  <w:style w:type="character" w:styleId="kgnlhe">
    <w:name w:val="kgnlhe"/>
    <w:basedOn w:val="Основнойшрифтабзаца"/>
    <w:next w:val="kgnlhe"/>
    <w:autoRedefine w:val="0"/>
    <w:hidden w:val="0"/>
    <w:qFormat w:val="0"/>
    <w:rPr>
      <w:w w:val="100"/>
      <w:position w:val="-1"/>
      <w:effect w:val="none"/>
      <w:vertAlign w:val="baseline"/>
      <w:cs w:val="0"/>
      <w:em w:val="none"/>
      <w:lang/>
    </w:rPr>
  </w:style>
  <w:style w:type="character" w:styleId="fontstyle01">
    <w:name w:val="fontstyle01"/>
    <w:next w:val="fontstyle01"/>
    <w:autoRedefine w:val="0"/>
    <w:hidden w:val="0"/>
    <w:qFormat w:val="0"/>
    <w:rPr>
      <w:rFonts w:ascii="AdvP6975" w:hAnsi="AdvP6975" w:hint="default"/>
      <w:color w:val="242021"/>
      <w:w w:val="100"/>
      <w:position w:val="-1"/>
      <w:sz w:val="20"/>
      <w:szCs w:val="20"/>
      <w:effect w:val="none"/>
      <w:vertAlign w:val="baseline"/>
      <w:cs w:val="0"/>
      <w:em w:val="none"/>
      <w:lang/>
    </w:rPr>
  </w:style>
  <w:style w:type="character" w:styleId="fontstyle21">
    <w:name w:val="fontstyle21"/>
    <w:next w:val="fontstyle21"/>
    <w:autoRedefine w:val="0"/>
    <w:hidden w:val="0"/>
    <w:qFormat w:val="0"/>
    <w:rPr>
      <w:rFonts w:ascii="AdvP696A" w:hAnsi="AdvP696A" w:hint="default"/>
      <w:color w:val="242021"/>
      <w:w w:val="100"/>
      <w:position w:val="-1"/>
      <w:sz w:val="20"/>
      <w:szCs w:val="20"/>
      <w:effect w:val="none"/>
      <w:vertAlign w:val="baseline"/>
      <w:cs w:val="0"/>
      <w:em w:val="none"/>
      <w:lang/>
    </w:rPr>
  </w:style>
  <w:style w:type="paragraph" w:styleId="MTDisplayEquation">
    <w:name w:val="MTDisplayEquation"/>
    <w:basedOn w:val="Обычный"/>
    <w:next w:val="Обычный"/>
    <w:autoRedefine w:val="0"/>
    <w:hidden w:val="0"/>
    <w:qFormat w:val="0"/>
    <w:pPr>
      <w:tabs>
        <w:tab w:val="center" w:leader="none" w:pos="4680"/>
        <w:tab w:val="right" w:leader="none" w:pos="9360"/>
      </w:tabs>
      <w:suppressAutoHyphens w:val="1"/>
      <w:spacing w:after="120" w:before="120" w:line="288" w:lineRule="auto"/>
      <w:ind w:leftChars="-1" w:rightChars="0" w:firstLineChars="-1"/>
      <w:jc w:val="both"/>
      <w:textDirection w:val="btLr"/>
      <w:textAlignment w:val="top"/>
      <w:outlineLvl w:val="0"/>
    </w:pPr>
    <w:rPr>
      <w:rFonts w:ascii="Times New Roman" w:eastAsia="Calibri" w:hAnsi="Times New Roman"/>
      <w:w w:val="100"/>
      <w:position w:val="-1"/>
      <w:sz w:val="28"/>
      <w:szCs w:val="28"/>
      <w:effect w:val="none"/>
      <w:vertAlign w:val="baseline"/>
      <w:cs w:val="0"/>
      <w:em w:val="none"/>
      <w:lang w:bidi="ar-SA" w:eastAsia="en-US" w:val="uk-UA"/>
    </w:rPr>
  </w:style>
  <w:style w:type="character" w:styleId="MTDisplayEquationЗнак">
    <w:name w:val="MTDisplayEquation Знак"/>
    <w:next w:val="MTDisplayEquationЗнак"/>
    <w:autoRedefine w:val="0"/>
    <w:hidden w:val="0"/>
    <w:qFormat w:val="0"/>
    <w:rPr>
      <w:rFonts w:ascii="Times New Roman" w:eastAsia="Calibri" w:hAnsi="Times New Roman"/>
      <w:w w:val="100"/>
      <w:position w:val="-1"/>
      <w:sz w:val="28"/>
      <w:szCs w:val="28"/>
      <w:effect w:val="none"/>
      <w:vertAlign w:val="baseline"/>
      <w:cs w:val="0"/>
      <w:em w:val="none"/>
      <w:lang w:eastAsia="en-US" w:val="uk-UA"/>
    </w:rPr>
  </w:style>
  <w:style w:type="paragraph" w:styleId="Основнойтекст,Знак4">
    <w:name w:val="Основной текст, Знак4"/>
    <w:basedOn w:val="Обычный"/>
    <w:next w:val="Основнойтекст,Знак4"/>
    <w:autoRedefine w:val="0"/>
    <w:hidden w:val="0"/>
    <w:qFormat w:val="0"/>
    <w:pPr>
      <w:widowControl w:val="0"/>
      <w:suppressAutoHyphens w:val="1"/>
      <w:spacing w:after="0" w:line="360" w:lineRule="auto"/>
      <w:ind w:leftChars="-1" w:rightChars="0" w:firstLine="709" w:firstLineChars="-1"/>
      <w:jc w:val="both"/>
      <w:textDirection w:val="btLr"/>
      <w:textAlignment w:val="top"/>
      <w:outlineLvl w:val="0"/>
    </w:pPr>
    <w:rPr>
      <w:rFonts w:ascii="Times New Roman" w:eastAsia="Calibri" w:hAnsi="Times New Roman"/>
      <w:w w:val="100"/>
      <w:position w:val="-1"/>
      <w:sz w:val="28"/>
      <w:szCs w:val="22"/>
      <w:effect w:val="none"/>
      <w:vertAlign w:val="baseline"/>
      <w:cs w:val="0"/>
      <w:em w:val="none"/>
      <w:lang w:bidi="ar-SA" w:eastAsia="en-US" w:val="und"/>
    </w:rPr>
  </w:style>
  <w:style w:type="character" w:styleId="ОсновнойтекстЗнак,Знак4Знак">
    <w:name w:val="Основной текст Знак, Знак4 Знак"/>
    <w:next w:val="ОсновнойтекстЗнак,Знак4Знак"/>
    <w:autoRedefine w:val="0"/>
    <w:hidden w:val="0"/>
    <w:qFormat w:val="0"/>
    <w:rPr>
      <w:rFonts w:ascii="Times New Roman" w:eastAsia="Calibri" w:hAnsi="Times New Roman"/>
      <w:w w:val="100"/>
      <w:position w:val="-1"/>
      <w:sz w:val="28"/>
      <w:szCs w:val="22"/>
      <w:effect w:val="none"/>
      <w:vertAlign w:val="baseline"/>
      <w:cs w:val="0"/>
      <w:em w:val="none"/>
      <w:lang w:eastAsia="en-US"/>
    </w:rPr>
  </w:style>
  <w:style w:type="paragraph" w:styleId="Текстконцевойсноски,CharChar,Char,Знак3">
    <w:name w:val="Текст концевой сноски, Char Char, Char, Знак3"/>
    <w:basedOn w:val="Обычный"/>
    <w:next w:val="Текстконцевойсноски,CharChar,Char,Знак3"/>
    <w:autoRedefine w:val="0"/>
    <w:hidden w:val="0"/>
    <w:qFormat w:val="0"/>
    <w:pPr>
      <w:suppressAutoHyphens w:val="1"/>
      <w:spacing w:after="0" w:line="360" w:lineRule="auto"/>
      <w:ind w:left="720" w:leftChars="-1" w:rightChars="0" w:hanging="720" w:firstLineChars="-1"/>
      <w:jc w:val="both"/>
      <w:textDirection w:val="btLr"/>
      <w:textAlignment w:val="top"/>
      <w:outlineLvl w:val="0"/>
    </w:pPr>
    <w:rPr>
      <w:rFonts w:ascii="Times New Roman" w:eastAsia="Calibri" w:hAnsi="Times New Roman"/>
      <w:w w:val="100"/>
      <w:position w:val="-1"/>
      <w:sz w:val="28"/>
      <w:szCs w:val="20"/>
      <w:effect w:val="none"/>
      <w:vertAlign w:val="baseline"/>
      <w:cs w:val="0"/>
      <w:em w:val="none"/>
      <w:lang w:bidi="ar-SA" w:eastAsia="en-US" w:val="und"/>
    </w:rPr>
  </w:style>
  <w:style w:type="character" w:styleId="ТекстконцевойсноскиЗнак">
    <w:name w:val="Текст концевой сноски Знак"/>
    <w:next w:val="ТекстконцевойсноскиЗнак"/>
    <w:autoRedefine w:val="0"/>
    <w:hidden w:val="0"/>
    <w:qFormat w:val="0"/>
    <w:rPr>
      <w:rFonts w:ascii="Arial" w:hAnsi="Arial"/>
      <w:w w:val="100"/>
      <w:position w:val="-1"/>
      <w:effect w:val="none"/>
      <w:vertAlign w:val="baseline"/>
      <w:cs w:val="0"/>
      <w:em w:val="none"/>
      <w:lang/>
    </w:rPr>
  </w:style>
  <w:style w:type="character" w:styleId="ТекстконцевойсноскиЗнак1,CharCharЗнак2,CharЗнак,Знак3Знак,Знак3ЗнакЗнак1">
    <w:name w:val="Текст концевой сноски Знак1, Char Char Знак2, Char Знак, Знак3 Знак, Знак3 Знак Знак1"/>
    <w:next w:val="ТекстконцевойсноскиЗнак1,CharCharЗнак2,CharЗнак,Знак3Знак,Знак3ЗнакЗнак1"/>
    <w:autoRedefine w:val="0"/>
    <w:hidden w:val="0"/>
    <w:qFormat w:val="0"/>
    <w:rPr>
      <w:rFonts w:ascii="Times New Roman" w:eastAsia="Calibri" w:hAnsi="Times New Roman"/>
      <w:w w:val="100"/>
      <w:position w:val="-1"/>
      <w:sz w:val="28"/>
      <w:effect w:val="none"/>
      <w:vertAlign w:val="baseline"/>
      <w:cs w:val="0"/>
      <w:em w:val="none"/>
      <w:lang w:eastAsia="en-US" w:val="und"/>
    </w:rPr>
  </w:style>
  <w:style w:type="character" w:styleId="Знакконцевойсноски">
    <w:name w:val="Знак концевой сноски"/>
    <w:next w:val="Знакконцевойсноски"/>
    <w:autoRedefine w:val="0"/>
    <w:hidden w:val="0"/>
    <w:qFormat w:val="0"/>
    <w:rPr>
      <w:rFonts w:ascii="Times New Roman" w:cs="Times New Roman" w:hAnsi="Times New Roman"/>
      <w:w w:val="100"/>
      <w:position w:val="-1"/>
      <w:sz w:val="28"/>
      <w:szCs w:val="28"/>
      <w:effect w:val="none"/>
      <w:vertAlign w:val="baseline"/>
      <w:cs w:val="0"/>
      <w:em w:val="none"/>
      <w:lang/>
    </w:rPr>
  </w:style>
  <w:style w:type="paragraph" w:styleId="Рис">
    <w:name w:val="Рис"/>
    <w:basedOn w:val="Основнойтекст,Знак4"/>
    <w:next w:val="Рис_под"/>
    <w:autoRedefine w:val="0"/>
    <w:hidden w:val="0"/>
    <w:qFormat w:val="0"/>
    <w:pPr>
      <w:keepNext w:val="1"/>
      <w:widowControl w:val="0"/>
      <w:suppressAutoHyphens w:val="1"/>
      <w:spacing w:after="60" w:before="120" w:line="360" w:lineRule="auto"/>
      <w:ind w:leftChars="-1" w:rightChars="0" w:firstLine="0" w:firstLineChars="-1"/>
      <w:jc w:val="center"/>
      <w:textDirection w:val="btLr"/>
      <w:textAlignment w:val="top"/>
      <w:outlineLvl w:val="0"/>
    </w:pPr>
    <w:rPr>
      <w:rFonts w:ascii="Times New Roman" w:eastAsia="Calibri" w:hAnsi="Times New Roman"/>
      <w:noProof w:val="1"/>
      <w:w w:val="100"/>
      <w:position w:val="-1"/>
      <w:sz w:val="28"/>
      <w:szCs w:val="22"/>
      <w:effect w:val="none"/>
      <w:vertAlign w:val="baseline"/>
      <w:cs w:val="0"/>
      <w:em w:val="none"/>
      <w:lang w:bidi="ar-SA" w:eastAsia="und" w:val="und"/>
    </w:rPr>
  </w:style>
  <w:style w:type="paragraph" w:styleId="Рис_под">
    <w:name w:val="Рис_под"/>
    <w:basedOn w:val="Основнойтекст,Знак4"/>
    <w:next w:val="Обычный"/>
    <w:autoRedefine w:val="0"/>
    <w:hidden w:val="0"/>
    <w:qFormat w:val="0"/>
    <w:pPr>
      <w:keepLines w:val="1"/>
      <w:widowControl w:val="1"/>
      <w:suppressAutoHyphens w:val="1"/>
      <w:spacing w:after="240" w:before="120" w:line="360" w:lineRule="auto"/>
      <w:ind w:left="851" w:right="851" w:leftChars="-1" w:rightChars="0" w:firstLine="709" w:firstLineChars="-1"/>
      <w:jc w:val="both"/>
      <w:textDirection w:val="btLr"/>
      <w:textAlignment w:val="top"/>
      <w:outlineLvl w:val="0"/>
    </w:pPr>
    <w:rPr>
      <w:rFonts w:ascii="Times New Roman" w:eastAsia="Calibri" w:hAnsi="Times New Roman"/>
      <w:w w:val="100"/>
      <w:position w:val="-1"/>
      <w:sz w:val="28"/>
      <w:szCs w:val="22"/>
      <w:effect w:val="none"/>
      <w:vertAlign w:val="baseline"/>
      <w:cs w:val="0"/>
      <w:em w:val="none"/>
      <w:lang w:bidi="ar-SA" w:eastAsia="en-US" w:val="uk-UA"/>
    </w:rPr>
  </w:style>
  <w:style w:type="character" w:styleId="Рис_подЗнак">
    <w:name w:val="Рис_под Знак"/>
    <w:next w:val="Рис_подЗнак"/>
    <w:autoRedefine w:val="0"/>
    <w:hidden w:val="0"/>
    <w:qFormat w:val="0"/>
    <w:rPr>
      <w:rFonts w:ascii="Times New Roman" w:eastAsia="Calibri" w:hAnsi="Times New Roman"/>
      <w:w w:val="100"/>
      <w:position w:val="-1"/>
      <w:sz w:val="28"/>
      <w:szCs w:val="22"/>
      <w:effect w:val="none"/>
      <w:vertAlign w:val="baseline"/>
      <w:cs w:val="0"/>
      <w:em w:val="none"/>
      <w:lang w:eastAsia="en-US" w:val="uk-UA"/>
    </w:rPr>
  </w:style>
  <w:style w:type="character" w:styleId="РисЗнак">
    <w:name w:val="Рис Знак"/>
    <w:next w:val="РисЗнак"/>
    <w:autoRedefine w:val="0"/>
    <w:hidden w:val="0"/>
    <w:qFormat w:val="0"/>
    <w:rPr>
      <w:rFonts w:ascii="Times New Roman" w:eastAsia="Calibri" w:hAnsi="Times New Roman"/>
      <w:noProof w:val="1"/>
      <w:w w:val="100"/>
      <w:position w:val="-1"/>
      <w:sz w:val="28"/>
      <w:szCs w:val="22"/>
      <w:effect w:val="none"/>
      <w:vertAlign w:val="baseline"/>
      <w:cs w:val="0"/>
      <w:em w:val="none"/>
      <w:lang w:eastAsia="und" w:val="und"/>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ru-RU" w:val="uk-UA"/>
    </w:rPr>
  </w:style>
  <w:style w:type="character" w:styleId="fontstyle31">
    <w:name w:val="fontstyle31"/>
    <w:next w:val="fontstyle31"/>
    <w:autoRedefine w:val="0"/>
    <w:hidden w:val="0"/>
    <w:qFormat w:val="0"/>
    <w:rPr>
      <w:rFonts w:ascii="AdvP696A" w:hAnsi="AdvP696A" w:hint="default"/>
      <w:color w:val="242021"/>
      <w:w w:val="100"/>
      <w:position w:val="-1"/>
      <w:sz w:val="20"/>
      <w:szCs w:val="20"/>
      <w:effect w:val="none"/>
      <w:vertAlign w:val="baseline"/>
      <w:cs w:val="0"/>
      <w:em w:val="none"/>
      <w:lang/>
    </w:rPr>
  </w:style>
  <w:style w:type="character" w:styleId="fontstyle41">
    <w:name w:val="fontstyle41"/>
    <w:next w:val="fontstyle41"/>
    <w:autoRedefine w:val="0"/>
    <w:hidden w:val="0"/>
    <w:qFormat w:val="0"/>
    <w:rPr>
      <w:rFonts w:ascii="AdvPSMP10" w:hAnsi="AdvPSMP10" w:hint="default"/>
      <w:color w:val="242021"/>
      <w:w w:val="100"/>
      <w:position w:val="-1"/>
      <w:sz w:val="20"/>
      <w:szCs w:val="20"/>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2.bin"/><Relationship Id="rId84" Type="http://schemas.openxmlformats.org/officeDocument/2006/relationships/image" Target="media/image39.png"/><Relationship Id="rId83" Type="http://schemas.openxmlformats.org/officeDocument/2006/relationships/image" Target="media/image43.png"/><Relationship Id="rId42" Type="http://schemas.openxmlformats.org/officeDocument/2006/relationships/oleObject" Target="embeddings/oleObject1.bin"/><Relationship Id="rId41" Type="http://schemas.openxmlformats.org/officeDocument/2006/relationships/image" Target="media/image1.wmf"/><Relationship Id="rId85" Type="http://schemas.openxmlformats.org/officeDocument/2006/relationships/image" Target="media/image33.png"/><Relationship Id="rId44" Type="http://schemas.openxmlformats.org/officeDocument/2006/relationships/oleObject" Target="embeddings/oleObject2.bin"/><Relationship Id="rId43" Type="http://schemas.openxmlformats.org/officeDocument/2006/relationships/image" Target="media/image2.wmf"/><Relationship Id="rId46" Type="http://schemas.openxmlformats.org/officeDocument/2006/relationships/oleObject" Target="embeddings/oleObject3.bin"/><Relationship Id="rId45" Type="http://schemas.openxmlformats.org/officeDocument/2006/relationships/image" Target="media/image3.wmf"/><Relationship Id="rId80" Type="http://schemas.openxmlformats.org/officeDocument/2006/relationships/image" Target="media/image30.png"/><Relationship Id="rId82" Type="http://schemas.openxmlformats.org/officeDocument/2006/relationships/image" Target="media/image28.png"/><Relationship Id="rId81" Type="http://schemas.openxmlformats.org/officeDocument/2006/relationships/image" Target="media/image29.png"/><Relationship Id="rId1" Type="http://schemas.openxmlformats.org/officeDocument/2006/relationships/image" Target="media/image15.wmf"/><Relationship Id="rId2" Type="http://schemas.openxmlformats.org/officeDocument/2006/relationships/oleObject" Target="embeddings/oleObject15.bin"/><Relationship Id="rId3" Type="http://schemas.openxmlformats.org/officeDocument/2006/relationships/image" Target="media/image17.wmf"/><Relationship Id="rId4" Type="http://schemas.openxmlformats.org/officeDocument/2006/relationships/oleObject" Target="embeddings/oleObject17.bin"/><Relationship Id="rId9" Type="http://schemas.openxmlformats.org/officeDocument/2006/relationships/image" Target="media/image18.wmf"/><Relationship Id="rId48" Type="http://schemas.openxmlformats.org/officeDocument/2006/relationships/oleObject" Target="embeddings/oleObject4.bin"/><Relationship Id="rId47" Type="http://schemas.openxmlformats.org/officeDocument/2006/relationships/image" Target="media/image4.wmf"/><Relationship Id="rId49" Type="http://schemas.openxmlformats.org/officeDocument/2006/relationships/image" Target="media/image5.wmf"/><Relationship Id="rId5" Type="http://schemas.openxmlformats.org/officeDocument/2006/relationships/image" Target="media/image16.wmf"/><Relationship Id="rId6" Type="http://schemas.openxmlformats.org/officeDocument/2006/relationships/oleObject" Target="embeddings/oleObject16.bin"/><Relationship Id="rId7" Type="http://schemas.openxmlformats.org/officeDocument/2006/relationships/image" Target="media/image19.wmf"/><Relationship Id="rId8" Type="http://schemas.openxmlformats.org/officeDocument/2006/relationships/oleObject" Target="embeddings/oleObject19.bin"/><Relationship Id="rId73" Type="http://schemas.openxmlformats.org/officeDocument/2006/relationships/image" Target="media/image36.png"/><Relationship Id="rId72" Type="http://schemas.openxmlformats.org/officeDocument/2006/relationships/image" Target="media/image44.png"/><Relationship Id="rId75" Type="http://schemas.openxmlformats.org/officeDocument/2006/relationships/image" Target="media/image38.png"/><Relationship Id="rId31" Type="http://schemas.openxmlformats.org/officeDocument/2006/relationships/image" Target="media/image8.wmf"/><Relationship Id="rId74" Type="http://schemas.openxmlformats.org/officeDocument/2006/relationships/image" Target="media/image42.png"/><Relationship Id="rId30" Type="http://schemas.openxmlformats.org/officeDocument/2006/relationships/oleObject" Target="embeddings/oleObject7.bin"/><Relationship Id="rId77" Type="http://schemas.openxmlformats.org/officeDocument/2006/relationships/image" Target="media/image31.png"/><Relationship Id="rId33" Type="http://schemas.openxmlformats.org/officeDocument/2006/relationships/image" Target="media/image9.wmf"/><Relationship Id="rId76" Type="http://schemas.openxmlformats.org/officeDocument/2006/relationships/image" Target="media/image32.png"/><Relationship Id="rId32" Type="http://schemas.openxmlformats.org/officeDocument/2006/relationships/oleObject" Target="embeddings/oleObject8.bin"/><Relationship Id="rId35" Type="http://schemas.openxmlformats.org/officeDocument/2006/relationships/image" Target="media/image10.wmf"/><Relationship Id="rId79" Type="http://schemas.openxmlformats.org/officeDocument/2006/relationships/image" Target="media/image35.png"/><Relationship Id="rId34" Type="http://schemas.openxmlformats.org/officeDocument/2006/relationships/oleObject" Target="embeddings/oleObject9.bin"/><Relationship Id="rId78" Type="http://schemas.openxmlformats.org/officeDocument/2006/relationships/image" Target="media/image27.png"/><Relationship Id="rId71" Type="http://schemas.openxmlformats.org/officeDocument/2006/relationships/image" Target="media/image34.png"/><Relationship Id="rId70" Type="http://schemas.openxmlformats.org/officeDocument/2006/relationships/image" Target="media/image40.png"/><Relationship Id="rId37" Type="http://schemas.openxmlformats.org/officeDocument/2006/relationships/image" Target="media/image11.wmf"/><Relationship Id="rId36" Type="http://schemas.openxmlformats.org/officeDocument/2006/relationships/oleObject" Target="embeddings/oleObject10.bin"/><Relationship Id="rId39" Type="http://schemas.openxmlformats.org/officeDocument/2006/relationships/image" Target="media/image12.wmf"/><Relationship Id="rId38" Type="http://schemas.openxmlformats.org/officeDocument/2006/relationships/oleObject" Target="embeddings/oleObject11.bin"/><Relationship Id="rId62" Type="http://schemas.openxmlformats.org/officeDocument/2006/relationships/image" Target="media/image37.png"/><Relationship Id="rId61" Type="http://schemas.openxmlformats.org/officeDocument/2006/relationships/image" Target="media/image45.png"/><Relationship Id="rId20" Type="http://schemas.openxmlformats.org/officeDocument/2006/relationships/oleObject" Target="embeddings/oleObject24.bin"/><Relationship Id="rId64" Type="http://schemas.openxmlformats.org/officeDocument/2006/relationships/image" Target="media/image51.png"/><Relationship Id="rId63" Type="http://schemas.openxmlformats.org/officeDocument/2006/relationships/image" Target="media/image41.png"/><Relationship Id="rId22" Type="http://schemas.openxmlformats.org/officeDocument/2006/relationships/oleObject" Target="embeddings/oleObject25.bin"/><Relationship Id="rId66" Type="http://schemas.openxmlformats.org/officeDocument/2006/relationships/image" Target="media/image49.png"/><Relationship Id="rId65" Type="http://schemas.openxmlformats.org/officeDocument/2006/relationships/image" Target="media/image46.png"/><Relationship Id="rId21" Type="http://schemas.openxmlformats.org/officeDocument/2006/relationships/image" Target="media/image25.wmf"/><Relationship Id="rId24" Type="http://schemas.openxmlformats.org/officeDocument/2006/relationships/oleObject" Target="embeddings/oleObject26.bin"/><Relationship Id="rId68" Type="http://schemas.openxmlformats.org/officeDocument/2006/relationships/image" Target="media/image47.png"/><Relationship Id="rId23" Type="http://schemas.openxmlformats.org/officeDocument/2006/relationships/image" Target="media/image26.wmf"/><Relationship Id="rId67" Type="http://schemas.openxmlformats.org/officeDocument/2006/relationships/image" Target="media/image50.png"/><Relationship Id="rId60" Type="http://schemas.openxmlformats.org/officeDocument/2006/relationships/image" Target="media/image52.png"/><Relationship Id="rId26" Type="http://schemas.openxmlformats.org/officeDocument/2006/relationships/oleObject" Target="embeddings/oleObject13.bin"/><Relationship Id="rId69" Type="http://schemas.openxmlformats.org/officeDocument/2006/relationships/image" Target="media/image48.png"/><Relationship Id="rId25" Type="http://schemas.openxmlformats.org/officeDocument/2006/relationships/image" Target="media/image13.wmf"/><Relationship Id="rId28" Type="http://schemas.openxmlformats.org/officeDocument/2006/relationships/oleObject" Target="embeddings/oleObject14.bin"/><Relationship Id="rId27" Type="http://schemas.openxmlformats.org/officeDocument/2006/relationships/image" Target="media/image14.wmf"/><Relationship Id="rId29" Type="http://schemas.openxmlformats.org/officeDocument/2006/relationships/image" Target="media/image7.wmf"/><Relationship Id="rId51" Type="http://schemas.openxmlformats.org/officeDocument/2006/relationships/image" Target="media/image6.wmf"/><Relationship Id="rId50" Type="http://schemas.openxmlformats.org/officeDocument/2006/relationships/oleObject" Target="embeddings/oleObject5.bin"/><Relationship Id="rId53" Type="http://schemas.openxmlformats.org/officeDocument/2006/relationships/theme" Target="theme/theme1.xml"/><Relationship Id="rId52" Type="http://schemas.openxmlformats.org/officeDocument/2006/relationships/oleObject" Target="embeddings/oleObject6.bin"/><Relationship Id="rId55" Type="http://schemas.openxmlformats.org/officeDocument/2006/relationships/fontTable" Target="fontTable.xml"/><Relationship Id="rId11" Type="http://schemas.openxmlformats.org/officeDocument/2006/relationships/image" Target="media/image21.wmf"/><Relationship Id="rId54" Type="http://schemas.openxmlformats.org/officeDocument/2006/relationships/settings" Target="settings.xml"/><Relationship Id="rId10" Type="http://schemas.openxmlformats.org/officeDocument/2006/relationships/oleObject" Target="embeddings/oleObject18.bin"/><Relationship Id="rId57" Type="http://schemas.openxmlformats.org/officeDocument/2006/relationships/styles" Target="styles.xml"/><Relationship Id="rId13" Type="http://schemas.openxmlformats.org/officeDocument/2006/relationships/image" Target="media/image20.wmf"/><Relationship Id="rId56" Type="http://schemas.openxmlformats.org/officeDocument/2006/relationships/numbering" Target="numbering.xml"/><Relationship Id="rId12" Type="http://schemas.openxmlformats.org/officeDocument/2006/relationships/oleObject" Target="embeddings/oleObject21.bin"/><Relationship Id="rId59" Type="http://schemas.openxmlformats.org/officeDocument/2006/relationships/image" Target="media/image53.png"/><Relationship Id="rId15" Type="http://schemas.openxmlformats.org/officeDocument/2006/relationships/image" Target="media/image22.wmf"/><Relationship Id="rId58" Type="http://schemas.openxmlformats.org/officeDocument/2006/relationships/customXml" Target="../customXML/item1.xml"/><Relationship Id="rId14" Type="http://schemas.openxmlformats.org/officeDocument/2006/relationships/oleObject" Target="embeddings/oleObject20.bin"/><Relationship Id="rId17" Type="http://schemas.openxmlformats.org/officeDocument/2006/relationships/image" Target="media/image23.wmf"/><Relationship Id="rId16" Type="http://schemas.openxmlformats.org/officeDocument/2006/relationships/oleObject" Target="embeddings/oleObject22.bin"/><Relationship Id="rId19" Type="http://schemas.openxmlformats.org/officeDocument/2006/relationships/image" Target="media/image24.wmf"/><Relationship Id="rId18" Type="http://schemas.openxmlformats.org/officeDocument/2006/relationships/oleObject" Target="embeddings/oleObject23.bin"/></Relationships>
</file>

<file path=word/_rels/fontTable.xml.rels><?xml version="1.0" encoding="UTF-8" standalone="yes"?><Relationships xmlns="http://schemas.openxmlformats.org/package/2006/relationships"><Relationship Id="rId53" Type="http://schemas.openxmlformats.org/officeDocument/2006/relationships/font" Target="fonts/HelveticaNeue-regular.ttf"/><Relationship Id="rId55" Type="http://schemas.openxmlformats.org/officeDocument/2006/relationships/font" Target="fonts/HelveticaNeue-italic.ttf"/><Relationship Id="rId54" Type="http://schemas.openxmlformats.org/officeDocument/2006/relationships/font" Target="fonts/HelveticaNeue-bold.ttf"/><Relationship Id="rId57" Type="http://schemas.openxmlformats.org/officeDocument/2006/relationships/font" Target="fonts/CambriaMath-regular.ttf"/><Relationship Id="rId5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5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R2pUuwg+pSBCPlNOFq2BpYKYA==">AMUW2mXV2aUCfXVe6olEzpy3AUG2Aji1L+Hw8wy8AB1jDf6evy+qOPXrFm6WjtHyevVAYMjNtWMFfGA4k9KFRr4CulggO3DQhV/rLt8HAl3gK/qrL+6g1yE7yvznaZaiJfFFANh8esafcq2hd09Ra/C4jWbNAt276yiYO6Y2aNNxFFt6dTJq/rAUCubrkZtfx2h96geDWJElgm0yRrRZ3Jez1Bu6gVnh2X61fEgU7UwuheIk7k6khZ9/LUehqFJyexOZq2BJw4bwa4KABXpIWzYDqillxQEcSmT/gYKZzB3NngcwBfHvKn6MejUkf62KepuOidJ+Q4k70RLXmA1F18/VK7eVo6IonwD6v0UtUiS7ekFmVPYCVx0r7Lgg8NmNpwRpwRNB0r9CTSJa4PxL8LyZlbZYcJBbeBgEV1EXVzzXX63PDCdSFKCNt/d/yiSlcVh3B+DnNoSs1KC/kJs0I6/ef2o2zWLsDY+89lwAf7z774RssVxulh066YXjxvC/M4MW4vjlyTnyBJT7h6x2sl/iFp8VLO2s1VJe0xjilCWhKV6X6ZZNa0MTOtJvKWUJJwii7q8oHev8GuwPxlhICU+kMUX8GJvdezYCjrSvnngI7alRsfLVujQIVXJSCkM7UGzQ9rudsJJ4BDlhWPQspol16WTbBeZ5ye5DNJGgcUUy4mcxzNZhfA1UC3FKe7azvpsn1xB2RpdaD4cD+2EmPjwDwViugW4rAZ4trTYWct3D5hibQfwQZ5axp8ZAVOc3cnMtL8J4X2jazkscQD58/OXryBnijwwQb1ewIITlyUPHTDGbT1zSPw4rtkrd3BEehnqPHz3sUZnSC/pP+9TTatWICTN32wP2emHDOYhXuxA7jKWRWn3P2s2/zkRLX4KJgFRkAaueVMSN2Se45Dnx0royqT2jhWHkHN/pe7ynhJG9abmCrB4RhwwOoUmlMF9GvqEohbgf5cGgWcFx9bwQ32zAq/MR+lWVdqzB7FkpAhXxzCDNCQMvag5Wry2UjbqGdQdFXCAybUreusV0I2ssFwpysLKb535ojBzLs5RZNjVnWFkQp4pEw+YB/MXLz/j1IjawMFxM93VFA6NTMZxQBBQcGpbPaZFGIlDjFFsY+7REWSrutNvIRhGp3xxq+IF/nOUaz8QsVGwBs1DrkpjEGw2+5LAGGEfvPTCxkX49vcY4yLoxGPn+9jJMJZzSkldRrHYucFttxCfjsIhLHg4wApD7wlGiJHI9YGKRZwQWj/iUMgwIOhPkITbH96LV1x/UxRAKGY+NPl9Y9F1x+TYCYAlhucWe5tDNugFGpTk3qzmv1mJ3Ypw7CjnFccLLFzUkMMXsL0FlUngATmsVELoo8FPPr4b57GY3PJE3lbVLP0ot4hAqhQ1bFranbQpXJmpAILe8qw5EiuhY6FXVCxWCt78ZjbSQ/EfX9FSaNpj0TqqvP9O12rAMk9xQOt6cgB99T9L5upaVUHzQx5/PN/Gua3VIDIrwf1f7m8i43ULUG1+Tdj4aqLFcUq9kwrune6Ln4rB1aSLMSt+HzEgaWOSKPJrSXQseNDjXK0ICSDQ3yVjVnyfqyj5bSTKQhYol8WWMUpqpf3Lx062E1e+IjtcAgmGMkYW3dVWzs8Rhm0dcZvRbEroKufRFChZA3Y4xeis+XV8/eHrnbyObR47R5YH9hwepJp+rXXBVpQA/4vptmTocBvjVroLgRano7ocAfRL7tmzBn2l2fVfguVG0ejaUDVetqXzMl/1VbspeFU/99GFW7aRcZHUD9mXLBoz+OFx+JWf3hf5VEcRexZaBhTmZf+XszvfCOGBKnX5oUtHRXV/rVKBZ9H7IPHCQ+KhtVF6fjeYuBmIlvodptNQiu5epOMWWMOX9rTUgG4VEv6l6KlZnAS3jEQ8EgOyfNB4HYdtpXRiVFeRgLde23QEKE0rvhtqq60YATxToRIhj18Lbtzf3zot88Un8pa+3XcZgZ+bKBDvZYTO3UAgHguD+3kdV5rgOf2KBfXy64ATwAsXdmAGH41tnBvaXywa9FS1jHr8EcyuExmFL9tqnb96t5g4ovgQBSAX5StVuv3G9GgLeecvBzbt17QcPt+9DCcvYkWjid8/iqw9O3juGxFadGL+gNjylgWPgc9dZA4lTHsc7/KVabBGFBvE4MftOPYlEvTRQI582ppIqbtSVk1XK6CO4sV8N9v2ovTGUKugisckiwZJ20WQL3woasd8rht/v49y7WFydqOl+oyqLDVFtjS7erRKG4rtr0CZYsc+r1c8ZWa6nyzA9jy1yTYwb9zcJ6qONQMYwyRXfSMnH+aCBvfPaTnXxxS9hPIIZgvZTuXoaaxxuSsRm29ejtTeM1PBObQ5tLCh5QVRrFuyD+AxDz/MIa/8rzXEZLmmpwQ4sNJ2yA/5je+qK0XLjXH/0WPML5j96T6x1t4Jt/VPBI/I1M3nTHc1Z4bSnqt6RyOEA0SGyMf2UxphjArRvpT9Ae2iRfFptRUZM4FsV8a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2021-03-30T11:06:00Z</dcterms:created>
  <dc:creator>User</dc:creator>
</cp:coreProperties>
</file>