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47" w:rsidRPr="0071662A" w:rsidRDefault="00A81E47" w:rsidP="00FC129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1662A">
        <w:rPr>
          <w:rFonts w:ascii="Times New Roman" w:hAnsi="Times New Roman" w:cs="Times New Roman"/>
          <w:sz w:val="24"/>
          <w:szCs w:val="24"/>
          <w:lang w:val="uk-UA"/>
        </w:rPr>
        <w:t>Розділ II, ІІІ. ІНФОРМАЦІЯ ПРО НАУКОВОГО КЕРІВНИКА ПРОЄКТУ ТА ПРО ВИКОНАВЦІВ ПРОЄКТУ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82"/>
        <w:gridCol w:w="4263"/>
        <w:gridCol w:w="3226"/>
      </w:tblGrid>
      <w:tr w:rsidR="00A81E47" w:rsidRPr="0071662A" w:rsidTr="0071662A">
        <w:tc>
          <w:tcPr>
            <w:tcW w:w="2082" w:type="dxa"/>
          </w:tcPr>
          <w:p w:rsidR="00A81E47" w:rsidRPr="0071662A" w:rsidRDefault="00A81E4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A81E47" w:rsidRPr="0071662A" w:rsidRDefault="00A81E47" w:rsidP="00A81E4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українською мовою</w:t>
            </w:r>
          </w:p>
        </w:tc>
        <w:tc>
          <w:tcPr>
            <w:tcW w:w="3226" w:type="dxa"/>
          </w:tcPr>
          <w:p w:rsidR="00A81E47" w:rsidRPr="0071662A" w:rsidRDefault="00A81E47" w:rsidP="00A81E4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англійською мовою</w:t>
            </w:r>
          </w:p>
        </w:tc>
      </w:tr>
      <w:tr w:rsidR="00C35669" w:rsidRPr="0071662A" w:rsidTr="00941687">
        <w:tc>
          <w:tcPr>
            <w:tcW w:w="9571" w:type="dxa"/>
            <w:gridSpan w:val="3"/>
          </w:tcPr>
          <w:p w:rsidR="00C35669" w:rsidRPr="0071662A" w:rsidRDefault="00C35669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1. “ОСОБИСТІ ДАНІ”</w:t>
            </w:r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 звертатися  </w:t>
            </w:r>
          </w:p>
        </w:tc>
        <w:tc>
          <w:tcPr>
            <w:tcW w:w="4263" w:type="dxa"/>
          </w:tcPr>
          <w:p w:rsidR="00A81E47" w:rsidRPr="0071662A" w:rsidRDefault="00D1172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пан</w:t>
            </w:r>
          </w:p>
        </w:tc>
        <w:tc>
          <w:tcPr>
            <w:tcW w:w="3226" w:type="dxa"/>
          </w:tcPr>
          <w:p w:rsidR="00A81E47" w:rsidRPr="0071662A" w:rsidRDefault="002F22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Прізвище </w:t>
            </w:r>
          </w:p>
        </w:tc>
        <w:tc>
          <w:tcPr>
            <w:tcW w:w="4263" w:type="dxa"/>
          </w:tcPr>
          <w:p w:rsidR="00A81E47" w:rsidRPr="0071662A" w:rsidRDefault="00257A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Боровий</w:t>
            </w:r>
          </w:p>
        </w:tc>
        <w:tc>
          <w:tcPr>
            <w:tcW w:w="3226" w:type="dxa"/>
          </w:tcPr>
          <w:p w:rsidR="00A81E47" w:rsidRPr="0071662A" w:rsidRDefault="00D1726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Borovyi</w:t>
            </w:r>
            <w:proofErr w:type="spellEnd"/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Ім’я  </w:t>
            </w:r>
          </w:p>
        </w:tc>
        <w:tc>
          <w:tcPr>
            <w:tcW w:w="4263" w:type="dxa"/>
          </w:tcPr>
          <w:p w:rsidR="00A81E47" w:rsidRPr="0071662A" w:rsidRDefault="00257A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Микола </w:t>
            </w:r>
          </w:p>
        </w:tc>
        <w:tc>
          <w:tcPr>
            <w:tcW w:w="3226" w:type="dxa"/>
          </w:tcPr>
          <w:p w:rsidR="00A81E47" w:rsidRPr="0071662A" w:rsidRDefault="00D1726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Mykola</w:t>
            </w:r>
            <w:proofErr w:type="spellEnd"/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 батькові </w:t>
            </w:r>
          </w:p>
        </w:tc>
        <w:tc>
          <w:tcPr>
            <w:tcW w:w="4263" w:type="dxa"/>
          </w:tcPr>
          <w:p w:rsidR="00A81E47" w:rsidRPr="0071662A" w:rsidRDefault="00257A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Олександрович</w:t>
            </w:r>
          </w:p>
        </w:tc>
        <w:tc>
          <w:tcPr>
            <w:tcW w:w="3226" w:type="dxa"/>
          </w:tcPr>
          <w:p w:rsidR="00A81E47" w:rsidRPr="0071662A" w:rsidRDefault="00D1726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Olexandrovich</w:t>
            </w:r>
            <w:proofErr w:type="spellEnd"/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Стать </w:t>
            </w:r>
          </w:p>
        </w:tc>
        <w:tc>
          <w:tcPr>
            <w:tcW w:w="4263" w:type="dxa"/>
          </w:tcPr>
          <w:p w:rsidR="00A81E47" w:rsidRPr="0071662A" w:rsidRDefault="00257A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чол.</w:t>
            </w:r>
          </w:p>
        </w:tc>
        <w:tc>
          <w:tcPr>
            <w:tcW w:w="3226" w:type="dxa"/>
          </w:tcPr>
          <w:p w:rsidR="00A81E47" w:rsidRPr="0071662A" w:rsidRDefault="002F2299" w:rsidP="002F22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</w:t>
            </w:r>
            <w:r w:rsidR="00D1172E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ale</w:t>
            </w:r>
            <w:proofErr w:type="spellEnd"/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народження </w:t>
            </w:r>
          </w:p>
        </w:tc>
        <w:tc>
          <w:tcPr>
            <w:tcW w:w="4263" w:type="dxa"/>
          </w:tcPr>
          <w:p w:rsidR="00A81E47" w:rsidRPr="0071662A" w:rsidRDefault="00257A7D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26.02.1957</w:t>
            </w:r>
          </w:p>
        </w:tc>
        <w:tc>
          <w:tcPr>
            <w:tcW w:w="3226" w:type="dxa"/>
          </w:tcPr>
          <w:p w:rsidR="00A81E47" w:rsidRPr="0071662A" w:rsidRDefault="00D1172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26.02.1957</w:t>
            </w:r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Країна постійного проживання </w:t>
            </w:r>
          </w:p>
        </w:tc>
        <w:tc>
          <w:tcPr>
            <w:tcW w:w="4263" w:type="dxa"/>
          </w:tcPr>
          <w:p w:rsidR="00A81E47" w:rsidRPr="0071662A" w:rsidRDefault="00257A7D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Україна</w:t>
            </w:r>
          </w:p>
        </w:tc>
        <w:tc>
          <w:tcPr>
            <w:tcW w:w="3226" w:type="dxa"/>
          </w:tcPr>
          <w:p w:rsidR="00A81E47" w:rsidRPr="0071662A" w:rsidRDefault="00D1172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Ukraine</w:t>
            </w:r>
            <w:proofErr w:type="spellEnd"/>
          </w:p>
        </w:tc>
      </w:tr>
      <w:tr w:rsidR="00A81E47" w:rsidRPr="0071662A" w:rsidTr="0071662A">
        <w:tc>
          <w:tcPr>
            <w:tcW w:w="2082" w:type="dxa"/>
          </w:tcPr>
          <w:p w:rsidR="00A81E47" w:rsidRPr="0071662A" w:rsidRDefault="00A81E47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Громадянство </w:t>
            </w:r>
          </w:p>
        </w:tc>
        <w:tc>
          <w:tcPr>
            <w:tcW w:w="4263" w:type="dxa"/>
          </w:tcPr>
          <w:p w:rsidR="00A81E47" w:rsidRPr="0071662A" w:rsidRDefault="00257A7D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Україна </w:t>
            </w:r>
          </w:p>
        </w:tc>
        <w:tc>
          <w:tcPr>
            <w:tcW w:w="3226" w:type="dxa"/>
          </w:tcPr>
          <w:p w:rsidR="00A81E47" w:rsidRPr="0071662A" w:rsidRDefault="00D1172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Ukraine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4263" w:type="dxa"/>
          </w:tcPr>
          <w:p w:rsidR="00D1726E" w:rsidRPr="0071662A" w:rsidRDefault="00D1726E" w:rsidP="00257A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mborovyi1@gmail.com</w:t>
            </w:r>
          </w:p>
        </w:tc>
        <w:tc>
          <w:tcPr>
            <w:tcW w:w="3226" w:type="dxa"/>
          </w:tcPr>
          <w:p w:rsidR="00D1726E" w:rsidRPr="0071662A" w:rsidRDefault="00D1726E" w:rsidP="00DD41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mborovyi1@gmail.com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Мобільний телефон </w:t>
            </w:r>
          </w:p>
        </w:tc>
        <w:tc>
          <w:tcPr>
            <w:tcW w:w="4263" w:type="dxa"/>
          </w:tcPr>
          <w:p w:rsidR="00D1726E" w:rsidRPr="0071662A" w:rsidRDefault="00D1726E" w:rsidP="001466B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+380672880028</w:t>
            </w:r>
          </w:p>
        </w:tc>
        <w:tc>
          <w:tcPr>
            <w:tcW w:w="3226" w:type="dxa"/>
          </w:tcPr>
          <w:p w:rsidR="00D1726E" w:rsidRPr="0071662A" w:rsidRDefault="00D1726E" w:rsidP="00DD41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+380672880028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Інші контакти (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skype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viber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інше)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viber</w:t>
            </w:r>
            <w:proofErr w:type="spellEnd"/>
          </w:p>
        </w:tc>
        <w:tc>
          <w:tcPr>
            <w:tcW w:w="3226" w:type="dxa"/>
          </w:tcPr>
          <w:p w:rsidR="00D1726E" w:rsidRPr="0071662A" w:rsidRDefault="00632274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viber</w:t>
            </w:r>
            <w:proofErr w:type="spellEnd"/>
          </w:p>
        </w:tc>
      </w:tr>
      <w:tr w:rsidR="00D1726E" w:rsidRPr="0071662A" w:rsidTr="00941687">
        <w:tc>
          <w:tcPr>
            <w:tcW w:w="9571" w:type="dxa"/>
            <w:gridSpan w:val="3"/>
          </w:tcPr>
          <w:p w:rsidR="00D1726E" w:rsidRPr="0071662A" w:rsidRDefault="00D1726E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2. “НАУКОВИЙ ПРОФІЛЬ”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A81E4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Науково-дослідний профіль (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Orcid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Google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Scholar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Scopus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authors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ResearcherID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інші),                  </w:t>
            </w:r>
          </w:p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(обов’язкові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Google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Scholar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Scopus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authors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Індекс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Хірша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Scopus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Науковий або науково-педагогічний стаж, кількість років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39</w:t>
            </w: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39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Загальна кількість публікацій </w:t>
            </w:r>
          </w:p>
        </w:tc>
        <w:tc>
          <w:tcPr>
            <w:tcW w:w="4263" w:type="dxa"/>
          </w:tcPr>
          <w:p w:rsidR="00D1726E" w:rsidRPr="0071662A" w:rsidRDefault="00D1726E" w:rsidP="009E2B8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167</w:t>
            </w:r>
          </w:p>
        </w:tc>
        <w:tc>
          <w:tcPr>
            <w:tcW w:w="3226" w:type="dxa"/>
          </w:tcPr>
          <w:p w:rsidR="00D1726E" w:rsidRPr="0071662A" w:rsidRDefault="00D1726E" w:rsidP="009E2B8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167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 xml:space="preserve">Кількість публікацій у виданнях  1-го та 2-го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uk-UA"/>
              </w:rPr>
              <w:t>квартилів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Загальна кількість патентів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монографій </w:t>
            </w:r>
          </w:p>
        </w:tc>
        <w:tc>
          <w:tcPr>
            <w:tcW w:w="4263" w:type="dxa"/>
          </w:tcPr>
          <w:p w:rsidR="00D1726E" w:rsidRPr="0071662A" w:rsidRDefault="00D1172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26" w:type="dxa"/>
          </w:tcPr>
          <w:p w:rsidR="00D1726E" w:rsidRPr="0071662A" w:rsidRDefault="00D1172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Гранти, отримані на дослідження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F9698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Досвід проведення експертизи (рецензування наукових статей, експертиза дослідницьких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проєктів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4263" w:type="dxa"/>
          </w:tcPr>
          <w:p w:rsidR="00D1726E" w:rsidRPr="0071662A" w:rsidRDefault="00D1726E" w:rsidP="00806E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рецензент Українського Фізичного Журналу (УФЖ),</w:t>
            </w:r>
          </w:p>
          <w:p w:rsidR="00D1726E" w:rsidRPr="0071662A" w:rsidRDefault="00D1726E" w:rsidP="00806E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експерт проектів МОН у 2014 – 2015 роках</w:t>
            </w:r>
          </w:p>
        </w:tc>
        <w:tc>
          <w:tcPr>
            <w:tcW w:w="3226" w:type="dxa"/>
          </w:tcPr>
          <w:p w:rsidR="00D1726E" w:rsidRPr="0071662A" w:rsidRDefault="00D90B28" w:rsidP="00D90B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Reviewer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Ukrainian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Journal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(UJP),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expert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Ministry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Science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Ukraine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projects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2013 -2015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years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FC129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Curriculum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vitae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(завантажте файл у форматі PDF).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941687">
        <w:tc>
          <w:tcPr>
            <w:tcW w:w="9571" w:type="dxa"/>
            <w:gridSpan w:val="3"/>
          </w:tcPr>
          <w:p w:rsidR="00D1726E" w:rsidRPr="0071662A" w:rsidRDefault="00D1726E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3: “НАУКОВА ДІЯЛЬНІСТЬ”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Спеціальність 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твердого тіла </w:t>
            </w: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публікацій за галуззю експертизи або напрямом досліджень  </w:t>
            </w:r>
          </w:p>
        </w:tc>
        <w:tc>
          <w:tcPr>
            <w:tcW w:w="4263" w:type="dxa"/>
          </w:tcPr>
          <w:p w:rsidR="00D1726E" w:rsidRPr="0071662A" w:rsidRDefault="000E570A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73 статті у фахових журналах</w:t>
            </w:r>
          </w:p>
        </w:tc>
        <w:tc>
          <w:tcPr>
            <w:tcW w:w="3226" w:type="dxa"/>
          </w:tcPr>
          <w:p w:rsidR="00D1726E" w:rsidRPr="0071662A" w:rsidRDefault="000E570A" w:rsidP="000E570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73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articles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professional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journals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F9698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C11CBB" w:rsidRPr="0071662A" w:rsidRDefault="00BB05E5" w:rsidP="00C11CB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Matzui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L.Y.;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Trukhanov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A.V.;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Yakovenko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O.S.;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Vovchenko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L.L.;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Zagorodnii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V.V.;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Oliynyk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V.V.; </w:t>
            </w:r>
            <w:proofErr w:type="spellStart"/>
            <w:r w:rsidRPr="0071662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  <w:lang w:val="uk-UA"/>
              </w:rPr>
              <w:t>Borovoy</w:t>
            </w:r>
            <w:proofErr w:type="spellEnd"/>
            <w:r w:rsidRPr="0071662A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  <w:lang w:val="uk-UA"/>
              </w:rPr>
              <w:t>, M.O</w:t>
            </w:r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Trukhanova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E.L.;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Astapovich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K.A.;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Karpinsky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D.V.;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Trukhanov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S.V. </w:t>
            </w:r>
          </w:p>
          <w:p w:rsidR="00C11CBB" w:rsidRPr="0071662A" w:rsidRDefault="00BB05E5" w:rsidP="00C11CB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Functional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Magnetic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Composites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Based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on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Hexaferrites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: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Correlation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Composition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Magnetic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High-Frequency </w:t>
            </w:r>
            <w:proofErr w:type="spellStart"/>
            <w:r w:rsidR="00C11CBB"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P</w:t>
            </w:r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roperties</w:t>
            </w:r>
            <w:proofErr w:type="spellEnd"/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:rsidR="00BB05E5" w:rsidRPr="0071662A" w:rsidRDefault="00BB05E5" w:rsidP="00C11CB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71662A">
              <w:rPr>
                <w:rStyle w:val="a5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Nano</w:t>
            </w:r>
            <w:proofErr w:type="spellEnd"/>
            <w:r w:rsidRPr="0071662A">
              <w:rPr>
                <w:rStyle w:val="a5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materials</w:t>
            </w:r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 </w:t>
            </w:r>
            <w:r w:rsidRPr="0071662A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uk-UA"/>
              </w:rPr>
              <w:t>2019</w:t>
            </w:r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, </w:t>
            </w:r>
            <w:r w:rsidRPr="0071662A">
              <w:rPr>
                <w:rStyle w:val="a5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9</w:t>
            </w:r>
            <w:r w:rsidRPr="007166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, 1720.</w:t>
            </w:r>
          </w:p>
          <w:p w:rsidR="00C11CBB" w:rsidRPr="0071662A" w:rsidRDefault="001916AA" w:rsidP="00C11CBB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</w:pPr>
            <w:hyperlink r:id="rId6" w:history="1">
              <w:r w:rsidR="00C11CBB" w:rsidRPr="0071662A">
                <w:rPr>
                  <w:rStyle w:val="a6"/>
                  <w:rFonts w:ascii="Times New Roman" w:hAnsi="Times New Roman" w:cs="Times New Roman"/>
                  <w:bCs/>
                  <w:sz w:val="24"/>
                  <w:szCs w:val="24"/>
                  <w:shd w:val="clear" w:color="auto" w:fill="FFFFFF"/>
                  <w:lang w:val="uk-UA"/>
                </w:rPr>
                <w:t>https://doi.org/10.3390/nano9121720</w:t>
              </w:r>
            </w:hyperlink>
          </w:p>
          <w:p w:rsidR="00C11CBB" w:rsidRPr="0071662A" w:rsidRDefault="00C11CBB" w:rsidP="00C11CBB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Style w:val="a5"/>
                <w:rFonts w:ascii="Times New Roman" w:hAnsi="Times New Roman" w:cs="Times New Roman"/>
                <w:i w:val="0"/>
                <w:color w:val="222222"/>
                <w:sz w:val="24"/>
                <w:szCs w:val="24"/>
                <w:u w:val="single"/>
                <w:shd w:val="clear" w:color="auto" w:fill="FFFFFF"/>
                <w:lang w:val="uk-UA"/>
              </w:rPr>
              <w:t>Keywords</w:t>
            </w:r>
            <w:proofErr w:type="spellEnd"/>
            <w:r w:rsidRPr="0071662A">
              <w:rPr>
                <w:rStyle w:val="a5"/>
                <w:rFonts w:ascii="Times New Roman" w:hAnsi="Times New Roman" w:cs="Times New Roman"/>
                <w:i w:val="0"/>
                <w:color w:val="222222"/>
                <w:sz w:val="24"/>
                <w:szCs w:val="24"/>
                <w:u w:val="single"/>
                <w:shd w:val="clear" w:color="auto" w:fill="FFFFFF"/>
                <w:lang w:val="uk-UA"/>
              </w:rPr>
              <w:t>: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hyperlink r:id="rId7" w:history="1"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magnetic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 xml:space="preserve">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composites</w:t>
              </w:r>
              <w:proofErr w:type="spellEnd"/>
            </w:hyperlink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; </w:t>
            </w:r>
            <w:hyperlink r:id="rId8" w:history="1"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 xml:space="preserve">polymer-matrix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composites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 xml:space="preserve"> (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PMCs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)</w:t>
              </w:r>
            </w:hyperlink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;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 </w:t>
            </w:r>
            <w:hyperlink r:id="rId9" w:history="1"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magneti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 xml:space="preserve">c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properties</w:t>
              </w:r>
              <w:proofErr w:type="spellEnd"/>
            </w:hyperlink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; </w:t>
            </w:r>
            <w:hyperlink r:id="rId10" w:history="1"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high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-frequenc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 xml:space="preserve">y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shd w:val="clear" w:color="auto" w:fill="FFFFFF"/>
                  <w:lang w:val="uk-UA"/>
                </w:rPr>
                <w:t>properties</w:t>
              </w:r>
              <w:proofErr w:type="spellEnd"/>
            </w:hyperlink>
          </w:p>
        </w:tc>
        <w:tc>
          <w:tcPr>
            <w:tcW w:w="3226" w:type="dxa"/>
          </w:tcPr>
          <w:p w:rsidR="00D1726E" w:rsidRPr="0071662A" w:rsidRDefault="00D1726E" w:rsidP="00C11C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78165F" w:rsidRPr="0071662A" w:rsidRDefault="00F64201" w:rsidP="00B9377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Borovyi</w:t>
            </w:r>
            <w:proofErr w:type="spellEnd"/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,</w:t>
            </w:r>
            <w:r w:rsidR="0078165F"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 M.O.</w:t>
            </w:r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Gololobov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 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Yu.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P. 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near-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threshold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KL-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ionization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Al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metal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atoms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under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electron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bombardment</w:t>
            </w:r>
            <w:proofErr w:type="spellEnd"/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F64201" w:rsidRPr="0071662A" w:rsidRDefault="00F64201" w:rsidP="00B9377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Metallophysics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Advanced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Technologies</w:t>
            </w:r>
            <w:bookmarkStart w:id="0" w:name="bPageNum"/>
            <w:bookmarkStart w:id="1" w:name="fPageNum"/>
            <w:bookmarkEnd w:id="0"/>
            <w:bookmarkEnd w:id="1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2019</w:t>
            </w:r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41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,14</w:t>
            </w:r>
            <w:r w:rsidR="0078165F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7B6226" w:rsidRPr="0071662A"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r w:rsidR="007B6226"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FFFFF"/>
                <w:lang w:val="uk-UA"/>
              </w:rPr>
              <w:t>https://doi.org/10.15407/mfint.41.11.1421</w:t>
            </w:r>
          </w:p>
          <w:p w:rsidR="00D1726E" w:rsidRPr="0071662A" w:rsidRDefault="0078165F" w:rsidP="00B9377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Style w:val="a5"/>
                <w:rFonts w:ascii="Times New Roman" w:hAnsi="Times New Roman" w:cs="Times New Roman"/>
                <w:i w:val="0"/>
                <w:color w:val="222222"/>
                <w:sz w:val="24"/>
                <w:szCs w:val="24"/>
                <w:u w:val="single"/>
                <w:shd w:val="clear" w:color="auto" w:fill="FFFFFF"/>
                <w:lang w:val="uk-UA"/>
              </w:rPr>
              <w:t>Keywords</w:t>
            </w:r>
            <w:proofErr w:type="spellEnd"/>
            <w:r w:rsidRPr="0071662A">
              <w:rPr>
                <w:rStyle w:val="a5"/>
                <w:rFonts w:ascii="Times New Roman" w:hAnsi="Times New Roman" w:cs="Times New Roman"/>
                <w:i w:val="0"/>
                <w:color w:val="222222"/>
                <w:sz w:val="24"/>
                <w:szCs w:val="24"/>
                <w:u w:val="single"/>
                <w:shd w:val="clear" w:color="auto" w:fill="FFFFFF"/>
                <w:lang w:val="uk-UA"/>
              </w:rPr>
              <w:t>: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X-ra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y </w:t>
            </w:r>
            <w:r w:rsidR="007B6226" w:rsidRPr="0071662A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>KαL</w:t>
            </w:r>
            <w:r w:rsidR="007B6226" w:rsidRPr="0071662A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>1</w:t>
            </w:r>
            <w:r w:rsidRPr="0071662A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 xml:space="preserve">, </w:t>
            </w:r>
            <w:r w:rsidR="007B6226" w:rsidRPr="0071662A">
              <w:rPr>
                <w:rStyle w:val="mjxassistivemathml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>KαL1</w:t>
            </w:r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 lines,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electron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impact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, two-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electron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ionization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triplet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singlet</w:t>
            </w:r>
            <w:proofErr w:type="spellEnd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7B6226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term</w:t>
            </w:r>
            <w:proofErr w:type="spellEnd"/>
            <w:r w:rsidR="007B6226" w:rsidRPr="0071662A"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uk-UA"/>
              </w:rPr>
              <w:t>.</w:t>
            </w: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C34B9" w:rsidRPr="0071662A" w:rsidTr="0071662A">
        <w:tc>
          <w:tcPr>
            <w:tcW w:w="2082" w:type="dxa"/>
          </w:tcPr>
          <w:p w:rsidR="001C34B9" w:rsidRPr="0071662A" w:rsidRDefault="001C34B9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1C34B9" w:rsidRPr="0071662A" w:rsidRDefault="001C34B9" w:rsidP="0078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I.V.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Ovsiienko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T.A.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, O.I.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Prokopov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M.O. </w:t>
            </w:r>
            <w:proofErr w:type="spellStart"/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Borovoy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L.Yu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Matzui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O.A.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Syvolozhskyi</w:t>
            </w:r>
            <w:proofErr w:type="spellEnd"/>
            <w:r w:rsidR="00B9377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Structural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Studies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Phase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Transitions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Graphite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Intercalation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Compounds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Iodine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Chloride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Bromine</w:t>
            </w:r>
            <w:proofErr w:type="spellEnd"/>
            <w:r w:rsidR="00B9377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1C34B9" w:rsidRPr="0071662A" w:rsidRDefault="00B93770" w:rsidP="0078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Journal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nano-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electronic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physics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2019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1C34B9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C34B9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11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1C34B9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04002(6pp)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1C34B9" w:rsidRPr="0071662A" w:rsidRDefault="001C34B9" w:rsidP="0078165F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</w:pPr>
            <w:r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FFFFF"/>
                <w:lang w:val="uk-UA"/>
              </w:rPr>
              <w:t>https://doi.org/10.21272/jnep.11(4).04002</w:t>
            </w:r>
          </w:p>
          <w:p w:rsidR="001C34B9" w:rsidRPr="0071662A" w:rsidRDefault="001C34B9" w:rsidP="007816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Keywords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Graphite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intercalation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compound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X-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ray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diffraction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Phase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transition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Intercalate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layer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26" w:type="dxa"/>
          </w:tcPr>
          <w:p w:rsidR="001C34B9" w:rsidRPr="0071662A" w:rsidRDefault="001C34B9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04692" w:rsidRPr="0071662A" w:rsidTr="0071662A">
        <w:tc>
          <w:tcPr>
            <w:tcW w:w="2082" w:type="dxa"/>
          </w:tcPr>
          <w:p w:rsidR="00304692" w:rsidRPr="0071662A" w:rsidRDefault="00304692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2A2967" w:rsidRPr="0071662A" w:rsidRDefault="002A2967" w:rsidP="002A296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M. A. M. Al-Omari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M. O. </w:t>
            </w:r>
            <w:proofErr w:type="spellStart"/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Borovyi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Influence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Charge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State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Atom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Intensity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X-Ray KαL1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Emission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Ti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Metallophysics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Advanced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Technologies</w:t>
            </w:r>
            <w:r w:rsidR="00A35258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2018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40, 301</w:t>
            </w:r>
          </w:p>
          <w:p w:rsidR="00304692" w:rsidRPr="0071662A" w:rsidRDefault="00C32C7F" w:rsidP="002A2967">
            <w:pPr>
              <w:shd w:val="clear" w:color="auto" w:fill="FFFFFF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</w:pPr>
            <w:r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  <w:t xml:space="preserve"> DOI: 10.15407/mfint.40.03.0301</w:t>
            </w:r>
          </w:p>
          <w:p w:rsidR="00C32C7F" w:rsidRPr="0071662A" w:rsidRDefault="00C32C7F" w:rsidP="00C32C7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Keywords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: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E</w:t>
            </w:r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ffective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charge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X-ra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y </w:t>
            </w:r>
            <w:r w:rsidRPr="0071662A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>KαL</w:t>
            </w:r>
            <w:r w:rsidRPr="0071662A">
              <w:rPr>
                <w:rStyle w:val="mn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>1,</w:t>
            </w:r>
            <w:r w:rsidRPr="0071662A">
              <w:rPr>
                <w:rStyle w:val="mjxassistivemathml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uk-UA"/>
              </w:rPr>
              <w:t>KαL1</w:t>
            </w:r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 xml:space="preserve"> satellites,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screening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configuration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uk-UA"/>
              </w:rPr>
              <w:t>interaction</w:t>
            </w:r>
            <w:proofErr w:type="spellEnd"/>
            <w:r w:rsidRPr="0071662A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</w:p>
        </w:tc>
        <w:tc>
          <w:tcPr>
            <w:tcW w:w="3226" w:type="dxa"/>
          </w:tcPr>
          <w:p w:rsidR="00304692" w:rsidRPr="0071662A" w:rsidRDefault="00304692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32C7F" w:rsidRPr="0071662A" w:rsidTr="0071662A">
        <w:tc>
          <w:tcPr>
            <w:tcW w:w="2082" w:type="dxa"/>
          </w:tcPr>
          <w:p w:rsidR="00C32C7F" w:rsidRPr="0071662A" w:rsidRDefault="00C32C7F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A35258" w:rsidRPr="0071662A" w:rsidRDefault="003131F6" w:rsidP="00A352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M. A. M. Al-Omari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M. O.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Borovyi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K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sym w:font="Symbol" w:char="F061"/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 1 , K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sym w:font="Symbol" w:char="F061"/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L 2 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K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sym w:font="Symbol" w:char="F061"/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L 3 X-Ray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Emission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Aluminium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under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Electron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Impact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Metallophysics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Advanced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Technologies</w:t>
            </w:r>
            <w:r w:rsidR="00A35258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A35258"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2018</w:t>
            </w:r>
            <w:r w:rsidR="00A35258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585</w:t>
            </w:r>
            <w:r w:rsidR="00A35258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C32C7F" w:rsidRPr="0071662A" w:rsidRDefault="003131F6" w:rsidP="00A35258">
            <w:pPr>
              <w:shd w:val="clear" w:color="auto" w:fill="FFFFFF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  <w:t>DOI: 10.15407/mfint.40.05.0585</w:t>
            </w:r>
          </w:p>
          <w:p w:rsidR="00BF090F" w:rsidRPr="0071662A" w:rsidRDefault="00BF090F" w:rsidP="00A352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uk-UA" w:eastAsia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words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 K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sym w:font="Symbol" w:char="F061"/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x-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ray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emission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multiply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ionized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2,3 n KL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states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2p–2p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electron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correlations</w:t>
            </w:r>
            <w:proofErr w:type="spellEnd"/>
          </w:p>
        </w:tc>
        <w:tc>
          <w:tcPr>
            <w:tcW w:w="3226" w:type="dxa"/>
          </w:tcPr>
          <w:p w:rsidR="00C32C7F" w:rsidRPr="0071662A" w:rsidRDefault="00C32C7F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66FE0" w:rsidRPr="0071662A" w:rsidTr="0071662A">
        <w:tc>
          <w:tcPr>
            <w:tcW w:w="2082" w:type="dxa"/>
          </w:tcPr>
          <w:p w:rsidR="00666FE0" w:rsidRPr="0071662A" w:rsidRDefault="00666FE0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CA4BC7" w:rsidRPr="0071662A" w:rsidRDefault="001916AA" w:rsidP="00F037E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1" w:history="1"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 xml:space="preserve">A. V. </w:t>
              </w:r>
              <w:proofErr w:type="spellStart"/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>Nikolaienko</w:t>
              </w:r>
              <w:proofErr w:type="spellEnd"/>
            </w:hyperlink>
            <w:r w:rsidR="00816A0D" w:rsidRPr="007166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,</w:t>
            </w:r>
            <w:hyperlink r:id="rId12" w:history="1"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 xml:space="preserve">O. S. </w:t>
              </w:r>
              <w:proofErr w:type="spellStart"/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>Zloi</w:t>
              </w:r>
              <w:proofErr w:type="spellEnd"/>
            </w:hyperlink>
            <w:r w:rsidR="00816A0D" w:rsidRPr="007166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hyperlink r:id="rId13" w:history="1"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 xml:space="preserve">M. V. </w:t>
              </w:r>
              <w:proofErr w:type="spellStart"/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>Isaiev</w:t>
              </w:r>
              <w:proofErr w:type="spellEnd"/>
            </w:hyperlink>
            <w:r w:rsidR="00816A0D" w:rsidRPr="007166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,</w:t>
            </w:r>
            <w:r w:rsidR="00816A0D" w:rsidRPr="0071662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uk-UA" w:eastAsia="uk-UA"/>
              </w:rPr>
              <w:t> </w:t>
            </w:r>
            <w:hyperlink r:id="rId14" w:history="1"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 xml:space="preserve">Yu. P. </w:t>
              </w:r>
              <w:proofErr w:type="spellStart"/>
              <w:r w:rsidR="00816A0D" w:rsidRPr="0071662A">
                <w:rPr>
                  <w:rFonts w:ascii="Times New Roman" w:eastAsia="Times New Roman" w:hAnsi="Times New Roman" w:cs="Times New Roman"/>
                  <w:sz w:val="24"/>
                  <w:szCs w:val="24"/>
                  <w:lang w:val="uk-UA" w:eastAsia="uk-UA"/>
                </w:rPr>
                <w:t>Gololobov</w:t>
              </w:r>
              <w:proofErr w:type="spellEnd"/>
            </w:hyperlink>
            <w:r w:rsidR="00816A0D" w:rsidRPr="007166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hyperlink r:id="rId15" w:history="1">
              <w:r w:rsidR="00816A0D" w:rsidRPr="0071662A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uk-UA" w:eastAsia="uk-UA"/>
                </w:rPr>
                <w:t xml:space="preserve">N. A. </w:t>
              </w:r>
              <w:proofErr w:type="spellStart"/>
              <w:r w:rsidR="00816A0D" w:rsidRPr="0071662A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val="uk-UA" w:eastAsia="uk-UA"/>
                </w:rPr>
                <w:t>Borovoy</w:t>
              </w:r>
              <w:proofErr w:type="spellEnd"/>
            </w:hyperlink>
            <w:r w:rsidR="00CA4BC7" w:rsidRPr="0071662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effect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X-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ray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irradiation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formation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decay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incommensurate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phase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TlInS2 </w:t>
            </w:r>
            <w:proofErr w:type="spellStart"/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crystals</w:t>
            </w:r>
            <w:proofErr w:type="spellEnd"/>
            <w:r w:rsidR="00607B3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Physica</w:t>
            </w:r>
            <w:proofErr w:type="spellEnd"/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Status</w:t>
            </w:r>
            <w:proofErr w:type="spellEnd"/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Solidi</w:t>
            </w:r>
            <w:proofErr w:type="spellEnd"/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 w:rsidR="00607B3D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B</w:t>
            </w:r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CA4BC7"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2017</w:t>
            </w:r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CA4BC7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254</w:t>
            </w:r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1600340</w:t>
            </w:r>
            <w:r w:rsidR="00607B3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CA4BC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A4BC7"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 </w:t>
            </w:r>
          </w:p>
          <w:p w:rsidR="00666FE0" w:rsidRPr="0071662A" w:rsidRDefault="001916AA" w:rsidP="00F037E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color w:val="0000FF"/>
                <w:sz w:val="24"/>
                <w:szCs w:val="24"/>
                <w:u w:val="single"/>
              </w:rPr>
            </w:pPr>
            <w:hyperlink r:id="rId16" w:history="1">
              <w:r w:rsidR="00CA4BC7" w:rsidRPr="0071662A">
                <w:rPr>
                  <w:b w:val="0"/>
                  <w:color w:val="0000FF"/>
                  <w:sz w:val="24"/>
                  <w:szCs w:val="24"/>
                  <w:u w:val="single"/>
                </w:rPr>
                <w:t>https://doi.org/10.1002/pssb.201600340</w:t>
              </w:r>
            </w:hyperlink>
          </w:p>
          <w:p w:rsidR="00CA4BC7" w:rsidRPr="0071662A" w:rsidRDefault="00CA4BC7" w:rsidP="00F037E8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proofErr w:type="spellStart"/>
            <w:r w:rsidRPr="0071662A">
              <w:rPr>
                <w:b w:val="0"/>
                <w:sz w:val="24"/>
                <w:szCs w:val="24"/>
                <w:u w:val="single"/>
              </w:rPr>
              <w:t>Keywords</w:t>
            </w:r>
            <w:proofErr w:type="spellEnd"/>
            <w:r w:rsidRPr="0071662A">
              <w:rPr>
                <w:b w:val="0"/>
                <w:sz w:val="24"/>
                <w:szCs w:val="24"/>
                <w:u w:val="single"/>
              </w:rPr>
              <w:t>:</w:t>
            </w:r>
            <w:r w:rsidRPr="0071662A">
              <w:rPr>
                <w:sz w:val="24"/>
                <w:szCs w:val="24"/>
              </w:rPr>
              <w:t xml:space="preserve"> </w:t>
            </w:r>
            <w:proofErr w:type="spellStart"/>
            <w:r w:rsidRPr="0071662A">
              <w:rPr>
                <w:b w:val="0"/>
                <w:sz w:val="24"/>
                <w:szCs w:val="24"/>
              </w:rPr>
              <w:t>modulated</w:t>
            </w:r>
            <w:proofErr w:type="spellEnd"/>
            <w:r w:rsidRPr="0071662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71662A">
              <w:rPr>
                <w:b w:val="0"/>
                <w:sz w:val="24"/>
                <w:szCs w:val="24"/>
              </w:rPr>
              <w:t>structures</w:t>
            </w:r>
            <w:proofErr w:type="spellEnd"/>
            <w:r w:rsidRPr="0071662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="00607B3D" w:rsidRPr="0071662A">
              <w:rPr>
                <w:b w:val="0"/>
                <w:sz w:val="24"/>
                <w:szCs w:val="24"/>
              </w:rPr>
              <w:t>i</w:t>
            </w:r>
            <w:r w:rsidRPr="0071662A">
              <w:rPr>
                <w:b w:val="0"/>
                <w:sz w:val="24"/>
                <w:szCs w:val="24"/>
              </w:rPr>
              <w:t>ncommensurate</w:t>
            </w:r>
            <w:proofErr w:type="spellEnd"/>
            <w:r w:rsidRPr="0071662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71662A">
              <w:rPr>
                <w:b w:val="0"/>
                <w:sz w:val="24"/>
                <w:szCs w:val="24"/>
              </w:rPr>
              <w:t>phase</w:t>
            </w:r>
            <w:proofErr w:type="spellEnd"/>
            <w:r w:rsidRPr="0071662A">
              <w:rPr>
                <w:b w:val="0"/>
                <w:sz w:val="24"/>
                <w:szCs w:val="24"/>
              </w:rPr>
              <w:t>, X-</w:t>
            </w:r>
            <w:proofErr w:type="spellStart"/>
            <w:r w:rsidRPr="0071662A">
              <w:rPr>
                <w:b w:val="0"/>
                <w:sz w:val="24"/>
                <w:szCs w:val="24"/>
              </w:rPr>
              <w:t>ray</w:t>
            </w:r>
            <w:proofErr w:type="spellEnd"/>
            <w:r w:rsidRPr="0071662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71662A">
              <w:rPr>
                <w:b w:val="0"/>
                <w:sz w:val="24"/>
                <w:szCs w:val="24"/>
              </w:rPr>
              <w:t>irradiation</w:t>
            </w:r>
            <w:proofErr w:type="spellEnd"/>
            <w:r w:rsidRPr="0071662A">
              <w:rPr>
                <w:b w:val="0"/>
                <w:sz w:val="24"/>
                <w:szCs w:val="24"/>
              </w:rPr>
              <w:t>, TlInS</w:t>
            </w:r>
            <w:r w:rsidRPr="0071662A">
              <w:rPr>
                <w:b w:val="0"/>
                <w:sz w:val="24"/>
                <w:szCs w:val="24"/>
                <w:vertAlign w:val="subscript"/>
              </w:rPr>
              <w:t>2</w:t>
            </w:r>
            <w:r w:rsidRPr="0071662A">
              <w:rPr>
                <w:b w:val="0"/>
                <w:sz w:val="24"/>
                <w:szCs w:val="24"/>
              </w:rPr>
              <w:t xml:space="preserve"> polytypes</w:t>
            </w:r>
          </w:p>
        </w:tc>
        <w:tc>
          <w:tcPr>
            <w:tcW w:w="3226" w:type="dxa"/>
          </w:tcPr>
          <w:p w:rsidR="00666FE0" w:rsidRPr="0071662A" w:rsidRDefault="00666FE0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5203" w:rsidRPr="0071662A" w:rsidTr="0071662A">
        <w:tc>
          <w:tcPr>
            <w:tcW w:w="2082" w:type="dxa"/>
          </w:tcPr>
          <w:p w:rsidR="00C05203" w:rsidRPr="0071662A" w:rsidRDefault="00C05203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123CF4" w:rsidRPr="0071662A" w:rsidRDefault="001916AA" w:rsidP="00123CF4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7" w:history="1"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Igor</w:t>
              </w:r>
              <w:proofErr w:type="spellEnd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Ostrovskii</w:t>
              </w:r>
              <w:proofErr w:type="spellEnd"/>
            </w:hyperlink>
            <w:r w:rsidR="00941687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C32C7F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18" w:history="1"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Oleg</w:t>
              </w:r>
              <w:proofErr w:type="spellEnd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Korotchenkov</w:t>
              </w:r>
              <w:proofErr w:type="spellEnd"/>
            </w:hyperlink>
            <w:r w:rsidR="00941687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C32C7F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19" w:history="1"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lang w:val="uk-UA"/>
                </w:rPr>
                <w:t>Nikolaj</w:t>
              </w:r>
              <w:proofErr w:type="spellEnd"/>
              <w:r w:rsidR="00941687" w:rsidRPr="0071662A">
                <w:rPr>
                  <w:rStyle w:val="a6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lang w:val="uk-UA"/>
                </w:rPr>
                <w:t>Borovoy</w:t>
              </w:r>
              <w:proofErr w:type="spellEnd"/>
            </w:hyperlink>
            <w:r w:rsidR="00941687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C32C7F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20" w:history="1"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lang w:val="uk-UA"/>
                </w:rPr>
                <w:t>Andriy</w:t>
              </w:r>
              <w:proofErr w:type="spellEnd"/>
              <w:r w:rsidR="00941687"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lang w:val="uk-UA"/>
                </w:rPr>
                <w:t>Nadtochiy</w:t>
              </w:r>
              <w:proofErr w:type="spellEnd"/>
            </w:hyperlink>
            <w:r w:rsidR="00941687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C32C7F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21" w:history="1"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Roman</w:t>
              </w:r>
              <w:proofErr w:type="spellEnd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Chupryna</w:t>
              </w:r>
              <w:proofErr w:type="spellEnd"/>
            </w:hyperlink>
            <w:r w:rsidR="00941687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hyperlink r:id="rId22" w:history="1"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Chandrima</w:t>
              </w:r>
              <w:proofErr w:type="spellEnd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="00941687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Chatterjee</w:t>
              </w:r>
              <w:proofErr w:type="spellEnd"/>
            </w:hyperlink>
            <w:r w:rsidR="00941687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Nonstructural</w:t>
            </w:r>
            <w:proofErr w:type="spellEnd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acousto-injection </w:t>
            </w:r>
            <w:proofErr w:type="spellStart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luminescence</w:t>
            </w:r>
            <w:proofErr w:type="spellEnd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metalized</w:t>
            </w:r>
            <w:proofErr w:type="spellEnd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lithium</w:t>
            </w:r>
            <w:proofErr w:type="spellEnd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nio</w:t>
            </w:r>
            <w:r w:rsidR="00123CF4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bate</w:t>
            </w:r>
            <w:proofErr w:type="spellEnd"/>
            <w:r w:rsidR="00123CF4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41687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123CF4" w:rsidRPr="0071662A" w:rsidRDefault="00123CF4" w:rsidP="00123CF4">
            <w:pPr>
              <w:ind w:firstLine="1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journal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Acoustical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Society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America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71662A">
              <w:rPr>
                <w:rFonts w:ascii="Times New Roman" w:hAnsi="Times New Roman" w:cs="Times New Roman"/>
                <w:caps/>
                <w:sz w:val="24"/>
                <w:szCs w:val="24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uk-UA"/>
              </w:rPr>
              <w:t>2016</w:t>
            </w:r>
            <w:r w:rsidRPr="0071662A">
              <w:rPr>
                <w:rFonts w:ascii="Times New Roman" w:hAnsi="Times New Roman" w:cs="Times New Roman"/>
                <w:caps/>
                <w:sz w:val="24"/>
                <w:szCs w:val="24"/>
                <w:lang w:val="uk-UA"/>
              </w:rPr>
              <w:t>,</w:t>
            </w:r>
            <w:r w:rsidRPr="0071662A">
              <w:rPr>
                <w:rStyle w:val="issuetocvolume"/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139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71662A">
              <w:rPr>
                <w:rStyle w:val="issuetocissue"/>
                <w:rFonts w:ascii="Times New Roman" w:hAnsi="Times New Roman" w:cs="Times New Roman"/>
                <w:sz w:val="24"/>
                <w:szCs w:val="24"/>
                <w:lang w:val="uk-UA"/>
              </w:rPr>
              <w:t> 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2153.</w:t>
            </w:r>
          </w:p>
          <w:p w:rsidR="00123CF4" w:rsidRPr="0071662A" w:rsidRDefault="001916AA" w:rsidP="00123CF4">
            <w:pPr>
              <w:ind w:firstLine="12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uk-UA"/>
              </w:rPr>
            </w:pPr>
            <w:hyperlink r:id="rId23" w:history="1">
              <w:r w:rsidR="00123CF4" w:rsidRPr="0071662A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shd w:val="clear" w:color="auto" w:fill="FFFFFF"/>
                  <w:lang w:val="uk-UA"/>
                </w:rPr>
                <w:t>https://doi.org/10.1121/1.4950367</w:t>
              </w:r>
            </w:hyperlink>
          </w:p>
          <w:p w:rsidR="00941687" w:rsidRPr="0071662A" w:rsidRDefault="00941687" w:rsidP="00123CF4">
            <w:pPr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Keywords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: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24" w:history="1"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Acousto-luminescence</w:t>
              </w:r>
            </w:hyperlink>
            <w:r w:rsidRPr="0071662A">
              <w:rPr>
                <w:rStyle w:val="comma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proofErr w:type="spellStart"/>
            <w:r w:rsidRPr="0071662A">
              <w:rPr>
                <w:rStyle w:val="comma"/>
                <w:rFonts w:ascii="Times New Roman" w:hAnsi="Times New Roman" w:cs="Times New Roman"/>
                <w:sz w:val="24"/>
                <w:szCs w:val="24"/>
                <w:lang w:val="uk-UA"/>
              </w:rPr>
              <w:t> </w:t>
            </w:r>
            <w:hyperlink r:id="rId25" w:history="1"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carrie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 xml:space="preserve">r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injection</w:t>
              </w:r>
              <w:proofErr w:type="spellEnd"/>
            </w:hyperlink>
            <w:r w:rsidRPr="0071662A">
              <w:rPr>
                <w:rStyle w:val="comma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proofErr w:type="spellStart"/>
            <w:r w:rsidRPr="0071662A">
              <w:rPr>
                <w:rStyle w:val="comma"/>
                <w:rFonts w:ascii="Times New Roman" w:hAnsi="Times New Roman" w:cs="Times New Roman"/>
                <w:sz w:val="24"/>
                <w:szCs w:val="24"/>
                <w:lang w:val="uk-UA"/>
              </w:rPr>
              <w:t> </w:t>
            </w:r>
            <w:hyperlink r:id="rId26" w:history="1"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lithiu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 xml:space="preserve">m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niobate</w:t>
              </w:r>
              <w:proofErr w:type="spellEnd"/>
            </w:hyperlink>
            <w:r w:rsidRPr="0071662A">
              <w:rPr>
                <w:rStyle w:val="comma"/>
                <w:rFonts w:ascii="Times New Roman" w:hAnsi="Times New Roman" w:cs="Times New Roman"/>
                <w:sz w:val="24"/>
                <w:szCs w:val="24"/>
                <w:lang w:val="uk-UA"/>
              </w:rPr>
              <w:t>, </w:t>
            </w:r>
            <w:hyperlink r:id="rId27" w:history="1"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rf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-vibratio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lang w:val="uk-UA"/>
                </w:rPr>
                <w:t>n</w:t>
              </w:r>
            </w:hyperlink>
          </w:p>
        </w:tc>
        <w:tc>
          <w:tcPr>
            <w:tcW w:w="3226" w:type="dxa"/>
          </w:tcPr>
          <w:p w:rsidR="00C05203" w:rsidRPr="0071662A" w:rsidRDefault="00C05203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23CF4" w:rsidRPr="0071662A" w:rsidTr="0071662A">
        <w:tc>
          <w:tcPr>
            <w:tcW w:w="2082" w:type="dxa"/>
          </w:tcPr>
          <w:p w:rsidR="00123CF4" w:rsidRPr="0071662A" w:rsidRDefault="00123CF4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176B50" w:rsidRPr="0071662A" w:rsidRDefault="001916AA" w:rsidP="00486AD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28" w:history="1">
              <w:r w:rsidR="00176B50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A. </w:t>
              </w:r>
              <w:proofErr w:type="spellStart"/>
              <w:r w:rsidR="00176B50"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Salnik</w:t>
              </w:r>
              <w:proofErr w:type="spellEnd"/>
            </w:hyperlink>
            <w:r w:rsidR="00176B50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proofErr w:type="spellStart"/>
            <w:r w:rsidRPr="0071662A">
              <w:rPr>
                <w:lang w:val="uk-UA"/>
              </w:rPr>
              <w:fldChar w:fldCharType="begin"/>
            </w:r>
            <w:r w:rsidRPr="0071662A">
              <w:rPr>
                <w:lang w:val="uk-UA"/>
              </w:rPr>
              <w:instrText xml:space="preserve"> HYPERLINK "https://www.tandfonline.com/author/Gololobov%2C+Yu+P" </w:instrText>
            </w:r>
            <w:r w:rsidRPr="0071662A">
              <w:rPr>
                <w:lang w:val="uk-UA"/>
              </w:rPr>
              <w:fldChar w:fldCharType="separate"/>
            </w:r>
            <w:r w:rsidR="00176B50" w:rsidRPr="0071662A"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uk-UA"/>
              </w:rPr>
              <w:t>Yu</w:t>
            </w:r>
            <w:proofErr w:type="spellEnd"/>
            <w:r w:rsidR="00176B50" w:rsidRPr="0071662A"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uk-UA"/>
              </w:rPr>
              <w:t xml:space="preserve">. P. </w:t>
            </w:r>
            <w:proofErr w:type="spellStart"/>
            <w:r w:rsidR="00176B50" w:rsidRPr="0071662A"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uk-UA"/>
              </w:rPr>
              <w:t>Gololobov</w:t>
            </w:r>
            <w:proofErr w:type="spellEnd"/>
            <w:r w:rsidRPr="0071662A">
              <w:rPr>
                <w:rStyle w:val="a6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uk-UA"/>
              </w:rPr>
              <w:fldChar w:fldCharType="end"/>
            </w:r>
            <w:r w:rsidR="00176B50"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>, </w:t>
            </w:r>
            <w:hyperlink r:id="rId29" w:history="1">
              <w:r w:rsidR="00176B50" w:rsidRPr="0071662A">
                <w:rPr>
                  <w:rStyle w:val="a6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lang w:val="uk-UA"/>
                </w:rPr>
                <w:t xml:space="preserve">N. A. </w:t>
              </w:r>
              <w:proofErr w:type="spellStart"/>
              <w:r w:rsidR="00176B50" w:rsidRPr="0071662A">
                <w:rPr>
                  <w:rStyle w:val="a6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lang w:val="uk-UA"/>
                </w:rPr>
                <w:t>Borovoy</w:t>
              </w:r>
              <w:proofErr w:type="spellEnd"/>
              <w:r w:rsidR="00176B50" w:rsidRPr="0071662A">
                <w:rPr>
                  <w:rStyle w:val="a6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  <w:lang w:val="uk-UA"/>
                </w:rPr>
                <w:t xml:space="preserve">. </w:t>
              </w:r>
              <w:r w:rsidR="00176B50" w:rsidRPr="0071662A">
                <w:rPr>
                  <w:rStyle w:val="overlay"/>
                  <w:rFonts w:ascii="Times New Roman" w:hAnsi="Times New Roman" w:cs="Times New Roman"/>
                  <w:sz w:val="24"/>
                  <w:szCs w:val="24"/>
                  <w:shd w:val="clear" w:color="auto" w:fill="FFFFFF"/>
                  <w:lang w:val="uk-UA"/>
                </w:rPr>
                <w:t xml:space="preserve"> </w:t>
              </w:r>
            </w:hyperlink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incommensurate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phase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transformation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TlInS2 </w:t>
            </w:r>
            <w:proofErr w:type="spellStart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ferroelectric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486AD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176B50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Ferroelectrics</w:t>
            </w:r>
            <w:proofErr w:type="spellEnd"/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176B50"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2015</w:t>
            </w:r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 </w:t>
            </w:r>
            <w:r w:rsidR="00176B50" w:rsidRPr="0071662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484</w:t>
            </w:r>
            <w:r w:rsidR="00176B50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62</w:t>
            </w:r>
            <w:r w:rsidR="00486AD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176B50" w:rsidRPr="0071662A" w:rsidRDefault="001916AA" w:rsidP="00486ADD">
            <w:pPr>
              <w:numPr>
                <w:ilvl w:val="0"/>
                <w:numId w:val="14"/>
              </w:numPr>
              <w:ind w:left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uk-UA" w:eastAsia="uk-UA"/>
              </w:rPr>
            </w:pPr>
            <w:hyperlink r:id="rId30" w:history="1">
              <w:r w:rsidR="00176B50" w:rsidRPr="0071662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https://doi.org/10.1080/00150193.2015.1059716</w:t>
              </w:r>
            </w:hyperlink>
          </w:p>
          <w:p w:rsidR="00176B50" w:rsidRPr="0071662A" w:rsidRDefault="00176B50" w:rsidP="00486ADD">
            <w:pPr>
              <w:shd w:val="clear" w:color="auto" w:fill="FFFFFF"/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Keywords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 </w:t>
            </w:r>
            <w:hyperlink r:id="rId31" w:history="1"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Commensurat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e;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incommensurate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phase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; TlInS</w:t>
              </w:r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vertAlign w:val="subscript"/>
                  <w:lang w:val="uk-UA"/>
                </w:rPr>
                <w:t>2</w:t>
              </w:r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 ferroelectric; </w:t>
              </w:r>
              <w:r w:rsidRPr="0071662A">
                <w:rPr>
                  <w:rStyle w:val="a6"/>
                  <w:rFonts w:ascii="Times New Roman" w:hAnsi="Times New Roman" w:cs="Times New Roman"/>
                  <w:i/>
                  <w:iCs/>
                  <w:color w:val="auto"/>
                  <w:sz w:val="24"/>
                  <w:szCs w:val="24"/>
                  <w:u w:val="none"/>
                  <w:lang w:val="uk-UA"/>
                </w:rPr>
                <w:t>c</w:t>
              </w:r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; 2</w:t>
              </w:r>
              <w:r w:rsidRPr="0071662A">
                <w:rPr>
                  <w:rStyle w:val="a6"/>
                  <w:rFonts w:ascii="Times New Roman" w:hAnsi="Times New Roman" w:cs="Times New Roman"/>
                  <w:i/>
                  <w:iCs/>
                  <w:color w:val="auto"/>
                  <w:sz w:val="24"/>
                  <w:szCs w:val="24"/>
                  <w:u w:val="none"/>
                  <w:lang w:val="uk-UA"/>
                </w:rPr>
                <w:t>c</w:t>
              </w:r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 polytypes;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modulation</w:t>
              </w:r>
              <w:proofErr w:type="spellEnd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satellites</w:t>
              </w:r>
              <w:proofErr w:type="spellEnd"/>
            </w:hyperlink>
          </w:p>
        </w:tc>
        <w:tc>
          <w:tcPr>
            <w:tcW w:w="3226" w:type="dxa"/>
          </w:tcPr>
          <w:p w:rsidR="00123CF4" w:rsidRPr="0071662A" w:rsidRDefault="00123CF4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61D46" w:rsidRPr="0071662A" w:rsidTr="0071662A">
        <w:tc>
          <w:tcPr>
            <w:tcW w:w="2082" w:type="dxa"/>
          </w:tcPr>
          <w:p w:rsidR="00861D46" w:rsidRPr="0071662A" w:rsidRDefault="00861D46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</w:tcPr>
          <w:p w:rsidR="00861D46" w:rsidRPr="0071662A" w:rsidRDefault="00CD2D6F" w:rsidP="00CD2D6F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CFCFC"/>
                <w:lang w:val="uk-UA"/>
              </w:rPr>
              <w:t>Borovoy</w:t>
            </w:r>
            <w:proofErr w:type="spellEnd"/>
            <w:r w:rsidRPr="0071662A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CFCFC"/>
                <w:lang w:val="uk-UA"/>
              </w:rPr>
              <w:t>, N.A</w:t>
            </w:r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.,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Ishchenko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, R.N.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Ionization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of </w:t>
            </w:r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>M</w:t>
            </w:r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 subshe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lls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Pb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atoms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by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electron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impact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in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an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energy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range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5–30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keV. </w:t>
            </w:r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>O</w:t>
            </w:r>
            <w:proofErr w:type="spellEnd"/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ptics </w:t>
            </w:r>
            <w:proofErr w:type="spellStart"/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>Spec</w:t>
            </w:r>
            <w:proofErr w:type="spellEnd"/>
            <w:r w:rsidRPr="0071662A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>troscopy. </w:t>
            </w:r>
            <w:r w:rsidRPr="0071662A">
              <w:rPr>
                <w:rFonts w:ascii="Times New Roman" w:hAnsi="Times New Roman" w:cs="Times New Roman"/>
                <w:b/>
                <w:iCs/>
                <w:color w:val="333333"/>
                <w:sz w:val="24"/>
                <w:szCs w:val="24"/>
                <w:shd w:val="clear" w:color="auto" w:fill="FCFCFC"/>
                <w:lang w:val="uk-UA"/>
              </w:rPr>
              <w:t>2013</w:t>
            </w:r>
            <w:r w:rsidRPr="0071662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CFCFC"/>
                <w:lang w:val="uk-UA"/>
              </w:rPr>
              <w:t>,</w:t>
            </w:r>
            <w:r w:rsidR="00B01A9D" w:rsidRPr="0071662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r w:rsidRPr="0071662A">
              <w:rPr>
                <w:rFonts w:ascii="Times New Roman" w:hAnsi="Times New Roman" w:cs="Times New Roman"/>
                <w:bCs/>
                <w:i/>
                <w:color w:val="333333"/>
                <w:sz w:val="24"/>
                <w:szCs w:val="24"/>
                <w:shd w:val="clear" w:color="auto" w:fill="FCFCFC"/>
                <w:lang w:val="uk-UA"/>
              </w:rPr>
              <w:t>114</w:t>
            </w:r>
            <w:r w:rsidRPr="0071662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CFCFC"/>
                <w:lang w:val="uk-UA"/>
              </w:rPr>
              <w:t>, </w:t>
            </w:r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1. </w:t>
            </w:r>
            <w:hyperlink r:id="rId32" w:history="1">
              <w:r w:rsidRPr="0071662A">
                <w:rPr>
                  <w:rStyle w:val="a6"/>
                  <w:rFonts w:ascii="Times New Roman" w:hAnsi="Times New Roman" w:cs="Times New Roman"/>
                  <w:sz w:val="24"/>
                  <w:szCs w:val="24"/>
                  <w:shd w:val="clear" w:color="auto" w:fill="FCFCFC"/>
                  <w:lang w:val="uk-UA"/>
                </w:rPr>
                <w:t>https://doi.org/10.1134/S0030400X13010062</w:t>
              </w:r>
            </w:hyperlink>
          </w:p>
          <w:p w:rsidR="00CD2D6F" w:rsidRPr="0071662A" w:rsidRDefault="00CD2D6F" w:rsidP="00B01A9D">
            <w:pPr>
              <w:shd w:val="clear" w:color="auto" w:fill="FFFFFF"/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Keywords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 Ionizatio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n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Cross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Section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Emission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Cross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Section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Electron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Bombar</w:t>
            </w:r>
            <w:r w:rsidR="00B01A9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dment</w:t>
            </w:r>
            <w:proofErr w:type="spellEnd"/>
            <w:r w:rsidR="00B01A9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B01A9D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Projectile</w:t>
            </w:r>
            <w:proofErr w:type="spellEnd"/>
          </w:p>
        </w:tc>
        <w:tc>
          <w:tcPr>
            <w:tcW w:w="3226" w:type="dxa"/>
          </w:tcPr>
          <w:p w:rsidR="00861D46" w:rsidRPr="0071662A" w:rsidRDefault="00861D4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F65B0" w:rsidRPr="0071662A" w:rsidTr="0071662A">
        <w:tc>
          <w:tcPr>
            <w:tcW w:w="2082" w:type="dxa"/>
          </w:tcPr>
          <w:p w:rsidR="00DF65B0" w:rsidRPr="0071662A" w:rsidRDefault="00DF65B0" w:rsidP="00C11C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263" w:type="dxa"/>
            <w:shd w:val="clear" w:color="auto" w:fill="auto"/>
          </w:tcPr>
          <w:p w:rsidR="007F719A" w:rsidRPr="0071662A" w:rsidRDefault="008F101D" w:rsidP="007F719A">
            <w:pPr>
              <w:pStyle w:val="a8"/>
              <w:ind w:right="-108"/>
              <w:rPr>
                <w:szCs w:val="24"/>
                <w:lang w:val="uk-UA"/>
              </w:rPr>
            </w:pPr>
            <w:proofErr w:type="spellStart"/>
            <w:r w:rsidRPr="0071662A">
              <w:rPr>
                <w:b/>
                <w:szCs w:val="24"/>
                <w:lang w:val="uk-UA"/>
              </w:rPr>
              <w:t>N.Borovoy</w:t>
            </w:r>
            <w:proofErr w:type="spellEnd"/>
            <w:r w:rsidRPr="0071662A">
              <w:rPr>
                <w:szCs w:val="24"/>
                <w:lang w:val="uk-UA"/>
              </w:rPr>
              <w:t xml:space="preserve">, </w:t>
            </w:r>
            <w:proofErr w:type="spellStart"/>
            <w:r w:rsidR="007F719A" w:rsidRPr="0071662A">
              <w:rPr>
                <w:szCs w:val="24"/>
                <w:lang w:val="uk-UA"/>
              </w:rPr>
              <w:t>Gololobov</w:t>
            </w:r>
            <w:proofErr w:type="spellEnd"/>
            <w:r w:rsidR="007F719A"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="007F719A" w:rsidRPr="0071662A">
              <w:rPr>
                <w:szCs w:val="24"/>
                <w:lang w:val="uk-UA"/>
              </w:rPr>
              <w:t>Yu.P</w:t>
            </w:r>
            <w:proofErr w:type="spellEnd"/>
            <w:r w:rsidR="007F719A" w:rsidRPr="0071662A">
              <w:rPr>
                <w:szCs w:val="24"/>
                <w:lang w:val="uk-UA"/>
              </w:rPr>
              <w:t>.</w:t>
            </w:r>
            <w:r w:rsidR="00F70A04" w:rsidRPr="0071662A">
              <w:rPr>
                <w:szCs w:val="24"/>
                <w:lang w:val="uk-UA"/>
              </w:rPr>
              <w:t>,</w:t>
            </w:r>
          </w:p>
          <w:p w:rsidR="00DF65B0" w:rsidRPr="0071662A" w:rsidRDefault="007F719A" w:rsidP="008F101D">
            <w:pPr>
              <w:pStyle w:val="a8"/>
              <w:ind w:right="-108"/>
              <w:rPr>
                <w:szCs w:val="24"/>
                <w:lang w:val="uk-UA"/>
              </w:rPr>
            </w:pPr>
            <w:proofErr w:type="spellStart"/>
            <w:r w:rsidRPr="0071662A">
              <w:rPr>
                <w:szCs w:val="24"/>
                <w:lang w:val="uk-UA"/>
              </w:rPr>
              <w:t>Isaienko</w:t>
            </w:r>
            <w:proofErr w:type="spellEnd"/>
            <w:r w:rsidRPr="0071662A">
              <w:rPr>
                <w:szCs w:val="24"/>
                <w:lang w:val="uk-UA"/>
              </w:rPr>
              <w:t xml:space="preserve"> G.L.</w:t>
            </w:r>
            <w:r w:rsidR="00304692" w:rsidRPr="0071662A">
              <w:rPr>
                <w:szCs w:val="24"/>
                <w:lang w:val="uk-UA"/>
              </w:rPr>
              <w:t xml:space="preserve">, </w:t>
            </w:r>
            <w:proofErr w:type="spellStart"/>
            <w:r w:rsidRPr="0071662A">
              <w:rPr>
                <w:szCs w:val="24"/>
                <w:lang w:val="uk-UA"/>
              </w:rPr>
              <w:t>Salnik</w:t>
            </w:r>
            <w:proofErr w:type="spellEnd"/>
            <w:r w:rsidRPr="0071662A">
              <w:rPr>
                <w:szCs w:val="24"/>
                <w:lang w:val="uk-UA"/>
              </w:rPr>
              <w:t xml:space="preserve"> A.V.</w:t>
            </w:r>
            <w:r w:rsidR="008F101D"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szCs w:val="24"/>
                <w:lang w:val="uk-UA"/>
              </w:rPr>
              <w:t>On</w:t>
            </w:r>
            <w:proofErr w:type="spellEnd"/>
            <w:r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szCs w:val="24"/>
                <w:lang w:val="uk-UA"/>
              </w:rPr>
              <w:t>features</w:t>
            </w:r>
            <w:proofErr w:type="spellEnd"/>
            <w:r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szCs w:val="24"/>
                <w:lang w:val="uk-UA"/>
              </w:rPr>
              <w:t>of</w:t>
            </w:r>
            <w:proofErr w:type="spellEnd"/>
            <w:r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szCs w:val="24"/>
                <w:lang w:val="uk-UA"/>
              </w:rPr>
              <w:t>crystal</w:t>
            </w:r>
            <w:proofErr w:type="spellEnd"/>
            <w:r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szCs w:val="24"/>
                <w:lang w:val="uk-UA"/>
              </w:rPr>
              <w:t>structure</w:t>
            </w:r>
            <w:proofErr w:type="spellEnd"/>
            <w:r w:rsidRPr="0071662A">
              <w:rPr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szCs w:val="24"/>
                <w:lang w:val="uk-UA"/>
              </w:rPr>
              <w:t>of</w:t>
            </w:r>
            <w:proofErr w:type="spellEnd"/>
            <w:r w:rsidRPr="0071662A">
              <w:rPr>
                <w:szCs w:val="24"/>
                <w:lang w:val="uk-UA"/>
              </w:rPr>
              <w:t xml:space="preserve"> semiconductor-ferroelectric Ag3AsS3. </w:t>
            </w:r>
            <w:proofErr w:type="spellStart"/>
            <w:r w:rsidR="00F448D8" w:rsidRPr="0071662A">
              <w:rPr>
                <w:i/>
                <w:szCs w:val="24"/>
                <w:lang w:val="uk-UA"/>
              </w:rPr>
              <w:t>Semiconductor</w:t>
            </w:r>
            <w:proofErr w:type="spellEnd"/>
            <w:r w:rsidR="00F448D8" w:rsidRPr="0071662A">
              <w:rPr>
                <w:i/>
                <w:szCs w:val="24"/>
                <w:lang w:val="uk-UA"/>
              </w:rPr>
              <w:t xml:space="preserve"> </w:t>
            </w:r>
            <w:proofErr w:type="spellStart"/>
            <w:r w:rsidR="00F448D8" w:rsidRPr="0071662A">
              <w:rPr>
                <w:i/>
                <w:szCs w:val="24"/>
                <w:lang w:val="uk-UA"/>
              </w:rPr>
              <w:t>physics</w:t>
            </w:r>
            <w:proofErr w:type="spellEnd"/>
            <w:r w:rsidR="00F448D8" w:rsidRPr="0071662A">
              <w:rPr>
                <w:i/>
                <w:szCs w:val="24"/>
                <w:lang w:val="uk-UA"/>
              </w:rPr>
              <w:t xml:space="preserve">. </w:t>
            </w:r>
            <w:proofErr w:type="spellStart"/>
            <w:r w:rsidR="00F448D8" w:rsidRPr="0071662A">
              <w:rPr>
                <w:i/>
                <w:szCs w:val="24"/>
                <w:lang w:val="uk-UA"/>
              </w:rPr>
              <w:t>Quantum</w:t>
            </w:r>
            <w:proofErr w:type="spellEnd"/>
            <w:r w:rsidR="00F448D8" w:rsidRPr="0071662A">
              <w:rPr>
                <w:i/>
                <w:szCs w:val="24"/>
                <w:lang w:val="uk-UA"/>
              </w:rPr>
              <w:t xml:space="preserve"> </w:t>
            </w:r>
            <w:proofErr w:type="spellStart"/>
            <w:r w:rsidR="00F448D8" w:rsidRPr="0071662A">
              <w:rPr>
                <w:i/>
                <w:szCs w:val="24"/>
                <w:lang w:val="uk-UA"/>
              </w:rPr>
              <w:t>electronics</w:t>
            </w:r>
            <w:proofErr w:type="spellEnd"/>
            <w:r w:rsidR="00F448D8" w:rsidRPr="0071662A">
              <w:rPr>
                <w:i/>
                <w:szCs w:val="24"/>
                <w:lang w:val="uk-UA"/>
              </w:rPr>
              <w:t xml:space="preserve"> </w:t>
            </w:r>
            <w:proofErr w:type="spellStart"/>
            <w:r w:rsidR="00F448D8" w:rsidRPr="0071662A">
              <w:rPr>
                <w:i/>
                <w:szCs w:val="24"/>
                <w:lang w:val="uk-UA"/>
              </w:rPr>
              <w:t>and</w:t>
            </w:r>
            <w:proofErr w:type="spellEnd"/>
            <w:r w:rsidR="00F448D8" w:rsidRPr="0071662A">
              <w:rPr>
                <w:i/>
                <w:szCs w:val="24"/>
                <w:lang w:val="uk-UA"/>
              </w:rPr>
              <w:t xml:space="preserve"> </w:t>
            </w:r>
            <w:proofErr w:type="spellStart"/>
            <w:r w:rsidR="00F448D8" w:rsidRPr="0071662A">
              <w:rPr>
                <w:i/>
                <w:szCs w:val="24"/>
                <w:lang w:val="uk-UA"/>
              </w:rPr>
              <w:t>optoelectronics</w:t>
            </w:r>
            <w:proofErr w:type="spellEnd"/>
            <w:r w:rsidR="00F448D8" w:rsidRPr="0071662A">
              <w:rPr>
                <w:szCs w:val="24"/>
                <w:lang w:val="uk-UA"/>
              </w:rPr>
              <w:t xml:space="preserve">, </w:t>
            </w:r>
            <w:r w:rsidR="00F448D8" w:rsidRPr="0071662A">
              <w:rPr>
                <w:b/>
                <w:szCs w:val="24"/>
                <w:lang w:val="uk-UA"/>
              </w:rPr>
              <w:t>2013</w:t>
            </w:r>
            <w:r w:rsidR="00F448D8" w:rsidRPr="0071662A">
              <w:rPr>
                <w:szCs w:val="24"/>
                <w:lang w:val="uk-UA"/>
              </w:rPr>
              <w:t xml:space="preserve">, </w:t>
            </w:r>
            <w:r w:rsidR="00F448D8" w:rsidRPr="0071662A">
              <w:rPr>
                <w:i/>
                <w:szCs w:val="24"/>
                <w:lang w:val="uk-UA"/>
              </w:rPr>
              <w:t>16</w:t>
            </w:r>
            <w:r w:rsidR="00F448D8" w:rsidRPr="0071662A">
              <w:rPr>
                <w:szCs w:val="24"/>
                <w:lang w:val="uk-UA"/>
              </w:rPr>
              <w:t>, 293</w:t>
            </w:r>
          </w:p>
          <w:p w:rsidR="008F101D" w:rsidRPr="0071662A" w:rsidRDefault="00AD0E65" w:rsidP="008F101D">
            <w:pPr>
              <w:shd w:val="clear" w:color="auto" w:fill="FFFFFF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CFCFC"/>
                <w:lang w:val="uk-UA"/>
              </w:rPr>
            </w:pPr>
            <w:r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CFCFC"/>
                <w:lang w:val="uk-UA"/>
              </w:rPr>
              <w:t>DOI:</w:t>
            </w:r>
            <w:proofErr w:type="spellStart"/>
            <w:r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CFCFC"/>
                <w:lang w:val="uk-UA"/>
              </w:rPr>
              <w:t>https</w:t>
            </w:r>
            <w:proofErr w:type="spellEnd"/>
            <w:r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CFCFC"/>
                <w:lang w:val="uk-UA"/>
              </w:rPr>
              <w:t>://doi.org/10.15407</w:t>
            </w:r>
            <w:r w:rsidR="00304692" w:rsidRPr="0071662A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CFCFC"/>
                <w:lang w:val="uk-UA"/>
              </w:rPr>
              <w:t>/spqeo16.03.293/</w:t>
            </w:r>
          </w:p>
          <w:p w:rsidR="008F101D" w:rsidRPr="0071662A" w:rsidRDefault="00F70A04" w:rsidP="00F70A04">
            <w:pPr>
              <w:shd w:val="clear" w:color="auto" w:fill="FFFFFF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CFCFC"/>
                <w:lang w:val="uk-UA"/>
              </w:rPr>
              <w:t>Keywords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: Proustite,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unit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cell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parameter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phase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transition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,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photoinduced</w:t>
            </w:r>
            <w:proofErr w:type="spellEnd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CFCFC"/>
                <w:lang w:val="uk-UA"/>
              </w:rPr>
              <w:t>effects</w:t>
            </w:r>
            <w:proofErr w:type="spellEnd"/>
          </w:p>
        </w:tc>
        <w:tc>
          <w:tcPr>
            <w:tcW w:w="3226" w:type="dxa"/>
          </w:tcPr>
          <w:p w:rsidR="00DF65B0" w:rsidRPr="0071662A" w:rsidRDefault="00DF65B0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Монографії (не більше 10)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ind w:left="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(по кожній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моногр-ї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10)</w:t>
            </w:r>
          </w:p>
          <w:p w:rsidR="00D1726E" w:rsidRPr="0071662A" w:rsidRDefault="00D1726E" w:rsidP="003036B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Індекс ISBN </w:t>
            </w:r>
          </w:p>
        </w:tc>
        <w:tc>
          <w:tcPr>
            <w:tcW w:w="4263" w:type="dxa"/>
          </w:tcPr>
          <w:p w:rsidR="00D1726E" w:rsidRPr="0071662A" w:rsidRDefault="002B279F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ISBN </w:t>
            </w:r>
            <w:r w:rsidR="0071662A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978-617-7706-25-9</w:t>
            </w:r>
          </w:p>
          <w:p w:rsidR="0071662A" w:rsidRPr="0071662A" w:rsidRDefault="0071662A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О.О., Надточій А.Б.,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Закіров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М.І., Ісаєв М.В.,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Кузмич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 Г., </w:t>
            </w:r>
            <w:r w:rsidRPr="0071662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Боровий М.О.</w:t>
            </w:r>
          </w:p>
        </w:tc>
        <w:tc>
          <w:tcPr>
            <w:tcW w:w="3226" w:type="dxa"/>
          </w:tcPr>
          <w:p w:rsidR="00D1726E" w:rsidRPr="0071662A" w:rsidRDefault="0059611B" w:rsidP="0059611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33" w:history="1"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O</w:t>
              </w:r>
              <w:r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.</w:t>
              </w:r>
              <w:r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O.</w:t>
              </w:r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 xml:space="preserve"> </w:t>
              </w:r>
              <w:proofErr w:type="spellStart"/>
              <w:r w:rsidRPr="0071662A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uk-UA"/>
                </w:rPr>
                <w:t>Korotchenkov</w:t>
              </w:r>
              <w:proofErr w:type="spellEnd"/>
            </w:hyperlink>
            <w:r w:rsidRPr="0071662A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A.B. </w:t>
            </w:r>
            <w:proofErr w:type="spellStart"/>
            <w:r w:rsidRPr="0059611B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>Nadtochiy</w:t>
            </w:r>
            <w:proofErr w:type="spellEnd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>M.I.Zakirov</w:t>
            </w:r>
            <w:proofErr w:type="spellEnd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59611B"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>M.V.Isaev</w:t>
            </w:r>
            <w:proofErr w:type="spellEnd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>A.G.Kuzmich</w:t>
            </w:r>
            <w:proofErr w:type="spellEnd"/>
            <w:r>
              <w:rPr>
                <w:rStyle w:val="contribdegrees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9611B">
              <w:rPr>
                <w:rStyle w:val="contribdegrees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M.O.Borovyi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</w:p>
        </w:tc>
        <w:tc>
          <w:tcPr>
            <w:tcW w:w="4263" w:type="dxa"/>
          </w:tcPr>
          <w:p w:rsidR="00D1726E" w:rsidRPr="0071662A" w:rsidRDefault="0071662A" w:rsidP="0071662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Напівпровідникові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гетероструктури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нанокомпозити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основі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кремнію та оксиду цинку:сонохімічних синтез та фізичні властивості</w:t>
            </w:r>
          </w:p>
        </w:tc>
        <w:tc>
          <w:tcPr>
            <w:tcW w:w="3226" w:type="dxa"/>
          </w:tcPr>
          <w:p w:rsidR="00D1726E" w:rsidRPr="0071662A" w:rsidRDefault="000365FC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Semiconductor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heterostructures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nanocomposites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based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on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silicon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zinc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oxide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sonochemical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synthesis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physical</w:t>
            </w:r>
            <w:proofErr w:type="spellEnd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365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properties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Ключові слова </w:t>
            </w:r>
          </w:p>
        </w:tc>
        <w:tc>
          <w:tcPr>
            <w:tcW w:w="4263" w:type="dxa"/>
          </w:tcPr>
          <w:p w:rsidR="00D1726E" w:rsidRPr="0071662A" w:rsidRDefault="00102EB8" w:rsidP="0004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сонохімічн</w:t>
            </w:r>
            <w:r w:rsid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реакція, напівпровідникові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гетероструктури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оксид цинку</w:t>
            </w:r>
            <w:r w:rsidR="00043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оксид кремнію,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фотоакустичний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ефект</w:t>
            </w:r>
            <w:r w:rsid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рентгенівський спектр</w:t>
            </w:r>
          </w:p>
        </w:tc>
        <w:tc>
          <w:tcPr>
            <w:tcW w:w="3226" w:type="dxa"/>
          </w:tcPr>
          <w:p w:rsidR="00D1726E" w:rsidRPr="0071662A" w:rsidRDefault="00043A31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sonochemical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reaction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semiconductor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heterostructures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zinc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oxide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silicon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oxide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photoacoustic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effect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X-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ray</w:t>
            </w:r>
            <w:proofErr w:type="spellEnd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3A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spectrum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Рік </w:t>
            </w:r>
          </w:p>
          <w:p w:rsidR="00D1726E" w:rsidRPr="0071662A" w:rsidRDefault="00D1726E" w:rsidP="003036B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4263" w:type="dxa"/>
          </w:tcPr>
          <w:p w:rsidR="00D1726E" w:rsidRPr="0059611B" w:rsidRDefault="0059611B" w:rsidP="007F12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Патенти (не більше 10)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_GoBack"/>
            <w:bookmarkEnd w:id="2"/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 кожному патенту з 10)</w:t>
            </w:r>
          </w:p>
          <w:p w:rsidR="00D1726E" w:rsidRPr="0071662A" w:rsidRDefault="00D1726E" w:rsidP="003036B4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патенту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Ключові слова 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3036B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Рік </w:t>
            </w:r>
          </w:p>
          <w:p w:rsidR="00D1726E" w:rsidRPr="0071662A" w:rsidRDefault="00D1726E" w:rsidP="003036B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4263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D1726E" w:rsidRPr="0071662A" w:rsidRDefault="00D1726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1726E" w:rsidRPr="0071662A" w:rsidTr="00941687">
        <w:tc>
          <w:tcPr>
            <w:tcW w:w="9571" w:type="dxa"/>
            <w:gridSpan w:val="3"/>
          </w:tcPr>
          <w:p w:rsidR="00D1726E" w:rsidRPr="0071662A" w:rsidRDefault="00D1726E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4: “ОСВІТА”</w:t>
            </w:r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вищого навчального закладу </w:t>
            </w:r>
          </w:p>
        </w:tc>
        <w:tc>
          <w:tcPr>
            <w:tcW w:w="4263" w:type="dxa"/>
          </w:tcPr>
          <w:p w:rsidR="00D1726E" w:rsidRPr="0071662A" w:rsidRDefault="00D1726E" w:rsidP="00967F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державний університет ім. Т.Г. Шевченка</w:t>
            </w:r>
          </w:p>
        </w:tc>
        <w:tc>
          <w:tcPr>
            <w:tcW w:w="3226" w:type="dxa"/>
          </w:tcPr>
          <w:p w:rsidR="00D1726E" w:rsidRPr="0071662A" w:rsidRDefault="00D1172E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Shevchenko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National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University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</w:p>
        </w:tc>
      </w:tr>
      <w:tr w:rsidR="00D1726E" w:rsidRPr="0071662A" w:rsidTr="0071662A">
        <w:tc>
          <w:tcPr>
            <w:tcW w:w="2082" w:type="dxa"/>
          </w:tcPr>
          <w:p w:rsidR="00D1726E" w:rsidRPr="0071662A" w:rsidRDefault="00D1726E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Країна, Місто, Факультет, Спеціальність </w:t>
            </w:r>
          </w:p>
        </w:tc>
        <w:tc>
          <w:tcPr>
            <w:tcW w:w="4263" w:type="dxa"/>
          </w:tcPr>
          <w:p w:rsidR="00D1726E" w:rsidRPr="0071662A" w:rsidRDefault="00D1726E" w:rsidP="00BA4D8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СРСР, Київ, фізичний факультет, фізика</w:t>
            </w:r>
          </w:p>
        </w:tc>
        <w:tc>
          <w:tcPr>
            <w:tcW w:w="3226" w:type="dxa"/>
          </w:tcPr>
          <w:p w:rsidR="00D1726E" w:rsidRPr="0071662A" w:rsidRDefault="00D1172E" w:rsidP="00DE67A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USSR, </w:t>
            </w:r>
            <w:proofErr w:type="spellStart"/>
            <w:r w:rsidR="00BA4D8A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Kyiv</w:t>
            </w:r>
            <w:proofErr w:type="spellEnd"/>
            <w:r w:rsidR="00BA4D8A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BA4D8A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Phy</w:t>
            </w:r>
            <w:r w:rsidR="00DE67A2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sical</w:t>
            </w:r>
            <w:proofErr w:type="spellEnd"/>
            <w:r w:rsidR="00DE67A2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E67A2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Faculty</w:t>
            </w:r>
            <w:proofErr w:type="spellEnd"/>
            <w:r w:rsidR="00B33C96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B33C96"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диплома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А-І  №939774</w:t>
            </w:r>
          </w:p>
        </w:tc>
        <w:tc>
          <w:tcPr>
            <w:tcW w:w="3226" w:type="dxa"/>
          </w:tcPr>
          <w:p w:rsidR="00B33C96" w:rsidRPr="0071662A" w:rsidRDefault="00B33C96" w:rsidP="00DD41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А-І  №939774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видачі диплома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22.06.1979 р.</w:t>
            </w:r>
          </w:p>
        </w:tc>
        <w:tc>
          <w:tcPr>
            <w:tcW w:w="3226" w:type="dxa"/>
          </w:tcPr>
          <w:p w:rsidR="00B33C96" w:rsidRPr="0071662A" w:rsidRDefault="00B33C96" w:rsidP="00DD412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22.06.1979 р.</w:t>
            </w:r>
          </w:p>
        </w:tc>
      </w:tr>
      <w:tr w:rsidR="00B33C96" w:rsidRPr="0071662A" w:rsidTr="00941687">
        <w:tc>
          <w:tcPr>
            <w:tcW w:w="9571" w:type="dxa"/>
            <w:gridSpan w:val="3"/>
          </w:tcPr>
          <w:p w:rsidR="00B33C96" w:rsidRPr="0071662A" w:rsidRDefault="00B33C96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5: “МІСЦЕ РОБОТИ ТА ПОСАДА</w:t>
            </w:r>
          </w:p>
          <w:p w:rsidR="00B33C96" w:rsidRPr="0071662A" w:rsidRDefault="00B33C96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(за останні 3 роки; інформація збирається для уникнення можливого конфлікту інтересів)”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установи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національний університет імені Тараса Шевченка</w:t>
            </w: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Shevchenko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National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University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Підпорядкованість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Міністерство освіти і науки України</w:t>
            </w: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Ministry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Science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Ukraine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Посада 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завідувач кафедри загальної фізики</w:t>
            </w:r>
          </w:p>
        </w:tc>
        <w:tc>
          <w:tcPr>
            <w:tcW w:w="3226" w:type="dxa"/>
            <w:shd w:val="clear" w:color="auto" w:fill="auto"/>
          </w:tcPr>
          <w:p w:rsidR="00B33C96" w:rsidRPr="0071662A" w:rsidRDefault="00DE67A2" w:rsidP="00DE67A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Head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Department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General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ЄДРПОУ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прийому 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01.09.2001 р.</w:t>
            </w:r>
          </w:p>
        </w:tc>
        <w:tc>
          <w:tcPr>
            <w:tcW w:w="3226" w:type="dxa"/>
          </w:tcPr>
          <w:p w:rsidR="00B33C96" w:rsidRPr="0071662A" w:rsidRDefault="00A1135F" w:rsidP="00A113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01.09.2001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звільнення (Досі працюю)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досі працюю </w:t>
            </w:r>
          </w:p>
        </w:tc>
        <w:tc>
          <w:tcPr>
            <w:tcW w:w="3226" w:type="dxa"/>
          </w:tcPr>
          <w:p w:rsidR="00B33C96" w:rsidRPr="0071662A" w:rsidRDefault="00A1135F" w:rsidP="00A1135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Still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working</w:t>
            </w:r>
            <w:proofErr w:type="spellEnd"/>
          </w:p>
          <w:p w:rsidR="00860582" w:rsidRPr="0071662A" w:rsidRDefault="00860582" w:rsidP="008605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Адреса установи: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Місто 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</w:t>
            </w: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City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Країна 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Україна</w:t>
            </w: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Ukraine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Поштовий індекс   </w:t>
            </w:r>
          </w:p>
        </w:tc>
        <w:tc>
          <w:tcPr>
            <w:tcW w:w="4263" w:type="dxa"/>
          </w:tcPr>
          <w:p w:rsidR="00B33C96" w:rsidRPr="0071662A" w:rsidRDefault="00B33C96" w:rsidP="001466B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01601</w:t>
            </w: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01601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Вулиця, будинок 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Володимирська, 64/13</w:t>
            </w:r>
          </w:p>
        </w:tc>
        <w:tc>
          <w:tcPr>
            <w:tcW w:w="3226" w:type="dxa"/>
          </w:tcPr>
          <w:p w:rsidR="00B33C96" w:rsidRPr="0071662A" w:rsidRDefault="00B33C96" w:rsidP="001466BA">
            <w:pPr>
              <w:tabs>
                <w:tab w:val="left" w:pos="228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64/13</w:t>
            </w:r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Volodymyrska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Street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Робочий телефон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521 32 72</w:t>
            </w:r>
          </w:p>
        </w:tc>
        <w:tc>
          <w:tcPr>
            <w:tcW w:w="3226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521 32 72</w:t>
            </w:r>
          </w:p>
        </w:tc>
      </w:tr>
      <w:tr w:rsidR="00B33C96" w:rsidRPr="0071662A" w:rsidTr="00941687">
        <w:tc>
          <w:tcPr>
            <w:tcW w:w="9571" w:type="dxa"/>
            <w:gridSpan w:val="3"/>
          </w:tcPr>
          <w:p w:rsidR="00B33C96" w:rsidRPr="0071662A" w:rsidRDefault="00B33C96" w:rsidP="00F969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6: “НАУКОВИЙ СТУПІНЬ”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Науковий ступінь   </w:t>
            </w:r>
          </w:p>
        </w:tc>
        <w:tc>
          <w:tcPr>
            <w:tcW w:w="4263" w:type="dxa"/>
          </w:tcPr>
          <w:p w:rsidR="00B33C96" w:rsidRPr="0071662A" w:rsidRDefault="00B33C96" w:rsidP="00C0784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доктор фіз.-мат. наук</w:t>
            </w:r>
          </w:p>
        </w:tc>
        <w:tc>
          <w:tcPr>
            <w:tcW w:w="3226" w:type="dxa"/>
          </w:tcPr>
          <w:p w:rsidR="00860582" w:rsidRPr="0071662A" w:rsidRDefault="00632274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Doctor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Physical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Mathematical</w:t>
            </w:r>
            <w:proofErr w:type="spellEnd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Sciences</w:t>
            </w:r>
            <w:proofErr w:type="spellEnd"/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диплому </w:t>
            </w:r>
          </w:p>
        </w:tc>
        <w:tc>
          <w:tcPr>
            <w:tcW w:w="4263" w:type="dxa"/>
          </w:tcPr>
          <w:p w:rsidR="00B33C96" w:rsidRPr="0071662A" w:rsidRDefault="00860582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ДД №000445</w:t>
            </w:r>
          </w:p>
        </w:tc>
        <w:tc>
          <w:tcPr>
            <w:tcW w:w="3226" w:type="dxa"/>
          </w:tcPr>
          <w:p w:rsidR="00B33C96" w:rsidRPr="0071662A" w:rsidRDefault="00860582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ДД №000445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Дата видачі диплома </w:t>
            </w:r>
          </w:p>
        </w:tc>
        <w:tc>
          <w:tcPr>
            <w:tcW w:w="4263" w:type="dxa"/>
          </w:tcPr>
          <w:p w:rsidR="00B33C96" w:rsidRPr="0071662A" w:rsidRDefault="00860582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22.12.2011 р.</w:t>
            </w:r>
          </w:p>
        </w:tc>
        <w:tc>
          <w:tcPr>
            <w:tcW w:w="3226" w:type="dxa"/>
          </w:tcPr>
          <w:p w:rsidR="00B33C96" w:rsidRPr="0071662A" w:rsidRDefault="00860582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22.12.2011</w:t>
            </w:r>
          </w:p>
        </w:tc>
      </w:tr>
      <w:tr w:rsidR="00B33C96" w:rsidRPr="0071662A" w:rsidTr="00941687">
        <w:tc>
          <w:tcPr>
            <w:tcW w:w="9571" w:type="dxa"/>
            <w:gridSpan w:val="3"/>
          </w:tcPr>
          <w:p w:rsidR="00B33C96" w:rsidRPr="0071662A" w:rsidRDefault="00B33C96" w:rsidP="00C35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 7: “АКАДЕМІЧНЕ АБО ВЧЕНЕ ЗВАННЯ”</w:t>
            </w:r>
          </w:p>
        </w:tc>
      </w:tr>
      <w:tr w:rsidR="00B33C96" w:rsidRPr="0071662A" w:rsidTr="0071662A">
        <w:tc>
          <w:tcPr>
            <w:tcW w:w="2082" w:type="dxa"/>
          </w:tcPr>
          <w:p w:rsidR="00B33C96" w:rsidRPr="0071662A" w:rsidRDefault="00B33C96" w:rsidP="00C3566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Вчене звання   </w:t>
            </w:r>
          </w:p>
        </w:tc>
        <w:tc>
          <w:tcPr>
            <w:tcW w:w="4263" w:type="dxa"/>
          </w:tcPr>
          <w:p w:rsidR="00B33C96" w:rsidRPr="0071662A" w:rsidRDefault="00B33C96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професор</w:t>
            </w:r>
          </w:p>
        </w:tc>
        <w:tc>
          <w:tcPr>
            <w:tcW w:w="3226" w:type="dxa"/>
          </w:tcPr>
          <w:p w:rsidR="00B33C96" w:rsidRPr="0071662A" w:rsidRDefault="00860582" w:rsidP="007F12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1662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Professor</w:t>
            </w:r>
            <w:proofErr w:type="spellEnd"/>
          </w:p>
        </w:tc>
      </w:tr>
    </w:tbl>
    <w:p w:rsidR="00A81E47" w:rsidRPr="0071662A" w:rsidRDefault="00A81E47" w:rsidP="00FC129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81E47" w:rsidRPr="0071662A" w:rsidSect="00473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SerifCondensed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D18"/>
    <w:multiLevelType w:val="hybridMultilevel"/>
    <w:tmpl w:val="CC96176A"/>
    <w:lvl w:ilvl="0" w:tplc="EB607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4B22DE"/>
    <w:multiLevelType w:val="hybridMultilevel"/>
    <w:tmpl w:val="EFFA04AE"/>
    <w:lvl w:ilvl="0" w:tplc="CD2A55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F037F3"/>
    <w:multiLevelType w:val="hybridMultilevel"/>
    <w:tmpl w:val="6BB09E50"/>
    <w:lvl w:ilvl="0" w:tplc="77F45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84447F3"/>
    <w:multiLevelType w:val="hybridMultilevel"/>
    <w:tmpl w:val="DEBC7CE8"/>
    <w:lvl w:ilvl="0" w:tplc="D7EE6C3C">
      <w:start w:val="1"/>
      <w:numFmt w:val="decimal"/>
      <w:lvlText w:val="%1."/>
      <w:lvlJc w:val="left"/>
      <w:pPr>
        <w:ind w:left="720" w:hanging="360"/>
      </w:pPr>
      <w:rPr>
        <w:rFonts w:ascii="DejaVuSerifCondensed" w:eastAsia="Times New Roman" w:hAnsi="DejaVuSerifCondensed" w:hint="default"/>
        <w:color w:val="0070C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3A6D"/>
    <w:multiLevelType w:val="multilevel"/>
    <w:tmpl w:val="72A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40664"/>
    <w:multiLevelType w:val="hybridMultilevel"/>
    <w:tmpl w:val="1764C90A"/>
    <w:lvl w:ilvl="0" w:tplc="E56E3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D180813"/>
    <w:multiLevelType w:val="multilevel"/>
    <w:tmpl w:val="BFE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C5BC9"/>
    <w:multiLevelType w:val="multilevel"/>
    <w:tmpl w:val="0916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D6074"/>
    <w:multiLevelType w:val="hybridMultilevel"/>
    <w:tmpl w:val="A3C8BDBC"/>
    <w:lvl w:ilvl="0" w:tplc="808E34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5033A1"/>
    <w:multiLevelType w:val="hybridMultilevel"/>
    <w:tmpl w:val="9BBACAA6"/>
    <w:lvl w:ilvl="0" w:tplc="3B5EDF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9CF263D"/>
    <w:multiLevelType w:val="hybridMultilevel"/>
    <w:tmpl w:val="8D64E0AE"/>
    <w:lvl w:ilvl="0" w:tplc="74543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591394F"/>
    <w:multiLevelType w:val="hybridMultilevel"/>
    <w:tmpl w:val="C6400866"/>
    <w:lvl w:ilvl="0" w:tplc="EBEECD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BA14BA2"/>
    <w:multiLevelType w:val="hybridMultilevel"/>
    <w:tmpl w:val="995E39AA"/>
    <w:lvl w:ilvl="0" w:tplc="988818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7705FAD"/>
    <w:multiLevelType w:val="hybridMultilevel"/>
    <w:tmpl w:val="75141BF4"/>
    <w:lvl w:ilvl="0" w:tplc="FF26F8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9A0416A"/>
    <w:multiLevelType w:val="hybridMultilevel"/>
    <w:tmpl w:val="08EA732C"/>
    <w:lvl w:ilvl="0" w:tplc="87E023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9"/>
  </w:num>
  <w:num w:numId="5">
    <w:abstractNumId w:val="5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2"/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A81E47"/>
    <w:rsid w:val="000365FC"/>
    <w:rsid w:val="00043A31"/>
    <w:rsid w:val="000E570A"/>
    <w:rsid w:val="000F7F4A"/>
    <w:rsid w:val="00102EB8"/>
    <w:rsid w:val="00123CF4"/>
    <w:rsid w:val="001466BA"/>
    <w:rsid w:val="00176B50"/>
    <w:rsid w:val="001916AA"/>
    <w:rsid w:val="001C34B9"/>
    <w:rsid w:val="00257A7D"/>
    <w:rsid w:val="002A2967"/>
    <w:rsid w:val="002B279F"/>
    <w:rsid w:val="002E687D"/>
    <w:rsid w:val="002F2299"/>
    <w:rsid w:val="003036B4"/>
    <w:rsid w:val="00304692"/>
    <w:rsid w:val="003131F6"/>
    <w:rsid w:val="003B1787"/>
    <w:rsid w:val="0047322F"/>
    <w:rsid w:val="00486ADD"/>
    <w:rsid w:val="00523C8C"/>
    <w:rsid w:val="0059611B"/>
    <w:rsid w:val="00607B3D"/>
    <w:rsid w:val="00632274"/>
    <w:rsid w:val="00666FE0"/>
    <w:rsid w:val="0071662A"/>
    <w:rsid w:val="0078165F"/>
    <w:rsid w:val="007B6226"/>
    <w:rsid w:val="007F719A"/>
    <w:rsid w:val="00806E65"/>
    <w:rsid w:val="00816A0D"/>
    <w:rsid w:val="00860582"/>
    <w:rsid w:val="00861D46"/>
    <w:rsid w:val="008F101D"/>
    <w:rsid w:val="00941687"/>
    <w:rsid w:val="00967F5E"/>
    <w:rsid w:val="009E2B8D"/>
    <w:rsid w:val="009F7153"/>
    <w:rsid w:val="00A1135F"/>
    <w:rsid w:val="00A35258"/>
    <w:rsid w:val="00A54D1C"/>
    <w:rsid w:val="00A81E47"/>
    <w:rsid w:val="00AD0E65"/>
    <w:rsid w:val="00B01A9D"/>
    <w:rsid w:val="00B16E7A"/>
    <w:rsid w:val="00B33C96"/>
    <w:rsid w:val="00B93770"/>
    <w:rsid w:val="00BA4D8A"/>
    <w:rsid w:val="00BB05E5"/>
    <w:rsid w:val="00BF090F"/>
    <w:rsid w:val="00C05203"/>
    <w:rsid w:val="00C07846"/>
    <w:rsid w:val="00C11CBB"/>
    <w:rsid w:val="00C258BA"/>
    <w:rsid w:val="00C32C7F"/>
    <w:rsid w:val="00C35669"/>
    <w:rsid w:val="00C70525"/>
    <w:rsid w:val="00CA4BC7"/>
    <w:rsid w:val="00CD2D6F"/>
    <w:rsid w:val="00D058A5"/>
    <w:rsid w:val="00D1172E"/>
    <w:rsid w:val="00D1726E"/>
    <w:rsid w:val="00D90B28"/>
    <w:rsid w:val="00DE67A2"/>
    <w:rsid w:val="00DF65B0"/>
    <w:rsid w:val="00E36DCA"/>
    <w:rsid w:val="00E52403"/>
    <w:rsid w:val="00F037E8"/>
    <w:rsid w:val="00F448D8"/>
    <w:rsid w:val="00F536C0"/>
    <w:rsid w:val="00F64201"/>
    <w:rsid w:val="00F70A04"/>
    <w:rsid w:val="00F9698D"/>
    <w:rsid w:val="00F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2F"/>
  </w:style>
  <w:style w:type="paragraph" w:styleId="1">
    <w:name w:val="heading 1"/>
    <w:basedOn w:val="a"/>
    <w:link w:val="10"/>
    <w:uiPriority w:val="9"/>
    <w:qFormat/>
    <w:rsid w:val="00CA4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698D"/>
    <w:pPr>
      <w:ind w:left="720"/>
      <w:contextualSpacing/>
    </w:pPr>
  </w:style>
  <w:style w:type="character" w:styleId="a5">
    <w:name w:val="Emphasis"/>
    <w:basedOn w:val="a0"/>
    <w:uiPriority w:val="20"/>
    <w:qFormat/>
    <w:rsid w:val="00DE67A2"/>
    <w:rPr>
      <w:i/>
      <w:iCs/>
    </w:rPr>
  </w:style>
  <w:style w:type="character" w:styleId="a6">
    <w:name w:val="Hyperlink"/>
    <w:basedOn w:val="a0"/>
    <w:uiPriority w:val="99"/>
    <w:unhideWhenUsed/>
    <w:rsid w:val="00BB05E5"/>
    <w:rPr>
      <w:color w:val="0000FF"/>
      <w:u w:val="single"/>
    </w:rPr>
  </w:style>
  <w:style w:type="character" w:customStyle="1" w:styleId="mi">
    <w:name w:val="mi"/>
    <w:basedOn w:val="a0"/>
    <w:rsid w:val="007B6226"/>
  </w:style>
  <w:style w:type="character" w:customStyle="1" w:styleId="mn">
    <w:name w:val="mn"/>
    <w:basedOn w:val="a0"/>
    <w:rsid w:val="007B6226"/>
  </w:style>
  <w:style w:type="character" w:customStyle="1" w:styleId="mjxassistivemathml">
    <w:name w:val="mjx_assistive_mathml"/>
    <w:basedOn w:val="a0"/>
    <w:rsid w:val="007B6226"/>
  </w:style>
  <w:style w:type="character" w:customStyle="1" w:styleId="10">
    <w:name w:val="Заголовок 1 Знак"/>
    <w:basedOn w:val="a0"/>
    <w:link w:val="1"/>
    <w:uiPriority w:val="9"/>
    <w:rsid w:val="00CA4BC7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a7">
    <w:name w:val="Знак Знак Знак Знак Знак Знак Знак Знак Знак"/>
    <w:basedOn w:val="a"/>
    <w:autoRedefine/>
    <w:rsid w:val="00CA4BC7"/>
    <w:pPr>
      <w:spacing w:before="240" w:after="240" w:line="240" w:lineRule="auto"/>
      <w:jc w:val="center"/>
    </w:pPr>
    <w:rPr>
      <w:rFonts w:ascii="Times New Roman" w:eastAsia="Times New Roman" w:hAnsi="Times New Roman" w:cs="Tahoma"/>
      <w:b/>
      <w:bCs/>
      <w:sz w:val="36"/>
      <w:szCs w:val="36"/>
    </w:rPr>
  </w:style>
  <w:style w:type="character" w:customStyle="1" w:styleId="contribdegrees">
    <w:name w:val="contribdegrees"/>
    <w:basedOn w:val="a0"/>
    <w:rsid w:val="00941687"/>
  </w:style>
  <w:style w:type="character" w:customStyle="1" w:styleId="overlay">
    <w:name w:val="overlay"/>
    <w:basedOn w:val="a0"/>
    <w:rsid w:val="00941687"/>
  </w:style>
  <w:style w:type="character" w:customStyle="1" w:styleId="comma">
    <w:name w:val="comma"/>
    <w:basedOn w:val="a0"/>
    <w:rsid w:val="00941687"/>
  </w:style>
  <w:style w:type="character" w:customStyle="1" w:styleId="issuetocvolume">
    <w:name w:val="issuetocvolume"/>
    <w:rsid w:val="00123CF4"/>
  </w:style>
  <w:style w:type="character" w:customStyle="1" w:styleId="issuetocissue">
    <w:name w:val="issuetocissue"/>
    <w:rsid w:val="00123CF4"/>
  </w:style>
  <w:style w:type="paragraph" w:styleId="a8">
    <w:name w:val="Body Text"/>
    <w:basedOn w:val="a"/>
    <w:link w:val="a9"/>
    <w:rsid w:val="007F719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uk-UA"/>
    </w:rPr>
  </w:style>
  <w:style w:type="character" w:customStyle="1" w:styleId="a9">
    <w:name w:val="Основной текст Знак"/>
    <w:basedOn w:val="a0"/>
    <w:link w:val="a8"/>
    <w:rsid w:val="007F719A"/>
    <w:rPr>
      <w:rFonts w:ascii="Times New Roman" w:eastAsia="Times New Roman" w:hAnsi="Times New Roman" w:cs="Times New Roman"/>
      <w:sz w:val="24"/>
      <w:szCs w:val="20"/>
      <w:lang w:val="en-US" w:eastAsia="uk-UA"/>
    </w:rPr>
  </w:style>
  <w:style w:type="character" w:styleId="aa">
    <w:name w:val="FollowedHyperlink"/>
    <w:basedOn w:val="a0"/>
    <w:uiPriority w:val="99"/>
    <w:semiHidden/>
    <w:unhideWhenUsed/>
    <w:rsid w:val="00AD0E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search?q=polymer-matrix%20composites%20%28PMCs%29" TargetMode="External"/><Relationship Id="rId13" Type="http://schemas.openxmlformats.org/officeDocument/2006/relationships/hyperlink" Target="https://onlinelibrary.wiley.com/action/doSearch?ContribAuthorStored=Isaiev%2C+M+V" TargetMode="External"/><Relationship Id="rId18" Type="http://schemas.openxmlformats.org/officeDocument/2006/relationships/hyperlink" Target="https://www.tandfonline.com/author/Korotchenkov%2C+Oleg" TargetMode="External"/><Relationship Id="rId26" Type="http://schemas.openxmlformats.org/officeDocument/2006/relationships/hyperlink" Target="https://www.tandfonline.com/keyword/Lithium+Nioba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andfonline.com/author/Chupryna%2C+Roma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mdpi.com/search?q=magnetic%20composites" TargetMode="External"/><Relationship Id="rId12" Type="http://schemas.openxmlformats.org/officeDocument/2006/relationships/hyperlink" Target="https://onlinelibrary.wiley.com/action/doSearch?ContribAuthorStored=Zloi%2C+O+S" TargetMode="External"/><Relationship Id="rId17" Type="http://schemas.openxmlformats.org/officeDocument/2006/relationships/hyperlink" Target="https://www.tandfonline.com/author/Ostrovskii%2C+Igor" TargetMode="External"/><Relationship Id="rId25" Type="http://schemas.openxmlformats.org/officeDocument/2006/relationships/hyperlink" Target="https://www.tandfonline.com/keyword/Carrier+Injection" TargetMode="External"/><Relationship Id="rId33" Type="http://schemas.openxmlformats.org/officeDocument/2006/relationships/hyperlink" Target="https://www.tandfonline.com/author/Korotchenkov%2C+Ol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pssb.201600340" TargetMode="External"/><Relationship Id="rId20" Type="http://schemas.openxmlformats.org/officeDocument/2006/relationships/hyperlink" Target="https://www.tandfonline.com/author/Nadtochiy%2C+Andriy" TargetMode="External"/><Relationship Id="rId29" Type="http://schemas.openxmlformats.org/officeDocument/2006/relationships/hyperlink" Target="https://www.tandfonline.com/author/Borovoy%2C+N+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3390/nano9121720" TargetMode="External"/><Relationship Id="rId11" Type="http://schemas.openxmlformats.org/officeDocument/2006/relationships/hyperlink" Target="https://onlinelibrary.wiley.com/action/doSearch?ContribAuthorStored=Nikolaienko%2C+A+V" TargetMode="External"/><Relationship Id="rId24" Type="http://schemas.openxmlformats.org/officeDocument/2006/relationships/hyperlink" Target="https://www.tandfonline.com/keyword/Acousto-luminescence" TargetMode="External"/><Relationship Id="rId32" Type="http://schemas.openxmlformats.org/officeDocument/2006/relationships/hyperlink" Target="https://doi.org/10.1134/S0030400X130100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action/doSearch?ContribAuthorStored=Borovoy%2C+N+A" TargetMode="External"/><Relationship Id="rId23" Type="http://schemas.openxmlformats.org/officeDocument/2006/relationships/hyperlink" Target="https://doi.org/10.1121/1.4950367" TargetMode="External"/><Relationship Id="rId28" Type="http://schemas.openxmlformats.org/officeDocument/2006/relationships/hyperlink" Target="https://www.tandfonline.com/author/Salnik%2C+A" TargetMode="External"/><Relationship Id="rId10" Type="http://schemas.openxmlformats.org/officeDocument/2006/relationships/hyperlink" Target="https://www.mdpi.com/search?q=high-frequency%20properties" TargetMode="External"/><Relationship Id="rId19" Type="http://schemas.openxmlformats.org/officeDocument/2006/relationships/hyperlink" Target="https://www.tandfonline.com/author/Borovoy%2C+Nikolaj" TargetMode="External"/><Relationship Id="rId31" Type="http://schemas.openxmlformats.org/officeDocument/2006/relationships/hyperlink" Target="https://www.tandfonline.com/keyword/Commensurate%3B+Incommensurate+Phase%3B+Tlins2+Ferroelectric%3B+C%3B+2c+Polytypes%3B+Modulation+Satelli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pi.com/search?q=magnetic%20properties" TargetMode="External"/><Relationship Id="rId14" Type="http://schemas.openxmlformats.org/officeDocument/2006/relationships/hyperlink" Target="https://onlinelibrary.wiley.com/action/doSearch?ContribAuthorStored=Gololobov%2C+Yu+P" TargetMode="External"/><Relationship Id="rId22" Type="http://schemas.openxmlformats.org/officeDocument/2006/relationships/hyperlink" Target="https://www.tandfonline.com/author/Chatterjee%2C+Chandrima" TargetMode="External"/><Relationship Id="rId27" Type="http://schemas.openxmlformats.org/officeDocument/2006/relationships/hyperlink" Target="https://www.tandfonline.com/keyword/Rf-vibration" TargetMode="External"/><Relationship Id="rId30" Type="http://schemas.openxmlformats.org/officeDocument/2006/relationships/hyperlink" Target="https://doi.org/10.1080/00150193.2015.105971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6128</Words>
  <Characters>3494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Бор</cp:lastModifiedBy>
  <cp:revision>14</cp:revision>
  <dcterms:created xsi:type="dcterms:W3CDTF">2020-06-03T08:24:00Z</dcterms:created>
  <dcterms:modified xsi:type="dcterms:W3CDTF">2020-06-04T19:24:00Z</dcterms:modified>
</cp:coreProperties>
</file>