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726752" w14:textId="77777777" w:rsidR="00DB3BC4" w:rsidRPr="007066B9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14:paraId="4BF2A182" w14:textId="77777777" w:rsidR="00DB3BC4" w:rsidRPr="007066B9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14:paraId="362AE7A5" w14:textId="77777777" w:rsidR="00DB3BC4" w:rsidRPr="007066B9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14:paraId="2705829B" w14:textId="77777777" w:rsidR="00DB3BC4" w:rsidRPr="007066B9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14:paraId="197029BC" w14:textId="77777777" w:rsidR="00DB3BC4" w:rsidRPr="007066B9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FDD853" w14:textId="77777777" w:rsidR="00DB3BC4" w:rsidRPr="007066B9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60EFD8" w14:textId="77777777" w:rsidR="00DB3BC4" w:rsidRPr="007066B9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14:paraId="00DE2FE1" w14:textId="5CBDE0D4" w:rsidR="00DB3BC4" w:rsidRPr="007066B9" w:rsidRDefault="00DB3BC4" w:rsidP="00CB54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ї реалізації проєкту НФДУ із виконання наукових досліджень і розробок 2020.02/0036 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вимірювальні прилади</w:t>
      </w:r>
      <w:r w:rsidR="00622E3B" w:rsidRPr="007066B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576EBC" w14:textId="28E0A213" w:rsidR="00622E3B" w:rsidRPr="007066B9" w:rsidRDefault="004157A5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066B9">
        <w:rPr>
          <w:rFonts w:ascii="Times New Roman" w:hAnsi="Times New Roman" w:cs="Times New Roman"/>
          <w:sz w:val="28"/>
          <w:szCs w:val="28"/>
          <w:lang w:val="uk-UA"/>
        </w:rPr>
        <w:t>Мультиметр</w:t>
      </w:r>
      <w:proofErr w:type="spellEnd"/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066B9">
        <w:rPr>
          <w:rFonts w:ascii="Times New Roman" w:hAnsi="Times New Roman" w:cs="Times New Roman"/>
          <w:sz w:val="28"/>
          <w:szCs w:val="28"/>
          <w:lang w:val="uk-UA"/>
        </w:rPr>
        <w:t>Keithley</w:t>
      </w:r>
      <w:proofErr w:type="spellEnd"/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2400/8605</w:t>
      </w:r>
    </w:p>
    <w:p w14:paraId="37401DB4" w14:textId="412F0600" w:rsidR="00622E3B" w:rsidRPr="007066B9" w:rsidRDefault="00AF1614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LRC </w:t>
      </w:r>
      <w:r>
        <w:rPr>
          <w:rFonts w:ascii="Times New Roman" w:hAnsi="Times New Roman" w:cs="Times New Roman"/>
          <w:sz w:val="28"/>
          <w:szCs w:val="28"/>
          <w:lang w:val="uk-UA"/>
        </w:rPr>
        <w:t>вимірювач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Sourcetronic</w:t>
      </w:r>
      <w:proofErr w:type="spellEnd"/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ST2829C</w:t>
      </w:r>
    </w:p>
    <w:p w14:paraId="3F6EBA45" w14:textId="3C8DAA5F" w:rsidR="00622E3B" w:rsidRPr="007066B9" w:rsidRDefault="00622E3B" w:rsidP="00622E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>згідно з додатком</w:t>
      </w:r>
    </w:p>
    <w:p w14:paraId="6B921C1F" w14:textId="4567938D" w:rsidR="00DB3BC4" w:rsidRPr="007066B9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Код ДК 021:2015 </w:t>
      </w:r>
      <w:r w:rsidR="00531CF8" w:rsidRPr="007066B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8341300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Прилади вимірювання електричних величин</w:t>
      </w:r>
      <w:r w:rsidR="00531CF8" w:rsidRPr="007066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4DD043" w14:textId="7FD3ED83" w:rsidR="00DB3BC4" w:rsidRPr="007066B9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011891" w:rsidRPr="007066B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22E3B" w:rsidRPr="007066B9">
        <w:rPr>
          <w:rFonts w:ascii="Times New Roman" w:hAnsi="Times New Roman" w:cs="Times New Roman"/>
          <w:sz w:val="28"/>
          <w:szCs w:val="28"/>
          <w:lang w:val="uk-UA"/>
        </w:rPr>
        <w:t> 6</w:t>
      </w:r>
      <w:r w:rsidR="00FF7A93" w:rsidRPr="007066B9">
        <w:rPr>
          <w:rFonts w:ascii="Times New Roman" w:hAnsi="Times New Roman" w:cs="Times New Roman"/>
          <w:sz w:val="28"/>
          <w:szCs w:val="28"/>
          <w:lang w:val="uk-UA"/>
        </w:rPr>
        <w:t>66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F7A93" w:rsidRPr="007066B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>0 грн.</w:t>
      </w:r>
    </w:p>
    <w:p w14:paraId="1E05A675" w14:textId="77777777" w:rsidR="00622E3B" w:rsidRPr="007066B9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>Додаток 1 – технічні характеристики товару</w:t>
      </w:r>
    </w:p>
    <w:p w14:paraId="59CFA1E1" w14:textId="1E462918" w:rsidR="00622E3B" w:rsidRPr="007066B9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>Додаток 2 – комерційні пропозиції</w:t>
      </w:r>
      <w:r w:rsidR="004157A5" w:rsidRPr="007066B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 актуальні на момент здійснення закупівлі</w:t>
      </w:r>
    </w:p>
    <w:p w14:paraId="350CE5A5" w14:textId="77777777" w:rsidR="006F74AA" w:rsidRPr="007066B9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79F29A44" w14:textId="77777777" w:rsidR="007319B0" w:rsidRPr="00531CF8" w:rsidRDefault="007319B0" w:rsidP="007319B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14:paraId="6B15162A" w14:textId="77777777" w:rsidR="007319B0" w:rsidRDefault="007319B0" w:rsidP="007319B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004604" w14:textId="77777777" w:rsidR="007319B0" w:rsidRPr="002D5094" w:rsidRDefault="007319B0" w:rsidP="007319B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14:paraId="5C8ACB90" w14:textId="77777777" w:rsidR="007319B0" w:rsidRPr="002D5094" w:rsidRDefault="007319B0" w:rsidP="007319B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14:paraId="53B0316C" w14:textId="77777777" w:rsidR="007319B0" w:rsidRPr="002D5094" w:rsidRDefault="007319B0" w:rsidP="007319B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+380500782978</w:t>
      </w:r>
    </w:p>
    <w:p w14:paraId="234B8F8C" w14:textId="6E1EBDE6" w:rsidR="00DB3BC4" w:rsidRPr="007066B9" w:rsidRDefault="00DB3BC4" w:rsidP="00DB3BC4">
      <w:pPr>
        <w:rPr>
          <w:lang w:val="uk-UA"/>
        </w:rPr>
      </w:pPr>
      <w:bookmarkStart w:id="0" w:name="_GoBack"/>
      <w:bookmarkEnd w:id="0"/>
    </w:p>
    <w:p w14:paraId="2C6825C7" w14:textId="327E1BA2" w:rsidR="00F845E7" w:rsidRPr="007066B9" w:rsidRDefault="00F845E7">
      <w:pPr>
        <w:spacing w:after="160" w:line="259" w:lineRule="auto"/>
        <w:rPr>
          <w:lang w:val="uk-UA"/>
        </w:rPr>
      </w:pPr>
      <w:r w:rsidRPr="007066B9">
        <w:rPr>
          <w:lang w:val="uk-UA"/>
        </w:rPr>
        <w:br w:type="page"/>
      </w:r>
    </w:p>
    <w:p w14:paraId="6906D998" w14:textId="77777777" w:rsidR="00F845E7" w:rsidRPr="007066B9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Додаток 1 до подання </w:t>
      </w:r>
    </w:p>
    <w:p w14:paraId="46D68352" w14:textId="77777777" w:rsidR="00F845E7" w:rsidRPr="007066B9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i/>
          <w:sz w:val="28"/>
          <w:szCs w:val="28"/>
          <w:lang w:val="uk-UA"/>
        </w:rPr>
        <w:t>Технічне завдання</w:t>
      </w:r>
    </w:p>
    <w:p w14:paraId="2E78B83B" w14:textId="77777777" w:rsidR="00F845E7" w:rsidRPr="007066B9" w:rsidRDefault="00F845E7" w:rsidP="00F845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40884C" w14:textId="77777777" w:rsidR="00F845E7" w:rsidRPr="007066B9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</w:t>
      </w:r>
    </w:p>
    <w:p w14:paraId="0EB9B5C9" w14:textId="77777777" w:rsidR="00F845E7" w:rsidRPr="007066B9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66B9">
        <w:rPr>
          <w:rFonts w:ascii="Times New Roman" w:hAnsi="Times New Roman" w:cs="Times New Roman"/>
          <w:sz w:val="28"/>
          <w:szCs w:val="28"/>
          <w:lang w:val="uk-UA"/>
        </w:rPr>
        <w:t xml:space="preserve">ДК 021:2015 30125100-2 Картриджі з </w:t>
      </w:r>
      <w:proofErr w:type="spellStart"/>
      <w:r w:rsidRPr="007066B9">
        <w:rPr>
          <w:rFonts w:ascii="Times New Roman" w:hAnsi="Times New Roman" w:cs="Times New Roman"/>
          <w:sz w:val="28"/>
          <w:szCs w:val="28"/>
          <w:lang w:val="uk-UA"/>
        </w:rPr>
        <w:t>тонером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8"/>
        <w:gridCol w:w="4347"/>
        <w:gridCol w:w="1548"/>
        <w:gridCol w:w="1342"/>
        <w:gridCol w:w="1417"/>
      </w:tblGrid>
      <w:tr w:rsidR="00F845E7" w:rsidRPr="007066B9" w14:paraId="5ACC4225" w14:textId="77777777" w:rsidTr="004157A5">
        <w:tc>
          <w:tcPr>
            <w:tcW w:w="668" w:type="dxa"/>
          </w:tcPr>
          <w:p w14:paraId="057FA243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п/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</w:t>
            </w:r>
            <w:proofErr w:type="spellEnd"/>
          </w:p>
        </w:tc>
        <w:tc>
          <w:tcPr>
            <w:tcW w:w="4347" w:type="dxa"/>
          </w:tcPr>
          <w:p w14:paraId="0C808756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548" w:type="dxa"/>
          </w:tcPr>
          <w:p w14:paraId="39D49B0D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Кількість, шт.</w:t>
            </w:r>
          </w:p>
        </w:tc>
        <w:tc>
          <w:tcPr>
            <w:tcW w:w="1342" w:type="dxa"/>
          </w:tcPr>
          <w:p w14:paraId="2C4D0D07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Вартість за одиницю товару,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  <w:tc>
          <w:tcPr>
            <w:tcW w:w="1417" w:type="dxa"/>
          </w:tcPr>
          <w:p w14:paraId="22F98E13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Загальна вартість, грн.</w:t>
            </w:r>
          </w:p>
        </w:tc>
      </w:tr>
      <w:tr w:rsidR="00F845E7" w:rsidRPr="007066B9" w14:paraId="428F4808" w14:textId="77777777" w:rsidTr="004157A5">
        <w:trPr>
          <w:trHeight w:val="3529"/>
        </w:trPr>
        <w:tc>
          <w:tcPr>
            <w:tcW w:w="668" w:type="dxa"/>
          </w:tcPr>
          <w:p w14:paraId="69127E13" w14:textId="77777777" w:rsidR="00F845E7" w:rsidRPr="00732032" w:rsidRDefault="00F845E7" w:rsidP="001F77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47" w:type="dxa"/>
          </w:tcPr>
          <w:p w14:paraId="057B89AE" w14:textId="605499ED" w:rsidR="00F845E7" w:rsidRPr="00732032" w:rsidRDefault="004157A5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Мультиметр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Keithley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2400/8605</w:t>
            </w:r>
          </w:p>
          <w:p w14:paraId="6F5D8577" w14:textId="5026B9B6" w:rsidR="00F845E7" w:rsidRPr="00732032" w:rsidRDefault="00994007" w:rsidP="001F7757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uk-UA"/>
              </w:rPr>
            </w:pPr>
            <w:r w:rsidRPr="00732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44CB45" wp14:editId="3B6DDB6F">
                  <wp:extent cx="1436914" cy="670560"/>
                  <wp:effectExtent l="0" t="0" r="0" b="0"/>
                  <wp:docPr id="8" name="Рисунок 8" descr="&amp;Kcy;&amp;acy;&amp;lcy;&amp;icy;&amp;bcy;&amp;rcy;&amp;acy;&amp;tcy;&amp;ocy;&amp;rcy;&amp;ycy;-&amp;mcy;&amp;ucy;&amp;lcy;&amp;softcy;&amp;tcy;&amp;icy;&amp;mcy;&amp;iecy;&amp;tcy;&amp;rcy;&amp;ycy; (&amp;icy;&amp;scy;&amp;tcy;&amp;ocy;&amp;chcy;&amp;ncy;&amp;icy;&amp;kcy;&amp;icy;-&amp;icy;&amp;zcy;&amp;mcy;&amp;iecy;&amp;rcy;&amp;icy;&amp;tcy;&amp;iecy;&amp;lcy;&amp;icy; SMU) Keithley 2400 &amp;icy; 2400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&amp;Kcy;&amp;acy;&amp;lcy;&amp;icy;&amp;bcy;&amp;rcy;&amp;acy;&amp;tcy;&amp;ocy;&amp;rcy;&amp;ycy;-&amp;mcy;&amp;ucy;&amp;lcy;&amp;softcy;&amp;tcy;&amp;icy;&amp;mcy;&amp;iecy;&amp;tcy;&amp;rcy;&amp;ycy; (&amp;icy;&amp;scy;&amp;tcy;&amp;ocy;&amp;chcy;&amp;ncy;&amp;icy;&amp;kcy;&amp;icy;-&amp;icy;&amp;zcy;&amp;mcy;&amp;iecy;&amp;rcy;&amp;icy;&amp;tcy;&amp;iecy;&amp;lcy;&amp;icy; SMU) Keithley 2400 &amp;icy; 2400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343" cy="671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45E7" w:rsidRPr="00732032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uk-UA"/>
              </w:rPr>
              <w:t xml:space="preserve"> </w:t>
            </w:r>
          </w:p>
          <w:p w14:paraId="5D3F1BE9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Роздільна здатність 6,5 розрядів. </w:t>
            </w:r>
          </w:p>
          <w:p w14:paraId="4D65D4FE" w14:textId="7C513332" w:rsidR="00994007" w:rsidRPr="00732032" w:rsidRDefault="007066B9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Базова</w:t>
            </w:r>
            <w:r w:rsidR="00994007"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точність 0,012 %.</w:t>
            </w:r>
          </w:p>
          <w:p w14:paraId="45BCE747" w14:textId="193B1140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Напруга від </w:t>
            </w:r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5 мкВ до 200 В (генерація)</w:t>
            </w: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від 1 мкВ до 210 В (вимірювання).</w:t>
            </w:r>
          </w:p>
          <w:p w14:paraId="5DF7D3EE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Струм від</w:t>
            </w:r>
            <w:r w:rsidRPr="00732032">
              <w:rPr>
                <w:rStyle w:val="a8"/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50 </w:t>
            </w:r>
            <w:proofErr w:type="spellStart"/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пА</w:t>
            </w:r>
            <w:proofErr w:type="spellEnd"/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до 1 А (генерація)</w:t>
            </w: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від 10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пА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до 1,05 А (вимірювання).</w:t>
            </w:r>
          </w:p>
          <w:p w14:paraId="300964D3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Опір від</w:t>
            </w:r>
            <w:r w:rsidRPr="00732032">
              <w:rPr>
                <w:rStyle w:val="a8"/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100 </w:t>
            </w:r>
            <w:proofErr w:type="spellStart"/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мкОм</w:t>
            </w:r>
            <w:proofErr w:type="spellEnd"/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 xml:space="preserve"> до 200 </w:t>
            </w:r>
            <w:proofErr w:type="spellStart"/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МОм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(вимірювання). </w:t>
            </w:r>
          </w:p>
          <w:p w14:paraId="1CBFE1CF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Вихідна потужність </w:t>
            </w:r>
            <w:r w:rsidRPr="00732032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lang w:val="uk-UA"/>
              </w:rPr>
              <w:t>до 20 Вт</w:t>
            </w: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14:paraId="71344FEA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4-х квадрантна робоча область (генерація напруги/струму).</w:t>
            </w:r>
          </w:p>
          <w:p w14:paraId="0E34DE93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2-х, 4-х та 6-ти провідна схема підключення.</w:t>
            </w:r>
          </w:p>
          <w:p w14:paraId="58E835E8" w14:textId="77777777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Швидкість до 2 081 вимірів в секунду.</w:t>
            </w:r>
          </w:p>
          <w:p w14:paraId="3766971E" w14:textId="5C5EAA1F" w:rsidR="00994007" w:rsidRPr="00732032" w:rsidRDefault="0099400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Интерфейси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IEEE-488.2 (GPIB), RS-232,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Keithley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Trigger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Link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14:paraId="7DEE020F" w14:textId="55046490" w:rsidR="00F845E7" w:rsidRPr="00732032" w:rsidRDefault="00994007" w:rsidP="0099400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Виробник </w:t>
            </w:r>
            <w:proofErr w:type="spellStart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Keithley</w:t>
            </w:r>
            <w:proofErr w:type="spellEnd"/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(США).</w:t>
            </w:r>
          </w:p>
        </w:tc>
        <w:tc>
          <w:tcPr>
            <w:tcW w:w="1548" w:type="dxa"/>
          </w:tcPr>
          <w:p w14:paraId="2ED1F3E2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342" w:type="dxa"/>
          </w:tcPr>
          <w:p w14:paraId="4785F773" w14:textId="0BB11035" w:rsidR="00F845E7" w:rsidRPr="00732032" w:rsidRDefault="004157A5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262 116,00</w:t>
            </w:r>
          </w:p>
        </w:tc>
        <w:tc>
          <w:tcPr>
            <w:tcW w:w="1417" w:type="dxa"/>
          </w:tcPr>
          <w:p w14:paraId="7972C227" w14:textId="65A47BB6" w:rsidR="00F845E7" w:rsidRPr="00732032" w:rsidRDefault="004157A5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262 116,00</w:t>
            </w:r>
          </w:p>
        </w:tc>
      </w:tr>
      <w:tr w:rsidR="00F845E7" w:rsidRPr="007066B9" w14:paraId="31E1431D" w14:textId="77777777" w:rsidTr="004157A5">
        <w:tc>
          <w:tcPr>
            <w:tcW w:w="668" w:type="dxa"/>
          </w:tcPr>
          <w:p w14:paraId="0DCB2A1C" w14:textId="6EB05E56" w:rsidR="00F845E7" w:rsidRPr="00732032" w:rsidRDefault="00F845E7" w:rsidP="001F77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4347" w:type="dxa"/>
          </w:tcPr>
          <w:p w14:paraId="461B276C" w14:textId="1BBBDDBB" w:rsidR="00F845E7" w:rsidRPr="005A5AB5" w:rsidRDefault="005A5AB5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LRC 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вимірювач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Sourcetronic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ST2829C</w:t>
            </w:r>
          </w:p>
          <w:p w14:paraId="7572FE89" w14:textId="0FD46432" w:rsidR="00F845E7" w:rsidRPr="00732032" w:rsidRDefault="006B7E35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C2A930" wp14:editId="2A97A7A3">
                  <wp:extent cx="1905000" cy="1270000"/>
                  <wp:effectExtent l="0" t="0" r="0" b="6350"/>
                  <wp:docPr id="10" name="Рисунок 10" descr="&amp;Lcy;&amp;acy;&amp;bcy;&amp;ocy;&amp;rcy;&amp;acy;&amp;tcy;&amp;ocy;&amp;rcy;&amp;ncy;&amp;ycy;&amp;iecy; &amp;icy;&amp;zcy;&amp;mcy;&amp;iecy;&amp;rcy;&amp;icy;&amp;tcy;&amp;iecy;&amp;lcy;&amp;icy; LCR Sourcetronic &amp;scy;&amp;iecy;&amp;rcy;&amp;icy;&amp;icy; ST2829, &amp;mcy;&amp;ocy;&amp;dcy;&amp;iecy;&amp;lcy;&amp;icy;: ST2829A (&amp;dcy;&amp;ocy; 300 &amp;kcy;&amp;Gcy;&amp;tscy;), ST2829B (&amp;dcy;&amp;ocy; 500 &amp;kcy;&amp;Gcy;&amp;tscy;) &amp;icy; ST2829C (&amp;dcy;&amp;ocy; 1 &amp;Mcy;&amp;Gcy;&amp;tscy;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&amp;Lcy;&amp;acy;&amp;bcy;&amp;ocy;&amp;rcy;&amp;acy;&amp;tcy;&amp;ocy;&amp;rcy;&amp;ncy;&amp;ycy;&amp;iecy; &amp;icy;&amp;zcy;&amp;mcy;&amp;iecy;&amp;rcy;&amp;icy;&amp;tcy;&amp;iecy;&amp;lcy;&amp;icy; LCR Sourcetronic &amp;scy;&amp;iecy;&amp;rcy;&amp;icy;&amp;icy; ST2829, &amp;mcy;&amp;ocy;&amp;dcy;&amp;iecy;&amp;lcy;&amp;icy;: ST2829A (&amp;dcy;&amp;ocy; 300 &amp;kcy;&amp;Gcy;&amp;tscy;), ST2829B (&amp;dcy;&amp;ocy; 500 &amp;kcy;&amp;Gcy;&amp;tscy;) &amp;icy; ST2829C (&amp;dcy;&amp;ocy; 1 &amp;Mcy;&amp;Gcy;&amp;tscy;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04B04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Частота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вимірювань 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20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- 1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МГц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A91488" w14:textId="77777777" w:rsidR="005A5AB5" w:rsidRPr="005A5AB5" w:rsidRDefault="005A5AB5" w:rsidP="001F7757">
            <w:pPr>
              <w:spacing w:after="0" w:line="240" w:lineRule="auto"/>
              <w:rPr>
                <w:rStyle w:val="a8"/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Базовая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точн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ість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A5AB5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</w:rPr>
              <w:t>0,05 %</w:t>
            </w:r>
          </w:p>
          <w:p w14:paraId="3F6A6F44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Діапазони вимірювання</w:t>
            </w:r>
          </w:p>
          <w:p w14:paraId="5F7D300D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індуктивності від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0,00001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мкГн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9,9999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кГн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;</w:t>
            </w:r>
          </w:p>
          <w:p w14:paraId="08FACD6D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ємності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0,00001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пФ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9,99999 Ф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;</w:t>
            </w:r>
          </w:p>
          <w:p w14:paraId="59072087" w14:textId="69D9DD71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опору: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0,00001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99,9999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МОм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D78F63" w14:textId="74A28C60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Добротност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і: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proofErr w:type="gram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,0001</w:t>
            </w:r>
            <w:proofErr w:type="gram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99 999.</w:t>
            </w:r>
          </w:p>
          <w:p w14:paraId="05B61A48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Вимірювальна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напр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уга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мВ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- 10 В, 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вимірювальний струм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50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мкА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 - 100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мА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2A4D63" w14:textId="77777777" w:rsidR="005A5AB5" w:rsidRPr="005A5AB5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 xml:space="preserve">Вбудоване джерело напруги зміщення постійного струму 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 xml:space="preserve">10 В / 100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мА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803436D" w14:textId="46924EE3" w:rsidR="00F845E7" w:rsidRDefault="005A5AB5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Інтерфейси</w:t>
            </w:r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: Ethernet/LXI, USB, RS-232 (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стандартно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14:paraId="06D43FA1" w14:textId="44C7455D" w:rsidR="003259E6" w:rsidRPr="003259E6" w:rsidRDefault="003259E6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Час вимірювання від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14:paraId="21D3D4BD" w14:textId="649231CB" w:rsidR="0022555E" w:rsidRPr="0022555E" w:rsidRDefault="0022555E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2555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Комплектація вимірювальними модулями </w:t>
            </w:r>
            <w:r w:rsidRPr="0022555E">
              <w:rPr>
                <w:rFonts w:ascii="Times New Roman" w:hAnsi="Times New Roman" w:cs="Times New Roman"/>
                <w:sz w:val="24"/>
                <w:szCs w:val="24"/>
              </w:rPr>
              <w:t>ST26011B</w:t>
            </w:r>
            <w:r w:rsidRPr="0022555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</w:t>
            </w:r>
            <w:r w:rsidRPr="0022555E">
              <w:rPr>
                <w:rFonts w:ascii="Times New Roman" w:hAnsi="Times New Roman" w:cs="Times New Roman"/>
                <w:sz w:val="24"/>
                <w:szCs w:val="24"/>
              </w:rPr>
              <w:t>ST26048</w:t>
            </w:r>
            <w:r w:rsidRPr="0022555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ST26004S-1, ST26009B.</w:t>
            </w:r>
          </w:p>
          <w:p w14:paraId="2A542936" w14:textId="2B7DE410" w:rsidR="00AF1614" w:rsidRPr="00732032" w:rsidRDefault="00AF1614" w:rsidP="00AF1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Виробник </w:t>
            </w:r>
            <w:proofErr w:type="spellStart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Sourcetronic</w:t>
            </w:r>
            <w:proofErr w:type="spellEnd"/>
            <w:r w:rsidRPr="005A5AB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(Німеччина).</w:t>
            </w:r>
          </w:p>
        </w:tc>
        <w:tc>
          <w:tcPr>
            <w:tcW w:w="1548" w:type="dxa"/>
          </w:tcPr>
          <w:p w14:paraId="79BDCA64" w14:textId="77777777" w:rsidR="00F845E7" w:rsidRPr="00732032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</w:t>
            </w:r>
          </w:p>
        </w:tc>
        <w:tc>
          <w:tcPr>
            <w:tcW w:w="1342" w:type="dxa"/>
          </w:tcPr>
          <w:p w14:paraId="010A4D00" w14:textId="66C48F80" w:rsidR="00F845E7" w:rsidRPr="00732032" w:rsidRDefault="00732032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258 006,00</w:t>
            </w:r>
          </w:p>
        </w:tc>
        <w:tc>
          <w:tcPr>
            <w:tcW w:w="1417" w:type="dxa"/>
          </w:tcPr>
          <w:p w14:paraId="0338B76B" w14:textId="79EAE876" w:rsidR="00F845E7" w:rsidRPr="00732032" w:rsidRDefault="00732032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3203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258 006,00</w:t>
            </w:r>
          </w:p>
        </w:tc>
      </w:tr>
    </w:tbl>
    <w:p w14:paraId="29D87A33" w14:textId="18A78047" w:rsidR="00F845E7" w:rsidRPr="007066B9" w:rsidRDefault="00F845E7" w:rsidP="00F845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066B9">
        <w:rPr>
          <w:rFonts w:ascii="Times New Roman" w:hAnsi="Times New Roman" w:cs="Times New Roman"/>
          <w:sz w:val="24"/>
          <w:szCs w:val="24"/>
          <w:lang w:val="uk-UA"/>
        </w:rPr>
        <w:lastRenderedPageBreak/>
        <w:t>Доставка (перевезення) та розвантаження товару здійснюється силами та за рахунок постачальника</w:t>
      </w:r>
    </w:p>
    <w:p w14:paraId="70D4CCBB" w14:textId="77777777" w:rsidR="00F845E7" w:rsidRPr="007066B9" w:rsidRDefault="00F845E7" w:rsidP="00F845E7">
      <w:pPr>
        <w:rPr>
          <w:lang w:val="uk-UA"/>
        </w:rPr>
      </w:pPr>
    </w:p>
    <w:p w14:paraId="2AF6F59D" w14:textId="23905F2B" w:rsidR="00F845E7" w:rsidRPr="007066B9" w:rsidRDefault="00F845E7">
      <w:pPr>
        <w:spacing w:after="160" w:line="259" w:lineRule="auto"/>
        <w:rPr>
          <w:lang w:val="uk-UA"/>
        </w:rPr>
      </w:pPr>
      <w:r w:rsidRPr="007066B9">
        <w:rPr>
          <w:lang w:val="uk-UA"/>
        </w:rPr>
        <w:br w:type="page"/>
      </w:r>
    </w:p>
    <w:p w14:paraId="7E06A601" w14:textId="77777777" w:rsidR="00F845E7" w:rsidRPr="007066B9" w:rsidRDefault="00F845E7" w:rsidP="00F845E7">
      <w:pPr>
        <w:rPr>
          <w:lang w:val="uk-UA"/>
        </w:rPr>
      </w:pPr>
    </w:p>
    <w:p w14:paraId="601B6115" w14:textId="77777777" w:rsidR="00F845E7" w:rsidRPr="007066B9" w:rsidRDefault="00F845E7" w:rsidP="00F845E7">
      <w:pPr>
        <w:rPr>
          <w:lang w:val="uk-UA"/>
        </w:rPr>
      </w:pPr>
    </w:p>
    <w:p w14:paraId="1568520D" w14:textId="77777777" w:rsidR="00F845E7" w:rsidRPr="007066B9" w:rsidRDefault="00F845E7" w:rsidP="00F845E7">
      <w:pPr>
        <w:rPr>
          <w:lang w:val="uk-UA"/>
        </w:rPr>
      </w:pPr>
    </w:p>
    <w:p w14:paraId="5E207405" w14:textId="77777777" w:rsidR="00F845E7" w:rsidRPr="007066B9" w:rsidRDefault="00F845E7" w:rsidP="00F845E7">
      <w:pPr>
        <w:rPr>
          <w:lang w:val="uk-UA"/>
        </w:rPr>
      </w:pPr>
    </w:p>
    <w:p w14:paraId="1E0FBF9B" w14:textId="77777777" w:rsidR="00F845E7" w:rsidRPr="007066B9" w:rsidRDefault="00F845E7" w:rsidP="00F845E7">
      <w:pPr>
        <w:rPr>
          <w:lang w:val="uk-UA"/>
        </w:rPr>
      </w:pPr>
    </w:p>
    <w:p w14:paraId="5D366457" w14:textId="44B12301" w:rsidR="00F845E7" w:rsidRPr="007066B9" w:rsidRDefault="00F845E7" w:rsidP="00F845E7">
      <w:pPr>
        <w:rPr>
          <w:lang w:val="uk-UA"/>
        </w:rPr>
      </w:pPr>
      <w:r w:rsidRPr="007066B9">
        <w:rPr>
          <w:noProof/>
          <w:lang w:eastAsia="ru-RU"/>
        </w:rPr>
        <w:drawing>
          <wp:inline distT="0" distB="0" distL="0" distR="0" wp14:anchorId="22F69047" wp14:editId="30659926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3EF1" w14:textId="77777777" w:rsidR="00F845E7" w:rsidRPr="007066B9" w:rsidRDefault="00F845E7" w:rsidP="00F845E7">
      <w:pPr>
        <w:rPr>
          <w:lang w:val="uk-UA"/>
        </w:rPr>
      </w:pPr>
    </w:p>
    <w:p w14:paraId="3FDF5527" w14:textId="77777777" w:rsidR="00F845E7" w:rsidRPr="007066B9" w:rsidRDefault="00F845E7" w:rsidP="00F845E7">
      <w:pPr>
        <w:rPr>
          <w:lang w:val="uk-UA"/>
        </w:rPr>
      </w:pPr>
    </w:p>
    <w:p w14:paraId="75D29C72" w14:textId="0132F7B4" w:rsidR="00F845E7" w:rsidRPr="007066B9" w:rsidRDefault="00F845E7" w:rsidP="00F845E7">
      <w:pPr>
        <w:rPr>
          <w:lang w:val="uk-UA"/>
        </w:rPr>
      </w:pPr>
      <w:r w:rsidRPr="007066B9">
        <w:rPr>
          <w:noProof/>
          <w:lang w:eastAsia="ru-RU"/>
        </w:rPr>
        <w:drawing>
          <wp:inline distT="0" distB="0" distL="0" distR="0" wp14:anchorId="6809B8BA" wp14:editId="2BE4BCFD">
            <wp:extent cx="5940425" cy="3343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B51B" w14:textId="77777777" w:rsidR="00F845E7" w:rsidRPr="007066B9" w:rsidRDefault="00F845E7" w:rsidP="00F845E7">
      <w:pPr>
        <w:rPr>
          <w:lang w:val="uk-UA"/>
        </w:rPr>
      </w:pPr>
    </w:p>
    <w:p w14:paraId="4DD891AB" w14:textId="5A23A498" w:rsidR="00F845E7" w:rsidRPr="007066B9" w:rsidRDefault="00F845E7" w:rsidP="00F845E7">
      <w:pPr>
        <w:rPr>
          <w:lang w:val="uk-UA"/>
        </w:rPr>
      </w:pPr>
      <w:r w:rsidRPr="007066B9">
        <w:rPr>
          <w:noProof/>
          <w:lang w:eastAsia="ru-RU"/>
        </w:rPr>
        <w:drawing>
          <wp:inline distT="0" distB="0" distL="0" distR="0" wp14:anchorId="5800959B" wp14:editId="0F0BFE33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2431" w14:textId="77777777" w:rsidR="00F845E7" w:rsidRPr="007066B9" w:rsidRDefault="00F845E7" w:rsidP="00F845E7">
      <w:pPr>
        <w:rPr>
          <w:lang w:val="uk-UA"/>
        </w:rPr>
      </w:pPr>
    </w:p>
    <w:p w14:paraId="5ECE21D3" w14:textId="77777777" w:rsidR="00F845E7" w:rsidRPr="007066B9" w:rsidRDefault="00F845E7" w:rsidP="00F845E7">
      <w:pPr>
        <w:rPr>
          <w:lang w:val="uk-UA"/>
        </w:rPr>
      </w:pPr>
      <w:r w:rsidRPr="007066B9">
        <w:rPr>
          <w:lang w:val="uk-UA"/>
        </w:rPr>
        <w:br w:type="page"/>
      </w:r>
    </w:p>
    <w:p w14:paraId="24F47412" w14:textId="77777777" w:rsidR="00F845E7" w:rsidRPr="007066B9" w:rsidRDefault="00F845E7" w:rsidP="00F845E7">
      <w:pPr>
        <w:rPr>
          <w:lang w:val="uk-UA"/>
        </w:rPr>
      </w:pPr>
    </w:p>
    <w:p w14:paraId="511596E7" w14:textId="12370B1A" w:rsidR="00F845E7" w:rsidRPr="007066B9" w:rsidRDefault="00F845E7" w:rsidP="00F845E7">
      <w:pPr>
        <w:rPr>
          <w:noProof/>
          <w:lang w:val="uk-UA" w:eastAsia="ru-RU"/>
        </w:rPr>
      </w:pPr>
      <w:r w:rsidRPr="007066B9">
        <w:rPr>
          <w:noProof/>
          <w:lang w:eastAsia="ru-RU"/>
        </w:rPr>
        <w:drawing>
          <wp:inline distT="0" distB="0" distL="0" distR="0" wp14:anchorId="29783393" wp14:editId="7A2C57F3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F6E2" w14:textId="77777777" w:rsidR="00F845E7" w:rsidRPr="007066B9" w:rsidRDefault="00F845E7" w:rsidP="00F845E7">
      <w:pPr>
        <w:rPr>
          <w:noProof/>
          <w:lang w:val="uk-UA" w:eastAsia="ru-RU"/>
        </w:rPr>
      </w:pPr>
    </w:p>
    <w:p w14:paraId="0AEE0336" w14:textId="77777777" w:rsidR="00F845E7" w:rsidRPr="007066B9" w:rsidRDefault="00F845E7" w:rsidP="00F845E7">
      <w:pPr>
        <w:rPr>
          <w:noProof/>
          <w:lang w:val="uk-UA" w:eastAsia="ru-RU"/>
        </w:rPr>
      </w:pPr>
    </w:p>
    <w:p w14:paraId="37149E9E" w14:textId="77777777" w:rsidR="00F845E7" w:rsidRPr="007066B9" w:rsidRDefault="00F845E7" w:rsidP="00F845E7">
      <w:pPr>
        <w:rPr>
          <w:noProof/>
          <w:lang w:val="uk-UA" w:eastAsia="ru-RU"/>
        </w:rPr>
      </w:pPr>
    </w:p>
    <w:p w14:paraId="2D15DD34" w14:textId="7D87D2F7" w:rsidR="00F845E7" w:rsidRPr="007066B9" w:rsidRDefault="00F845E7" w:rsidP="00F845E7">
      <w:pPr>
        <w:rPr>
          <w:lang w:val="uk-UA"/>
        </w:rPr>
      </w:pPr>
      <w:r w:rsidRPr="007066B9">
        <w:rPr>
          <w:noProof/>
          <w:lang w:eastAsia="ru-RU"/>
        </w:rPr>
        <w:drawing>
          <wp:inline distT="0" distB="0" distL="0" distR="0" wp14:anchorId="035F6732" wp14:editId="5971CB0F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EA82" w14:textId="77777777" w:rsidR="00F845E7" w:rsidRPr="007066B9" w:rsidRDefault="00F845E7" w:rsidP="00F845E7">
      <w:pPr>
        <w:rPr>
          <w:lang w:val="uk-UA"/>
        </w:rPr>
      </w:pPr>
    </w:p>
    <w:p w14:paraId="749FC59E" w14:textId="77777777" w:rsidR="00F845E7" w:rsidRPr="007066B9" w:rsidRDefault="00F845E7" w:rsidP="00DB3BC4">
      <w:pPr>
        <w:rPr>
          <w:lang w:val="uk-UA"/>
        </w:rPr>
      </w:pPr>
    </w:p>
    <w:sectPr w:rsidR="00F845E7" w:rsidRPr="007066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BC4"/>
    <w:rsid w:val="00011891"/>
    <w:rsid w:val="00120AAC"/>
    <w:rsid w:val="0022555E"/>
    <w:rsid w:val="003259E6"/>
    <w:rsid w:val="003F018C"/>
    <w:rsid w:val="003F47C6"/>
    <w:rsid w:val="004157A5"/>
    <w:rsid w:val="00497533"/>
    <w:rsid w:val="004E4B57"/>
    <w:rsid w:val="00531CF8"/>
    <w:rsid w:val="005A5AB5"/>
    <w:rsid w:val="00622E3B"/>
    <w:rsid w:val="00686CE2"/>
    <w:rsid w:val="006B7E35"/>
    <w:rsid w:val="006F74AA"/>
    <w:rsid w:val="007066B9"/>
    <w:rsid w:val="007319B0"/>
    <w:rsid w:val="00732032"/>
    <w:rsid w:val="00994007"/>
    <w:rsid w:val="009F6E1C"/>
    <w:rsid w:val="00AF1614"/>
    <w:rsid w:val="00BC098D"/>
    <w:rsid w:val="00CB5462"/>
    <w:rsid w:val="00D753FD"/>
    <w:rsid w:val="00DB3BC4"/>
    <w:rsid w:val="00F845E7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A1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  <w:style w:type="character" w:styleId="a8">
    <w:name w:val="Strong"/>
    <w:basedOn w:val="a0"/>
    <w:uiPriority w:val="22"/>
    <w:qFormat/>
    <w:rsid w:val="009940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  <w:style w:type="character" w:styleId="a8">
    <w:name w:val="Strong"/>
    <w:basedOn w:val="a0"/>
    <w:uiPriority w:val="22"/>
    <w:qFormat/>
    <w:rsid w:val="009940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zz</cp:lastModifiedBy>
  <cp:revision>22</cp:revision>
  <dcterms:created xsi:type="dcterms:W3CDTF">2020-08-04T12:03:00Z</dcterms:created>
  <dcterms:modified xsi:type="dcterms:W3CDTF">2020-09-23T07:16:00Z</dcterms:modified>
</cp:coreProperties>
</file>