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6B6A8" w14:textId="54862D1E" w:rsidR="00862AFB" w:rsidRPr="000A7FA1" w:rsidRDefault="00862AFB" w:rsidP="000A7FA1">
      <w:pPr>
        <w:jc w:val="center"/>
        <w:rPr>
          <w:b/>
          <w:bCs/>
          <w:lang w:val="en-US"/>
        </w:rPr>
      </w:pPr>
      <w:r w:rsidRPr="000A7FA1">
        <w:rPr>
          <w:b/>
          <w:bCs/>
          <w:lang w:val="en-US"/>
        </w:rPr>
        <w:t xml:space="preserve">Physical background </w:t>
      </w:r>
      <w:r w:rsidR="000A7FA1" w:rsidRPr="000A7FA1">
        <w:rPr>
          <w:b/>
          <w:bCs/>
          <w:lang w:val="en-US"/>
        </w:rPr>
        <w:t>of</w:t>
      </w:r>
      <w:r w:rsidRPr="000A7FA1">
        <w:rPr>
          <w:b/>
          <w:bCs/>
          <w:lang w:val="en-US"/>
        </w:rPr>
        <w:t xml:space="preserve"> nanostructured </w:t>
      </w:r>
      <w:r w:rsidR="000A7FA1" w:rsidRPr="000A7FA1">
        <w:rPr>
          <w:b/>
          <w:bCs/>
          <w:lang w:val="en-US"/>
        </w:rPr>
        <w:t>silicon-based</w:t>
      </w:r>
      <w:r w:rsidR="000A7FA1" w:rsidRPr="000A7FA1">
        <w:rPr>
          <w:b/>
          <w:bCs/>
          <w:lang w:val="en-US"/>
        </w:rPr>
        <w:t xml:space="preserve"> </w:t>
      </w:r>
      <w:r w:rsidRPr="000A7FA1">
        <w:rPr>
          <w:b/>
          <w:bCs/>
          <w:lang w:val="en-US"/>
        </w:rPr>
        <w:t xml:space="preserve">systems </w:t>
      </w:r>
      <w:r w:rsidR="000A7FA1" w:rsidRPr="000A7FA1">
        <w:rPr>
          <w:b/>
          <w:bCs/>
          <w:lang w:val="en-US"/>
        </w:rPr>
        <w:t xml:space="preserve">solar cells </w:t>
      </w:r>
      <w:r w:rsidRPr="000A7FA1">
        <w:rPr>
          <w:b/>
          <w:bCs/>
          <w:lang w:val="en-US"/>
        </w:rPr>
        <w:t>with phase-change fillers</w:t>
      </w:r>
    </w:p>
    <w:p w14:paraId="551FF76D" w14:textId="77777777" w:rsidR="0057117F" w:rsidRPr="000974F4" w:rsidRDefault="0057117F">
      <w:pPr>
        <w:rPr>
          <w:lang w:val="uk-UA"/>
        </w:rPr>
      </w:pPr>
    </w:p>
    <w:p w14:paraId="5462C399" w14:textId="5ABCA9FA" w:rsidR="00D32C06" w:rsidRPr="00163D38" w:rsidRDefault="00862AFB" w:rsidP="00163D38">
      <w:pPr>
        <w:pStyle w:val="ListParagraph"/>
        <w:numPr>
          <w:ilvl w:val="0"/>
          <w:numId w:val="2"/>
        </w:numPr>
        <w:rPr>
          <w:b/>
          <w:lang w:val="uk-UA"/>
        </w:rPr>
      </w:pPr>
      <w:r w:rsidRPr="00163D38">
        <w:rPr>
          <w:b/>
          <w:lang w:val="en-US"/>
        </w:rPr>
        <w:t>The goal of the project</w:t>
      </w:r>
      <w:r w:rsidR="008E4117" w:rsidRPr="00163D38">
        <w:rPr>
          <w:b/>
          <w:lang w:val="uk-UA"/>
        </w:rPr>
        <w:t xml:space="preserve"> </w:t>
      </w:r>
    </w:p>
    <w:p w14:paraId="58D767F9" w14:textId="77777777" w:rsidR="00163D38" w:rsidRPr="00163D38" w:rsidRDefault="00163D38" w:rsidP="00163D38">
      <w:pPr>
        <w:rPr>
          <w:b/>
          <w:lang w:val="uk-UA"/>
        </w:rPr>
      </w:pPr>
    </w:p>
    <w:p w14:paraId="708CD6DE" w14:textId="13F8DE6D" w:rsidR="0056693A" w:rsidRDefault="00862AFB" w:rsidP="00862AFB">
      <w:pPr>
        <w:rPr>
          <w:lang w:val="en-US"/>
        </w:rPr>
      </w:pPr>
      <w:r>
        <w:rPr>
          <w:lang w:val="en-US"/>
        </w:rPr>
        <w:t>To</w:t>
      </w:r>
      <w:r w:rsidRPr="00862AFB">
        <w:rPr>
          <w:lang w:val="uk-UA"/>
        </w:rPr>
        <w:t xml:space="preserve"> </w:t>
      </w:r>
      <w:r>
        <w:rPr>
          <w:lang w:val="en-US"/>
        </w:rPr>
        <w:t>improve</w:t>
      </w:r>
      <w:r w:rsidRPr="00862AFB">
        <w:rPr>
          <w:lang w:val="uk-UA"/>
        </w:rPr>
        <w:t xml:space="preserve"> </w:t>
      </w:r>
      <w:r>
        <w:rPr>
          <w:lang w:val="en-US"/>
        </w:rPr>
        <w:t>understanding</w:t>
      </w:r>
      <w:r w:rsidRPr="00862AFB">
        <w:rPr>
          <w:lang w:val="uk-UA"/>
        </w:rPr>
        <w:t xml:space="preserve"> </w:t>
      </w:r>
      <w:r>
        <w:rPr>
          <w:lang w:val="en-US"/>
        </w:rPr>
        <w:t xml:space="preserve">of thermal transport at the interface “solid state/phase change materials” and to develop the physical basis for utilization of phase change materials for cooling of sola cells and to further accumulation of the thermal energy excess. </w:t>
      </w:r>
    </w:p>
    <w:p w14:paraId="4D79C4E1" w14:textId="77777777" w:rsidR="00163D38" w:rsidRDefault="00163D38" w:rsidP="00862AFB">
      <w:pPr>
        <w:rPr>
          <w:lang w:val="en-US"/>
        </w:rPr>
      </w:pPr>
    </w:p>
    <w:p w14:paraId="28EF354D" w14:textId="14528368" w:rsidR="00943FFA" w:rsidRDefault="00943FFA" w:rsidP="00862AFB">
      <w:pPr>
        <w:rPr>
          <w:b/>
          <w:bCs/>
          <w:lang w:val="en-US"/>
        </w:rPr>
      </w:pPr>
      <w:r w:rsidRPr="00943FFA">
        <w:rPr>
          <w:b/>
          <w:bCs/>
          <w:lang w:val="en-US"/>
        </w:rPr>
        <w:t>2. Introduction</w:t>
      </w:r>
    </w:p>
    <w:p w14:paraId="0FF183A2" w14:textId="77777777" w:rsidR="00943FFA" w:rsidRPr="00943FFA" w:rsidRDefault="00943FFA" w:rsidP="00943FFA">
      <w:pPr>
        <w:rPr>
          <w:bCs/>
          <w:lang w:val="uk-UA"/>
        </w:rPr>
      </w:pPr>
    </w:p>
    <w:p w14:paraId="03A9B108" w14:textId="07B4D9E7" w:rsidR="00943FFA" w:rsidRDefault="00943FFA" w:rsidP="00943FFA">
      <w:pPr>
        <w:rPr>
          <w:bCs/>
          <w:lang w:val="en-US"/>
        </w:rPr>
      </w:pPr>
      <w:r>
        <w:rPr>
          <w:bCs/>
          <w:lang w:val="en-US"/>
        </w:rPr>
        <w:t>Currently</w:t>
      </w:r>
      <w:r w:rsidRPr="00943FFA">
        <w:rPr>
          <w:bCs/>
          <w:lang w:val="uk-UA"/>
        </w:rPr>
        <w:t xml:space="preserve">, </w:t>
      </w:r>
      <w:r>
        <w:rPr>
          <w:bCs/>
          <w:lang w:val="en-US"/>
        </w:rPr>
        <w:t>the</w:t>
      </w:r>
      <w:r w:rsidRPr="00943FFA">
        <w:rPr>
          <w:bCs/>
          <w:lang w:val="uk-UA"/>
        </w:rPr>
        <w:t xml:space="preserve"> </w:t>
      </w:r>
      <w:r>
        <w:rPr>
          <w:bCs/>
          <w:lang w:val="en-US"/>
        </w:rPr>
        <w:t>use</w:t>
      </w:r>
      <w:r w:rsidRPr="00943FFA">
        <w:rPr>
          <w:bCs/>
          <w:lang w:val="uk-UA"/>
        </w:rPr>
        <w:t xml:space="preserve"> </w:t>
      </w:r>
      <w:r>
        <w:rPr>
          <w:bCs/>
          <w:lang w:val="en-US"/>
        </w:rPr>
        <w:t>of</w:t>
      </w:r>
      <w:r w:rsidRPr="00943FFA">
        <w:rPr>
          <w:bCs/>
          <w:lang w:val="uk-UA"/>
        </w:rPr>
        <w:t xml:space="preserve"> </w:t>
      </w:r>
      <w:r>
        <w:rPr>
          <w:bCs/>
          <w:lang w:val="en-US"/>
        </w:rPr>
        <w:t>the</w:t>
      </w:r>
      <w:r w:rsidRPr="00943FFA">
        <w:rPr>
          <w:bCs/>
          <w:lang w:val="uk-UA"/>
        </w:rPr>
        <w:t xml:space="preserve"> </w:t>
      </w:r>
      <w:r w:rsidR="00163D38">
        <w:rPr>
          <w:bCs/>
          <w:lang w:val="en-US"/>
        </w:rPr>
        <w:t>renewable</w:t>
      </w:r>
      <w:r w:rsidR="00163D38" w:rsidRPr="00163D38">
        <w:rPr>
          <w:bCs/>
          <w:lang w:val="uk-UA"/>
        </w:rPr>
        <w:t xml:space="preserve"> </w:t>
      </w:r>
      <w:r w:rsidR="00163D38">
        <w:rPr>
          <w:bCs/>
          <w:lang w:val="en-US"/>
        </w:rPr>
        <w:t>source</w:t>
      </w:r>
      <w:r w:rsidR="00163D38" w:rsidRPr="00163D38">
        <w:rPr>
          <w:bCs/>
          <w:lang w:val="uk-UA"/>
        </w:rPr>
        <w:t xml:space="preserve"> </w:t>
      </w:r>
      <w:r w:rsidR="00163D38">
        <w:rPr>
          <w:bCs/>
          <w:lang w:val="en-US"/>
        </w:rPr>
        <w:t>of</w:t>
      </w:r>
      <w:r w:rsidR="00163D38" w:rsidRPr="00163D38">
        <w:rPr>
          <w:bCs/>
          <w:lang w:val="uk-UA"/>
        </w:rPr>
        <w:t xml:space="preserve"> </w:t>
      </w:r>
      <w:r w:rsidR="00163D38">
        <w:rPr>
          <w:bCs/>
          <w:lang w:val="en-US"/>
        </w:rPr>
        <w:t>energy</w:t>
      </w:r>
      <w:r w:rsidR="00163D38" w:rsidRPr="00163D38">
        <w:rPr>
          <w:bCs/>
          <w:lang w:val="uk-UA"/>
        </w:rPr>
        <w:t xml:space="preserve"> </w:t>
      </w:r>
      <w:r w:rsidR="00163D38">
        <w:rPr>
          <w:bCs/>
          <w:lang w:val="en-US"/>
        </w:rPr>
        <w:t>started</w:t>
      </w:r>
      <w:r w:rsidR="00163D38" w:rsidRPr="00163D38">
        <w:rPr>
          <w:bCs/>
          <w:lang w:val="uk-UA"/>
        </w:rPr>
        <w:t xml:space="preserve"> </w:t>
      </w:r>
      <w:r w:rsidR="00163D38">
        <w:rPr>
          <w:bCs/>
          <w:lang w:val="en-US"/>
        </w:rPr>
        <w:t>to</w:t>
      </w:r>
      <w:r w:rsidR="00163D38" w:rsidRPr="00163D38">
        <w:rPr>
          <w:bCs/>
          <w:lang w:val="uk-UA"/>
        </w:rPr>
        <w:t xml:space="preserve"> </w:t>
      </w:r>
      <w:r w:rsidR="00163D38">
        <w:rPr>
          <w:bCs/>
          <w:lang w:val="en-US"/>
        </w:rPr>
        <w:t>be</w:t>
      </w:r>
      <w:r w:rsidR="00163D38" w:rsidRPr="00163D38">
        <w:rPr>
          <w:bCs/>
          <w:lang w:val="uk-UA"/>
        </w:rPr>
        <w:t xml:space="preserve"> </w:t>
      </w:r>
      <w:r w:rsidR="00163D38">
        <w:rPr>
          <w:bCs/>
          <w:lang w:val="en-US"/>
        </w:rPr>
        <w:t>crucial</w:t>
      </w:r>
      <w:r w:rsidR="00163D38" w:rsidRPr="00163D38">
        <w:rPr>
          <w:bCs/>
          <w:lang w:val="uk-UA"/>
        </w:rPr>
        <w:t xml:space="preserve"> </w:t>
      </w:r>
      <w:r w:rsidR="00163D38">
        <w:rPr>
          <w:bCs/>
          <w:lang w:val="en-US"/>
        </w:rPr>
        <w:t>for</w:t>
      </w:r>
      <w:r w:rsidR="00163D38" w:rsidRPr="00163D38">
        <w:rPr>
          <w:bCs/>
          <w:lang w:val="uk-UA"/>
        </w:rPr>
        <w:t xml:space="preserve"> </w:t>
      </w:r>
      <w:r w:rsidR="00163D38">
        <w:rPr>
          <w:bCs/>
          <w:lang w:val="en-US"/>
        </w:rPr>
        <w:t>the</w:t>
      </w:r>
      <w:r w:rsidR="00163D38" w:rsidRPr="00163D38">
        <w:rPr>
          <w:bCs/>
          <w:lang w:val="uk-UA"/>
        </w:rPr>
        <w:t xml:space="preserve"> </w:t>
      </w:r>
      <w:r w:rsidR="00163D38">
        <w:rPr>
          <w:bCs/>
          <w:lang w:val="en-US"/>
        </w:rPr>
        <w:t>society. Among different approaches directed for the resolution of this issues, one can mentioned the use of solar energy. Particularly, the solar energy can be directly converted in electrical one with the solar cell or in thermal one with solar concentrators. The main advantages of such approach is wide accessibility of such technologies for almost all regions worldwide, and the energy can be mining locally to the place of consummation. As a result, photovoltaic is one of the most developed field among different renewable energy approaches.</w:t>
      </w:r>
    </w:p>
    <w:p w14:paraId="4018396D" w14:textId="637CA1CA" w:rsidR="00163D38" w:rsidRPr="000974F4" w:rsidRDefault="00163D38" w:rsidP="00943FFA">
      <w:pPr>
        <w:rPr>
          <w:lang w:val="uk-UA"/>
        </w:rPr>
      </w:pPr>
      <w:r>
        <w:rPr>
          <w:bCs/>
          <w:lang w:val="en-US"/>
        </w:rPr>
        <w:t xml:space="preserve">The new generation of photovoltaic convertors, that </w:t>
      </w:r>
      <w:r>
        <w:rPr>
          <w:bCs/>
          <w:lang w:val="en-US"/>
        </w:rPr>
        <w:t>contain multicomponent</w:t>
      </w:r>
      <w:r>
        <w:rPr>
          <w:bCs/>
          <w:lang w:val="en-US"/>
        </w:rPr>
        <w:t xml:space="preserve"> and typically based on the usage of nanomaterials, have a significantly improved efficiency. However, for such systems the maintaining of temperature regime is significant issue. </w:t>
      </w:r>
      <w:r w:rsidR="00FA0F82">
        <w:rPr>
          <w:bCs/>
          <w:lang w:val="en-US"/>
        </w:rPr>
        <w:t xml:space="preserve">And the overheating can significantly reduce performance and lifetime of the systems. Therefore, liquid cooling is often used </w:t>
      </w:r>
      <w:r w:rsidR="006721A8">
        <w:rPr>
          <w:bCs/>
          <w:lang w:val="en-US"/>
        </w:rPr>
        <w:t>to overcome this issue. Nevertheless, the new physical insight regarding thermal transport across nanostructured solid/liquid interface is crucial for further improvement of thermal management in the solar cells.</w:t>
      </w:r>
    </w:p>
    <w:p w14:paraId="7C6C1629" w14:textId="5D2B12E7" w:rsidR="006721A8" w:rsidRDefault="006721A8" w:rsidP="00943FFA">
      <w:pPr>
        <w:rPr>
          <w:lang w:val="en-US"/>
        </w:rPr>
      </w:pPr>
      <w:r>
        <w:rPr>
          <w:lang w:val="en-US"/>
        </w:rPr>
        <w:t>From</w:t>
      </w:r>
      <w:r w:rsidRPr="006721A8">
        <w:rPr>
          <w:lang w:val="uk-UA"/>
        </w:rPr>
        <w:t xml:space="preserve"> </w:t>
      </w:r>
      <w:r>
        <w:rPr>
          <w:lang w:val="en-US"/>
        </w:rPr>
        <w:t>another</w:t>
      </w:r>
      <w:r w:rsidRPr="006721A8">
        <w:rPr>
          <w:lang w:val="uk-UA"/>
        </w:rPr>
        <w:t xml:space="preserve"> </w:t>
      </w:r>
      <w:r>
        <w:rPr>
          <w:lang w:val="en-US"/>
        </w:rPr>
        <w:t>hand</w:t>
      </w:r>
      <w:r w:rsidRPr="006721A8">
        <w:rPr>
          <w:lang w:val="uk-UA"/>
        </w:rPr>
        <w:t xml:space="preserve">, </w:t>
      </w:r>
      <w:r>
        <w:rPr>
          <w:lang w:val="en-US"/>
        </w:rPr>
        <w:t>the</w:t>
      </w:r>
      <w:r w:rsidRPr="006721A8">
        <w:rPr>
          <w:lang w:val="uk-UA"/>
        </w:rPr>
        <w:t xml:space="preserve"> </w:t>
      </w:r>
      <w:r>
        <w:rPr>
          <w:lang w:val="en-US"/>
        </w:rPr>
        <w:t>use</w:t>
      </w:r>
      <w:r w:rsidRPr="006721A8">
        <w:rPr>
          <w:lang w:val="uk-UA"/>
        </w:rPr>
        <w:t xml:space="preserve"> </w:t>
      </w:r>
      <w:r>
        <w:rPr>
          <w:lang w:val="en-US"/>
        </w:rPr>
        <w:t>of</w:t>
      </w:r>
      <w:r w:rsidRPr="006721A8">
        <w:rPr>
          <w:lang w:val="uk-UA"/>
        </w:rPr>
        <w:t xml:space="preserve"> </w:t>
      </w:r>
      <w:r>
        <w:rPr>
          <w:lang w:val="en-US"/>
        </w:rPr>
        <w:t>phase</w:t>
      </w:r>
      <w:r w:rsidRPr="006721A8">
        <w:rPr>
          <w:lang w:val="uk-UA"/>
        </w:rPr>
        <w:t xml:space="preserve"> </w:t>
      </w:r>
      <w:r>
        <w:rPr>
          <w:lang w:val="en-US"/>
        </w:rPr>
        <w:t>change</w:t>
      </w:r>
      <w:r w:rsidRPr="006721A8">
        <w:rPr>
          <w:lang w:val="uk-UA"/>
        </w:rPr>
        <w:t xml:space="preserve"> </w:t>
      </w:r>
      <w:r>
        <w:rPr>
          <w:lang w:val="en-US"/>
        </w:rPr>
        <w:t>materials</w:t>
      </w:r>
      <w:r w:rsidRPr="006721A8">
        <w:rPr>
          <w:lang w:val="uk-UA"/>
        </w:rPr>
        <w:t xml:space="preserve"> </w:t>
      </w:r>
      <w:r>
        <w:rPr>
          <w:lang w:val="en-US"/>
        </w:rPr>
        <w:t>is</w:t>
      </w:r>
      <w:r w:rsidRPr="006721A8">
        <w:rPr>
          <w:lang w:val="uk-UA"/>
        </w:rPr>
        <w:t xml:space="preserve"> </w:t>
      </w:r>
      <w:r>
        <w:rPr>
          <w:lang w:val="en-US"/>
        </w:rPr>
        <w:t>promising</w:t>
      </w:r>
      <w:r w:rsidRPr="006721A8">
        <w:rPr>
          <w:lang w:val="uk-UA"/>
        </w:rPr>
        <w:t xml:space="preserve"> </w:t>
      </w:r>
      <w:r>
        <w:rPr>
          <w:lang w:val="en-US"/>
        </w:rPr>
        <w:t>for</w:t>
      </w:r>
      <w:r w:rsidRPr="006721A8">
        <w:rPr>
          <w:lang w:val="uk-UA"/>
        </w:rPr>
        <w:t xml:space="preserve"> </w:t>
      </w:r>
      <w:r>
        <w:rPr>
          <w:lang w:val="en-US"/>
        </w:rPr>
        <w:t>the</w:t>
      </w:r>
      <w:r w:rsidRPr="006721A8">
        <w:rPr>
          <w:lang w:val="uk-UA"/>
        </w:rPr>
        <w:t xml:space="preserve"> </w:t>
      </w:r>
      <w:r>
        <w:rPr>
          <w:lang w:val="en-US"/>
        </w:rPr>
        <w:t>solar thermal</w:t>
      </w:r>
      <w:r w:rsidRPr="006721A8">
        <w:rPr>
          <w:lang w:val="uk-UA"/>
        </w:rPr>
        <w:t xml:space="preserve"> </w:t>
      </w:r>
      <w:r>
        <w:rPr>
          <w:lang w:val="en-US"/>
        </w:rPr>
        <w:t>energy conversion systems due</w:t>
      </w:r>
      <w:r w:rsidRPr="006721A8">
        <w:rPr>
          <w:lang w:val="uk-UA"/>
        </w:rPr>
        <w:t xml:space="preserve"> </w:t>
      </w:r>
      <w:r>
        <w:rPr>
          <w:lang w:val="en-US"/>
        </w:rPr>
        <w:t>to</w:t>
      </w:r>
      <w:r w:rsidRPr="006721A8">
        <w:rPr>
          <w:lang w:val="uk-UA"/>
        </w:rPr>
        <w:t xml:space="preserve"> </w:t>
      </w:r>
      <w:r>
        <w:rPr>
          <w:lang w:val="en-US"/>
        </w:rPr>
        <w:t>their</w:t>
      </w:r>
      <w:r w:rsidRPr="006721A8">
        <w:rPr>
          <w:lang w:val="uk-UA"/>
        </w:rPr>
        <w:t xml:space="preserve"> </w:t>
      </w:r>
      <w:r>
        <w:rPr>
          <w:lang w:val="en-US"/>
        </w:rPr>
        <w:t>thermal</w:t>
      </w:r>
      <w:r w:rsidRPr="006721A8">
        <w:rPr>
          <w:lang w:val="uk-UA"/>
        </w:rPr>
        <w:t xml:space="preserve"> </w:t>
      </w:r>
      <w:r>
        <w:rPr>
          <w:lang w:val="en-US"/>
        </w:rPr>
        <w:t>accumulation</w:t>
      </w:r>
      <w:r w:rsidRPr="006721A8">
        <w:rPr>
          <w:lang w:val="uk-UA"/>
        </w:rPr>
        <w:t xml:space="preserve"> </w:t>
      </w:r>
      <w:r>
        <w:rPr>
          <w:lang w:val="en-US"/>
        </w:rPr>
        <w:t>properties. The</w:t>
      </w:r>
      <w:r w:rsidRPr="006721A8">
        <w:rPr>
          <w:lang w:val="en-US"/>
        </w:rPr>
        <w:t xml:space="preserve"> </w:t>
      </w:r>
      <w:r>
        <w:rPr>
          <w:lang w:val="en-US"/>
        </w:rPr>
        <w:t xml:space="preserve">main aim of the project is to develop of physical insight and to find the optimal configuration of the nanostructured silicon based solar cells system for efficient cooling of active photovoltaic elements </w:t>
      </w:r>
      <w:r w:rsidR="000A7FA1">
        <w:rPr>
          <w:lang w:val="en-US"/>
        </w:rPr>
        <w:t>and for</w:t>
      </w:r>
      <w:r>
        <w:rPr>
          <w:lang w:val="en-US"/>
        </w:rPr>
        <w:t xml:space="preserve"> further reutilization of the </w:t>
      </w:r>
      <w:r w:rsidR="000A7FA1">
        <w:rPr>
          <w:lang w:val="en-US"/>
        </w:rPr>
        <w:t xml:space="preserve">thermal energy </w:t>
      </w:r>
      <w:r w:rsidR="000A7FA1">
        <w:rPr>
          <w:lang w:val="en-US"/>
        </w:rPr>
        <w:t>excess</w:t>
      </w:r>
      <w:r w:rsidR="000A7FA1">
        <w:rPr>
          <w:lang w:val="en-US"/>
        </w:rPr>
        <w:t>.</w:t>
      </w:r>
    </w:p>
    <w:p w14:paraId="0C35987C" w14:textId="77777777" w:rsidR="000A7FA1" w:rsidRDefault="000A7FA1" w:rsidP="00943FFA">
      <w:pPr>
        <w:rPr>
          <w:lang w:val="en-US"/>
        </w:rPr>
      </w:pPr>
    </w:p>
    <w:p w14:paraId="661BF643" w14:textId="5A4FEF35" w:rsidR="0056693A" w:rsidRDefault="00943FFA">
      <w:pPr>
        <w:rPr>
          <w:b/>
          <w:lang w:val="en-US"/>
        </w:rPr>
      </w:pPr>
      <w:r>
        <w:rPr>
          <w:b/>
          <w:lang w:val="en-US"/>
        </w:rPr>
        <w:t>3</w:t>
      </w:r>
      <w:r w:rsidR="0056693A" w:rsidRPr="000974F4">
        <w:rPr>
          <w:b/>
          <w:lang w:val="uk-UA"/>
        </w:rPr>
        <w:t xml:space="preserve">. </w:t>
      </w:r>
      <w:r w:rsidR="00862AFB">
        <w:rPr>
          <w:b/>
          <w:lang w:val="en-US"/>
        </w:rPr>
        <w:t>The objectives of the project</w:t>
      </w:r>
    </w:p>
    <w:p w14:paraId="6A1360B0" w14:textId="1FF74BA2" w:rsidR="00862AFB" w:rsidRPr="00862AFB" w:rsidRDefault="00862AFB" w:rsidP="00862AFB">
      <w:pPr>
        <w:ind w:firstLine="0"/>
        <w:rPr>
          <w:b/>
          <w:lang w:val="en-US"/>
        </w:rPr>
      </w:pPr>
    </w:p>
    <w:p w14:paraId="398AFD44" w14:textId="3B747744" w:rsidR="00862AFB" w:rsidRPr="00862AFB" w:rsidRDefault="00862AFB" w:rsidP="00862AFB">
      <w:pPr>
        <w:pStyle w:val="ListParagraph"/>
        <w:numPr>
          <w:ilvl w:val="0"/>
          <w:numId w:val="1"/>
        </w:numPr>
        <w:rPr>
          <w:szCs w:val="24"/>
          <w:lang w:val="uk-UA"/>
        </w:rPr>
      </w:pPr>
      <w:r>
        <w:rPr>
          <w:szCs w:val="24"/>
          <w:lang w:val="en-US"/>
        </w:rPr>
        <w:t xml:space="preserve">Characterization of the composite system: porous silicon/silicon nanowires </w:t>
      </w:r>
      <w:r w:rsidR="00943FFA">
        <w:rPr>
          <w:szCs w:val="24"/>
          <w:lang w:val="en-US"/>
        </w:rPr>
        <w:t>arrays filled</w:t>
      </w:r>
      <w:r>
        <w:rPr>
          <w:szCs w:val="24"/>
          <w:lang w:val="en-US"/>
        </w:rPr>
        <w:t xml:space="preserve"> by phase change material (hexadecane</w:t>
      </w:r>
      <w:r w:rsidR="00DC2942">
        <w:rPr>
          <w:szCs w:val="24"/>
          <w:lang w:val="en-US"/>
        </w:rPr>
        <w:t xml:space="preserve">, </w:t>
      </w:r>
      <w:proofErr w:type="spellStart"/>
      <w:r w:rsidR="00DC2942">
        <w:rPr>
          <w:szCs w:val="24"/>
          <w:lang w:val="en-US"/>
        </w:rPr>
        <w:t>paraphines</w:t>
      </w:r>
      <w:proofErr w:type="spellEnd"/>
      <w:r>
        <w:rPr>
          <w:szCs w:val="24"/>
          <w:lang w:val="en-US"/>
        </w:rPr>
        <w:t>);</w:t>
      </w:r>
    </w:p>
    <w:p w14:paraId="24873D78" w14:textId="5B5A109E" w:rsidR="00862AFB" w:rsidRPr="00862AFB" w:rsidRDefault="00862AFB" w:rsidP="00862AFB">
      <w:pPr>
        <w:pStyle w:val="ListParagraph"/>
        <w:numPr>
          <w:ilvl w:val="0"/>
          <w:numId w:val="1"/>
        </w:numPr>
        <w:rPr>
          <w:szCs w:val="24"/>
          <w:lang w:val="uk-UA"/>
        </w:rPr>
      </w:pPr>
      <w:r>
        <w:rPr>
          <w:szCs w:val="24"/>
          <w:lang w:val="en-US"/>
        </w:rPr>
        <w:lastRenderedPageBreak/>
        <w:t xml:space="preserve">With the use of molecular simulation approach to find physical insight regarding thermal transport across nanostructured solid interface with </w:t>
      </w:r>
      <w:r w:rsidR="00943FFA">
        <w:rPr>
          <w:szCs w:val="24"/>
          <w:lang w:val="en-US"/>
        </w:rPr>
        <w:t>liquid.</w:t>
      </w:r>
    </w:p>
    <w:p w14:paraId="2D303736" w14:textId="4C584670" w:rsidR="00862AFB" w:rsidRPr="00943FFA" w:rsidRDefault="00862AFB" w:rsidP="00862AFB">
      <w:pPr>
        <w:pStyle w:val="ListParagraph"/>
        <w:numPr>
          <w:ilvl w:val="0"/>
          <w:numId w:val="1"/>
        </w:numPr>
        <w:rPr>
          <w:szCs w:val="24"/>
          <w:lang w:val="uk-UA"/>
        </w:rPr>
      </w:pPr>
      <w:r>
        <w:rPr>
          <w:szCs w:val="24"/>
          <w:lang w:val="en-US"/>
        </w:rPr>
        <w:t xml:space="preserve">To establish physical </w:t>
      </w:r>
      <w:r w:rsidR="00943FFA">
        <w:rPr>
          <w:szCs w:val="24"/>
          <w:lang w:val="en-US"/>
        </w:rPr>
        <w:t xml:space="preserve">tendencies and mechanism of the </w:t>
      </w:r>
      <w:r w:rsidR="00A12DBF">
        <w:rPr>
          <w:szCs w:val="24"/>
          <w:lang w:val="en-US"/>
        </w:rPr>
        <w:t xml:space="preserve">thermal </w:t>
      </w:r>
      <w:r w:rsidR="00943FFA">
        <w:rPr>
          <w:szCs w:val="24"/>
          <w:lang w:val="en-US"/>
        </w:rPr>
        <w:t xml:space="preserve">response from the </w:t>
      </w:r>
      <w:r w:rsidR="00A12DBF">
        <w:rPr>
          <w:szCs w:val="24"/>
          <w:lang w:val="en-US"/>
        </w:rPr>
        <w:t>nanostructured silicon/liquid interface excited by electro-magnetic radiation</w:t>
      </w:r>
    </w:p>
    <w:p w14:paraId="3274E3D8" w14:textId="7C5FC71C" w:rsidR="00943FFA" w:rsidRPr="00862AFB" w:rsidRDefault="00943FFA" w:rsidP="00862AFB">
      <w:pPr>
        <w:pStyle w:val="ListParagraph"/>
        <w:numPr>
          <w:ilvl w:val="0"/>
          <w:numId w:val="1"/>
        </w:numPr>
        <w:rPr>
          <w:szCs w:val="24"/>
          <w:lang w:val="uk-UA"/>
        </w:rPr>
      </w:pPr>
      <w:r>
        <w:rPr>
          <w:szCs w:val="24"/>
          <w:lang w:val="en-US"/>
        </w:rPr>
        <w:t>To develop and fabricate the prototype of the solar cells, to perform their characterization for the cases of solar and for the low intensity (room)</w:t>
      </w:r>
      <w:r w:rsidRPr="00943FFA">
        <w:rPr>
          <w:szCs w:val="24"/>
          <w:lang w:val="en-US"/>
        </w:rPr>
        <w:t xml:space="preserve"> </w:t>
      </w:r>
      <w:r>
        <w:rPr>
          <w:szCs w:val="24"/>
          <w:lang w:val="en-US"/>
        </w:rPr>
        <w:t>illumination</w:t>
      </w:r>
      <w:r>
        <w:rPr>
          <w:szCs w:val="24"/>
          <w:lang w:val="en-US"/>
        </w:rPr>
        <w:t xml:space="preserve">. To develop recommendations for practical use of the systems </w:t>
      </w:r>
    </w:p>
    <w:p w14:paraId="0CD361B0" w14:textId="77777777" w:rsidR="0031378E" w:rsidRPr="000974F4" w:rsidRDefault="0031378E">
      <w:pPr>
        <w:rPr>
          <w:lang w:val="uk-UA"/>
        </w:rPr>
      </w:pPr>
    </w:p>
    <w:sectPr w:rsidR="0031378E" w:rsidRPr="000974F4" w:rsidSect="00E5228B">
      <w:pgSz w:w="11906" w:h="16838" w:code="9"/>
      <w:pgMar w:top="1134"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1BC"/>
    <w:multiLevelType w:val="hybridMultilevel"/>
    <w:tmpl w:val="78C0F85E"/>
    <w:lvl w:ilvl="0" w:tplc="5EFA28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5CDC2E75"/>
    <w:multiLevelType w:val="hybridMultilevel"/>
    <w:tmpl w:val="BA8C3646"/>
    <w:lvl w:ilvl="0" w:tplc="76D6588E">
      <w:start w:val="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967"/>
    <w:rsid w:val="00007F88"/>
    <w:rsid w:val="00050749"/>
    <w:rsid w:val="00055589"/>
    <w:rsid w:val="00093D3C"/>
    <w:rsid w:val="000974F4"/>
    <w:rsid w:val="000A6DE2"/>
    <w:rsid w:val="000A7FA1"/>
    <w:rsid w:val="000E2D04"/>
    <w:rsid w:val="000E7BD6"/>
    <w:rsid w:val="000F561A"/>
    <w:rsid w:val="00134187"/>
    <w:rsid w:val="00163D38"/>
    <w:rsid w:val="00167BCF"/>
    <w:rsid w:val="001714FB"/>
    <w:rsid w:val="00180E16"/>
    <w:rsid w:val="001A4901"/>
    <w:rsid w:val="001C3521"/>
    <w:rsid w:val="001D5D67"/>
    <w:rsid w:val="00201946"/>
    <w:rsid w:val="00205B7A"/>
    <w:rsid w:val="00207A4D"/>
    <w:rsid w:val="00212F5A"/>
    <w:rsid w:val="00232BDF"/>
    <w:rsid w:val="00273327"/>
    <w:rsid w:val="00274468"/>
    <w:rsid w:val="002A379B"/>
    <w:rsid w:val="002A410F"/>
    <w:rsid w:val="002E79C2"/>
    <w:rsid w:val="00301ECD"/>
    <w:rsid w:val="003130BD"/>
    <w:rsid w:val="0031378E"/>
    <w:rsid w:val="00321E51"/>
    <w:rsid w:val="00351A81"/>
    <w:rsid w:val="003662FC"/>
    <w:rsid w:val="00374769"/>
    <w:rsid w:val="0038186C"/>
    <w:rsid w:val="00387565"/>
    <w:rsid w:val="003C08B9"/>
    <w:rsid w:val="00422E4F"/>
    <w:rsid w:val="00433A2C"/>
    <w:rsid w:val="00491629"/>
    <w:rsid w:val="004B3CC1"/>
    <w:rsid w:val="004C00FE"/>
    <w:rsid w:val="004D312C"/>
    <w:rsid w:val="004F67F9"/>
    <w:rsid w:val="00514366"/>
    <w:rsid w:val="005249DF"/>
    <w:rsid w:val="0056693A"/>
    <w:rsid w:val="0057117F"/>
    <w:rsid w:val="005719A1"/>
    <w:rsid w:val="005753CF"/>
    <w:rsid w:val="005804F0"/>
    <w:rsid w:val="005A6B56"/>
    <w:rsid w:val="005B2887"/>
    <w:rsid w:val="005D3DD2"/>
    <w:rsid w:val="005E5841"/>
    <w:rsid w:val="00632083"/>
    <w:rsid w:val="00636C55"/>
    <w:rsid w:val="0064026C"/>
    <w:rsid w:val="00646BD6"/>
    <w:rsid w:val="00647B59"/>
    <w:rsid w:val="00655B6A"/>
    <w:rsid w:val="00662FC4"/>
    <w:rsid w:val="006721A8"/>
    <w:rsid w:val="00687DDA"/>
    <w:rsid w:val="0069017F"/>
    <w:rsid w:val="006B543A"/>
    <w:rsid w:val="006C13B0"/>
    <w:rsid w:val="006D13D4"/>
    <w:rsid w:val="006D4A0F"/>
    <w:rsid w:val="00712E5F"/>
    <w:rsid w:val="007521CF"/>
    <w:rsid w:val="0076705B"/>
    <w:rsid w:val="00770F0A"/>
    <w:rsid w:val="00771085"/>
    <w:rsid w:val="007862CE"/>
    <w:rsid w:val="007C40B3"/>
    <w:rsid w:val="007C4932"/>
    <w:rsid w:val="007C6046"/>
    <w:rsid w:val="0080694D"/>
    <w:rsid w:val="0082290C"/>
    <w:rsid w:val="0082406C"/>
    <w:rsid w:val="00825F64"/>
    <w:rsid w:val="00832C48"/>
    <w:rsid w:val="00844408"/>
    <w:rsid w:val="00862AFB"/>
    <w:rsid w:val="008813A2"/>
    <w:rsid w:val="008C0C0E"/>
    <w:rsid w:val="008D3CD6"/>
    <w:rsid w:val="008E4117"/>
    <w:rsid w:val="00910BAF"/>
    <w:rsid w:val="00943FFA"/>
    <w:rsid w:val="00985E30"/>
    <w:rsid w:val="009A4650"/>
    <w:rsid w:val="009B4485"/>
    <w:rsid w:val="009C282A"/>
    <w:rsid w:val="009C3923"/>
    <w:rsid w:val="009C79BD"/>
    <w:rsid w:val="00A04F5E"/>
    <w:rsid w:val="00A12DBF"/>
    <w:rsid w:val="00A23BEE"/>
    <w:rsid w:val="00A267E5"/>
    <w:rsid w:val="00A27B74"/>
    <w:rsid w:val="00A536C1"/>
    <w:rsid w:val="00A55014"/>
    <w:rsid w:val="00A55967"/>
    <w:rsid w:val="00AB733C"/>
    <w:rsid w:val="00AE0D60"/>
    <w:rsid w:val="00B05107"/>
    <w:rsid w:val="00B264DB"/>
    <w:rsid w:val="00B81115"/>
    <w:rsid w:val="00BC3CCF"/>
    <w:rsid w:val="00BE54A8"/>
    <w:rsid w:val="00BF5E91"/>
    <w:rsid w:val="00C14972"/>
    <w:rsid w:val="00C5382E"/>
    <w:rsid w:val="00C65E10"/>
    <w:rsid w:val="00C80016"/>
    <w:rsid w:val="00D113EC"/>
    <w:rsid w:val="00D32C06"/>
    <w:rsid w:val="00D732D6"/>
    <w:rsid w:val="00D76014"/>
    <w:rsid w:val="00D84CC3"/>
    <w:rsid w:val="00DC2942"/>
    <w:rsid w:val="00DD6A86"/>
    <w:rsid w:val="00E00611"/>
    <w:rsid w:val="00E14143"/>
    <w:rsid w:val="00E17462"/>
    <w:rsid w:val="00E5228B"/>
    <w:rsid w:val="00E7358C"/>
    <w:rsid w:val="00E82F38"/>
    <w:rsid w:val="00E91895"/>
    <w:rsid w:val="00EA2783"/>
    <w:rsid w:val="00EB6B80"/>
    <w:rsid w:val="00EB72A6"/>
    <w:rsid w:val="00EB7B15"/>
    <w:rsid w:val="00F108D1"/>
    <w:rsid w:val="00F345B1"/>
    <w:rsid w:val="00F35365"/>
    <w:rsid w:val="00F56D6C"/>
    <w:rsid w:val="00F61B54"/>
    <w:rsid w:val="00F67FB1"/>
    <w:rsid w:val="00F80D43"/>
    <w:rsid w:val="00F944CD"/>
    <w:rsid w:val="00FA0F82"/>
    <w:rsid w:val="00FA27A2"/>
    <w:rsid w:val="00FA4B39"/>
    <w:rsid w:val="00FE0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3712"/>
  <w15:docId w15:val="{CAEB6369-4D13-4744-AA00-DD1DF57E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F5A"/>
    <w:pPr>
      <w:spacing w:after="0" w:line="360" w:lineRule="auto"/>
      <w:ind w:firstLine="709"/>
      <w:jc w:val="both"/>
    </w:pPr>
    <w:rPr>
      <w:rFonts w:ascii="Times New Roman" w:hAnsi="Times New Roman"/>
      <w:sz w:val="24"/>
    </w:rPr>
  </w:style>
  <w:style w:type="paragraph" w:styleId="Heading1">
    <w:name w:val="heading 1"/>
    <w:basedOn w:val="Normal"/>
    <w:link w:val="Heading1Char"/>
    <w:uiPriority w:val="9"/>
    <w:qFormat/>
    <w:rsid w:val="00EB6B80"/>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93A"/>
    <w:pPr>
      <w:ind w:left="720"/>
      <w:contextualSpacing/>
    </w:pPr>
  </w:style>
  <w:style w:type="paragraph" w:styleId="BalloonText">
    <w:name w:val="Balloon Text"/>
    <w:basedOn w:val="Normal"/>
    <w:link w:val="BalloonTextChar"/>
    <w:uiPriority w:val="99"/>
    <w:semiHidden/>
    <w:unhideWhenUsed/>
    <w:rsid w:val="006402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26C"/>
    <w:rPr>
      <w:rFonts w:ascii="Tahoma" w:hAnsi="Tahoma" w:cs="Tahoma"/>
      <w:sz w:val="16"/>
      <w:szCs w:val="16"/>
    </w:rPr>
  </w:style>
  <w:style w:type="character" w:customStyle="1" w:styleId="tlid-translation">
    <w:name w:val="tlid-translation"/>
    <w:basedOn w:val="DefaultParagraphFont"/>
    <w:rsid w:val="00F80D43"/>
  </w:style>
  <w:style w:type="character" w:customStyle="1" w:styleId="Heading1Char">
    <w:name w:val="Heading 1 Char"/>
    <w:basedOn w:val="DefaultParagraphFont"/>
    <w:link w:val="Heading1"/>
    <w:uiPriority w:val="9"/>
    <w:rsid w:val="00EB6B80"/>
    <w:rPr>
      <w:rFonts w:ascii="Times New Roman" w:eastAsia="Times New Roman" w:hAnsi="Times New Roman" w:cs="Times New Roman"/>
      <w:b/>
      <w:bCs/>
      <w:kern w:val="36"/>
      <w:sz w:val="48"/>
      <w:szCs w:val="48"/>
      <w:lang w:eastAsia="ru-RU"/>
    </w:rPr>
  </w:style>
  <w:style w:type="character" w:customStyle="1" w:styleId="fontstyle01">
    <w:name w:val="fontstyle01"/>
    <w:basedOn w:val="DefaultParagraphFont"/>
    <w:rsid w:val="000974F4"/>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56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2354</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ku</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Mykola Isaiev</cp:lastModifiedBy>
  <cp:revision>3</cp:revision>
  <dcterms:created xsi:type="dcterms:W3CDTF">2021-09-22T09:56:00Z</dcterms:created>
  <dcterms:modified xsi:type="dcterms:W3CDTF">2021-09-22T09:58:00Z</dcterms:modified>
</cp:coreProperties>
</file>