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FACF6" w14:textId="673223EA" w:rsidR="005E7B96" w:rsidRDefault="005E7B96" w:rsidP="00643831">
      <w:pPr>
        <w:spacing w:after="0"/>
        <w:rPr>
          <w:rFonts w:ascii="Times New Roman" w:hAnsi="Times New Roman"/>
          <w:szCs w:val="28"/>
          <w:lang w:val="uk-UA"/>
        </w:rPr>
      </w:pPr>
    </w:p>
    <w:p w14:paraId="431DAA1F" w14:textId="3C994C3F" w:rsidR="005E7B96" w:rsidRPr="00AD3B0E" w:rsidRDefault="005E7B96" w:rsidP="005E7B96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3B0E">
        <w:rPr>
          <w:rFonts w:ascii="Times New Roman" w:hAnsi="Times New Roman"/>
          <w:lang w:val="uk-UA"/>
        </w:rPr>
        <w:t xml:space="preserve">Додаток </w:t>
      </w:r>
      <w:r>
        <w:rPr>
          <w:rFonts w:ascii="Times New Roman" w:hAnsi="Times New Roman"/>
          <w:lang w:val="uk-UA"/>
        </w:rPr>
        <w:t>1</w:t>
      </w:r>
      <w:r w:rsidR="00B16C21">
        <w:rPr>
          <w:rFonts w:ascii="Times New Roman" w:hAnsi="Times New Roman"/>
          <w:lang w:val="uk-UA"/>
        </w:rPr>
        <w:t>6</w:t>
      </w:r>
    </w:p>
    <w:p w14:paraId="64143243" w14:textId="77777777" w:rsidR="005E7B96" w:rsidRPr="00AD3B0E" w:rsidRDefault="005E7B96" w:rsidP="005E7B96">
      <w:pPr>
        <w:spacing w:after="0"/>
        <w:rPr>
          <w:rFonts w:ascii="Times New Roman" w:hAnsi="Times New Roman"/>
          <w:lang w:val="uk-UA"/>
        </w:rPr>
      </w:pPr>
    </w:p>
    <w:tbl>
      <w:tblPr>
        <w:tblW w:w="9053" w:type="dxa"/>
        <w:tblInd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3"/>
      </w:tblGrid>
      <w:tr w:rsidR="005E7B96" w:rsidRPr="00AD3B0E" w14:paraId="27BBF5F0" w14:textId="77777777" w:rsidTr="00CD1599">
        <w:trPr>
          <w:trHeight w:val="254"/>
        </w:trPr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 w14:paraId="75D92DB9" w14:textId="77777777" w:rsidR="005E7B96" w:rsidRPr="00AD3B0E" w:rsidRDefault="005E7B96" w:rsidP="00CD15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70D6C908" w14:textId="77777777" w:rsidR="005E7B96" w:rsidRPr="00D20586" w:rsidRDefault="005E7B96" w:rsidP="005E7B96">
      <w:pPr>
        <w:pBdr>
          <w:bottom w:val="single" w:sz="12" w:space="0" w:color="auto"/>
        </w:pBd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7AEB37BB" w14:textId="77777777" w:rsidR="005E7B96" w:rsidRPr="00D20586" w:rsidRDefault="005E7B96" w:rsidP="005E7B96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D20586">
        <w:rPr>
          <w:rFonts w:ascii="Times New Roman" w:hAnsi="Times New Roman"/>
          <w:sz w:val="24"/>
          <w:szCs w:val="24"/>
          <w:lang w:val="uk-UA"/>
        </w:rPr>
        <w:t>(назва структурного підрозділу)</w:t>
      </w:r>
    </w:p>
    <w:p w14:paraId="2CC5FCA4" w14:textId="77777777" w:rsidR="005E7B96" w:rsidRPr="00E652DC" w:rsidRDefault="005E7B96" w:rsidP="005E7B9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</w:t>
      </w:r>
      <w:r>
        <w:rPr>
          <w:rFonts w:ascii="Times New Roman" w:hAnsi="Times New Roman"/>
          <w:b/>
          <w:sz w:val="28"/>
          <w:szCs w:val="28"/>
          <w:lang w:val="uk-UA"/>
        </w:rPr>
        <w:t>2026-2028</w:t>
      </w: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 роки </w:t>
      </w:r>
    </w:p>
    <w:p w14:paraId="4279F539" w14:textId="77777777" w:rsidR="005E7B96" w:rsidRDefault="005E7B96" w:rsidP="005E7B96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37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6096"/>
        <w:gridCol w:w="1134"/>
        <w:gridCol w:w="2126"/>
        <w:gridCol w:w="2126"/>
        <w:gridCol w:w="1701"/>
      </w:tblGrid>
      <w:tr w:rsidR="005E7B96" w:rsidRPr="00BA2BEE" w14:paraId="5F01943B" w14:textId="77777777" w:rsidTr="00CD1599">
        <w:trPr>
          <w:trHeight w:val="300"/>
          <w:tblHeader/>
        </w:trPr>
        <w:tc>
          <w:tcPr>
            <w:tcW w:w="582" w:type="dxa"/>
            <w:vMerge w:val="restart"/>
            <w:shd w:val="clear" w:color="auto" w:fill="auto"/>
            <w:noWrap/>
            <w:vAlign w:val="center"/>
          </w:tcPr>
          <w:p w14:paraId="5BC156C9" w14:textId="77777777" w:rsidR="005E7B96" w:rsidRPr="00D2058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№ з/п</w:t>
            </w:r>
          </w:p>
        </w:tc>
        <w:tc>
          <w:tcPr>
            <w:tcW w:w="6096" w:type="dxa"/>
            <w:vMerge w:val="restart"/>
            <w:shd w:val="clear" w:color="auto" w:fill="auto"/>
            <w:noWrap/>
            <w:vAlign w:val="center"/>
          </w:tcPr>
          <w:p w14:paraId="232B3703" w14:textId="77777777" w:rsidR="005E7B96" w:rsidRPr="00D2058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Найменування послуг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видів робіт</w:t>
            </w:r>
          </w:p>
        </w:tc>
        <w:tc>
          <w:tcPr>
            <w:tcW w:w="1134" w:type="dxa"/>
            <w:vMerge w:val="restart"/>
          </w:tcPr>
          <w:p w14:paraId="4BEA2756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Одиниця виміру</w:t>
            </w:r>
          </w:p>
        </w:tc>
        <w:tc>
          <w:tcPr>
            <w:tcW w:w="2126" w:type="dxa"/>
          </w:tcPr>
          <w:p w14:paraId="70F3DF63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2026</w:t>
            </w: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 xml:space="preserve"> рік</w:t>
            </w:r>
          </w:p>
        </w:tc>
        <w:tc>
          <w:tcPr>
            <w:tcW w:w="2126" w:type="dxa"/>
          </w:tcPr>
          <w:p w14:paraId="56CDCE4D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</w:t>
            </w: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27</w:t>
            </w: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 xml:space="preserve"> рік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0704B32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</w:t>
            </w: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8</w:t>
            </w: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 xml:space="preserve"> рік</w:t>
            </w:r>
          </w:p>
        </w:tc>
      </w:tr>
      <w:tr w:rsidR="005E7B96" w:rsidRPr="00BA2BEE" w14:paraId="58D5C950" w14:textId="77777777" w:rsidTr="00CD1599">
        <w:trPr>
          <w:trHeight w:val="300"/>
          <w:tblHeader/>
        </w:trPr>
        <w:tc>
          <w:tcPr>
            <w:tcW w:w="582" w:type="dxa"/>
            <w:vMerge/>
            <w:shd w:val="clear" w:color="auto" w:fill="auto"/>
            <w:noWrap/>
            <w:vAlign w:val="center"/>
            <w:hideMark/>
          </w:tcPr>
          <w:p w14:paraId="5AA077D2" w14:textId="77777777" w:rsidR="005E7B96" w:rsidRPr="00D2058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vMerge/>
            <w:shd w:val="clear" w:color="auto" w:fill="auto"/>
            <w:noWrap/>
            <w:vAlign w:val="center"/>
            <w:hideMark/>
          </w:tcPr>
          <w:p w14:paraId="59218BB4" w14:textId="77777777" w:rsidR="005E7B96" w:rsidRPr="00D2058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</w:tcPr>
          <w:p w14:paraId="76F95F1D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</w:p>
        </w:tc>
        <w:tc>
          <w:tcPr>
            <w:tcW w:w="2126" w:type="dxa"/>
            <w:vAlign w:val="center"/>
          </w:tcPr>
          <w:p w14:paraId="57C2DCDC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2126" w:type="dxa"/>
            <w:vAlign w:val="center"/>
          </w:tcPr>
          <w:p w14:paraId="699FD18A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  <w:p w14:paraId="3336915F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73B51D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  <w:p w14:paraId="24F7FDF1" w14:textId="77777777" w:rsidR="005E7B96" w:rsidRPr="007E5296" w:rsidRDefault="005E7B96" w:rsidP="00CD15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</w:p>
        </w:tc>
      </w:tr>
      <w:tr w:rsidR="005E7B96" w:rsidRPr="00BA2BEE" w14:paraId="08E8ACF9" w14:textId="77777777" w:rsidTr="00CD1599">
        <w:trPr>
          <w:trHeight w:val="588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C98D5D6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2E502911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Оплата послуг (крім комунальних)</w:t>
            </w:r>
          </w:p>
        </w:tc>
        <w:tc>
          <w:tcPr>
            <w:tcW w:w="1134" w:type="dxa"/>
          </w:tcPr>
          <w:p w14:paraId="54443F1A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59359EB0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7915A265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040270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  <w:p w14:paraId="0ADE655F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  <w:p w14:paraId="10E3A975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</w:tr>
      <w:tr w:rsidR="003A7C1A" w:rsidRPr="00BA2BEE" w14:paraId="68BBBA4F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540E865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4C44C8E4" w14:textId="1D2A1013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 тому числі: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DBB463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58A4007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26B2F8E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B0277D3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794C4C34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04E74EAE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8C224DB" w14:textId="71B76644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Поточний ремонт приміщень (перелічити) </w:t>
            </w:r>
            <w:r w:rsidRPr="00410AD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B0CAF84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00B61926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64EF7123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0D43D9B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3B65CB58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7F14727A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4E78C1CF" w14:textId="23DB35D7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Поточний ремонт комунікаційних мереж (перелічити)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AFF60C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3E7EE7A7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2589BB7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FE9E793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2B94F56B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4B36B9BF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0D80B8DE" w14:textId="2BAD4BC1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Поточний ремонт електромереж та електрообладнання (перелічити)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40E661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3AD2E6E3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47F06F87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DF3587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5496DF34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0C97C1D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4F4493F" w14:textId="323FEC01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Встановлення, поточний ремонт та ТО пожежної системи (перелічити)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AABE3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234F428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32B72D8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8594AC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03673312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3AFDB41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1F2CD45" w14:textId="594DA160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Поточний ремонт та ТО газового обладнання (перелічити)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B98DA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4B7C4BB5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7A714B3F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760B0B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1562C633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291EF8EE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24408F90" w14:textId="1234D6DD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Повірка вимірювальних приладів, вузлів обліку (перелічити)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D05DA1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63A4CCEB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44562EA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947DFD5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402CA513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095A4183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668FEDCB" w14:textId="1023A0D9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Поточний ремонт та технічне обслуговування обладнання для навчального процесу (перелічити)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A26F3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04919575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601F625F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F0DD18C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707E4576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0BC5B31B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A74C72F" w14:textId="41DE6007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Поточний ремонт та технічне обслуговування кондиціонерів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D0A2EA4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7AAC17E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371CE576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A9BA7B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4AE71AC2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373BB73B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08F1138D" w14:textId="0B16B30E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Поточний ремонт та технічне обслуговування іншого обладнання (перелічити)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87B5C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28557DEB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72CC660D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673FE14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25042368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028E909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24DF674" w14:textId="63EF901B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Благоустрій території, озеленення (перелічити)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F494CF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08FDC3C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0A4CAFCB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B00B3F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2D0497A0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2ACF141D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65437360" w14:textId="7878350C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Дератизація, </w:t>
            </w:r>
            <w:proofErr w:type="spellStart"/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дезинсекція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AE17B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1CD0D2A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122D035E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3E6EC5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036C59" w14:paraId="637389CE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2439917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4F8D7E5B" w14:textId="4FA6A4F2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Послуги з вивезення відходів, утилізація та знешкодження відходів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, прийом стічних вод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354EE4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52202E8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37A60FF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8BF7189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50F0F778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627A998C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1461776A" w14:textId="4712C323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Технічне обслуговування та поточний ремонт ліфтів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2ED20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713C636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34BE7934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A3C9370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A7C1A" w:rsidRPr="00BA2BEE" w14:paraId="1864D404" w14:textId="77777777" w:rsidTr="00CD1599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</w:tcPr>
          <w:p w14:paraId="475290E2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458D0338" w14:textId="35D4ECC8" w:rsidR="003A7C1A" w:rsidRPr="00853ECE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10ADF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Послуги з підготовки технічної документації, надання дозволів, експертних висновків тощо (перелічити)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C1625F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0EE7A6FD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14:paraId="67FDEE88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3B4C135" w14:textId="77777777" w:rsidR="003A7C1A" w:rsidRPr="00D20586" w:rsidRDefault="003A7C1A" w:rsidP="003A7C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5E7B96" w:rsidRPr="00BA2BEE" w14:paraId="55487B9F" w14:textId="77777777" w:rsidTr="00CD15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8F4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7AC2" w14:textId="77777777" w:rsidR="005E7B96" w:rsidRPr="00853ECE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93075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4B307" w14:textId="77777777" w:rsidR="005E7B96" w:rsidRPr="00D20586" w:rsidRDefault="005E7B96" w:rsidP="00CD1599">
            <w:pPr>
              <w:spacing w:after="0" w:line="240" w:lineRule="auto"/>
              <w:ind w:right="742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C1B2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C5AB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  <w:p w14:paraId="796722A2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  <w:p w14:paraId="04A8A82D" w14:textId="77777777" w:rsidR="005E7B96" w:rsidRPr="00D20586" w:rsidRDefault="005E7B96" w:rsidP="00CD15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14:paraId="58BB6238" w14:textId="77777777" w:rsidR="005E7B96" w:rsidRDefault="005E7B96" w:rsidP="005E7B96">
      <w:pPr>
        <w:spacing w:before="360"/>
        <w:rPr>
          <w:rFonts w:ascii="Times New Roman" w:hAnsi="Times New Roman"/>
          <w:sz w:val="28"/>
          <w:szCs w:val="28"/>
          <w:lang w:val="uk-UA"/>
        </w:rPr>
      </w:pPr>
      <w:r w:rsidRPr="00D20586">
        <w:rPr>
          <w:rFonts w:ascii="Times New Roman" w:hAnsi="Times New Roman"/>
          <w:sz w:val="28"/>
          <w:szCs w:val="28"/>
          <w:lang w:val="uk-UA"/>
        </w:rPr>
        <w:t>Керівник</w:t>
      </w:r>
    </w:p>
    <w:p w14:paraId="27B3E7EB" w14:textId="77777777" w:rsidR="005E7B96" w:rsidRDefault="005E7B96" w:rsidP="005E7B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Виконавець:</w:t>
      </w:r>
    </w:p>
    <w:sectPr w:rsidR="005E7B96" w:rsidSect="00896A56">
      <w:pgSz w:w="16838" w:h="11906" w:orient="landscape"/>
      <w:pgMar w:top="568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85"/>
    <w:rsid w:val="00021448"/>
    <w:rsid w:val="00036C59"/>
    <w:rsid w:val="00067E77"/>
    <w:rsid w:val="00074D14"/>
    <w:rsid w:val="002C581C"/>
    <w:rsid w:val="00330768"/>
    <w:rsid w:val="003A7C1A"/>
    <w:rsid w:val="005B02CA"/>
    <w:rsid w:val="005E7B96"/>
    <w:rsid w:val="00643831"/>
    <w:rsid w:val="0065212A"/>
    <w:rsid w:val="007516A3"/>
    <w:rsid w:val="007E530E"/>
    <w:rsid w:val="00806CBA"/>
    <w:rsid w:val="00853A46"/>
    <w:rsid w:val="008962E2"/>
    <w:rsid w:val="00896A56"/>
    <w:rsid w:val="00944B85"/>
    <w:rsid w:val="00955624"/>
    <w:rsid w:val="00A73978"/>
    <w:rsid w:val="00B05AD9"/>
    <w:rsid w:val="00B16C21"/>
    <w:rsid w:val="00CC4F92"/>
    <w:rsid w:val="00F0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7053"/>
  <w15:chartTrackingRefBased/>
  <w15:docId w15:val="{5CCA8D78-F1E6-4087-9DC4-8BC888D4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83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530E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mmv</cp:lastModifiedBy>
  <cp:revision>3</cp:revision>
  <cp:lastPrinted>2025-06-05T14:08:00Z</cp:lastPrinted>
  <dcterms:created xsi:type="dcterms:W3CDTF">2025-06-12T06:16:00Z</dcterms:created>
  <dcterms:modified xsi:type="dcterms:W3CDTF">2025-06-12T06:26:00Z</dcterms:modified>
</cp:coreProperties>
</file>