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F24C" w14:textId="77777777" w:rsidR="00717C62" w:rsidRDefault="00717C62" w:rsidP="004868B3">
      <w:pPr>
        <w:pStyle w:val="a3"/>
        <w:rPr>
          <w:kern w:val="28"/>
          <w:sz w:val="26"/>
          <w:szCs w:val="26"/>
        </w:rPr>
      </w:pPr>
    </w:p>
    <w:p w14:paraId="39FC8BA5" w14:textId="7D4B2A7D" w:rsidR="004868B3" w:rsidRPr="000A0D38" w:rsidRDefault="004868B3" w:rsidP="004868B3">
      <w:pPr>
        <w:pStyle w:val="a3"/>
        <w:rPr>
          <w:kern w:val="28"/>
          <w:sz w:val="26"/>
          <w:szCs w:val="26"/>
        </w:rPr>
      </w:pPr>
      <w:r w:rsidRPr="000A0D38">
        <w:rPr>
          <w:kern w:val="28"/>
          <w:sz w:val="26"/>
          <w:szCs w:val="26"/>
        </w:rPr>
        <w:t>ВИТЯГ</w:t>
      </w:r>
    </w:p>
    <w:p w14:paraId="28860884" w14:textId="45A2CAD2" w:rsidR="004868B3" w:rsidRPr="00173CA1" w:rsidRDefault="00173CA1" w:rsidP="004868B3">
      <w:pPr>
        <w:spacing w:line="240" w:lineRule="auto"/>
        <w:jc w:val="center"/>
      </w:pPr>
      <w:r w:rsidRPr="00CC7C49">
        <w:t xml:space="preserve">з протоколу № </w:t>
      </w:r>
      <w:r w:rsidRPr="007A53DC">
        <w:rPr>
          <w:highlight w:val="yellow"/>
        </w:rPr>
        <w:t>17</w:t>
      </w:r>
      <w:r w:rsidRPr="00CC7C49">
        <w:t xml:space="preserve"> засідання вченої ради фізичного факультету</w:t>
      </w:r>
      <w:r w:rsidRPr="00CC7C49">
        <w:br/>
        <w:t>Київського національного університету імені Тараса Шевченка</w:t>
      </w:r>
      <w:r w:rsidRPr="00CC7C49">
        <w:br/>
        <w:t xml:space="preserve">від </w:t>
      </w:r>
      <w:r w:rsidR="007A53DC">
        <w:t>17</w:t>
      </w:r>
      <w:r w:rsidRPr="00CC7C49">
        <w:t xml:space="preserve"> </w:t>
      </w:r>
      <w:r w:rsidR="007A53DC">
        <w:t xml:space="preserve">жовтня </w:t>
      </w:r>
      <w:r w:rsidRPr="00CC7C49">
        <w:t>2022 року</w:t>
      </w:r>
    </w:p>
    <w:p w14:paraId="3901860C" w14:textId="77777777" w:rsidR="00173CA1" w:rsidRPr="00173CA1" w:rsidRDefault="00173CA1" w:rsidP="004868B3">
      <w:pPr>
        <w:spacing w:line="240" w:lineRule="auto"/>
        <w:jc w:val="center"/>
        <w:rPr>
          <w:kern w:val="28"/>
          <w:szCs w:val="28"/>
        </w:rPr>
      </w:pPr>
    </w:p>
    <w:p w14:paraId="0A8048E3" w14:textId="77777777" w:rsidR="004868B3" w:rsidRPr="007A53DC" w:rsidRDefault="004868B3" w:rsidP="004868B3">
      <w:pPr>
        <w:spacing w:line="240" w:lineRule="auto"/>
        <w:jc w:val="right"/>
        <w:rPr>
          <w:kern w:val="28"/>
          <w:szCs w:val="28"/>
          <w:highlight w:val="yellow"/>
          <w:lang w:val="ru-RU"/>
        </w:rPr>
      </w:pPr>
      <w:r w:rsidRPr="007A53DC">
        <w:rPr>
          <w:kern w:val="28"/>
          <w:szCs w:val="28"/>
          <w:highlight w:val="yellow"/>
        </w:rPr>
        <w:t xml:space="preserve">Усього членів вченої ради –    </w:t>
      </w:r>
      <w:r w:rsidRPr="007A53DC">
        <w:rPr>
          <w:kern w:val="28"/>
          <w:szCs w:val="28"/>
          <w:highlight w:val="yellow"/>
          <w:lang w:val="ru-RU"/>
        </w:rPr>
        <w:t>17</w:t>
      </w:r>
    </w:p>
    <w:p w14:paraId="7678EDB9" w14:textId="77777777" w:rsidR="009E2212" w:rsidRPr="004868B3" w:rsidRDefault="004868B3" w:rsidP="004868B3">
      <w:pPr>
        <w:spacing w:line="240" w:lineRule="auto"/>
        <w:ind w:firstLine="5529"/>
        <w:rPr>
          <w:szCs w:val="28"/>
          <w:lang w:val="ru-RU"/>
        </w:rPr>
      </w:pPr>
      <w:r w:rsidRPr="007A53DC">
        <w:rPr>
          <w:kern w:val="28"/>
          <w:szCs w:val="28"/>
          <w:highlight w:val="yellow"/>
        </w:rPr>
        <w:t xml:space="preserve">Кількість присутніх членів – </w:t>
      </w:r>
      <w:r w:rsidR="00317FC1" w:rsidRPr="007A53DC">
        <w:rPr>
          <w:kern w:val="28"/>
          <w:szCs w:val="28"/>
          <w:highlight w:val="yellow"/>
        </w:rPr>
        <w:t xml:space="preserve">    </w:t>
      </w:r>
      <w:r w:rsidR="00B12BDE" w:rsidRPr="007A53DC">
        <w:rPr>
          <w:kern w:val="28"/>
          <w:szCs w:val="28"/>
          <w:highlight w:val="yellow"/>
          <w:lang w:val="ru-RU"/>
        </w:rPr>
        <w:t>14</w:t>
      </w:r>
    </w:p>
    <w:p w14:paraId="1844DA6E" w14:textId="77777777" w:rsidR="009E2212" w:rsidRDefault="009E2212" w:rsidP="00173CA1">
      <w:pPr>
        <w:spacing w:line="240" w:lineRule="auto"/>
        <w:ind w:firstLine="5670"/>
        <w:jc w:val="both"/>
      </w:pPr>
    </w:p>
    <w:p w14:paraId="247C6A21" w14:textId="77777777" w:rsidR="00173CA1" w:rsidRPr="008044A5" w:rsidRDefault="00173CA1" w:rsidP="00173CA1">
      <w:pPr>
        <w:spacing w:line="240" w:lineRule="auto"/>
        <w:ind w:firstLine="142"/>
        <w:jc w:val="both"/>
      </w:pPr>
      <w:r w:rsidRPr="00CC7C49">
        <w:rPr>
          <w:b/>
        </w:rPr>
        <w:t xml:space="preserve">І. СЛУХАЛИ: </w:t>
      </w:r>
      <w:r w:rsidRPr="008044A5">
        <w:t>про схвалення форми проведення засідання вченої ради фізичного факультету.</w:t>
      </w:r>
    </w:p>
    <w:p w14:paraId="5400485B" w14:textId="77777777" w:rsidR="00173CA1" w:rsidRDefault="00173CA1" w:rsidP="00173CA1">
      <w:pPr>
        <w:spacing w:line="240" w:lineRule="auto"/>
        <w:ind w:left="1980" w:hanging="1980"/>
        <w:jc w:val="both"/>
        <w:rPr>
          <w:b/>
        </w:rPr>
      </w:pPr>
    </w:p>
    <w:p w14:paraId="29E4B921" w14:textId="3324EEE6" w:rsidR="00173CA1" w:rsidRPr="008044A5" w:rsidRDefault="00173CA1" w:rsidP="007A53DC">
      <w:pPr>
        <w:spacing w:line="240" w:lineRule="auto"/>
        <w:ind w:firstLine="0"/>
        <w:jc w:val="both"/>
      </w:pPr>
      <w:r w:rsidRPr="00CC7C49">
        <w:rPr>
          <w:b/>
        </w:rPr>
        <w:t xml:space="preserve">ВИСТУПИЛИ: </w:t>
      </w:r>
      <w:r w:rsidRPr="008044A5">
        <w:t xml:space="preserve">голова вченої ради, професор </w:t>
      </w:r>
      <w:proofErr w:type="spellStart"/>
      <w:r w:rsidRPr="008044A5">
        <w:t>Макарець</w:t>
      </w:r>
      <w:proofErr w:type="spellEnd"/>
      <w:r w:rsidRPr="008044A5">
        <w:t xml:space="preserve"> М.В. повідомив про необхідність проведення засідання вченої ради в онлайн-режимі у зв’язку з </w:t>
      </w:r>
      <w:r w:rsidR="007A53DC" w:rsidRPr="004E44AA">
        <w:rPr>
          <w:kern w:val="28"/>
          <w:szCs w:val="28"/>
        </w:rPr>
        <w:t xml:space="preserve">Указом Президента України «Про введення воєнного стану в Україні» від 24 лютого 2022 року № 2101- </w:t>
      </w:r>
      <w:r w:rsidR="007A53DC">
        <w:rPr>
          <w:kern w:val="28"/>
          <w:szCs w:val="28"/>
        </w:rPr>
        <w:t>IX</w:t>
      </w:r>
      <w:r w:rsidR="007A53DC" w:rsidRPr="004E44AA">
        <w:rPr>
          <w:kern w:val="28"/>
          <w:szCs w:val="28"/>
        </w:rPr>
        <w:t xml:space="preserve"> та </w:t>
      </w:r>
      <w:r w:rsidR="007A53DC" w:rsidRPr="004E44AA">
        <w:rPr>
          <w:rStyle w:val="rvts0"/>
        </w:rPr>
        <w:t>Указ</w:t>
      </w:r>
      <w:r w:rsidR="007A53DC">
        <w:rPr>
          <w:rStyle w:val="rvts0"/>
        </w:rPr>
        <w:t>ами</w:t>
      </w:r>
      <w:r w:rsidR="007A53DC" w:rsidRPr="004E44AA">
        <w:rPr>
          <w:rStyle w:val="rvts0"/>
        </w:rPr>
        <w:t xml:space="preserve"> Президента України від 18 квітня 2022 року </w:t>
      </w:r>
      <w:r w:rsidR="007A53DC" w:rsidRPr="00F74BB7">
        <w:t>№ 259/2022</w:t>
      </w:r>
      <w:r w:rsidR="007A53DC">
        <w:t xml:space="preserve">, </w:t>
      </w:r>
      <w:r w:rsidR="007A53DC" w:rsidRPr="00DC7266">
        <w:rPr>
          <w:rStyle w:val="rvts0"/>
        </w:rPr>
        <w:t>від 17 травня 2022 року № 341/2022</w:t>
      </w:r>
      <w:r w:rsidR="007A53DC">
        <w:rPr>
          <w:rStyle w:val="rvts0"/>
        </w:rPr>
        <w:t xml:space="preserve">, від </w:t>
      </w:r>
      <w:r w:rsidR="007A53DC" w:rsidRPr="00DC7266">
        <w:rPr>
          <w:rStyle w:val="rvts0"/>
        </w:rPr>
        <w:t>12 серпня 2022 року № 573/2022</w:t>
      </w:r>
      <w:r w:rsidR="007A53DC" w:rsidRPr="004E44AA">
        <w:rPr>
          <w:rStyle w:val="rvts0"/>
        </w:rPr>
        <w:t xml:space="preserve"> "Про продовження строку дії воєнного стану в Україні"</w:t>
      </w:r>
      <w:r w:rsidR="007A53DC" w:rsidRPr="004E44AA">
        <w:rPr>
          <w:kern w:val="28"/>
          <w:szCs w:val="28"/>
        </w:rPr>
        <w:t xml:space="preserve"> і Статутом Університету, з метою мінімізації ризиків для життя і здоров’я здобувачів освіти і всіх категорій працівників Університету і з урахуванням листа МОН України «</w:t>
      </w:r>
      <w:r w:rsidR="007A53DC">
        <w:rPr>
          <w:kern w:val="28"/>
          <w:szCs w:val="28"/>
        </w:rPr>
        <w:t>Про підготовку до початку та особливості організації освітнього процесу в 2022/23 навчальному році</w:t>
      </w:r>
      <w:r w:rsidR="007A53DC" w:rsidRPr="004E44AA">
        <w:rPr>
          <w:kern w:val="28"/>
          <w:szCs w:val="28"/>
        </w:rPr>
        <w:t>» від 2</w:t>
      </w:r>
      <w:r w:rsidR="007A53DC">
        <w:rPr>
          <w:kern w:val="28"/>
          <w:szCs w:val="28"/>
        </w:rPr>
        <w:t>7</w:t>
      </w:r>
      <w:r w:rsidR="007A53DC" w:rsidRPr="004E44AA">
        <w:rPr>
          <w:kern w:val="28"/>
          <w:szCs w:val="28"/>
        </w:rPr>
        <w:t>.0</w:t>
      </w:r>
      <w:r w:rsidR="007A53DC">
        <w:rPr>
          <w:kern w:val="28"/>
          <w:szCs w:val="28"/>
        </w:rPr>
        <w:t>6</w:t>
      </w:r>
      <w:r w:rsidR="007A53DC" w:rsidRPr="004E44AA">
        <w:rPr>
          <w:kern w:val="28"/>
          <w:szCs w:val="28"/>
        </w:rPr>
        <w:t>.2022 р за № 1/</w:t>
      </w:r>
      <w:r w:rsidR="007A53DC">
        <w:rPr>
          <w:kern w:val="28"/>
          <w:szCs w:val="28"/>
        </w:rPr>
        <w:t>7055</w:t>
      </w:r>
      <w:r w:rsidR="007A53DC" w:rsidRPr="004E44AA">
        <w:rPr>
          <w:kern w:val="28"/>
          <w:szCs w:val="28"/>
        </w:rPr>
        <w:t>-22 та Наказами ректора Київського національного університету імені Тараса Шевченка від 25 лютого 2022 р. (№ 118-32), від 07 березня 2022 р. (145-32), від 21 березня 2022 р. (151-32)</w:t>
      </w:r>
      <w:r w:rsidR="007A53DC">
        <w:rPr>
          <w:kern w:val="28"/>
          <w:szCs w:val="28"/>
        </w:rPr>
        <w:t>, від 24 серпня 2022 р. (442-32)</w:t>
      </w:r>
      <w:r w:rsidRPr="008044A5">
        <w:t xml:space="preserve">. </w:t>
      </w:r>
    </w:p>
    <w:p w14:paraId="469EFA4F" w14:textId="77777777" w:rsidR="00173CA1" w:rsidRPr="00C95D05" w:rsidRDefault="00173CA1" w:rsidP="00173CA1">
      <w:pPr>
        <w:spacing w:line="240" w:lineRule="auto"/>
        <w:ind w:left="1980" w:hanging="1980"/>
        <w:jc w:val="both"/>
        <w:rPr>
          <w:sz w:val="12"/>
          <w:szCs w:val="12"/>
        </w:rPr>
      </w:pPr>
    </w:p>
    <w:p w14:paraId="5BF581F0" w14:textId="77777777" w:rsidR="00173CA1" w:rsidRPr="008044A5" w:rsidRDefault="00173CA1" w:rsidP="00173CA1">
      <w:pPr>
        <w:spacing w:line="240" w:lineRule="auto"/>
        <w:ind w:firstLine="709"/>
        <w:jc w:val="both"/>
      </w:pPr>
      <w:r w:rsidRPr="008044A5">
        <w:t xml:space="preserve">Підтвердили свою присутність </w:t>
      </w:r>
      <w:r w:rsidR="00B12BDE" w:rsidRPr="007A53DC">
        <w:rPr>
          <w:highlight w:val="yellow"/>
        </w:rPr>
        <w:t>14</w:t>
      </w:r>
      <w:r w:rsidRPr="008044A5">
        <w:t xml:space="preserve"> осіб зі складу вченої ради, що свідчить про наявність кворуму і можливість проведення засідання.</w:t>
      </w:r>
    </w:p>
    <w:p w14:paraId="7486BAD6" w14:textId="77777777" w:rsidR="00173CA1" w:rsidRDefault="00173CA1" w:rsidP="00173CA1">
      <w:pPr>
        <w:spacing w:line="240" w:lineRule="auto"/>
        <w:ind w:firstLine="709"/>
        <w:jc w:val="both"/>
      </w:pPr>
      <w:r w:rsidRPr="008044A5">
        <w:t xml:space="preserve">Голова вченої ради </w:t>
      </w:r>
      <w:proofErr w:type="spellStart"/>
      <w:r w:rsidRPr="008044A5">
        <w:t>Макарець</w:t>
      </w:r>
      <w:proofErr w:type="spellEnd"/>
      <w:r w:rsidRPr="008044A5">
        <w:t xml:space="preserve"> М.В. ставить на голосування питання про проведення засідання вченої ради в онлайн-режимі.</w:t>
      </w:r>
    </w:p>
    <w:p w14:paraId="6FBA9E19" w14:textId="77777777" w:rsidR="00173CA1" w:rsidRPr="008044A5" w:rsidRDefault="00173CA1" w:rsidP="00173CA1">
      <w:pPr>
        <w:spacing w:line="240" w:lineRule="auto"/>
        <w:ind w:firstLine="709"/>
        <w:jc w:val="both"/>
      </w:pPr>
    </w:p>
    <w:p w14:paraId="655016BF" w14:textId="77777777" w:rsidR="00173CA1" w:rsidRPr="008044A5" w:rsidRDefault="00173CA1" w:rsidP="00173CA1">
      <w:pPr>
        <w:spacing w:line="240" w:lineRule="auto"/>
        <w:ind w:left="1980" w:hanging="1129"/>
        <w:jc w:val="both"/>
      </w:pPr>
      <w:r w:rsidRPr="008044A5">
        <w:t>Результати голосування в онлайн-режимі:</w:t>
      </w:r>
    </w:p>
    <w:p w14:paraId="4C858C5B" w14:textId="77777777" w:rsidR="00173CA1" w:rsidRPr="008044A5" w:rsidRDefault="00173CA1" w:rsidP="00173CA1">
      <w:pPr>
        <w:spacing w:line="240" w:lineRule="auto"/>
        <w:ind w:left="1980" w:hanging="1980"/>
        <w:jc w:val="both"/>
      </w:pPr>
      <w:r>
        <w:t>«за»</w:t>
      </w:r>
      <w:r>
        <w:tab/>
      </w:r>
      <w:r>
        <w:tab/>
      </w:r>
      <w:r w:rsidRPr="008044A5">
        <w:t>–</w:t>
      </w:r>
      <w:r w:rsidRPr="008044A5">
        <w:tab/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;</w:t>
      </w:r>
    </w:p>
    <w:p w14:paraId="3A665946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«проти»</w:t>
      </w:r>
      <w:r w:rsidRPr="008044A5">
        <w:tab/>
      </w:r>
      <w:r w:rsidRPr="008044A5">
        <w:tab/>
        <w:t>–</w:t>
      </w:r>
      <w:r w:rsidRPr="008044A5">
        <w:tab/>
        <w:t>немає;</w:t>
      </w:r>
    </w:p>
    <w:p w14:paraId="037BA095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«утримались»</w:t>
      </w:r>
      <w:r w:rsidRPr="008044A5">
        <w:tab/>
        <w:t>–</w:t>
      </w:r>
      <w:r w:rsidRPr="008044A5">
        <w:tab/>
      </w:r>
      <w:r>
        <w:tab/>
      </w:r>
      <w:r w:rsidRPr="008044A5">
        <w:t>немає.</w:t>
      </w:r>
    </w:p>
    <w:p w14:paraId="38CC38EA" w14:textId="77777777" w:rsidR="00173CA1" w:rsidRPr="008044A5" w:rsidRDefault="00173CA1" w:rsidP="00173CA1">
      <w:pPr>
        <w:spacing w:line="240" w:lineRule="auto"/>
        <w:ind w:left="1980" w:hanging="1980"/>
        <w:jc w:val="both"/>
      </w:pPr>
    </w:p>
    <w:p w14:paraId="0DB0391C" w14:textId="36A8F2A7" w:rsidR="00173CA1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УХВАЛИЛИ: </w:t>
      </w:r>
      <w:r w:rsidRPr="00743C44">
        <w:t>за результатами голосування в онлайн-режимі</w:t>
      </w:r>
      <w:r>
        <w:t xml:space="preserve"> (за - </w:t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,</w:t>
      </w:r>
      <w:r>
        <w:t xml:space="preserve"> проти – немає, утримались – немає) </w:t>
      </w:r>
      <w:r w:rsidRPr="008044A5">
        <w:t xml:space="preserve">провести засідання вченої ради фізичного факультету </w:t>
      </w:r>
      <w:r w:rsidR="007A53DC">
        <w:t>17</w:t>
      </w:r>
      <w:r w:rsidR="007A53DC" w:rsidRPr="00CC7C49">
        <w:t xml:space="preserve"> </w:t>
      </w:r>
      <w:r w:rsidR="007A53DC">
        <w:t xml:space="preserve">жовтня </w:t>
      </w:r>
      <w:r w:rsidRPr="008044A5">
        <w:t>року в онлайн-режимі.</w:t>
      </w:r>
    </w:p>
    <w:p w14:paraId="3C8BA151" w14:textId="77777777" w:rsidR="00173CA1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/>
          <w:kern w:val="2"/>
          <w:szCs w:val="28"/>
          <w:lang w:val="ru-RU"/>
        </w:rPr>
      </w:pPr>
    </w:p>
    <w:p w14:paraId="53B87877" w14:textId="20A97441" w:rsidR="00376797" w:rsidRPr="007A53DC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Cs/>
          <w:szCs w:val="28"/>
        </w:rPr>
      </w:pPr>
      <w:r>
        <w:rPr>
          <w:b/>
          <w:kern w:val="2"/>
          <w:szCs w:val="28"/>
          <w:lang w:val="en-US"/>
        </w:rPr>
        <w:t>II</w:t>
      </w:r>
      <w:r w:rsidRPr="00173CA1">
        <w:rPr>
          <w:b/>
          <w:kern w:val="2"/>
          <w:szCs w:val="28"/>
          <w:lang w:val="ru-RU"/>
        </w:rPr>
        <w:t xml:space="preserve">. </w:t>
      </w:r>
      <w:r w:rsidR="004900D8">
        <w:rPr>
          <w:b/>
          <w:kern w:val="2"/>
          <w:szCs w:val="28"/>
        </w:rPr>
        <w:t>СЛУХАЛИ:</w:t>
      </w:r>
      <w:r w:rsidR="007F4EF2" w:rsidRPr="007F4EF2">
        <w:rPr>
          <w:szCs w:val="28"/>
        </w:rPr>
        <w:t xml:space="preserve"> </w:t>
      </w:r>
      <w:r w:rsidR="007F4EF2">
        <w:rPr>
          <w:szCs w:val="28"/>
        </w:rPr>
        <w:t xml:space="preserve">про надання рекомендації щодо присвоєння вченого звання професора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доктору фізико-математичних наук, професору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</w:t>
      </w:r>
      <w:bookmarkStart w:id="0" w:name="OLE_LINK3"/>
      <w:bookmarkStart w:id="1" w:name="OLE_LINK4"/>
      <w:proofErr w:type="spellStart"/>
      <w:r w:rsidR="007A53DC" w:rsidRPr="007A53DC">
        <w:rPr>
          <w:bCs/>
        </w:rPr>
        <w:t>Оліху</w:t>
      </w:r>
      <w:proofErr w:type="spellEnd"/>
      <w:r w:rsidR="007A53DC" w:rsidRPr="007A53DC">
        <w:rPr>
          <w:bCs/>
        </w:rPr>
        <w:t xml:space="preserve"> Олегу Ярославович</w:t>
      </w:r>
      <w:bookmarkEnd w:id="0"/>
      <w:bookmarkEnd w:id="1"/>
      <w:r w:rsidR="007A53DC" w:rsidRPr="007A53DC">
        <w:rPr>
          <w:bCs/>
        </w:rPr>
        <w:t>у</w:t>
      </w:r>
      <w:r w:rsidR="007F4EF2" w:rsidRPr="007A53DC">
        <w:rPr>
          <w:bCs/>
          <w:szCs w:val="28"/>
        </w:rPr>
        <w:t>.</w:t>
      </w:r>
    </w:p>
    <w:p w14:paraId="66F2577A" w14:textId="1FDDA4E7" w:rsidR="00376797" w:rsidRDefault="00376797" w:rsidP="00173CA1">
      <w:pPr>
        <w:spacing w:line="240" w:lineRule="auto"/>
        <w:ind w:firstLine="708"/>
        <w:jc w:val="both"/>
        <w:rPr>
          <w:szCs w:val="28"/>
        </w:rPr>
      </w:pPr>
    </w:p>
    <w:p w14:paraId="150BE9BE" w14:textId="77777777" w:rsidR="007A53DC" w:rsidRDefault="007A53DC" w:rsidP="00173CA1">
      <w:pPr>
        <w:spacing w:line="240" w:lineRule="auto"/>
        <w:ind w:firstLine="708"/>
        <w:jc w:val="both"/>
        <w:rPr>
          <w:szCs w:val="28"/>
        </w:rPr>
      </w:pPr>
    </w:p>
    <w:p w14:paraId="7A12D2E3" w14:textId="497F0793" w:rsidR="00376797" w:rsidRDefault="009663C2" w:rsidP="00173CA1">
      <w:pPr>
        <w:spacing w:line="240" w:lineRule="auto"/>
        <w:ind w:firstLine="0"/>
        <w:jc w:val="both"/>
        <w:rPr>
          <w:szCs w:val="28"/>
        </w:rPr>
      </w:pPr>
      <w:r>
        <w:rPr>
          <w:b/>
          <w:caps/>
          <w:szCs w:val="28"/>
        </w:rPr>
        <w:lastRenderedPageBreak/>
        <w:t>Виступили:</w:t>
      </w:r>
      <w:r>
        <w:rPr>
          <w:szCs w:val="28"/>
        </w:rPr>
        <w:t xml:space="preserve"> голова вченої ради, декан фізичного факультету </w:t>
      </w:r>
      <w:r w:rsidRPr="009E5C07">
        <w:rPr>
          <w:szCs w:val="28"/>
        </w:rPr>
        <w:t>Макарець М.В.</w:t>
      </w:r>
      <w:r>
        <w:rPr>
          <w:szCs w:val="28"/>
        </w:rPr>
        <w:t xml:space="preserve"> ознайомив присутніх з пропозицією, що надійшла від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 про порушення клопотання щодо присвоєння д.ф.-</w:t>
      </w:r>
      <w:proofErr w:type="spellStart"/>
      <w:r>
        <w:rPr>
          <w:szCs w:val="28"/>
        </w:rPr>
        <w:t>м.н</w:t>
      </w:r>
      <w:proofErr w:type="spellEnd"/>
      <w:r>
        <w:rPr>
          <w:szCs w:val="28"/>
        </w:rPr>
        <w:t xml:space="preserve">. </w:t>
      </w:r>
      <w:proofErr w:type="spellStart"/>
      <w:r w:rsidR="007A53DC">
        <w:rPr>
          <w:szCs w:val="28"/>
        </w:rPr>
        <w:t>Оліху</w:t>
      </w:r>
      <w:proofErr w:type="spellEnd"/>
      <w:r w:rsidR="007A53DC">
        <w:rPr>
          <w:szCs w:val="28"/>
        </w:rPr>
        <w:t> </w:t>
      </w:r>
      <w:r>
        <w:rPr>
          <w:szCs w:val="28"/>
        </w:rPr>
        <w:t>О.</w:t>
      </w:r>
      <w:r w:rsidR="007A53DC">
        <w:rPr>
          <w:szCs w:val="28"/>
        </w:rPr>
        <w:t>Я</w:t>
      </w:r>
      <w:r>
        <w:rPr>
          <w:szCs w:val="28"/>
        </w:rPr>
        <w:t>.</w:t>
      </w:r>
      <w:r w:rsidR="00971752">
        <w:rPr>
          <w:szCs w:val="28"/>
        </w:rPr>
        <w:t xml:space="preserve"> </w:t>
      </w:r>
      <w:r>
        <w:rPr>
          <w:szCs w:val="28"/>
        </w:rPr>
        <w:t xml:space="preserve">вченого звання професора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фізики.</w:t>
      </w:r>
    </w:p>
    <w:p w14:paraId="316B8C47" w14:textId="3B5ACA93" w:rsidR="00161C2D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 xml:space="preserve">Оліх Олег Ярославович (1974 </w:t>
      </w:r>
      <w:proofErr w:type="spellStart"/>
      <w:r w:rsidRPr="00161C2D">
        <w:rPr>
          <w:szCs w:val="28"/>
        </w:rPr>
        <w:t>р.н</w:t>
      </w:r>
      <w:proofErr w:type="spellEnd"/>
      <w:r w:rsidRPr="00161C2D">
        <w:rPr>
          <w:szCs w:val="28"/>
        </w:rPr>
        <w:t xml:space="preserve">.) з 1998 року працює у Київському національному університеті імені Тараса Шевченка на фізичному факультеті. </w:t>
      </w:r>
      <w:r>
        <w:rPr>
          <w:szCs w:val="28"/>
        </w:rPr>
        <w:t xml:space="preserve">З 1998 р. </w:t>
      </w:r>
      <w:r>
        <w:rPr>
          <w:szCs w:val="28"/>
        </w:rPr>
        <w:t xml:space="preserve">– </w:t>
      </w:r>
      <w:r>
        <w:rPr>
          <w:szCs w:val="28"/>
        </w:rPr>
        <w:t>асистент кафедри загальної фізики фізичного факультету.</w:t>
      </w:r>
      <w:r>
        <w:rPr>
          <w:szCs w:val="28"/>
        </w:rPr>
        <w:t xml:space="preserve"> </w:t>
      </w:r>
      <w:r w:rsidRPr="00161C2D">
        <w:rPr>
          <w:szCs w:val="28"/>
        </w:rPr>
        <w:t xml:space="preserve">З 2002 </w:t>
      </w:r>
      <w:r>
        <w:rPr>
          <w:szCs w:val="28"/>
        </w:rPr>
        <w:t>–</w:t>
      </w:r>
      <w:r w:rsidRPr="00161C2D">
        <w:rPr>
          <w:szCs w:val="28"/>
        </w:rPr>
        <w:t xml:space="preserve"> </w:t>
      </w:r>
      <w:r w:rsidRPr="005E4495">
        <w:rPr>
          <w:szCs w:val="28"/>
        </w:rPr>
        <w:t xml:space="preserve">доцент кафедри </w:t>
      </w:r>
      <w:r>
        <w:rPr>
          <w:szCs w:val="28"/>
        </w:rPr>
        <w:t xml:space="preserve">загальної </w:t>
      </w:r>
      <w:r w:rsidRPr="005E4495">
        <w:rPr>
          <w:szCs w:val="28"/>
        </w:rPr>
        <w:t>фізики (за конкурсом).</w:t>
      </w:r>
      <w:r>
        <w:rPr>
          <w:szCs w:val="28"/>
        </w:rPr>
        <w:t xml:space="preserve"> </w:t>
      </w:r>
      <w:r>
        <w:rPr>
          <w:szCs w:val="28"/>
        </w:rPr>
        <w:t>У 2004 р. присвоєне вчене звання доцента кафедри загальної фізики.</w:t>
      </w:r>
      <w:r>
        <w:rPr>
          <w:szCs w:val="28"/>
        </w:rPr>
        <w:t xml:space="preserve"> </w:t>
      </w:r>
      <w:r w:rsidRPr="005E4495">
        <w:rPr>
          <w:szCs w:val="28"/>
        </w:rPr>
        <w:t>У 200</w:t>
      </w:r>
      <w:r>
        <w:rPr>
          <w:szCs w:val="28"/>
        </w:rPr>
        <w:t>1 р.</w:t>
      </w:r>
      <w:r w:rsidRPr="005E4495">
        <w:rPr>
          <w:szCs w:val="28"/>
        </w:rPr>
        <w:t xml:space="preserve"> захисти</w:t>
      </w:r>
      <w:r>
        <w:rPr>
          <w:szCs w:val="28"/>
        </w:rPr>
        <w:t>в</w:t>
      </w:r>
      <w:r w:rsidRPr="005E4495">
        <w:rPr>
          <w:szCs w:val="28"/>
        </w:rPr>
        <w:t xml:space="preserve"> кандидатську дисертацію за спеціальністю 01.04.07 – фізика твердого тіла</w:t>
      </w:r>
      <w:r>
        <w:rPr>
          <w:szCs w:val="28"/>
        </w:rPr>
        <w:t>. У 2018 р. захистив дисертацію на здобуття наукового ступеня доктора фізико-математичних наук за спеціальністю 01.04.07 – фізика твердого тіла.</w:t>
      </w:r>
      <w:r>
        <w:rPr>
          <w:szCs w:val="28"/>
        </w:rPr>
        <w:t xml:space="preserve"> </w:t>
      </w:r>
      <w:r>
        <w:rPr>
          <w:szCs w:val="28"/>
        </w:rPr>
        <w:t>З липня 2021 р. працює на посаді професора кафедри загальної фізики</w:t>
      </w:r>
      <w:r>
        <w:rPr>
          <w:szCs w:val="28"/>
        </w:rPr>
        <w:t xml:space="preserve"> (</w:t>
      </w:r>
      <w:r w:rsidRPr="005E4495">
        <w:rPr>
          <w:szCs w:val="28"/>
        </w:rPr>
        <w:t>за конкурсом</w:t>
      </w:r>
      <w:r>
        <w:rPr>
          <w:szCs w:val="28"/>
        </w:rPr>
        <w:t>)</w:t>
      </w:r>
      <w:r>
        <w:rPr>
          <w:szCs w:val="28"/>
        </w:rPr>
        <w:t>.</w:t>
      </w:r>
    </w:p>
    <w:p w14:paraId="453E4250" w14:textId="798D0A79" w:rsidR="007A53DC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>Загальний науково-педагогічний стаж</w:t>
      </w:r>
      <w:r w:rsidRPr="002B4B54">
        <w:rPr>
          <w:szCs w:val="28"/>
        </w:rPr>
        <w:t xml:space="preserve"> </w:t>
      </w:r>
      <w:r>
        <w:rPr>
          <w:szCs w:val="28"/>
        </w:rPr>
        <w:noBreakHyphen/>
        <w:t xml:space="preserve"> </w:t>
      </w:r>
      <w:r w:rsidRPr="00161C2D">
        <w:rPr>
          <w:szCs w:val="28"/>
        </w:rPr>
        <w:t>24</w:t>
      </w:r>
      <w:r>
        <w:rPr>
          <w:szCs w:val="28"/>
        </w:rPr>
        <w:t xml:space="preserve"> роки </w:t>
      </w:r>
      <w:r w:rsidRPr="00161C2D">
        <w:rPr>
          <w:szCs w:val="28"/>
        </w:rPr>
        <w:t>7</w:t>
      </w:r>
      <w:r>
        <w:rPr>
          <w:szCs w:val="28"/>
        </w:rPr>
        <w:t xml:space="preserve"> місяців, на посаді доцента – 19 років, на посаді професора – 1 рік </w:t>
      </w:r>
      <w:r>
        <w:rPr>
          <w:szCs w:val="28"/>
        </w:rPr>
        <w:t>і</w:t>
      </w:r>
      <w:r>
        <w:rPr>
          <w:szCs w:val="28"/>
        </w:rPr>
        <w:t xml:space="preserve"> 4 місяці.</w:t>
      </w:r>
    </w:p>
    <w:p w14:paraId="582420A7" w14:textId="01BC1717" w:rsidR="00717C62" w:rsidRDefault="00161C2D" w:rsidP="00041315">
      <w:pPr>
        <w:spacing w:line="240" w:lineRule="auto"/>
        <w:ind w:firstLine="708"/>
        <w:jc w:val="both"/>
        <w:rPr>
          <w:rFonts w:eastAsia="DejaVu Sans"/>
          <w:kern w:val="28"/>
          <w:szCs w:val="28"/>
          <w:lang w:eastAsia="ar-SA"/>
        </w:rPr>
      </w:pPr>
      <w:r>
        <w:rPr>
          <w:szCs w:val="28"/>
        </w:rPr>
        <w:t>Оліх О.Я. є г</w:t>
      </w:r>
      <w:r w:rsidRPr="003448D8">
        <w:rPr>
          <w:szCs w:val="28"/>
        </w:rPr>
        <w:t>арант</w:t>
      </w:r>
      <w:r>
        <w:rPr>
          <w:szCs w:val="28"/>
        </w:rPr>
        <w:t>ом</w:t>
      </w:r>
      <w:r w:rsidRPr="003448D8">
        <w:rPr>
          <w:szCs w:val="28"/>
        </w:rPr>
        <w:t xml:space="preserve"> освітньо-професійної програми «</w:t>
      </w:r>
      <w:r>
        <w:rPr>
          <w:szCs w:val="28"/>
        </w:rPr>
        <w:t>Фізичне матеріалознавство / Неметалічне матеріалознавство</w:t>
      </w:r>
      <w:r w:rsidRPr="003448D8">
        <w:rPr>
          <w:szCs w:val="28"/>
        </w:rPr>
        <w:t xml:space="preserve">» за спеціальністю </w:t>
      </w:r>
      <w:r w:rsidRPr="00161C2D">
        <w:rPr>
          <w:szCs w:val="28"/>
          <w:lang w:val="ru-RU"/>
        </w:rPr>
        <w:t>«</w:t>
      </w:r>
      <w:r>
        <w:rPr>
          <w:szCs w:val="28"/>
        </w:rPr>
        <w:t>104</w:t>
      </w:r>
      <w:r w:rsidRPr="00161C2D">
        <w:rPr>
          <w:szCs w:val="28"/>
          <w:lang w:val="ru-RU"/>
        </w:rPr>
        <w:t xml:space="preserve"> </w:t>
      </w:r>
      <w:r>
        <w:rPr>
          <w:szCs w:val="28"/>
        </w:rPr>
        <w:t>Фізика та астрономія</w:t>
      </w:r>
      <w:r w:rsidRPr="003448D8">
        <w:rPr>
          <w:szCs w:val="28"/>
        </w:rPr>
        <w:t xml:space="preserve">» освітнього ступеню </w:t>
      </w:r>
      <w:r>
        <w:rPr>
          <w:szCs w:val="28"/>
        </w:rPr>
        <w:t xml:space="preserve">бакалавр фізичного факультету </w:t>
      </w:r>
      <w:r w:rsidRPr="003448D8">
        <w:rPr>
          <w:szCs w:val="28"/>
        </w:rPr>
        <w:t>Київського національного університету імені Тараса Шевченка.</w:t>
      </w:r>
    </w:p>
    <w:p w14:paraId="090A6250" w14:textId="7E32449B" w:rsidR="007A53DC" w:rsidRDefault="00161C2D" w:rsidP="00041315">
      <w:pPr>
        <w:spacing w:line="240" w:lineRule="auto"/>
        <w:ind w:firstLine="708"/>
        <w:jc w:val="both"/>
        <w:rPr>
          <w:szCs w:val="28"/>
        </w:rPr>
      </w:pPr>
      <w:r w:rsidRPr="00601188">
        <w:rPr>
          <w:szCs w:val="28"/>
        </w:rPr>
        <w:t xml:space="preserve">За звітний період </w:t>
      </w:r>
      <w:r w:rsidRPr="008E6F73">
        <w:rPr>
          <w:szCs w:val="28"/>
        </w:rPr>
        <w:t>підготува</w:t>
      </w:r>
      <w:r>
        <w:rPr>
          <w:szCs w:val="28"/>
        </w:rPr>
        <w:t>в</w:t>
      </w:r>
      <w:r w:rsidRPr="008E6F73">
        <w:rPr>
          <w:szCs w:val="28"/>
        </w:rPr>
        <w:t xml:space="preserve"> та чита</w:t>
      </w:r>
      <w:r>
        <w:rPr>
          <w:szCs w:val="28"/>
        </w:rPr>
        <w:t>є</w:t>
      </w:r>
      <w:r w:rsidRPr="008E6F73">
        <w:rPr>
          <w:szCs w:val="28"/>
        </w:rPr>
        <w:t xml:space="preserve"> лекції з </w:t>
      </w:r>
      <w:r>
        <w:rPr>
          <w:szCs w:val="28"/>
        </w:rPr>
        <w:t>нормативного</w:t>
      </w:r>
      <w:r w:rsidRPr="008E6F73">
        <w:rPr>
          <w:szCs w:val="28"/>
        </w:rPr>
        <w:t xml:space="preserve"> курс</w:t>
      </w:r>
      <w:r>
        <w:rPr>
          <w:szCs w:val="28"/>
        </w:rPr>
        <w:t xml:space="preserve">у </w:t>
      </w:r>
      <w:r w:rsidRPr="008E6F73">
        <w:rPr>
          <w:szCs w:val="28"/>
        </w:rPr>
        <w:t xml:space="preserve">«Фізика» для студентів </w:t>
      </w:r>
      <w:r>
        <w:rPr>
          <w:szCs w:val="28"/>
        </w:rPr>
        <w:t xml:space="preserve">хімічного </w:t>
      </w:r>
      <w:r w:rsidRPr="008E6F73">
        <w:rPr>
          <w:szCs w:val="28"/>
        </w:rPr>
        <w:t>факультету</w:t>
      </w:r>
      <w:r>
        <w:rPr>
          <w:szCs w:val="28"/>
        </w:rPr>
        <w:t>, спеціальність «Хімія»</w:t>
      </w:r>
      <w:r w:rsidRPr="008E6F73">
        <w:rPr>
          <w:szCs w:val="28"/>
        </w:rPr>
        <w:t xml:space="preserve">, </w:t>
      </w:r>
      <w:r>
        <w:rPr>
          <w:szCs w:val="28"/>
        </w:rPr>
        <w:t xml:space="preserve">а також вибіркових курсів </w:t>
      </w:r>
      <w:r w:rsidRPr="008E6F73">
        <w:rPr>
          <w:szCs w:val="28"/>
        </w:rPr>
        <w:t>«</w:t>
      </w:r>
      <w:r>
        <w:rPr>
          <w:szCs w:val="28"/>
        </w:rPr>
        <w:t xml:space="preserve">Основи фізики </w:t>
      </w:r>
      <w:proofErr w:type="spellStart"/>
      <w:r>
        <w:rPr>
          <w:szCs w:val="28"/>
        </w:rPr>
        <w:t>наносистем</w:t>
      </w:r>
      <w:proofErr w:type="spellEnd"/>
      <w:r w:rsidRPr="008E6F73">
        <w:rPr>
          <w:szCs w:val="28"/>
        </w:rPr>
        <w:t>»</w:t>
      </w:r>
      <w:r>
        <w:rPr>
          <w:szCs w:val="28"/>
        </w:rPr>
        <w:t xml:space="preserve"> для студентів спеціалізації «</w:t>
      </w:r>
      <w:r w:rsidRPr="00131910">
        <w:rPr>
          <w:bCs/>
          <w:szCs w:val="28"/>
        </w:rPr>
        <w:t xml:space="preserve">Фізика </w:t>
      </w:r>
      <w:proofErr w:type="spellStart"/>
      <w:r w:rsidRPr="00131910">
        <w:rPr>
          <w:bCs/>
          <w:szCs w:val="28"/>
        </w:rPr>
        <w:t>наноструктур</w:t>
      </w:r>
      <w:proofErr w:type="spellEnd"/>
      <w:r w:rsidRPr="00131910">
        <w:rPr>
          <w:bCs/>
          <w:szCs w:val="28"/>
        </w:rPr>
        <w:t xml:space="preserve"> в металах та кераміках</w:t>
      </w:r>
      <w:r>
        <w:rPr>
          <w:szCs w:val="28"/>
        </w:rPr>
        <w:t xml:space="preserve">», «Сучасні комп’ютерні технології у фізиці </w:t>
      </w:r>
      <w:proofErr w:type="spellStart"/>
      <w:r>
        <w:rPr>
          <w:szCs w:val="28"/>
        </w:rPr>
        <w:t>наносистем</w:t>
      </w:r>
      <w:proofErr w:type="spellEnd"/>
      <w:r>
        <w:rPr>
          <w:szCs w:val="28"/>
        </w:rPr>
        <w:t xml:space="preserve">» та </w:t>
      </w:r>
      <w:r w:rsidRPr="008E6F73">
        <w:rPr>
          <w:szCs w:val="28"/>
        </w:rPr>
        <w:t>«</w:t>
      </w:r>
      <w:proofErr w:type="spellStart"/>
      <w:r>
        <w:rPr>
          <w:szCs w:val="28"/>
        </w:rPr>
        <w:t>Наноелектроніка</w:t>
      </w:r>
      <w:proofErr w:type="spellEnd"/>
      <w:r w:rsidRPr="008E6F73">
        <w:rPr>
          <w:szCs w:val="28"/>
        </w:rPr>
        <w:t>»</w:t>
      </w:r>
      <w:r w:rsidRPr="00131910">
        <w:rPr>
          <w:szCs w:val="28"/>
        </w:rPr>
        <w:t xml:space="preserve"> </w:t>
      </w:r>
      <w:r w:rsidRPr="008E6F73">
        <w:rPr>
          <w:szCs w:val="28"/>
        </w:rPr>
        <w:t>для студентів спеціалізації</w:t>
      </w:r>
      <w:r>
        <w:rPr>
          <w:szCs w:val="28"/>
        </w:rPr>
        <w:t xml:space="preserve"> «Фізика </w:t>
      </w:r>
      <w:proofErr w:type="spellStart"/>
      <w:r>
        <w:rPr>
          <w:szCs w:val="28"/>
        </w:rPr>
        <w:t>наносистем</w:t>
      </w:r>
      <w:proofErr w:type="spellEnd"/>
      <w:r>
        <w:rPr>
          <w:szCs w:val="28"/>
        </w:rPr>
        <w:t>» на фізичному факультеті, спеціальність «</w:t>
      </w:r>
      <w:r w:rsidRPr="00131910">
        <w:rPr>
          <w:szCs w:val="28"/>
        </w:rPr>
        <w:t>Фізика та астрономія</w:t>
      </w:r>
      <w:r>
        <w:rPr>
          <w:szCs w:val="28"/>
        </w:rPr>
        <w:t>».</w:t>
      </w:r>
      <w:r w:rsidR="00CE70A4">
        <w:rPr>
          <w:szCs w:val="28"/>
        </w:rPr>
        <w:t xml:space="preserve"> </w:t>
      </w:r>
      <w:r w:rsidR="00CE70A4" w:rsidRPr="008E6F73">
        <w:rPr>
          <w:szCs w:val="28"/>
        </w:rPr>
        <w:t>Керу</w:t>
      </w:r>
      <w:r w:rsidR="00CE70A4">
        <w:rPr>
          <w:szCs w:val="28"/>
        </w:rPr>
        <w:t>є</w:t>
      </w:r>
      <w:r w:rsidR="00CE70A4" w:rsidRPr="008E6F73">
        <w:rPr>
          <w:szCs w:val="28"/>
        </w:rPr>
        <w:t xml:space="preserve"> виконанням </w:t>
      </w:r>
      <w:r w:rsidR="00CE70A4">
        <w:rPr>
          <w:szCs w:val="28"/>
        </w:rPr>
        <w:t xml:space="preserve">кваліфікаційних робіт бакалавра та магістра, навчальною практикою за фахом, </w:t>
      </w:r>
      <w:r w:rsidR="00CE70A4" w:rsidRPr="00DF6F2F">
        <w:rPr>
          <w:szCs w:val="28"/>
        </w:rPr>
        <w:t>науково-виробничою</w:t>
      </w:r>
      <w:r w:rsidR="00CE70A4">
        <w:rPr>
          <w:szCs w:val="28"/>
        </w:rPr>
        <w:t>,</w:t>
      </w:r>
      <w:r w:rsidR="00CE70A4" w:rsidRPr="00DF6F2F">
        <w:rPr>
          <w:szCs w:val="28"/>
        </w:rPr>
        <w:t xml:space="preserve"> </w:t>
      </w:r>
      <w:r w:rsidR="00CE70A4">
        <w:rPr>
          <w:szCs w:val="28"/>
        </w:rPr>
        <w:t>переддипломною</w:t>
      </w:r>
      <w:r w:rsidR="00CE70A4" w:rsidRPr="00DF6F2F">
        <w:rPr>
          <w:szCs w:val="28"/>
        </w:rPr>
        <w:t xml:space="preserve"> та асистентською практик</w:t>
      </w:r>
      <w:r w:rsidR="00CE70A4">
        <w:rPr>
          <w:szCs w:val="28"/>
        </w:rPr>
        <w:t>ами.</w:t>
      </w:r>
    </w:p>
    <w:p w14:paraId="1B3097D1" w14:textId="2120EA9D" w:rsidR="00161C2D" w:rsidRDefault="00CE70A4" w:rsidP="00041315">
      <w:pPr>
        <w:spacing w:line="240" w:lineRule="auto"/>
        <w:ind w:firstLine="708"/>
        <w:jc w:val="both"/>
        <w:rPr>
          <w:szCs w:val="28"/>
        </w:rPr>
      </w:pPr>
      <w:r w:rsidRPr="00B603B8">
        <w:rPr>
          <w:bCs/>
          <w:szCs w:val="28"/>
        </w:rPr>
        <w:t xml:space="preserve">Опублікував у співавторстві та одноосібно 13 робіт навчально-методичного характеру, зокрема 3 після захисту </w:t>
      </w:r>
      <w:r>
        <w:rPr>
          <w:bCs/>
          <w:szCs w:val="28"/>
        </w:rPr>
        <w:t xml:space="preserve">докторської </w:t>
      </w:r>
      <w:r w:rsidRPr="00B603B8">
        <w:rPr>
          <w:bCs/>
          <w:szCs w:val="28"/>
        </w:rPr>
        <w:t>дисертації</w:t>
      </w:r>
      <w:r>
        <w:rPr>
          <w:bCs/>
          <w:szCs w:val="28"/>
        </w:rPr>
        <w:t>, з них 2 навчально-методичні посібники та 1 навчальний посібник</w:t>
      </w:r>
      <w:r w:rsidRPr="00B603B8">
        <w:rPr>
          <w:bCs/>
          <w:szCs w:val="28"/>
        </w:rPr>
        <w:t xml:space="preserve">. </w:t>
      </w:r>
      <w:r w:rsidRPr="005C4122">
        <w:rPr>
          <w:rFonts w:ascii="Times New Roman CYR" w:hAnsi="Times New Roman CYR" w:cs="Times New Roman CYR"/>
          <w:szCs w:val="28"/>
        </w:rPr>
        <w:t xml:space="preserve">За звітний період у співавторстві опубліковано </w:t>
      </w:r>
      <w:r>
        <w:rPr>
          <w:rFonts w:ascii="Times New Roman CYR" w:hAnsi="Times New Roman CYR" w:cs="Times New Roman CYR"/>
          <w:szCs w:val="28"/>
        </w:rPr>
        <w:t>1</w:t>
      </w:r>
      <w:r w:rsidRPr="005C4122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навчальний посібник</w:t>
      </w:r>
      <w:r>
        <w:rPr>
          <w:szCs w:val="28"/>
        </w:rPr>
        <w:t>.</w:t>
      </w:r>
    </w:p>
    <w:p w14:paraId="40597320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 р. є секретарем підкомісії зі спеціальності 104 «Фізика та астрономія» Науково-методичної комісії №6 з біології, природничих наук та математики сектору вищої освіти Науково-методичної ради Міністерства освіти і науки України. Входив до групи розробників стандартів вищої освіти за спеціальністю «104 Фізика та астрономія» за другим (магістерським) та третім (</w:t>
      </w:r>
      <w:proofErr w:type="spellStart"/>
      <w:r w:rsidRPr="00CE70A4">
        <w:rPr>
          <w:bCs/>
          <w:szCs w:val="28"/>
        </w:rPr>
        <w:t>освітньо</w:t>
      </w:r>
      <w:proofErr w:type="spellEnd"/>
      <w:r w:rsidRPr="00CE70A4">
        <w:rPr>
          <w:bCs/>
          <w:szCs w:val="28"/>
        </w:rPr>
        <w:t>-науковим) рівнями (ступені вищої освіти магістр та доктор філософії, відповідно).</w:t>
      </w:r>
    </w:p>
    <w:p w14:paraId="42A25A1B" w14:textId="44B300A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 р. є головою науково-методичної комісії фізичного факультету.</w:t>
      </w:r>
    </w:p>
    <w:p w14:paraId="6967A296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proofErr w:type="spellStart"/>
      <w:r w:rsidRPr="00CE70A4">
        <w:rPr>
          <w:bCs/>
          <w:szCs w:val="28"/>
        </w:rPr>
        <w:t>Експерт</w:t>
      </w:r>
      <w:proofErr w:type="spellEnd"/>
      <w:r w:rsidRPr="00CE70A4">
        <w:rPr>
          <w:bCs/>
          <w:szCs w:val="28"/>
        </w:rPr>
        <w:t xml:space="preserve"> Національного агентства </w:t>
      </w:r>
      <w:proofErr w:type="spellStart"/>
      <w:r w:rsidRPr="00CE70A4">
        <w:rPr>
          <w:bCs/>
          <w:szCs w:val="28"/>
        </w:rPr>
        <w:t>із</w:t>
      </w:r>
      <w:proofErr w:type="spellEnd"/>
      <w:r w:rsidRPr="00CE70A4">
        <w:rPr>
          <w:bCs/>
          <w:szCs w:val="28"/>
        </w:rPr>
        <w:t xml:space="preserve"> </w:t>
      </w:r>
      <w:proofErr w:type="spellStart"/>
      <w:r w:rsidRPr="00CE70A4">
        <w:rPr>
          <w:bCs/>
          <w:szCs w:val="28"/>
        </w:rPr>
        <w:t>забезпечення</w:t>
      </w:r>
      <w:proofErr w:type="spellEnd"/>
      <w:r w:rsidRPr="00CE70A4">
        <w:rPr>
          <w:bCs/>
          <w:szCs w:val="28"/>
        </w:rPr>
        <w:t xml:space="preserve"> </w:t>
      </w:r>
      <w:proofErr w:type="spellStart"/>
      <w:r w:rsidRPr="00CE70A4">
        <w:rPr>
          <w:bCs/>
          <w:szCs w:val="28"/>
        </w:rPr>
        <w:t>якості</w:t>
      </w:r>
      <w:proofErr w:type="spellEnd"/>
      <w:r w:rsidRPr="00CE70A4">
        <w:rPr>
          <w:bCs/>
          <w:szCs w:val="28"/>
        </w:rPr>
        <w:t xml:space="preserve"> </w:t>
      </w:r>
      <w:proofErr w:type="spellStart"/>
      <w:r w:rsidRPr="00CE70A4">
        <w:rPr>
          <w:bCs/>
          <w:szCs w:val="28"/>
        </w:rPr>
        <w:t>вищої</w:t>
      </w:r>
      <w:proofErr w:type="spellEnd"/>
      <w:r w:rsidRPr="00CE70A4">
        <w:rPr>
          <w:bCs/>
          <w:szCs w:val="28"/>
        </w:rPr>
        <w:t xml:space="preserve"> </w:t>
      </w:r>
      <w:proofErr w:type="spellStart"/>
      <w:r w:rsidRPr="00CE70A4">
        <w:rPr>
          <w:bCs/>
          <w:szCs w:val="28"/>
        </w:rPr>
        <w:t>освіти</w:t>
      </w:r>
      <w:proofErr w:type="spellEnd"/>
      <w:r w:rsidRPr="00CE70A4">
        <w:rPr>
          <w:bCs/>
          <w:szCs w:val="28"/>
        </w:rPr>
        <w:t>.</w:t>
      </w:r>
    </w:p>
    <w:p w14:paraId="187E891F" w14:textId="5739656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метою підвищення професійної компетентності успішно пройшов</w:t>
      </w:r>
      <w:r>
        <w:rPr>
          <w:bCs/>
          <w:szCs w:val="28"/>
        </w:rPr>
        <w:t xml:space="preserve"> </w:t>
      </w:r>
      <w:r>
        <w:rPr>
          <w:color w:val="000000"/>
          <w:szCs w:val="28"/>
        </w:rPr>
        <w:t xml:space="preserve">з 8 серпня по 16 вересня 2022 року міжнародне практичне стажування </w:t>
      </w:r>
      <w:r w:rsidRPr="00723644">
        <w:rPr>
          <w:color w:val="000000"/>
          <w:szCs w:val="28"/>
        </w:rPr>
        <w:t>«</w:t>
      </w:r>
      <w:r>
        <w:rPr>
          <w:szCs w:val="28"/>
        </w:rPr>
        <w:t>Навчально-наукова діяльність у сучасному університеті: виклики, рішення, перспективи</w:t>
      </w:r>
      <w:r w:rsidRPr="00723644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на базі факультету педагогіки Білостоцького університету, </w:t>
      </w:r>
      <w:proofErr w:type="spellStart"/>
      <w:r>
        <w:rPr>
          <w:color w:val="000000"/>
          <w:szCs w:val="28"/>
        </w:rPr>
        <w:t>Польша</w:t>
      </w:r>
      <w:proofErr w:type="spellEnd"/>
      <w:r>
        <w:rPr>
          <w:color w:val="000000"/>
          <w:szCs w:val="28"/>
        </w:rPr>
        <w:t xml:space="preserve"> </w:t>
      </w:r>
      <w:r>
        <w:rPr>
          <w:szCs w:val="28"/>
          <w:lang w:eastAsia="uk-UA"/>
        </w:rPr>
        <w:t>з загальною кількістю годин 180 (</w:t>
      </w:r>
      <w:r w:rsidRPr="00723644">
        <w:rPr>
          <w:color w:val="000000"/>
          <w:szCs w:val="28"/>
        </w:rPr>
        <w:t>6</w:t>
      </w:r>
      <w:r w:rsidRPr="00081EEE">
        <w:rPr>
          <w:color w:val="000000"/>
          <w:szCs w:val="28"/>
        </w:rPr>
        <w:t xml:space="preserve"> кредит</w:t>
      </w:r>
      <w:r>
        <w:rPr>
          <w:color w:val="000000"/>
          <w:szCs w:val="28"/>
        </w:rPr>
        <w:t>ів</w:t>
      </w:r>
      <w:r>
        <w:rPr>
          <w:szCs w:val="28"/>
          <w:lang w:eastAsia="uk-UA"/>
        </w:rPr>
        <w:t>)</w:t>
      </w:r>
    </w:p>
    <w:p w14:paraId="738AEF88" w14:textId="72E8B418" w:rsidR="00CE70A4" w:rsidRPr="00CE70A4" w:rsidRDefault="00CE70A4" w:rsidP="00CE70A4">
      <w:pPr>
        <w:spacing w:line="240" w:lineRule="auto"/>
        <w:ind w:firstLine="708"/>
        <w:jc w:val="both"/>
      </w:pPr>
      <w:r w:rsidRPr="00ED3E8A">
        <w:rPr>
          <w:szCs w:val="28"/>
        </w:rPr>
        <w:t xml:space="preserve">Повний список </w:t>
      </w:r>
      <w:r w:rsidRPr="00CE70A4">
        <w:rPr>
          <w:szCs w:val="28"/>
        </w:rPr>
        <w:t xml:space="preserve">наукових праць </w:t>
      </w:r>
      <w:r w:rsidRPr="00ED3E8A">
        <w:rPr>
          <w:szCs w:val="28"/>
        </w:rPr>
        <w:t xml:space="preserve">містить </w:t>
      </w:r>
      <w:r>
        <w:rPr>
          <w:szCs w:val="28"/>
        </w:rPr>
        <w:t>68</w:t>
      </w:r>
      <w:r w:rsidRPr="00ED3E8A">
        <w:rPr>
          <w:szCs w:val="28"/>
        </w:rPr>
        <w:t xml:space="preserve"> </w:t>
      </w:r>
      <w:r>
        <w:rPr>
          <w:szCs w:val="28"/>
        </w:rPr>
        <w:t>робіт</w:t>
      </w:r>
      <w:r w:rsidRPr="00ED3E8A">
        <w:rPr>
          <w:szCs w:val="28"/>
        </w:rPr>
        <w:t xml:space="preserve">, з них </w:t>
      </w:r>
      <w:r w:rsidRPr="00CE70A4">
        <w:rPr>
          <w:szCs w:val="28"/>
        </w:rPr>
        <w:t>45</w:t>
      </w:r>
      <w:r w:rsidRPr="00CE70A4">
        <w:t xml:space="preserve"> праці у наукових фахових та закордонних виданнях</w:t>
      </w:r>
      <w:r w:rsidRPr="00CE70A4">
        <w:rPr>
          <w:szCs w:val="28"/>
        </w:rPr>
        <w:t>, 4</w:t>
      </w:r>
      <w:r w:rsidRPr="00ED3E8A">
        <w:rPr>
          <w:szCs w:val="28"/>
        </w:rPr>
        <w:t xml:space="preserve"> матеріал</w:t>
      </w:r>
      <w:r>
        <w:rPr>
          <w:szCs w:val="28"/>
        </w:rPr>
        <w:t>и</w:t>
      </w:r>
      <w:r w:rsidRPr="00ED3E8A">
        <w:rPr>
          <w:szCs w:val="28"/>
        </w:rPr>
        <w:t xml:space="preserve"> доповідей конференції, </w:t>
      </w:r>
      <w:r w:rsidRPr="00CE70A4">
        <w:rPr>
          <w:szCs w:val="28"/>
        </w:rPr>
        <w:t>6</w:t>
      </w:r>
      <w:r w:rsidRPr="00ED3E8A">
        <w:rPr>
          <w:szCs w:val="28"/>
        </w:rPr>
        <w:t xml:space="preserve"> тез доповідей</w:t>
      </w:r>
      <w:r>
        <w:rPr>
          <w:szCs w:val="28"/>
        </w:rPr>
        <w:t xml:space="preserve">, 13 </w:t>
      </w:r>
      <w:r w:rsidRPr="00173CA1">
        <w:rPr>
          <w:rStyle w:val="FontStyle11"/>
          <w:sz w:val="28"/>
          <w:szCs w:val="28"/>
          <w:lang w:eastAsia="uk-UA"/>
        </w:rPr>
        <w:t>навчально-методичних праць</w:t>
      </w:r>
      <w:r w:rsidRPr="00ED3E8A">
        <w:rPr>
          <w:szCs w:val="28"/>
        </w:rPr>
        <w:t xml:space="preserve"> </w:t>
      </w:r>
      <w:r w:rsidRPr="00ED3E8A">
        <w:rPr>
          <w:szCs w:val="28"/>
        </w:rPr>
        <w:t>(</w:t>
      </w:r>
      <w:r w:rsidRPr="00CE70A4">
        <w:rPr>
          <w:szCs w:val="28"/>
        </w:rPr>
        <w:t xml:space="preserve">31 </w:t>
      </w:r>
      <w:r w:rsidRPr="00ED3E8A">
        <w:rPr>
          <w:szCs w:val="28"/>
        </w:rPr>
        <w:t xml:space="preserve">– у </w:t>
      </w:r>
      <w:proofErr w:type="spellStart"/>
      <w:r w:rsidRPr="00CE70A4">
        <w:rPr>
          <w:szCs w:val="28"/>
        </w:rPr>
        <w:t>Scopus</w:t>
      </w:r>
      <w:proofErr w:type="spellEnd"/>
      <w:r w:rsidRPr="00CE70A4">
        <w:rPr>
          <w:szCs w:val="28"/>
        </w:rPr>
        <w:t xml:space="preserve">, </w:t>
      </w:r>
      <w:r w:rsidRPr="00BF0130">
        <w:rPr>
          <w:szCs w:val="28"/>
        </w:rPr>
        <w:t>у тому числі 10 одноосібних робіт</w:t>
      </w:r>
      <w:r w:rsidRPr="00CE70A4">
        <w:rPr>
          <w:szCs w:val="28"/>
        </w:rPr>
        <w:t>)</w:t>
      </w:r>
      <w:r w:rsidRPr="00CE70A4">
        <w:t>.</w:t>
      </w:r>
    </w:p>
    <w:p w14:paraId="2FB682EF" w14:textId="6451F4E7" w:rsid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bookmarkStart w:id="2" w:name="_Hlk87880756"/>
      <w:r w:rsidRPr="00CE70A4">
        <w:rPr>
          <w:szCs w:val="28"/>
        </w:rPr>
        <w:t xml:space="preserve">H-індекс за базою </w:t>
      </w:r>
      <w:proofErr w:type="spellStart"/>
      <w:r w:rsidRPr="00CE70A4">
        <w:rPr>
          <w:szCs w:val="28"/>
        </w:rPr>
        <w:t>Scopus</w:t>
      </w:r>
      <w:proofErr w:type="spellEnd"/>
      <w:r w:rsidRPr="00CE70A4">
        <w:rPr>
          <w:szCs w:val="28"/>
        </w:rPr>
        <w:t xml:space="preserve"> – 8.</w:t>
      </w:r>
      <w:bookmarkEnd w:id="2"/>
    </w:p>
    <w:p w14:paraId="1C925051" w14:textId="77777777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Після захисту докторської дисертації опубліковано </w:t>
      </w:r>
      <w:r w:rsidRPr="00A1512D">
        <w:rPr>
          <w:szCs w:val="28"/>
        </w:rPr>
        <w:t>18</w:t>
      </w:r>
      <w:r w:rsidRPr="00ED3E8A">
        <w:rPr>
          <w:szCs w:val="28"/>
        </w:rPr>
        <w:t xml:space="preserve"> наукових праць, зокрема: наукові статті у вітчизняних фахових – </w:t>
      </w:r>
      <w:r w:rsidRPr="00A1512D">
        <w:rPr>
          <w:szCs w:val="28"/>
        </w:rPr>
        <w:t>2</w:t>
      </w:r>
      <w:r w:rsidRPr="00ED3E8A">
        <w:rPr>
          <w:szCs w:val="28"/>
        </w:rPr>
        <w:t xml:space="preserve"> і закордонних – </w:t>
      </w:r>
      <w:r w:rsidRPr="00A1512D">
        <w:rPr>
          <w:szCs w:val="28"/>
        </w:rPr>
        <w:t>9</w:t>
      </w:r>
      <w:r w:rsidRPr="00ED3E8A">
        <w:rPr>
          <w:szCs w:val="28"/>
        </w:rPr>
        <w:t xml:space="preserve"> виданнях</w:t>
      </w:r>
      <w:r w:rsidRPr="00A1512D">
        <w:t>, 1 матеріали доповідей конференцій, 6 тез доповідей (</w:t>
      </w:r>
      <w:r w:rsidRPr="00A1512D">
        <w:rPr>
          <w:szCs w:val="28"/>
        </w:rPr>
        <w:t xml:space="preserve">10 </w:t>
      </w:r>
      <w:r w:rsidRPr="00ED3E8A">
        <w:rPr>
          <w:szCs w:val="28"/>
        </w:rPr>
        <w:t xml:space="preserve">– у </w:t>
      </w:r>
      <w:proofErr w:type="spellStart"/>
      <w:r w:rsidRPr="00A1512D">
        <w:rPr>
          <w:szCs w:val="28"/>
        </w:rPr>
        <w:t>Scopus</w:t>
      </w:r>
      <w:proofErr w:type="spellEnd"/>
      <w:r w:rsidRPr="00A1512D">
        <w:rPr>
          <w:szCs w:val="28"/>
        </w:rPr>
        <w:t xml:space="preserve">, з них 8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</w:t>
      </w:r>
      <w:proofErr w:type="spellStart"/>
      <w:r w:rsidRPr="00A1512D">
        <w:rPr>
          <w:szCs w:val="28"/>
        </w:rPr>
        <w:t>квартилів</w:t>
      </w:r>
      <w:proofErr w:type="spellEnd"/>
      <w:r w:rsidRPr="00A1512D">
        <w:t>)</w:t>
      </w:r>
      <w:r w:rsidRPr="00ED3E8A">
        <w:rPr>
          <w:szCs w:val="28"/>
        </w:rPr>
        <w:t>.</w:t>
      </w:r>
    </w:p>
    <w:p w14:paraId="341FFAFC" w14:textId="77777777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За звітний період на посаді професора опубліковано </w:t>
      </w:r>
      <w:r w:rsidRPr="00A1512D">
        <w:rPr>
          <w:szCs w:val="28"/>
        </w:rPr>
        <w:t>7</w:t>
      </w:r>
      <w:r w:rsidRPr="00ED3E8A">
        <w:rPr>
          <w:szCs w:val="28"/>
        </w:rPr>
        <w:t xml:space="preserve"> наукових праць, з них </w:t>
      </w:r>
      <w:r w:rsidRPr="00A1512D">
        <w:rPr>
          <w:szCs w:val="28"/>
        </w:rPr>
        <w:t>4</w:t>
      </w:r>
      <w:r w:rsidRPr="00ED3E8A">
        <w:rPr>
          <w:szCs w:val="28"/>
        </w:rPr>
        <w:t xml:space="preserve"> у </w:t>
      </w:r>
      <w:r w:rsidRPr="00A1512D">
        <w:t>наукових закордонних виданнях, 1 матеріали доповідей конференцій, 2 тез доповідей</w:t>
      </w:r>
      <w:r w:rsidRPr="00ED3E8A">
        <w:rPr>
          <w:szCs w:val="28"/>
        </w:rPr>
        <w:t xml:space="preserve"> </w:t>
      </w:r>
      <w:r w:rsidRPr="00A1512D">
        <w:t>(</w:t>
      </w:r>
      <w:r w:rsidRPr="00A1512D">
        <w:rPr>
          <w:szCs w:val="28"/>
        </w:rPr>
        <w:t xml:space="preserve">5 </w:t>
      </w:r>
      <w:r w:rsidRPr="00ED3E8A">
        <w:rPr>
          <w:szCs w:val="28"/>
        </w:rPr>
        <w:t xml:space="preserve">– у </w:t>
      </w:r>
      <w:proofErr w:type="spellStart"/>
      <w:r w:rsidRPr="00A1512D">
        <w:rPr>
          <w:szCs w:val="28"/>
        </w:rPr>
        <w:t>Scopus</w:t>
      </w:r>
      <w:proofErr w:type="spellEnd"/>
      <w:r w:rsidRPr="00A1512D">
        <w:rPr>
          <w:szCs w:val="28"/>
        </w:rPr>
        <w:t xml:space="preserve">, з них 4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</w:t>
      </w:r>
      <w:proofErr w:type="spellStart"/>
      <w:r w:rsidRPr="00A1512D">
        <w:rPr>
          <w:szCs w:val="28"/>
        </w:rPr>
        <w:t>квартилів</w:t>
      </w:r>
      <w:proofErr w:type="spellEnd"/>
      <w:r w:rsidRPr="00A1512D">
        <w:t>)</w:t>
      </w:r>
      <w:r w:rsidRPr="00ED3E8A">
        <w:rPr>
          <w:szCs w:val="28"/>
        </w:rPr>
        <w:t>.</w:t>
      </w:r>
    </w:p>
    <w:p w14:paraId="4937C1C4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 xml:space="preserve">У 2006-2008 рр. </w:t>
      </w:r>
      <w:r w:rsidRPr="009F73DC">
        <w:rPr>
          <w:szCs w:val="28"/>
        </w:rPr>
        <w:t>бу</w:t>
      </w:r>
      <w:r>
        <w:rPr>
          <w:szCs w:val="28"/>
        </w:rPr>
        <w:t>в виконавцем</w:t>
      </w:r>
      <w:r w:rsidRPr="009F73DC">
        <w:rPr>
          <w:szCs w:val="28"/>
        </w:rPr>
        <w:t xml:space="preserve"> </w:t>
      </w:r>
      <w:proofErr w:type="spellStart"/>
      <w:r w:rsidRPr="009F73DC">
        <w:rPr>
          <w:szCs w:val="28"/>
        </w:rPr>
        <w:t>про</w:t>
      </w:r>
      <w:r>
        <w:rPr>
          <w:szCs w:val="28"/>
        </w:rPr>
        <w:t>є</w:t>
      </w:r>
      <w:r w:rsidRPr="009F73DC">
        <w:rPr>
          <w:szCs w:val="28"/>
        </w:rPr>
        <w:t>кту</w:t>
      </w:r>
      <w:proofErr w:type="spellEnd"/>
      <w:r w:rsidRPr="009F73DC">
        <w:rPr>
          <w:szCs w:val="28"/>
        </w:rPr>
        <w:t xml:space="preserve"> УНТЦ №</w:t>
      </w:r>
      <w:r>
        <w:rPr>
          <w:szCs w:val="28"/>
        </w:rPr>
        <w:t>3555</w:t>
      </w:r>
      <w:r w:rsidRPr="009F73DC">
        <w:rPr>
          <w:szCs w:val="28"/>
        </w:rPr>
        <w:t xml:space="preserve"> "</w:t>
      </w:r>
      <w:r>
        <w:rPr>
          <w:szCs w:val="28"/>
        </w:rPr>
        <w:t xml:space="preserve">Дослідження та створення методів </w:t>
      </w:r>
      <w:proofErr w:type="spellStart"/>
      <w:r>
        <w:rPr>
          <w:szCs w:val="28"/>
        </w:rPr>
        <w:t>опто</w:t>
      </w:r>
      <w:proofErr w:type="spellEnd"/>
      <w:r>
        <w:rPr>
          <w:szCs w:val="28"/>
        </w:rPr>
        <w:t>- акустичного контролю матеріалів</w:t>
      </w:r>
      <w:r w:rsidRPr="009F73DC">
        <w:rPr>
          <w:szCs w:val="28"/>
        </w:rPr>
        <w:t>"</w:t>
      </w:r>
      <w:r>
        <w:rPr>
          <w:szCs w:val="28"/>
        </w:rPr>
        <w:t xml:space="preserve"> із закордонним фінансуванням.</w:t>
      </w:r>
    </w:p>
    <w:p w14:paraId="7B115447" w14:textId="77777777" w:rsidR="00A1512D" w:rsidRP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>У 2020-2021рр. був н</w:t>
      </w:r>
      <w:r w:rsidRPr="00136BC6">
        <w:rPr>
          <w:szCs w:val="28"/>
        </w:rPr>
        <w:t>аукови</w:t>
      </w:r>
      <w:r>
        <w:rPr>
          <w:szCs w:val="28"/>
        </w:rPr>
        <w:t>м</w:t>
      </w:r>
      <w:r w:rsidRPr="00136BC6">
        <w:rPr>
          <w:szCs w:val="28"/>
        </w:rPr>
        <w:t xml:space="preserve"> керівник</w:t>
      </w:r>
      <w:r>
        <w:rPr>
          <w:szCs w:val="28"/>
        </w:rPr>
        <w:t>ом</w:t>
      </w:r>
      <w:r w:rsidRPr="00136BC6">
        <w:rPr>
          <w:szCs w:val="28"/>
        </w:rPr>
        <w:t xml:space="preserve"> </w:t>
      </w:r>
      <w:proofErr w:type="spellStart"/>
      <w:r w:rsidRPr="00136BC6">
        <w:rPr>
          <w:szCs w:val="28"/>
        </w:rPr>
        <w:t>проєкту</w:t>
      </w:r>
      <w:proofErr w:type="spellEnd"/>
      <w:r w:rsidRPr="00136BC6">
        <w:rPr>
          <w:szCs w:val="28"/>
        </w:rPr>
        <w:t xml:space="preserve"> Національного фонду досліджень України </w:t>
      </w:r>
      <w:r w:rsidRPr="00490FCF">
        <w:rPr>
          <w:szCs w:val="28"/>
        </w:rPr>
        <w:t>2020.02/0036</w:t>
      </w:r>
      <w:r w:rsidRPr="00136BC6">
        <w:rPr>
          <w:szCs w:val="28"/>
        </w:rPr>
        <w:t xml:space="preserve"> «</w:t>
      </w:r>
      <w:r w:rsidRPr="00A1512D">
        <w:rPr>
          <w:szCs w:val="28"/>
        </w:rPr>
        <w:t xml:space="preserve">Розробка фізичних засад </w:t>
      </w:r>
      <w:proofErr w:type="spellStart"/>
      <w:r w:rsidRPr="00A1512D">
        <w:rPr>
          <w:szCs w:val="28"/>
        </w:rPr>
        <w:t>акусто</w:t>
      </w:r>
      <w:proofErr w:type="spellEnd"/>
      <w:r w:rsidRPr="00A1512D">
        <w:rPr>
          <w:szCs w:val="28"/>
        </w:rPr>
        <w:t xml:space="preserve">-керованої модифікації та машинно-орієнтованої </w:t>
      </w:r>
      <w:proofErr w:type="spellStart"/>
      <w:r w:rsidRPr="00A1512D">
        <w:rPr>
          <w:szCs w:val="28"/>
        </w:rPr>
        <w:t>характеризації</w:t>
      </w:r>
      <w:proofErr w:type="spellEnd"/>
      <w:r w:rsidRPr="00A1512D">
        <w:rPr>
          <w:szCs w:val="28"/>
        </w:rPr>
        <w:t xml:space="preserve"> кремнієвих сонячних елементів».</w:t>
      </w:r>
    </w:p>
    <w:p w14:paraId="62DB28AB" w14:textId="77777777" w:rsidR="00A1512D" w:rsidRPr="004259EF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B3C72">
        <w:rPr>
          <w:szCs w:val="28"/>
        </w:rPr>
        <w:t xml:space="preserve">У 2019-2021рр. був виконавцем бюджетної теми № 19БФ051-05 «Розробка фізичних засад </w:t>
      </w:r>
      <w:proofErr w:type="spellStart"/>
      <w:r w:rsidRPr="00EB3C72">
        <w:rPr>
          <w:szCs w:val="28"/>
        </w:rPr>
        <w:t>функціоналізації</w:t>
      </w:r>
      <w:proofErr w:type="spellEnd"/>
      <w:r w:rsidRPr="00EB3C72">
        <w:rPr>
          <w:szCs w:val="28"/>
        </w:rPr>
        <w:t xml:space="preserve"> </w:t>
      </w:r>
      <w:proofErr w:type="spellStart"/>
      <w:r w:rsidRPr="00EB3C72">
        <w:rPr>
          <w:szCs w:val="28"/>
        </w:rPr>
        <w:t>наноструктурованих</w:t>
      </w:r>
      <w:proofErr w:type="spellEnd"/>
      <w:r w:rsidRPr="00EB3C72">
        <w:rPr>
          <w:szCs w:val="28"/>
        </w:rPr>
        <w:t xml:space="preserve"> матеріалів на основі карбону, напівпровідникових </w:t>
      </w:r>
      <w:proofErr w:type="spellStart"/>
      <w:r w:rsidRPr="00EB3C72">
        <w:rPr>
          <w:szCs w:val="28"/>
        </w:rPr>
        <w:t>гетероструктур</w:t>
      </w:r>
      <w:proofErr w:type="spellEnd"/>
      <w:r w:rsidRPr="00EB3C72">
        <w:rPr>
          <w:szCs w:val="28"/>
        </w:rPr>
        <w:t xml:space="preserve"> та поруватого кремнію».</w:t>
      </w:r>
    </w:p>
    <w:p w14:paraId="0CB41226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A1512D">
        <w:rPr>
          <w:szCs w:val="28"/>
        </w:rPr>
        <w:t xml:space="preserve">У 2021 р. за реалізацію керованого впливу акустичного поля на процеси перебудови дефектів у напівпровідниках та поверхнево-бар’єрних структурах присуджено премію імені І. Пулюя </w:t>
      </w:r>
      <w:r w:rsidRPr="00136BC6">
        <w:rPr>
          <w:szCs w:val="28"/>
        </w:rPr>
        <w:t>Н</w:t>
      </w:r>
      <w:r>
        <w:rPr>
          <w:szCs w:val="28"/>
        </w:rPr>
        <w:t>аціональної академії наук</w:t>
      </w:r>
      <w:r w:rsidRPr="00136BC6">
        <w:rPr>
          <w:szCs w:val="28"/>
        </w:rPr>
        <w:t xml:space="preserve"> України</w:t>
      </w:r>
      <w:r>
        <w:rPr>
          <w:szCs w:val="28"/>
        </w:rPr>
        <w:t>.</w:t>
      </w:r>
    </w:p>
    <w:p w14:paraId="03853436" w14:textId="3956131C" w:rsidR="008740F7" w:rsidRPr="00896451" w:rsidRDefault="008740F7" w:rsidP="00173CA1">
      <w:pPr>
        <w:spacing w:line="240" w:lineRule="auto"/>
        <w:ind w:firstLine="709"/>
        <w:jc w:val="both"/>
        <w:rPr>
          <w:szCs w:val="28"/>
          <w:lang w:eastAsia="en-US"/>
        </w:rPr>
      </w:pPr>
      <w:r w:rsidRPr="00896451">
        <w:rPr>
          <w:color w:val="000000"/>
          <w:szCs w:val="28"/>
          <w:lang w:eastAsia="uk-UA"/>
        </w:rPr>
        <w:t xml:space="preserve">Звіт про науково-педагогічну діяльність </w:t>
      </w:r>
      <w:proofErr w:type="spellStart"/>
      <w:r w:rsidR="00A1512D">
        <w:rPr>
          <w:color w:val="000000"/>
          <w:szCs w:val="28"/>
          <w:lang w:eastAsia="uk-UA"/>
        </w:rPr>
        <w:t>Оліха</w:t>
      </w:r>
      <w:proofErr w:type="spellEnd"/>
      <w:r w:rsidR="00A1512D">
        <w:rPr>
          <w:color w:val="000000"/>
          <w:szCs w:val="28"/>
          <w:lang w:eastAsia="uk-UA"/>
        </w:rPr>
        <w:t xml:space="preserve"> Олега Ярославовича</w:t>
      </w:r>
      <w:r w:rsidRPr="00896451">
        <w:rPr>
          <w:color w:val="000000"/>
          <w:szCs w:val="28"/>
          <w:lang w:eastAsia="uk-UA"/>
        </w:rPr>
        <w:t xml:space="preserve"> було заслухано та схвалено на засіданні кафедри </w:t>
      </w:r>
      <w:r w:rsidR="00A1512D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 xml:space="preserve">фізичного факультету Київського національного університету імені Тараса Шевченка </w:t>
      </w:r>
      <w:r w:rsidR="00A1512D">
        <w:rPr>
          <w:color w:val="000000"/>
          <w:szCs w:val="28"/>
          <w:lang w:eastAsia="uk-UA"/>
        </w:rPr>
        <w:t>14</w:t>
      </w:r>
      <w:r w:rsidR="00173CA1">
        <w:rPr>
          <w:szCs w:val="28"/>
        </w:rPr>
        <w:t xml:space="preserve"> </w:t>
      </w:r>
      <w:r w:rsidR="00A1512D">
        <w:rPr>
          <w:szCs w:val="28"/>
        </w:rPr>
        <w:t>жовтня</w:t>
      </w:r>
      <w:r w:rsidRPr="00896451">
        <w:rPr>
          <w:szCs w:val="28"/>
        </w:rPr>
        <w:t xml:space="preserve"> 202</w:t>
      </w:r>
      <w:r w:rsidR="00E07373">
        <w:rPr>
          <w:szCs w:val="28"/>
        </w:rPr>
        <w:t>2</w:t>
      </w:r>
      <w:r w:rsidRPr="00896451">
        <w:rPr>
          <w:szCs w:val="28"/>
        </w:rPr>
        <w:t xml:space="preserve"> року</w:t>
      </w:r>
      <w:r w:rsidRPr="00896451">
        <w:rPr>
          <w:color w:val="000000"/>
          <w:szCs w:val="28"/>
          <w:lang w:eastAsia="uk-UA"/>
        </w:rPr>
        <w:t>.</w:t>
      </w:r>
      <w:r w:rsidR="001D700E">
        <w:rPr>
          <w:color w:val="000000"/>
          <w:szCs w:val="28"/>
          <w:lang w:eastAsia="uk-UA"/>
        </w:rPr>
        <w:t xml:space="preserve"> Також на цьому засіданні було схвалено</w:t>
      </w:r>
      <w:r w:rsidR="001D700E" w:rsidRPr="00BD3833">
        <w:t xml:space="preserve"> висновок рецензії щодо відкритої лекції </w:t>
      </w:r>
      <w:proofErr w:type="spellStart"/>
      <w:r w:rsidR="001D700E">
        <w:t>Оліха</w:t>
      </w:r>
      <w:proofErr w:type="spellEnd"/>
      <w:r w:rsidR="001D700E">
        <w:t xml:space="preserve"> Олега Ярославовича</w:t>
      </w:r>
      <w:r w:rsidR="001D700E" w:rsidRPr="002554D5">
        <w:t xml:space="preserve">, в якому </w:t>
      </w:r>
      <w:proofErr w:type="spellStart"/>
      <w:r w:rsidR="001D700E" w:rsidRPr="002554D5">
        <w:t>відмічено</w:t>
      </w:r>
      <w:proofErr w:type="spellEnd"/>
      <w:r w:rsidR="001D700E" w:rsidRPr="002554D5">
        <w:t xml:space="preserve"> високий науково-методичний рівень лекції та її відповідність вимогам вищої школи.</w:t>
      </w:r>
    </w:p>
    <w:p w14:paraId="2830BF94" w14:textId="0FE26CE1" w:rsidR="009663C2" w:rsidRPr="00622EF5" w:rsidRDefault="008740F7" w:rsidP="00E07373">
      <w:pPr>
        <w:spacing w:line="240" w:lineRule="auto"/>
        <w:ind w:firstLine="709"/>
        <w:jc w:val="both"/>
      </w:pPr>
      <w:r w:rsidRPr="00896451">
        <w:rPr>
          <w:color w:val="000000"/>
          <w:szCs w:val="28"/>
          <w:lang w:eastAsia="uk-UA"/>
        </w:rPr>
        <w:t xml:space="preserve">Кафедра одноголосно надала рекомендацію </w:t>
      </w:r>
      <w:r>
        <w:rPr>
          <w:color w:val="000000"/>
          <w:szCs w:val="28"/>
          <w:lang w:eastAsia="uk-UA"/>
        </w:rPr>
        <w:t>д.ф.-</w:t>
      </w:r>
      <w:proofErr w:type="spellStart"/>
      <w:r>
        <w:rPr>
          <w:color w:val="000000"/>
          <w:szCs w:val="28"/>
          <w:lang w:eastAsia="uk-UA"/>
        </w:rPr>
        <w:t>м.н</w:t>
      </w:r>
      <w:proofErr w:type="spellEnd"/>
      <w:r>
        <w:rPr>
          <w:color w:val="000000"/>
          <w:szCs w:val="28"/>
          <w:lang w:eastAsia="uk-UA"/>
        </w:rPr>
        <w:t xml:space="preserve">. </w:t>
      </w:r>
      <w:proofErr w:type="spellStart"/>
      <w:r w:rsidR="00F47045">
        <w:rPr>
          <w:color w:val="000000"/>
          <w:szCs w:val="28"/>
          <w:lang w:eastAsia="uk-UA"/>
        </w:rPr>
        <w:t>Оліху</w:t>
      </w:r>
      <w:proofErr w:type="spellEnd"/>
      <w:r w:rsidR="00F47045">
        <w:rPr>
          <w:color w:val="000000"/>
          <w:szCs w:val="28"/>
          <w:lang w:eastAsia="uk-UA"/>
        </w:rPr>
        <w:t xml:space="preserve"> О.Я.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 xml:space="preserve">щодо присвоєння вченою звання </w:t>
      </w:r>
      <w:r w:rsidR="00E07373">
        <w:rPr>
          <w:color w:val="000000"/>
          <w:szCs w:val="28"/>
          <w:lang w:eastAsia="uk-UA"/>
        </w:rPr>
        <w:t>професора</w:t>
      </w:r>
      <w:r w:rsidRPr="00896451"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eastAsia="uk-UA"/>
        </w:rPr>
        <w:t xml:space="preserve">кафедри </w:t>
      </w:r>
      <w:r w:rsidR="00F47045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>(протокол</w:t>
      </w:r>
      <w:r>
        <w:rPr>
          <w:color w:val="000000"/>
          <w:szCs w:val="28"/>
          <w:lang w:eastAsia="uk-UA"/>
        </w:rPr>
        <w:t xml:space="preserve"> №</w:t>
      </w:r>
      <w:r w:rsidR="00E07373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2</w:t>
      </w:r>
      <w:r>
        <w:rPr>
          <w:color w:val="000000"/>
          <w:szCs w:val="28"/>
          <w:lang w:eastAsia="uk-UA"/>
        </w:rPr>
        <w:t xml:space="preserve"> від</w:t>
      </w:r>
      <w:r w:rsidRPr="00896451">
        <w:rPr>
          <w:color w:val="000000"/>
          <w:szCs w:val="28"/>
          <w:lang w:eastAsia="uk-UA"/>
        </w:rPr>
        <w:t xml:space="preserve"> </w:t>
      </w:r>
      <w:r w:rsidR="00F47045">
        <w:rPr>
          <w:color w:val="000000"/>
          <w:szCs w:val="28"/>
          <w:lang w:eastAsia="uk-UA"/>
        </w:rPr>
        <w:t>14</w:t>
      </w:r>
      <w:r w:rsidR="00F47045">
        <w:rPr>
          <w:szCs w:val="28"/>
        </w:rPr>
        <w:t xml:space="preserve"> жовтня</w:t>
      </w:r>
      <w:r w:rsidR="00F47045" w:rsidRPr="00896451">
        <w:rPr>
          <w:szCs w:val="28"/>
        </w:rPr>
        <w:t xml:space="preserve"> </w:t>
      </w:r>
      <w:r w:rsidRPr="00896451">
        <w:rPr>
          <w:color w:val="000000"/>
          <w:szCs w:val="28"/>
          <w:lang w:eastAsia="uk-UA"/>
        </w:rPr>
        <w:t>202</w:t>
      </w:r>
      <w:r w:rsidR="00E07373">
        <w:rPr>
          <w:color w:val="000000"/>
          <w:szCs w:val="28"/>
          <w:lang w:eastAsia="uk-UA"/>
        </w:rPr>
        <w:t>2</w:t>
      </w:r>
      <w:r w:rsidRPr="00896451">
        <w:rPr>
          <w:color w:val="000000"/>
          <w:szCs w:val="28"/>
          <w:lang w:eastAsia="uk-UA"/>
        </w:rPr>
        <w:t xml:space="preserve"> року).</w:t>
      </w:r>
    </w:p>
    <w:p w14:paraId="3BAF32EF" w14:textId="4B41CAEC" w:rsidR="001D700E" w:rsidRDefault="001D700E" w:rsidP="00622EF5">
      <w:pPr>
        <w:spacing w:line="240" w:lineRule="auto"/>
        <w:jc w:val="both"/>
      </w:pPr>
    </w:p>
    <w:p w14:paraId="6C4ED195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3" w:name="OLE_LINK6"/>
      <w:bookmarkStart w:id="4" w:name="OLE_LINK7"/>
      <w:r w:rsidRPr="00F6777F">
        <w:rPr>
          <w:highlight w:val="yellow"/>
        </w:rPr>
        <w:t xml:space="preserve">2. </w:t>
      </w:r>
      <w:bookmarkStart w:id="5" w:name="OLE_LINK12"/>
      <w:bookmarkStart w:id="6" w:name="OLE_LINK13"/>
      <w:r w:rsidRPr="00F6777F">
        <w:rPr>
          <w:highlight w:val="yellow"/>
        </w:rPr>
        <w:t>Завідувач кафедри фізики функціональних матеріалів, 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>., проф. Куліш М.П. відзначив</w:t>
      </w:r>
      <w:bookmarkEnd w:id="5"/>
      <w:bookmarkEnd w:id="6"/>
      <w:r w:rsidRPr="00F6777F">
        <w:rPr>
          <w:highlight w:val="yellow"/>
        </w:rPr>
        <w:t xml:space="preserve">, що Оліх О.Я. є сумлінним та перспективним співробітником факультету, який досягає успіхів у всіх напрямках діяльності. Відзначив  високий рівень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 як викладача, як людини, яка багато часу приділяє методичним аспектам вищої освіти та як науковця.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Він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запропонував </w:t>
      </w:r>
      <w:proofErr w:type="spellStart"/>
      <w:r w:rsidRPr="00F6777F">
        <w:rPr>
          <w:rFonts w:eastAsia="DejaVu Sans"/>
          <w:kern w:val="1"/>
          <w:szCs w:val="28"/>
          <w:highlight w:val="yellow"/>
          <w:lang w:eastAsia="ar-SA"/>
        </w:rPr>
        <w:t>внести</w:t>
      </w:r>
      <w:proofErr w:type="spellEnd"/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кандидатуру </w:t>
      </w:r>
      <w:proofErr w:type="spellStart"/>
      <w:r w:rsidRPr="00F6777F">
        <w:rPr>
          <w:rFonts w:eastAsia="DejaVu Sans"/>
          <w:kern w:val="1"/>
          <w:szCs w:val="28"/>
          <w:highlight w:val="yellow"/>
          <w:lang w:eastAsia="ar-SA"/>
        </w:rPr>
        <w:t>Оліха</w:t>
      </w:r>
      <w:proofErr w:type="spellEnd"/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О.П. в списки для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та закликав вчену раду фізичного факультету підтримати рішення кафедри щодо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lastRenderedPageBreak/>
        <w:t xml:space="preserve">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доктора  фізико-математичних наук, доцента </w:t>
      </w:r>
      <w:proofErr w:type="spellStart"/>
      <w:r w:rsidRPr="00F6777F">
        <w:rPr>
          <w:rFonts w:eastAsia="DejaVu Sans"/>
          <w:kern w:val="28"/>
          <w:szCs w:val="28"/>
          <w:highlight w:val="yellow"/>
          <w:lang w:eastAsia="ar-SA"/>
        </w:rPr>
        <w:t>Оліха</w:t>
      </w:r>
      <w:proofErr w:type="spellEnd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 Олега Ярославовича </w:t>
      </w:r>
      <w:bookmarkStart w:id="7" w:name="OLE_LINK14"/>
      <w:bookmarkStart w:id="8" w:name="OLE_LINK15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на посаду професора кафедри загальної фізики </w:t>
      </w:r>
      <w:bookmarkEnd w:id="7"/>
      <w:bookmarkEnd w:id="8"/>
      <w:r w:rsidRPr="00F6777F">
        <w:rPr>
          <w:rFonts w:eastAsia="DejaVu Sans"/>
          <w:kern w:val="28"/>
          <w:szCs w:val="28"/>
          <w:highlight w:val="yellow"/>
          <w:lang w:eastAsia="ar-SA"/>
        </w:rPr>
        <w:t>терміном на 5 років згідно з проходженням за конкурсом.</w:t>
      </w:r>
    </w:p>
    <w:p w14:paraId="26CB2DC7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3. Завідувач кафедри фізики металів, к.ф.-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доц. </w:t>
      </w:r>
      <w:proofErr w:type="spellStart"/>
      <w:r w:rsidRPr="00F6777F">
        <w:rPr>
          <w:highlight w:val="yellow"/>
        </w:rPr>
        <w:t>Курилюк</w:t>
      </w:r>
      <w:proofErr w:type="spellEnd"/>
      <w:r w:rsidRPr="00F6777F">
        <w:rPr>
          <w:highlight w:val="yellow"/>
        </w:rPr>
        <w:t xml:space="preserve"> В.В. приєднався до попереднього виступаючого та відзначив, що Оліх О.Я. досягає високих результатів у всіх видах своєї діяльності.</w:t>
      </w:r>
    </w:p>
    <w:p w14:paraId="5BA80462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9" w:name="OLE_LINK16"/>
      <w:bookmarkStart w:id="10" w:name="OLE_LINK17"/>
      <w:r w:rsidRPr="00F6777F">
        <w:rPr>
          <w:highlight w:val="yellow"/>
        </w:rPr>
        <w:t>4. Завідувач кафедри оптики, 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проф. </w:t>
      </w:r>
      <w:proofErr w:type="spellStart"/>
      <w:r w:rsidRPr="00F6777F">
        <w:rPr>
          <w:highlight w:val="yellow"/>
        </w:rPr>
        <w:t>Поперенко</w:t>
      </w:r>
      <w:proofErr w:type="spellEnd"/>
      <w:r w:rsidRPr="00F6777F">
        <w:rPr>
          <w:highlight w:val="yellow"/>
        </w:rPr>
        <w:t xml:space="preserve"> Л.В. висловив підтримку кандидатурі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p w14:paraId="57BCFC51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5. Заступник декана з наукової роботи, 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проф. Зеленський С.Є. висловив високу оцінку людських якостей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О.Я., його високий професіоналізм та також висловив підтримку його кандидатурі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bookmarkEnd w:id="9"/>
    <w:bookmarkEnd w:id="10"/>
    <w:p w14:paraId="08288BAB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 xml:space="preserve">6. Завідувач кафедри загальної фізики, </w:t>
      </w:r>
      <w:bookmarkStart w:id="11" w:name="OLE_LINK10"/>
      <w:bookmarkStart w:id="12" w:name="OLE_LINK11"/>
      <w:r w:rsidRPr="00F6777F">
        <w:rPr>
          <w:highlight w:val="yellow"/>
        </w:rPr>
        <w:t>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проф. Боровий М.О. </w:t>
      </w:r>
      <w:bookmarkEnd w:id="11"/>
      <w:bookmarkEnd w:id="12"/>
      <w:r w:rsidRPr="00F6777F">
        <w:rPr>
          <w:highlight w:val="yellow"/>
        </w:rPr>
        <w:t xml:space="preserve">відзначив, що Оліх О.Я. є випускником кафедри і вже тривалий період часу працює на посаді доцента. Також виступаючий підкреслив високий науковий рівень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О.Я., про що свідчить захист дисертації на здобуття наукового ступеня доктора фізико-математичних наук, перемога в конкурсі наукових </w:t>
      </w:r>
      <w:proofErr w:type="spellStart"/>
      <w:r w:rsidRPr="00F6777F">
        <w:rPr>
          <w:highlight w:val="yellow"/>
        </w:rPr>
        <w:t>прєктів</w:t>
      </w:r>
      <w:proofErr w:type="spellEnd"/>
      <w:r w:rsidRPr="00F6777F">
        <w:rPr>
          <w:highlight w:val="yellow"/>
        </w:rPr>
        <w:t>, який проводив Національний фонд досліджень України</w:t>
      </w:r>
      <w:r w:rsidRPr="00F6777F">
        <w:rPr>
          <w:szCs w:val="28"/>
          <w:highlight w:val="yellow"/>
        </w:rPr>
        <w:t>.</w:t>
      </w:r>
      <w:r w:rsidRPr="00F6777F">
        <w:rPr>
          <w:highlight w:val="yellow"/>
        </w:rPr>
        <w:t xml:space="preserve"> Оліх О.Я. значну увагу приділяє удосконаленню навчальних курсів, користується повагою студентів та співробітників факультету. Також він підкреслив організаційні здібності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 та досвід відповідної роботи на посаді заступника декана з навчальної роботи та виконуючого обов’язки завідувача кафедри загальної фізики.</w:t>
      </w:r>
    </w:p>
    <w:bookmarkEnd w:id="3"/>
    <w:bookmarkEnd w:id="4"/>
    <w:p w14:paraId="1682C33D" w14:textId="77777777" w:rsidR="00F6777F" w:rsidRPr="00B164F8" w:rsidRDefault="00F6777F" w:rsidP="00F6777F">
      <w:pPr>
        <w:spacing w:line="240" w:lineRule="auto"/>
        <w:ind w:firstLine="709"/>
        <w:jc w:val="both"/>
        <w:rPr>
          <w:szCs w:val="28"/>
        </w:rPr>
      </w:pPr>
      <w:r w:rsidRPr="00F6777F">
        <w:rPr>
          <w:highlight w:val="yellow"/>
        </w:rPr>
        <w:t xml:space="preserve">7. Декан фізичного факультету, проф. </w:t>
      </w:r>
      <w:proofErr w:type="spellStart"/>
      <w:r w:rsidRPr="00F6777F">
        <w:rPr>
          <w:highlight w:val="yellow"/>
        </w:rPr>
        <w:t>Макарець</w:t>
      </w:r>
      <w:proofErr w:type="spellEnd"/>
      <w:r w:rsidRPr="00F6777F">
        <w:rPr>
          <w:highlight w:val="yellow"/>
        </w:rPr>
        <w:t xml:space="preserve"> М.В. зауважив, що основною характеристикою роботи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 є надійність і будь-яку доручену справу він гарантовано доводить до успішного завершення. </w:t>
      </w:r>
      <w:proofErr w:type="spellStart"/>
      <w:r w:rsidRPr="00F6777F">
        <w:rPr>
          <w:highlight w:val="yellow"/>
        </w:rPr>
        <w:t>Макарець</w:t>
      </w:r>
      <w:proofErr w:type="spellEnd"/>
      <w:r w:rsidRPr="00F6777F">
        <w:rPr>
          <w:highlight w:val="yellow"/>
        </w:rPr>
        <w:t xml:space="preserve"> М.В. зазначив, що, на його думку </w:t>
      </w:r>
      <w:r w:rsidRPr="00F6777F">
        <w:rPr>
          <w:szCs w:val="28"/>
          <w:highlight w:val="yellow"/>
        </w:rPr>
        <w:t xml:space="preserve">Оліх О.Я. відповідає всім вимогам, які висуваються до посади професора і </w:t>
      </w:r>
      <w:r w:rsidRPr="00F6777F">
        <w:rPr>
          <w:highlight w:val="yellow"/>
        </w:rPr>
        <w:t xml:space="preserve">вчена рада фізичного факультету зробить правильний крок, якщо </w:t>
      </w:r>
      <w:proofErr w:type="spellStart"/>
      <w:r w:rsidRPr="00F6777F">
        <w:rPr>
          <w:highlight w:val="yellow"/>
        </w:rPr>
        <w:t>внесе</w:t>
      </w:r>
      <w:proofErr w:type="spellEnd"/>
      <w:r w:rsidRPr="00F6777F">
        <w:rPr>
          <w:highlight w:val="yellow"/>
        </w:rPr>
        <w:t xml:space="preserve"> його кандидатуру в списки для таємного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highlight w:val="yellow"/>
        </w:rPr>
        <w:t>, а потім і підтримає його, надавши</w:t>
      </w:r>
      <w:r w:rsidRPr="00F6777F">
        <w:rPr>
          <w:szCs w:val="28"/>
          <w:highlight w:val="yellow"/>
        </w:rPr>
        <w:t xml:space="preserve"> рекомендацію на цю посаду.</w:t>
      </w:r>
    </w:p>
    <w:p w14:paraId="3612A03E" w14:textId="250482EC" w:rsidR="001D700E" w:rsidRDefault="001D700E" w:rsidP="00622EF5">
      <w:pPr>
        <w:spacing w:line="240" w:lineRule="auto"/>
        <w:jc w:val="both"/>
      </w:pPr>
    </w:p>
    <w:p w14:paraId="391F612A" w14:textId="03DF6267" w:rsidR="00F6777F" w:rsidRDefault="00F6777F" w:rsidP="00622EF5">
      <w:pPr>
        <w:spacing w:line="240" w:lineRule="auto"/>
        <w:jc w:val="both"/>
      </w:pPr>
    </w:p>
    <w:p w14:paraId="2BCEAA3D" w14:textId="3265AF11" w:rsidR="00F6777F" w:rsidRDefault="00F6777F" w:rsidP="00622EF5">
      <w:pPr>
        <w:spacing w:line="240" w:lineRule="auto"/>
        <w:jc w:val="both"/>
      </w:pPr>
    </w:p>
    <w:p w14:paraId="01F9EEE7" w14:textId="77777777" w:rsidR="00F6777F" w:rsidRDefault="00F6777F" w:rsidP="00622EF5">
      <w:pPr>
        <w:spacing w:line="240" w:lineRule="auto"/>
        <w:jc w:val="both"/>
      </w:pPr>
    </w:p>
    <w:p w14:paraId="713260F0" w14:textId="36C9E957" w:rsidR="009663C2" w:rsidRDefault="006B7C66" w:rsidP="00622EF5">
      <w:pPr>
        <w:spacing w:line="240" w:lineRule="auto"/>
        <w:jc w:val="both"/>
      </w:pPr>
      <w:r>
        <w:t>Академік НАН України, д.ф.-</w:t>
      </w:r>
      <w:proofErr w:type="spellStart"/>
      <w:r>
        <w:t>м.н</w:t>
      </w:r>
      <w:proofErr w:type="spellEnd"/>
      <w:r>
        <w:t xml:space="preserve">., завідувач кафедри молекулярної фізики, професор </w:t>
      </w:r>
      <w:proofErr w:type="spellStart"/>
      <w:r>
        <w:t>Булавін</w:t>
      </w:r>
      <w:proofErr w:type="spellEnd"/>
      <w:r>
        <w:t xml:space="preserve"> Л.А. Незважаючи на велике завантаження, пов</w:t>
      </w:r>
      <w:r w:rsidRPr="001F1532">
        <w:t>’</w:t>
      </w:r>
      <w:r>
        <w:t>язане з виконанням обов</w:t>
      </w:r>
      <w:r w:rsidRPr="001F1532">
        <w:t>’</w:t>
      </w:r>
      <w:r>
        <w:t>язків секретаря вченої ради факультету, вченого секретаря спеціалізованої вченої ради Д</w:t>
      </w:r>
      <w:r w:rsidR="002A7DA8">
        <w:t> </w:t>
      </w:r>
      <w:r>
        <w:t xml:space="preserve">26.001.08, вражає кількістю публікацій, представлених у відомих фахових журналах, особливо після захисту докторської дисертації.  Вона виконала всі вимоги, які висуваються до звання професора і </w:t>
      </w:r>
      <w:r w:rsidRPr="0009048A">
        <w:rPr>
          <w:szCs w:val="28"/>
        </w:rPr>
        <w:t xml:space="preserve">заслуговує присвоєння вченого звання </w:t>
      </w:r>
      <w:r>
        <w:rPr>
          <w:szCs w:val="28"/>
        </w:rPr>
        <w:t xml:space="preserve">професора </w:t>
      </w:r>
      <w:r w:rsidRPr="0009048A">
        <w:rPr>
          <w:szCs w:val="28"/>
        </w:rPr>
        <w:t xml:space="preserve">кафедри </w:t>
      </w:r>
      <w:r>
        <w:rPr>
          <w:szCs w:val="28"/>
        </w:rPr>
        <w:t>фізики функціональних матеріалів</w:t>
      </w:r>
      <w:r w:rsidRPr="0009048A">
        <w:rPr>
          <w:szCs w:val="28"/>
        </w:rPr>
        <w:t xml:space="preserve"> </w:t>
      </w:r>
      <w:r>
        <w:rPr>
          <w:bCs/>
          <w:iCs/>
          <w:szCs w:val="28"/>
        </w:rPr>
        <w:t xml:space="preserve">та </w:t>
      </w:r>
      <w:r>
        <w:rPr>
          <w:szCs w:val="28"/>
        </w:rPr>
        <w:t>вніс</w:t>
      </w:r>
      <w:r w:rsidRPr="0009048A">
        <w:rPr>
          <w:szCs w:val="28"/>
        </w:rPr>
        <w:t xml:space="preserve"> пропозицію щодо включення кандидатури </w:t>
      </w:r>
      <w:r>
        <w:rPr>
          <w:szCs w:val="28"/>
        </w:rPr>
        <w:lastRenderedPageBreak/>
        <w:t>Дмитренко О.П.</w:t>
      </w:r>
      <w:r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34BDBEAA" w14:textId="77777777" w:rsidR="009663C2" w:rsidRDefault="006B7C66" w:rsidP="00622EF5">
      <w:pPr>
        <w:spacing w:line="240" w:lineRule="auto"/>
        <w:jc w:val="both"/>
        <w:rPr>
          <w:szCs w:val="28"/>
        </w:rPr>
      </w:pPr>
      <w:r>
        <w:t xml:space="preserve">Завідувач кафедри </w:t>
      </w:r>
      <w:r w:rsidR="00481312">
        <w:t>фізики металів</w:t>
      </w:r>
      <w:r>
        <w:t xml:space="preserve">, </w:t>
      </w:r>
      <w:r w:rsidR="00481312">
        <w:t>доцент</w:t>
      </w:r>
      <w:r>
        <w:t xml:space="preserve"> </w:t>
      </w:r>
      <w:proofErr w:type="spellStart"/>
      <w:r w:rsidR="00481312">
        <w:t>Курилюк</w:t>
      </w:r>
      <w:proofErr w:type="spellEnd"/>
      <w:r w:rsidR="00481312">
        <w:t xml:space="preserve"> В.В.</w:t>
      </w:r>
      <w:r>
        <w:t xml:space="preserve"> відзначив наукову роботу Дмитренко О.П. зі студентами та аспірантами </w:t>
      </w:r>
      <w:r w:rsidR="00653D07">
        <w:t>та</w:t>
      </w:r>
      <w:r>
        <w:t xml:space="preserve"> </w:t>
      </w:r>
      <w:r w:rsidR="00653D07">
        <w:t xml:space="preserve">їх </w:t>
      </w:r>
      <w:r>
        <w:t>участь у міжнародних конференціях</w:t>
      </w:r>
      <w:r w:rsidR="00653D07">
        <w:t xml:space="preserve"> і наукових</w:t>
      </w:r>
      <w:r>
        <w:t xml:space="preserve"> </w:t>
      </w:r>
      <w:r w:rsidR="00653D07">
        <w:t xml:space="preserve">публікаціях у фахових виданнях. Підтримав пропозицію щодо </w:t>
      </w:r>
      <w:r w:rsidR="00653D07" w:rsidRPr="0009048A">
        <w:rPr>
          <w:szCs w:val="28"/>
        </w:rPr>
        <w:t xml:space="preserve">включення кандидатури </w:t>
      </w:r>
      <w:r w:rsidR="00653D07">
        <w:rPr>
          <w:szCs w:val="28"/>
        </w:rPr>
        <w:t>Дмитренко О.П.</w:t>
      </w:r>
      <w:r w:rsidR="00653D07"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6E4853C0" w14:textId="77777777" w:rsidR="0088682A" w:rsidRDefault="0088682A" w:rsidP="00622EF5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Завідувач кафедри астрономії та фізики космосу, професор Івченко В.М. Вподовж багато років знаємо Дмитренко О.П. як викладача, як вченого секретаря фізичного факультету і зазначив її організованість. </w:t>
      </w:r>
      <w:r>
        <w:t xml:space="preserve">Підтримав пропозицію щодо </w:t>
      </w:r>
      <w:r w:rsidRPr="0009048A">
        <w:rPr>
          <w:szCs w:val="28"/>
        </w:rPr>
        <w:t xml:space="preserve">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онлайн-режимі</w:t>
      </w:r>
      <w:r>
        <w:rPr>
          <w:szCs w:val="28"/>
        </w:rPr>
        <w:t>.</w:t>
      </w:r>
    </w:p>
    <w:p w14:paraId="67C1DE57" w14:textId="77777777" w:rsidR="0088682A" w:rsidRDefault="0088682A" w:rsidP="00622EF5">
      <w:pPr>
        <w:spacing w:line="240" w:lineRule="auto"/>
        <w:jc w:val="both"/>
      </w:pPr>
      <w:r>
        <w:rPr>
          <w:szCs w:val="28"/>
        </w:rPr>
        <w:t xml:space="preserve">Завідувач кафедри експериментальної фізики, професор </w:t>
      </w:r>
      <w:proofErr w:type="spellStart"/>
      <w:r>
        <w:rPr>
          <w:szCs w:val="28"/>
        </w:rPr>
        <w:t>Дмитрук</w:t>
      </w:r>
      <w:proofErr w:type="spellEnd"/>
      <w:r>
        <w:rPr>
          <w:szCs w:val="28"/>
        </w:rPr>
        <w:t xml:space="preserve"> І.М. З науковою роботою Дмитренко О.П. ознайомлений давно, вона стояла біля витоків </w:t>
      </w:r>
      <w:proofErr w:type="spellStart"/>
      <w:r>
        <w:rPr>
          <w:szCs w:val="28"/>
        </w:rPr>
        <w:t>нанонауки</w:t>
      </w:r>
      <w:proofErr w:type="spellEnd"/>
      <w:r>
        <w:rPr>
          <w:szCs w:val="28"/>
        </w:rPr>
        <w:t xml:space="preserve">, а тепер її зусилля зосереджені на стиках наук, що є дуже важливо  для розвитку фізичного факультету. </w:t>
      </w:r>
      <w:r w:rsidR="00391A7A">
        <w:rPr>
          <w:szCs w:val="28"/>
        </w:rPr>
        <w:t xml:space="preserve">Вона </w:t>
      </w:r>
      <w:r w:rsidR="00391A7A" w:rsidRPr="0009048A">
        <w:rPr>
          <w:szCs w:val="28"/>
        </w:rPr>
        <w:t xml:space="preserve">заслуговує присвоєння вченого звання </w:t>
      </w:r>
      <w:r w:rsidR="00391A7A">
        <w:rPr>
          <w:szCs w:val="28"/>
        </w:rPr>
        <w:t xml:space="preserve">професора </w:t>
      </w:r>
      <w:r w:rsidR="00391A7A" w:rsidRPr="0009048A">
        <w:rPr>
          <w:szCs w:val="28"/>
        </w:rPr>
        <w:t xml:space="preserve">кафедри </w:t>
      </w:r>
      <w:r w:rsidR="00391A7A">
        <w:rPr>
          <w:szCs w:val="28"/>
        </w:rPr>
        <w:t>фізики функціональних матеріалів</w:t>
      </w:r>
      <w:r w:rsidR="00391A7A" w:rsidRPr="0009048A">
        <w:rPr>
          <w:szCs w:val="28"/>
        </w:rPr>
        <w:t xml:space="preserve"> </w:t>
      </w:r>
      <w:r w:rsidR="00391A7A">
        <w:rPr>
          <w:bCs/>
          <w:iCs/>
          <w:szCs w:val="28"/>
        </w:rPr>
        <w:t>та п</w:t>
      </w:r>
      <w:r w:rsidR="00391A7A">
        <w:t>ідтримав пропозицію</w:t>
      </w:r>
      <w:r w:rsidR="00391A7A" w:rsidRPr="0009048A">
        <w:rPr>
          <w:szCs w:val="28"/>
        </w:rPr>
        <w:t xml:space="preserve"> щодо включення кандидатури </w:t>
      </w:r>
      <w:r w:rsidR="00391A7A">
        <w:rPr>
          <w:szCs w:val="28"/>
        </w:rPr>
        <w:t>Дмитренко О.П.</w:t>
      </w:r>
      <w:r w:rsidR="00391A7A"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137B9789" w14:textId="76C7FA56" w:rsidR="009663C2" w:rsidRDefault="00964ED6" w:rsidP="00622EF5">
      <w:pPr>
        <w:spacing w:line="240" w:lineRule="auto"/>
        <w:jc w:val="both"/>
      </w:pPr>
      <w:r>
        <w:t>Член-кор. НАН України, завідувач кафедри фізики функціональних матеріалів, професор Куліш М.П. Оксана Петрівна в останні роки багато уваги приділяє розвитку медико-біологічних наукових досліджень, під її керівництвом в цій області було захищено  дисертаційна робота на здобуття наукового ступеня кандидата фізико-математичних наук, а також  б</w:t>
      </w:r>
      <w:r w:rsidRPr="00622EF5">
        <w:rPr>
          <w:szCs w:val="28"/>
        </w:rPr>
        <w:t>ула науковим консультантом дисертаційної роботи, захищеної на здобуття наукового ступеня доктора фізико-математичних наук</w:t>
      </w:r>
      <w:r>
        <w:t>. Оксана Петрівна підготувала 3 спецкурси з біофізики для студентів спеціалізації фундаментальна медична фізика</w:t>
      </w:r>
      <w:r w:rsidRPr="00964ED6">
        <w:t xml:space="preserve">. </w:t>
      </w:r>
      <w:r w:rsidRPr="00854932">
        <w:rPr>
          <w:szCs w:val="28"/>
          <w:highlight w:val="yellow"/>
        </w:rPr>
        <w:t>За результатами наукової і навчально-методичної</w:t>
      </w:r>
      <w:r w:rsidR="008D0E5D" w:rsidRPr="00854932">
        <w:rPr>
          <w:szCs w:val="28"/>
          <w:highlight w:val="yellow"/>
        </w:rPr>
        <w:t xml:space="preserve"> роботи</w:t>
      </w:r>
      <w:r w:rsidRPr="00854932">
        <w:rPr>
          <w:szCs w:val="28"/>
          <w:highlight w:val="yellow"/>
        </w:rPr>
        <w:t xml:space="preserve"> та на підставі дотримання </w:t>
      </w:r>
      <w:proofErr w:type="spellStart"/>
      <w:r w:rsidR="00854932" w:rsidRPr="00854932">
        <w:rPr>
          <w:szCs w:val="28"/>
          <w:highlight w:val="yellow"/>
        </w:rPr>
        <w:t>Оліхом</w:t>
      </w:r>
      <w:proofErr w:type="spellEnd"/>
      <w:r w:rsidR="00854932" w:rsidRPr="00854932">
        <w:rPr>
          <w:szCs w:val="28"/>
          <w:highlight w:val="yellow"/>
        </w:rPr>
        <w:t xml:space="preserve"> </w:t>
      </w:r>
      <w:r w:rsidRPr="00854932">
        <w:rPr>
          <w:szCs w:val="28"/>
          <w:highlight w:val="yellow"/>
        </w:rPr>
        <w:t>О.</w:t>
      </w:r>
      <w:r w:rsidR="00854932" w:rsidRPr="00854932">
        <w:rPr>
          <w:szCs w:val="28"/>
          <w:highlight w:val="yellow"/>
        </w:rPr>
        <w:t>Я</w:t>
      </w:r>
      <w:r w:rsidRPr="00854932">
        <w:rPr>
          <w:szCs w:val="28"/>
          <w:highlight w:val="yellow"/>
        </w:rPr>
        <w:t xml:space="preserve">. академічної доброчесності кафедра безумовно рекомендує її на звання професора </w:t>
      </w:r>
      <w:r w:rsidRPr="00854932">
        <w:rPr>
          <w:highlight w:val="yellow"/>
        </w:rPr>
        <w:t xml:space="preserve">кафедри </w:t>
      </w:r>
      <w:r w:rsidR="00854932" w:rsidRPr="00854932">
        <w:rPr>
          <w:highlight w:val="yellow"/>
        </w:rPr>
        <w:t xml:space="preserve">загальної </w:t>
      </w:r>
      <w:r w:rsidRPr="00854932">
        <w:rPr>
          <w:highlight w:val="yellow"/>
        </w:rPr>
        <w:t>фізики.</w:t>
      </w:r>
    </w:p>
    <w:p w14:paraId="70DB9CCA" w14:textId="77777777" w:rsidR="00854932" w:rsidRDefault="00854932" w:rsidP="00622EF5">
      <w:pPr>
        <w:spacing w:line="240" w:lineRule="auto"/>
        <w:jc w:val="both"/>
      </w:pPr>
    </w:p>
    <w:p w14:paraId="077113C7" w14:textId="77777777" w:rsidR="009663C2" w:rsidRDefault="008D0E5D" w:rsidP="008D0E5D">
      <w:pPr>
        <w:spacing w:line="240" w:lineRule="auto"/>
        <w:jc w:val="both"/>
      </w:pPr>
      <w:r w:rsidRPr="00E27D0F">
        <w:rPr>
          <w:szCs w:val="28"/>
        </w:rPr>
        <w:t>Декан фізичного факультету</w:t>
      </w:r>
      <w:r w:rsidRPr="00E27D0F">
        <w:rPr>
          <w:b/>
          <w:szCs w:val="28"/>
        </w:rPr>
        <w:t xml:space="preserve"> </w:t>
      </w:r>
      <w:r w:rsidRPr="00E27D0F">
        <w:rPr>
          <w:szCs w:val="28"/>
        </w:rPr>
        <w:t>д.ф.-</w:t>
      </w:r>
      <w:proofErr w:type="spellStart"/>
      <w:r w:rsidRPr="00E27D0F">
        <w:rPr>
          <w:szCs w:val="28"/>
        </w:rPr>
        <w:t>м.н</w:t>
      </w:r>
      <w:proofErr w:type="spellEnd"/>
      <w:r w:rsidRPr="00E27D0F">
        <w:rPr>
          <w:szCs w:val="28"/>
        </w:rPr>
        <w:t>., проф</w:t>
      </w:r>
      <w:r w:rsidRPr="009E5C07">
        <w:rPr>
          <w:szCs w:val="28"/>
        </w:rPr>
        <w:t>. Макарець М.В.</w:t>
      </w:r>
      <w:r>
        <w:rPr>
          <w:szCs w:val="28"/>
        </w:rPr>
        <w:t xml:space="preserve"> </w:t>
      </w:r>
      <w:r>
        <w:t>Оксана Петрівна, як знавець обов</w:t>
      </w:r>
      <w:r w:rsidRPr="00BE6447">
        <w:t>’</w:t>
      </w:r>
      <w:r>
        <w:t>язків секретаря вченої ради фізичного факультету, проводить велику дуже корисну роботу. Її вона виконує дуже ретельно і фахово.</w:t>
      </w:r>
      <w:r w:rsidR="00D549AB">
        <w:t xml:space="preserve"> </w:t>
      </w:r>
      <w:r>
        <w:t>Опікується молодими співробітниками</w:t>
      </w:r>
      <w:r w:rsidR="00D549AB">
        <w:t xml:space="preserve">, їх професійним ростом. Звертає увагу не тільки на навчальну, а і </w:t>
      </w:r>
      <w:r w:rsidR="00224E14">
        <w:t xml:space="preserve">на </w:t>
      </w:r>
      <w:r w:rsidR="00D549AB">
        <w:t>наукову роботу молодих викладачів.</w:t>
      </w:r>
    </w:p>
    <w:p w14:paraId="17FFFC01" w14:textId="390FB856" w:rsidR="00F47045" w:rsidRDefault="00F47045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2B1F8B91" w14:textId="77777777" w:rsidR="00854932" w:rsidRDefault="00854932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181064D4" w14:textId="323B2DC6" w:rsidR="009E5C07" w:rsidRDefault="009E5C07" w:rsidP="009E5C07">
      <w:pPr>
        <w:pStyle w:val="a8"/>
        <w:spacing w:line="240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proofErr w:type="spellStart"/>
      <w:r w:rsidRPr="009E5C07">
        <w:rPr>
          <w:bCs/>
          <w:iCs/>
          <w:szCs w:val="28"/>
          <w:lang w:val="uk-UA"/>
        </w:rPr>
        <w:t>Макарець</w:t>
      </w:r>
      <w:proofErr w:type="spellEnd"/>
      <w:r w:rsidRPr="009E5C07">
        <w:rPr>
          <w:bCs/>
          <w:iCs/>
          <w:szCs w:val="28"/>
          <w:lang w:val="uk-UA"/>
        </w:rPr>
        <w:t xml:space="preserve"> М.В.</w:t>
      </w:r>
      <w:r w:rsidRPr="009E5C07">
        <w:rPr>
          <w:iCs/>
          <w:szCs w:val="28"/>
          <w:lang w:val="uk-UA"/>
        </w:rPr>
        <w:t xml:space="preserve"> з</w:t>
      </w:r>
      <w:r w:rsidRPr="009E5C07">
        <w:rPr>
          <w:szCs w:val="28"/>
          <w:lang w:val="uk-UA"/>
        </w:rPr>
        <w:t>апропонував</w:t>
      </w:r>
      <w:r w:rsidRPr="00AA657D">
        <w:rPr>
          <w:szCs w:val="28"/>
          <w:lang w:val="uk-UA"/>
        </w:rPr>
        <w:t xml:space="preserve"> поставити на голосування </w:t>
      </w:r>
      <w:r>
        <w:rPr>
          <w:szCs w:val="28"/>
          <w:lang w:val="uk-UA"/>
        </w:rPr>
        <w:t>в онлайн-режимі</w:t>
      </w:r>
      <w:r w:rsidRPr="00AA657D">
        <w:rPr>
          <w:szCs w:val="28"/>
          <w:lang w:val="uk-UA"/>
        </w:rPr>
        <w:t xml:space="preserve"> 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>
        <w:rPr>
          <w:szCs w:val="28"/>
          <w:lang w:val="uk-UA"/>
        </w:rPr>
        <w:t xml:space="preserve">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 xml:space="preserve">фізики </w:t>
      </w:r>
      <w:proofErr w:type="spellStart"/>
      <w:r w:rsidR="00F47045">
        <w:rPr>
          <w:szCs w:val="28"/>
          <w:lang w:val="uk-UA"/>
        </w:rPr>
        <w:t>Оліха</w:t>
      </w:r>
      <w:proofErr w:type="spellEnd"/>
      <w:r w:rsidR="00F47045">
        <w:rPr>
          <w:szCs w:val="28"/>
          <w:lang w:val="uk-UA"/>
        </w:rPr>
        <w:t xml:space="preserve"> Олега Ярославовича </w:t>
      </w:r>
      <w:r>
        <w:rPr>
          <w:szCs w:val="28"/>
          <w:lang w:val="uk-UA"/>
        </w:rPr>
        <w:t xml:space="preserve">на здобуття вченого звання 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>фізики.</w:t>
      </w:r>
    </w:p>
    <w:p w14:paraId="47F8E0F2" w14:textId="71FA43E4" w:rsidR="009E5C07" w:rsidRPr="00F42DFE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lastRenderedPageBreak/>
        <w:t xml:space="preserve">Проводиться голосування в онлайн-режимі членів вченої ради щодо </w:t>
      </w:r>
      <w:r>
        <w:rPr>
          <w:spacing w:val="-4"/>
          <w:szCs w:val="28"/>
        </w:rPr>
        <w:t>рекомендації</w:t>
      </w:r>
      <w:r>
        <w:rPr>
          <w:szCs w:val="28"/>
        </w:rPr>
        <w:t xml:space="preserve"> присвоєння 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proofErr w:type="spellStart"/>
      <w:r w:rsidR="00F47045">
        <w:rPr>
          <w:szCs w:val="28"/>
        </w:rPr>
        <w:t>Оліху</w:t>
      </w:r>
      <w:proofErr w:type="spellEnd"/>
      <w:r w:rsidR="00F47045">
        <w:rPr>
          <w:szCs w:val="28"/>
        </w:rPr>
        <w:t xml:space="preserve"> О.Я.</w:t>
      </w:r>
    </w:p>
    <w:p w14:paraId="31DA8C24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83F0DF5" w14:textId="77777777" w:rsidR="009E5C07" w:rsidRPr="00C8339B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C8339B">
        <w:rPr>
          <w:szCs w:val="28"/>
        </w:rPr>
        <w:t xml:space="preserve">Результати голосування в онлайн-режимі: </w:t>
      </w:r>
    </w:p>
    <w:p w14:paraId="1607316B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CFF9F4D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«За»  –                               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 </w:t>
      </w:r>
    </w:p>
    <w:p w14:paraId="658F271C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«Проти»  </w:t>
      </w:r>
      <w:r w:rsidRPr="00304791">
        <w:rPr>
          <w:szCs w:val="28"/>
        </w:rPr>
        <w:t>–</w:t>
      </w:r>
      <w:r>
        <w:rPr>
          <w:szCs w:val="28"/>
        </w:rPr>
        <w:t xml:space="preserve">                     </w:t>
      </w:r>
      <w:r w:rsidRPr="00304791">
        <w:rPr>
          <w:szCs w:val="28"/>
        </w:rPr>
        <w:t xml:space="preserve">  немає </w:t>
      </w:r>
    </w:p>
    <w:p w14:paraId="3FDC4AB8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 xml:space="preserve">недійсних бюлетенів  –    немає </w:t>
      </w:r>
    </w:p>
    <w:p w14:paraId="012B3DC1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72ECBE79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>Протокол лічильної комісії одноголосно затверджується відкритим голосуванням членів вченої ради.</w:t>
      </w:r>
      <w:r>
        <w:rPr>
          <w:szCs w:val="28"/>
        </w:rPr>
        <w:t xml:space="preserve"> </w:t>
      </w:r>
    </w:p>
    <w:p w14:paraId="7F540BFC" w14:textId="77777777" w:rsidR="009E5C07" w:rsidRDefault="009E5C07" w:rsidP="009E5C07">
      <w:pPr>
        <w:spacing w:line="240" w:lineRule="auto"/>
        <w:ind w:left="567" w:hanging="567"/>
        <w:jc w:val="both"/>
        <w:rPr>
          <w:b/>
          <w:szCs w:val="28"/>
        </w:rPr>
      </w:pPr>
    </w:p>
    <w:p w14:paraId="565CBACE" w14:textId="71008A50" w:rsidR="009E5C07" w:rsidRDefault="009E5C07" w:rsidP="003A5625">
      <w:pPr>
        <w:spacing w:line="240" w:lineRule="auto"/>
        <w:ind w:firstLine="0"/>
        <w:jc w:val="both"/>
        <w:rPr>
          <w:szCs w:val="28"/>
        </w:rPr>
      </w:pPr>
      <w:r>
        <w:rPr>
          <w:b/>
          <w:szCs w:val="28"/>
        </w:rPr>
        <w:t>УХВАЛИЛИ:</w:t>
      </w:r>
      <w:r>
        <w:rPr>
          <w:szCs w:val="28"/>
        </w:rPr>
        <w:t xml:space="preserve"> за результатами голосування </w:t>
      </w:r>
      <w:r w:rsidRPr="00C8339B">
        <w:rPr>
          <w:szCs w:val="28"/>
        </w:rPr>
        <w:t>в онлайн-режимі</w:t>
      </w:r>
      <w:r>
        <w:rPr>
          <w:szCs w:val="28"/>
        </w:rPr>
        <w:t xml:space="preserve"> (за –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, </w:t>
      </w:r>
      <w:r w:rsidRPr="00304791">
        <w:rPr>
          <w:szCs w:val="28"/>
        </w:rPr>
        <w:t xml:space="preserve">проти – немає, </w:t>
      </w:r>
      <w:r w:rsidRPr="00304791">
        <w:rPr>
          <w:iCs/>
          <w:szCs w:val="28"/>
        </w:rPr>
        <w:t xml:space="preserve">недійсних бюлетенів </w:t>
      </w:r>
      <w:r w:rsidRPr="00304791">
        <w:rPr>
          <w:szCs w:val="28"/>
        </w:rPr>
        <w:t xml:space="preserve">– немає) клопотати перед Вченою радою Київського національного університету імені Тараса Шевченка </w:t>
      </w:r>
      <w:r>
        <w:rPr>
          <w:szCs w:val="28"/>
        </w:rPr>
        <w:t xml:space="preserve">щодо </w:t>
      </w:r>
      <w:r w:rsidRPr="00304791">
        <w:rPr>
          <w:szCs w:val="28"/>
        </w:rPr>
        <w:t>присвоєння</w:t>
      </w:r>
      <w:r>
        <w:rPr>
          <w:szCs w:val="28"/>
        </w:rPr>
        <w:t xml:space="preserve"> доктору фізико-математичних наук, професору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proofErr w:type="spellStart"/>
      <w:r w:rsidR="00F47045">
        <w:rPr>
          <w:szCs w:val="28"/>
        </w:rPr>
        <w:t>Оліх</w:t>
      </w:r>
      <w:r w:rsidR="00F47045">
        <w:rPr>
          <w:szCs w:val="28"/>
        </w:rPr>
        <w:t>у</w:t>
      </w:r>
      <w:proofErr w:type="spellEnd"/>
      <w:r w:rsidR="00F47045">
        <w:rPr>
          <w:szCs w:val="28"/>
        </w:rPr>
        <w:t xml:space="preserve"> Олег</w:t>
      </w:r>
      <w:r w:rsidR="00F47045">
        <w:rPr>
          <w:szCs w:val="28"/>
        </w:rPr>
        <w:t>у</w:t>
      </w:r>
      <w:r w:rsidR="00F47045">
        <w:rPr>
          <w:szCs w:val="28"/>
        </w:rPr>
        <w:t xml:space="preserve"> Ярославович</w:t>
      </w:r>
      <w:r w:rsidR="00F47045">
        <w:rPr>
          <w:szCs w:val="28"/>
        </w:rPr>
        <w:t>у</w:t>
      </w:r>
      <w:r w:rsidR="00F47045">
        <w:rPr>
          <w:szCs w:val="28"/>
        </w:rPr>
        <w:t xml:space="preserve"> </w:t>
      </w:r>
      <w:r>
        <w:rPr>
          <w:szCs w:val="28"/>
        </w:rPr>
        <w:t xml:space="preserve">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фізики. </w:t>
      </w:r>
    </w:p>
    <w:p w14:paraId="3E775F35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048C3D17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13103DC0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711DB089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1B0A640B" w14:textId="77777777" w:rsidR="009E5C07" w:rsidRDefault="009E5C07" w:rsidP="00224E14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>Голова вченої ради</w:t>
      </w:r>
    </w:p>
    <w:p w14:paraId="78ACBF9A" w14:textId="77777777" w:rsidR="009663C2" w:rsidRDefault="009E5C07" w:rsidP="00224E14">
      <w:pPr>
        <w:spacing w:line="240" w:lineRule="auto"/>
        <w:ind w:firstLine="0"/>
        <w:jc w:val="both"/>
      </w:pPr>
      <w:r>
        <w:rPr>
          <w:szCs w:val="28"/>
        </w:rPr>
        <w:t>фізичного факультету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24E14">
        <w:rPr>
          <w:szCs w:val="28"/>
        </w:rPr>
        <w:tab/>
      </w:r>
      <w:r>
        <w:rPr>
          <w:szCs w:val="28"/>
        </w:rPr>
        <w:tab/>
        <w:t xml:space="preserve"> Микола МАКАРЕЦЬ</w:t>
      </w:r>
    </w:p>
    <w:p w14:paraId="163F6D56" w14:textId="77777777" w:rsidR="009663C2" w:rsidRDefault="009663C2" w:rsidP="009E5C07">
      <w:pPr>
        <w:spacing w:line="240" w:lineRule="auto"/>
      </w:pPr>
    </w:p>
    <w:p w14:paraId="1A522F6C" w14:textId="77777777" w:rsidR="009663C2" w:rsidRDefault="009663C2" w:rsidP="009E5C07">
      <w:pPr>
        <w:spacing w:line="240" w:lineRule="auto"/>
      </w:pPr>
    </w:p>
    <w:sectPr w:rsidR="009663C2" w:rsidSect="009E5C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FD4"/>
    <w:multiLevelType w:val="hybridMultilevel"/>
    <w:tmpl w:val="DB9800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FC7"/>
    <w:multiLevelType w:val="multilevel"/>
    <w:tmpl w:val="8B8C074C"/>
    <w:lvl w:ilvl="0">
      <w:start w:val="1"/>
      <w:numFmt w:val="decimal"/>
      <w:lvlText w:val="%1."/>
      <w:lvlJc w:val="left"/>
      <w:pPr>
        <w:ind w:left="884" w:hanging="600"/>
      </w:pPr>
      <w:rPr>
        <w:rFonts w:cs="Times New Roman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  <w:vertAlign w:val="baseline"/>
      </w:rPr>
    </w:lvl>
  </w:abstractNum>
  <w:abstractNum w:abstractNumId="2" w15:restartNumberingAfterBreak="0">
    <w:nsid w:val="632B323D"/>
    <w:multiLevelType w:val="hybridMultilevel"/>
    <w:tmpl w:val="F392B136"/>
    <w:lvl w:ilvl="0" w:tplc="9E4EB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7935436">
    <w:abstractNumId w:val="2"/>
  </w:num>
  <w:num w:numId="2" w16cid:durableId="986711166">
    <w:abstractNumId w:val="1"/>
  </w:num>
  <w:num w:numId="3" w16cid:durableId="6509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22"/>
    <w:rsid w:val="000005A0"/>
    <w:rsid w:val="00012335"/>
    <w:rsid w:val="00025B6E"/>
    <w:rsid w:val="00030957"/>
    <w:rsid w:val="00034C56"/>
    <w:rsid w:val="00041315"/>
    <w:rsid w:val="00050C56"/>
    <w:rsid w:val="00052242"/>
    <w:rsid w:val="00052C73"/>
    <w:rsid w:val="000627DD"/>
    <w:rsid w:val="00065B44"/>
    <w:rsid w:val="00085871"/>
    <w:rsid w:val="00097D66"/>
    <w:rsid w:val="000B494E"/>
    <w:rsid w:val="000B49E0"/>
    <w:rsid w:val="000B4A11"/>
    <w:rsid w:val="000B64A4"/>
    <w:rsid w:val="000C1D3F"/>
    <w:rsid w:val="000C58A8"/>
    <w:rsid w:val="000D5115"/>
    <w:rsid w:val="000D63D3"/>
    <w:rsid w:val="00100237"/>
    <w:rsid w:val="001033E0"/>
    <w:rsid w:val="00121520"/>
    <w:rsid w:val="00131EE4"/>
    <w:rsid w:val="001433A8"/>
    <w:rsid w:val="00143930"/>
    <w:rsid w:val="00144456"/>
    <w:rsid w:val="00161C2D"/>
    <w:rsid w:val="00164D08"/>
    <w:rsid w:val="00165F8C"/>
    <w:rsid w:val="00173CA1"/>
    <w:rsid w:val="00174469"/>
    <w:rsid w:val="001815F4"/>
    <w:rsid w:val="00190D60"/>
    <w:rsid w:val="00193AB2"/>
    <w:rsid w:val="001C57C7"/>
    <w:rsid w:val="001D5FE9"/>
    <w:rsid w:val="001D700E"/>
    <w:rsid w:val="001E04DA"/>
    <w:rsid w:val="001E3522"/>
    <w:rsid w:val="001E54D5"/>
    <w:rsid w:val="001E7634"/>
    <w:rsid w:val="002146D6"/>
    <w:rsid w:val="00224E14"/>
    <w:rsid w:val="00225D06"/>
    <w:rsid w:val="00227071"/>
    <w:rsid w:val="00235439"/>
    <w:rsid w:val="0023543D"/>
    <w:rsid w:val="002470CC"/>
    <w:rsid w:val="00253DC9"/>
    <w:rsid w:val="00276404"/>
    <w:rsid w:val="00277277"/>
    <w:rsid w:val="0028014B"/>
    <w:rsid w:val="00287CA5"/>
    <w:rsid w:val="00294865"/>
    <w:rsid w:val="002A7DA8"/>
    <w:rsid w:val="002B32A9"/>
    <w:rsid w:val="002B73F0"/>
    <w:rsid w:val="002C11C0"/>
    <w:rsid w:val="002C72D6"/>
    <w:rsid w:val="002D015D"/>
    <w:rsid w:val="002D7950"/>
    <w:rsid w:val="002E5018"/>
    <w:rsid w:val="002E5902"/>
    <w:rsid w:val="002F13A2"/>
    <w:rsid w:val="002F22ED"/>
    <w:rsid w:val="002F6A7E"/>
    <w:rsid w:val="00300955"/>
    <w:rsid w:val="00312A44"/>
    <w:rsid w:val="00313CDE"/>
    <w:rsid w:val="00317FC1"/>
    <w:rsid w:val="00320A4E"/>
    <w:rsid w:val="00321F81"/>
    <w:rsid w:val="00322C2F"/>
    <w:rsid w:val="00337896"/>
    <w:rsid w:val="00344BD7"/>
    <w:rsid w:val="00356612"/>
    <w:rsid w:val="0036331D"/>
    <w:rsid w:val="0036595F"/>
    <w:rsid w:val="003732E3"/>
    <w:rsid w:val="00376797"/>
    <w:rsid w:val="00376E06"/>
    <w:rsid w:val="003904AA"/>
    <w:rsid w:val="00391A7A"/>
    <w:rsid w:val="003A5625"/>
    <w:rsid w:val="003A6633"/>
    <w:rsid w:val="003B4D65"/>
    <w:rsid w:val="003B7038"/>
    <w:rsid w:val="003B7F70"/>
    <w:rsid w:val="003D3511"/>
    <w:rsid w:val="003E4448"/>
    <w:rsid w:val="003E6A52"/>
    <w:rsid w:val="003F0C64"/>
    <w:rsid w:val="00423E85"/>
    <w:rsid w:val="00432CF2"/>
    <w:rsid w:val="00436D0A"/>
    <w:rsid w:val="00437003"/>
    <w:rsid w:val="004561E9"/>
    <w:rsid w:val="00456D51"/>
    <w:rsid w:val="0046453A"/>
    <w:rsid w:val="00464E0E"/>
    <w:rsid w:val="00464EAB"/>
    <w:rsid w:val="00470EBA"/>
    <w:rsid w:val="00481312"/>
    <w:rsid w:val="00486368"/>
    <w:rsid w:val="004868B3"/>
    <w:rsid w:val="004900D8"/>
    <w:rsid w:val="004A471F"/>
    <w:rsid w:val="004A7AFE"/>
    <w:rsid w:val="004B5658"/>
    <w:rsid w:val="004E32A7"/>
    <w:rsid w:val="004E4B68"/>
    <w:rsid w:val="004E640D"/>
    <w:rsid w:val="004F5E27"/>
    <w:rsid w:val="005030A3"/>
    <w:rsid w:val="0051142C"/>
    <w:rsid w:val="00512557"/>
    <w:rsid w:val="00520622"/>
    <w:rsid w:val="00527CA3"/>
    <w:rsid w:val="00531B54"/>
    <w:rsid w:val="00533FC0"/>
    <w:rsid w:val="005521A1"/>
    <w:rsid w:val="00565987"/>
    <w:rsid w:val="005870AB"/>
    <w:rsid w:val="005A2788"/>
    <w:rsid w:val="005A4174"/>
    <w:rsid w:val="005A7053"/>
    <w:rsid w:val="005A7693"/>
    <w:rsid w:val="005C5891"/>
    <w:rsid w:val="005D38A3"/>
    <w:rsid w:val="005E7749"/>
    <w:rsid w:val="00606E3F"/>
    <w:rsid w:val="00617994"/>
    <w:rsid w:val="00622EF5"/>
    <w:rsid w:val="00630C65"/>
    <w:rsid w:val="0064179F"/>
    <w:rsid w:val="0064395D"/>
    <w:rsid w:val="006464A1"/>
    <w:rsid w:val="00653D07"/>
    <w:rsid w:val="00655A9F"/>
    <w:rsid w:val="006643A5"/>
    <w:rsid w:val="00671C0B"/>
    <w:rsid w:val="006725FE"/>
    <w:rsid w:val="00675678"/>
    <w:rsid w:val="00692325"/>
    <w:rsid w:val="006A1D93"/>
    <w:rsid w:val="006A459E"/>
    <w:rsid w:val="006B6B81"/>
    <w:rsid w:val="006B7C66"/>
    <w:rsid w:val="006C380E"/>
    <w:rsid w:val="006D0F72"/>
    <w:rsid w:val="006D1D2A"/>
    <w:rsid w:val="006D299C"/>
    <w:rsid w:val="006D7AAB"/>
    <w:rsid w:val="006E033F"/>
    <w:rsid w:val="006E198B"/>
    <w:rsid w:val="006E2E64"/>
    <w:rsid w:val="006F530B"/>
    <w:rsid w:val="00704AE0"/>
    <w:rsid w:val="0070500A"/>
    <w:rsid w:val="0071034D"/>
    <w:rsid w:val="00714C31"/>
    <w:rsid w:val="007162BE"/>
    <w:rsid w:val="00717C62"/>
    <w:rsid w:val="007272CD"/>
    <w:rsid w:val="007342BB"/>
    <w:rsid w:val="00735893"/>
    <w:rsid w:val="00742043"/>
    <w:rsid w:val="007435A1"/>
    <w:rsid w:val="007449A7"/>
    <w:rsid w:val="007577FA"/>
    <w:rsid w:val="00763966"/>
    <w:rsid w:val="00772D69"/>
    <w:rsid w:val="0077370B"/>
    <w:rsid w:val="00776E2C"/>
    <w:rsid w:val="00786893"/>
    <w:rsid w:val="007901C2"/>
    <w:rsid w:val="00791B71"/>
    <w:rsid w:val="0079464C"/>
    <w:rsid w:val="007966DD"/>
    <w:rsid w:val="007A53DC"/>
    <w:rsid w:val="007A6E7F"/>
    <w:rsid w:val="007C2809"/>
    <w:rsid w:val="007C7E4B"/>
    <w:rsid w:val="007D57B2"/>
    <w:rsid w:val="007E0B6B"/>
    <w:rsid w:val="007E66CE"/>
    <w:rsid w:val="007F4EF2"/>
    <w:rsid w:val="0081166C"/>
    <w:rsid w:val="00811AC5"/>
    <w:rsid w:val="00813E89"/>
    <w:rsid w:val="0082451A"/>
    <w:rsid w:val="00825DD1"/>
    <w:rsid w:val="00827A91"/>
    <w:rsid w:val="008363A5"/>
    <w:rsid w:val="00844FBF"/>
    <w:rsid w:val="00854932"/>
    <w:rsid w:val="008652D0"/>
    <w:rsid w:val="0086553C"/>
    <w:rsid w:val="0087227D"/>
    <w:rsid w:val="008740F7"/>
    <w:rsid w:val="0088682A"/>
    <w:rsid w:val="00887476"/>
    <w:rsid w:val="008908C6"/>
    <w:rsid w:val="00892006"/>
    <w:rsid w:val="008943EB"/>
    <w:rsid w:val="008959FD"/>
    <w:rsid w:val="008A72A3"/>
    <w:rsid w:val="008B3D47"/>
    <w:rsid w:val="008B70E0"/>
    <w:rsid w:val="008C6022"/>
    <w:rsid w:val="008D0E5D"/>
    <w:rsid w:val="008D66B8"/>
    <w:rsid w:val="008E3C1B"/>
    <w:rsid w:val="008E3DDE"/>
    <w:rsid w:val="008F72B9"/>
    <w:rsid w:val="00903614"/>
    <w:rsid w:val="00913721"/>
    <w:rsid w:val="009239A5"/>
    <w:rsid w:val="00935A18"/>
    <w:rsid w:val="00946777"/>
    <w:rsid w:val="00952533"/>
    <w:rsid w:val="009557C2"/>
    <w:rsid w:val="00956170"/>
    <w:rsid w:val="009601C3"/>
    <w:rsid w:val="00962E6C"/>
    <w:rsid w:val="00964ED6"/>
    <w:rsid w:val="009653C4"/>
    <w:rsid w:val="009663C2"/>
    <w:rsid w:val="00971752"/>
    <w:rsid w:val="009804D3"/>
    <w:rsid w:val="0099298A"/>
    <w:rsid w:val="0099323E"/>
    <w:rsid w:val="009967DE"/>
    <w:rsid w:val="009B7F5E"/>
    <w:rsid w:val="009C24AF"/>
    <w:rsid w:val="009C6A65"/>
    <w:rsid w:val="009D1107"/>
    <w:rsid w:val="009E1799"/>
    <w:rsid w:val="009E2212"/>
    <w:rsid w:val="009E5C07"/>
    <w:rsid w:val="009F078D"/>
    <w:rsid w:val="009F4F07"/>
    <w:rsid w:val="009F65A5"/>
    <w:rsid w:val="00A005BA"/>
    <w:rsid w:val="00A1512D"/>
    <w:rsid w:val="00A24968"/>
    <w:rsid w:val="00A31195"/>
    <w:rsid w:val="00A332E7"/>
    <w:rsid w:val="00A34D81"/>
    <w:rsid w:val="00A55919"/>
    <w:rsid w:val="00A56909"/>
    <w:rsid w:val="00A62FC1"/>
    <w:rsid w:val="00A6394C"/>
    <w:rsid w:val="00A83A00"/>
    <w:rsid w:val="00A83F3D"/>
    <w:rsid w:val="00A848F3"/>
    <w:rsid w:val="00A84A00"/>
    <w:rsid w:val="00A86736"/>
    <w:rsid w:val="00A90FE3"/>
    <w:rsid w:val="00A92893"/>
    <w:rsid w:val="00A95AB3"/>
    <w:rsid w:val="00AA1D62"/>
    <w:rsid w:val="00AA49C2"/>
    <w:rsid w:val="00AC30B9"/>
    <w:rsid w:val="00AC6B7B"/>
    <w:rsid w:val="00AE2D10"/>
    <w:rsid w:val="00AF0B60"/>
    <w:rsid w:val="00B00956"/>
    <w:rsid w:val="00B04F56"/>
    <w:rsid w:val="00B12BDE"/>
    <w:rsid w:val="00B13A2E"/>
    <w:rsid w:val="00B14606"/>
    <w:rsid w:val="00B2397E"/>
    <w:rsid w:val="00B315AC"/>
    <w:rsid w:val="00B40F4F"/>
    <w:rsid w:val="00B42558"/>
    <w:rsid w:val="00B474BD"/>
    <w:rsid w:val="00B55244"/>
    <w:rsid w:val="00B57432"/>
    <w:rsid w:val="00B57E71"/>
    <w:rsid w:val="00B630B2"/>
    <w:rsid w:val="00B669CE"/>
    <w:rsid w:val="00B77BF4"/>
    <w:rsid w:val="00B8161C"/>
    <w:rsid w:val="00B81DFF"/>
    <w:rsid w:val="00B84B9C"/>
    <w:rsid w:val="00BA04A8"/>
    <w:rsid w:val="00BA0531"/>
    <w:rsid w:val="00BA485E"/>
    <w:rsid w:val="00BB5BD7"/>
    <w:rsid w:val="00BD2A75"/>
    <w:rsid w:val="00BD5981"/>
    <w:rsid w:val="00BE1301"/>
    <w:rsid w:val="00BE3051"/>
    <w:rsid w:val="00BE412F"/>
    <w:rsid w:val="00BE5C81"/>
    <w:rsid w:val="00BF1A21"/>
    <w:rsid w:val="00BF44E6"/>
    <w:rsid w:val="00C01C4C"/>
    <w:rsid w:val="00C33530"/>
    <w:rsid w:val="00C363E9"/>
    <w:rsid w:val="00C37A1D"/>
    <w:rsid w:val="00C434E7"/>
    <w:rsid w:val="00C43A1A"/>
    <w:rsid w:val="00C52B30"/>
    <w:rsid w:val="00C55D93"/>
    <w:rsid w:val="00C62783"/>
    <w:rsid w:val="00C7727A"/>
    <w:rsid w:val="00C84C83"/>
    <w:rsid w:val="00C91CDA"/>
    <w:rsid w:val="00C93037"/>
    <w:rsid w:val="00C95C18"/>
    <w:rsid w:val="00CA74D7"/>
    <w:rsid w:val="00CB1E3C"/>
    <w:rsid w:val="00CB7CE0"/>
    <w:rsid w:val="00CC700C"/>
    <w:rsid w:val="00CD3795"/>
    <w:rsid w:val="00CD447D"/>
    <w:rsid w:val="00CE115D"/>
    <w:rsid w:val="00CE2A54"/>
    <w:rsid w:val="00CE6A29"/>
    <w:rsid w:val="00CE70A4"/>
    <w:rsid w:val="00CF026E"/>
    <w:rsid w:val="00D139B1"/>
    <w:rsid w:val="00D15102"/>
    <w:rsid w:val="00D23508"/>
    <w:rsid w:val="00D276D5"/>
    <w:rsid w:val="00D31E6F"/>
    <w:rsid w:val="00D548E9"/>
    <w:rsid w:val="00D549AB"/>
    <w:rsid w:val="00D563DF"/>
    <w:rsid w:val="00D73164"/>
    <w:rsid w:val="00D8216E"/>
    <w:rsid w:val="00D82BE0"/>
    <w:rsid w:val="00D86A72"/>
    <w:rsid w:val="00DA3C6E"/>
    <w:rsid w:val="00DA6B7B"/>
    <w:rsid w:val="00DA7B5C"/>
    <w:rsid w:val="00DB1A2B"/>
    <w:rsid w:val="00DC11F6"/>
    <w:rsid w:val="00DC7422"/>
    <w:rsid w:val="00DD022D"/>
    <w:rsid w:val="00DD698F"/>
    <w:rsid w:val="00DE2AEC"/>
    <w:rsid w:val="00DE5A26"/>
    <w:rsid w:val="00DE6E9F"/>
    <w:rsid w:val="00E00084"/>
    <w:rsid w:val="00E017B3"/>
    <w:rsid w:val="00E04763"/>
    <w:rsid w:val="00E07373"/>
    <w:rsid w:val="00E22428"/>
    <w:rsid w:val="00E43728"/>
    <w:rsid w:val="00E469D1"/>
    <w:rsid w:val="00E66619"/>
    <w:rsid w:val="00E7137D"/>
    <w:rsid w:val="00E7234E"/>
    <w:rsid w:val="00E72DD3"/>
    <w:rsid w:val="00E804F0"/>
    <w:rsid w:val="00E85B5F"/>
    <w:rsid w:val="00E9476F"/>
    <w:rsid w:val="00EA3E46"/>
    <w:rsid w:val="00EA3E7D"/>
    <w:rsid w:val="00EA4557"/>
    <w:rsid w:val="00EB2792"/>
    <w:rsid w:val="00EB2AB0"/>
    <w:rsid w:val="00EB768F"/>
    <w:rsid w:val="00EC32CC"/>
    <w:rsid w:val="00EC3F82"/>
    <w:rsid w:val="00ED7025"/>
    <w:rsid w:val="00ED76B6"/>
    <w:rsid w:val="00EE2977"/>
    <w:rsid w:val="00F17EE4"/>
    <w:rsid w:val="00F267EA"/>
    <w:rsid w:val="00F27AFC"/>
    <w:rsid w:val="00F27E1B"/>
    <w:rsid w:val="00F34DA5"/>
    <w:rsid w:val="00F45D7C"/>
    <w:rsid w:val="00F46B47"/>
    <w:rsid w:val="00F47045"/>
    <w:rsid w:val="00F55CD7"/>
    <w:rsid w:val="00F60EE1"/>
    <w:rsid w:val="00F62809"/>
    <w:rsid w:val="00F62B7F"/>
    <w:rsid w:val="00F6601B"/>
    <w:rsid w:val="00F6777F"/>
    <w:rsid w:val="00F9344E"/>
    <w:rsid w:val="00FA3476"/>
    <w:rsid w:val="00FA4315"/>
    <w:rsid w:val="00FA5A88"/>
    <w:rsid w:val="00FA64E9"/>
    <w:rsid w:val="00FA721B"/>
    <w:rsid w:val="00FB1FB6"/>
    <w:rsid w:val="00FB332C"/>
    <w:rsid w:val="00FB7213"/>
    <w:rsid w:val="00FC010E"/>
    <w:rsid w:val="00FC4194"/>
    <w:rsid w:val="00FC4CB8"/>
    <w:rsid w:val="00FD42D4"/>
    <w:rsid w:val="00FD5E71"/>
    <w:rsid w:val="00FE5E04"/>
    <w:rsid w:val="00FF0CD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34C8"/>
  <w15:docId w15:val="{90525A9C-8559-4F18-95E2-FCEE58F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ой текст с от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ой текст с от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Заголовок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о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  <w:style w:type="character" w:customStyle="1" w:styleId="rvts0">
    <w:name w:val="rvts0"/>
    <w:rsid w:val="007A53DC"/>
  </w:style>
  <w:style w:type="paragraph" w:customStyle="1" w:styleId="aa">
    <w:name w:val=" Знак Знак Знак Знак"/>
    <w:basedOn w:val="a"/>
    <w:rsid w:val="00161C2D"/>
    <w:pPr>
      <w:suppressAutoHyphens w:val="0"/>
      <w:spacing w:line="240" w:lineRule="auto"/>
      <w:ind w:firstLine="0"/>
    </w:pPr>
    <w:rPr>
      <w:rFonts w:ascii="Verdana" w:hAnsi="Verdana" w:cs="Verdana"/>
      <w:sz w:val="20"/>
      <w:lang w:val="en-US" w:eastAsia="en-US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2063</Words>
  <Characters>11761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photinka</dc:creator>
  <cp:lastModifiedBy>oleg</cp:lastModifiedBy>
  <cp:revision>26</cp:revision>
  <cp:lastPrinted>2022-06-28T11:28:00Z</cp:lastPrinted>
  <dcterms:created xsi:type="dcterms:W3CDTF">2022-03-10T10:28:00Z</dcterms:created>
  <dcterms:modified xsi:type="dcterms:W3CDTF">2022-10-06T12:07:00Z</dcterms:modified>
</cp:coreProperties>
</file>