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AB8AD" w14:textId="4B5ED537" w:rsidR="00F010B4" w:rsidRPr="00EB3FCF" w:rsidRDefault="00F82049" w:rsidP="00C77699">
      <w:pPr>
        <w:spacing w:line="276" w:lineRule="auto"/>
        <w:jc w:val="center"/>
        <w:rPr>
          <w:rStyle w:val="xfmc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Звіт</w:t>
      </w:r>
    </w:p>
    <w:p w14:paraId="10268902" w14:textId="77777777" w:rsidR="00A908A6" w:rsidRPr="00EB3FCF" w:rsidRDefault="00A908A6" w:rsidP="00C77699">
      <w:pPr>
        <w:spacing w:line="276" w:lineRule="auto"/>
        <w:jc w:val="center"/>
        <w:rPr>
          <w:rStyle w:val="xfmc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B6BA0F0" w14:textId="71C27065" w:rsidR="00506B21" w:rsidRPr="00EB3FCF" w:rsidRDefault="00A908A6" w:rsidP="00C77699">
      <w:pPr>
        <w:pStyle w:val="20"/>
        <w:spacing w:line="276" w:lineRule="auto"/>
        <w:ind w:firstLine="0"/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  <w:r w:rsidRPr="00EB3FCF">
        <w:rPr>
          <w:rFonts w:cs="Times New Roman"/>
          <w:color w:val="000000" w:themeColor="text1"/>
          <w:sz w:val="28"/>
          <w:szCs w:val="28"/>
          <w:lang w:val="uk-UA"/>
        </w:rPr>
        <w:t>професора кафедри оптики</w:t>
      </w:r>
      <w:r w:rsidR="00650AC0" w:rsidRPr="00EB3FCF">
        <w:rPr>
          <w:rFonts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3B09D3BB" w14:textId="77777777" w:rsidR="00506B21" w:rsidRPr="00EB3FCF" w:rsidRDefault="00F82049" w:rsidP="00C77699">
      <w:pPr>
        <w:pStyle w:val="20"/>
        <w:spacing w:line="276" w:lineRule="auto"/>
        <w:ind w:firstLine="0"/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  <w:r w:rsidRPr="00EB3FCF">
        <w:rPr>
          <w:rFonts w:cs="Times New Roman"/>
          <w:color w:val="000000" w:themeColor="text1"/>
          <w:sz w:val="28"/>
          <w:szCs w:val="28"/>
          <w:lang w:val="uk-UA"/>
        </w:rPr>
        <w:t xml:space="preserve">фізичного факультету Київського національного університету </w:t>
      </w:r>
    </w:p>
    <w:p w14:paraId="030C7DC9" w14:textId="77777777" w:rsidR="00F010B4" w:rsidRPr="00EB3FCF" w:rsidRDefault="00F82049" w:rsidP="00C77699">
      <w:pPr>
        <w:pStyle w:val="20"/>
        <w:spacing w:line="276" w:lineRule="auto"/>
        <w:ind w:firstLine="0"/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  <w:r w:rsidRPr="00EB3FCF">
        <w:rPr>
          <w:rFonts w:cs="Times New Roman"/>
          <w:color w:val="000000" w:themeColor="text1"/>
          <w:sz w:val="28"/>
          <w:szCs w:val="28"/>
          <w:lang w:val="uk-UA"/>
        </w:rPr>
        <w:t xml:space="preserve">імені Тараса Шевченка </w:t>
      </w:r>
    </w:p>
    <w:p w14:paraId="11423B20" w14:textId="7F20DA3D" w:rsidR="00F010B4" w:rsidRPr="00EB3FCF" w:rsidRDefault="00A908A6" w:rsidP="00C77699">
      <w:pPr>
        <w:pStyle w:val="20"/>
        <w:spacing w:line="276" w:lineRule="auto"/>
        <w:ind w:firstLine="0"/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  <w:r w:rsidRPr="00EB3FCF">
        <w:rPr>
          <w:rFonts w:cs="Times New Roman"/>
          <w:color w:val="000000" w:themeColor="text1"/>
          <w:sz w:val="28"/>
          <w:szCs w:val="28"/>
          <w:lang w:val="uk-UA"/>
        </w:rPr>
        <w:t>Кондратенка Сергія Вікторовича</w:t>
      </w:r>
    </w:p>
    <w:p w14:paraId="34E2E975" w14:textId="23E1D23E" w:rsidR="00F010B4" w:rsidRPr="00EB3FCF" w:rsidRDefault="00F82049" w:rsidP="00C77699">
      <w:pPr>
        <w:pStyle w:val="20"/>
        <w:spacing w:line="276" w:lineRule="auto"/>
        <w:ind w:firstLine="0"/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  <w:r w:rsidRPr="00EB3FCF">
        <w:rPr>
          <w:rFonts w:cs="Times New Roman"/>
          <w:color w:val="000000" w:themeColor="text1"/>
          <w:sz w:val="28"/>
          <w:szCs w:val="28"/>
          <w:lang w:val="uk-UA"/>
        </w:rPr>
        <w:t>за період 201</w:t>
      </w:r>
      <w:r w:rsidR="00A908A6" w:rsidRPr="00EB3FCF">
        <w:rPr>
          <w:rFonts w:cs="Times New Roman"/>
          <w:color w:val="000000" w:themeColor="text1"/>
          <w:sz w:val="28"/>
          <w:szCs w:val="28"/>
          <w:lang w:val="uk-UA"/>
        </w:rPr>
        <w:t>8</w:t>
      </w:r>
      <w:r w:rsidRPr="00EB3FCF">
        <w:rPr>
          <w:rFonts w:cs="Times New Roman"/>
          <w:color w:val="000000" w:themeColor="text1"/>
          <w:sz w:val="28"/>
          <w:szCs w:val="28"/>
          <w:lang w:val="uk-UA"/>
        </w:rPr>
        <w:t>-202</w:t>
      </w:r>
      <w:r w:rsidR="00A908A6" w:rsidRPr="00EB3FCF">
        <w:rPr>
          <w:rFonts w:cs="Times New Roman"/>
          <w:color w:val="000000" w:themeColor="text1"/>
          <w:sz w:val="28"/>
          <w:szCs w:val="28"/>
          <w:lang w:val="uk-UA"/>
        </w:rPr>
        <w:t>3</w:t>
      </w:r>
      <w:r w:rsidRPr="00EB3FCF">
        <w:rPr>
          <w:rFonts w:cs="Times New Roman"/>
          <w:color w:val="000000" w:themeColor="text1"/>
          <w:sz w:val="28"/>
          <w:szCs w:val="28"/>
          <w:lang w:val="uk-UA"/>
        </w:rPr>
        <w:t xml:space="preserve"> рр.</w:t>
      </w:r>
    </w:p>
    <w:p w14:paraId="00230C24" w14:textId="77777777" w:rsidR="00AD2E05" w:rsidRPr="00EB3FCF" w:rsidRDefault="00AD2E05" w:rsidP="00C77699">
      <w:pPr>
        <w:pStyle w:val="20"/>
        <w:spacing w:line="276" w:lineRule="auto"/>
        <w:ind w:firstLine="0"/>
        <w:jc w:val="center"/>
        <w:rPr>
          <w:rStyle w:val="xfmc1"/>
          <w:rFonts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</w:p>
    <w:p w14:paraId="5B95845D" w14:textId="1ACBCB06" w:rsidR="00F010B4" w:rsidRPr="00EB3FCF" w:rsidRDefault="00AD2E05" w:rsidP="00C77699">
      <w:pPr>
        <w:pStyle w:val="20"/>
        <w:spacing w:line="276" w:lineRule="auto"/>
        <w:ind w:firstLine="0"/>
        <w:jc w:val="center"/>
        <w:rPr>
          <w:rStyle w:val="xfmc1"/>
          <w:rFonts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  <w:r w:rsidRPr="00EB3FCF">
        <w:rPr>
          <w:rStyle w:val="xfmc1"/>
          <w:rFonts w:cs="Times New Roman"/>
          <w:b/>
          <w:bCs/>
          <w:color w:val="000000" w:themeColor="text1"/>
          <w:sz w:val="28"/>
          <w:szCs w:val="28"/>
          <w:u w:val="single"/>
          <w:lang w:val="uk-UA"/>
        </w:rPr>
        <w:t>Наукова та навчально-методична</w:t>
      </w:r>
      <w:r w:rsidR="00F82049" w:rsidRPr="00EB3FCF">
        <w:rPr>
          <w:rStyle w:val="xfmc1"/>
          <w:rFonts w:cs="Times New Roman"/>
          <w:b/>
          <w:bCs/>
          <w:color w:val="000000" w:themeColor="text1"/>
          <w:sz w:val="28"/>
          <w:szCs w:val="28"/>
          <w:u w:val="single"/>
          <w:lang w:val="uk-UA"/>
        </w:rPr>
        <w:t xml:space="preserve"> робота</w:t>
      </w:r>
    </w:p>
    <w:p w14:paraId="1203C1FA" w14:textId="77777777" w:rsidR="00AD2E05" w:rsidRPr="00EB3FCF" w:rsidRDefault="00AD2E05" w:rsidP="00C77699">
      <w:pPr>
        <w:pStyle w:val="20"/>
        <w:spacing w:line="276" w:lineRule="auto"/>
        <w:ind w:firstLine="0"/>
        <w:jc w:val="center"/>
        <w:rPr>
          <w:rStyle w:val="xfmc1"/>
          <w:rFonts w:cs="Times New Roman"/>
          <w:color w:val="000000" w:themeColor="text1"/>
          <w:sz w:val="28"/>
          <w:szCs w:val="28"/>
          <w:u w:val="single"/>
          <w:lang w:val="uk-UA"/>
        </w:rPr>
      </w:pPr>
    </w:p>
    <w:p w14:paraId="234D4138" w14:textId="546480B4" w:rsidR="00671F99" w:rsidRPr="00EB3FCF" w:rsidRDefault="00F82049" w:rsidP="00C77699">
      <w:pPr>
        <w:pStyle w:val="a6"/>
        <w:numPr>
          <w:ilvl w:val="0"/>
          <w:numId w:val="14"/>
        </w:numPr>
        <w:tabs>
          <w:tab w:val="left" w:pos="567"/>
          <w:tab w:val="left" w:pos="1134"/>
          <w:tab w:val="left" w:pos="1276"/>
        </w:tabs>
        <w:spacing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публікував 2</w:t>
      </w:r>
      <w:r w:rsidR="001E3472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статей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всі статті ввійшли в базу SCOPUS, </w:t>
      </w:r>
      <w:r w:rsidR="001E3472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них 14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стат</w:t>
      </w:r>
      <w:proofErr w:type="spellEnd"/>
      <w:r w:rsidR="001E3472" w:rsidRPr="00EB3F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ей 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</w:t>
      </w:r>
      <w:r w:rsidR="00D55535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журналах </w:t>
      </w:r>
      <w:proofErr w:type="spellStart"/>
      <w:r w:rsidR="00D55535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квартилів</w:t>
      </w:r>
      <w:proofErr w:type="spellEnd"/>
      <w:r w:rsidR="001E3472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Q1 та Q2</w:t>
      </w:r>
      <w:r w:rsidR="00D55535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506B21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H-індекс -</w:t>
      </w:r>
      <w:r w:rsidR="00D55535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B251FE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сумарна кількість наукових публікацій в базі SCOPUS </w:t>
      </w:r>
      <w:r w:rsidR="00D55535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</w:t>
      </w:r>
      <w:r w:rsid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83</w:t>
      </w:r>
      <w:r w:rsidR="00E23537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6279BDC" w14:textId="18346E29" w:rsidR="00671F99" w:rsidRPr="00EB3FCF" w:rsidRDefault="00B251FE" w:rsidP="00C77699">
      <w:pPr>
        <w:pStyle w:val="a6"/>
        <w:numPr>
          <w:ilvl w:val="0"/>
          <w:numId w:val="14"/>
        </w:numPr>
        <w:tabs>
          <w:tab w:val="left" w:pos="567"/>
          <w:tab w:val="left" w:pos="1134"/>
          <w:tab w:val="left" w:pos="1276"/>
        </w:tabs>
        <w:spacing w:line="276" w:lineRule="auto"/>
        <w:ind w:left="0" w:firstLine="0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Кондратенко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С.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був PI (Провідний Дослідни</w:t>
      </w:r>
      <w:bookmarkStart w:id="0" w:name="_GoBack"/>
      <w:bookmarkEnd w:id="0"/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к) </w:t>
      </w:r>
      <w:proofErr w:type="spellStart"/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американсько</w:t>
      </w:r>
      <w:proofErr w:type="spellEnd"/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="00E23537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українського дослідницького </w:t>
      </w:r>
      <w:proofErr w:type="spellStart"/>
      <w:r w:rsidR="00E23537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проє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кту</w:t>
      </w:r>
      <w:proofErr w:type="spellEnd"/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(20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20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-20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21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рр.) «</w:t>
      </w:r>
      <w:proofErr w:type="spellStart"/>
      <w:r w:rsidR="0022135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GeSn</w:t>
      </w:r>
      <w:proofErr w:type="spellEnd"/>
      <w:r w:rsidR="0022135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alloys for improved current generation and charge carrier collection in tandem solar cell</w:t>
      </w:r>
      <w:r w:rsidR="00E23537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» 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грант </w:t>
      </w:r>
      <w:r w:rsidR="00367738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FSA3-20-66707-0 Фонду цивільних досліджень та розвитку США (</w:t>
      </w:r>
      <w:r w:rsidR="00367738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CRDF</w:t>
      </w:r>
      <w:r w:rsidR="00367738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67738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Global)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754A4103" w14:textId="20A42A63" w:rsidR="00367738" w:rsidRPr="00EB3FCF" w:rsidRDefault="00367738" w:rsidP="00C77699">
      <w:pPr>
        <w:pStyle w:val="a6"/>
        <w:numPr>
          <w:ilvl w:val="0"/>
          <w:numId w:val="14"/>
        </w:numPr>
        <w:spacing w:line="276" w:lineRule="auto"/>
        <w:ind w:left="0" w:firstLine="0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Кондратенко С.В. був виконавцем </w:t>
      </w:r>
      <w:proofErr w:type="spellStart"/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американсько</w:t>
      </w:r>
      <w:proofErr w:type="spellEnd"/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-українського дослідницького </w:t>
      </w:r>
      <w:proofErr w:type="spellStart"/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проєкту</w:t>
      </w:r>
      <w:proofErr w:type="spellEnd"/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(2020-2021 рр.) «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Development of advanced thin film photovoltaic materials based on nanocrystals of cation-substituted Cu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ZnSnS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4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» грант </w:t>
      </w:r>
      <w:r w:rsidR="000351C7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FSA-20-66703-0</w:t>
      </w:r>
      <w:r w:rsidR="000351C7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Фонду цивільних досліджень та розвитку США (CRDF </w:t>
      </w:r>
      <w:proofErr w:type="spellStart"/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Global</w:t>
      </w:r>
      <w:proofErr w:type="spellEnd"/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14:paraId="00610E10" w14:textId="4581D3B9" w:rsidR="00671F99" w:rsidRPr="00EB3FCF" w:rsidRDefault="00B251FE" w:rsidP="00C77699">
      <w:pPr>
        <w:pStyle w:val="a6"/>
        <w:numPr>
          <w:ilvl w:val="0"/>
          <w:numId w:val="14"/>
        </w:numPr>
        <w:tabs>
          <w:tab w:val="left" w:pos="567"/>
        </w:tabs>
        <w:spacing w:line="276" w:lineRule="auto"/>
        <w:ind w:left="0" w:firstLine="0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Кондратенко С.В. є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PI (Провідний Дослідник) </w:t>
      </w:r>
      <w:r w:rsidR="000351C7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гранту </w:t>
      </w:r>
      <w:r w:rsidR="00DA6AA8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терміном на чотири роки </w:t>
      </w:r>
      <w:r w:rsidR="000351C7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NATO</w:t>
      </w:r>
      <w:r w:rsidR="00D81E8B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2021-2024</w:t>
      </w:r>
      <w:r w:rsidR="00F328A7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</w:t>
      </w:r>
      <w:r w:rsidR="000351C7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Інноваційні сонячні елементи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" (грант </w:t>
      </w:r>
      <w:proofErr w:type="spellStart"/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</w:t>
      </w:r>
      <w:r w:rsidR="00E23537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</w:t>
      </w:r>
      <w:proofErr w:type="spellEnd"/>
      <w:r w:rsidR="00E23537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81E8B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G5853</w:t>
      </w:r>
      <w:r w:rsidR="000351C7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7CDEE3E0" w14:textId="40D543BA" w:rsidR="00671F99" w:rsidRPr="00EB3FCF" w:rsidRDefault="00303FCB" w:rsidP="00C77699">
      <w:pPr>
        <w:pStyle w:val="a6"/>
        <w:numPr>
          <w:ilvl w:val="0"/>
          <w:numId w:val="14"/>
        </w:numPr>
        <w:tabs>
          <w:tab w:val="left" w:pos="567"/>
        </w:tabs>
        <w:spacing w:line="276" w:lineRule="auto"/>
        <w:ind w:left="0" w:firstLine="0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Кондратенк</w:t>
      </w:r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С.В. </w:t>
      </w:r>
      <w:r w:rsidR="00D21FB1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був 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координатором</w:t>
      </w:r>
      <w:r w:rsidR="00D21FB1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спільного україно</w:t>
      </w:r>
      <w:r w:rsidR="00B251F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німецького науково-освітнього проекту "</w:t>
      </w:r>
      <w:proofErr w:type="spellStart"/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Підтримка</w:t>
      </w:r>
      <w:proofErr w:type="spellEnd"/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викладання</w:t>
      </w:r>
      <w:proofErr w:type="spellEnd"/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та</w:t>
      </w:r>
      <w:proofErr w:type="spellEnd"/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="00B251F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наукових </w:t>
      </w:r>
      <w:proofErr w:type="spellStart"/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досліджень</w:t>
      </w:r>
      <w:proofErr w:type="spellEnd"/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="00B251F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</w:t>
      </w:r>
      <w:proofErr w:type="spellStart"/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фізики</w:t>
      </w:r>
      <w:proofErr w:type="spellEnd"/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в </w:t>
      </w:r>
      <w:proofErr w:type="spellStart"/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Україні</w:t>
      </w:r>
      <w:proofErr w:type="spellEnd"/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" за підтримки </w:t>
      </w:r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DAAD</w:t>
      </w:r>
      <w:r w:rsidR="00B251F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участі Університету технологій </w:t>
      </w:r>
      <w:proofErr w:type="spellStart"/>
      <w:r w:rsidR="00B251F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м.Хемніц</w:t>
      </w:r>
      <w:proofErr w:type="spellEnd"/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(20</w:t>
      </w:r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22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-202</w:t>
      </w:r>
      <w:r w:rsidR="006B6DA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рр.)</w:t>
      </w:r>
      <w:r w:rsidR="00D21FB1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C134B3E" w14:textId="1E27289C" w:rsidR="00DA6AA8" w:rsidRDefault="000C6775" w:rsidP="00C77699">
      <w:pPr>
        <w:pStyle w:val="a6"/>
        <w:numPr>
          <w:ilvl w:val="0"/>
          <w:numId w:val="14"/>
        </w:numPr>
        <w:tabs>
          <w:tab w:val="left" w:pos="567"/>
        </w:tabs>
        <w:spacing w:line="276" w:lineRule="auto"/>
        <w:ind w:left="0" w:firstLine="0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Кондратенко С.В. є науковим керівником держбюджетної теми МОН 22БФ051-02 </w:t>
      </w:r>
      <w:r w:rsidR="006A404B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«Процеси переносу заряду та енергії при </w:t>
      </w:r>
      <w:proofErr w:type="spellStart"/>
      <w:r w:rsidR="006A404B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фотозбудженні</w:t>
      </w:r>
      <w:proofErr w:type="spellEnd"/>
      <w:r w:rsidR="006A404B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органічно-неорганічних </w:t>
      </w:r>
      <w:proofErr w:type="spellStart"/>
      <w:r w:rsidR="006A404B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гетероструктур</w:t>
      </w:r>
      <w:proofErr w:type="spellEnd"/>
      <w:r w:rsidR="006A404B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квантовими точками та 2D матеріалами»</w:t>
      </w:r>
      <w:r w:rsidR="00C77699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52C7E7E" w14:textId="7E1E1120" w:rsidR="007E3B23" w:rsidRPr="00EB3FCF" w:rsidRDefault="007E3B23" w:rsidP="00C77699">
      <w:pPr>
        <w:pStyle w:val="a6"/>
        <w:numPr>
          <w:ilvl w:val="0"/>
          <w:numId w:val="14"/>
        </w:numPr>
        <w:tabs>
          <w:tab w:val="left" w:pos="567"/>
        </w:tabs>
        <w:spacing w:line="276" w:lineRule="auto"/>
        <w:ind w:left="0" w:firstLine="0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Кондратенко С.В. </w:t>
      </w:r>
      <w:r w:rsidRPr="007E3B23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науковим керівником держбюджетної теми МОН 19БФ051-02 «Принципи керування оптичними і фотоелектричними властивостями гібридних метал-напівпровідникових плівок та структур </w:t>
      </w:r>
      <w:proofErr w:type="spellStart"/>
      <w:r w:rsidRPr="007E3B23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нанодіодного</w:t>
      </w:r>
      <w:proofErr w:type="spellEnd"/>
      <w:r w:rsidRPr="007E3B23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типу» (2019-2021 рр.)</w:t>
      </w:r>
    </w:p>
    <w:p w14:paraId="38564097" w14:textId="44F103DF" w:rsidR="000C6775" w:rsidRPr="00EB3FCF" w:rsidRDefault="000C6775" w:rsidP="00C77699">
      <w:pPr>
        <w:pStyle w:val="a6"/>
        <w:numPr>
          <w:ilvl w:val="0"/>
          <w:numId w:val="14"/>
        </w:numPr>
        <w:tabs>
          <w:tab w:val="left" w:pos="567"/>
        </w:tabs>
        <w:spacing w:line="276" w:lineRule="auto"/>
        <w:ind w:left="0" w:firstLine="0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Кондратенко С.В. є науковим керівником гранту НФДУ </w:t>
      </w:r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реєстраційний</w:t>
      </w:r>
      <w:proofErr w:type="spellEnd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proofErr w:type="spellEnd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 2020.02/0134</w:t>
      </w:r>
      <w:r w:rsidR="00FF2203" w:rsidRPr="00EB3FC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)</w:t>
      </w:r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proofErr w:type="spellStart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Розробка</w:t>
      </w:r>
      <w:proofErr w:type="spellEnd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новітніх</w:t>
      </w:r>
      <w:proofErr w:type="spellEnd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тонкоплівкових</w:t>
      </w:r>
      <w:proofErr w:type="spellEnd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матеріалів</w:t>
      </w:r>
      <w:proofErr w:type="spellEnd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оптоелектроніки</w:t>
      </w:r>
      <w:proofErr w:type="spellEnd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основі</w:t>
      </w:r>
      <w:proofErr w:type="spellEnd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зв’язаних</w:t>
      </w:r>
      <w:proofErr w:type="spellEnd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гібридів</w:t>
      </w:r>
      <w:proofErr w:type="spellEnd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квантових</w:t>
      </w:r>
      <w:proofErr w:type="spellEnd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точок</w:t>
      </w:r>
      <w:proofErr w:type="spellEnd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двовимірних</w:t>
      </w:r>
      <w:proofErr w:type="spellEnd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2203" w:rsidRPr="00EB3FCF">
        <w:rPr>
          <w:rFonts w:ascii="Times New Roman" w:hAnsi="Times New Roman" w:cs="Times New Roman"/>
          <w:color w:val="000000" w:themeColor="text1"/>
          <w:sz w:val="28"/>
          <w:szCs w:val="28"/>
        </w:rPr>
        <w:t>наноструктур</w:t>
      </w:r>
      <w:proofErr w:type="spellEnd"/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 (2020-2023).</w:t>
      </w:r>
    </w:p>
    <w:p w14:paraId="011F31E0" w14:textId="22E0BCB6" w:rsidR="00671F99" w:rsidRPr="00EB3FCF" w:rsidRDefault="00F82049" w:rsidP="00C77699">
      <w:pPr>
        <w:pStyle w:val="a6"/>
        <w:numPr>
          <w:ilvl w:val="0"/>
          <w:numId w:val="14"/>
        </w:numPr>
        <w:tabs>
          <w:tab w:val="left" w:pos="567"/>
        </w:tabs>
        <w:spacing w:line="276" w:lineRule="auto"/>
        <w:ind w:left="0" w:firstLine="0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період з 201</w:t>
      </w:r>
      <w:r w:rsidR="009641A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р. </w:t>
      </w:r>
      <w:r w:rsidR="00671F9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Кондратенко С.В. 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отримав наступні індивідуальні наукові гранти</w:t>
      </w:r>
      <w:r w:rsidR="00671F9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</w:t>
      </w:r>
      <w:r w:rsidR="00857BC7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="00671F9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роход</w:t>
      </w:r>
      <w:r w:rsidR="00857BC7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ження</w:t>
      </w:r>
      <w:r w:rsidR="00671F9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науков</w:t>
      </w:r>
      <w:r w:rsidR="00857BC7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ого</w:t>
      </w:r>
      <w:r w:rsidR="00671F9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стажування в Університеті технологій м. </w:t>
      </w:r>
      <w:proofErr w:type="spellStart"/>
      <w:r w:rsidR="00671F9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Хемніц</w:t>
      </w:r>
      <w:proofErr w:type="spellEnd"/>
      <w:r w:rsidR="00671F9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(Німеччина) в 09.2018 р.</w:t>
      </w:r>
      <w:r w:rsidR="00671F9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671F9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08.2019 р.</w:t>
      </w:r>
      <w:r w:rsidR="00671F9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71F9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04-08.2021 </w:t>
      </w:r>
      <w:proofErr w:type="spellStart"/>
      <w:r w:rsidR="00671F9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р.р</w:t>
      </w:r>
      <w:proofErr w:type="spellEnd"/>
      <w:r w:rsidR="00671F9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F33C90F" w14:textId="783E17AD" w:rsidR="00F010B4" w:rsidRPr="00EB3FCF" w:rsidRDefault="000D529E" w:rsidP="00C77699">
      <w:pPr>
        <w:pStyle w:val="a6"/>
        <w:numPr>
          <w:ilvl w:val="0"/>
          <w:numId w:val="14"/>
        </w:numPr>
        <w:tabs>
          <w:tab w:val="left" w:pos="567"/>
        </w:tabs>
        <w:spacing w:line="276" w:lineRule="auto"/>
        <w:ind w:left="0" w:firstLine="0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Під керівництвом </w:t>
      </w:r>
      <w:r w:rsidR="00A908A6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Кондратенка С.В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захищено </w:t>
      </w:r>
      <w:r w:rsidR="00A908A6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дисертаційн</w:t>
      </w:r>
      <w:r w:rsidR="00A908A6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робот</w:t>
      </w:r>
      <w:r w:rsidR="00A908A6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здобуття 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наукового ступеня кандидат</w:t>
      </w:r>
      <w:r w:rsidR="007B11E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фізико-математичних наук</w:t>
      </w:r>
      <w:r w:rsidR="00A908A6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(доктора філософії)</w:t>
      </w:r>
      <w:r w:rsidR="007B11E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C686777" w14:textId="77777777" w:rsidR="008A2E92" w:rsidRPr="00EB3FCF" w:rsidRDefault="008A2E92" w:rsidP="00C77699">
      <w:pPr>
        <w:spacing w:line="276" w:lineRule="auto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64E49F0" w14:textId="173869AB" w:rsidR="002939FD" w:rsidRPr="00EB3FCF" w:rsidRDefault="00F82049" w:rsidP="00C77699">
      <w:pPr>
        <w:pStyle w:val="a6"/>
        <w:spacing w:line="276" w:lineRule="auto"/>
        <w:ind w:left="0"/>
        <w:jc w:val="center"/>
        <w:rPr>
          <w:rStyle w:val="xfmc1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 w:rsidRPr="00EB3FCF">
        <w:rPr>
          <w:rStyle w:val="xfmc1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Педагогічна робота</w:t>
      </w:r>
    </w:p>
    <w:p w14:paraId="68A6A9F1" w14:textId="77777777" w:rsidR="009641AE" w:rsidRPr="00EB3FCF" w:rsidRDefault="009641AE" w:rsidP="00C77699">
      <w:pPr>
        <w:spacing w:line="276" w:lineRule="auto"/>
        <w:jc w:val="center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7770EE" w14:textId="7CA3E398" w:rsidR="00F010B4" w:rsidRPr="00EB3FCF" w:rsidRDefault="002939FD" w:rsidP="00C77699">
      <w:pPr>
        <w:pStyle w:val="a6"/>
        <w:numPr>
          <w:ilvl w:val="0"/>
          <w:numId w:val="14"/>
        </w:numPr>
        <w:spacing w:line="276" w:lineRule="auto"/>
        <w:ind w:left="0" w:firstLine="0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звітний період 201</w:t>
      </w:r>
      <w:r w:rsidR="009641A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-202</w:t>
      </w:r>
      <w:r w:rsidR="009641A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р. </w:t>
      </w:r>
      <w:r w:rsidR="009641A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Кондратенка С.В. 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чита</w:t>
      </w:r>
      <w:r w:rsidR="009641A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45340DC9" w14:textId="3911DC45" w:rsidR="002939FD" w:rsidRPr="00EB3FCF" w:rsidRDefault="002939FD" w:rsidP="00C77699">
      <w:pPr>
        <w:pStyle w:val="a6"/>
        <w:numPr>
          <w:ilvl w:val="0"/>
          <w:numId w:val="14"/>
        </w:numPr>
        <w:tabs>
          <w:tab w:val="left" w:pos="567"/>
        </w:tabs>
        <w:spacing w:line="276" w:lineRule="auto"/>
        <w:ind w:left="0" w:firstLine="0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Лекційний курс  “</w:t>
      </w:r>
      <w:r w:rsidR="009641A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Оптика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”  для бакалаврів </w:t>
      </w:r>
      <w:r w:rsidR="00B974A5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1-го курсу фізичного факультету за ОП «Фізика», ОП «</w:t>
      </w:r>
      <w:r w:rsidR="0004597B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Астрономія</w:t>
      </w:r>
      <w:r w:rsidR="00B974A5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r w:rsidR="0004597B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ОП «Оптотехніка», ОП «Фізичне матеріалознавство / Неметалічне матеріалознавство».</w:t>
      </w:r>
    </w:p>
    <w:p w14:paraId="01F23115" w14:textId="3E1D46DB" w:rsidR="001E3472" w:rsidRPr="00EB3FCF" w:rsidRDefault="00091BD3" w:rsidP="00C77699">
      <w:pPr>
        <w:pStyle w:val="a6"/>
        <w:numPr>
          <w:ilvl w:val="0"/>
          <w:numId w:val="14"/>
        </w:numPr>
        <w:spacing w:line="276" w:lineRule="auto"/>
        <w:ind w:left="0" w:firstLine="0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Спецкурси для студентів кафедри оптики: «Оптична діагностика напівпровідників», «Основи </w:t>
      </w:r>
      <w:proofErr w:type="spellStart"/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фотовольтаїки</w:t>
      </w:r>
      <w:proofErr w:type="spellEnd"/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», «Основи </w:t>
      </w:r>
      <w:proofErr w:type="spellStart"/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наноелектроніки</w:t>
      </w:r>
      <w:proofErr w:type="spellEnd"/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», «Матеріали електроніки», «Оптика напівпровідників», «Оптика ультрафіолетового та рентгенівського діапазону» ;</w:t>
      </w:r>
      <w:r w:rsidR="002939FD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90C0217" w14:textId="77777777" w:rsidR="000C6775" w:rsidRPr="00EB3FCF" w:rsidRDefault="00091BD3" w:rsidP="00C77699">
      <w:pPr>
        <w:pStyle w:val="a6"/>
        <w:tabs>
          <w:tab w:val="left" w:pos="567"/>
        </w:tabs>
        <w:spacing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15. Підготував </w:t>
      </w:r>
      <w:r w:rsidR="000C6775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методичний посібник:</w:t>
      </w:r>
    </w:p>
    <w:p w14:paraId="5FA67FAC" w14:textId="2CB8DCC3" w:rsidR="00A6102D" w:rsidRPr="00EB3FCF" w:rsidRDefault="00A6102D" w:rsidP="00C77699">
      <w:pPr>
        <w:pStyle w:val="a6"/>
        <w:tabs>
          <w:tab w:val="left" w:pos="567"/>
        </w:tabs>
        <w:spacing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С.</w:t>
      </w:r>
      <w:r w:rsidR="00367738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367738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Кондратенко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</w:t>
      </w:r>
      <w:r w:rsidR="00671F99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Основи </w:t>
      </w:r>
      <w:proofErr w:type="spellStart"/>
      <w:r w:rsidR="00671F99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наноелектроніки</w:t>
      </w:r>
      <w:proofErr w:type="spellEnd"/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r w:rsidR="00367738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Методичний посібник.  </w:t>
      </w:r>
      <w:proofErr w:type="spellStart"/>
      <w:r w:rsidR="00671F99" w:rsidRPr="00EB3FCF">
        <w:rPr>
          <w:rFonts w:ascii="Times New Roman" w:hAnsi="Times New Roman"/>
          <w:color w:val="000000" w:themeColor="text1"/>
          <w:spacing w:val="-4"/>
          <w:sz w:val="28"/>
          <w:szCs w:val="28"/>
          <w:lang w:val="ru-RU"/>
        </w:rPr>
        <w:t>Київ</w:t>
      </w:r>
      <w:proofErr w:type="spellEnd"/>
      <w:r w:rsidR="00671F99" w:rsidRPr="00EB3FCF">
        <w:rPr>
          <w:rFonts w:ascii="Times New Roman" w:hAnsi="Times New Roman"/>
          <w:color w:val="000000" w:themeColor="text1"/>
          <w:spacing w:val="-4"/>
          <w:sz w:val="28"/>
          <w:szCs w:val="28"/>
          <w:lang w:val="ru-RU"/>
        </w:rPr>
        <w:t xml:space="preserve">: </w:t>
      </w:r>
      <w:proofErr w:type="spellStart"/>
      <w:r w:rsidR="00671F99" w:rsidRPr="00EB3FCF">
        <w:rPr>
          <w:rFonts w:ascii="Times New Roman" w:hAnsi="Times New Roman"/>
          <w:color w:val="000000" w:themeColor="text1"/>
          <w:spacing w:val="-4"/>
          <w:sz w:val="28"/>
          <w:szCs w:val="28"/>
          <w:lang w:val="ru-RU"/>
        </w:rPr>
        <w:t>Наукова</w:t>
      </w:r>
      <w:proofErr w:type="spellEnd"/>
      <w:r w:rsidR="00671F99" w:rsidRPr="00EB3FCF">
        <w:rPr>
          <w:rFonts w:ascii="Times New Roman" w:hAnsi="Times New Roman"/>
          <w:color w:val="000000" w:themeColor="text1"/>
          <w:spacing w:val="-4"/>
          <w:sz w:val="28"/>
          <w:szCs w:val="28"/>
          <w:lang w:val="ru-RU"/>
        </w:rPr>
        <w:t xml:space="preserve"> </w:t>
      </w:r>
      <w:proofErr w:type="spellStart"/>
      <w:r w:rsidR="00671F99" w:rsidRPr="00EB3FCF">
        <w:rPr>
          <w:rFonts w:ascii="Times New Roman" w:hAnsi="Times New Roman"/>
          <w:color w:val="000000" w:themeColor="text1"/>
          <w:spacing w:val="-4"/>
          <w:sz w:val="28"/>
          <w:szCs w:val="28"/>
          <w:lang w:val="ru-RU"/>
        </w:rPr>
        <w:t>столиця</w:t>
      </w:r>
      <w:proofErr w:type="spellEnd"/>
      <w:r w:rsidR="00671F99" w:rsidRPr="00EB3FCF">
        <w:rPr>
          <w:rFonts w:ascii="Times New Roman" w:hAnsi="Times New Roman"/>
          <w:color w:val="000000" w:themeColor="text1"/>
          <w:spacing w:val="-4"/>
          <w:sz w:val="28"/>
          <w:szCs w:val="28"/>
          <w:lang w:val="ru-RU"/>
        </w:rPr>
        <w:t>, 20</w:t>
      </w:r>
      <w:r w:rsidR="00671F99" w:rsidRPr="00EB3FCF">
        <w:rPr>
          <w:rFonts w:ascii="Times New Roman" w:hAnsi="Times New Roman"/>
          <w:color w:val="000000" w:themeColor="text1"/>
          <w:spacing w:val="-4"/>
          <w:sz w:val="28"/>
          <w:szCs w:val="28"/>
        </w:rPr>
        <w:t>20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р., </w:t>
      </w:r>
      <w:r w:rsidR="000C6775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студентів фізичного факультету </w:t>
      </w:r>
      <w:r w:rsidR="00671F99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154</w:t>
      </w:r>
      <w:r w:rsidR="00DB58B4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DB58B4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стор</w:t>
      </w:r>
      <w:proofErr w:type="spellEnd"/>
      <w:r w:rsidR="00DB58B4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2391E80" w14:textId="237074E8" w:rsidR="00B251FE" w:rsidRPr="00EB3FCF" w:rsidRDefault="00B251FE" w:rsidP="00C77699">
      <w:pPr>
        <w:tabs>
          <w:tab w:val="left" w:pos="816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7767047" w14:textId="6A3A7958" w:rsidR="00F010B4" w:rsidRPr="00EB3FCF" w:rsidRDefault="00F82049" w:rsidP="00C77699">
      <w:pPr>
        <w:pStyle w:val="21"/>
        <w:spacing w:line="276" w:lineRule="auto"/>
        <w:ind w:firstLine="0"/>
        <w:jc w:val="center"/>
        <w:outlineLvl w:val="0"/>
        <w:rPr>
          <w:rStyle w:val="xfmc1"/>
          <w:rFonts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  <w:r w:rsidRPr="00EB3FCF">
        <w:rPr>
          <w:rStyle w:val="xfmc1"/>
          <w:rFonts w:cs="Times New Roman"/>
          <w:b/>
          <w:bCs/>
          <w:color w:val="000000" w:themeColor="text1"/>
          <w:sz w:val="28"/>
          <w:szCs w:val="28"/>
          <w:u w:val="single"/>
          <w:lang w:val="uk-UA"/>
        </w:rPr>
        <w:t>Організаційно-методична та громадська робота</w:t>
      </w:r>
    </w:p>
    <w:p w14:paraId="75BE3220" w14:textId="77777777" w:rsidR="00F010B4" w:rsidRPr="00EB3FCF" w:rsidRDefault="00F010B4" w:rsidP="00C77699">
      <w:pPr>
        <w:pStyle w:val="21"/>
        <w:spacing w:line="276" w:lineRule="auto"/>
        <w:ind w:firstLine="0"/>
        <w:jc w:val="center"/>
        <w:outlineLvl w:val="0"/>
        <w:rPr>
          <w:rStyle w:val="xfmc1"/>
          <w:rFonts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</w:p>
    <w:p w14:paraId="1C95E9C4" w14:textId="2CA04726" w:rsidR="00F010B4" w:rsidRPr="00EB3FCF" w:rsidRDefault="001C4993" w:rsidP="00C77699">
      <w:pPr>
        <w:pStyle w:val="a6"/>
        <w:numPr>
          <w:ilvl w:val="0"/>
          <w:numId w:val="11"/>
        </w:numPr>
        <w:tabs>
          <w:tab w:val="left" w:pos="567"/>
        </w:tabs>
        <w:spacing w:line="276" w:lineRule="auto"/>
        <w:ind w:left="142" w:hanging="14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Кондратенко С.В. є Вченим секретарем Експертної Ради МОН з фізико-математичних наук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14:paraId="3E35CCA9" w14:textId="4AAC0406" w:rsidR="00F010B4" w:rsidRPr="00EB3FCF" w:rsidRDefault="001C4993" w:rsidP="00C77699">
      <w:pPr>
        <w:numPr>
          <w:ilvl w:val="0"/>
          <w:numId w:val="11"/>
        </w:numPr>
        <w:tabs>
          <w:tab w:val="left" w:pos="567"/>
        </w:tabs>
        <w:spacing w:line="276" w:lineRule="auto"/>
        <w:ind w:left="142" w:hanging="14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Кондратенко С.В. є експертом Національного агентства із забезпечення якості вищої освіти за спеціальністю 104 «Фізика та астрономія»</w:t>
      </w:r>
      <w:r w:rsidR="007B11E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30F93BAC" w14:textId="02F254AB" w:rsidR="00F010B4" w:rsidRPr="00EB3FCF" w:rsidRDefault="000C6775" w:rsidP="00C77699">
      <w:pPr>
        <w:numPr>
          <w:ilvl w:val="0"/>
          <w:numId w:val="11"/>
        </w:numPr>
        <w:tabs>
          <w:tab w:val="left" w:pos="567"/>
        </w:tabs>
        <w:spacing w:line="276" w:lineRule="auto"/>
        <w:ind w:left="142" w:hanging="14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Кондратенко С.В. </w:t>
      </w:r>
      <w:r w:rsidR="008A2E9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 експертом з експертизи </w:t>
      </w:r>
      <w:proofErr w:type="spellStart"/>
      <w:r w:rsidR="008A2E9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проєктів</w:t>
      </w:r>
      <w:proofErr w:type="spellEnd"/>
      <w:r w:rsidR="008A2E9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наукових досліджень і науково-технічних (експериментальних розробок), що подаються для участі у конкурсах МОН</w:t>
      </w:r>
      <w:r w:rsidR="007B11E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4730BE0" w14:textId="4433668F" w:rsidR="00F010B4" w:rsidRPr="00EB3FCF" w:rsidRDefault="000C6775" w:rsidP="00C77699">
      <w:pPr>
        <w:numPr>
          <w:ilvl w:val="0"/>
          <w:numId w:val="11"/>
        </w:numPr>
        <w:tabs>
          <w:tab w:val="left" w:pos="567"/>
        </w:tabs>
        <w:spacing w:line="276" w:lineRule="auto"/>
        <w:ind w:left="142" w:hanging="14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Кондратенко С.В. в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ходить до складу Спеціалізованої Вченої ради –</w:t>
      </w:r>
      <w:r w:rsidR="007B11E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A2E92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Д26.159.01 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Інституту 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фізики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НАН</w:t>
      </w:r>
      <w:r w:rsidR="008A2E9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8A2E9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країни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 захисту дисертацій</w:t>
      </w:r>
      <w:r w:rsidR="007B11E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63C1D512" w14:textId="687DFBD7" w:rsidR="00F010B4" w:rsidRPr="00EB3FCF" w:rsidRDefault="001E3472" w:rsidP="00C77699">
      <w:pPr>
        <w:numPr>
          <w:ilvl w:val="0"/>
          <w:numId w:val="11"/>
        </w:numPr>
        <w:tabs>
          <w:tab w:val="left" w:pos="567"/>
        </w:tabs>
        <w:spacing w:line="276" w:lineRule="auto"/>
        <w:ind w:left="142" w:hanging="142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Кондратенко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С.</w:t>
      </w: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0D529E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бере участь в профорієнтаційній роботі серед учнівської молоді. Є голов</w:t>
      </w:r>
      <w:r w:rsidR="008A2E9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ою</w:t>
      </w:r>
      <w:r w:rsidR="00F82049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журі </w:t>
      </w:r>
      <w:r w:rsidR="008A2E9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III </w:t>
      </w:r>
      <w:r w:rsidR="008A2E9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етапу Всеукраїнського конкурсу-захисту науково-дослідних робіт учнів-членів Малої академії наук України секції «</w:t>
      </w:r>
      <w:proofErr w:type="spellStart"/>
      <w:r w:rsidR="008A2E9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Аерофізика</w:t>
      </w:r>
      <w:proofErr w:type="spellEnd"/>
      <w:r w:rsidR="008A2E92"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космічні дослідження».</w:t>
      </w:r>
    </w:p>
    <w:p w14:paraId="634DE9A7" w14:textId="77777777" w:rsidR="001E3472" w:rsidRPr="00EB3FCF" w:rsidRDefault="001E3472" w:rsidP="00C77699">
      <w:pPr>
        <w:pStyle w:val="a6"/>
        <w:numPr>
          <w:ilvl w:val="0"/>
          <w:numId w:val="11"/>
        </w:numPr>
        <w:tabs>
          <w:tab w:val="left" w:pos="567"/>
        </w:tabs>
        <w:spacing w:line="276" w:lineRule="auto"/>
        <w:ind w:left="142" w:hanging="142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Працював в оргкомітеті щорічної міжнародної наукової конференції «Оптика та високотехнологічне матеріалознавство», яку проводить Київський національний університет імені Тараса Шевченка. </w:t>
      </w:r>
    </w:p>
    <w:p w14:paraId="1793BE49" w14:textId="4AE23667" w:rsidR="001E3472" w:rsidRPr="00EB3FCF" w:rsidRDefault="001E3472" w:rsidP="00C77699">
      <w:pPr>
        <w:pStyle w:val="a6"/>
        <w:numPr>
          <w:ilvl w:val="0"/>
          <w:numId w:val="11"/>
        </w:numPr>
        <w:tabs>
          <w:tab w:val="left" w:pos="567"/>
        </w:tabs>
        <w:spacing w:line="276" w:lineRule="auto"/>
        <w:ind w:left="142" w:hanging="142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 відповідальним за функціонування </w:t>
      </w:r>
      <w:proofErr w:type="spellStart"/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міжфакультетської</w:t>
      </w:r>
      <w:proofErr w:type="spellEnd"/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лабораторії, яка використовує новітній атомно-силовий мікроскоп для дослідження </w:t>
      </w:r>
      <w:proofErr w:type="spellStart"/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наноструктур</w:t>
      </w:r>
      <w:proofErr w:type="spellEnd"/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62C1326" w14:textId="2874C9DA" w:rsidR="005050B6" w:rsidRPr="00EB3FCF" w:rsidRDefault="005050B6" w:rsidP="00C77699">
      <w:pPr>
        <w:spacing w:line="276" w:lineRule="auto"/>
        <w:jc w:val="both"/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3E7703E" w14:textId="2D2983C0" w:rsidR="005050B6" w:rsidRPr="00EB3FCF" w:rsidRDefault="005050B6" w:rsidP="00C77699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Професор                                                  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D55618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</w:t>
      </w:r>
      <w:r w:rsidR="00B251FE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Сергій</w:t>
      </w:r>
      <w:r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B251FE" w:rsidRPr="00EB3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КОНДРАТЕНКО</w:t>
      </w:r>
    </w:p>
    <w:p w14:paraId="10C9F9C1" w14:textId="77777777" w:rsidR="005050B6" w:rsidRPr="00EB3FCF" w:rsidRDefault="005050B6" w:rsidP="00C7769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F7F2513" w14:textId="039A29E4" w:rsidR="005050B6" w:rsidRPr="00826118" w:rsidRDefault="005050B6" w:rsidP="00C77699">
      <w:pPr>
        <w:pStyle w:val="a7"/>
        <w:spacing w:after="0" w:line="276" w:lineRule="auto"/>
        <w:ind w:left="0" w:firstLine="567"/>
        <w:jc w:val="both"/>
        <w:rPr>
          <w:color w:val="000000" w:themeColor="text1"/>
          <w:sz w:val="28"/>
          <w:szCs w:val="28"/>
          <w:lang w:val="uk-UA"/>
        </w:rPr>
      </w:pPr>
      <w:r w:rsidRPr="00EB3FCF">
        <w:rPr>
          <w:color w:val="000000" w:themeColor="text1"/>
          <w:sz w:val="28"/>
          <w:szCs w:val="28"/>
          <w:lang w:val="uk-UA"/>
        </w:rPr>
        <w:t xml:space="preserve">Звіт обговорено та затверджено на засіданні кафедри </w:t>
      </w:r>
      <w:r w:rsidR="00DA6AA8" w:rsidRPr="00EB3FCF">
        <w:rPr>
          <w:color w:val="000000" w:themeColor="text1"/>
          <w:sz w:val="28"/>
          <w:szCs w:val="28"/>
          <w:lang w:val="uk-UA"/>
        </w:rPr>
        <w:t>оптики</w:t>
      </w:r>
      <w:r w:rsidR="00F60320" w:rsidRPr="00EB3FCF">
        <w:rPr>
          <w:color w:val="000000" w:themeColor="text1"/>
          <w:sz w:val="28"/>
          <w:szCs w:val="28"/>
          <w:lang w:val="uk-UA"/>
        </w:rPr>
        <w:t xml:space="preserve"> (протокол №</w:t>
      </w:r>
      <w:r w:rsidR="00DA6AA8" w:rsidRPr="00EB3FCF">
        <w:rPr>
          <w:color w:val="000000" w:themeColor="text1"/>
          <w:sz w:val="28"/>
          <w:szCs w:val="28"/>
          <w:lang w:val="uk-UA"/>
        </w:rPr>
        <w:t> </w:t>
      </w:r>
      <w:r w:rsidR="00B251FE" w:rsidRPr="00EB3FCF">
        <w:rPr>
          <w:color w:val="000000" w:themeColor="text1"/>
          <w:sz w:val="28"/>
          <w:szCs w:val="28"/>
          <w:lang w:val="uk-UA"/>
        </w:rPr>
        <w:t>2</w:t>
      </w:r>
      <w:r w:rsidRPr="00EB3FCF">
        <w:rPr>
          <w:color w:val="000000" w:themeColor="text1"/>
          <w:sz w:val="28"/>
          <w:szCs w:val="28"/>
          <w:lang w:val="uk-UA"/>
        </w:rPr>
        <w:t xml:space="preserve"> </w:t>
      </w:r>
      <w:r w:rsidRPr="00826118">
        <w:rPr>
          <w:color w:val="000000" w:themeColor="text1"/>
          <w:sz w:val="28"/>
          <w:szCs w:val="28"/>
          <w:lang w:val="uk-UA"/>
        </w:rPr>
        <w:t xml:space="preserve">від </w:t>
      </w:r>
      <w:r w:rsidR="00826118" w:rsidRPr="00826118">
        <w:rPr>
          <w:color w:val="000000" w:themeColor="text1"/>
          <w:sz w:val="28"/>
          <w:szCs w:val="28"/>
          <w:lang w:val="uk-UA"/>
        </w:rPr>
        <w:t>24</w:t>
      </w:r>
      <w:r w:rsidRPr="00826118">
        <w:rPr>
          <w:color w:val="000000" w:themeColor="text1"/>
          <w:sz w:val="28"/>
          <w:szCs w:val="28"/>
          <w:lang w:val="uk-UA"/>
        </w:rPr>
        <w:t xml:space="preserve"> </w:t>
      </w:r>
      <w:r w:rsidR="00B251FE" w:rsidRPr="00826118">
        <w:rPr>
          <w:color w:val="000000" w:themeColor="text1"/>
          <w:sz w:val="28"/>
          <w:szCs w:val="28"/>
          <w:lang w:val="uk-UA"/>
        </w:rPr>
        <w:t>листопада</w:t>
      </w:r>
      <w:r w:rsidRPr="00826118">
        <w:rPr>
          <w:color w:val="000000" w:themeColor="text1"/>
          <w:sz w:val="28"/>
          <w:szCs w:val="28"/>
          <w:lang w:val="uk-UA"/>
        </w:rPr>
        <w:t xml:space="preserve"> 2023 р.).</w:t>
      </w:r>
    </w:p>
    <w:p w14:paraId="06FB3262" w14:textId="77777777" w:rsidR="005050B6" w:rsidRPr="00826118" w:rsidRDefault="005050B6" w:rsidP="00C77699">
      <w:pPr>
        <w:spacing w:line="276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DC88728" w14:textId="0186542C" w:rsidR="005050B6" w:rsidRPr="00826118" w:rsidRDefault="005050B6" w:rsidP="00C77699">
      <w:pPr>
        <w:spacing w:line="276" w:lineRule="auto"/>
        <w:ind w:left="567" w:hanging="567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61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Декан фізичного факультету                            </w:t>
      </w:r>
      <w:r w:rsidR="00D55618" w:rsidRPr="008261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Pr="008261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D55618" w:rsidRPr="008261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Pr="008261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Микола МАКАРЕЦЬ</w:t>
      </w:r>
    </w:p>
    <w:p w14:paraId="7A291ED7" w14:textId="77777777" w:rsidR="00EB3FCF" w:rsidRPr="00826118" w:rsidRDefault="00EB3FCF" w:rsidP="00C77699">
      <w:pPr>
        <w:spacing w:line="276" w:lineRule="auto"/>
        <w:ind w:left="567" w:hanging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0F67BC4" w14:textId="14F74FC0" w:rsidR="005050B6" w:rsidRPr="00EB3FCF" w:rsidRDefault="00826118" w:rsidP="00C77699">
      <w:pPr>
        <w:spacing w:line="276" w:lineRule="auto"/>
        <w:ind w:left="567" w:hanging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61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Секретар</w:t>
      </w:r>
      <w:r w:rsidR="005050B6" w:rsidRPr="008261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r w:rsidR="00D55618" w:rsidRPr="008261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</w:t>
      </w:r>
      <w:r w:rsidR="005050B6" w:rsidRPr="008261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D55618" w:rsidRPr="008261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5050B6" w:rsidRPr="008261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8261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     </w:t>
      </w:r>
      <w:r w:rsidR="005050B6" w:rsidRPr="008261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Pr="008261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Ольга</w:t>
      </w:r>
      <w:r w:rsidR="00B251FE" w:rsidRPr="008261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8261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ПРИГОДЮК</w:t>
      </w:r>
    </w:p>
    <w:p w14:paraId="1B7CD21B" w14:textId="567B82EF" w:rsidR="00F010B4" w:rsidRPr="00EB3FCF" w:rsidRDefault="00F82049" w:rsidP="00C7769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3FCF">
        <w:rPr>
          <w:rStyle w:val="xfmc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</w:t>
      </w:r>
    </w:p>
    <w:sectPr w:rsidR="00F010B4" w:rsidRPr="00EB3FCF" w:rsidSect="00F010B4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5B252" w14:textId="77777777" w:rsidR="00525D0A" w:rsidRDefault="00525D0A" w:rsidP="00F010B4">
      <w:r>
        <w:separator/>
      </w:r>
    </w:p>
  </w:endnote>
  <w:endnote w:type="continuationSeparator" w:id="0">
    <w:p w14:paraId="72525992" w14:textId="77777777" w:rsidR="00525D0A" w:rsidRDefault="00525D0A" w:rsidP="00F01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1868B" w14:textId="77777777" w:rsidR="00F010B4" w:rsidRDefault="00F010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A524C" w14:textId="77777777" w:rsidR="00525D0A" w:rsidRDefault="00525D0A" w:rsidP="00F010B4">
      <w:r>
        <w:separator/>
      </w:r>
    </w:p>
  </w:footnote>
  <w:footnote w:type="continuationSeparator" w:id="0">
    <w:p w14:paraId="796019E3" w14:textId="77777777" w:rsidR="00525D0A" w:rsidRDefault="00525D0A" w:rsidP="00F01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09080" w14:textId="77777777" w:rsidR="00F010B4" w:rsidRDefault="00F010B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4381"/>
    <w:multiLevelType w:val="hybridMultilevel"/>
    <w:tmpl w:val="01F67C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6A6"/>
    <w:multiLevelType w:val="hybridMultilevel"/>
    <w:tmpl w:val="1B84DB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1255"/>
    <w:multiLevelType w:val="hybridMultilevel"/>
    <w:tmpl w:val="F49A5050"/>
    <w:styleLink w:val="a"/>
    <w:lvl w:ilvl="0" w:tplc="93222826">
      <w:start w:val="1"/>
      <w:numFmt w:val="decimal"/>
      <w:lvlText w:val="%1."/>
      <w:lvlJc w:val="left"/>
      <w:pPr>
        <w:tabs>
          <w:tab w:val="num" w:pos="1101"/>
        </w:tabs>
        <w:ind w:left="393" w:firstLine="3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DA3F70">
      <w:start w:val="1"/>
      <w:numFmt w:val="decimal"/>
      <w:lvlText w:val="%2."/>
      <w:lvlJc w:val="left"/>
      <w:pPr>
        <w:tabs>
          <w:tab w:val="num" w:pos="1461"/>
        </w:tabs>
        <w:ind w:left="753" w:firstLine="3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E2605A0">
      <w:start w:val="1"/>
      <w:numFmt w:val="decimal"/>
      <w:lvlText w:val="%3."/>
      <w:lvlJc w:val="left"/>
      <w:pPr>
        <w:tabs>
          <w:tab w:val="num" w:pos="1821"/>
        </w:tabs>
        <w:ind w:left="1113" w:firstLine="3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6A6003A">
      <w:start w:val="1"/>
      <w:numFmt w:val="decimal"/>
      <w:lvlText w:val="%4."/>
      <w:lvlJc w:val="left"/>
      <w:pPr>
        <w:tabs>
          <w:tab w:val="num" w:pos="2181"/>
        </w:tabs>
        <w:ind w:left="1473" w:firstLine="3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B307994">
      <w:start w:val="1"/>
      <w:numFmt w:val="decimal"/>
      <w:lvlText w:val="%5."/>
      <w:lvlJc w:val="left"/>
      <w:pPr>
        <w:tabs>
          <w:tab w:val="num" w:pos="2541"/>
        </w:tabs>
        <w:ind w:left="1833" w:firstLine="3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030EB3C">
      <w:start w:val="1"/>
      <w:numFmt w:val="decimal"/>
      <w:lvlText w:val="%6."/>
      <w:lvlJc w:val="left"/>
      <w:pPr>
        <w:tabs>
          <w:tab w:val="num" w:pos="2901"/>
        </w:tabs>
        <w:ind w:left="2193" w:firstLine="3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3CA5406">
      <w:start w:val="1"/>
      <w:numFmt w:val="decimal"/>
      <w:lvlText w:val="%7."/>
      <w:lvlJc w:val="left"/>
      <w:pPr>
        <w:tabs>
          <w:tab w:val="num" w:pos="3261"/>
        </w:tabs>
        <w:ind w:left="2553" w:firstLine="3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076744C">
      <w:start w:val="1"/>
      <w:numFmt w:val="decimal"/>
      <w:lvlText w:val="%8."/>
      <w:lvlJc w:val="left"/>
      <w:pPr>
        <w:tabs>
          <w:tab w:val="num" w:pos="3621"/>
        </w:tabs>
        <w:ind w:left="2913" w:firstLine="3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072312E">
      <w:start w:val="1"/>
      <w:numFmt w:val="decimal"/>
      <w:lvlText w:val="%9."/>
      <w:lvlJc w:val="left"/>
      <w:pPr>
        <w:tabs>
          <w:tab w:val="num" w:pos="3981"/>
        </w:tabs>
        <w:ind w:left="3273" w:firstLine="3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20C00B0D"/>
    <w:multiLevelType w:val="hybridMultilevel"/>
    <w:tmpl w:val="5C720B9C"/>
    <w:styleLink w:val="1"/>
    <w:lvl w:ilvl="0" w:tplc="C77EDFFA">
      <w:start w:val="1"/>
      <w:numFmt w:val="decimal"/>
      <w:lvlText w:val="%1."/>
      <w:lvlJc w:val="left"/>
      <w:pPr>
        <w:ind w:left="669" w:hanging="3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7FC0B3E">
      <w:start w:val="1"/>
      <w:numFmt w:val="lowerLetter"/>
      <w:lvlText w:val="%2."/>
      <w:lvlJc w:val="left"/>
      <w:pPr>
        <w:ind w:left="15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B487B4">
      <w:start w:val="1"/>
      <w:numFmt w:val="lowerRoman"/>
      <w:lvlText w:val="%3."/>
      <w:lvlJc w:val="left"/>
      <w:pPr>
        <w:ind w:left="2209" w:hanging="34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3145816">
      <w:start w:val="1"/>
      <w:numFmt w:val="decimal"/>
      <w:lvlText w:val="%4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F62222">
      <w:start w:val="1"/>
      <w:numFmt w:val="lowerLetter"/>
      <w:lvlText w:val="%5."/>
      <w:lvlJc w:val="left"/>
      <w:pPr>
        <w:ind w:left="36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F41D8C">
      <w:start w:val="1"/>
      <w:numFmt w:val="lowerRoman"/>
      <w:lvlText w:val="%6."/>
      <w:lvlJc w:val="left"/>
      <w:pPr>
        <w:ind w:left="4369" w:hanging="34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FFAFAF2">
      <w:start w:val="1"/>
      <w:numFmt w:val="decimal"/>
      <w:lvlText w:val="%7."/>
      <w:lvlJc w:val="left"/>
      <w:pPr>
        <w:ind w:left="51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E0A576">
      <w:start w:val="1"/>
      <w:numFmt w:val="lowerLetter"/>
      <w:lvlText w:val="%8."/>
      <w:lvlJc w:val="left"/>
      <w:pPr>
        <w:ind w:left="582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F5E255A">
      <w:start w:val="1"/>
      <w:numFmt w:val="lowerRoman"/>
      <w:lvlText w:val="%9."/>
      <w:lvlJc w:val="left"/>
      <w:pPr>
        <w:ind w:left="6529" w:hanging="34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25154084"/>
    <w:multiLevelType w:val="hybridMultilevel"/>
    <w:tmpl w:val="8392D6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67136"/>
    <w:multiLevelType w:val="hybridMultilevel"/>
    <w:tmpl w:val="CE8691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D5C14"/>
    <w:multiLevelType w:val="hybridMultilevel"/>
    <w:tmpl w:val="9A621BBA"/>
    <w:numStyleLink w:val="2"/>
  </w:abstractNum>
  <w:abstractNum w:abstractNumId="7" w15:restartNumberingAfterBreak="0">
    <w:nsid w:val="44C6158B"/>
    <w:multiLevelType w:val="hybridMultilevel"/>
    <w:tmpl w:val="79DC557A"/>
    <w:lvl w:ilvl="0" w:tplc="31B65AB6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B4A6D"/>
    <w:multiLevelType w:val="hybridMultilevel"/>
    <w:tmpl w:val="F49A5050"/>
    <w:numStyleLink w:val="a"/>
  </w:abstractNum>
  <w:abstractNum w:abstractNumId="9" w15:restartNumberingAfterBreak="0">
    <w:nsid w:val="4B4B4879"/>
    <w:multiLevelType w:val="hybridMultilevel"/>
    <w:tmpl w:val="6596C7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913A6"/>
    <w:multiLevelType w:val="hybridMultilevel"/>
    <w:tmpl w:val="EE18C7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F59D4"/>
    <w:multiLevelType w:val="hybridMultilevel"/>
    <w:tmpl w:val="5C720B9C"/>
    <w:numStyleLink w:val="1"/>
  </w:abstractNum>
  <w:abstractNum w:abstractNumId="12" w15:restartNumberingAfterBreak="0">
    <w:nsid w:val="5DD32D94"/>
    <w:multiLevelType w:val="hybridMultilevel"/>
    <w:tmpl w:val="9A621BBA"/>
    <w:styleLink w:val="2"/>
    <w:lvl w:ilvl="0" w:tplc="31D085D4">
      <w:start w:val="1"/>
      <w:numFmt w:val="decimal"/>
      <w:lvlText w:val="%1."/>
      <w:lvlJc w:val="left"/>
      <w:pPr>
        <w:tabs>
          <w:tab w:val="left" w:pos="816"/>
        </w:tabs>
        <w:ind w:left="751" w:hanging="39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CA437C">
      <w:start w:val="1"/>
      <w:numFmt w:val="lowerLetter"/>
      <w:lvlText w:val="%2."/>
      <w:lvlJc w:val="left"/>
      <w:pPr>
        <w:tabs>
          <w:tab w:val="left" w:pos="816"/>
        </w:tabs>
        <w:ind w:left="15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27EB3FC">
      <w:start w:val="1"/>
      <w:numFmt w:val="lowerRoman"/>
      <w:lvlText w:val="%3."/>
      <w:lvlJc w:val="left"/>
      <w:pPr>
        <w:tabs>
          <w:tab w:val="left" w:pos="816"/>
        </w:tabs>
        <w:ind w:left="2209" w:hanging="34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B6CFC4E">
      <w:start w:val="1"/>
      <w:numFmt w:val="decimal"/>
      <w:lvlText w:val="%4."/>
      <w:lvlJc w:val="left"/>
      <w:pPr>
        <w:tabs>
          <w:tab w:val="left" w:pos="816"/>
        </w:tabs>
        <w:ind w:left="29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618E732">
      <w:start w:val="1"/>
      <w:numFmt w:val="lowerLetter"/>
      <w:lvlText w:val="%5."/>
      <w:lvlJc w:val="left"/>
      <w:pPr>
        <w:tabs>
          <w:tab w:val="left" w:pos="816"/>
        </w:tabs>
        <w:ind w:left="36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B48B1A6">
      <w:start w:val="1"/>
      <w:numFmt w:val="lowerRoman"/>
      <w:lvlText w:val="%6."/>
      <w:lvlJc w:val="left"/>
      <w:pPr>
        <w:tabs>
          <w:tab w:val="left" w:pos="816"/>
        </w:tabs>
        <w:ind w:left="4369" w:hanging="34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91238C8">
      <w:start w:val="1"/>
      <w:numFmt w:val="decimal"/>
      <w:lvlText w:val="%7."/>
      <w:lvlJc w:val="left"/>
      <w:pPr>
        <w:tabs>
          <w:tab w:val="left" w:pos="816"/>
        </w:tabs>
        <w:ind w:left="51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6F4E94C">
      <w:start w:val="1"/>
      <w:numFmt w:val="lowerLetter"/>
      <w:lvlText w:val="%8."/>
      <w:lvlJc w:val="left"/>
      <w:pPr>
        <w:tabs>
          <w:tab w:val="left" w:pos="816"/>
        </w:tabs>
        <w:ind w:left="582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F481240">
      <w:start w:val="1"/>
      <w:numFmt w:val="lowerRoman"/>
      <w:lvlText w:val="%9."/>
      <w:lvlJc w:val="left"/>
      <w:pPr>
        <w:tabs>
          <w:tab w:val="left" w:pos="816"/>
        </w:tabs>
        <w:ind w:left="6529" w:hanging="34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8"/>
  </w:num>
  <w:num w:numId="7">
    <w:abstractNumId w:val="8"/>
    <w:lvlOverride w:ilvl="0">
      <w:lvl w:ilvl="0" w:tplc="C264FC66">
        <w:start w:val="1"/>
        <w:numFmt w:val="decimal"/>
        <w:lvlText w:val="%1."/>
        <w:lvlJc w:val="left"/>
        <w:pPr>
          <w:tabs>
            <w:tab w:val="num" w:pos="1101"/>
          </w:tabs>
          <w:ind w:left="393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C38D04E">
        <w:start w:val="1"/>
        <w:numFmt w:val="decimal"/>
        <w:lvlText w:val="%2."/>
        <w:lvlJc w:val="left"/>
        <w:pPr>
          <w:tabs>
            <w:tab w:val="num" w:pos="1461"/>
          </w:tabs>
          <w:ind w:left="753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B547EDE">
        <w:start w:val="1"/>
        <w:numFmt w:val="decimal"/>
        <w:lvlText w:val="%3."/>
        <w:lvlJc w:val="left"/>
        <w:pPr>
          <w:tabs>
            <w:tab w:val="num" w:pos="1821"/>
          </w:tabs>
          <w:ind w:left="1113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8E21610">
        <w:start w:val="1"/>
        <w:numFmt w:val="decimal"/>
        <w:lvlText w:val="%4."/>
        <w:lvlJc w:val="left"/>
        <w:pPr>
          <w:tabs>
            <w:tab w:val="num" w:pos="2181"/>
          </w:tabs>
          <w:ind w:left="1473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9BA7608">
        <w:start w:val="1"/>
        <w:numFmt w:val="decimal"/>
        <w:lvlText w:val="%5."/>
        <w:lvlJc w:val="left"/>
        <w:pPr>
          <w:tabs>
            <w:tab w:val="num" w:pos="2541"/>
          </w:tabs>
          <w:ind w:left="1833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1225DBC">
        <w:start w:val="1"/>
        <w:numFmt w:val="decimal"/>
        <w:lvlText w:val="%6."/>
        <w:lvlJc w:val="left"/>
        <w:pPr>
          <w:tabs>
            <w:tab w:val="num" w:pos="2901"/>
          </w:tabs>
          <w:ind w:left="2193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ABA3220">
        <w:start w:val="1"/>
        <w:numFmt w:val="decimal"/>
        <w:lvlText w:val="%7."/>
        <w:lvlJc w:val="left"/>
        <w:pPr>
          <w:tabs>
            <w:tab w:val="num" w:pos="3261"/>
          </w:tabs>
          <w:ind w:left="2553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CCAAF2A">
        <w:start w:val="1"/>
        <w:numFmt w:val="decimal"/>
        <w:lvlText w:val="%8."/>
        <w:lvlJc w:val="left"/>
        <w:pPr>
          <w:tabs>
            <w:tab w:val="num" w:pos="3621"/>
          </w:tabs>
          <w:ind w:left="2913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AB6EA90">
        <w:start w:val="1"/>
        <w:numFmt w:val="decimal"/>
        <w:lvlText w:val="%9."/>
        <w:lvlJc w:val="left"/>
        <w:pPr>
          <w:tabs>
            <w:tab w:val="num" w:pos="3981"/>
          </w:tabs>
          <w:ind w:left="3273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0"/>
  </w:num>
  <w:num w:numId="10">
    <w:abstractNumId w:val="5"/>
  </w:num>
  <w:num w:numId="11">
    <w:abstractNumId w:val="1"/>
  </w:num>
  <w:num w:numId="12">
    <w:abstractNumId w:val="4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G1tDS0MDcyMrE0NDVX0lEKTi0uzszPAykwrAUA/hz/pCwAAAA="/>
  </w:docVars>
  <w:rsids>
    <w:rsidRoot w:val="00F010B4"/>
    <w:rsid w:val="000351C7"/>
    <w:rsid w:val="0004597B"/>
    <w:rsid w:val="00051D6C"/>
    <w:rsid w:val="00091BD3"/>
    <w:rsid w:val="000C6775"/>
    <w:rsid w:val="000D529E"/>
    <w:rsid w:val="000F6B79"/>
    <w:rsid w:val="00135CBF"/>
    <w:rsid w:val="001C4993"/>
    <w:rsid w:val="001E3472"/>
    <w:rsid w:val="00210C30"/>
    <w:rsid w:val="00221352"/>
    <w:rsid w:val="002939FD"/>
    <w:rsid w:val="002C65BE"/>
    <w:rsid w:val="00303FCB"/>
    <w:rsid w:val="00367738"/>
    <w:rsid w:val="004E5271"/>
    <w:rsid w:val="005050B6"/>
    <w:rsid w:val="00506B21"/>
    <w:rsid w:val="00525D0A"/>
    <w:rsid w:val="00530CB3"/>
    <w:rsid w:val="0060144C"/>
    <w:rsid w:val="00606276"/>
    <w:rsid w:val="00650AC0"/>
    <w:rsid w:val="00671F99"/>
    <w:rsid w:val="00686734"/>
    <w:rsid w:val="006A404B"/>
    <w:rsid w:val="006B6DA2"/>
    <w:rsid w:val="007B11EE"/>
    <w:rsid w:val="007C1361"/>
    <w:rsid w:val="007E3B23"/>
    <w:rsid w:val="00824F96"/>
    <w:rsid w:val="00826118"/>
    <w:rsid w:val="0084176A"/>
    <w:rsid w:val="00857BC7"/>
    <w:rsid w:val="008A2E92"/>
    <w:rsid w:val="008E18C0"/>
    <w:rsid w:val="009641AE"/>
    <w:rsid w:val="00995ADC"/>
    <w:rsid w:val="00A6102D"/>
    <w:rsid w:val="00A908A6"/>
    <w:rsid w:val="00AB34EC"/>
    <w:rsid w:val="00AD2E05"/>
    <w:rsid w:val="00B251FE"/>
    <w:rsid w:val="00B94072"/>
    <w:rsid w:val="00B974A5"/>
    <w:rsid w:val="00C77699"/>
    <w:rsid w:val="00D21FB1"/>
    <w:rsid w:val="00D351C7"/>
    <w:rsid w:val="00D55535"/>
    <w:rsid w:val="00D55618"/>
    <w:rsid w:val="00D81E8B"/>
    <w:rsid w:val="00DA6AA8"/>
    <w:rsid w:val="00DB58B4"/>
    <w:rsid w:val="00E23537"/>
    <w:rsid w:val="00E8631F"/>
    <w:rsid w:val="00EB3FCF"/>
    <w:rsid w:val="00F010B4"/>
    <w:rsid w:val="00F328A7"/>
    <w:rsid w:val="00F60320"/>
    <w:rsid w:val="00F82049"/>
    <w:rsid w:val="00F9590F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B0A4"/>
  <w15:docId w15:val="{B11F9142-ABD7-4A69-829E-364EE681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F010B4"/>
    <w:rPr>
      <w:rFonts w:ascii="Arial" w:hAnsi="Arial" w:cs="Arial Unicode MS"/>
      <w:color w:val="000000"/>
      <w:sz w:val="24"/>
      <w:szCs w:val="24"/>
      <w:u w:color="00000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F010B4"/>
    <w:rPr>
      <w:u w:val="single"/>
    </w:rPr>
  </w:style>
  <w:style w:type="table" w:customStyle="1" w:styleId="TableNormal">
    <w:name w:val="Table Normal"/>
    <w:rsid w:val="00F010B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и"/>
    <w:rsid w:val="00F010B4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xfmc1">
    <w:name w:val="xfmc1"/>
    <w:rsid w:val="00F010B4"/>
    <w:rPr>
      <w:lang w:val="ru-RU"/>
    </w:rPr>
  </w:style>
  <w:style w:type="paragraph" w:styleId="20">
    <w:name w:val="Body Text 2"/>
    <w:rsid w:val="00F010B4"/>
    <w:pPr>
      <w:ind w:firstLine="900"/>
      <w:jc w:val="both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Імпортований стиль 1"/>
    <w:rsid w:val="00F010B4"/>
    <w:pPr>
      <w:numPr>
        <w:numId w:val="1"/>
      </w:numPr>
    </w:pPr>
  </w:style>
  <w:style w:type="numbering" w:customStyle="1" w:styleId="2">
    <w:name w:val="Імпортований стиль 2"/>
    <w:rsid w:val="00F010B4"/>
    <w:pPr>
      <w:numPr>
        <w:numId w:val="3"/>
      </w:numPr>
    </w:pPr>
  </w:style>
  <w:style w:type="paragraph" w:styleId="21">
    <w:name w:val="Body Text Indent 2"/>
    <w:rsid w:val="00F010B4"/>
    <w:pPr>
      <w:ind w:firstLine="900"/>
      <w:jc w:val="both"/>
    </w:pPr>
    <w:rPr>
      <w:rFonts w:cs="Arial Unicode MS"/>
      <w:color w:val="000000"/>
      <w:sz w:val="24"/>
      <w:szCs w:val="24"/>
      <w:u w:color="000000"/>
    </w:rPr>
  </w:style>
  <w:style w:type="numbering" w:customStyle="1" w:styleId="a">
    <w:name w:val="Номери"/>
    <w:rsid w:val="00F010B4"/>
    <w:pPr>
      <w:numPr>
        <w:numId w:val="5"/>
      </w:numPr>
    </w:pPr>
  </w:style>
  <w:style w:type="paragraph" w:styleId="a6">
    <w:name w:val="List Paragraph"/>
    <w:basedOn w:val="a0"/>
    <w:uiPriority w:val="34"/>
    <w:qFormat/>
    <w:rsid w:val="005050B6"/>
    <w:pPr>
      <w:ind w:left="720"/>
      <w:contextualSpacing/>
    </w:pPr>
  </w:style>
  <w:style w:type="paragraph" w:styleId="a7">
    <w:name w:val="Body Text Indent"/>
    <w:basedOn w:val="a0"/>
    <w:link w:val="a8"/>
    <w:uiPriority w:val="99"/>
    <w:semiHidden/>
    <w:unhideWhenUsed/>
    <w:rsid w:val="005050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ind w:left="283"/>
    </w:pPr>
    <w:rPr>
      <w:rFonts w:ascii="Times New Roman" w:eastAsia="Times New Roman" w:hAnsi="Times New Roman" w:cs="Times New Roman"/>
      <w:color w:val="auto"/>
      <w:sz w:val="20"/>
      <w:szCs w:val="20"/>
      <w:bdr w:val="none" w:sz="0" w:space="0" w:color="auto"/>
      <w:lang w:val="en-GB"/>
    </w:rPr>
  </w:style>
  <w:style w:type="character" w:customStyle="1" w:styleId="a8">
    <w:name w:val="Основний текст з відступом Знак"/>
    <w:basedOn w:val="a1"/>
    <w:link w:val="a7"/>
    <w:uiPriority w:val="99"/>
    <w:semiHidden/>
    <w:rsid w:val="005050B6"/>
    <w:rPr>
      <w:rFonts w:eastAsia="Times New Roman"/>
      <w:bdr w:val="none" w:sz="0" w:space="0" w:color="auto"/>
      <w:lang w:val="en-GB"/>
    </w:rPr>
  </w:style>
  <w:style w:type="paragraph" w:styleId="a9">
    <w:name w:val="Balloon Text"/>
    <w:basedOn w:val="a0"/>
    <w:link w:val="aa"/>
    <w:uiPriority w:val="99"/>
    <w:semiHidden/>
    <w:unhideWhenUsed/>
    <w:rsid w:val="008A2E92"/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1"/>
    <w:link w:val="a9"/>
    <w:uiPriority w:val="99"/>
    <w:semiHidden/>
    <w:rsid w:val="008A2E92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2909</Words>
  <Characters>1659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Організаційно-методична та громадська робота</vt:lpstr>
      <vt:lpstr/>
      <vt:lpstr>Декан фізичного факультету                                      Микола МАКАРЕЦЬ</vt:lpstr>
    </vt:vector>
  </TitlesOfParts>
  <Company>Reanimator Extreme Edition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</dc:creator>
  <cp:lastModifiedBy>Serhiy Kondratenko</cp:lastModifiedBy>
  <cp:revision>13</cp:revision>
  <cp:lastPrinted>2023-11-27T13:40:00Z</cp:lastPrinted>
  <dcterms:created xsi:type="dcterms:W3CDTF">2023-11-10T15:03:00Z</dcterms:created>
  <dcterms:modified xsi:type="dcterms:W3CDTF">2023-11-27T13:41:00Z</dcterms:modified>
</cp:coreProperties>
</file>