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76" w:rsidRDefault="00AF2876">
      <w:pPr>
        <w:rPr>
          <w:noProof/>
          <w:lang w:val="en-US" w:eastAsia="uk-UA"/>
        </w:rPr>
      </w:pPr>
    </w:p>
    <w:p w:rsidR="00AF2876" w:rsidRPr="005061E9" w:rsidRDefault="00AF2876" w:rsidP="00AF2876">
      <w:pPr>
        <w:ind w:left="284" w:right="282" w:firstLine="0"/>
        <w:jc w:val="center"/>
        <w:rPr>
          <w:b/>
        </w:rPr>
      </w:pPr>
      <w:r w:rsidRPr="005061E9">
        <w:rPr>
          <w:b/>
        </w:rPr>
        <w:t>ВІДГУК</w:t>
      </w:r>
    </w:p>
    <w:p w:rsidR="00AF2876" w:rsidRPr="005061E9" w:rsidRDefault="00AF2876" w:rsidP="00AF2876">
      <w:pPr>
        <w:pStyle w:val="a5"/>
        <w:rPr>
          <w:b w:val="0"/>
        </w:rPr>
      </w:pPr>
      <w:r w:rsidRPr="005061E9">
        <w:rPr>
          <w:b w:val="0"/>
        </w:rPr>
        <w:t xml:space="preserve">офіційного опонента на дисертаційну роботу </w:t>
      </w:r>
      <w:proofErr w:type="spellStart"/>
      <w:r w:rsidRPr="005061E9">
        <w:rPr>
          <w:b w:val="0"/>
        </w:rPr>
        <w:t>Оліха</w:t>
      </w:r>
      <w:proofErr w:type="spellEnd"/>
      <w:r w:rsidRPr="005061E9">
        <w:rPr>
          <w:b w:val="0"/>
        </w:rPr>
        <w:t xml:space="preserve"> </w:t>
      </w:r>
      <w:r>
        <w:rPr>
          <w:b w:val="0"/>
        </w:rPr>
        <w:t xml:space="preserve">Олега </w:t>
      </w:r>
      <w:r w:rsidRPr="005061E9">
        <w:rPr>
          <w:b w:val="0"/>
        </w:rPr>
        <w:t>Ярослава «</w:t>
      </w:r>
      <w:r>
        <w:rPr>
          <w:lang w:val="ru-RU"/>
        </w:rPr>
        <w:t>А</w:t>
      </w:r>
      <w:proofErr w:type="spellStart"/>
      <w:r>
        <w:t>кусто</w:t>
      </w:r>
      <w:proofErr w:type="spellEnd"/>
      <w:r>
        <w:rPr>
          <w:lang w:val="ru-RU"/>
        </w:rPr>
        <w:t xml:space="preserve">- </w:t>
      </w:r>
      <w:r>
        <w:t xml:space="preserve">та </w:t>
      </w:r>
      <w:r>
        <w:rPr>
          <w:lang w:val="ru-RU"/>
        </w:rPr>
        <w:t>р</w:t>
      </w:r>
      <w:proofErr w:type="spellStart"/>
      <w:r>
        <w:t>адіаційн</w:t>
      </w:r>
      <w:proofErr w:type="spellEnd"/>
      <w:r>
        <w:rPr>
          <w:lang w:val="ru-RU"/>
        </w:rPr>
        <w:t>о-</w:t>
      </w:r>
      <w:proofErr w:type="spellStart"/>
      <w:r>
        <w:rPr>
          <w:lang w:val="ru-RU"/>
        </w:rPr>
        <w:t>індукова</w:t>
      </w:r>
      <w:proofErr w:type="spellEnd"/>
      <w:r>
        <w:t>ні явища в</w:t>
      </w:r>
      <w:r>
        <w:t xml:space="preserve"> </w:t>
      </w:r>
      <w:r>
        <w:rPr>
          <w:b w:val="0"/>
          <w:bCs w:val="0"/>
        </w:rPr>
        <w:t>поверхнево-бар'єрних кремнієвих та</w:t>
      </w:r>
      <w:r>
        <w:rPr>
          <w:b w:val="0"/>
          <w:bCs w:val="0"/>
          <w:szCs w:val="29"/>
          <w:lang w:eastAsia="ru-RU"/>
        </w:rPr>
        <w:t xml:space="preserve"> </w:t>
      </w:r>
      <w:proofErr w:type="spellStart"/>
      <w:r>
        <w:rPr>
          <w:b w:val="0"/>
          <w:bCs w:val="0"/>
          <w:szCs w:val="29"/>
          <w:lang w:eastAsia="ru-RU"/>
        </w:rPr>
        <w:t>арсенiд-галiєвих</w:t>
      </w:r>
      <w:proofErr w:type="spellEnd"/>
      <w:r>
        <w:rPr>
          <w:rFonts w:ascii="Verdana" w:hAnsi="Verdana" w:cs="Verdana"/>
        </w:rPr>
        <w:t xml:space="preserve"> </w:t>
      </w:r>
      <w:r>
        <w:rPr>
          <w:b w:val="0"/>
          <w:bCs w:val="0"/>
        </w:rPr>
        <w:t>структурах</w:t>
      </w:r>
      <w:r>
        <w:rPr>
          <w:b w:val="0"/>
          <w:bCs w:val="0"/>
        </w:rPr>
        <w:t xml:space="preserve">» </w:t>
      </w:r>
      <w:r w:rsidRPr="005061E9">
        <w:rPr>
          <w:b w:val="0"/>
        </w:rPr>
        <w:t>представлену на здобуття наукового ступеня доктора фізико-математичних наук за спеціальністю 01.04.</w:t>
      </w:r>
      <w:r>
        <w:rPr>
          <w:b w:val="0"/>
        </w:rPr>
        <w:t>07</w:t>
      </w:r>
      <w:r w:rsidRPr="005061E9">
        <w:rPr>
          <w:b w:val="0"/>
        </w:rPr>
        <w:t xml:space="preserve"> – фізика </w:t>
      </w:r>
      <w:r>
        <w:rPr>
          <w:b w:val="0"/>
        </w:rPr>
        <w:t xml:space="preserve"> твердого тіла</w:t>
      </w:r>
    </w:p>
    <w:p w:rsidR="00AF2876" w:rsidRPr="005061E9" w:rsidRDefault="00AF2876" w:rsidP="00AF2876"/>
    <w:p w:rsidR="00AF2876" w:rsidRDefault="00AF2876" w:rsidP="00AF2876">
      <w:pPr>
        <w:spacing w:line="240" w:lineRule="auto"/>
        <w:rPr>
          <w:szCs w:val="28"/>
        </w:rPr>
      </w:pPr>
      <w:r w:rsidRPr="005061E9">
        <w:t xml:space="preserve">Дисертаційна робота </w:t>
      </w:r>
      <w:r>
        <w:t>О.</w:t>
      </w:r>
      <w:r w:rsidRPr="005061E9">
        <w:t xml:space="preserve">Я. Оліха охоплює широке коло задач, які стосуються розробки фізичних основ модифікації дефектної структури </w:t>
      </w:r>
      <w:r>
        <w:rPr>
          <w:b/>
          <w:bCs/>
          <w:color w:val="000000"/>
          <w:kern w:val="36"/>
          <w:szCs w:val="28"/>
          <w:lang w:eastAsia="uk-UA"/>
        </w:rPr>
        <w:t>поверхнево-бар'єрних кремнієвих та</w:t>
      </w:r>
      <w:r>
        <w:rPr>
          <w:b/>
          <w:bCs/>
          <w:szCs w:val="29"/>
        </w:rPr>
        <w:t xml:space="preserve"> </w:t>
      </w:r>
      <w:proofErr w:type="spellStart"/>
      <w:r>
        <w:rPr>
          <w:b/>
          <w:bCs/>
          <w:szCs w:val="29"/>
        </w:rPr>
        <w:t>арсенiд-галiєвих</w:t>
      </w:r>
      <w:proofErr w:type="spellEnd"/>
      <w:r>
        <w:rPr>
          <w:rFonts w:ascii="Verdana" w:hAnsi="Verdana" w:cs="Verdana"/>
          <w:color w:val="000000"/>
          <w:kern w:val="36"/>
          <w:szCs w:val="28"/>
          <w:lang w:eastAsia="uk-UA"/>
        </w:rPr>
        <w:t xml:space="preserve"> </w:t>
      </w:r>
      <w:r>
        <w:rPr>
          <w:b/>
          <w:bCs/>
          <w:color w:val="000000"/>
          <w:kern w:val="36"/>
          <w:szCs w:val="28"/>
          <w:lang w:eastAsia="uk-UA"/>
        </w:rPr>
        <w:t>структур</w:t>
      </w:r>
      <w:r w:rsidRPr="005061E9">
        <w:t xml:space="preserve"> </w:t>
      </w:r>
      <w:r w:rsidRPr="005061E9">
        <w:t xml:space="preserve">за допомогою акустичних хвиль. Зокрема, в ній представлено результати досліджень </w:t>
      </w:r>
      <w:r w:rsidRPr="005061E9">
        <w:rPr>
          <w:szCs w:val="28"/>
        </w:rPr>
        <w:t xml:space="preserve">фізичних явищ, </w:t>
      </w:r>
    </w:p>
    <w:p w:rsidR="00192A3A" w:rsidRDefault="00AF2876" w:rsidP="00AF2876">
      <w:pPr>
        <w:spacing w:line="240" w:lineRule="auto"/>
        <w:rPr>
          <w:noProof/>
          <w:lang w:eastAsia="uk-UA"/>
        </w:rPr>
      </w:pPr>
      <w:r w:rsidRPr="005061E9">
        <w:rPr>
          <w:szCs w:val="28"/>
        </w:rPr>
        <w:t xml:space="preserve">та механізмів взаємодії акустичних хвиль з дефектами в залежності від </w:t>
      </w:r>
      <w:r>
        <w:rPr>
          <w:szCs w:val="28"/>
        </w:rPr>
        <w:t>зразка …</w:t>
      </w:r>
      <w:r w:rsidRPr="005061E9">
        <w:rPr>
          <w:szCs w:val="28"/>
        </w:rPr>
        <w:t xml:space="preserve"> та умов акустичного навантаження. Об’єктами досліджень були </w:t>
      </w:r>
      <w:r>
        <w:rPr>
          <w:b/>
          <w:bCs/>
          <w:color w:val="000000"/>
          <w:kern w:val="36"/>
          <w:szCs w:val="28"/>
          <w:lang w:eastAsia="uk-UA"/>
        </w:rPr>
        <w:t>поверхнево-бар'єрних кремнієвих та</w:t>
      </w:r>
      <w:r>
        <w:rPr>
          <w:b/>
          <w:bCs/>
          <w:szCs w:val="29"/>
        </w:rPr>
        <w:t xml:space="preserve"> </w:t>
      </w:r>
      <w:proofErr w:type="spellStart"/>
      <w:r>
        <w:rPr>
          <w:b/>
          <w:bCs/>
          <w:szCs w:val="29"/>
        </w:rPr>
        <w:t>арсенiд-галiєвих</w:t>
      </w:r>
      <w:proofErr w:type="spellEnd"/>
      <w:r>
        <w:rPr>
          <w:rFonts w:ascii="Verdana" w:hAnsi="Verdana" w:cs="Verdana"/>
          <w:color w:val="000000"/>
          <w:kern w:val="36"/>
          <w:szCs w:val="28"/>
          <w:lang w:eastAsia="uk-UA"/>
        </w:rPr>
        <w:t xml:space="preserve"> </w:t>
      </w:r>
      <w:r>
        <w:rPr>
          <w:b/>
          <w:bCs/>
          <w:color w:val="000000"/>
          <w:kern w:val="36"/>
          <w:szCs w:val="28"/>
          <w:lang w:eastAsia="uk-UA"/>
        </w:rPr>
        <w:t>структурах</w:t>
      </w:r>
      <w:r>
        <w:rPr>
          <w:noProof/>
          <w:lang w:eastAsia="uk-UA"/>
        </w:rPr>
        <w:t xml:space="preserve"> </w:t>
      </w:r>
    </w:p>
    <w:p w:rsidR="00192A3A" w:rsidRDefault="00192A3A" w:rsidP="00192A3A">
      <w:pPr>
        <w:spacing w:line="240" w:lineRule="auto"/>
        <w:ind w:firstLine="567"/>
      </w:pPr>
      <w:r>
        <w:t xml:space="preserve">Як </w:t>
      </w:r>
      <w:proofErr w:type="spellStart"/>
      <w:r>
        <w:t>вiдомо</w:t>
      </w:r>
      <w:proofErr w:type="spellEnd"/>
      <w:r>
        <w:t xml:space="preserve">, структури </w:t>
      </w:r>
      <w:proofErr w:type="spellStart"/>
      <w:r>
        <w:t>метал–напiвпровiдник</w:t>
      </w:r>
      <w:proofErr w:type="spellEnd"/>
      <w:r>
        <w:t xml:space="preserve"> є основою для створення </w:t>
      </w:r>
      <w:proofErr w:type="spellStart"/>
      <w:r>
        <w:t>рiзноманiтних</w:t>
      </w:r>
      <w:proofErr w:type="spellEnd"/>
      <w:r>
        <w:t xml:space="preserve"> </w:t>
      </w:r>
      <w:r>
        <w:t xml:space="preserve">….. </w:t>
      </w:r>
      <w:proofErr w:type="spellStart"/>
      <w:r>
        <w:t>iнтегральних</w:t>
      </w:r>
      <w:proofErr w:type="spellEnd"/>
      <w:r>
        <w:t xml:space="preserve"> та оптоелектронних </w:t>
      </w:r>
      <w:proofErr w:type="spellStart"/>
      <w:r>
        <w:t>елементiв</w:t>
      </w:r>
      <w:proofErr w:type="spellEnd"/>
      <w:r>
        <w:t xml:space="preserve"> i </w:t>
      </w:r>
      <w:r>
        <w:rPr>
          <w:spacing w:val="-3"/>
        </w:rPr>
        <w:t xml:space="preserve">тому </w:t>
      </w:r>
      <w:proofErr w:type="spellStart"/>
      <w:r>
        <w:t>iнтерес</w:t>
      </w:r>
      <w:proofErr w:type="spellEnd"/>
      <w:r>
        <w:t xml:space="preserve"> до </w:t>
      </w:r>
      <w:proofErr w:type="spellStart"/>
      <w:r>
        <w:t>подiбних</w:t>
      </w:r>
      <w:proofErr w:type="spellEnd"/>
      <w:r>
        <w:t xml:space="preserve"> структур з </w:t>
      </w:r>
      <w:r>
        <w:t>….  …</w:t>
      </w:r>
      <w:proofErr w:type="spellStart"/>
      <w:r>
        <w:t>.</w:t>
      </w:r>
      <w:r>
        <w:t>через</w:t>
      </w:r>
      <w:proofErr w:type="spellEnd"/>
      <w:r>
        <w:t xml:space="preserve"> суттєве </w:t>
      </w:r>
      <w:proofErr w:type="spellStart"/>
      <w:r>
        <w:t>рiзноманiття</w:t>
      </w:r>
      <w:proofErr w:type="spellEnd"/>
      <w:r>
        <w:t xml:space="preserve"> </w:t>
      </w:r>
      <w:proofErr w:type="spellStart"/>
      <w:r>
        <w:t>факторiв</w:t>
      </w:r>
      <w:proofErr w:type="spellEnd"/>
      <w:r>
        <w:t xml:space="preserve"> </w:t>
      </w:r>
      <w:r>
        <w:rPr>
          <w:spacing w:val="-6"/>
        </w:rPr>
        <w:t xml:space="preserve">впливу, </w:t>
      </w:r>
      <w:r>
        <w:t xml:space="preserve">задача про передбачення за умов </w:t>
      </w:r>
      <w:proofErr w:type="spellStart"/>
      <w:r>
        <w:t>механiзму</w:t>
      </w:r>
      <w:proofErr w:type="spellEnd"/>
      <w:r>
        <w:t xml:space="preserve"> </w:t>
      </w:r>
      <w:proofErr w:type="spellStart"/>
      <w:r>
        <w:t>струмопереносу</w:t>
      </w:r>
      <w:proofErr w:type="spellEnd"/>
      <w:r>
        <w:t xml:space="preserve"> в структурах з бар’єром</w:t>
      </w:r>
      <w:r>
        <w:rPr>
          <w:spacing w:val="30"/>
        </w:rPr>
        <w:t xml:space="preserve"> </w:t>
      </w:r>
      <w:proofErr w:type="spellStart"/>
      <w:r>
        <w:t>Шотки</w:t>
      </w:r>
      <w:proofErr w:type="spellEnd"/>
      <w:r>
        <w:rPr>
          <w:spacing w:val="31"/>
        </w:rPr>
        <w:t xml:space="preserve"> </w:t>
      </w:r>
      <w:r>
        <w:t>є</w:t>
      </w:r>
      <w:r>
        <w:rPr>
          <w:spacing w:val="30"/>
        </w:rPr>
        <w:t xml:space="preserve"> </w:t>
      </w:r>
      <w:r>
        <w:t>складною</w:t>
      </w:r>
      <w:r>
        <w:rPr>
          <w:spacing w:val="31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такою,</w:t>
      </w:r>
      <w:r>
        <w:rPr>
          <w:spacing w:val="31"/>
        </w:rPr>
        <w:t xml:space="preserve"> </w:t>
      </w:r>
      <w:r>
        <w:t>що</w:t>
      </w:r>
      <w:r>
        <w:rPr>
          <w:spacing w:val="30"/>
        </w:rPr>
        <w:t xml:space="preserve"> </w:t>
      </w:r>
      <w:r>
        <w:t>не</w:t>
      </w:r>
      <w:r>
        <w:rPr>
          <w:spacing w:val="31"/>
        </w:rPr>
        <w:t xml:space="preserve"> </w:t>
      </w:r>
      <w:r>
        <w:t>має</w:t>
      </w:r>
      <w:r>
        <w:rPr>
          <w:spacing w:val="30"/>
        </w:rPr>
        <w:t xml:space="preserve"> </w:t>
      </w:r>
      <w:r>
        <w:t>загального</w:t>
      </w:r>
      <w:r>
        <w:rPr>
          <w:spacing w:val="31"/>
        </w:rPr>
        <w:t xml:space="preserve"> </w:t>
      </w:r>
      <w:proofErr w:type="spellStart"/>
      <w:r>
        <w:t>вирiшення</w:t>
      </w:r>
      <w:proofErr w:type="spellEnd"/>
      <w:r>
        <w:t xml:space="preserve">. </w:t>
      </w:r>
    </w:p>
    <w:p w:rsidR="00192A3A" w:rsidRDefault="00192A3A" w:rsidP="00192A3A">
      <w:pPr>
        <w:spacing w:line="240" w:lineRule="auto"/>
        <w:ind w:firstLine="567"/>
      </w:pPr>
      <w:proofErr w:type="spellStart"/>
      <w:r>
        <w:t>Електрофiзичнi</w:t>
      </w:r>
      <w:proofErr w:type="spellEnd"/>
      <w:r>
        <w:t xml:space="preserve"> </w:t>
      </w:r>
      <w:proofErr w:type="spellStart"/>
      <w:r>
        <w:t>властивостi</w:t>
      </w:r>
      <w:proofErr w:type="spellEnd"/>
      <w:r>
        <w:t xml:space="preserve"> структур МН дуже </w:t>
      </w:r>
      <w:proofErr w:type="spellStart"/>
      <w:r>
        <w:t>чутливi</w:t>
      </w:r>
      <w:proofErr w:type="spellEnd"/>
      <w:r>
        <w:t xml:space="preserve"> до стану межі </w:t>
      </w:r>
      <w:proofErr w:type="spellStart"/>
      <w:r>
        <w:t>роздiлу</w:t>
      </w:r>
      <w:proofErr w:type="spellEnd"/>
      <w:r>
        <w:t xml:space="preserve"> </w:t>
      </w:r>
      <w:proofErr w:type="spellStart"/>
      <w:r>
        <w:t>мiж</w:t>
      </w:r>
      <w:proofErr w:type="spellEnd"/>
      <w:r>
        <w:t xml:space="preserve"> металом та </w:t>
      </w:r>
      <w:proofErr w:type="spellStart"/>
      <w:r>
        <w:t>напiвпровiдником</w:t>
      </w:r>
      <w:proofErr w:type="spellEnd"/>
      <w:r>
        <w:t xml:space="preserve"> i </w:t>
      </w:r>
      <w:proofErr w:type="spellStart"/>
      <w:r>
        <w:t>будь–якi</w:t>
      </w:r>
      <w:proofErr w:type="spellEnd"/>
      <w:r>
        <w:t xml:space="preserve"> </w:t>
      </w:r>
      <w:proofErr w:type="spellStart"/>
      <w:r>
        <w:t>зовнiшнi</w:t>
      </w:r>
      <w:proofErr w:type="spellEnd"/>
      <w:r>
        <w:t xml:space="preserve"> фактори, що </w:t>
      </w:r>
      <w:proofErr w:type="spellStart"/>
      <w:r>
        <w:t>модифiкують</w:t>
      </w:r>
      <w:proofErr w:type="spellEnd"/>
      <w:r>
        <w:t xml:space="preserve"> </w:t>
      </w:r>
      <w:proofErr w:type="spellStart"/>
      <w:r>
        <w:t>iнтерфейс</w:t>
      </w:r>
      <w:proofErr w:type="spellEnd"/>
      <w:r>
        <w:t xml:space="preserve">, суттєво впливають також i на </w:t>
      </w:r>
      <w:proofErr w:type="spellStart"/>
      <w:r>
        <w:t>властивостi</w:t>
      </w:r>
      <w:proofErr w:type="spellEnd"/>
      <w:r>
        <w:t xml:space="preserve"> ДШ. </w:t>
      </w:r>
      <w:proofErr w:type="spellStart"/>
      <w:r>
        <w:t>Радiацiйний</w:t>
      </w:r>
      <w:proofErr w:type="spellEnd"/>
      <w:r>
        <w:t xml:space="preserve"> вплив є одним з таких </w:t>
      </w:r>
      <w:proofErr w:type="spellStart"/>
      <w:r>
        <w:t>факторiв</w:t>
      </w:r>
      <w:proofErr w:type="spellEnd"/>
      <w:r>
        <w:t xml:space="preserve"> </w:t>
      </w:r>
    </w:p>
    <w:p w:rsidR="00192A3A" w:rsidRDefault="00192A3A" w:rsidP="00AF2876">
      <w:pPr>
        <w:spacing w:line="240" w:lineRule="auto"/>
        <w:rPr>
          <w:noProof/>
          <w:lang w:eastAsia="uk-UA"/>
        </w:rPr>
      </w:pPr>
    </w:p>
    <w:p w:rsidR="00192A3A" w:rsidRDefault="00192A3A" w:rsidP="00AF2876">
      <w:pPr>
        <w:spacing w:line="240" w:lineRule="auto"/>
        <w:rPr>
          <w:noProof/>
          <w:lang w:eastAsia="uk-UA"/>
        </w:rPr>
      </w:pPr>
    </w:p>
    <w:p w:rsidR="00192A3A" w:rsidRDefault="00192A3A" w:rsidP="00AF2876">
      <w:pPr>
        <w:spacing w:line="240" w:lineRule="auto"/>
        <w:rPr>
          <w:noProof/>
          <w:lang w:eastAsia="uk-UA"/>
        </w:rPr>
      </w:pPr>
    </w:p>
    <w:p w:rsidR="00192A3A" w:rsidRDefault="00192A3A" w:rsidP="00AF2876">
      <w:pPr>
        <w:spacing w:line="240" w:lineRule="auto"/>
        <w:rPr>
          <w:noProof/>
          <w:lang w:eastAsia="uk-UA"/>
        </w:rPr>
      </w:pPr>
    </w:p>
    <w:p w:rsidR="00192A3A" w:rsidRDefault="00192A3A" w:rsidP="00AF2876">
      <w:pPr>
        <w:spacing w:line="240" w:lineRule="auto"/>
        <w:rPr>
          <w:noProof/>
          <w:lang w:eastAsia="uk-UA"/>
        </w:rPr>
      </w:pPr>
    </w:p>
    <w:p w:rsidR="00E7468A" w:rsidRDefault="00AF2876" w:rsidP="00AF2876">
      <w:pPr>
        <w:spacing w:line="240" w:lineRule="auto"/>
      </w:pPr>
      <w:r>
        <w:rPr>
          <w:noProof/>
          <w:lang w:eastAsia="uk-UA"/>
        </w:rPr>
        <w:drawing>
          <wp:inline distT="0" distB="0" distL="0" distR="0" wp14:anchorId="5C3B6B86" wp14:editId="6E98DAC7">
            <wp:extent cx="6415932" cy="1366092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56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spacing w:line="240" w:lineRule="auto"/>
        <w:ind w:firstLine="0"/>
      </w:pPr>
      <w:r>
        <w:rPr>
          <w:noProof/>
          <w:lang w:eastAsia="uk-UA"/>
        </w:rPr>
        <w:drawing>
          <wp:inline distT="0" distB="0" distL="0" distR="0" wp14:anchorId="7AA5CB81" wp14:editId="457D0DEC">
            <wp:extent cx="6455885" cy="397121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2639" cy="3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spacing w:line="240" w:lineRule="auto"/>
        <w:ind w:firstLine="567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3E259884" wp14:editId="13F4E67E">
            <wp:extent cx="6152515" cy="24117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B23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59BB948" wp14:editId="6C42BDC7">
            <wp:extent cx="6152515" cy="7664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spacing w:line="240" w:lineRule="auto"/>
        <w:ind w:firstLine="567"/>
        <w:rPr>
          <w:noProof/>
          <w:lang w:eastAsia="uk-UA"/>
        </w:rPr>
      </w:pPr>
    </w:p>
    <w:p w:rsidR="00381B23" w:rsidRDefault="00381B23" w:rsidP="00381B23">
      <w:pPr>
        <w:spacing w:line="240" w:lineRule="auto"/>
        <w:ind w:firstLine="567"/>
      </w:pPr>
      <w:r>
        <w:rPr>
          <w:noProof/>
          <w:lang w:eastAsia="uk-UA"/>
        </w:rPr>
        <w:drawing>
          <wp:inline distT="0" distB="0" distL="0" distR="0" wp14:anchorId="087312CD" wp14:editId="0CAE3BE4">
            <wp:extent cx="6152515" cy="3359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spacing w:line="240" w:lineRule="auto"/>
        <w:ind w:firstLine="567"/>
      </w:pPr>
      <w:r>
        <w:t>Як надзвичайно інформативний повний огляд результатів за …З цього огляду видно, що</w:t>
      </w:r>
    </w:p>
    <w:p w:rsidR="00381B23" w:rsidRDefault="00381B23" w:rsidP="00381B23">
      <w:pPr>
        <w:spacing w:line="240" w:lineRule="auto"/>
        <w:ind w:firstLine="567"/>
      </w:pPr>
    </w:p>
    <w:p w:rsidR="00381B23" w:rsidRDefault="00381B23" w:rsidP="00381B23">
      <w:pPr>
        <w:spacing w:line="240" w:lineRule="auto"/>
        <w:ind w:firstLine="567"/>
      </w:pPr>
    </w:p>
    <w:p w:rsidR="00381B23" w:rsidRDefault="00381B23" w:rsidP="00381B23">
      <w:pPr>
        <w:spacing w:line="240" w:lineRule="auto"/>
        <w:ind w:firstLine="567"/>
      </w:pPr>
    </w:p>
    <w:p w:rsidR="00381B23" w:rsidRDefault="00381B23" w:rsidP="00381B23">
      <w:pPr>
        <w:spacing w:line="240" w:lineRule="auto"/>
        <w:ind w:firstLine="567"/>
      </w:pPr>
    </w:p>
    <w:p w:rsidR="00381B23" w:rsidRDefault="00381B23" w:rsidP="00381B23">
      <w:pPr>
        <w:spacing w:line="240" w:lineRule="auto"/>
        <w:ind w:firstLine="567"/>
      </w:pPr>
    </w:p>
    <w:p w:rsidR="00381B23" w:rsidRDefault="00381B23" w:rsidP="00381B23">
      <w:pPr>
        <w:spacing w:line="240" w:lineRule="auto"/>
        <w:ind w:firstLine="567"/>
      </w:pPr>
    </w:p>
    <w:p w:rsidR="00381B23" w:rsidRDefault="00381B23" w:rsidP="00381B23">
      <w:pPr>
        <w:spacing w:line="240" w:lineRule="auto"/>
        <w:ind w:firstLine="567"/>
      </w:pPr>
    </w:p>
    <w:p w:rsidR="00381B23" w:rsidRDefault="00381B23" w:rsidP="00381B23">
      <w:r w:rsidRPr="005061E9">
        <w:rPr>
          <w:bCs/>
          <w:iCs/>
          <w:szCs w:val="28"/>
        </w:rPr>
        <w:t xml:space="preserve">Все це засвідчує </w:t>
      </w:r>
      <w:r w:rsidRPr="00DB6EC0">
        <w:rPr>
          <w:b/>
          <w:bCs/>
          <w:iCs/>
          <w:szCs w:val="28"/>
        </w:rPr>
        <w:t>актуальність представленої роботи</w:t>
      </w:r>
      <w:r w:rsidRPr="005061E9">
        <w:rPr>
          <w:bCs/>
          <w:iCs/>
          <w:szCs w:val="28"/>
        </w:rPr>
        <w:t xml:space="preserve">, адже </w:t>
      </w:r>
      <w:r>
        <w:rPr>
          <w:bCs/>
          <w:iCs/>
          <w:szCs w:val="28"/>
        </w:rPr>
        <w:t xml:space="preserve">отримані результати є важливими для створення нових методів </w:t>
      </w:r>
      <w:r>
        <w:rPr>
          <w:bCs/>
          <w:iCs/>
          <w:szCs w:val="28"/>
        </w:rPr>
        <w:t>….</w:t>
      </w:r>
      <w:r>
        <w:rPr>
          <w:bCs/>
          <w:iCs/>
          <w:szCs w:val="28"/>
        </w:rPr>
        <w:t xml:space="preserve">, розробки </w:t>
      </w:r>
      <w:r w:rsidRPr="00DB6EC0">
        <w:rPr>
          <w:szCs w:val="28"/>
        </w:rPr>
        <w:t xml:space="preserve">нового класу </w:t>
      </w:r>
      <w:proofErr w:type="spellStart"/>
      <w:r w:rsidRPr="00DB6EC0">
        <w:rPr>
          <w:szCs w:val="28"/>
        </w:rPr>
        <w:t>акустокерованих</w:t>
      </w:r>
      <w:proofErr w:type="spellEnd"/>
      <w:r w:rsidRPr="00DB6EC0">
        <w:rPr>
          <w:szCs w:val="28"/>
        </w:rPr>
        <w:t xml:space="preserve"> мікроелектронних пристроїв</w:t>
      </w:r>
      <w:r>
        <w:rPr>
          <w:szCs w:val="28"/>
        </w:rPr>
        <w:t xml:space="preserve">, удосконалення застосування </w:t>
      </w:r>
      <w:r w:rsidRPr="00DB6EC0">
        <w:t>променев</w:t>
      </w:r>
      <w:r>
        <w:t>ої</w:t>
      </w:r>
      <w:r w:rsidRPr="00DB6EC0">
        <w:t xml:space="preserve"> </w:t>
      </w:r>
      <w:r>
        <w:t>….</w:t>
      </w:r>
      <w:r>
        <w:t xml:space="preserve">. </w:t>
      </w:r>
      <w:r>
        <w:t>Також</w:t>
      </w:r>
      <w:r>
        <w:t xml:space="preserve">, питання, висвітлені у даній роботі, дозволяють доповнити фундаментальну інформацію щодо механізмів </w:t>
      </w:r>
      <w:proofErr w:type="spellStart"/>
      <w:r>
        <w:t>акусто-дефектної</w:t>
      </w:r>
      <w:proofErr w:type="spellEnd"/>
      <w:r>
        <w:t xml:space="preserve"> взаємодії у твердому тілі.</w:t>
      </w:r>
    </w:p>
    <w:p w:rsidR="00381B23" w:rsidRDefault="00381B23" w:rsidP="00381B23">
      <w:pPr>
        <w:spacing w:line="240" w:lineRule="auto"/>
        <w:ind w:firstLine="567"/>
      </w:pPr>
    </w:p>
    <w:p w:rsidR="00381B23" w:rsidRDefault="00E3727B" w:rsidP="00381B23">
      <w:pPr>
        <w:spacing w:line="240" w:lineRule="auto"/>
        <w:ind w:firstLine="567"/>
      </w:pPr>
      <w:r>
        <w:rPr>
          <w:noProof/>
          <w:lang w:eastAsia="uk-UA"/>
        </w:rPr>
        <w:drawing>
          <wp:inline distT="0" distB="0" distL="0" distR="0" wp14:anchorId="51C61C38" wp14:editId="0566D57B">
            <wp:extent cx="6152515" cy="104394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23" w:rsidRDefault="00381B23" w:rsidP="00381B23">
      <w:pPr>
        <w:spacing w:line="240" w:lineRule="auto"/>
        <w:ind w:firstLine="567"/>
      </w:pPr>
    </w:p>
    <w:p w:rsidR="00381B23" w:rsidRDefault="00381B23" w:rsidP="00381B23">
      <w:pPr>
        <w:spacing w:line="240" w:lineRule="auto"/>
        <w:ind w:firstLine="567"/>
      </w:pPr>
    </w:p>
    <w:p w:rsidR="00381B23" w:rsidRDefault="00381B23" w:rsidP="00381B23">
      <w:pPr>
        <w:spacing w:line="240" w:lineRule="auto"/>
        <w:ind w:firstLine="567"/>
      </w:pPr>
    </w:p>
    <w:p w:rsidR="00381B23" w:rsidRDefault="00381B23" w:rsidP="00381B23">
      <w:pPr>
        <w:spacing w:line="240" w:lineRule="auto"/>
        <w:ind w:firstLine="567"/>
      </w:pPr>
    </w:p>
    <w:p w:rsidR="00381B23" w:rsidRDefault="00381B23" w:rsidP="00381B23">
      <w:pPr>
        <w:spacing w:line="240" w:lineRule="auto"/>
        <w:ind w:firstLine="567"/>
      </w:pPr>
    </w:p>
    <w:p w:rsidR="00C36D87" w:rsidRDefault="00C36D87" w:rsidP="00C36D87">
      <w:r>
        <w:t>Основними задачами дослідження були:</w:t>
      </w:r>
    </w:p>
    <w:p w:rsidR="00381B23" w:rsidRDefault="00381B23" w:rsidP="00381B23">
      <w:pPr>
        <w:spacing w:line="240" w:lineRule="auto"/>
        <w:ind w:firstLine="567"/>
      </w:pPr>
    </w:p>
    <w:p w:rsidR="00C36D87" w:rsidRDefault="00C36D87" w:rsidP="00381B23">
      <w:pPr>
        <w:spacing w:line="240" w:lineRule="auto"/>
        <w:ind w:firstLine="567"/>
      </w:pPr>
    </w:p>
    <w:p w:rsidR="00C36D87" w:rsidRDefault="00C36D87" w:rsidP="00381B23">
      <w:pPr>
        <w:spacing w:line="240" w:lineRule="auto"/>
        <w:ind w:firstLine="567"/>
      </w:pPr>
      <w:r>
        <w:rPr>
          <w:noProof/>
          <w:lang w:eastAsia="uk-UA"/>
        </w:rPr>
        <w:drawing>
          <wp:inline distT="0" distB="0" distL="0" distR="0" wp14:anchorId="7EF5027F" wp14:editId="08FA61A5">
            <wp:extent cx="6152515" cy="7283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87" w:rsidRDefault="00C36D87" w:rsidP="00381B23">
      <w:pPr>
        <w:spacing w:line="240" w:lineRule="auto"/>
        <w:ind w:firstLine="567"/>
      </w:pPr>
      <w:r>
        <w:t xml:space="preserve">Стосовно </w:t>
      </w:r>
      <w:proofErr w:type="spellStart"/>
      <w:r>
        <w:t>розд</w:t>
      </w:r>
      <w:proofErr w:type="spellEnd"/>
      <w:r>
        <w:t xml:space="preserve"> 3  -   …</w:t>
      </w:r>
    </w:p>
    <w:p w:rsidR="00C36D87" w:rsidRDefault="00C36D87" w:rsidP="00381B23">
      <w:pPr>
        <w:spacing w:line="240" w:lineRule="auto"/>
        <w:ind w:firstLine="567"/>
      </w:pPr>
    </w:p>
    <w:p w:rsidR="00C36D87" w:rsidRDefault="00C36D87" w:rsidP="00381B23">
      <w:pPr>
        <w:spacing w:line="240" w:lineRule="auto"/>
        <w:ind w:firstLine="567"/>
      </w:pPr>
    </w:p>
    <w:p w:rsidR="00381B23" w:rsidRDefault="00381B23" w:rsidP="00381B23">
      <w:pPr>
        <w:spacing w:line="240" w:lineRule="auto"/>
        <w:ind w:firstLine="567"/>
      </w:pPr>
      <w:r>
        <w:rPr>
          <w:noProof/>
          <w:lang w:eastAsia="uk-UA"/>
        </w:rPr>
        <w:drawing>
          <wp:inline distT="0" distB="0" distL="0" distR="0" wp14:anchorId="2D9FAAFB" wp14:editId="7B8CCFBF">
            <wp:extent cx="6152515" cy="286321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6D87" w:rsidRDefault="00C36D87" w:rsidP="00381B23">
      <w:pPr>
        <w:spacing w:line="240" w:lineRule="auto"/>
        <w:ind w:firstLine="567"/>
      </w:pPr>
    </w:p>
    <w:p w:rsidR="00C36D87" w:rsidRDefault="00C36D87" w:rsidP="00381B23">
      <w:pPr>
        <w:spacing w:line="240" w:lineRule="auto"/>
        <w:ind w:firstLine="567"/>
      </w:pPr>
      <w:r>
        <w:t xml:space="preserve">1.Не проведено порівняння результатів у різних структурах. Що спільного і чим </w:t>
      </w:r>
      <w:proofErr w:type="spellStart"/>
      <w:r>
        <w:t>відрізня.ються</w:t>
      </w:r>
      <w:proofErr w:type="spellEnd"/>
      <w:r>
        <w:t>?</w:t>
      </w:r>
    </w:p>
    <w:p w:rsidR="00C36D87" w:rsidRDefault="00C36D87" w:rsidP="00381B23">
      <w:pPr>
        <w:spacing w:line="240" w:lineRule="auto"/>
        <w:ind w:firstLine="567"/>
      </w:pPr>
      <w:r>
        <w:t>2.</w:t>
      </w:r>
      <w:r w:rsidR="00E3727B">
        <w:t>Не достатньо практичні перспективи використання результатів….</w:t>
      </w:r>
      <w:bookmarkStart w:id="0" w:name="_GoBack"/>
      <w:bookmarkEnd w:id="0"/>
    </w:p>
    <w:p w:rsidR="008E288D" w:rsidRDefault="008E288D" w:rsidP="00381B23">
      <w:pPr>
        <w:spacing w:line="240" w:lineRule="auto"/>
        <w:ind w:firstLine="567"/>
      </w:pPr>
    </w:p>
    <w:p w:rsidR="008E288D" w:rsidRDefault="008E288D" w:rsidP="00381B23">
      <w:pPr>
        <w:spacing w:line="240" w:lineRule="auto"/>
        <w:ind w:firstLine="567"/>
      </w:pPr>
    </w:p>
    <w:p w:rsidR="008E288D" w:rsidRDefault="008E288D" w:rsidP="00381B23">
      <w:pPr>
        <w:spacing w:line="240" w:lineRule="auto"/>
        <w:ind w:firstLine="567"/>
      </w:pPr>
      <w:r>
        <w:rPr>
          <w:noProof/>
          <w:lang w:eastAsia="uk-UA"/>
        </w:rPr>
        <w:drawing>
          <wp:inline distT="0" distB="0" distL="0" distR="0" wp14:anchorId="21BA125C" wp14:editId="4CF57660">
            <wp:extent cx="6152515" cy="3632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88D" w:rsidSect="00AF2876">
      <w:pgSz w:w="11906" w:h="16838"/>
      <w:pgMar w:top="510" w:right="510" w:bottom="62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76"/>
    <w:rsid w:val="00192A3A"/>
    <w:rsid w:val="00381B23"/>
    <w:rsid w:val="008E288D"/>
    <w:rsid w:val="00AF2876"/>
    <w:rsid w:val="00C36D87"/>
    <w:rsid w:val="00E3727B"/>
    <w:rsid w:val="00E7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87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876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F2876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AF2876"/>
    <w:pPr>
      <w:shd w:val="clear" w:color="auto" w:fill="FFFFFF"/>
      <w:spacing w:line="300" w:lineRule="atLeast"/>
      <w:ind w:firstLine="0"/>
      <w:jc w:val="center"/>
      <w:outlineLvl w:val="0"/>
    </w:pPr>
    <w:rPr>
      <w:b/>
      <w:bCs/>
      <w:color w:val="000000"/>
      <w:kern w:val="36"/>
      <w:szCs w:val="28"/>
      <w:lang w:eastAsia="uk-UA"/>
    </w:rPr>
  </w:style>
  <w:style w:type="character" w:customStyle="1" w:styleId="a6">
    <w:name w:val="Назва Знак"/>
    <w:basedOn w:val="a0"/>
    <w:link w:val="a5"/>
    <w:rsid w:val="00AF2876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shd w:val="clear" w:color="auto" w:fill="FFFFFF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87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876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F2876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AF2876"/>
    <w:pPr>
      <w:shd w:val="clear" w:color="auto" w:fill="FFFFFF"/>
      <w:spacing w:line="300" w:lineRule="atLeast"/>
      <w:ind w:firstLine="0"/>
      <w:jc w:val="center"/>
      <w:outlineLvl w:val="0"/>
    </w:pPr>
    <w:rPr>
      <w:b/>
      <w:bCs/>
      <w:color w:val="000000"/>
      <w:kern w:val="36"/>
      <w:szCs w:val="28"/>
      <w:lang w:eastAsia="uk-UA"/>
    </w:rPr>
  </w:style>
  <w:style w:type="character" w:customStyle="1" w:styleId="a6">
    <w:name w:val="Назва Знак"/>
    <w:basedOn w:val="a0"/>
    <w:link w:val="a5"/>
    <w:rsid w:val="00AF2876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shd w:val="clear" w:color="auto" w:fill="FFFFFF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0F2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1352</Words>
  <Characters>772</Characters>
  <Application>Microsoft Office Word</Application>
  <DocSecurity>0</DocSecurity>
  <Lines>6</Lines>
  <Paragraphs>4</Paragraphs>
  <ScaleCrop>false</ScaleCrop>
  <Company>ya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6</cp:revision>
  <dcterms:created xsi:type="dcterms:W3CDTF">2018-08-01T19:06:00Z</dcterms:created>
  <dcterms:modified xsi:type="dcterms:W3CDTF">2018-08-01T19:43:00Z</dcterms:modified>
</cp:coreProperties>
</file>