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49E2" w14:textId="77777777" w:rsidR="006B3820" w:rsidRPr="008D6ACF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8D6ACF">
        <w:rPr>
          <w:rFonts w:cs="Times New Roman"/>
        </w:rPr>
        <w:t>МІНІСТЕРСТВО ОСВІТИ І НАУКИ УКРАЇНИ</w:t>
      </w:r>
    </w:p>
    <w:p w14:paraId="1EB15EBC" w14:textId="77777777" w:rsidR="006B3820" w:rsidRPr="008D6ACF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8D6ACF">
        <w:rPr>
          <w:rFonts w:cs="Times New Roman"/>
        </w:rPr>
        <w:t xml:space="preserve">Київський національний університет імені Тараса Шевченка </w:t>
      </w:r>
    </w:p>
    <w:p w14:paraId="158C210D" w14:textId="77777777" w:rsidR="006B3820" w:rsidRPr="008D6ACF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8D6ACF">
        <w:rPr>
          <w:rFonts w:cs="Times New Roman"/>
        </w:rPr>
        <w:t xml:space="preserve">Фізичний факультет </w:t>
      </w:r>
    </w:p>
    <w:p w14:paraId="3BDC9F87" w14:textId="77777777" w:rsidR="006B3820" w:rsidRPr="008D6ACF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8D6ACF">
        <w:rPr>
          <w:rFonts w:cs="Times New Roman"/>
        </w:rPr>
        <w:t>Кафедра загальної фізики</w:t>
      </w:r>
    </w:p>
    <w:p w14:paraId="19E0D38A" w14:textId="77777777" w:rsidR="006B3820" w:rsidRPr="008D6ACF" w:rsidRDefault="006B3820" w:rsidP="006B3820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</w:t>
      </w:r>
    </w:p>
    <w:p w14:paraId="61201246" w14:textId="77777777" w:rsidR="006B3820" w:rsidRPr="008D6ACF" w:rsidRDefault="006B3820" w:rsidP="006B3820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</w:t>
      </w:r>
    </w:p>
    <w:p w14:paraId="2669E9AA" w14:textId="77777777" w:rsidR="006B3820" w:rsidRPr="008D6ACF" w:rsidRDefault="006B3820" w:rsidP="006B3820">
      <w:pPr>
        <w:spacing w:line="240" w:lineRule="auto"/>
        <w:ind w:firstLine="0"/>
        <w:jc w:val="right"/>
        <w:rPr>
          <w:rFonts w:cs="Times New Roman"/>
        </w:rPr>
      </w:pPr>
      <w:r w:rsidRPr="008D6ACF">
        <w:rPr>
          <w:rFonts w:cs="Times New Roman"/>
        </w:rPr>
        <w:t xml:space="preserve">На правах рукопису </w:t>
      </w:r>
    </w:p>
    <w:p w14:paraId="4835D741" w14:textId="77777777" w:rsidR="006B3820" w:rsidRPr="008D6ACF" w:rsidRDefault="006B3820" w:rsidP="006B3820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</w:t>
      </w:r>
    </w:p>
    <w:p w14:paraId="548FB0CE" w14:textId="77777777" w:rsidR="006B3820" w:rsidRPr="008D6ACF" w:rsidRDefault="006B3820" w:rsidP="006B3820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</w:t>
      </w:r>
    </w:p>
    <w:p w14:paraId="277EA0A9" w14:textId="77777777" w:rsidR="006B3820" w:rsidRPr="008D6ACF" w:rsidRDefault="006B3820" w:rsidP="006B3820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</w:t>
      </w:r>
    </w:p>
    <w:p w14:paraId="3FE6345C" w14:textId="77777777" w:rsidR="006B3820" w:rsidRPr="008D6ACF" w:rsidRDefault="006B3820" w:rsidP="006B3820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</w:t>
      </w:r>
    </w:p>
    <w:p w14:paraId="7D737367" w14:textId="77777777" w:rsidR="006B3820" w:rsidRPr="008D6ACF" w:rsidRDefault="006B3820" w:rsidP="006B3820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</w:t>
      </w:r>
    </w:p>
    <w:p w14:paraId="511F2948" w14:textId="77777777" w:rsidR="006B3820" w:rsidRPr="008D6ACF" w:rsidRDefault="006B3820" w:rsidP="006B3820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</w:t>
      </w:r>
    </w:p>
    <w:p w14:paraId="337F9A88" w14:textId="7B71E289" w:rsidR="006B3820" w:rsidRPr="006B3820" w:rsidRDefault="006B3820" w:rsidP="006B3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eastAsia="Times New Roman" w:cs="Times New Roman"/>
          <w:b/>
          <w:lang w:eastAsia="ru-RU"/>
        </w:rPr>
      </w:pPr>
      <w:r>
        <w:rPr>
          <w:rFonts w:eastAsia="Times New Roman" w:cs="Times New Roman"/>
          <w:b/>
          <w:lang w:eastAsia="ru-RU"/>
        </w:rPr>
        <w:t>Назва роботи Назва роботи</w:t>
      </w:r>
      <w:r w:rsidRPr="006B3820">
        <w:rPr>
          <w:rFonts w:eastAsia="Times New Roman" w:cs="Times New Roman"/>
          <w:b/>
          <w:lang w:eastAsia="ru-RU"/>
        </w:rPr>
        <w:t xml:space="preserve"> </w:t>
      </w:r>
      <w:r>
        <w:rPr>
          <w:rFonts w:eastAsia="Times New Roman" w:cs="Times New Roman"/>
          <w:b/>
          <w:lang w:eastAsia="ru-RU"/>
        </w:rPr>
        <w:t>Назва роботи</w:t>
      </w:r>
      <w:r w:rsidRPr="006B3820">
        <w:rPr>
          <w:rFonts w:eastAsia="Times New Roman" w:cs="Times New Roman"/>
          <w:b/>
          <w:lang w:eastAsia="ru-RU"/>
        </w:rPr>
        <w:t xml:space="preserve"> </w:t>
      </w:r>
      <w:r>
        <w:rPr>
          <w:rFonts w:eastAsia="Times New Roman" w:cs="Times New Roman"/>
          <w:b/>
          <w:lang w:eastAsia="ru-RU"/>
        </w:rPr>
        <w:t>Назва роботи</w:t>
      </w:r>
      <w:r w:rsidRPr="006B3820">
        <w:rPr>
          <w:rFonts w:eastAsia="Times New Roman" w:cs="Times New Roman"/>
          <w:b/>
          <w:lang w:eastAsia="ru-RU"/>
        </w:rPr>
        <w:t xml:space="preserve"> </w:t>
      </w:r>
      <w:r>
        <w:rPr>
          <w:rFonts w:eastAsia="Times New Roman" w:cs="Times New Roman"/>
          <w:b/>
          <w:lang w:eastAsia="ru-RU"/>
        </w:rPr>
        <w:t>Назва роботи</w:t>
      </w:r>
      <w:r w:rsidRPr="006B3820">
        <w:rPr>
          <w:rFonts w:eastAsia="Times New Roman" w:cs="Times New Roman"/>
          <w:b/>
          <w:lang w:eastAsia="ru-RU"/>
        </w:rPr>
        <w:t xml:space="preserve"> </w:t>
      </w:r>
      <w:r>
        <w:rPr>
          <w:rFonts w:eastAsia="Times New Roman" w:cs="Times New Roman"/>
          <w:b/>
          <w:lang w:eastAsia="ru-RU"/>
        </w:rPr>
        <w:t>Назва роботи</w:t>
      </w:r>
      <w:r w:rsidRPr="006B3820">
        <w:rPr>
          <w:rFonts w:eastAsia="Times New Roman" w:cs="Times New Roman"/>
          <w:b/>
          <w:lang w:eastAsia="ru-RU"/>
        </w:rPr>
        <w:t xml:space="preserve"> </w:t>
      </w:r>
      <w:r>
        <w:rPr>
          <w:rFonts w:eastAsia="Times New Roman" w:cs="Times New Roman"/>
          <w:b/>
          <w:lang w:eastAsia="ru-RU"/>
        </w:rPr>
        <w:t>Назва роботи</w:t>
      </w:r>
    </w:p>
    <w:p w14:paraId="4158120C" w14:textId="77777777" w:rsidR="006B3820" w:rsidRPr="008D6ACF" w:rsidRDefault="006B3820" w:rsidP="006B3820">
      <w:pPr>
        <w:spacing w:line="240" w:lineRule="auto"/>
        <w:jc w:val="center"/>
        <w:rPr>
          <w:rFonts w:cs="Times New Roman"/>
        </w:rPr>
      </w:pPr>
    </w:p>
    <w:p w14:paraId="6AB92A80" w14:textId="77777777" w:rsidR="006B3820" w:rsidRPr="008D6ACF" w:rsidRDefault="006B3820" w:rsidP="006B3820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</w:t>
      </w:r>
    </w:p>
    <w:p w14:paraId="5CA07007" w14:textId="77777777" w:rsidR="006B3820" w:rsidRPr="008D6ACF" w:rsidRDefault="006B3820" w:rsidP="006B3820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</w:t>
      </w:r>
    </w:p>
    <w:p w14:paraId="11F69C3B" w14:textId="77777777" w:rsidR="006B3820" w:rsidRPr="008D6ACF" w:rsidRDefault="006B3820" w:rsidP="006B3820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</w:t>
      </w:r>
    </w:p>
    <w:p w14:paraId="3CD43530" w14:textId="77777777" w:rsidR="006B3820" w:rsidRPr="008D6ACF" w:rsidRDefault="006B3820" w:rsidP="006B3820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</w:t>
      </w:r>
    </w:p>
    <w:p w14:paraId="34093D4B" w14:textId="77777777" w:rsidR="006B3820" w:rsidRPr="008D6ACF" w:rsidRDefault="006B3820" w:rsidP="006B3820">
      <w:pPr>
        <w:spacing w:line="240" w:lineRule="auto"/>
        <w:ind w:firstLine="0"/>
        <w:rPr>
          <w:rFonts w:cs="Times New Roman"/>
          <w:b/>
        </w:rPr>
      </w:pPr>
      <w:r w:rsidRPr="008D6ACF">
        <w:rPr>
          <w:rFonts w:cs="Times New Roman"/>
          <w:b/>
        </w:rPr>
        <w:t xml:space="preserve">Галузь знань: </w:t>
      </w:r>
      <w:r w:rsidRPr="008D6ACF">
        <w:rPr>
          <w:rFonts w:cs="Times New Roman"/>
        </w:rPr>
        <w:t>10 Природничі науки</w:t>
      </w:r>
    </w:p>
    <w:p w14:paraId="61812B54" w14:textId="77777777" w:rsidR="006B3820" w:rsidRPr="008D6ACF" w:rsidRDefault="006B3820" w:rsidP="006B3820">
      <w:pPr>
        <w:spacing w:line="240" w:lineRule="auto"/>
        <w:ind w:firstLine="0"/>
        <w:rPr>
          <w:rFonts w:cs="Times New Roman"/>
        </w:rPr>
      </w:pPr>
      <w:r w:rsidRPr="008D6ACF">
        <w:rPr>
          <w:rFonts w:cs="Times New Roman"/>
          <w:b/>
        </w:rPr>
        <w:t>Спеціальність</w:t>
      </w:r>
      <w:r w:rsidRPr="008D6ACF">
        <w:rPr>
          <w:rFonts w:cs="Times New Roman"/>
        </w:rPr>
        <w:t>: 104 Фізика та астрономія</w:t>
      </w:r>
    </w:p>
    <w:p w14:paraId="3368217D" w14:textId="5A4101F4" w:rsidR="006B3820" w:rsidRPr="008D6ACF" w:rsidRDefault="006B3820" w:rsidP="006B3820">
      <w:pPr>
        <w:spacing w:line="240" w:lineRule="auto"/>
        <w:ind w:firstLine="0"/>
        <w:rPr>
          <w:rFonts w:cs="Times New Roman"/>
        </w:rPr>
      </w:pPr>
      <w:r w:rsidRPr="008D6ACF">
        <w:rPr>
          <w:rFonts w:cs="Times New Roman"/>
          <w:b/>
        </w:rPr>
        <w:t>Освітня програма:</w:t>
      </w:r>
      <w:r w:rsidRPr="008D6ACF">
        <w:rPr>
          <w:rFonts w:cs="Times New Roman"/>
        </w:rPr>
        <w:t xml:space="preserve"> Фізика </w:t>
      </w:r>
      <w:r w:rsidR="005B6D7A">
        <w:rPr>
          <w:rFonts w:cs="Times New Roman"/>
        </w:rPr>
        <w:t xml:space="preserve">та астрономія </w:t>
      </w:r>
    </w:p>
    <w:p w14:paraId="3CD9886F" w14:textId="77777777" w:rsidR="006B3820" w:rsidRPr="008D6ACF" w:rsidRDefault="006B3820" w:rsidP="006B3820">
      <w:pPr>
        <w:spacing w:line="240" w:lineRule="auto"/>
        <w:rPr>
          <w:rFonts w:cs="Times New Roman"/>
        </w:rPr>
      </w:pPr>
    </w:p>
    <w:p w14:paraId="0053E3DE" w14:textId="77777777" w:rsidR="006B3820" w:rsidRPr="008D6ACF" w:rsidRDefault="006B3820" w:rsidP="006B3820">
      <w:pPr>
        <w:spacing w:line="240" w:lineRule="auto"/>
        <w:ind w:left="4956"/>
        <w:rPr>
          <w:rFonts w:cs="Times New Roman"/>
          <w:b/>
        </w:rPr>
      </w:pPr>
    </w:p>
    <w:p w14:paraId="2D597173" w14:textId="6C4D021A" w:rsidR="006B3820" w:rsidRPr="008D6ACF" w:rsidRDefault="006B3820" w:rsidP="006B3820">
      <w:pPr>
        <w:spacing w:line="240" w:lineRule="auto"/>
        <w:ind w:left="4253" w:right="-143" w:firstLine="0"/>
        <w:rPr>
          <w:rFonts w:cs="Times New Roman"/>
          <w:b/>
        </w:rPr>
      </w:pPr>
      <w:r w:rsidRPr="008D6ACF">
        <w:rPr>
          <w:rFonts w:cs="Times New Roman"/>
          <w:b/>
        </w:rPr>
        <w:t xml:space="preserve">Кваліфікаційна робота </w:t>
      </w:r>
      <w:r>
        <w:rPr>
          <w:rFonts w:cs="Times New Roman"/>
          <w:b/>
        </w:rPr>
        <w:t>бакалавра</w:t>
      </w:r>
    </w:p>
    <w:p w14:paraId="5B620C4A" w14:textId="534EFFD4" w:rsidR="006B3820" w:rsidRPr="006B3820" w:rsidRDefault="006B3820" w:rsidP="006B3820">
      <w:pPr>
        <w:spacing w:line="240" w:lineRule="auto"/>
        <w:ind w:left="4253" w:right="-143" w:firstLine="0"/>
        <w:rPr>
          <w:rFonts w:cs="Times New Roman"/>
        </w:rPr>
      </w:pPr>
      <w:r w:rsidRPr="006B3820">
        <w:rPr>
          <w:rFonts w:cs="Times New Roman"/>
        </w:rPr>
        <w:t>студента 4</w:t>
      </w:r>
      <w:r>
        <w:rPr>
          <w:rFonts w:cs="Times New Roman"/>
        </w:rPr>
        <w:t xml:space="preserve"> курсу</w:t>
      </w:r>
    </w:p>
    <w:p w14:paraId="5B7E4DFF" w14:textId="5C4994B6" w:rsidR="006B3820" w:rsidRPr="008D6ACF" w:rsidRDefault="00F5754E" w:rsidP="006B3820">
      <w:pPr>
        <w:spacing w:line="240" w:lineRule="auto"/>
        <w:ind w:left="4253" w:right="-143" w:firstLine="0"/>
        <w:rPr>
          <w:rFonts w:cs="Times New Roman"/>
        </w:rPr>
      </w:pPr>
      <w:proofErr w:type="spellStart"/>
      <w:r w:rsidRPr="00F5754E">
        <w:rPr>
          <w:rFonts w:cs="Times New Roman"/>
        </w:rPr>
        <w:t>Шатлик</w:t>
      </w:r>
      <w:proofErr w:type="spellEnd"/>
      <w:r w:rsidRPr="00F5754E">
        <w:rPr>
          <w:rFonts w:cs="Times New Roman"/>
        </w:rPr>
        <w:t xml:space="preserve"> ІЛАМАНОВ</w:t>
      </w:r>
      <w:r w:rsidR="006B3820" w:rsidRPr="008D6ACF">
        <w:rPr>
          <w:rFonts w:cs="Times New Roman"/>
        </w:rPr>
        <w:cr/>
      </w:r>
    </w:p>
    <w:p w14:paraId="178304AF" w14:textId="77777777" w:rsidR="006B3820" w:rsidRPr="008D6ACF" w:rsidRDefault="006B3820" w:rsidP="006B3820">
      <w:pPr>
        <w:spacing w:line="240" w:lineRule="auto"/>
        <w:ind w:right="-143"/>
        <w:rPr>
          <w:rFonts w:cs="Times New Roman"/>
        </w:rPr>
      </w:pPr>
      <w:r w:rsidRPr="008D6ACF">
        <w:rPr>
          <w:rFonts w:cs="Times New Roman"/>
        </w:rPr>
        <w:t xml:space="preserve">  </w:t>
      </w:r>
    </w:p>
    <w:p w14:paraId="18576746" w14:textId="77777777" w:rsidR="006B3820" w:rsidRPr="008D6ACF" w:rsidRDefault="006B3820" w:rsidP="006B3820">
      <w:pPr>
        <w:spacing w:line="240" w:lineRule="auto"/>
        <w:ind w:left="4248" w:right="-143" w:firstLine="5"/>
        <w:rPr>
          <w:rFonts w:cs="Times New Roman"/>
        </w:rPr>
      </w:pPr>
      <w:r w:rsidRPr="008D6ACF">
        <w:rPr>
          <w:rFonts w:cs="Times New Roman"/>
          <w:b/>
        </w:rPr>
        <w:t>Науковий керівник</w:t>
      </w:r>
      <w:r w:rsidRPr="008D6ACF">
        <w:rPr>
          <w:rFonts w:cs="Times New Roman"/>
        </w:rPr>
        <w:t>:</w:t>
      </w:r>
    </w:p>
    <w:p w14:paraId="6C2196A8" w14:textId="77777777" w:rsidR="006B3820" w:rsidRPr="008D6ACF" w:rsidRDefault="006B3820" w:rsidP="006B3820">
      <w:pPr>
        <w:spacing w:line="240" w:lineRule="auto"/>
        <w:ind w:left="4248" w:right="-143" w:firstLine="5"/>
        <w:rPr>
          <w:rFonts w:cs="Times New Roman"/>
        </w:rPr>
      </w:pPr>
      <w:r w:rsidRPr="008D6ACF">
        <w:rPr>
          <w:rFonts w:cs="Times New Roman"/>
        </w:rPr>
        <w:t xml:space="preserve">доктор фізико-математичних наук, </w:t>
      </w:r>
    </w:p>
    <w:p w14:paraId="5F9DAE01" w14:textId="2110803E" w:rsidR="006B3820" w:rsidRPr="008D6ACF" w:rsidRDefault="006B3820" w:rsidP="006B3820">
      <w:pPr>
        <w:spacing w:line="240" w:lineRule="auto"/>
        <w:ind w:left="4248" w:right="-143" w:firstLine="5"/>
        <w:rPr>
          <w:rFonts w:cs="Times New Roman"/>
        </w:rPr>
      </w:pPr>
      <w:r>
        <w:rPr>
          <w:rFonts w:cs="Times New Roman"/>
        </w:rPr>
        <w:t>професор</w:t>
      </w:r>
      <w:r w:rsidRPr="008D6ACF">
        <w:rPr>
          <w:rFonts w:cs="Times New Roman"/>
        </w:rPr>
        <w:t xml:space="preserve">, </w:t>
      </w:r>
      <w:r w:rsidRPr="00A54D31">
        <w:rPr>
          <w:rFonts w:cs="Times New Roman"/>
        </w:rPr>
        <w:t>професор</w:t>
      </w:r>
      <w:r w:rsidRPr="008D6ACF">
        <w:rPr>
          <w:rFonts w:cs="Times New Roman"/>
        </w:rPr>
        <w:t xml:space="preserve"> кафедри загальної фізики</w:t>
      </w:r>
    </w:p>
    <w:p w14:paraId="3F2949AF" w14:textId="10144767" w:rsidR="006B3820" w:rsidRPr="008D6ACF" w:rsidRDefault="006B3820" w:rsidP="006B3820">
      <w:pPr>
        <w:spacing w:line="240" w:lineRule="auto"/>
        <w:ind w:left="4248" w:right="-143" w:firstLine="5"/>
        <w:rPr>
          <w:rFonts w:cs="Times New Roman"/>
        </w:rPr>
      </w:pPr>
      <w:r>
        <w:rPr>
          <w:rFonts w:cs="Times New Roman"/>
        </w:rPr>
        <w:t xml:space="preserve">Олег </w:t>
      </w:r>
      <w:r w:rsidRPr="008D6ACF">
        <w:rPr>
          <w:rFonts w:cs="Times New Roman"/>
        </w:rPr>
        <w:t>ОЛІХ</w:t>
      </w:r>
    </w:p>
    <w:p w14:paraId="2DFC98F0" w14:textId="77777777" w:rsidR="006B3820" w:rsidRPr="008D6ACF" w:rsidRDefault="006B3820" w:rsidP="006B3820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</w:t>
      </w:r>
    </w:p>
    <w:p w14:paraId="4E840B46" w14:textId="77777777" w:rsidR="006B3820" w:rsidRPr="008D6ACF" w:rsidRDefault="006B3820" w:rsidP="006B3820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   </w:t>
      </w:r>
    </w:p>
    <w:p w14:paraId="3AB15F56" w14:textId="34C03B1D" w:rsidR="006B3820" w:rsidRPr="008D6ACF" w:rsidRDefault="006B3820" w:rsidP="006B3820">
      <w:pPr>
        <w:spacing w:line="240" w:lineRule="auto"/>
        <w:ind w:firstLine="0"/>
        <w:rPr>
          <w:rFonts w:eastAsia="Times New Roman" w:cs="Times New Roman"/>
          <w:color w:val="000000"/>
        </w:rPr>
      </w:pPr>
      <w:r w:rsidRPr="008D6ACF">
        <w:rPr>
          <w:rFonts w:eastAsia="Times New Roman" w:cs="Times New Roman"/>
          <w:color w:val="000000"/>
        </w:rPr>
        <w:t xml:space="preserve">Робота заслухана на засіданні кафедри </w:t>
      </w:r>
      <w:r w:rsidRPr="00A54D31">
        <w:rPr>
          <w:rFonts w:eastAsia="Times New Roman" w:cs="Times New Roman"/>
          <w:color w:val="000000"/>
        </w:rPr>
        <w:t>загальної фізики</w:t>
      </w:r>
      <w:r w:rsidRPr="008D6ACF">
        <w:rPr>
          <w:rFonts w:eastAsia="Times New Roman" w:cs="Times New Roman"/>
          <w:color w:val="000000"/>
        </w:rPr>
        <w:t xml:space="preserve"> та рекомендована до захисту на ЕК, протокол №___ від «___» _____________ </w:t>
      </w:r>
      <w:r w:rsidRPr="008D6ACF">
        <w:rPr>
          <w:rFonts w:eastAsia="Times New Roman" w:cs="Times New Roman"/>
        </w:rPr>
        <w:t>202</w:t>
      </w:r>
      <w:r w:rsidR="005B6D7A">
        <w:rPr>
          <w:rFonts w:eastAsia="Times New Roman" w:cs="Times New Roman"/>
        </w:rPr>
        <w:t>3</w:t>
      </w:r>
      <w:r w:rsidRPr="008D6ACF">
        <w:rPr>
          <w:rFonts w:eastAsia="Times New Roman" w:cs="Times New Roman"/>
          <w:color w:val="000000"/>
        </w:rPr>
        <w:t xml:space="preserve">р. </w:t>
      </w:r>
    </w:p>
    <w:p w14:paraId="41A33717" w14:textId="77777777" w:rsidR="006B3820" w:rsidRPr="008D6ACF" w:rsidRDefault="006B3820" w:rsidP="006B3820">
      <w:pPr>
        <w:spacing w:line="240" w:lineRule="auto"/>
        <w:rPr>
          <w:rFonts w:eastAsia="Times New Roman" w:cs="Times New Roman"/>
          <w:color w:val="000000"/>
        </w:rPr>
      </w:pPr>
      <w:r w:rsidRPr="008D6ACF">
        <w:rPr>
          <w:rFonts w:eastAsia="Times New Roman" w:cs="Times New Roman"/>
          <w:color w:val="000000"/>
        </w:rPr>
        <w:t xml:space="preserve"> </w:t>
      </w:r>
    </w:p>
    <w:p w14:paraId="2D8546D2" w14:textId="77777777" w:rsidR="006B3820" w:rsidRPr="008D6ACF" w:rsidRDefault="006B3820" w:rsidP="006B3820">
      <w:pPr>
        <w:spacing w:line="240" w:lineRule="auto"/>
        <w:rPr>
          <w:rFonts w:eastAsia="Times New Roman" w:cs="Times New Roman"/>
          <w:color w:val="000000"/>
        </w:rPr>
      </w:pPr>
    </w:p>
    <w:p w14:paraId="6CFABB7B" w14:textId="3FB7A52B" w:rsidR="006B3820" w:rsidRPr="008D6ACF" w:rsidRDefault="006B3820" w:rsidP="006B3820">
      <w:pPr>
        <w:spacing w:line="240" w:lineRule="auto"/>
        <w:ind w:right="-1" w:firstLine="0"/>
        <w:rPr>
          <w:rFonts w:eastAsia="Times New Roman" w:cs="Times New Roman"/>
          <w:color w:val="000000"/>
        </w:rPr>
      </w:pPr>
      <w:r w:rsidRPr="008D6ACF">
        <w:rPr>
          <w:rFonts w:eastAsia="Times New Roman" w:cs="Times New Roman"/>
          <w:color w:val="000000"/>
        </w:rPr>
        <w:t>Завідувач кафедри загальної фізики</w:t>
      </w:r>
      <w:r w:rsidRPr="008D6ACF">
        <w:rPr>
          <w:rFonts w:ascii="Calibri" w:eastAsia="Calibri" w:hAnsi="Calibri" w:cs="Times New Roman"/>
          <w:sz w:val="22"/>
        </w:rPr>
        <w:tab/>
      </w:r>
      <w:r w:rsidRPr="008D6ACF">
        <w:rPr>
          <w:rFonts w:ascii="Calibri" w:eastAsia="Calibri" w:hAnsi="Calibri" w:cs="Times New Roman"/>
          <w:sz w:val="22"/>
        </w:rPr>
        <w:tab/>
      </w:r>
      <w:r w:rsidRPr="008D6ACF">
        <w:rPr>
          <w:rFonts w:ascii="Calibri" w:eastAsia="Calibri" w:hAnsi="Calibri" w:cs="Times New Roman"/>
          <w:sz w:val="22"/>
        </w:rPr>
        <w:tab/>
      </w:r>
      <w:r w:rsidRPr="008D6ACF">
        <w:rPr>
          <w:rFonts w:ascii="Calibri" w:eastAsia="Calibri" w:hAnsi="Calibri" w:cs="Times New Roman"/>
          <w:sz w:val="22"/>
        </w:rPr>
        <w:tab/>
      </w:r>
      <w:r w:rsidR="005B6D7A" w:rsidRPr="005B6D7A">
        <w:rPr>
          <w:rFonts w:eastAsia="Times New Roman" w:cs="Times New Roman"/>
          <w:color w:val="000000"/>
        </w:rPr>
        <w:t xml:space="preserve"> проф. Микола </w:t>
      </w:r>
      <w:r w:rsidRPr="008D6ACF">
        <w:rPr>
          <w:rFonts w:eastAsia="Times New Roman" w:cs="Times New Roman"/>
          <w:color w:val="000000"/>
        </w:rPr>
        <w:t>БОРОВИЙ</w:t>
      </w:r>
    </w:p>
    <w:p w14:paraId="69F74BAD" w14:textId="77777777" w:rsidR="006B3820" w:rsidRPr="008D6ACF" w:rsidRDefault="006B3820" w:rsidP="006B3820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</w:t>
      </w:r>
    </w:p>
    <w:p w14:paraId="4F1F1E90" w14:textId="3120CF01" w:rsidR="006B3820" w:rsidRPr="008D6ACF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8D6ACF">
        <w:rPr>
          <w:rFonts w:cs="Times New Roman"/>
        </w:rPr>
        <w:t>Київ – 202</w:t>
      </w:r>
      <w:r>
        <w:rPr>
          <w:rFonts w:cs="Times New Roman"/>
        </w:rPr>
        <w:t>3</w:t>
      </w:r>
    </w:p>
    <w:p w14:paraId="17BEF387" w14:textId="4DA8A5DF" w:rsidR="005B6D7A" w:rsidRDefault="005B6D7A">
      <w:pPr>
        <w:spacing w:after="160" w:line="259" w:lineRule="auto"/>
        <w:ind w:firstLine="0"/>
        <w:jc w:val="left"/>
      </w:pPr>
      <w:r>
        <w:br w:type="page"/>
      </w:r>
    </w:p>
    <w:p w14:paraId="118163C6" w14:textId="77777777" w:rsidR="00C93B2D" w:rsidRPr="008D6ACF" w:rsidRDefault="00C93B2D" w:rsidP="00C93B2D">
      <w:pPr>
        <w:spacing w:line="240" w:lineRule="auto"/>
        <w:rPr>
          <w:rFonts w:cs="Times New Roman"/>
        </w:rPr>
      </w:pPr>
    </w:p>
    <w:p w14:paraId="2BDD4AA5" w14:textId="77777777" w:rsidR="00C93B2D" w:rsidRPr="008D6ACF" w:rsidRDefault="00C93B2D" w:rsidP="00C93B2D">
      <w:pPr>
        <w:spacing w:line="240" w:lineRule="auto"/>
        <w:rPr>
          <w:rFonts w:cs="Times New Roman"/>
        </w:rPr>
      </w:pPr>
    </w:p>
    <w:p w14:paraId="638559C1" w14:textId="77777777" w:rsidR="00C93B2D" w:rsidRPr="008D6ACF" w:rsidRDefault="00C93B2D" w:rsidP="00C93B2D">
      <w:pPr>
        <w:spacing w:line="240" w:lineRule="auto"/>
        <w:rPr>
          <w:rFonts w:cs="Times New Roman"/>
        </w:rPr>
      </w:pPr>
    </w:p>
    <w:p w14:paraId="0DD13BB3" w14:textId="77777777" w:rsidR="00C93B2D" w:rsidRPr="008D6ACF" w:rsidRDefault="00C93B2D" w:rsidP="00C93B2D">
      <w:pPr>
        <w:spacing w:line="240" w:lineRule="auto"/>
        <w:rPr>
          <w:rFonts w:cs="Times New Roman"/>
        </w:rPr>
      </w:pPr>
    </w:p>
    <w:p w14:paraId="2EEBFBCC" w14:textId="77777777" w:rsidR="00C93B2D" w:rsidRPr="008D6ACF" w:rsidRDefault="00C93B2D" w:rsidP="00C93B2D">
      <w:pPr>
        <w:spacing w:line="240" w:lineRule="auto"/>
        <w:rPr>
          <w:rFonts w:cs="Times New Roman"/>
        </w:rPr>
      </w:pPr>
    </w:p>
    <w:p w14:paraId="2E279CAC" w14:textId="77777777" w:rsidR="00C93B2D" w:rsidRPr="008D6ACF" w:rsidRDefault="00C93B2D" w:rsidP="00C93B2D">
      <w:pPr>
        <w:spacing w:line="240" w:lineRule="auto"/>
        <w:ind w:firstLine="0"/>
        <w:jc w:val="center"/>
        <w:rPr>
          <w:rFonts w:cs="Times New Roman"/>
          <w:b/>
        </w:rPr>
      </w:pPr>
      <w:r w:rsidRPr="008D6ACF">
        <w:rPr>
          <w:rFonts w:cs="Times New Roman"/>
          <w:b/>
        </w:rPr>
        <w:t>ВИТЯГ</w:t>
      </w:r>
    </w:p>
    <w:p w14:paraId="40B24AFA" w14:textId="77777777" w:rsidR="00C93B2D" w:rsidRPr="008D6ACF" w:rsidRDefault="00C93B2D" w:rsidP="00C93B2D">
      <w:pPr>
        <w:spacing w:line="240" w:lineRule="auto"/>
        <w:ind w:firstLine="0"/>
        <w:rPr>
          <w:rFonts w:cs="Times New Roman"/>
        </w:rPr>
      </w:pPr>
    </w:p>
    <w:p w14:paraId="12F32028" w14:textId="77777777" w:rsidR="00C93B2D" w:rsidRPr="008D6ACF" w:rsidRDefault="00C93B2D" w:rsidP="00C93B2D">
      <w:pPr>
        <w:spacing w:line="240" w:lineRule="auto"/>
        <w:ind w:firstLine="0"/>
        <w:jc w:val="center"/>
        <w:rPr>
          <w:rFonts w:cs="Times New Roman"/>
        </w:rPr>
      </w:pPr>
      <w:r w:rsidRPr="008D6ACF">
        <w:rPr>
          <w:rFonts w:cs="Times New Roman"/>
        </w:rPr>
        <w:t>з протоколу №___________</w:t>
      </w:r>
    </w:p>
    <w:p w14:paraId="14254F03" w14:textId="77777777" w:rsidR="00C93B2D" w:rsidRPr="008D6ACF" w:rsidRDefault="00C93B2D" w:rsidP="00C93B2D">
      <w:pPr>
        <w:spacing w:line="240" w:lineRule="auto"/>
        <w:ind w:firstLine="0"/>
        <w:jc w:val="center"/>
        <w:rPr>
          <w:rFonts w:cs="Times New Roman"/>
        </w:rPr>
      </w:pPr>
    </w:p>
    <w:p w14:paraId="7654ED92" w14:textId="77777777" w:rsidR="00C93B2D" w:rsidRPr="008D6ACF" w:rsidRDefault="00C93B2D" w:rsidP="00C93B2D">
      <w:pPr>
        <w:spacing w:line="240" w:lineRule="auto"/>
        <w:ind w:firstLine="0"/>
        <w:jc w:val="center"/>
        <w:rPr>
          <w:rFonts w:cs="Times New Roman"/>
        </w:rPr>
      </w:pPr>
      <w:r w:rsidRPr="008D6ACF">
        <w:rPr>
          <w:rFonts w:cs="Times New Roman"/>
        </w:rPr>
        <w:t>засідання Екзаменаційної комісії</w:t>
      </w:r>
    </w:p>
    <w:p w14:paraId="332ADED2" w14:textId="77777777" w:rsidR="00C93B2D" w:rsidRPr="008D6ACF" w:rsidRDefault="00C93B2D" w:rsidP="00C93B2D">
      <w:pPr>
        <w:spacing w:line="240" w:lineRule="auto"/>
        <w:jc w:val="center"/>
        <w:rPr>
          <w:rFonts w:cs="Times New Roman"/>
        </w:rPr>
      </w:pPr>
    </w:p>
    <w:p w14:paraId="0EB2DD9B" w14:textId="77777777" w:rsidR="00C93B2D" w:rsidRPr="008D6ACF" w:rsidRDefault="00C93B2D" w:rsidP="00C93B2D">
      <w:pPr>
        <w:spacing w:line="240" w:lineRule="auto"/>
        <w:jc w:val="center"/>
        <w:rPr>
          <w:rFonts w:cs="Times New Roman"/>
        </w:rPr>
      </w:pPr>
    </w:p>
    <w:p w14:paraId="7EEC4970" w14:textId="77777777" w:rsidR="00C93B2D" w:rsidRPr="008D6ACF" w:rsidRDefault="00C93B2D" w:rsidP="00C93B2D">
      <w:pPr>
        <w:spacing w:line="240" w:lineRule="auto"/>
        <w:jc w:val="center"/>
        <w:rPr>
          <w:rFonts w:cs="Times New Roman"/>
        </w:rPr>
      </w:pPr>
    </w:p>
    <w:p w14:paraId="49CA4E7D" w14:textId="77777777" w:rsidR="00C93B2D" w:rsidRPr="008D6ACF" w:rsidRDefault="00C93B2D" w:rsidP="00C93B2D">
      <w:pPr>
        <w:jc w:val="center"/>
        <w:rPr>
          <w:rFonts w:cs="Times New Roman"/>
        </w:rPr>
      </w:pPr>
    </w:p>
    <w:p w14:paraId="7131F48A" w14:textId="32C22BF8" w:rsidR="00C93B2D" w:rsidRPr="008D6ACF" w:rsidRDefault="00C93B2D" w:rsidP="00C93B2D">
      <w:pPr>
        <w:ind w:firstLine="708"/>
        <w:rPr>
          <w:rFonts w:cs="Times New Roman"/>
        </w:rPr>
      </w:pPr>
      <w:r w:rsidRPr="008D6ACF">
        <w:rPr>
          <w:rFonts w:cs="Times New Roman"/>
        </w:rPr>
        <w:t>Визнати, що студент __________________________ виконав</w:t>
      </w:r>
      <w:r w:rsidRPr="008D6ACF">
        <w:rPr>
          <w:rFonts w:cs="Times New Roman"/>
          <w:color w:val="FF0000"/>
        </w:rPr>
        <w:t xml:space="preserve"> </w:t>
      </w:r>
      <w:r w:rsidRPr="008D6ACF">
        <w:rPr>
          <w:rFonts w:cs="Times New Roman"/>
        </w:rPr>
        <w:t xml:space="preserve">та захистив кваліфікаційну роботу </w:t>
      </w:r>
      <w:r>
        <w:rPr>
          <w:rFonts w:cs="Times New Roman"/>
        </w:rPr>
        <w:t xml:space="preserve">бакалавра / </w:t>
      </w:r>
      <w:r w:rsidRPr="008D6ACF">
        <w:rPr>
          <w:rFonts w:cs="Times New Roman"/>
        </w:rPr>
        <w:t>магістра з оцінкою ___________________.</w:t>
      </w:r>
    </w:p>
    <w:p w14:paraId="247F37E3" w14:textId="77777777" w:rsidR="00C93B2D" w:rsidRPr="008D6ACF" w:rsidRDefault="00C93B2D" w:rsidP="00C93B2D">
      <w:pPr>
        <w:spacing w:line="240" w:lineRule="auto"/>
        <w:jc w:val="center"/>
        <w:rPr>
          <w:rFonts w:cs="Times New Roman"/>
        </w:rPr>
      </w:pPr>
    </w:p>
    <w:p w14:paraId="3F8FCCB7" w14:textId="77777777" w:rsidR="00C93B2D" w:rsidRPr="008D6ACF" w:rsidRDefault="00C93B2D" w:rsidP="00C93B2D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</w:t>
      </w:r>
    </w:p>
    <w:p w14:paraId="0AAD6CBD" w14:textId="77777777" w:rsidR="00C93B2D" w:rsidRPr="008D6ACF" w:rsidRDefault="00C93B2D" w:rsidP="00C93B2D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</w:t>
      </w:r>
    </w:p>
    <w:p w14:paraId="3A31437C" w14:textId="77777777" w:rsidR="00C93B2D" w:rsidRPr="008D6ACF" w:rsidRDefault="00C93B2D" w:rsidP="00C93B2D">
      <w:pPr>
        <w:spacing w:line="240" w:lineRule="auto"/>
        <w:rPr>
          <w:rFonts w:cs="Times New Roman"/>
        </w:rPr>
      </w:pPr>
      <w:r w:rsidRPr="008D6ACF">
        <w:rPr>
          <w:rFonts w:cs="Times New Roman"/>
        </w:rPr>
        <w:t xml:space="preserve"> </w:t>
      </w:r>
    </w:p>
    <w:p w14:paraId="570581EF" w14:textId="21FCF2BF" w:rsidR="00C93B2D" w:rsidRPr="008D6ACF" w:rsidRDefault="00C93B2D" w:rsidP="00C93B2D">
      <w:pPr>
        <w:spacing w:line="240" w:lineRule="auto"/>
        <w:ind w:left="3540" w:hanging="3540"/>
        <w:jc w:val="left"/>
        <w:rPr>
          <w:rFonts w:cs="Times New Roman"/>
        </w:rPr>
      </w:pPr>
      <w:r w:rsidRPr="008D6ACF">
        <w:rPr>
          <w:rFonts w:cs="Times New Roman"/>
        </w:rPr>
        <w:t xml:space="preserve">Голова ЕК __________________________ </w:t>
      </w:r>
      <w:r>
        <w:rPr>
          <w:rFonts w:cs="Times New Roman"/>
        </w:rPr>
        <w:t xml:space="preserve">                    </w:t>
      </w:r>
      <w:r w:rsidRPr="008D6ACF">
        <w:rPr>
          <w:rFonts w:cs="Times New Roman"/>
        </w:rPr>
        <w:t>«____» __________ 202</w:t>
      </w:r>
      <w:r>
        <w:rPr>
          <w:rFonts w:cs="Times New Roman"/>
        </w:rPr>
        <w:t>3</w:t>
      </w:r>
      <w:r w:rsidRPr="008D6ACF">
        <w:rPr>
          <w:rFonts w:cs="Times New Roman"/>
        </w:rPr>
        <w:t xml:space="preserve"> р.</w:t>
      </w:r>
    </w:p>
    <w:p w14:paraId="095686EB" w14:textId="77777777" w:rsidR="00C93B2D" w:rsidRPr="008D6ACF" w:rsidRDefault="00C93B2D" w:rsidP="00C93B2D">
      <w:pPr>
        <w:spacing w:line="240" w:lineRule="auto"/>
        <w:ind w:left="6096"/>
        <w:rPr>
          <w:rFonts w:cs="Times New Roman"/>
        </w:rPr>
      </w:pPr>
    </w:p>
    <w:p w14:paraId="578297B9" w14:textId="77777777" w:rsidR="00C93B2D" w:rsidRPr="008D6ACF" w:rsidRDefault="00C93B2D" w:rsidP="00C93B2D">
      <w:pPr>
        <w:spacing w:line="240" w:lineRule="auto"/>
        <w:ind w:left="6096"/>
        <w:rPr>
          <w:rFonts w:cs="Times New Roman"/>
        </w:rPr>
      </w:pPr>
    </w:p>
    <w:p w14:paraId="48037072" w14:textId="77777777" w:rsidR="00C93B2D" w:rsidRPr="008D6ACF" w:rsidRDefault="00C93B2D" w:rsidP="00C93B2D">
      <w:pPr>
        <w:spacing w:line="240" w:lineRule="auto"/>
        <w:ind w:left="6096"/>
        <w:rPr>
          <w:rFonts w:cs="Times New Roman"/>
        </w:rPr>
      </w:pPr>
    </w:p>
    <w:p w14:paraId="46FD8FE5" w14:textId="77777777" w:rsidR="00C93B2D" w:rsidRPr="008D6ACF" w:rsidRDefault="00C93B2D" w:rsidP="00C93B2D">
      <w:pPr>
        <w:rPr>
          <w:rFonts w:cs="Times New Roman"/>
        </w:rPr>
      </w:pPr>
    </w:p>
    <w:p w14:paraId="08860CCD" w14:textId="77777777" w:rsidR="00C93B2D" w:rsidRPr="008D6ACF" w:rsidRDefault="00C93B2D" w:rsidP="00C93B2D">
      <w:pPr>
        <w:rPr>
          <w:rFonts w:cs="Times New Roman"/>
        </w:rPr>
      </w:pPr>
    </w:p>
    <w:p w14:paraId="19A5C853" w14:textId="77777777" w:rsidR="00C93B2D" w:rsidRPr="008D6ACF" w:rsidRDefault="00C93B2D" w:rsidP="00C93B2D">
      <w:pPr>
        <w:rPr>
          <w:rFonts w:cs="Times New Roman"/>
        </w:rPr>
      </w:pPr>
    </w:p>
    <w:p w14:paraId="0802E64E" w14:textId="77777777" w:rsidR="00C93B2D" w:rsidRPr="008D6ACF" w:rsidRDefault="00C93B2D" w:rsidP="00C93B2D">
      <w:pPr>
        <w:rPr>
          <w:rFonts w:cs="Times New Roman"/>
        </w:rPr>
      </w:pPr>
      <w:r w:rsidRPr="008D6ACF">
        <w:rPr>
          <w:rFonts w:cs="Times New Roman"/>
        </w:rPr>
        <w:br w:type="page"/>
      </w:r>
    </w:p>
    <w:p w14:paraId="761C29A7" w14:textId="77777777" w:rsidR="00C93B2D" w:rsidRPr="008D6ACF" w:rsidRDefault="00C93B2D" w:rsidP="00C93B2D">
      <w:pPr>
        <w:ind w:firstLine="0"/>
        <w:jc w:val="center"/>
        <w:rPr>
          <w:rFonts w:cs="Times New Roman"/>
          <w:b/>
        </w:rPr>
      </w:pPr>
      <w:r w:rsidRPr="008D6ACF">
        <w:rPr>
          <w:rFonts w:cs="Times New Roman"/>
          <w:b/>
        </w:rPr>
        <w:lastRenderedPageBreak/>
        <w:t>АНОТАЦІЯ</w:t>
      </w:r>
    </w:p>
    <w:p w14:paraId="3176D22C" w14:textId="408FB595" w:rsidR="00C93B2D" w:rsidRPr="008D6ACF" w:rsidRDefault="00F5754E" w:rsidP="00085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Times New Roman"/>
          <w:b/>
          <w:color w:val="000000"/>
          <w:lang w:eastAsia="ru-RU"/>
        </w:rPr>
      </w:pPr>
      <w:proofErr w:type="spellStart"/>
      <w:r w:rsidRPr="00F5754E">
        <w:rPr>
          <w:rFonts w:cs="Times New Roman"/>
          <w:b/>
          <w:bCs/>
        </w:rPr>
        <w:t>Шатлик</w:t>
      </w:r>
      <w:proofErr w:type="spellEnd"/>
      <w:r w:rsidRPr="00F5754E">
        <w:rPr>
          <w:rFonts w:cs="Times New Roman"/>
          <w:b/>
          <w:bCs/>
        </w:rPr>
        <w:t xml:space="preserve"> ІЛАМАНОВ</w:t>
      </w:r>
      <w:r w:rsidR="00C93B2D" w:rsidRPr="008D6ACF">
        <w:rPr>
          <w:rFonts w:cs="Times New Roman"/>
          <w:b/>
        </w:rPr>
        <w:t>.</w:t>
      </w:r>
      <w:r w:rsidR="00C93B2D" w:rsidRPr="008D6ACF">
        <w:rPr>
          <w:rFonts w:cs="Times New Roman"/>
        </w:rPr>
        <w:t xml:space="preserve"> </w:t>
      </w:r>
      <w:r w:rsidR="00C93B2D">
        <w:rPr>
          <w:rFonts w:cs="Times New Roman"/>
        </w:rPr>
        <w:t>Назва роботи Назва роботи Назва роботи Назва роботи Назва роботи Назва роботи</w:t>
      </w:r>
    </w:p>
    <w:p w14:paraId="3669A80B" w14:textId="3C41C429" w:rsidR="00C93B2D" w:rsidRPr="008D6ACF" w:rsidRDefault="00C93B2D" w:rsidP="000851F6">
      <w:pPr>
        <w:ind w:firstLine="0"/>
        <w:rPr>
          <w:rFonts w:eastAsia="Times New Roman" w:cs="Times New Roman"/>
          <w:i/>
          <w:color w:val="000000"/>
        </w:rPr>
      </w:pPr>
      <w:r w:rsidRPr="008D6ACF">
        <w:rPr>
          <w:rFonts w:eastAsia="Times New Roman" w:cs="Times New Roman"/>
          <w:i/>
          <w:iCs/>
          <w:color w:val="000000"/>
        </w:rPr>
        <w:t xml:space="preserve">Кваліфікаційна робота </w:t>
      </w:r>
      <w:r w:rsidR="000851F6">
        <w:rPr>
          <w:rFonts w:eastAsia="Times New Roman" w:cs="Times New Roman"/>
          <w:i/>
          <w:iCs/>
          <w:color w:val="000000"/>
        </w:rPr>
        <w:t>бакалавра  /</w:t>
      </w:r>
      <w:r w:rsidRPr="008D6ACF">
        <w:rPr>
          <w:rFonts w:eastAsia="Times New Roman" w:cs="Times New Roman"/>
          <w:i/>
          <w:iCs/>
          <w:color w:val="000000"/>
        </w:rPr>
        <w:t>магістра за спеціальністю 104 Фізика та астрономія, освітня програма «</w:t>
      </w:r>
      <w:r w:rsidR="000851F6" w:rsidRPr="000851F6">
        <w:rPr>
          <w:rFonts w:cs="Times New Roman"/>
          <w:i/>
          <w:iCs/>
        </w:rPr>
        <w:t>Фізика та астрономія</w:t>
      </w:r>
      <w:r w:rsidRPr="008D6ACF">
        <w:rPr>
          <w:rFonts w:eastAsia="Times New Roman" w:cs="Times New Roman"/>
          <w:i/>
          <w:iCs/>
          <w:color w:val="000000"/>
        </w:rPr>
        <w:t xml:space="preserve">». – Київський національний університет імені Тараса Шевченка, фізичний факультет, кафедра </w:t>
      </w:r>
      <w:r w:rsidRPr="00A54D31">
        <w:rPr>
          <w:rFonts w:eastAsia="Times New Roman" w:cs="Times New Roman"/>
          <w:i/>
          <w:iCs/>
          <w:color w:val="000000"/>
        </w:rPr>
        <w:t>загальної фізики</w:t>
      </w:r>
      <w:r w:rsidRPr="008D6ACF">
        <w:rPr>
          <w:rFonts w:eastAsia="Times New Roman" w:cs="Times New Roman"/>
          <w:i/>
          <w:iCs/>
          <w:color w:val="000000"/>
        </w:rPr>
        <w:t xml:space="preserve">. – Київ – </w:t>
      </w:r>
      <w:r w:rsidRPr="008D6ACF">
        <w:rPr>
          <w:rFonts w:eastAsia="Times New Roman" w:cs="Times New Roman"/>
          <w:i/>
          <w:iCs/>
        </w:rPr>
        <w:t>202</w:t>
      </w:r>
      <w:r w:rsidR="000851F6">
        <w:rPr>
          <w:rFonts w:eastAsia="Times New Roman" w:cs="Times New Roman"/>
          <w:i/>
          <w:iCs/>
        </w:rPr>
        <w:t>3</w:t>
      </w:r>
      <w:r w:rsidRPr="008D6ACF">
        <w:rPr>
          <w:rFonts w:eastAsia="Times New Roman" w:cs="Times New Roman"/>
          <w:i/>
          <w:iCs/>
          <w:color w:val="000000"/>
        </w:rPr>
        <w:t>.</w:t>
      </w:r>
    </w:p>
    <w:p w14:paraId="0E608178" w14:textId="117A8118" w:rsidR="00C93B2D" w:rsidRPr="008D6ACF" w:rsidRDefault="00C93B2D" w:rsidP="000851F6">
      <w:pPr>
        <w:ind w:firstLine="0"/>
        <w:rPr>
          <w:rFonts w:eastAsia="Calibri" w:cs="Times New Roman"/>
        </w:rPr>
      </w:pPr>
      <w:r w:rsidRPr="008D6ACF">
        <w:rPr>
          <w:rFonts w:eastAsia="Calibri" w:cs="Times New Roman"/>
          <w:b/>
        </w:rPr>
        <w:t>Науковий керівник</w:t>
      </w:r>
      <w:r w:rsidRPr="008D6ACF">
        <w:rPr>
          <w:rFonts w:eastAsia="Calibri" w:cs="Times New Roman"/>
        </w:rPr>
        <w:t xml:space="preserve">: доктор фізико-математичних наук, </w:t>
      </w:r>
      <w:r w:rsidR="000851F6">
        <w:rPr>
          <w:rFonts w:eastAsia="Calibri" w:cs="Times New Roman"/>
        </w:rPr>
        <w:t>професор</w:t>
      </w:r>
      <w:r w:rsidRPr="008D6ACF">
        <w:rPr>
          <w:rFonts w:eastAsia="Calibri" w:cs="Times New Roman"/>
        </w:rPr>
        <w:t xml:space="preserve"> </w:t>
      </w:r>
      <w:r w:rsidR="000851F6">
        <w:rPr>
          <w:rFonts w:eastAsia="Calibri" w:cs="Times New Roman"/>
        </w:rPr>
        <w:t xml:space="preserve">Олег </w:t>
      </w:r>
      <w:r w:rsidRPr="008D6ACF">
        <w:rPr>
          <w:rFonts w:eastAsia="Calibri" w:cs="Times New Roman"/>
        </w:rPr>
        <w:t xml:space="preserve">ОЛІХ, </w:t>
      </w:r>
      <w:r w:rsidRPr="00A54D31">
        <w:rPr>
          <w:rFonts w:cs="Times New Roman"/>
        </w:rPr>
        <w:t>професор</w:t>
      </w:r>
      <w:r w:rsidRPr="008D6ACF">
        <w:rPr>
          <w:rFonts w:cs="Times New Roman"/>
        </w:rPr>
        <w:t xml:space="preserve"> кафедри загальної фізики</w:t>
      </w:r>
      <w:r w:rsidRPr="008D6ACF">
        <w:rPr>
          <w:rFonts w:eastAsia="Calibri" w:cs="Times New Roman"/>
        </w:rPr>
        <w:t>.</w:t>
      </w:r>
    </w:p>
    <w:p w14:paraId="27539969" w14:textId="23B741C6" w:rsidR="00C93B2D" w:rsidRPr="008D6ACF" w:rsidRDefault="00C93B2D" w:rsidP="000851F6">
      <w:pPr>
        <w:ind w:firstLine="0"/>
        <w:rPr>
          <w:rFonts w:cs="Times New Roman"/>
        </w:rPr>
      </w:pPr>
      <w:r w:rsidRPr="008D6ACF">
        <w:rPr>
          <w:rFonts w:cs="Times New Roman"/>
        </w:rPr>
        <w:t xml:space="preserve">Розроблені глибокі нейронні мережі, призначені для передбачення концентрації </w:t>
      </w:r>
      <w:r>
        <w:rPr>
          <w:rFonts w:cs="Times New Roman"/>
        </w:rPr>
        <w:t xml:space="preserve">домішкового заліза </w:t>
      </w:r>
      <w:r w:rsidRPr="008D6ACF">
        <w:rPr>
          <w:rFonts w:cs="Times New Roman"/>
        </w:rPr>
        <w:t xml:space="preserve">в кремнієвих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-p-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</m:oMath>
      <w:r w:rsidRPr="008D6ACF">
        <w:rPr>
          <w:rFonts w:eastAsiaTheme="minorEastAsia" w:cs="Times New Roman"/>
        </w:rPr>
        <w:t xml:space="preserve"> структурах за величинами рівня </w:t>
      </w:r>
      <w:r w:rsidRPr="00A54D31">
        <w:rPr>
          <w:rFonts w:eastAsiaTheme="minorEastAsia" w:cs="Times New Roman"/>
        </w:rPr>
        <w:t>легування та товщини бази, температури і фактору неідеальності або характеристик фотоелектричного перетворення.</w:t>
      </w:r>
      <w:r w:rsidRPr="008D6ACF">
        <w:rPr>
          <w:rFonts w:eastAsiaTheme="minorEastAsia" w:cs="Times New Roman"/>
        </w:rPr>
        <w:t xml:space="preserve"> </w:t>
      </w:r>
    </w:p>
    <w:p w14:paraId="6D3A718B" w14:textId="77777777" w:rsidR="00C93B2D" w:rsidRDefault="00C93B2D" w:rsidP="000851F6">
      <w:pPr>
        <w:ind w:firstLine="0"/>
        <w:rPr>
          <w:rFonts w:eastAsiaTheme="minorEastAsia" w:cs="Times New Roman"/>
        </w:rPr>
      </w:pPr>
      <w:r w:rsidRPr="008D6ACF">
        <w:rPr>
          <w:rFonts w:cs="Times New Roman"/>
          <w:b/>
        </w:rPr>
        <w:t>Ключові слова</w:t>
      </w:r>
      <w:r w:rsidRPr="008D6ACF">
        <w:rPr>
          <w:rFonts w:cs="Times New Roman"/>
        </w:rPr>
        <w:t xml:space="preserve">: фактор неідеальності,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-p-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</m:oMath>
      <w:r w:rsidRPr="008D6ACF">
        <w:rPr>
          <w:rFonts w:eastAsiaTheme="minorEastAsia" w:cs="Times New Roman"/>
        </w:rPr>
        <w:t xml:space="preserve"> структури, SCAPS, кремній, нейронні мережі, </w:t>
      </w:r>
      <w:r w:rsidRPr="00A54D31">
        <w:rPr>
          <w:rFonts w:eastAsiaTheme="minorEastAsia" w:cs="Times New Roman"/>
        </w:rPr>
        <w:t>вміст заліза, вольт-амперні характеристики</w:t>
      </w:r>
      <w:r>
        <w:rPr>
          <w:rFonts w:eastAsiaTheme="minorEastAsia" w:cs="Times New Roman"/>
        </w:rPr>
        <w:t>.</w:t>
      </w:r>
    </w:p>
    <w:p w14:paraId="59F029C9" w14:textId="77777777" w:rsidR="006B3820" w:rsidRPr="00674C59" w:rsidRDefault="006B3820"/>
    <w:p w14:paraId="3DE18249" w14:textId="77777777" w:rsidR="009F0185" w:rsidRPr="00674C59" w:rsidRDefault="009F0185" w:rsidP="009F0185">
      <w:pPr>
        <w:ind w:firstLine="0"/>
        <w:jc w:val="center"/>
        <w:rPr>
          <w:rFonts w:cs="Times New Roman"/>
          <w:b/>
        </w:rPr>
      </w:pPr>
      <w:r w:rsidRPr="00674C59">
        <w:rPr>
          <w:rFonts w:cs="Times New Roman"/>
          <w:b/>
        </w:rPr>
        <w:t>SUMMARY</w:t>
      </w:r>
    </w:p>
    <w:p w14:paraId="0F4FF527" w14:textId="03EAF66F" w:rsidR="009F0185" w:rsidRPr="00A54D31" w:rsidRDefault="009F0185" w:rsidP="009F0185">
      <w:pPr>
        <w:ind w:firstLine="0"/>
        <w:rPr>
          <w:rFonts w:cs="Times New Roman"/>
          <w:lang w:val="en-US"/>
        </w:rPr>
      </w:pPr>
      <w:r w:rsidRPr="00674C59">
        <w:rPr>
          <w:rFonts w:cs="Times New Roman"/>
          <w:b/>
          <w:lang w:val="en-US"/>
        </w:rPr>
        <w:t>FirstName LASTNAME</w:t>
      </w:r>
      <w:r w:rsidRPr="00674C59">
        <w:rPr>
          <w:rFonts w:cs="Times New Roman"/>
          <w:b/>
        </w:rPr>
        <w:t>.</w:t>
      </w:r>
      <w:r w:rsidRPr="00674C59">
        <w:rPr>
          <w:rFonts w:cs="Times New Roman"/>
        </w:rPr>
        <w:t xml:space="preserve"> </w:t>
      </w:r>
      <w:r w:rsidRPr="00674C59">
        <w:rPr>
          <w:rFonts w:cs="Times New Roman"/>
          <w:lang w:val="en-US"/>
        </w:rPr>
        <w:t xml:space="preserve">Title of the qualification work Title </w:t>
      </w:r>
      <w:r>
        <w:rPr>
          <w:rFonts w:cs="Times New Roman"/>
          <w:lang w:val="en-US"/>
        </w:rPr>
        <w:t>of the qualification work</w:t>
      </w:r>
      <w:r w:rsidRPr="009F0185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Title of the qualification work</w:t>
      </w:r>
      <w:r w:rsidRPr="009F0185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Title of the qualification work. </w:t>
      </w:r>
    </w:p>
    <w:p w14:paraId="097C895A" w14:textId="420F3E0C" w:rsidR="009F0185" w:rsidRPr="008D6ACF" w:rsidRDefault="009F0185" w:rsidP="00674C59">
      <w:pPr>
        <w:ind w:firstLine="0"/>
        <w:rPr>
          <w:rFonts w:eastAsia="Times New Roman" w:cs="Times New Roman"/>
          <w:color w:val="000000"/>
        </w:rPr>
      </w:pPr>
      <w:proofErr w:type="spellStart"/>
      <w:r w:rsidRPr="008D6ACF">
        <w:rPr>
          <w:i/>
        </w:rPr>
        <w:t>Master’s</w:t>
      </w:r>
      <w:proofErr w:type="spellEnd"/>
      <w:r w:rsidR="00674C59">
        <w:rPr>
          <w:i/>
          <w:lang w:val="en-US"/>
        </w:rPr>
        <w:t xml:space="preserve"> / </w:t>
      </w:r>
      <w:proofErr w:type="spellStart"/>
      <w:r w:rsidR="00674C59" w:rsidRPr="00674C59">
        <w:rPr>
          <w:rStyle w:val="fontstyle01"/>
          <w:i/>
          <w:iCs/>
        </w:rPr>
        <w:t>Bachelor</w:t>
      </w:r>
      <w:proofErr w:type="spellEnd"/>
      <w:r w:rsidRPr="008D6ACF">
        <w:rPr>
          <w:i/>
        </w:rPr>
        <w:t xml:space="preserve"> </w:t>
      </w:r>
      <w:proofErr w:type="spellStart"/>
      <w:r w:rsidRPr="008D6ACF">
        <w:rPr>
          <w:rFonts w:cs="Times New Roman"/>
          <w:i/>
        </w:rPr>
        <w:t>qualification</w:t>
      </w:r>
      <w:proofErr w:type="spellEnd"/>
      <w:r w:rsidRPr="008D6ACF">
        <w:rPr>
          <w:i/>
        </w:rPr>
        <w:t xml:space="preserve"> </w:t>
      </w:r>
      <w:proofErr w:type="spellStart"/>
      <w:r w:rsidRPr="008D6ACF">
        <w:rPr>
          <w:i/>
        </w:rPr>
        <w:t>in</w:t>
      </w:r>
      <w:proofErr w:type="spellEnd"/>
      <w:r w:rsidRPr="008D6ACF">
        <w:rPr>
          <w:i/>
        </w:rPr>
        <w:t xml:space="preserve"> </w:t>
      </w:r>
      <w:proofErr w:type="spellStart"/>
      <w:r w:rsidRPr="008D6ACF">
        <w:rPr>
          <w:i/>
        </w:rPr>
        <w:t>specialty</w:t>
      </w:r>
      <w:proofErr w:type="spellEnd"/>
      <w:r w:rsidRPr="008D6ACF">
        <w:rPr>
          <w:i/>
        </w:rPr>
        <w:t xml:space="preserve"> 104 </w:t>
      </w:r>
      <w:proofErr w:type="spellStart"/>
      <w:r w:rsidRPr="008D6ACF">
        <w:rPr>
          <w:i/>
        </w:rPr>
        <w:t>Physics</w:t>
      </w:r>
      <w:proofErr w:type="spellEnd"/>
      <w:r w:rsidRPr="008D6ACF">
        <w:rPr>
          <w:i/>
        </w:rPr>
        <w:t xml:space="preserve"> </w:t>
      </w:r>
      <w:proofErr w:type="spellStart"/>
      <w:r w:rsidRPr="008D6ACF">
        <w:rPr>
          <w:i/>
        </w:rPr>
        <w:t>and</w:t>
      </w:r>
      <w:proofErr w:type="spellEnd"/>
      <w:r w:rsidRPr="008D6ACF">
        <w:rPr>
          <w:i/>
        </w:rPr>
        <w:t xml:space="preserve"> </w:t>
      </w:r>
      <w:proofErr w:type="spellStart"/>
      <w:r w:rsidRPr="008D6ACF">
        <w:rPr>
          <w:i/>
        </w:rPr>
        <w:t>astronomy</w:t>
      </w:r>
      <w:proofErr w:type="spellEnd"/>
      <w:r w:rsidRPr="008D6ACF">
        <w:rPr>
          <w:i/>
        </w:rPr>
        <w:t xml:space="preserve">, </w:t>
      </w:r>
      <w:proofErr w:type="spellStart"/>
      <w:r w:rsidRPr="008D6ACF">
        <w:rPr>
          <w:i/>
        </w:rPr>
        <w:t>educational</w:t>
      </w:r>
      <w:proofErr w:type="spellEnd"/>
      <w:r w:rsidRPr="008D6ACF">
        <w:rPr>
          <w:i/>
        </w:rPr>
        <w:t xml:space="preserve"> </w:t>
      </w:r>
      <w:proofErr w:type="spellStart"/>
      <w:r w:rsidRPr="008D6ACF">
        <w:rPr>
          <w:i/>
        </w:rPr>
        <w:t>program</w:t>
      </w:r>
      <w:proofErr w:type="spellEnd"/>
      <w:r w:rsidRPr="008D6ACF">
        <w:rPr>
          <w:i/>
        </w:rPr>
        <w:t xml:space="preserve"> </w:t>
      </w:r>
      <w:r w:rsidRPr="008D6ACF">
        <w:rPr>
          <w:rFonts w:eastAsia="Times New Roman" w:cs="Times New Roman"/>
          <w:i/>
          <w:iCs/>
          <w:color w:val="000000"/>
        </w:rPr>
        <w:t>«</w:t>
      </w:r>
      <w:r w:rsidR="00674C59">
        <w:rPr>
          <w:rFonts w:eastAsia="Times New Roman" w:cs="Times New Roman"/>
          <w:i/>
          <w:iCs/>
          <w:color w:val="000000"/>
          <w:lang w:val="en-US"/>
        </w:rPr>
        <w:t xml:space="preserve"> </w:t>
      </w:r>
      <w:proofErr w:type="spellStart"/>
      <w:r w:rsidR="00674C59" w:rsidRPr="008D6ACF">
        <w:rPr>
          <w:i/>
        </w:rPr>
        <w:t>Physics</w:t>
      </w:r>
      <w:proofErr w:type="spellEnd"/>
      <w:r w:rsidR="00674C59">
        <w:rPr>
          <w:rFonts w:eastAsia="Times New Roman" w:cs="Times New Roman"/>
          <w:i/>
          <w:iCs/>
          <w:color w:val="000000"/>
          <w:lang w:val="en-US"/>
        </w:rPr>
        <w:t xml:space="preserve"> and astronomy</w:t>
      </w:r>
      <w:r w:rsidRPr="008D6ACF">
        <w:rPr>
          <w:rFonts w:eastAsia="Times New Roman" w:cs="Times New Roman"/>
          <w:i/>
          <w:iCs/>
          <w:color w:val="000000"/>
        </w:rPr>
        <w:t xml:space="preserve">». – </w:t>
      </w:r>
      <w:proofErr w:type="spellStart"/>
      <w:r w:rsidRPr="008D6ACF">
        <w:rPr>
          <w:rFonts w:eastAsia="Times New Roman" w:cs="Times New Roman"/>
          <w:i/>
          <w:iCs/>
          <w:color w:val="000000"/>
        </w:rPr>
        <w:t>Taras</w:t>
      </w:r>
      <w:proofErr w:type="spellEnd"/>
      <w:r w:rsidRPr="008D6ACF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Pr="008D6ACF">
        <w:rPr>
          <w:rFonts w:eastAsia="Times New Roman" w:cs="Times New Roman"/>
          <w:i/>
          <w:iCs/>
          <w:color w:val="000000"/>
        </w:rPr>
        <w:t>Shevchenko</w:t>
      </w:r>
      <w:proofErr w:type="spellEnd"/>
      <w:r w:rsidRPr="008D6ACF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Pr="008D6ACF">
        <w:rPr>
          <w:rFonts w:eastAsia="Times New Roman" w:cs="Times New Roman"/>
          <w:i/>
          <w:iCs/>
          <w:color w:val="000000"/>
        </w:rPr>
        <w:t>National</w:t>
      </w:r>
      <w:proofErr w:type="spellEnd"/>
      <w:r w:rsidRPr="008D6ACF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Pr="008D6ACF">
        <w:rPr>
          <w:rFonts w:eastAsia="Times New Roman" w:cs="Times New Roman"/>
          <w:i/>
          <w:iCs/>
          <w:color w:val="000000"/>
        </w:rPr>
        <w:t>University</w:t>
      </w:r>
      <w:proofErr w:type="spellEnd"/>
      <w:r w:rsidRPr="008D6ACF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Pr="008D6ACF">
        <w:rPr>
          <w:rFonts w:eastAsia="Times New Roman" w:cs="Times New Roman"/>
          <w:i/>
          <w:iCs/>
          <w:color w:val="000000"/>
        </w:rPr>
        <w:t>of</w:t>
      </w:r>
      <w:proofErr w:type="spellEnd"/>
      <w:r w:rsidRPr="008D6ACF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Pr="008D6ACF">
        <w:rPr>
          <w:rFonts w:eastAsia="Times New Roman" w:cs="Times New Roman"/>
          <w:i/>
          <w:iCs/>
          <w:color w:val="000000"/>
        </w:rPr>
        <w:t>Kyiv</w:t>
      </w:r>
      <w:proofErr w:type="spellEnd"/>
      <w:r w:rsidRPr="008D6ACF">
        <w:rPr>
          <w:rFonts w:eastAsia="Times New Roman" w:cs="Times New Roman"/>
          <w:i/>
          <w:iCs/>
          <w:color w:val="000000"/>
        </w:rPr>
        <w:t xml:space="preserve">, </w:t>
      </w:r>
      <w:proofErr w:type="spellStart"/>
      <w:r w:rsidRPr="008D6ACF">
        <w:rPr>
          <w:rFonts w:eastAsia="Times New Roman" w:cs="Times New Roman"/>
          <w:i/>
          <w:iCs/>
          <w:color w:val="000000"/>
        </w:rPr>
        <w:t>Faculty</w:t>
      </w:r>
      <w:proofErr w:type="spellEnd"/>
      <w:r w:rsidRPr="008D6ACF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Pr="008D6ACF">
        <w:rPr>
          <w:rFonts w:eastAsia="Times New Roman" w:cs="Times New Roman"/>
          <w:i/>
          <w:iCs/>
          <w:color w:val="000000"/>
        </w:rPr>
        <w:t>of</w:t>
      </w:r>
      <w:proofErr w:type="spellEnd"/>
      <w:r w:rsidRPr="008D6ACF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Pr="008D6ACF">
        <w:rPr>
          <w:rFonts w:eastAsia="Times New Roman" w:cs="Times New Roman"/>
          <w:i/>
          <w:iCs/>
          <w:color w:val="000000"/>
        </w:rPr>
        <w:t>Physics</w:t>
      </w:r>
      <w:proofErr w:type="spellEnd"/>
      <w:r w:rsidRPr="008D6ACF">
        <w:rPr>
          <w:rFonts w:eastAsia="Times New Roman" w:cs="Times New Roman"/>
          <w:i/>
          <w:iCs/>
          <w:color w:val="000000"/>
        </w:rPr>
        <w:t xml:space="preserve">, </w:t>
      </w:r>
      <w:proofErr w:type="spellStart"/>
      <w:r w:rsidRPr="008D6ACF">
        <w:rPr>
          <w:rFonts w:eastAsia="Times New Roman" w:cs="Times New Roman"/>
          <w:i/>
          <w:iCs/>
          <w:color w:val="000000"/>
        </w:rPr>
        <w:t>Metal</w:t>
      </w:r>
      <w:proofErr w:type="spellEnd"/>
      <w:r w:rsidRPr="008D6ACF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Pr="008D6ACF">
        <w:rPr>
          <w:rFonts w:eastAsia="Times New Roman" w:cs="Times New Roman"/>
          <w:i/>
          <w:iCs/>
          <w:color w:val="000000"/>
        </w:rPr>
        <w:t>Physics</w:t>
      </w:r>
      <w:proofErr w:type="spellEnd"/>
      <w:r w:rsidRPr="008D6ACF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Pr="008D6ACF">
        <w:rPr>
          <w:rFonts w:eastAsia="Times New Roman" w:cs="Times New Roman"/>
          <w:i/>
          <w:iCs/>
          <w:color w:val="000000"/>
        </w:rPr>
        <w:t>Department</w:t>
      </w:r>
      <w:proofErr w:type="spellEnd"/>
      <w:r w:rsidRPr="008D6ACF">
        <w:rPr>
          <w:rFonts w:eastAsia="Times New Roman" w:cs="Times New Roman"/>
          <w:i/>
          <w:iCs/>
          <w:color w:val="000000"/>
        </w:rPr>
        <w:t xml:space="preserve">. – </w:t>
      </w:r>
      <w:proofErr w:type="spellStart"/>
      <w:r w:rsidRPr="008D6ACF">
        <w:rPr>
          <w:rFonts w:eastAsia="Times New Roman" w:cs="Times New Roman"/>
          <w:i/>
          <w:iCs/>
          <w:color w:val="000000"/>
        </w:rPr>
        <w:t>Kyiv</w:t>
      </w:r>
      <w:proofErr w:type="spellEnd"/>
      <w:r w:rsidRPr="008D6ACF">
        <w:rPr>
          <w:rFonts w:eastAsia="Times New Roman" w:cs="Times New Roman"/>
          <w:i/>
          <w:iCs/>
          <w:color w:val="000000"/>
        </w:rPr>
        <w:t xml:space="preserve">. – </w:t>
      </w:r>
      <w:r w:rsidRPr="008D6ACF">
        <w:rPr>
          <w:rFonts w:eastAsia="Times New Roman" w:cs="Times New Roman"/>
          <w:i/>
          <w:iCs/>
        </w:rPr>
        <w:t>202</w:t>
      </w:r>
      <w:r w:rsidR="00674C59">
        <w:rPr>
          <w:rFonts w:eastAsia="Times New Roman" w:cs="Times New Roman"/>
          <w:i/>
          <w:iCs/>
          <w:lang w:val="en-US"/>
        </w:rPr>
        <w:t>3</w:t>
      </w:r>
      <w:r w:rsidRPr="008D6ACF">
        <w:rPr>
          <w:rFonts w:eastAsia="Times New Roman" w:cs="Times New Roman"/>
          <w:iCs/>
          <w:color w:val="000000"/>
        </w:rPr>
        <w:t>.</w:t>
      </w:r>
    </w:p>
    <w:p w14:paraId="09ADED4F" w14:textId="4A18472C" w:rsidR="009F0185" w:rsidRPr="008D6ACF" w:rsidRDefault="009F0185" w:rsidP="00674C59">
      <w:pPr>
        <w:ind w:firstLine="0"/>
        <w:rPr>
          <w:rFonts w:eastAsia="Calibri" w:cs="Times New Roman"/>
        </w:rPr>
      </w:pPr>
      <w:proofErr w:type="spellStart"/>
      <w:r w:rsidRPr="008D6ACF">
        <w:rPr>
          <w:rFonts w:eastAsia="Calibri" w:cs="Times New Roman"/>
          <w:b/>
        </w:rPr>
        <w:t>Research</w:t>
      </w:r>
      <w:proofErr w:type="spellEnd"/>
      <w:r w:rsidRPr="008D6ACF">
        <w:rPr>
          <w:rFonts w:eastAsia="Calibri" w:cs="Times New Roman"/>
          <w:b/>
        </w:rPr>
        <w:t xml:space="preserve"> </w:t>
      </w:r>
      <w:proofErr w:type="spellStart"/>
      <w:r w:rsidRPr="008D6ACF">
        <w:rPr>
          <w:rFonts w:eastAsia="Calibri" w:cs="Times New Roman"/>
          <w:b/>
        </w:rPr>
        <w:t>supervisor</w:t>
      </w:r>
      <w:proofErr w:type="spellEnd"/>
      <w:r w:rsidRPr="008D6ACF">
        <w:rPr>
          <w:rFonts w:eastAsia="Calibri" w:cs="Times New Roman"/>
        </w:rPr>
        <w:t xml:space="preserve">: </w:t>
      </w:r>
      <w:proofErr w:type="spellStart"/>
      <w:r w:rsidRPr="008D6ACF">
        <w:rPr>
          <w:rFonts w:eastAsia="Times New Roman" w:cs="Times New Roman"/>
          <w:iCs/>
        </w:rPr>
        <w:t>Doctor</w:t>
      </w:r>
      <w:proofErr w:type="spellEnd"/>
      <w:r w:rsidRPr="008D6ACF">
        <w:rPr>
          <w:rFonts w:eastAsia="Times New Roman" w:cs="Times New Roman"/>
          <w:iCs/>
        </w:rPr>
        <w:t xml:space="preserve"> </w:t>
      </w:r>
      <w:proofErr w:type="spellStart"/>
      <w:r w:rsidRPr="008D6ACF">
        <w:rPr>
          <w:rFonts w:eastAsia="Times New Roman" w:cs="Times New Roman"/>
          <w:iCs/>
        </w:rPr>
        <w:t>of</w:t>
      </w:r>
      <w:proofErr w:type="spellEnd"/>
      <w:r w:rsidRPr="008D6ACF">
        <w:rPr>
          <w:rFonts w:eastAsia="Times New Roman" w:cs="Times New Roman"/>
          <w:iCs/>
        </w:rPr>
        <w:t xml:space="preserve"> </w:t>
      </w:r>
      <w:proofErr w:type="spellStart"/>
      <w:r w:rsidRPr="008D6ACF">
        <w:rPr>
          <w:rFonts w:eastAsia="Times New Roman" w:cs="Times New Roman"/>
          <w:iCs/>
        </w:rPr>
        <w:t>Physico-Mathematical</w:t>
      </w:r>
      <w:proofErr w:type="spellEnd"/>
      <w:r w:rsidRPr="008D6ACF">
        <w:rPr>
          <w:rFonts w:eastAsia="Times New Roman" w:cs="Times New Roman"/>
          <w:iCs/>
        </w:rPr>
        <w:t xml:space="preserve"> </w:t>
      </w:r>
      <w:proofErr w:type="spellStart"/>
      <w:r w:rsidRPr="008D6ACF">
        <w:rPr>
          <w:rFonts w:eastAsia="Times New Roman" w:cs="Times New Roman"/>
          <w:iCs/>
        </w:rPr>
        <w:t>Sciences</w:t>
      </w:r>
      <w:proofErr w:type="spellEnd"/>
      <w:r w:rsidRPr="008D6ACF">
        <w:rPr>
          <w:rFonts w:eastAsia="Times New Roman" w:cs="Times New Roman"/>
          <w:iCs/>
        </w:rPr>
        <w:t xml:space="preserve">, </w:t>
      </w:r>
      <w:proofErr w:type="spellStart"/>
      <w:r w:rsidRPr="008D6ACF">
        <w:rPr>
          <w:rFonts w:eastAsia="Times New Roman" w:cs="Times New Roman"/>
          <w:iCs/>
        </w:rPr>
        <w:t>Professor</w:t>
      </w:r>
      <w:proofErr w:type="spellEnd"/>
      <w:r w:rsidRPr="008D6ACF">
        <w:rPr>
          <w:rFonts w:eastAsia="Calibri" w:cs="Times New Roman"/>
        </w:rPr>
        <w:t xml:space="preserve"> </w:t>
      </w:r>
      <w:proofErr w:type="spellStart"/>
      <w:r w:rsidRPr="008D6ACF">
        <w:rPr>
          <w:rFonts w:eastAsia="Calibri" w:cs="Times New Roman"/>
        </w:rPr>
        <w:t>Oleg</w:t>
      </w:r>
      <w:proofErr w:type="spellEnd"/>
      <w:r w:rsidRPr="008D6ACF">
        <w:rPr>
          <w:rFonts w:eastAsia="Calibri" w:cs="Times New Roman"/>
        </w:rPr>
        <w:t xml:space="preserve"> OLIKH, </w:t>
      </w:r>
      <w:proofErr w:type="spellStart"/>
      <w:r w:rsidRPr="008D6ACF">
        <w:rPr>
          <w:rFonts w:eastAsia="Calibri" w:cs="Times New Roman"/>
        </w:rPr>
        <w:t>Professor</w:t>
      </w:r>
      <w:proofErr w:type="spellEnd"/>
      <w:r w:rsidRPr="008D6ACF">
        <w:rPr>
          <w:rFonts w:eastAsia="Calibri" w:cs="Times New Roman"/>
        </w:rPr>
        <w:t xml:space="preserve"> </w:t>
      </w:r>
      <w:r w:rsidR="00674C59">
        <w:rPr>
          <w:rFonts w:eastAsia="Calibri" w:cs="Times New Roman"/>
          <w:lang w:val="en-US"/>
        </w:rPr>
        <w:t>at</w:t>
      </w:r>
      <w:r w:rsidRPr="008D6ACF">
        <w:rPr>
          <w:rFonts w:eastAsia="Calibri" w:cs="Times New Roman"/>
        </w:rPr>
        <w:t xml:space="preserve"> </w:t>
      </w:r>
      <w:proofErr w:type="spellStart"/>
      <w:r w:rsidRPr="008D6ACF">
        <w:rPr>
          <w:rFonts w:eastAsia="Calibri" w:cs="Times New Roman"/>
        </w:rPr>
        <w:t>General</w:t>
      </w:r>
      <w:proofErr w:type="spellEnd"/>
      <w:r w:rsidRPr="008D6ACF">
        <w:rPr>
          <w:rFonts w:eastAsia="Calibri" w:cs="Times New Roman"/>
        </w:rPr>
        <w:t xml:space="preserve"> </w:t>
      </w:r>
      <w:proofErr w:type="spellStart"/>
      <w:r w:rsidRPr="008D6ACF">
        <w:rPr>
          <w:rFonts w:eastAsia="Calibri" w:cs="Times New Roman"/>
        </w:rPr>
        <w:t>Physics</w:t>
      </w:r>
      <w:proofErr w:type="spellEnd"/>
      <w:r w:rsidRPr="008D6ACF">
        <w:rPr>
          <w:rFonts w:eastAsia="Calibri" w:cs="Times New Roman"/>
        </w:rPr>
        <w:t xml:space="preserve"> </w:t>
      </w:r>
      <w:proofErr w:type="spellStart"/>
      <w:r w:rsidRPr="008D6ACF">
        <w:rPr>
          <w:rFonts w:eastAsia="Calibri" w:cs="Times New Roman"/>
        </w:rPr>
        <w:t>Department</w:t>
      </w:r>
      <w:proofErr w:type="spellEnd"/>
      <w:r w:rsidRPr="008D6ACF">
        <w:rPr>
          <w:rFonts w:eastAsia="Calibri" w:cs="Times New Roman"/>
        </w:rPr>
        <w:t xml:space="preserve">. </w:t>
      </w:r>
    </w:p>
    <w:p w14:paraId="7075983C" w14:textId="45FB6B65" w:rsidR="009F0185" w:rsidRPr="008D6ACF" w:rsidRDefault="009F0185" w:rsidP="00674C59">
      <w:pPr>
        <w:ind w:firstLine="0"/>
        <w:rPr>
          <w:rFonts w:cs="Times New Roman"/>
        </w:rPr>
      </w:pPr>
      <w:proofErr w:type="spellStart"/>
      <w:r w:rsidRPr="00A54D31">
        <w:rPr>
          <w:rFonts w:cs="Times New Roman"/>
        </w:rPr>
        <w:t>Deep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neural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networks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designed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to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predict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the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concentration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of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impurity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iron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in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silicon</w:t>
      </w:r>
      <w:proofErr w:type="spellEnd"/>
      <w:r w:rsidRPr="00A54D31">
        <w:rPr>
          <w:rFonts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-p-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</m:oMath>
      <w:r w:rsidRPr="00A54D31">
        <w:rPr>
          <w:rFonts w:cs="Times New Roman"/>
        </w:rPr>
        <w:t xml:space="preserve"> structures over the values of doping level and base thickness, temperature and non-ideality factor or photovoltaic </w:t>
      </w:r>
      <w:proofErr w:type="spellStart"/>
      <w:r w:rsidRPr="00A54D31">
        <w:rPr>
          <w:rFonts w:cs="Times New Roman"/>
        </w:rPr>
        <w:t>transfo</w:t>
      </w:r>
      <w:r>
        <w:rPr>
          <w:rFonts w:cs="Times New Roman"/>
        </w:rPr>
        <w:t>rmation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characteristics</w:t>
      </w:r>
      <w:proofErr w:type="spellEnd"/>
      <w:r>
        <w:rPr>
          <w:rFonts w:cs="Times New Roman"/>
        </w:rPr>
        <w:t>.</w:t>
      </w:r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The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corresponding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networks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were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tuned</w:t>
      </w:r>
      <w:proofErr w:type="spellEnd"/>
      <w:r w:rsidRPr="00A54D31">
        <w:rPr>
          <w:rFonts w:cs="Times New Roman"/>
        </w:rPr>
        <w:t xml:space="preserve">, </w:t>
      </w:r>
      <w:proofErr w:type="spellStart"/>
      <w:r w:rsidRPr="00A54D31">
        <w:rPr>
          <w:rFonts w:cs="Times New Roman"/>
        </w:rPr>
        <w:t>and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the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optimum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values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of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the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hyperparameters</w:t>
      </w:r>
      <w:proofErr w:type="spellEnd"/>
      <w:r w:rsidRPr="00A54D31">
        <w:rPr>
          <w:rFonts w:cs="Times New Roman"/>
        </w:rPr>
        <w:t xml:space="preserve"> </w:t>
      </w:r>
    </w:p>
    <w:p w14:paraId="6A5E19E6" w14:textId="77777777" w:rsidR="009F0185" w:rsidRPr="008D6ACF" w:rsidRDefault="009F0185" w:rsidP="009F0185">
      <w:pPr>
        <w:rPr>
          <w:rFonts w:cs="Times New Roman"/>
          <w:color w:val="FF0000"/>
        </w:rPr>
      </w:pPr>
    </w:p>
    <w:p w14:paraId="608E2EA4" w14:textId="3714802B" w:rsidR="005B6D7A" w:rsidRDefault="009F0185" w:rsidP="00674C59">
      <w:pPr>
        <w:ind w:firstLine="0"/>
      </w:pPr>
      <w:proofErr w:type="spellStart"/>
      <w:r w:rsidRPr="008D6ACF">
        <w:rPr>
          <w:rFonts w:cs="Times New Roman"/>
          <w:b/>
        </w:rPr>
        <w:lastRenderedPageBreak/>
        <w:t>Key</w:t>
      </w:r>
      <w:proofErr w:type="spellEnd"/>
      <w:r w:rsidRPr="008D6ACF">
        <w:rPr>
          <w:rFonts w:cs="Times New Roman"/>
          <w:b/>
        </w:rPr>
        <w:t xml:space="preserve"> </w:t>
      </w:r>
      <w:proofErr w:type="spellStart"/>
      <w:r w:rsidRPr="008D6ACF">
        <w:rPr>
          <w:rFonts w:cs="Times New Roman"/>
          <w:b/>
        </w:rPr>
        <w:t>words</w:t>
      </w:r>
      <w:proofErr w:type="spellEnd"/>
      <w:r w:rsidRPr="008D6ACF">
        <w:rPr>
          <w:rFonts w:cs="Times New Roman"/>
        </w:rPr>
        <w:t xml:space="preserve">: </w:t>
      </w:r>
      <w:proofErr w:type="spellStart"/>
      <w:r w:rsidRPr="00394EE9">
        <w:rPr>
          <w:rFonts w:cs="Times New Roman"/>
        </w:rPr>
        <w:t>ideality</w:t>
      </w:r>
      <w:proofErr w:type="spellEnd"/>
      <w:r w:rsidRPr="00394EE9">
        <w:rPr>
          <w:rFonts w:cs="Times New Roman"/>
        </w:rPr>
        <w:t xml:space="preserve"> </w:t>
      </w:r>
      <w:proofErr w:type="spellStart"/>
      <w:r w:rsidRPr="00394EE9">
        <w:rPr>
          <w:rFonts w:cs="Times New Roman"/>
        </w:rPr>
        <w:t>factor</w:t>
      </w:r>
      <w:proofErr w:type="spellEnd"/>
      <w:r w:rsidRPr="00A54D31">
        <w:rPr>
          <w:rFonts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-p-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</m:oMath>
      <w:r w:rsidRPr="00A54D31">
        <w:rPr>
          <w:rFonts w:cs="Times New Roman"/>
        </w:rPr>
        <w:t xml:space="preserve"> structures, SCAPS, silicon, neural </w:t>
      </w:r>
      <w:proofErr w:type="spellStart"/>
      <w:r w:rsidRPr="00A54D31">
        <w:rPr>
          <w:rFonts w:cs="Times New Roman"/>
        </w:rPr>
        <w:t>networks</w:t>
      </w:r>
      <w:proofErr w:type="spellEnd"/>
      <w:r w:rsidRPr="00A54D31">
        <w:rPr>
          <w:rFonts w:cs="Times New Roman"/>
        </w:rPr>
        <w:t xml:space="preserve">, </w:t>
      </w:r>
      <w:proofErr w:type="spellStart"/>
      <w:r w:rsidRPr="00A54D31">
        <w:rPr>
          <w:rFonts w:cs="Times New Roman"/>
        </w:rPr>
        <w:t>iron</w:t>
      </w:r>
      <w:proofErr w:type="spellEnd"/>
      <w:r w:rsidRPr="00A54D31">
        <w:rPr>
          <w:rFonts w:cs="Times New Roman"/>
        </w:rPr>
        <w:t xml:space="preserve"> </w:t>
      </w:r>
      <w:proofErr w:type="spellStart"/>
      <w:r w:rsidRPr="00A54D31">
        <w:rPr>
          <w:rFonts w:cs="Times New Roman"/>
        </w:rPr>
        <w:t>content</w:t>
      </w:r>
      <w:proofErr w:type="spellEnd"/>
      <w:r w:rsidRPr="00A54D31">
        <w:rPr>
          <w:rFonts w:cs="Times New Roman"/>
        </w:rPr>
        <w:t xml:space="preserve">, </w:t>
      </w:r>
      <w:proofErr w:type="spellStart"/>
      <w:r w:rsidRPr="00394EE9">
        <w:rPr>
          <w:rFonts w:cs="Times New Roman"/>
        </w:rPr>
        <w:t>current-voltage</w:t>
      </w:r>
      <w:proofErr w:type="spellEnd"/>
      <w:r w:rsidRPr="00394EE9">
        <w:rPr>
          <w:rFonts w:cs="Times New Roman"/>
        </w:rPr>
        <w:t xml:space="preserve"> </w:t>
      </w:r>
      <w:proofErr w:type="spellStart"/>
      <w:r w:rsidRPr="00394EE9">
        <w:rPr>
          <w:rFonts w:cs="Times New Roman"/>
        </w:rPr>
        <w:t>characteristics</w:t>
      </w:r>
      <w:proofErr w:type="spellEnd"/>
    </w:p>
    <w:p w14:paraId="20338945" w14:textId="48630A6B" w:rsidR="005B6D7A" w:rsidRDefault="005B6D7A"/>
    <w:p w14:paraId="173906DC" w14:textId="77777777" w:rsidR="00985542" w:rsidRDefault="00985542">
      <w:pPr>
        <w:sectPr w:rsidR="00985542" w:rsidSect="006B3820">
          <w:pgSz w:w="11906" w:h="16838"/>
          <w:pgMar w:top="1134" w:right="720" w:bottom="1134" w:left="1440" w:header="709" w:footer="709" w:gutter="0"/>
          <w:cols w:space="708"/>
          <w:docGrid w:linePitch="360"/>
        </w:sectPr>
      </w:pPr>
    </w:p>
    <w:p w14:paraId="6A7B20D4" w14:textId="77777777" w:rsidR="00DD7C2C" w:rsidRPr="00DD7C2C" w:rsidRDefault="00DD7C2C" w:rsidP="00DD7C2C">
      <w:pPr>
        <w:jc w:val="center"/>
        <w:rPr>
          <w:b/>
          <w:bCs/>
        </w:rPr>
      </w:pPr>
      <w:r w:rsidRPr="00DD7C2C">
        <w:rPr>
          <w:b/>
          <w:bCs/>
        </w:rPr>
        <w:lastRenderedPageBreak/>
        <w:t>ЗМІСТ</w:t>
      </w:r>
    </w:p>
    <w:p w14:paraId="6B3571F6" w14:textId="1FC86AB0" w:rsidR="008A39B0" w:rsidRDefault="008A39B0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uk-U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9763664" w:history="1">
        <w:r w:rsidRPr="00FA5B37">
          <w:rPr>
            <w:rStyle w:val="a8"/>
            <w:noProof/>
          </w:rPr>
          <w:t>ВСТУП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_Toc129763664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937B46" w14:textId="7C61C986" w:rsidR="000851F6" w:rsidRDefault="008A39B0">
      <w:r>
        <w:fldChar w:fldCharType="end"/>
      </w:r>
    </w:p>
    <w:p w14:paraId="67C3FF8C" w14:textId="01C8E730" w:rsidR="000851F6" w:rsidRDefault="000851F6"/>
    <w:p w14:paraId="1359D7EF" w14:textId="1CC5D7C5" w:rsidR="00985542" w:rsidRDefault="00985542">
      <w:pPr>
        <w:spacing w:after="160" w:line="259" w:lineRule="auto"/>
        <w:ind w:firstLine="0"/>
        <w:jc w:val="left"/>
      </w:pPr>
      <w:r>
        <w:br w:type="page"/>
      </w:r>
    </w:p>
    <w:p w14:paraId="6CF35D2E" w14:textId="33AAC245" w:rsidR="00985542" w:rsidRPr="00DD7C2C" w:rsidRDefault="00DD7C2C" w:rsidP="00DD7C2C">
      <w:pPr>
        <w:pStyle w:val="1"/>
      </w:pPr>
      <w:bookmarkStart w:id="0" w:name="_Toc129763664"/>
      <w:r>
        <w:lastRenderedPageBreak/>
        <w:t>ВСТУП</w:t>
      </w:r>
      <w:bookmarkEnd w:id="0"/>
    </w:p>
    <w:p w14:paraId="1EDCE6E8" w14:textId="1B93193E" w:rsidR="00985542" w:rsidRDefault="00985542"/>
    <w:p w14:paraId="753C1385" w14:textId="77777777" w:rsidR="00985542" w:rsidRDefault="00985542"/>
    <w:p w14:paraId="658BC730" w14:textId="3E6556BA" w:rsidR="00674C59" w:rsidRDefault="00674C59"/>
    <w:p w14:paraId="50BCF2B0" w14:textId="6AA123DE" w:rsidR="00DD7C2C" w:rsidRDefault="00DD7C2C">
      <w:pPr>
        <w:spacing w:after="160" w:line="259" w:lineRule="auto"/>
        <w:ind w:firstLine="0"/>
        <w:jc w:val="left"/>
      </w:pPr>
      <w:r>
        <w:br w:type="page"/>
      </w:r>
    </w:p>
    <w:p w14:paraId="42E9E513" w14:textId="53A8A997" w:rsidR="00674C59" w:rsidRDefault="00674C59"/>
    <w:p w14:paraId="6529F1A1" w14:textId="77777777" w:rsidR="00A82D4B" w:rsidRDefault="00A82D4B"/>
    <w:p w14:paraId="19FE90F3" w14:textId="704A158F" w:rsidR="00CF6B18" w:rsidRPr="00947E63" w:rsidRDefault="00A82D4B">
      <w:r>
        <w:t xml:space="preserve">Поведінка елементів та пристроїв при їхньому ввімкненні в електричне коло залежить від електричних параметрів та характеристик. Одним із найпоширеніших методів характеризації елементів кола є визначення їхніх вольт-амперних-характеристик (ВАХ). </w:t>
      </w:r>
      <w:r w:rsidR="00357165">
        <w:t xml:space="preserve">Найчастіше </w:t>
      </w:r>
      <w:r w:rsidR="00357165">
        <w:t xml:space="preserve">ВАХ визначає </w:t>
      </w:r>
      <w:r>
        <w:t xml:space="preserve">функціональну </w:t>
      </w:r>
      <w:r w:rsidR="00357165">
        <w:t xml:space="preserve">залежність струму </w:t>
      </w:r>
      <w:r w:rsidR="00357165" w:rsidRPr="00357165">
        <w:rPr>
          <w:i/>
          <w:iCs/>
          <w:lang w:val="en-US"/>
        </w:rPr>
        <w:t>I</w:t>
      </w:r>
      <w:r w:rsidR="00357165">
        <w:rPr>
          <w:lang w:val="en-US"/>
        </w:rPr>
        <w:t xml:space="preserve"> </w:t>
      </w:r>
      <w:r w:rsidR="00357165">
        <w:t xml:space="preserve">від прикладеної до елемента електричного кола напруги </w:t>
      </w:r>
      <w:r w:rsidR="00357165" w:rsidRPr="00357165">
        <w:rPr>
          <w:i/>
          <w:iCs/>
          <w:lang w:val="en-US"/>
        </w:rPr>
        <w:t>U</w:t>
      </w:r>
      <w:r w:rsidR="00357165">
        <w:rPr>
          <w:lang w:val="en-US"/>
        </w:rPr>
        <w:t xml:space="preserve">: </w:t>
      </w:r>
      <w:r w:rsidR="00357165" w:rsidRPr="00357165">
        <w:rPr>
          <w:i/>
          <w:iCs/>
          <w:lang w:val="en-US"/>
        </w:rPr>
        <w:t>I</w:t>
      </w:r>
      <w:r w:rsidR="00357165">
        <w:rPr>
          <w:lang w:val="en-US"/>
        </w:rPr>
        <w:t> = </w:t>
      </w:r>
      <w:r w:rsidR="00357165" w:rsidRPr="00357165">
        <w:rPr>
          <w:i/>
          <w:iCs/>
          <w:lang w:val="en-US"/>
        </w:rPr>
        <w:t>I</w:t>
      </w:r>
      <w:r w:rsidR="00357165">
        <w:rPr>
          <w:lang w:val="en-US"/>
        </w:rPr>
        <w:t> (</w:t>
      </w:r>
      <w:r w:rsidR="00357165" w:rsidRPr="00357165">
        <w:rPr>
          <w:i/>
          <w:iCs/>
          <w:lang w:val="en-US"/>
        </w:rPr>
        <w:t>U</w:t>
      </w:r>
      <w:r w:rsidR="00357165">
        <w:rPr>
          <w:lang w:val="en-US"/>
        </w:rPr>
        <w:t>)</w:t>
      </w:r>
      <w:r w:rsidR="00357165">
        <w:t xml:space="preserve">. Проте ВАХ може описувати і обернене співвідношення: </w:t>
      </w:r>
      <w:r w:rsidR="00357165">
        <w:t xml:space="preserve">залежність падіння напруги на елементі електричного кола від </w:t>
      </w:r>
      <w:r w:rsidR="00357165">
        <w:t xml:space="preserve">величини струму, що протікає через нього </w:t>
      </w:r>
      <w:r w:rsidR="00357165" w:rsidRPr="00357165">
        <w:rPr>
          <w:i/>
          <w:iCs/>
          <w:lang w:val="en-US"/>
        </w:rPr>
        <w:t>U</w:t>
      </w:r>
      <w:r w:rsidR="00357165">
        <w:rPr>
          <w:lang w:val="en-US"/>
        </w:rPr>
        <w:t> =</w:t>
      </w:r>
      <w:r w:rsidR="00357165">
        <w:rPr>
          <w:lang w:val="el-GR"/>
        </w:rPr>
        <w:t> </w:t>
      </w:r>
      <w:r w:rsidR="00357165" w:rsidRPr="00357165">
        <w:rPr>
          <w:i/>
          <w:iCs/>
          <w:lang w:val="en-US"/>
        </w:rPr>
        <w:t>U</w:t>
      </w:r>
      <w:r w:rsidR="00357165">
        <w:rPr>
          <w:lang w:val="en-US"/>
        </w:rPr>
        <w:t> (</w:t>
      </w:r>
      <w:r w:rsidR="00357165" w:rsidRPr="00357165">
        <w:rPr>
          <w:i/>
          <w:iCs/>
          <w:lang w:val="en-US"/>
        </w:rPr>
        <w:t>I</w:t>
      </w:r>
      <w:r w:rsidR="00357165">
        <w:rPr>
          <w:lang w:val="en-US"/>
        </w:rPr>
        <w:t>)</w:t>
      </w:r>
      <w:r w:rsidR="00357165">
        <w:t xml:space="preserve">. </w:t>
      </w:r>
      <w:r w:rsidR="00CF6B18">
        <w:t xml:space="preserve">Елементами можуть бути резистор, котушка індуктивності, діод, сонячний елемент, транзистор тощо. Якщо </w:t>
      </w:r>
      <w:r w:rsidR="00947E63">
        <w:t xml:space="preserve">система, яка характеризується, має два контакти, то ВАХ визначається однозначно (при певних зовнішніх умовах, таких як температура чи освітлення). Елементи, що мають більше двох контактів, мають безліч ВАХ. </w:t>
      </w:r>
      <w:r w:rsidR="00947E63" w:rsidRPr="00947E63">
        <w:t>Наприклад, для транзистора ВАХ, пов’язана з проходженням струму та прикладанням різниці напруг між емітером та колектором</w:t>
      </w:r>
      <w:r w:rsidR="00947E63">
        <w:t>, буде суттєво залежати від струму бази.</w:t>
      </w:r>
    </w:p>
    <w:p w14:paraId="6BBEE0CA" w14:textId="72AEF9F2" w:rsidR="000851F6" w:rsidRDefault="00357165">
      <w:r>
        <w:t>Як правило, в</w:t>
      </w:r>
      <w:r>
        <w:t>ольт</w:t>
      </w:r>
      <w:r>
        <w:t>-</w:t>
      </w:r>
      <w:r>
        <w:t>амперн</w:t>
      </w:r>
      <w:r w:rsidR="003C3AB0">
        <w:t>у</w:t>
      </w:r>
      <w:r>
        <w:t xml:space="preserve"> характеристик</w:t>
      </w:r>
      <w:r w:rsidR="003C3AB0">
        <w:t>у представляють у вигляді</w:t>
      </w:r>
      <w:r>
        <w:t xml:space="preserve"> графік</w:t>
      </w:r>
      <w:r w:rsidR="003C3AB0">
        <w:t>у</w:t>
      </w:r>
      <w:r>
        <w:t>.</w:t>
      </w:r>
      <w:r w:rsidR="00094F77">
        <w:t xml:space="preserve"> </w:t>
      </w:r>
      <w:r w:rsidR="00832AD1">
        <w:t>Нерідко на цій залежності виділяють пряму та зворотну гілки. Перша відповідає тій області, де прикладена до елемента напруга додатна, друга – від</w:t>
      </w:r>
      <w:r w:rsidR="00832AD1">
        <w:rPr>
          <w:lang w:val="en-US"/>
        </w:rPr>
        <w:t>’</w:t>
      </w:r>
      <w:r w:rsidR="00832AD1">
        <w:t xml:space="preserve">ємна. </w:t>
      </w:r>
      <w:r w:rsidR="00094F77">
        <w:t xml:space="preserve">Залежно від вигляду ВАХ, елементи розділяють на лінійні та нелінійні. </w:t>
      </w:r>
      <w:r w:rsidR="00094F77">
        <w:t xml:space="preserve">Для лінійних елементів ВАХ є прямою лінією, </w:t>
      </w:r>
      <w:r w:rsidR="00094F77">
        <w:t xml:space="preserve">яка </w:t>
      </w:r>
      <w:r w:rsidR="00094F77">
        <w:t>проход</w:t>
      </w:r>
      <w:r w:rsidR="00094F77">
        <w:t>ить</w:t>
      </w:r>
      <w:r w:rsidR="00094F77">
        <w:t xml:space="preserve"> через початок координат і описується законом </w:t>
      </w:r>
      <w:proofErr w:type="spellStart"/>
      <w:r w:rsidR="00094F77">
        <w:t>Ома</w:t>
      </w:r>
      <w:proofErr w:type="spellEnd"/>
      <w:r w:rsidR="00094F77">
        <w:t xml:space="preserve">: </w:t>
      </w:r>
    </w:p>
    <w:p w14:paraId="06664A90" w14:textId="6331C660" w:rsidR="000851F6" w:rsidRDefault="005B3F58" w:rsidP="005B3F58">
      <w:pPr>
        <w:pStyle w:val="ab"/>
      </w:pPr>
      <w:r>
        <w:tab/>
      </w:r>
      <w:r w:rsidR="000A4EB7" w:rsidRPr="00A9154C">
        <w:rPr>
          <w:position w:val="-26"/>
        </w:rPr>
        <w:object w:dxaOrig="740" w:dyaOrig="700" w14:anchorId="41416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6.75pt;height:35.25pt" o:ole="">
            <v:imagedata r:id="rId7" o:title=""/>
          </v:shape>
          <o:OLEObject Type="Embed" ProgID="Equation.DSMT4" ShapeID="_x0000_i1029" DrawAspect="Content" ObjectID="_1740387562" r:id="rId8"/>
        </w:object>
      </w:r>
      <w:r w:rsidR="000309DE">
        <w:t>,</w:t>
      </w:r>
      <w:r>
        <w:tab/>
        <w:t>(1)</w:t>
      </w:r>
    </w:p>
    <w:p w14:paraId="6A3E91AA" w14:textId="546D80A5" w:rsidR="005B6D7A" w:rsidRPr="000309DE" w:rsidRDefault="000309DE" w:rsidP="000309DE">
      <w:pPr>
        <w:ind w:firstLine="0"/>
      </w:pPr>
      <w:r>
        <w:t xml:space="preserve">де </w:t>
      </w:r>
      <w:r>
        <w:rPr>
          <w:lang w:val="en-US"/>
        </w:rPr>
        <w:t xml:space="preserve">R – </w:t>
      </w:r>
      <w:r>
        <w:t xml:space="preserve">електричний опір елементу. </w:t>
      </w:r>
      <w:r w:rsidR="00B82E46">
        <w:t>Фактично, опір обумовлює кут нахилу ВАХ:</w:t>
      </w:r>
    </w:p>
    <w:p w14:paraId="09E0F24A" w14:textId="55FB9503" w:rsidR="00B82E46" w:rsidRDefault="00B82E46" w:rsidP="00B82E46">
      <w:pPr>
        <w:pStyle w:val="ab"/>
      </w:pPr>
      <w:r>
        <w:tab/>
      </w:r>
      <w:r w:rsidRPr="00B82E46">
        <w:rPr>
          <w:position w:val="-28"/>
        </w:rPr>
        <w:object w:dxaOrig="1500" w:dyaOrig="720" w14:anchorId="28EF92D6">
          <v:shape id="_x0000_i1034" type="#_x0000_t75" style="width:75pt;height:36pt" o:ole="">
            <v:imagedata r:id="rId9" o:title=""/>
          </v:shape>
          <o:OLEObject Type="Embed" ProgID="Equation.DSMT4" ShapeID="_x0000_i1034" DrawAspect="Content" ObjectID="_1740387563" r:id="rId10"/>
        </w:object>
      </w:r>
      <w:r>
        <w:t>.</w:t>
      </w:r>
      <w:r>
        <w:tab/>
        <w:t>(1)</w:t>
      </w:r>
    </w:p>
    <w:p w14:paraId="77EA0D13" w14:textId="138DDC06" w:rsidR="005B6D7A" w:rsidRPr="00B82E46" w:rsidRDefault="00B82E46">
      <w:pPr>
        <w:rPr>
          <w:lang w:val="en-US"/>
        </w:rPr>
      </w:pPr>
      <w:r>
        <w:t xml:space="preserve">Величину, обернену до опору, називають електричною провідністю </w:t>
      </w:r>
      <w:r>
        <w:rPr>
          <w:lang w:val="en-US"/>
        </w:rPr>
        <w:t>G:</w:t>
      </w:r>
    </w:p>
    <w:p w14:paraId="6299A588" w14:textId="1FA3404D" w:rsidR="00B82E46" w:rsidRDefault="00B82E46" w:rsidP="00B82E46">
      <w:pPr>
        <w:pStyle w:val="ab"/>
      </w:pPr>
      <w:r>
        <w:lastRenderedPageBreak/>
        <w:tab/>
      </w:r>
      <w:r w:rsidRPr="00B82E46">
        <w:rPr>
          <w:position w:val="-26"/>
        </w:rPr>
        <w:object w:dxaOrig="780" w:dyaOrig="700" w14:anchorId="09BAE96D">
          <v:shape id="_x0000_i1037" type="#_x0000_t75" style="width:39pt;height:35.25pt" o:ole="">
            <v:imagedata r:id="rId11" o:title=""/>
          </v:shape>
          <o:OLEObject Type="Embed" ProgID="Equation.DSMT4" ShapeID="_x0000_i1037" DrawAspect="Content" ObjectID="_1740387564" r:id="rId12"/>
        </w:object>
      </w:r>
      <w:r>
        <w:t>.</w:t>
      </w:r>
      <w:r>
        <w:tab/>
        <w:t>(1)</w:t>
      </w:r>
    </w:p>
    <w:p w14:paraId="56ADB8C4" w14:textId="3791B88C" w:rsidR="00B82E46" w:rsidRPr="00F20908" w:rsidRDefault="007D6DD3">
      <w:r>
        <w:t xml:space="preserve">Для лінійного елементу характерною ознакою є те, що його опір не залежить від </w:t>
      </w:r>
      <w:r w:rsidR="00B40155">
        <w:t xml:space="preserve">величини </w:t>
      </w:r>
      <w:r>
        <w:t xml:space="preserve">струму, що протікає через нього (не залежить від </w:t>
      </w:r>
      <w:r w:rsidR="00B40155">
        <w:t xml:space="preserve">величини </w:t>
      </w:r>
      <w:r>
        <w:t xml:space="preserve">прикладеної напруги). </w:t>
      </w:r>
      <w:r w:rsidR="00B40155">
        <w:t>Прикладом лінійного елементу може бути резистор</w:t>
      </w:r>
      <w:r w:rsidR="00832AD1">
        <w:t>, для якого пряма та зворотна гілки ВАХ тотожні (з точністю до зміни знаку напруги та сили струму).</w:t>
      </w:r>
      <w:r w:rsidR="003F612F">
        <w:t xml:space="preserve"> Водночас, опір резистора залежить від температури і тому вигляд ВАХ буде модифікуватися внаслідок нагріву елементу. Для металевих та дротяних резисторів опір зі збільшенням температури </w:t>
      </w:r>
      <w:r w:rsidR="00F20908">
        <w:t xml:space="preserve">незначно зростає, причому залежність </w:t>
      </w:r>
      <w:r w:rsidR="00F20908">
        <w:rPr>
          <w:lang w:val="en-US"/>
        </w:rPr>
        <w:t>R = R (T)</w:t>
      </w:r>
      <w:r w:rsidR="00F20908">
        <w:t xml:space="preserve"> практично лінійна. Опір напівпровідникових резисторів може залежати від температури значно сильніше, зменшуючись при її підвищенні за </w:t>
      </w:r>
      <w:proofErr w:type="spellStart"/>
      <w:r w:rsidR="00F20908">
        <w:t>експоненційним</w:t>
      </w:r>
      <w:proofErr w:type="spellEnd"/>
      <w:r w:rsidR="00F20908">
        <w:t xml:space="preserve"> законом.</w:t>
      </w:r>
    </w:p>
    <w:p w14:paraId="55AB3E12" w14:textId="0506D4C7" w:rsidR="00B82E46" w:rsidRPr="00CD306E" w:rsidRDefault="00CD306E">
      <w:r>
        <w:t xml:space="preserve">Для нелінійних елементів вигляд ВАХ є складнішим, що </w:t>
      </w:r>
      <w:proofErr w:type="spellStart"/>
      <w:r>
        <w:t>пов</w:t>
      </w:r>
      <w:proofErr w:type="spellEnd"/>
      <w:r>
        <w:rPr>
          <w:lang w:val="en-US"/>
        </w:rPr>
        <w:t>’</w:t>
      </w:r>
      <w:proofErr w:type="spellStart"/>
      <w:r>
        <w:t>язано</w:t>
      </w:r>
      <w:proofErr w:type="spellEnd"/>
      <w:r>
        <w:t xml:space="preserve"> із непостійністю величини опору (провідності) при проходженні впорядкованого руху заряджених частинок різної інтенсивності. В цьому випадку для характеризації елементу доцільно використовувати диференційний опір, який описує властивості системи при певному значенні сили струму (певному значенні прикладеної напруги)</w:t>
      </w:r>
    </w:p>
    <w:p w14:paraId="0D12B70A" w14:textId="29BF2869" w:rsidR="00CD306E" w:rsidRDefault="00CD306E" w:rsidP="00CD306E">
      <w:pPr>
        <w:pStyle w:val="ab"/>
      </w:pPr>
      <w:r>
        <w:tab/>
      </w:r>
      <w:r w:rsidRPr="00CD306E">
        <w:rPr>
          <w:position w:val="-32"/>
        </w:rPr>
        <w:object w:dxaOrig="1500" w:dyaOrig="840" w14:anchorId="29A07E1C">
          <v:shape id="_x0000_i1040" type="#_x0000_t75" style="width:75pt;height:42pt" o:ole="">
            <v:imagedata r:id="rId13" o:title=""/>
          </v:shape>
          <o:OLEObject Type="Embed" ProgID="Equation.DSMT4" ShapeID="_x0000_i1040" DrawAspect="Content" ObjectID="_1740387565" r:id="rId14"/>
        </w:object>
      </w:r>
      <w:r>
        <w:tab/>
        <w:t>(1)</w:t>
      </w:r>
    </w:p>
    <w:p w14:paraId="55EF400E" w14:textId="6BE06D14" w:rsidR="00B40155" w:rsidRDefault="00CD306E" w:rsidP="00CD306E">
      <w:pPr>
        <w:ind w:firstLine="0"/>
      </w:pPr>
      <w:r>
        <w:t>або диференційну провідність</w:t>
      </w:r>
    </w:p>
    <w:p w14:paraId="59F11EF3" w14:textId="47889137" w:rsidR="00CD306E" w:rsidRDefault="00CD306E" w:rsidP="00CD306E">
      <w:pPr>
        <w:pStyle w:val="ab"/>
      </w:pPr>
      <w:r>
        <w:tab/>
      </w:r>
      <w:r w:rsidRPr="00CD306E">
        <w:rPr>
          <w:position w:val="-32"/>
        </w:rPr>
        <w:object w:dxaOrig="1359" w:dyaOrig="780" w14:anchorId="47105DF3">
          <v:shape id="_x0000_i1043" type="#_x0000_t75" style="width:68.25pt;height:39pt" o:ole="">
            <v:imagedata r:id="rId15" o:title=""/>
          </v:shape>
          <o:OLEObject Type="Embed" ProgID="Equation.DSMT4" ShapeID="_x0000_i1043" DrawAspect="Content" ObjectID="_1740387566" r:id="rId16"/>
        </w:object>
      </w:r>
      <w:r>
        <w:t>.</w:t>
      </w:r>
      <w:r>
        <w:tab/>
        <w:t>(1)</w:t>
      </w:r>
    </w:p>
    <w:p w14:paraId="719086E1" w14:textId="15733198" w:rsidR="00CD306E" w:rsidRDefault="00CD306E" w:rsidP="00CD306E">
      <w:pPr>
        <w:ind w:firstLine="0"/>
      </w:pPr>
      <w:r>
        <w:t xml:space="preserve">Тобто диференційний опір (диференційна провідність) визначаються похідною </w:t>
      </w:r>
      <w:r w:rsidR="00122E66">
        <w:t>вольт-амперної характеристики</w:t>
      </w:r>
      <w:r w:rsidR="005418BE">
        <w:t xml:space="preserve">, яка також може бути представлена у вигляді графіку </w:t>
      </w:r>
      <w:r w:rsidR="005418BE">
        <w:rPr>
          <w:lang w:val="en-US"/>
        </w:rPr>
        <w:t>Rd =</w:t>
      </w:r>
      <w:r w:rsidR="005418BE">
        <w:rPr>
          <w:lang w:val="el-GR"/>
        </w:rPr>
        <w:t> </w:t>
      </w:r>
      <w:r w:rsidR="005418BE">
        <w:rPr>
          <w:lang w:val="en-US"/>
        </w:rPr>
        <w:t>Rd (U)</w:t>
      </w:r>
      <w:r w:rsidR="00122E66">
        <w:t xml:space="preserve">. </w:t>
      </w:r>
      <w:r w:rsidR="00381873">
        <w:t xml:space="preserve">Графічно диференційні параметри визначаються тангенсом кута нахилу ВАХ в околі певної напруги (наприклад, в області робочої ділянки приладу). </w:t>
      </w:r>
      <w:r w:rsidR="00122E66">
        <w:t xml:space="preserve">Звичайно, </w:t>
      </w:r>
      <w:r w:rsidR="00995AAC">
        <w:t>диференційний опір</w:t>
      </w:r>
      <w:r w:rsidR="00122E66">
        <w:t xml:space="preserve"> можна визначити і для лінійних </w:t>
      </w:r>
      <w:r w:rsidR="00122E66">
        <w:lastRenderedPageBreak/>
        <w:t xml:space="preserve">елементів: в цьому випадку </w:t>
      </w:r>
      <w:r w:rsidR="00995AAC">
        <w:rPr>
          <w:lang w:val="en-US"/>
        </w:rPr>
        <w:t>Rd</w:t>
      </w:r>
      <w:r w:rsidR="00995AAC">
        <w:rPr>
          <w:lang w:val="ru-RU"/>
        </w:rPr>
        <w:t xml:space="preserve"> </w:t>
      </w:r>
      <w:r w:rsidR="00995AAC">
        <w:t xml:space="preserve">залишатиметься сталим (і рівним </w:t>
      </w:r>
      <w:r w:rsidR="00995AAC">
        <w:rPr>
          <w:lang w:val="en-US"/>
        </w:rPr>
        <w:t>R</w:t>
      </w:r>
      <w:r w:rsidR="00995AAC">
        <w:t xml:space="preserve">), а графік </w:t>
      </w:r>
      <w:r w:rsidR="00995AAC">
        <w:rPr>
          <w:lang w:val="en-US"/>
        </w:rPr>
        <w:t>Rd =</w:t>
      </w:r>
      <w:r w:rsidR="00995AAC">
        <w:rPr>
          <w:lang w:val="el-GR"/>
        </w:rPr>
        <w:t> </w:t>
      </w:r>
      <w:r w:rsidR="00995AAC">
        <w:rPr>
          <w:lang w:val="en-US"/>
        </w:rPr>
        <w:t>Rd (U)</w:t>
      </w:r>
      <w:r w:rsidR="00995AAC">
        <w:t xml:space="preserve"> матиме вигляд прямої лінії, паралельної осі напруг. </w:t>
      </w:r>
    </w:p>
    <w:p w14:paraId="42CBB416" w14:textId="55B3D951" w:rsidR="00CD306E" w:rsidRDefault="00995AAC">
      <w:r>
        <w:t>Ступінь нелінійності ВАХ нелінійних елементів визначається коефіцієнтом нелінійності:</w:t>
      </w:r>
    </w:p>
    <w:p w14:paraId="0C2AB05F" w14:textId="45AFE7C9" w:rsidR="00184F34" w:rsidRDefault="00184F34" w:rsidP="00184F34">
      <w:pPr>
        <w:pStyle w:val="ab"/>
      </w:pPr>
      <w:r>
        <w:tab/>
      </w:r>
      <w:r w:rsidRPr="00CD306E">
        <w:rPr>
          <w:position w:val="-32"/>
        </w:rPr>
        <w:object w:dxaOrig="1680" w:dyaOrig="780" w14:anchorId="0D5B8C86">
          <v:shape id="_x0000_i1046" type="#_x0000_t75" style="width:84pt;height:39pt" o:ole="">
            <v:imagedata r:id="rId17" o:title=""/>
          </v:shape>
          <o:OLEObject Type="Embed" ProgID="Equation.DSMT4" ShapeID="_x0000_i1046" DrawAspect="Content" ObjectID="_1740387567" r:id="rId18"/>
        </w:object>
      </w:r>
      <w:r>
        <w:t>.</w:t>
      </w:r>
      <w:r>
        <w:tab/>
        <w:t>(1)</w:t>
      </w:r>
    </w:p>
    <w:p w14:paraId="3225BA71" w14:textId="43013062" w:rsidR="00995AAC" w:rsidRDefault="00D473EB" w:rsidP="00184F34">
      <w:pPr>
        <w:ind w:firstLine="0"/>
      </w:pPr>
      <w:r>
        <w:t>В загальному випадку, коефіцієнт нелінійності також залежить від прикладеної до елемента напруги. Для лінійних елементів К = 1.</w:t>
      </w:r>
    </w:p>
    <w:p w14:paraId="49131727" w14:textId="20E0D9DE" w:rsidR="00184F34" w:rsidRDefault="00D473EB">
      <w:r>
        <w:t xml:space="preserve">Прикладами елементів з істотно нелінійним ВАХ </w:t>
      </w:r>
      <w:r>
        <w:t>є</w:t>
      </w:r>
      <w:r>
        <w:t xml:space="preserve"> діод, </w:t>
      </w:r>
      <w:r>
        <w:t>транзистор</w:t>
      </w:r>
      <w:r>
        <w:t>, стабілітрон.</w:t>
      </w:r>
      <w:r>
        <w:t xml:space="preserve"> Наприклад, для діоду ВАХ в ідеалізованому випадку описується виразом</w:t>
      </w:r>
    </w:p>
    <w:p w14:paraId="12B371B0" w14:textId="1DEEFE28" w:rsidR="00D473EB" w:rsidRDefault="00D473EB" w:rsidP="00D473EB">
      <w:pPr>
        <w:pStyle w:val="ab"/>
      </w:pPr>
      <w:r>
        <w:tab/>
      </w:r>
      <w:r w:rsidRPr="00D473EB">
        <w:rPr>
          <w:position w:val="-34"/>
        </w:rPr>
        <w:object w:dxaOrig="2560" w:dyaOrig="820" w14:anchorId="056BC6BA">
          <v:shape id="_x0000_i1049" type="#_x0000_t75" style="width:128.25pt;height:41.25pt" o:ole="">
            <v:imagedata r:id="rId19" o:title=""/>
          </v:shape>
          <o:OLEObject Type="Embed" ProgID="Equation.DSMT4" ShapeID="_x0000_i1049" DrawAspect="Content" ObjectID="_1740387568" r:id="rId20"/>
        </w:object>
      </w:r>
      <w:r>
        <w:t>,</w:t>
      </w:r>
      <w:r>
        <w:tab/>
        <w:t>(1)</w:t>
      </w:r>
    </w:p>
    <w:p w14:paraId="59136DB3" w14:textId="278294E8" w:rsidR="00184F34" w:rsidRPr="00D23824" w:rsidRDefault="00D473EB" w:rsidP="00D473EB">
      <w:pPr>
        <w:ind w:firstLine="0"/>
      </w:pPr>
      <w:r>
        <w:t xml:space="preserve">де </w:t>
      </w:r>
      <w:r>
        <w:rPr>
          <w:lang w:val="en-US"/>
        </w:rPr>
        <w:t>I0</w:t>
      </w:r>
      <w:r>
        <w:t xml:space="preserve"> – струм насичення (</w:t>
      </w:r>
      <w:r w:rsidR="00D23824">
        <w:t xml:space="preserve">для діоду з </w:t>
      </w:r>
      <w:r w:rsidR="00D23824">
        <w:rPr>
          <w:lang w:val="en-US"/>
        </w:rPr>
        <w:t>p-n</w:t>
      </w:r>
      <w:r w:rsidR="00D23824">
        <w:t xml:space="preserve"> переходом залежить від концентрації да довжини вільного пробігу неосновних носіїв</w:t>
      </w:r>
      <w:r>
        <w:t>)</w:t>
      </w:r>
      <w:r w:rsidR="00D23824">
        <w:t xml:space="preserve">, е – елементарний заряд, </w:t>
      </w:r>
      <w:r w:rsidR="00D23824">
        <w:rPr>
          <w:lang w:val="en-US"/>
        </w:rPr>
        <w:t xml:space="preserve">k – </w:t>
      </w:r>
      <w:r w:rsidR="00D23824">
        <w:t xml:space="preserve">стала </w:t>
      </w:r>
      <w:proofErr w:type="spellStart"/>
      <w:r w:rsidR="00D23824">
        <w:t>Больцмана</w:t>
      </w:r>
      <w:proofErr w:type="spellEnd"/>
      <w:r w:rsidR="00D23824">
        <w:rPr>
          <w:lang w:val="ru-RU"/>
        </w:rPr>
        <w:t xml:space="preserve">, </w:t>
      </w:r>
      <w:r w:rsidR="00D23824">
        <w:t>Т – температура.</w:t>
      </w:r>
    </w:p>
    <w:p w14:paraId="20CD4BCA" w14:textId="072704CA" w:rsidR="00D473EB" w:rsidRDefault="00832AD1">
      <w:r>
        <w:t xml:space="preserve">Нерідко для нелінійних елементів ВАХ не є симетричною відносно зміни знаку напруги, тобто пряма та зворотні гілки не тотожні і випрямляючий діод є типовим прикладом саме такого елементу. </w:t>
      </w:r>
      <w:r w:rsidR="00DA508B">
        <w:t xml:space="preserve">Проте можливі ситуації, коли нелінійні ділянки ВАХ при прямому та </w:t>
      </w:r>
      <w:proofErr w:type="spellStart"/>
      <w:r w:rsidR="00DA508B">
        <w:t>зворотньому</w:t>
      </w:r>
      <w:proofErr w:type="spellEnd"/>
      <w:r w:rsidR="00DA508B">
        <w:t xml:space="preserve"> зміщенні однакові: наприклад, подібна ситуація спостерігається для резонансно-тунельного діоду.</w:t>
      </w:r>
    </w:p>
    <w:p w14:paraId="2516D755" w14:textId="16F880E6" w:rsidR="00D473EB" w:rsidRDefault="00D473EB"/>
    <w:p w14:paraId="5675C03C" w14:textId="3F370AB0" w:rsidR="001E1ECF" w:rsidRPr="001E1ECF" w:rsidRDefault="001E1ECF">
      <w:r>
        <w:t>Послідовне з</w:t>
      </w:r>
      <w:r>
        <w:rPr>
          <w:lang w:val="en-US"/>
        </w:rPr>
        <w:t>’</w:t>
      </w:r>
      <w:r>
        <w:t>єднання резисторів відповідає випадку, коли кінець першого з них з</w:t>
      </w:r>
      <w:r>
        <w:rPr>
          <w:lang w:val="en-US"/>
        </w:rPr>
        <w:t>’</w:t>
      </w:r>
      <w:proofErr w:type="spellStart"/>
      <w:r>
        <w:t>єднується</w:t>
      </w:r>
      <w:proofErr w:type="spellEnd"/>
      <w:r>
        <w:t xml:space="preserve"> з початком другого, кінець другого – з початком третього і </w:t>
      </w:r>
      <w:proofErr w:type="spellStart"/>
      <w:r>
        <w:t>т.д</w:t>
      </w:r>
      <w:proofErr w:type="spellEnd"/>
      <w:r>
        <w:t>. При послідовному з</w:t>
      </w:r>
      <w:r>
        <w:rPr>
          <w:lang w:val="en-US"/>
        </w:rPr>
        <w:t>’</w:t>
      </w:r>
      <w:r>
        <w:t xml:space="preserve">єднанні їхній опір додається. При паралельному </w:t>
      </w:r>
      <w:r>
        <w:t>з</w:t>
      </w:r>
      <w:r>
        <w:rPr>
          <w:lang w:val="en-US"/>
        </w:rPr>
        <w:t>’</w:t>
      </w:r>
      <w:r>
        <w:t>єднанн</w:t>
      </w:r>
      <w:r>
        <w:t>і початки всіх резисторів з</w:t>
      </w:r>
      <w:r>
        <w:rPr>
          <w:lang w:val="en-US"/>
        </w:rPr>
        <w:t>’</w:t>
      </w:r>
      <w:proofErr w:type="spellStart"/>
      <w:r>
        <w:t>єднуються</w:t>
      </w:r>
      <w:proofErr w:type="spellEnd"/>
      <w:r>
        <w:t xml:space="preserve"> в одній точці, а кінці – в іншій. В цьому випадку додаються величини, обернені опорам (провідності).</w:t>
      </w:r>
    </w:p>
    <w:p w14:paraId="78341859" w14:textId="77777777" w:rsidR="00CD306E" w:rsidRDefault="00CD306E"/>
    <w:p w14:paraId="04D126AF" w14:textId="77777777" w:rsidR="00B40155" w:rsidRDefault="00B40155"/>
    <w:p w14:paraId="2C92B78A" w14:textId="193E9450" w:rsidR="00B82E46" w:rsidRPr="00B82E46" w:rsidRDefault="00B82E46">
      <w:r>
        <w:lastRenderedPageBreak/>
        <w:t>Для того, щоб побудувати ВАХ необхідно прикладати до елементу відомі значення напруги та фіксувати величини сили струму, що проходять при цьому через елемент.</w:t>
      </w:r>
      <w:r w:rsidR="00C207C9">
        <w:t xml:space="preserve"> Виконуємо заміри та наносимо точки на графік.</w:t>
      </w:r>
    </w:p>
    <w:p w14:paraId="2CD3F8A1" w14:textId="5AF5FB53" w:rsidR="00B82E46" w:rsidRDefault="00B82E46"/>
    <w:p w14:paraId="29B779E4" w14:textId="7ECBF864" w:rsidR="00B82E46" w:rsidRDefault="00B82E46"/>
    <w:p w14:paraId="720508FD" w14:textId="77777777" w:rsidR="00B82E46" w:rsidRDefault="00B82E46"/>
    <w:p w14:paraId="35C73C48" w14:textId="37606FD9" w:rsidR="00094F77" w:rsidRDefault="00094F77"/>
    <w:p w14:paraId="09AF9B92" w14:textId="30EFEB4F" w:rsidR="00094F77" w:rsidRDefault="00094F77"/>
    <w:p w14:paraId="7F23032C" w14:textId="7D3DA824" w:rsidR="00094F77" w:rsidRDefault="00094F77"/>
    <w:p w14:paraId="41686257" w14:textId="77777777" w:rsidR="00094F77" w:rsidRDefault="00094F77"/>
    <w:p w14:paraId="6B721513" w14:textId="77777777" w:rsidR="005B6D7A" w:rsidRDefault="005B6D7A"/>
    <w:sectPr w:rsidR="005B6D7A" w:rsidSect="00985542">
      <w:footerReference w:type="default" r:id="rId21"/>
      <w:pgSz w:w="11906" w:h="16838"/>
      <w:pgMar w:top="1134" w:right="720" w:bottom="1134" w:left="1440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AFF9B" w14:textId="77777777" w:rsidR="00214C28" w:rsidRDefault="00214C28" w:rsidP="006B3820">
      <w:pPr>
        <w:spacing w:line="240" w:lineRule="auto"/>
      </w:pPr>
      <w:r>
        <w:separator/>
      </w:r>
    </w:p>
  </w:endnote>
  <w:endnote w:type="continuationSeparator" w:id="0">
    <w:p w14:paraId="20827BBA" w14:textId="77777777" w:rsidR="00214C28" w:rsidRDefault="00214C28" w:rsidP="006B38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6996561"/>
      <w:docPartObj>
        <w:docPartGallery w:val="Page Numbers (Bottom of Page)"/>
        <w:docPartUnique/>
      </w:docPartObj>
    </w:sdtPr>
    <w:sdtContent>
      <w:p w14:paraId="6B401DFF" w14:textId="77777777" w:rsidR="00985542" w:rsidRDefault="0098554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CBAFA8" w14:textId="77777777" w:rsidR="00985542" w:rsidRDefault="009855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9CB68" w14:textId="77777777" w:rsidR="00214C28" w:rsidRDefault="00214C28" w:rsidP="006B3820">
      <w:pPr>
        <w:spacing w:line="240" w:lineRule="auto"/>
      </w:pPr>
      <w:r>
        <w:separator/>
      </w:r>
    </w:p>
  </w:footnote>
  <w:footnote w:type="continuationSeparator" w:id="0">
    <w:p w14:paraId="76F3DAF8" w14:textId="77777777" w:rsidR="00214C28" w:rsidRDefault="00214C28" w:rsidP="006B38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4D"/>
    <w:rsid w:val="000309DE"/>
    <w:rsid w:val="000851F6"/>
    <w:rsid w:val="000879B8"/>
    <w:rsid w:val="00094F77"/>
    <w:rsid w:val="000A4EB7"/>
    <w:rsid w:val="00122E66"/>
    <w:rsid w:val="00184F34"/>
    <w:rsid w:val="001E1ECF"/>
    <w:rsid w:val="00214C28"/>
    <w:rsid w:val="002F614D"/>
    <w:rsid w:val="00357165"/>
    <w:rsid w:val="00381873"/>
    <w:rsid w:val="00384279"/>
    <w:rsid w:val="003C3AB0"/>
    <w:rsid w:val="003F612F"/>
    <w:rsid w:val="004A0F0D"/>
    <w:rsid w:val="005418BE"/>
    <w:rsid w:val="0055002D"/>
    <w:rsid w:val="005B3F58"/>
    <w:rsid w:val="005B6D7A"/>
    <w:rsid w:val="00674C59"/>
    <w:rsid w:val="006B3820"/>
    <w:rsid w:val="0076797A"/>
    <w:rsid w:val="00784720"/>
    <w:rsid w:val="007D6DD3"/>
    <w:rsid w:val="00832AD1"/>
    <w:rsid w:val="008A39B0"/>
    <w:rsid w:val="00947E63"/>
    <w:rsid w:val="00985542"/>
    <w:rsid w:val="00995AAC"/>
    <w:rsid w:val="009F0185"/>
    <w:rsid w:val="00A82D4B"/>
    <w:rsid w:val="00A9154C"/>
    <w:rsid w:val="00AC6EF3"/>
    <w:rsid w:val="00B40155"/>
    <w:rsid w:val="00B82E46"/>
    <w:rsid w:val="00C207C9"/>
    <w:rsid w:val="00C93B2D"/>
    <w:rsid w:val="00CD306E"/>
    <w:rsid w:val="00CF6B18"/>
    <w:rsid w:val="00D23824"/>
    <w:rsid w:val="00D473EB"/>
    <w:rsid w:val="00DA508B"/>
    <w:rsid w:val="00DD7C2C"/>
    <w:rsid w:val="00E72B07"/>
    <w:rsid w:val="00EC4D4D"/>
    <w:rsid w:val="00F156FF"/>
    <w:rsid w:val="00F20908"/>
    <w:rsid w:val="00F5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16494"/>
  <w15:chartTrackingRefBased/>
  <w15:docId w15:val="{A272D5FB-DB9E-4D6D-A6C3-5FFEF58D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165"/>
    <w:pPr>
      <w:spacing w:after="0" w:line="360" w:lineRule="auto"/>
      <w:ind w:firstLine="720"/>
      <w:jc w:val="both"/>
    </w:pPr>
    <w:rPr>
      <w:rFonts w:ascii="Times New Roman" w:hAnsi="Times New Roman"/>
      <w:kern w:val="0"/>
      <w:sz w:val="28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D7C2C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82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6B3820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6B382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6B3820"/>
    <w:rPr>
      <w:rFonts w:ascii="Times New Roman" w:hAnsi="Times New Roman"/>
      <w:kern w:val="0"/>
      <w:sz w:val="28"/>
      <w14:ligatures w14:val="none"/>
    </w:rPr>
  </w:style>
  <w:style w:type="character" w:customStyle="1" w:styleId="fontstyle01">
    <w:name w:val="fontstyle01"/>
    <w:basedOn w:val="a0"/>
    <w:rsid w:val="00674C59"/>
    <w:rPr>
      <w:rFonts w:ascii="CIDFont+F1" w:hAnsi="CIDFont+F1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D7C2C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DD7C2C"/>
    <w:pPr>
      <w:spacing w:before="480" w:line="276" w:lineRule="auto"/>
      <w:ind w:firstLine="709"/>
      <w:outlineLvl w:val="9"/>
    </w:pPr>
    <w:rPr>
      <w:b w:val="0"/>
      <w:bCs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A39B0"/>
    <w:pPr>
      <w:spacing w:after="100"/>
      <w:ind w:firstLine="0"/>
    </w:pPr>
  </w:style>
  <w:style w:type="character" w:styleId="a8">
    <w:name w:val="Hyperlink"/>
    <w:basedOn w:val="a0"/>
    <w:uiPriority w:val="99"/>
    <w:unhideWhenUsed/>
    <w:rsid w:val="008A39B0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094F7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aa">
    <w:name w:val="Strong"/>
    <w:basedOn w:val="a0"/>
    <w:uiPriority w:val="22"/>
    <w:qFormat/>
    <w:rsid w:val="00094F77"/>
    <w:rPr>
      <w:b/>
      <w:bCs/>
    </w:rPr>
  </w:style>
  <w:style w:type="paragraph" w:customStyle="1" w:styleId="ab">
    <w:name w:val="Формула"/>
    <w:basedOn w:val="a"/>
    <w:next w:val="a"/>
    <w:link w:val="ac"/>
    <w:qFormat/>
    <w:rsid w:val="005B3F58"/>
    <w:pPr>
      <w:tabs>
        <w:tab w:val="center" w:pos="4820"/>
        <w:tab w:val="right" w:pos="9746"/>
      </w:tabs>
      <w:spacing w:before="120" w:after="120"/>
      <w:ind w:firstLine="0"/>
    </w:pPr>
  </w:style>
  <w:style w:type="character" w:customStyle="1" w:styleId="ac">
    <w:name w:val="Формула Знак"/>
    <w:basedOn w:val="a0"/>
    <w:link w:val="ab"/>
    <w:rsid w:val="005B3F58"/>
    <w:rPr>
      <w:rFonts w:ascii="Times New Roman" w:hAnsi="Times New Roman"/>
      <w:kern w:val="0"/>
      <w:sz w:val="28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5FEFB-DC50-403D-BF74-236A0FD7D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10</Pages>
  <Words>5089</Words>
  <Characters>2902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39</cp:revision>
  <dcterms:created xsi:type="dcterms:W3CDTF">2023-03-15T05:55:00Z</dcterms:created>
  <dcterms:modified xsi:type="dcterms:W3CDTF">2023-03-15T10:11:00Z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