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52D" w:rsidRPr="00D3052D" w:rsidRDefault="00D3052D" w:rsidP="00D3052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ЗАТВЕРДЖЕНО ________________</w:t>
      </w:r>
    </w:p>
    <w:p w:rsidR="00D3052D" w:rsidRPr="00D3052D" w:rsidRDefault="00D3052D" w:rsidP="00D3052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Голова вченої ради Макарець М.В.</w:t>
      </w:r>
    </w:p>
    <w:p w:rsidR="00D3052D" w:rsidRPr="00D3052D" w:rsidRDefault="00D3052D" w:rsidP="00D3052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Протокол №__ засідання вченої ради</w:t>
      </w:r>
    </w:p>
    <w:p w:rsidR="00D3052D" w:rsidRPr="00D3052D" w:rsidRDefault="00D3052D" w:rsidP="00D3052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фізичного факультету від __.__ 20__ р.</w:t>
      </w:r>
    </w:p>
    <w:p w:rsid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052D" w:rsidRP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52D">
        <w:rPr>
          <w:rFonts w:ascii="Times New Roman" w:hAnsi="Times New Roman" w:cs="Times New Roman"/>
          <w:b/>
          <w:sz w:val="24"/>
          <w:szCs w:val="24"/>
        </w:rPr>
        <w:t>ПИТАННЯ,</w:t>
      </w:r>
    </w:p>
    <w:p w:rsidR="00D3052D" w:rsidRP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52D">
        <w:rPr>
          <w:rFonts w:ascii="Times New Roman" w:hAnsi="Times New Roman" w:cs="Times New Roman"/>
          <w:b/>
          <w:sz w:val="24"/>
          <w:szCs w:val="24"/>
        </w:rPr>
        <w:t>ЯКІ ВИНОСЯТЬСЯ НА КОМПЛЕКСНИЙ ІСПИТ З ФІЗИКИ ЗА НАПРЯМАМИ</w:t>
      </w:r>
    </w:p>
    <w:p w:rsid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52D">
        <w:rPr>
          <w:rFonts w:ascii="Times New Roman" w:hAnsi="Times New Roman" w:cs="Times New Roman"/>
          <w:b/>
          <w:sz w:val="24"/>
          <w:szCs w:val="24"/>
        </w:rPr>
        <w:t>«АСТРОНОМІЯ», «ОПТОТЕХНІКА», «ФІЗИКА» (ступінь бакалавра) у 20</w:t>
      </w:r>
      <w:r w:rsidRPr="00D3052D">
        <w:rPr>
          <w:rFonts w:ascii="Times New Roman" w:hAnsi="Times New Roman" w:cs="Times New Roman"/>
          <w:b/>
          <w:sz w:val="24"/>
          <w:szCs w:val="24"/>
          <w:lang w:val="ru-RU"/>
        </w:rPr>
        <w:t>20</w:t>
      </w:r>
      <w:r w:rsidRPr="00D3052D">
        <w:rPr>
          <w:rFonts w:ascii="Times New Roman" w:hAnsi="Times New Roman" w:cs="Times New Roman"/>
          <w:b/>
          <w:sz w:val="24"/>
          <w:szCs w:val="24"/>
        </w:rPr>
        <w:t>/202</w:t>
      </w:r>
      <w:r w:rsidRPr="00D3052D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D305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052D">
        <w:rPr>
          <w:rFonts w:ascii="Times New Roman" w:hAnsi="Times New Roman" w:cs="Times New Roman"/>
          <w:b/>
          <w:sz w:val="24"/>
          <w:szCs w:val="24"/>
        </w:rPr>
        <w:t>н.р</w:t>
      </w:r>
      <w:proofErr w:type="spellEnd"/>
      <w:r w:rsidRPr="00D3052D">
        <w:rPr>
          <w:rFonts w:ascii="Times New Roman" w:hAnsi="Times New Roman" w:cs="Times New Roman"/>
          <w:b/>
          <w:sz w:val="24"/>
          <w:szCs w:val="24"/>
        </w:rPr>
        <w:t>.</w:t>
      </w:r>
    </w:p>
    <w:p w:rsid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052D" w:rsidRP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1. Рух матеріальної точки в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інерціальних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неінерціальних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 системах відліку. Сили інерції.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2. Динаміка системи матеріальних точок. Закони збереження.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3. Рух частинки в центральному полі. Закони Кеплера.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4. Динаміка абсолютно твердого тіла. Тензор інерції.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5. Деформації та напруги в твердих тілах. Модуль Юнга, модуль зсуву, коефіцієнт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Пуасона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6. Закони гідродинаміки. Течія ідеальної рідини. Рівняння Бернуллі.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7. Рух в’язкої рідини. Число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Рейнольдса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. Формула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Пуазейля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8. Гармонічний осцилятор. Вільний рух гармонічного осцилятора без тертя та з тертям.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9. Вимушені коливання при періодичному збуренні. Резонанс.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10. Хвилі в пружному середовищі. Поздовжні і поперечні хвилі.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11. Основні положення спеціальної теорії відносності. Перетворення Лоренца та їх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наслідки.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12. Основи релятивістської класичної механіки. Рівняння руху, взаємозв'язок імпульсу та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енергії.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13. Начала термодинаміки.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14. Розподіл Максвела-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Больцмана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15. Рівняння стану ідеального газу та газу Ван-дер-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Ваальса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16. Явища переносу в газах, рідинах і твердих тілах.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17. Фазові переходи першого і другого роду.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18. Теплоємність твердих тіл. Моделі Ейнштейна та Дебая.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19. Рівняння Максвела як узагальнення експериментальних фактів.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20. Енергія і потік енергії електромагнітного поля.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21. Діелектрики та провідники в електричному полі. Механізми поляризації.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Піро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-, п’єзо та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052D">
        <w:rPr>
          <w:rFonts w:ascii="Times New Roman" w:hAnsi="Times New Roman" w:cs="Times New Roman"/>
          <w:sz w:val="24"/>
          <w:szCs w:val="24"/>
        </w:rPr>
        <w:t>сегнетоелетрики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22. Магнітні властивості речовин. Пара-,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діа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- та феромагнетики.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23. Електропровідність речовин. Механізми електропровідності. Явище надпровідності.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24. Електромагнітні хвилі. Плоскі та сферичні хвилі. Поляризація електромагнітних хвиль.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25. Відбивання та заломлення світла на межі двох середовищ. Формули Френеля. Повне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внутрішнє відбивання.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26. Інтерференція світла. Часова та просторова когерентність. Інтерферометри.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27. Дифракція світла. Наближення Френеля та Фраунгофера.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28. Гальмівне та характеристичне рентгенівське випромінювання. Рентгеноструктурний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аналіз.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29. Основи електронної мікроскопії.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Сканувальні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просвічувальні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 електронні мікроскопи.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30. Резонансні методи досліджень: електронний парамагнітний резонанс, ядерний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магнітний резонанс.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lastRenderedPageBreak/>
        <w:t>31. Дисперсія світла. Класична теорія дисперсії.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32. Подвійне променезаломлення та оптична активність. Ефект Фарадея.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33. Пружне та непружне розсіяння світла. Розсіяння Релея, комбінаційне розсіяння світла.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34. Закони теплового випромінювання. Формула Планка для абсолютно чорного тіла.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35. Нелінійні оптичні явища. Генерація гармонік. Самофокусування.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36. Гіпотеза де-Бройля. Експериментальні свідчення хвильових властивостей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мікрочастинок. 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37. Експериментальні свідчення корпускулярних властивостей електромагнітного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випромінювання.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38. Рівняння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Шредінгера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 Хвильова функція і її фізичний зміст. Принцип невизначеності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Гейзенберга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39. Проходження частинок через потенціальний бар’єр. Тунельний ефект.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40. Квантовий гармонічний осцилятор.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41. Рівняння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Шредінгера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 для атома водню. Квантові числа.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42. Системи однакових частинок: бозони і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ферміони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 Принцип Паулі.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43. Періодична система елементів. Електронні конфігурації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багатоелектронних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 атомів.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44. Атом у зовнішньому електричному полі. Ефект Штарка.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45. Атом у зовнішньому магнітному полі. Ефект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Зеємана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46. Енергетичний спектр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двоатомних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 молекул. Молекула водню. Обмінна взаємодія.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47. Спонтанні та вимушені переходи. Лазери. Властивості лазерного випромінювання.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48. Принципи роботи прискорювачів заряджених частинок.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49. Сучасні уявлення про ядерні сили. Моделі атомного ядра.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50. Явище радіоактивності. Види радіоактивного розпаду.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51. Гамма-випромінювання ядер. Ефект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Месбауера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52. Класифікація ядерних реакцій. Реакція термоядерного синтезу.</w:t>
      </w:r>
      <w:bookmarkStart w:id="0" w:name="_GoBack"/>
      <w:bookmarkEnd w:id="0"/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53. Ланцюгова реакція поділу ядер. Принцип роботи ядерних реакторів.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54. Загальні принципи систематики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субядерних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 частинок та їх взаємодій.</w:t>
      </w:r>
    </w:p>
    <w:p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55. Методи реєстрації і спектрометрії елементарних частинок і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випромінювань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>.</w:t>
      </w:r>
    </w:p>
    <w:p w:rsidR="00D3052D" w:rsidRDefault="00D3052D" w:rsidP="00D305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052D" w:rsidRDefault="00D3052D" w:rsidP="00D30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52D" w:rsidRDefault="00D3052D" w:rsidP="00D30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52D" w:rsidRPr="00D3052D" w:rsidRDefault="00D3052D" w:rsidP="00D30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Затверджено на засіданні науково-методичної комісії фізичного факультету, протокол №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D3052D" w:rsidRPr="00D3052D" w:rsidRDefault="00D3052D" w:rsidP="00D30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від 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D3052D">
        <w:rPr>
          <w:rFonts w:ascii="Times New Roman" w:hAnsi="Times New Roman" w:cs="Times New Roman"/>
          <w:sz w:val="24"/>
          <w:szCs w:val="24"/>
        </w:rPr>
        <w:t>.12.2019 р.</w:t>
      </w:r>
    </w:p>
    <w:p w:rsidR="007469F5" w:rsidRPr="00D3052D" w:rsidRDefault="00D3052D" w:rsidP="00D30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Голова науково-методичної комісії </w:t>
      </w:r>
      <w:proofErr w:type="spellStart"/>
      <w:r w:rsidRPr="00D3052D">
        <w:rPr>
          <w:rFonts w:ascii="Times New Roman" w:hAnsi="Times New Roman" w:cs="Times New Roman"/>
          <w:sz w:val="24"/>
          <w:szCs w:val="24"/>
        </w:rPr>
        <w:t>Оліх</w:t>
      </w:r>
      <w:proofErr w:type="spellEnd"/>
      <w:r w:rsidRPr="00D3052D">
        <w:rPr>
          <w:rFonts w:ascii="Times New Roman" w:hAnsi="Times New Roman" w:cs="Times New Roman"/>
          <w:sz w:val="24"/>
          <w:szCs w:val="24"/>
        </w:rPr>
        <w:t xml:space="preserve"> О.Я.</w:t>
      </w:r>
    </w:p>
    <w:sectPr w:rsidR="007469F5" w:rsidRPr="00D305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2D"/>
    <w:rsid w:val="007469F5"/>
    <w:rsid w:val="00D3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DBCD1-73FF-437E-AA32-B5D8EE32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2721</Words>
  <Characters>1551</Characters>
  <Application>Microsoft Office Word</Application>
  <DocSecurity>0</DocSecurity>
  <Lines>12</Lines>
  <Paragraphs>8</Paragraphs>
  <ScaleCrop>false</ScaleCrop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2021-01-27T07:20:00Z</dcterms:created>
  <dcterms:modified xsi:type="dcterms:W3CDTF">2021-01-27T07:29:00Z</dcterms:modified>
</cp:coreProperties>
</file>