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1267" w:rsidRPr="00410B2A" w:rsidRDefault="00741267" w:rsidP="00741267">
      <w:pPr>
        <w:jc w:val="center"/>
        <w:rPr>
          <w:sz w:val="32"/>
          <w:szCs w:val="32"/>
          <w:lang w:val="uk-UA"/>
        </w:rPr>
      </w:pPr>
      <w:r w:rsidRPr="00410B2A">
        <w:rPr>
          <w:sz w:val="32"/>
          <w:szCs w:val="32"/>
          <w:lang w:val="uk-UA"/>
        </w:rPr>
        <w:t>Київський національний університет імені Тараса Шевченка</w:t>
      </w:r>
    </w:p>
    <w:p w:rsidR="00741267" w:rsidRPr="00410B2A" w:rsidRDefault="00741267" w:rsidP="00741267">
      <w:pPr>
        <w:rPr>
          <w:sz w:val="28"/>
          <w:szCs w:val="28"/>
          <w:lang w:val="uk-UA"/>
        </w:rPr>
      </w:pPr>
    </w:p>
    <w:p w:rsidR="00741267" w:rsidRPr="00410B2A" w:rsidRDefault="00741267" w:rsidP="00741267">
      <w:pPr>
        <w:rPr>
          <w:sz w:val="28"/>
          <w:szCs w:val="28"/>
          <w:lang w:val="uk-UA"/>
        </w:rPr>
      </w:pPr>
    </w:p>
    <w:p w:rsidR="00741267" w:rsidRPr="00410B2A" w:rsidRDefault="00741267" w:rsidP="00741267">
      <w:pPr>
        <w:rPr>
          <w:sz w:val="28"/>
          <w:szCs w:val="28"/>
          <w:lang w:val="uk-UA"/>
        </w:rPr>
      </w:pPr>
    </w:p>
    <w:p w:rsidR="00741267" w:rsidRPr="00410B2A" w:rsidRDefault="00E43E27" w:rsidP="00741267">
      <w:pPr>
        <w:jc w:val="center"/>
        <w:rPr>
          <w:sz w:val="28"/>
          <w:szCs w:val="28"/>
          <w:lang w:val="uk-UA"/>
        </w:rPr>
      </w:pPr>
      <w:r>
        <w:rPr>
          <w:noProof/>
          <w:sz w:val="28"/>
          <w:szCs w:val="28"/>
          <w:lang w:val="uk-UA" w:eastAsia="uk-UA"/>
        </w:rPr>
        <w:drawing>
          <wp:inline distT="0" distB="0" distL="0" distR="0">
            <wp:extent cx="2657475" cy="1828800"/>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grayscl/>
                    </a:blip>
                    <a:srcRect/>
                    <a:stretch>
                      <a:fillRect/>
                    </a:stretch>
                  </pic:blipFill>
                  <pic:spPr bwMode="auto">
                    <a:xfrm>
                      <a:off x="0" y="0"/>
                      <a:ext cx="2657475" cy="1828800"/>
                    </a:xfrm>
                    <a:prstGeom prst="rect">
                      <a:avLst/>
                    </a:prstGeom>
                    <a:noFill/>
                    <a:ln w="9525">
                      <a:noFill/>
                      <a:miter lim="800000"/>
                      <a:headEnd/>
                      <a:tailEnd/>
                    </a:ln>
                  </pic:spPr>
                </pic:pic>
              </a:graphicData>
            </a:graphic>
          </wp:inline>
        </w:drawing>
      </w:r>
    </w:p>
    <w:p w:rsidR="00741267" w:rsidRPr="00410B2A" w:rsidRDefault="00741267" w:rsidP="00741267">
      <w:pPr>
        <w:rPr>
          <w:sz w:val="28"/>
          <w:szCs w:val="28"/>
          <w:lang w:val="uk-UA"/>
        </w:rPr>
      </w:pPr>
    </w:p>
    <w:p w:rsidR="00741267" w:rsidRPr="00410B2A" w:rsidRDefault="00741267" w:rsidP="00741267">
      <w:pPr>
        <w:rPr>
          <w:sz w:val="28"/>
          <w:szCs w:val="28"/>
          <w:lang w:val="uk-UA"/>
        </w:rPr>
      </w:pPr>
    </w:p>
    <w:p w:rsidR="00741267" w:rsidRPr="00410B2A" w:rsidRDefault="00741267" w:rsidP="00741267">
      <w:pPr>
        <w:rPr>
          <w:sz w:val="28"/>
          <w:szCs w:val="28"/>
          <w:lang w:val="uk-UA"/>
        </w:rPr>
      </w:pPr>
    </w:p>
    <w:p w:rsidR="00741267" w:rsidRPr="00410B2A" w:rsidRDefault="00741267" w:rsidP="00741267">
      <w:pPr>
        <w:rPr>
          <w:sz w:val="28"/>
          <w:szCs w:val="28"/>
          <w:lang w:val="uk-UA"/>
        </w:rPr>
      </w:pPr>
    </w:p>
    <w:p w:rsidR="00741267" w:rsidRPr="00410B2A" w:rsidRDefault="00741267" w:rsidP="00741267">
      <w:pPr>
        <w:rPr>
          <w:sz w:val="28"/>
          <w:szCs w:val="28"/>
          <w:lang w:val="uk-UA"/>
        </w:rPr>
      </w:pPr>
    </w:p>
    <w:p w:rsidR="00741267" w:rsidRPr="00410B2A" w:rsidRDefault="00741267" w:rsidP="00741267">
      <w:pPr>
        <w:jc w:val="center"/>
        <w:rPr>
          <w:b/>
          <w:sz w:val="32"/>
          <w:szCs w:val="32"/>
          <w:lang w:val="uk-UA"/>
        </w:rPr>
      </w:pPr>
      <w:r w:rsidRPr="00410B2A">
        <w:rPr>
          <w:b/>
          <w:sz w:val="32"/>
          <w:szCs w:val="32"/>
          <w:lang w:val="uk-UA"/>
        </w:rPr>
        <w:t>М. П. СЕМЕНЬКО</w:t>
      </w:r>
    </w:p>
    <w:p w:rsidR="00741267" w:rsidRPr="00410B2A" w:rsidRDefault="00741267" w:rsidP="00741267">
      <w:pPr>
        <w:rPr>
          <w:sz w:val="28"/>
          <w:szCs w:val="28"/>
          <w:lang w:val="uk-UA"/>
        </w:rPr>
      </w:pPr>
    </w:p>
    <w:p w:rsidR="00741267" w:rsidRPr="00410B2A" w:rsidRDefault="00741267" w:rsidP="00741267">
      <w:pPr>
        <w:rPr>
          <w:sz w:val="28"/>
          <w:szCs w:val="28"/>
          <w:lang w:val="uk-UA"/>
        </w:rPr>
      </w:pPr>
    </w:p>
    <w:p w:rsidR="00741267" w:rsidRPr="00410B2A" w:rsidRDefault="00741267" w:rsidP="00741267">
      <w:pPr>
        <w:rPr>
          <w:sz w:val="28"/>
          <w:szCs w:val="28"/>
          <w:lang w:val="uk-UA"/>
        </w:rPr>
      </w:pPr>
    </w:p>
    <w:p w:rsidR="00741267" w:rsidRPr="00410B2A" w:rsidRDefault="00741267" w:rsidP="00741267">
      <w:pPr>
        <w:rPr>
          <w:sz w:val="28"/>
          <w:szCs w:val="28"/>
          <w:lang w:val="uk-UA"/>
        </w:rPr>
      </w:pPr>
    </w:p>
    <w:p w:rsidR="00741267" w:rsidRPr="00410B2A" w:rsidRDefault="00741267" w:rsidP="00741267">
      <w:pPr>
        <w:rPr>
          <w:sz w:val="28"/>
          <w:szCs w:val="28"/>
          <w:lang w:val="uk-UA"/>
        </w:rPr>
      </w:pPr>
    </w:p>
    <w:p w:rsidR="00741267" w:rsidRPr="00410B2A" w:rsidRDefault="00741267" w:rsidP="00741267">
      <w:pPr>
        <w:rPr>
          <w:sz w:val="28"/>
          <w:szCs w:val="28"/>
          <w:lang w:val="uk-UA"/>
        </w:rPr>
      </w:pPr>
    </w:p>
    <w:p w:rsidR="00741267" w:rsidRPr="00410B2A" w:rsidRDefault="00741267" w:rsidP="00741267">
      <w:pPr>
        <w:rPr>
          <w:sz w:val="28"/>
          <w:szCs w:val="28"/>
          <w:lang w:val="uk-UA"/>
        </w:rPr>
      </w:pPr>
    </w:p>
    <w:p w:rsidR="00741267" w:rsidRPr="00410B2A" w:rsidRDefault="00741267" w:rsidP="00741267">
      <w:pPr>
        <w:jc w:val="center"/>
        <w:rPr>
          <w:sz w:val="32"/>
          <w:szCs w:val="32"/>
          <w:lang w:val="uk-UA"/>
        </w:rPr>
      </w:pPr>
      <w:r w:rsidRPr="00410B2A">
        <w:rPr>
          <w:b/>
          <w:sz w:val="32"/>
          <w:szCs w:val="32"/>
          <w:lang w:val="uk-UA"/>
        </w:rPr>
        <w:t>„</w:t>
      </w:r>
      <w:r w:rsidR="008F7340">
        <w:rPr>
          <w:b/>
          <w:sz w:val="32"/>
          <w:szCs w:val="32"/>
          <w:lang w:val="uk-UA"/>
        </w:rPr>
        <w:t>Дифракційні методи в невпорядкованих структурах</w:t>
      </w:r>
      <w:r w:rsidRPr="00410B2A">
        <w:rPr>
          <w:b/>
          <w:sz w:val="32"/>
          <w:szCs w:val="32"/>
          <w:lang w:val="uk-UA"/>
        </w:rPr>
        <w:t>”</w:t>
      </w:r>
      <w:r w:rsidRPr="00410B2A">
        <w:rPr>
          <w:sz w:val="32"/>
          <w:szCs w:val="32"/>
          <w:lang w:val="uk-UA"/>
        </w:rPr>
        <w:t xml:space="preserve"> </w:t>
      </w:r>
    </w:p>
    <w:p w:rsidR="00741267" w:rsidRPr="00410B2A" w:rsidRDefault="00741267" w:rsidP="00741267">
      <w:pPr>
        <w:jc w:val="center"/>
        <w:rPr>
          <w:sz w:val="32"/>
          <w:szCs w:val="32"/>
          <w:lang w:val="uk-UA"/>
        </w:rPr>
      </w:pPr>
    </w:p>
    <w:p w:rsidR="00741267" w:rsidRPr="00410B2A" w:rsidRDefault="00741267" w:rsidP="00741267">
      <w:pPr>
        <w:jc w:val="center"/>
        <w:rPr>
          <w:b/>
          <w:sz w:val="32"/>
          <w:szCs w:val="32"/>
          <w:lang w:val="uk-UA"/>
        </w:rPr>
      </w:pPr>
      <w:r w:rsidRPr="00410B2A">
        <w:rPr>
          <w:sz w:val="32"/>
          <w:szCs w:val="32"/>
          <w:lang w:val="uk-UA"/>
        </w:rPr>
        <w:t>(</w:t>
      </w:r>
      <w:r w:rsidR="008F7340">
        <w:rPr>
          <w:sz w:val="32"/>
          <w:szCs w:val="32"/>
          <w:lang w:val="uk-UA"/>
        </w:rPr>
        <w:t>практичні завдання</w:t>
      </w:r>
      <w:r w:rsidRPr="00410B2A">
        <w:rPr>
          <w:sz w:val="32"/>
          <w:szCs w:val="32"/>
          <w:lang w:val="uk-UA"/>
        </w:rPr>
        <w:t>)</w:t>
      </w:r>
    </w:p>
    <w:p w:rsidR="00741267" w:rsidRPr="00410B2A" w:rsidRDefault="00741267" w:rsidP="00741267">
      <w:pPr>
        <w:jc w:val="center"/>
        <w:rPr>
          <w:sz w:val="32"/>
          <w:szCs w:val="32"/>
          <w:lang w:val="uk-UA"/>
        </w:rPr>
      </w:pPr>
      <w:r w:rsidRPr="00410B2A">
        <w:rPr>
          <w:sz w:val="32"/>
          <w:szCs w:val="32"/>
          <w:lang w:val="uk-UA"/>
        </w:rPr>
        <w:t>для студентів фізичного факультету</w:t>
      </w:r>
    </w:p>
    <w:p w:rsidR="00741267" w:rsidRPr="00410B2A" w:rsidRDefault="00741267" w:rsidP="00741267">
      <w:pPr>
        <w:jc w:val="center"/>
        <w:rPr>
          <w:sz w:val="28"/>
          <w:szCs w:val="28"/>
          <w:lang w:val="uk-UA"/>
        </w:rPr>
      </w:pPr>
    </w:p>
    <w:p w:rsidR="00741267" w:rsidRPr="00410B2A" w:rsidRDefault="00741267" w:rsidP="00741267">
      <w:pPr>
        <w:jc w:val="center"/>
        <w:rPr>
          <w:sz w:val="28"/>
          <w:szCs w:val="28"/>
          <w:lang w:val="uk-UA"/>
        </w:rPr>
      </w:pPr>
    </w:p>
    <w:p w:rsidR="00741267" w:rsidRPr="00410B2A" w:rsidRDefault="00741267" w:rsidP="00741267">
      <w:pPr>
        <w:jc w:val="center"/>
        <w:rPr>
          <w:sz w:val="28"/>
          <w:szCs w:val="28"/>
          <w:lang w:val="uk-UA"/>
        </w:rPr>
      </w:pPr>
    </w:p>
    <w:p w:rsidR="00741267" w:rsidRPr="00410B2A" w:rsidRDefault="00741267" w:rsidP="00741267">
      <w:pPr>
        <w:jc w:val="center"/>
        <w:rPr>
          <w:sz w:val="28"/>
          <w:szCs w:val="28"/>
          <w:lang w:val="uk-UA"/>
        </w:rPr>
      </w:pPr>
    </w:p>
    <w:p w:rsidR="00741267" w:rsidRPr="00410B2A" w:rsidRDefault="00741267" w:rsidP="00741267">
      <w:pPr>
        <w:jc w:val="center"/>
        <w:rPr>
          <w:sz w:val="28"/>
          <w:szCs w:val="28"/>
          <w:lang w:val="uk-UA"/>
        </w:rPr>
      </w:pPr>
    </w:p>
    <w:p w:rsidR="00741267" w:rsidRPr="00410B2A" w:rsidRDefault="00741267" w:rsidP="00741267">
      <w:pPr>
        <w:jc w:val="center"/>
        <w:rPr>
          <w:sz w:val="28"/>
          <w:szCs w:val="28"/>
          <w:lang w:val="uk-UA"/>
        </w:rPr>
      </w:pPr>
    </w:p>
    <w:p w:rsidR="00741267" w:rsidRPr="00410B2A" w:rsidRDefault="00741267" w:rsidP="00741267">
      <w:pPr>
        <w:jc w:val="center"/>
        <w:rPr>
          <w:sz w:val="28"/>
          <w:szCs w:val="28"/>
          <w:lang w:val="uk-UA"/>
        </w:rPr>
      </w:pPr>
    </w:p>
    <w:p w:rsidR="00741267" w:rsidRPr="00410B2A" w:rsidRDefault="00741267" w:rsidP="00741267">
      <w:pPr>
        <w:jc w:val="center"/>
        <w:rPr>
          <w:sz w:val="28"/>
          <w:szCs w:val="28"/>
          <w:lang w:val="uk-UA"/>
        </w:rPr>
      </w:pPr>
    </w:p>
    <w:p w:rsidR="00741267" w:rsidRPr="00410B2A" w:rsidRDefault="00741267" w:rsidP="00741267">
      <w:pPr>
        <w:jc w:val="center"/>
        <w:rPr>
          <w:sz w:val="28"/>
          <w:szCs w:val="28"/>
          <w:lang w:val="uk-UA"/>
        </w:rPr>
      </w:pPr>
    </w:p>
    <w:p w:rsidR="00741267" w:rsidRPr="00410B2A" w:rsidRDefault="00741267" w:rsidP="00741267">
      <w:pPr>
        <w:jc w:val="center"/>
        <w:rPr>
          <w:sz w:val="28"/>
          <w:szCs w:val="28"/>
          <w:lang w:val="uk-UA"/>
        </w:rPr>
      </w:pPr>
    </w:p>
    <w:p w:rsidR="00741267" w:rsidRPr="00410B2A" w:rsidRDefault="00741267" w:rsidP="00741267">
      <w:pPr>
        <w:spacing w:line="360" w:lineRule="auto"/>
        <w:jc w:val="center"/>
        <w:rPr>
          <w:sz w:val="28"/>
          <w:szCs w:val="28"/>
          <w:lang w:val="uk-UA"/>
        </w:rPr>
      </w:pPr>
      <w:r w:rsidRPr="00410B2A">
        <w:rPr>
          <w:sz w:val="28"/>
          <w:szCs w:val="28"/>
          <w:lang w:val="uk-UA"/>
        </w:rPr>
        <w:t>Київ – 20</w:t>
      </w:r>
      <w:r w:rsidR="008F7340">
        <w:rPr>
          <w:sz w:val="28"/>
          <w:szCs w:val="28"/>
          <w:lang w:val="uk-UA"/>
        </w:rPr>
        <w:t>24</w:t>
      </w:r>
    </w:p>
    <w:p w:rsidR="00741267" w:rsidRPr="00410B2A" w:rsidRDefault="00392CCB" w:rsidP="00E97457">
      <w:pPr>
        <w:jc w:val="both"/>
        <w:rPr>
          <w:sz w:val="28"/>
          <w:szCs w:val="28"/>
          <w:lang w:val="uk-UA"/>
        </w:rPr>
      </w:pPr>
      <w:r w:rsidRPr="00410B2A">
        <w:rPr>
          <w:b/>
          <w:sz w:val="28"/>
          <w:szCs w:val="28"/>
          <w:lang w:val="uk-UA"/>
        </w:rPr>
        <w:br w:type="page"/>
      </w:r>
      <w:r w:rsidR="00741267" w:rsidRPr="00410B2A">
        <w:rPr>
          <w:sz w:val="28"/>
          <w:szCs w:val="28"/>
          <w:lang w:val="uk-UA"/>
        </w:rPr>
        <w:lastRenderedPageBreak/>
        <w:t>„</w:t>
      </w:r>
      <w:r w:rsidR="008F7340" w:rsidRPr="008F7340">
        <w:rPr>
          <w:sz w:val="28"/>
          <w:szCs w:val="28"/>
          <w:lang w:val="uk-UA"/>
        </w:rPr>
        <w:t>Дифракційні методи в невпорядкованих структурах</w:t>
      </w:r>
      <w:r w:rsidR="00741267" w:rsidRPr="00410B2A">
        <w:rPr>
          <w:sz w:val="28"/>
          <w:szCs w:val="28"/>
          <w:lang w:val="uk-UA"/>
        </w:rPr>
        <w:t>” (</w:t>
      </w:r>
      <w:r w:rsidR="008F7340">
        <w:rPr>
          <w:sz w:val="28"/>
          <w:szCs w:val="28"/>
          <w:lang w:val="uk-UA"/>
        </w:rPr>
        <w:t>практичні завдання</w:t>
      </w:r>
      <w:r w:rsidR="004A7349" w:rsidRPr="00410B2A">
        <w:rPr>
          <w:sz w:val="28"/>
          <w:szCs w:val="28"/>
          <w:lang w:val="uk-UA"/>
        </w:rPr>
        <w:t>)</w:t>
      </w:r>
      <w:r w:rsidR="00741267" w:rsidRPr="00410B2A">
        <w:rPr>
          <w:sz w:val="28"/>
          <w:szCs w:val="28"/>
          <w:lang w:val="uk-UA"/>
        </w:rPr>
        <w:t xml:space="preserve"> для студентів фізичного факультету</w:t>
      </w:r>
      <w:r w:rsidR="00E97457" w:rsidRPr="00410B2A">
        <w:rPr>
          <w:sz w:val="28"/>
          <w:szCs w:val="28"/>
          <w:lang w:val="uk-UA"/>
        </w:rPr>
        <w:t>. Упорядник</w:t>
      </w:r>
      <w:r w:rsidR="00741267" w:rsidRPr="00410B2A">
        <w:rPr>
          <w:sz w:val="28"/>
          <w:szCs w:val="28"/>
          <w:lang w:val="uk-UA"/>
        </w:rPr>
        <w:t>: М.П. Семенько. – Київ. – 20</w:t>
      </w:r>
      <w:r w:rsidR="008F7340">
        <w:rPr>
          <w:sz w:val="28"/>
          <w:szCs w:val="28"/>
          <w:lang w:val="uk-UA"/>
        </w:rPr>
        <w:t>24</w:t>
      </w:r>
      <w:r w:rsidR="00741267" w:rsidRPr="00410B2A">
        <w:rPr>
          <w:sz w:val="28"/>
          <w:szCs w:val="28"/>
          <w:lang w:val="uk-UA"/>
        </w:rPr>
        <w:t xml:space="preserve"> р. – </w:t>
      </w:r>
      <w:r w:rsidR="008B6271" w:rsidRPr="008B6271">
        <w:rPr>
          <w:sz w:val="28"/>
          <w:szCs w:val="28"/>
          <w:highlight w:val="yellow"/>
          <w:lang w:val="uk-UA"/>
        </w:rPr>
        <w:t>31</w:t>
      </w:r>
      <w:r w:rsidR="00741267" w:rsidRPr="00410B2A">
        <w:rPr>
          <w:sz w:val="28"/>
          <w:szCs w:val="28"/>
          <w:lang w:val="uk-UA"/>
        </w:rPr>
        <w:t xml:space="preserve"> с.</w:t>
      </w:r>
    </w:p>
    <w:p w:rsidR="00741267" w:rsidRPr="00410B2A" w:rsidRDefault="00741267" w:rsidP="00741267">
      <w:pPr>
        <w:jc w:val="center"/>
        <w:rPr>
          <w:sz w:val="28"/>
          <w:szCs w:val="28"/>
          <w:lang w:val="uk-UA"/>
        </w:rPr>
      </w:pPr>
    </w:p>
    <w:p w:rsidR="00741267" w:rsidRPr="00410B2A" w:rsidRDefault="00741267" w:rsidP="00741267">
      <w:pPr>
        <w:jc w:val="center"/>
        <w:rPr>
          <w:sz w:val="28"/>
          <w:szCs w:val="28"/>
          <w:lang w:val="uk-UA"/>
        </w:rPr>
      </w:pPr>
    </w:p>
    <w:p w:rsidR="00741267" w:rsidRPr="00410B2A" w:rsidRDefault="00741267" w:rsidP="00741267">
      <w:pPr>
        <w:jc w:val="center"/>
        <w:rPr>
          <w:sz w:val="28"/>
          <w:szCs w:val="28"/>
          <w:lang w:val="uk-UA"/>
        </w:rPr>
      </w:pPr>
    </w:p>
    <w:p w:rsidR="00741267" w:rsidRPr="00410B2A" w:rsidRDefault="00741267" w:rsidP="00741267">
      <w:pPr>
        <w:jc w:val="center"/>
        <w:rPr>
          <w:sz w:val="28"/>
          <w:szCs w:val="28"/>
          <w:lang w:val="uk-UA"/>
        </w:rPr>
      </w:pPr>
    </w:p>
    <w:p w:rsidR="00741267" w:rsidRPr="00410B2A" w:rsidRDefault="00741267" w:rsidP="00741267">
      <w:pPr>
        <w:ind w:left="5103" w:hanging="708"/>
        <w:rPr>
          <w:sz w:val="28"/>
          <w:szCs w:val="28"/>
          <w:lang w:val="uk-UA"/>
        </w:rPr>
      </w:pPr>
      <w:r w:rsidRPr="00410B2A">
        <w:rPr>
          <w:sz w:val="28"/>
          <w:szCs w:val="28"/>
          <w:lang w:val="uk-UA"/>
        </w:rPr>
        <w:t xml:space="preserve">Рецензенти: д.ф.-м.н., </w:t>
      </w:r>
      <w:r w:rsidR="00964C7F" w:rsidRPr="00410B2A">
        <w:rPr>
          <w:sz w:val="28"/>
          <w:szCs w:val="28"/>
          <w:lang w:val="uk-UA"/>
        </w:rPr>
        <w:t>проф</w:t>
      </w:r>
      <w:r w:rsidRPr="00410B2A">
        <w:rPr>
          <w:sz w:val="28"/>
          <w:szCs w:val="28"/>
          <w:lang w:val="uk-UA"/>
        </w:rPr>
        <w:t xml:space="preserve">. Боровий М.О. </w:t>
      </w:r>
    </w:p>
    <w:p w:rsidR="00741267" w:rsidRPr="00410B2A" w:rsidRDefault="00741267" w:rsidP="00741267">
      <w:pPr>
        <w:ind w:left="5245" w:firstLine="567"/>
        <w:rPr>
          <w:sz w:val="28"/>
          <w:szCs w:val="28"/>
          <w:lang w:val="uk-UA"/>
        </w:rPr>
      </w:pPr>
      <w:r w:rsidRPr="00410B2A">
        <w:rPr>
          <w:sz w:val="28"/>
          <w:szCs w:val="28"/>
          <w:lang w:val="uk-UA"/>
        </w:rPr>
        <w:t xml:space="preserve">д.ф.-м.н., проф. </w:t>
      </w:r>
      <w:r w:rsidR="008F7340">
        <w:rPr>
          <w:sz w:val="28"/>
          <w:szCs w:val="28"/>
          <w:lang w:val="uk-UA"/>
        </w:rPr>
        <w:t>Дмитрук І.М.</w:t>
      </w:r>
    </w:p>
    <w:p w:rsidR="00741267" w:rsidRPr="00410B2A" w:rsidRDefault="00741267" w:rsidP="00741267">
      <w:pPr>
        <w:jc w:val="right"/>
        <w:rPr>
          <w:sz w:val="28"/>
          <w:szCs w:val="28"/>
          <w:lang w:val="uk-UA"/>
        </w:rPr>
      </w:pPr>
    </w:p>
    <w:p w:rsidR="00741267" w:rsidRPr="00410B2A" w:rsidRDefault="00741267" w:rsidP="00741267">
      <w:pPr>
        <w:jc w:val="center"/>
        <w:rPr>
          <w:sz w:val="28"/>
          <w:szCs w:val="28"/>
          <w:lang w:val="uk-UA"/>
        </w:rPr>
      </w:pPr>
    </w:p>
    <w:p w:rsidR="00741267" w:rsidRPr="00410B2A" w:rsidRDefault="00741267" w:rsidP="00741267">
      <w:pPr>
        <w:jc w:val="center"/>
        <w:rPr>
          <w:sz w:val="28"/>
          <w:szCs w:val="28"/>
          <w:lang w:val="uk-UA"/>
        </w:rPr>
      </w:pPr>
    </w:p>
    <w:p w:rsidR="00741267" w:rsidRPr="00410B2A" w:rsidRDefault="00741267" w:rsidP="00741267">
      <w:pPr>
        <w:ind w:left="4395"/>
        <w:jc w:val="center"/>
        <w:rPr>
          <w:i/>
          <w:sz w:val="28"/>
          <w:szCs w:val="28"/>
          <w:lang w:val="uk-UA"/>
        </w:rPr>
      </w:pPr>
      <w:r w:rsidRPr="00410B2A">
        <w:rPr>
          <w:i/>
          <w:sz w:val="28"/>
          <w:szCs w:val="28"/>
          <w:lang w:val="uk-UA"/>
        </w:rPr>
        <w:t xml:space="preserve">Затверджено Вченою радою фізичного факультету </w:t>
      </w:r>
      <w:r w:rsidR="00BF3E9A">
        <w:rPr>
          <w:i/>
          <w:sz w:val="28"/>
          <w:szCs w:val="28"/>
          <w:lang w:val="uk-UA"/>
        </w:rPr>
        <w:t xml:space="preserve">Київського національного університету імені Тараса Шевченка </w:t>
      </w:r>
      <w:r w:rsidR="00C63E13">
        <w:rPr>
          <w:i/>
          <w:sz w:val="28"/>
          <w:szCs w:val="28"/>
          <w:highlight w:val="yellow"/>
          <w:lang w:val="uk-UA"/>
        </w:rPr>
        <w:t>18</w:t>
      </w:r>
      <w:r w:rsidRPr="008F7340">
        <w:rPr>
          <w:i/>
          <w:sz w:val="28"/>
          <w:szCs w:val="28"/>
          <w:highlight w:val="yellow"/>
          <w:lang w:val="uk-UA"/>
        </w:rPr>
        <w:t xml:space="preserve"> </w:t>
      </w:r>
      <w:r w:rsidR="00C63E13">
        <w:rPr>
          <w:i/>
          <w:sz w:val="28"/>
          <w:szCs w:val="28"/>
          <w:highlight w:val="yellow"/>
          <w:lang w:val="uk-UA"/>
        </w:rPr>
        <w:t>листопада</w:t>
      </w:r>
      <w:r w:rsidRPr="008F7340">
        <w:rPr>
          <w:i/>
          <w:sz w:val="28"/>
          <w:szCs w:val="28"/>
          <w:highlight w:val="yellow"/>
          <w:lang w:val="uk-UA"/>
        </w:rPr>
        <w:t xml:space="preserve"> 20</w:t>
      </w:r>
      <w:r w:rsidR="00C63E13">
        <w:rPr>
          <w:i/>
          <w:sz w:val="28"/>
          <w:szCs w:val="28"/>
          <w:highlight w:val="yellow"/>
          <w:lang w:val="uk-UA"/>
        </w:rPr>
        <w:t>24</w:t>
      </w:r>
      <w:r w:rsidRPr="008F7340">
        <w:rPr>
          <w:i/>
          <w:sz w:val="28"/>
          <w:szCs w:val="28"/>
          <w:highlight w:val="yellow"/>
          <w:lang w:val="uk-UA"/>
        </w:rPr>
        <w:t xml:space="preserve"> року, </w:t>
      </w:r>
      <w:r w:rsidR="00E97457" w:rsidRPr="008F7340">
        <w:rPr>
          <w:i/>
          <w:sz w:val="28"/>
          <w:szCs w:val="28"/>
          <w:highlight w:val="yellow"/>
          <w:lang w:val="uk-UA"/>
        </w:rPr>
        <w:t>Протокол №4</w:t>
      </w:r>
    </w:p>
    <w:p w:rsidR="00741267" w:rsidRPr="00410B2A" w:rsidRDefault="00741267" w:rsidP="00741267">
      <w:pPr>
        <w:jc w:val="center"/>
        <w:rPr>
          <w:sz w:val="28"/>
          <w:szCs w:val="28"/>
          <w:lang w:val="uk-UA"/>
        </w:rPr>
      </w:pPr>
    </w:p>
    <w:p w:rsidR="00741267" w:rsidRPr="00410B2A" w:rsidRDefault="00741267" w:rsidP="00741267">
      <w:pPr>
        <w:jc w:val="center"/>
        <w:rPr>
          <w:sz w:val="28"/>
          <w:szCs w:val="28"/>
          <w:lang w:val="uk-UA"/>
        </w:rPr>
      </w:pPr>
    </w:p>
    <w:p w:rsidR="00741267" w:rsidRPr="00410B2A" w:rsidRDefault="00741267" w:rsidP="00741267">
      <w:pPr>
        <w:jc w:val="center"/>
        <w:rPr>
          <w:sz w:val="28"/>
          <w:szCs w:val="28"/>
          <w:lang w:val="uk-UA"/>
        </w:rPr>
      </w:pPr>
    </w:p>
    <w:p w:rsidR="00741267" w:rsidRPr="00410B2A" w:rsidRDefault="00741267" w:rsidP="00741267">
      <w:pPr>
        <w:jc w:val="center"/>
        <w:rPr>
          <w:sz w:val="28"/>
          <w:szCs w:val="28"/>
          <w:lang w:val="uk-UA"/>
        </w:rPr>
      </w:pPr>
      <w:r w:rsidRPr="00410B2A">
        <w:rPr>
          <w:sz w:val="28"/>
          <w:szCs w:val="28"/>
          <w:lang w:val="uk-UA"/>
        </w:rPr>
        <w:t xml:space="preserve">Навчальне видання </w:t>
      </w:r>
    </w:p>
    <w:p w:rsidR="00741267" w:rsidRPr="00410B2A" w:rsidRDefault="00741267" w:rsidP="00741267">
      <w:pPr>
        <w:jc w:val="center"/>
        <w:rPr>
          <w:sz w:val="28"/>
          <w:szCs w:val="28"/>
          <w:lang w:val="uk-UA"/>
        </w:rPr>
      </w:pPr>
      <w:r w:rsidRPr="00410B2A">
        <w:rPr>
          <w:sz w:val="28"/>
          <w:szCs w:val="28"/>
          <w:lang w:val="uk-UA"/>
        </w:rPr>
        <w:t>„</w:t>
      </w:r>
      <w:r w:rsidR="008F7340" w:rsidRPr="008F7340">
        <w:rPr>
          <w:sz w:val="28"/>
          <w:szCs w:val="28"/>
          <w:lang w:val="uk-UA"/>
        </w:rPr>
        <w:t>Дифракційні методи в невпорядкованих структурах</w:t>
      </w:r>
      <w:r w:rsidRPr="00410B2A">
        <w:rPr>
          <w:sz w:val="28"/>
          <w:szCs w:val="28"/>
          <w:lang w:val="uk-UA"/>
        </w:rPr>
        <w:t xml:space="preserve">” </w:t>
      </w:r>
    </w:p>
    <w:p w:rsidR="00741267" w:rsidRPr="00410B2A" w:rsidRDefault="00741267" w:rsidP="00741267">
      <w:pPr>
        <w:jc w:val="center"/>
        <w:rPr>
          <w:sz w:val="28"/>
          <w:szCs w:val="28"/>
          <w:lang w:val="uk-UA"/>
        </w:rPr>
      </w:pPr>
      <w:r w:rsidRPr="00410B2A">
        <w:rPr>
          <w:sz w:val="28"/>
          <w:szCs w:val="28"/>
          <w:lang w:val="uk-UA"/>
        </w:rPr>
        <w:t>(</w:t>
      </w:r>
      <w:r w:rsidR="008F7340">
        <w:rPr>
          <w:sz w:val="28"/>
          <w:szCs w:val="28"/>
          <w:lang w:val="uk-UA"/>
        </w:rPr>
        <w:t>практичні завдання</w:t>
      </w:r>
      <w:r w:rsidR="004F07DE" w:rsidRPr="00410B2A">
        <w:rPr>
          <w:sz w:val="28"/>
          <w:szCs w:val="28"/>
          <w:lang w:val="uk-UA"/>
        </w:rPr>
        <w:t>)</w:t>
      </w:r>
    </w:p>
    <w:p w:rsidR="00741267" w:rsidRPr="00410B2A" w:rsidRDefault="00741267" w:rsidP="00741267">
      <w:pPr>
        <w:jc w:val="center"/>
        <w:rPr>
          <w:sz w:val="28"/>
          <w:szCs w:val="28"/>
          <w:lang w:val="uk-UA"/>
        </w:rPr>
      </w:pPr>
      <w:r w:rsidRPr="00410B2A">
        <w:rPr>
          <w:sz w:val="28"/>
          <w:szCs w:val="28"/>
          <w:lang w:val="uk-UA"/>
        </w:rPr>
        <w:t xml:space="preserve"> для студентів фізичного факультету</w:t>
      </w:r>
    </w:p>
    <w:p w:rsidR="00741267" w:rsidRPr="00410B2A" w:rsidRDefault="00741267" w:rsidP="00741267">
      <w:pPr>
        <w:jc w:val="center"/>
        <w:rPr>
          <w:sz w:val="28"/>
          <w:szCs w:val="28"/>
          <w:lang w:val="uk-UA"/>
        </w:rPr>
      </w:pPr>
    </w:p>
    <w:p w:rsidR="00741267" w:rsidRPr="00410B2A" w:rsidRDefault="00741267" w:rsidP="00741267">
      <w:pPr>
        <w:jc w:val="center"/>
        <w:rPr>
          <w:sz w:val="28"/>
          <w:szCs w:val="28"/>
          <w:lang w:val="uk-UA"/>
        </w:rPr>
      </w:pPr>
    </w:p>
    <w:p w:rsidR="00741267" w:rsidRPr="00410B2A" w:rsidRDefault="00741267" w:rsidP="00741267">
      <w:pPr>
        <w:jc w:val="center"/>
        <w:rPr>
          <w:sz w:val="28"/>
          <w:szCs w:val="28"/>
          <w:lang w:val="uk-UA"/>
        </w:rPr>
      </w:pPr>
    </w:p>
    <w:p w:rsidR="00741267" w:rsidRPr="00410B2A" w:rsidRDefault="00741267" w:rsidP="00741267">
      <w:pPr>
        <w:jc w:val="center"/>
        <w:rPr>
          <w:sz w:val="28"/>
          <w:szCs w:val="28"/>
          <w:lang w:val="uk-UA"/>
        </w:rPr>
      </w:pPr>
    </w:p>
    <w:p w:rsidR="00741267" w:rsidRPr="00410B2A" w:rsidRDefault="00741267" w:rsidP="00741267">
      <w:pPr>
        <w:jc w:val="center"/>
        <w:rPr>
          <w:sz w:val="28"/>
          <w:szCs w:val="28"/>
          <w:lang w:val="uk-UA"/>
        </w:rPr>
      </w:pPr>
    </w:p>
    <w:p w:rsidR="00741267" w:rsidRPr="00410B2A" w:rsidRDefault="00741267" w:rsidP="00741267">
      <w:pPr>
        <w:jc w:val="center"/>
        <w:rPr>
          <w:sz w:val="28"/>
          <w:szCs w:val="28"/>
          <w:lang w:val="uk-UA"/>
        </w:rPr>
      </w:pPr>
    </w:p>
    <w:p w:rsidR="00741267" w:rsidRPr="008F7340" w:rsidRDefault="00E97457" w:rsidP="00741267">
      <w:pPr>
        <w:jc w:val="center"/>
        <w:rPr>
          <w:sz w:val="28"/>
          <w:szCs w:val="28"/>
        </w:rPr>
      </w:pPr>
      <w:r w:rsidRPr="00410B2A">
        <w:rPr>
          <w:sz w:val="28"/>
          <w:szCs w:val="28"/>
          <w:lang w:val="uk-UA"/>
        </w:rPr>
        <w:t>Упорядник</w:t>
      </w:r>
      <w:r w:rsidR="00741267" w:rsidRPr="00410B2A">
        <w:rPr>
          <w:sz w:val="28"/>
          <w:szCs w:val="28"/>
          <w:lang w:val="uk-UA"/>
        </w:rPr>
        <w:t>: Семенько Михайло Петрович</w:t>
      </w:r>
    </w:p>
    <w:p w:rsidR="00BF3E9A" w:rsidRPr="00BF3E9A" w:rsidRDefault="00BF3E9A" w:rsidP="00741267">
      <w:pPr>
        <w:jc w:val="center"/>
        <w:rPr>
          <w:sz w:val="28"/>
          <w:szCs w:val="28"/>
          <w:lang w:val="uk-UA"/>
        </w:rPr>
      </w:pPr>
      <w:r>
        <w:rPr>
          <w:sz w:val="28"/>
          <w:szCs w:val="28"/>
          <w:lang w:val="uk-UA"/>
        </w:rPr>
        <w:t>д</w:t>
      </w:r>
      <w:r w:rsidRPr="00BF3E9A">
        <w:rPr>
          <w:sz w:val="28"/>
          <w:szCs w:val="28"/>
        </w:rPr>
        <w:t xml:space="preserve">октор </w:t>
      </w:r>
      <w:r>
        <w:rPr>
          <w:sz w:val="28"/>
          <w:szCs w:val="28"/>
          <w:lang w:val="uk-UA"/>
        </w:rPr>
        <w:t>фіз.-мат. наук, професор</w:t>
      </w:r>
    </w:p>
    <w:p w:rsidR="00741267" w:rsidRPr="00410B2A" w:rsidRDefault="00741267" w:rsidP="00741267">
      <w:pPr>
        <w:jc w:val="center"/>
        <w:rPr>
          <w:sz w:val="28"/>
          <w:szCs w:val="28"/>
          <w:lang w:val="uk-UA"/>
        </w:rPr>
      </w:pPr>
    </w:p>
    <w:p w:rsidR="004A0925" w:rsidRPr="00410B2A" w:rsidRDefault="00553F83" w:rsidP="004A0925">
      <w:pPr>
        <w:spacing w:line="360" w:lineRule="auto"/>
        <w:jc w:val="center"/>
        <w:rPr>
          <w:b/>
          <w:lang w:val="uk-UA"/>
        </w:rPr>
      </w:pPr>
      <w:r w:rsidRPr="00410B2A">
        <w:rPr>
          <w:b/>
          <w:sz w:val="28"/>
          <w:szCs w:val="28"/>
          <w:lang w:val="uk-UA"/>
        </w:rPr>
        <w:br w:type="page"/>
      </w:r>
      <w:r w:rsidR="004A0925" w:rsidRPr="00410B2A">
        <w:rPr>
          <w:b/>
          <w:lang w:val="uk-UA"/>
        </w:rPr>
        <w:lastRenderedPageBreak/>
        <w:t>ЗМІСТ</w:t>
      </w:r>
    </w:p>
    <w:tbl>
      <w:tblPr>
        <w:tblW w:w="0" w:type="auto"/>
        <w:tblLayout w:type="fixed"/>
        <w:tblLook w:val="01E0"/>
      </w:tblPr>
      <w:tblGrid>
        <w:gridCol w:w="9648"/>
        <w:gridCol w:w="540"/>
      </w:tblGrid>
      <w:tr w:rsidR="004B525B" w:rsidRPr="00410B2A">
        <w:tc>
          <w:tcPr>
            <w:tcW w:w="9648" w:type="dxa"/>
            <w:shd w:val="clear" w:color="auto" w:fill="auto"/>
          </w:tcPr>
          <w:p w:rsidR="004B525B" w:rsidRPr="00410B2A" w:rsidRDefault="007F1ED3" w:rsidP="004046E9">
            <w:pPr>
              <w:pStyle w:val="a9"/>
              <w:widowControl/>
              <w:spacing w:line="240" w:lineRule="auto"/>
              <w:ind w:firstLine="360"/>
              <w:jc w:val="both"/>
              <w:rPr>
                <w:sz w:val="24"/>
                <w:szCs w:val="24"/>
                <w:lang w:val="uk-UA"/>
              </w:rPr>
            </w:pPr>
            <w:r w:rsidRPr="008B6271">
              <w:rPr>
                <w:i/>
                <w:sz w:val="24"/>
                <w:szCs w:val="24"/>
                <w:lang w:val="uk-UA"/>
              </w:rPr>
              <w:t>Робота №1.</w:t>
            </w:r>
            <w:r w:rsidRPr="007F1ED3">
              <w:rPr>
                <w:sz w:val="24"/>
                <w:szCs w:val="24"/>
                <w:lang w:val="uk-UA"/>
              </w:rPr>
              <w:t xml:space="preserve"> ОДЕРЖАННЯ ТА РОЗРАХУНОК ДИФРАКТОГРАМ ВІД ПОЛІКРИСТАЛІВ МЕТОДОМ ПОРОШКУ</w:t>
            </w:r>
            <w:r>
              <w:rPr>
                <w:sz w:val="24"/>
                <w:szCs w:val="24"/>
                <w:lang w:val="uk-UA"/>
              </w:rPr>
              <w:t xml:space="preserve"> </w:t>
            </w:r>
            <w:r w:rsidR="002E0613" w:rsidRPr="00410B2A">
              <w:rPr>
                <w:sz w:val="24"/>
                <w:szCs w:val="24"/>
                <w:lang w:val="uk-UA"/>
              </w:rPr>
              <w:t>....................</w:t>
            </w:r>
            <w:r w:rsidR="004046E9" w:rsidRPr="00410B2A">
              <w:rPr>
                <w:sz w:val="24"/>
                <w:szCs w:val="24"/>
                <w:lang w:val="uk-UA"/>
              </w:rPr>
              <w:t>.....</w:t>
            </w:r>
            <w:r w:rsidR="004046E9">
              <w:rPr>
                <w:sz w:val="24"/>
                <w:szCs w:val="24"/>
                <w:lang w:val="uk-UA"/>
              </w:rPr>
              <w:t>.</w:t>
            </w:r>
            <w:r w:rsidR="004046E9" w:rsidRPr="00410B2A">
              <w:rPr>
                <w:sz w:val="24"/>
                <w:szCs w:val="24"/>
                <w:lang w:val="uk-UA"/>
              </w:rPr>
              <w:t>........</w:t>
            </w:r>
            <w:r w:rsidR="002E0613" w:rsidRPr="00410B2A">
              <w:rPr>
                <w:sz w:val="24"/>
                <w:szCs w:val="24"/>
                <w:lang w:val="uk-UA"/>
              </w:rPr>
              <w:t>.........................................</w:t>
            </w:r>
          </w:p>
        </w:tc>
        <w:tc>
          <w:tcPr>
            <w:tcW w:w="540" w:type="dxa"/>
            <w:shd w:val="clear" w:color="auto" w:fill="auto"/>
          </w:tcPr>
          <w:p w:rsidR="007F1ED3" w:rsidRDefault="007F1ED3" w:rsidP="00BE200A">
            <w:pPr>
              <w:pStyle w:val="a9"/>
              <w:widowControl/>
              <w:spacing w:line="240" w:lineRule="auto"/>
              <w:jc w:val="both"/>
              <w:rPr>
                <w:sz w:val="24"/>
                <w:szCs w:val="24"/>
                <w:lang w:val="uk-UA"/>
              </w:rPr>
            </w:pPr>
          </w:p>
          <w:p w:rsidR="004B525B" w:rsidRDefault="007F1ED3" w:rsidP="00BE200A">
            <w:pPr>
              <w:pStyle w:val="a9"/>
              <w:widowControl/>
              <w:spacing w:line="240" w:lineRule="auto"/>
              <w:jc w:val="both"/>
              <w:rPr>
                <w:sz w:val="24"/>
                <w:szCs w:val="24"/>
                <w:lang w:val="uk-UA"/>
              </w:rPr>
            </w:pPr>
            <w:r>
              <w:rPr>
                <w:sz w:val="24"/>
                <w:szCs w:val="24"/>
                <w:lang w:val="uk-UA"/>
              </w:rPr>
              <w:t>4</w:t>
            </w:r>
          </w:p>
          <w:p w:rsidR="008B6271" w:rsidRPr="00410B2A" w:rsidRDefault="008B6271" w:rsidP="00BE200A">
            <w:pPr>
              <w:pStyle w:val="a9"/>
              <w:widowControl/>
              <w:spacing w:line="240" w:lineRule="auto"/>
              <w:jc w:val="both"/>
              <w:rPr>
                <w:sz w:val="24"/>
                <w:szCs w:val="24"/>
                <w:lang w:val="uk-UA"/>
              </w:rPr>
            </w:pPr>
          </w:p>
        </w:tc>
      </w:tr>
      <w:tr w:rsidR="004B525B" w:rsidRPr="00410B2A">
        <w:tc>
          <w:tcPr>
            <w:tcW w:w="9648" w:type="dxa"/>
            <w:shd w:val="clear" w:color="auto" w:fill="auto"/>
          </w:tcPr>
          <w:p w:rsidR="004B525B" w:rsidRPr="00410B2A" w:rsidRDefault="007F1ED3" w:rsidP="004046E9">
            <w:pPr>
              <w:pStyle w:val="a9"/>
              <w:widowControl/>
              <w:spacing w:line="240" w:lineRule="auto"/>
              <w:ind w:firstLine="360"/>
              <w:jc w:val="both"/>
              <w:rPr>
                <w:sz w:val="24"/>
                <w:szCs w:val="24"/>
                <w:lang w:val="uk-UA"/>
              </w:rPr>
            </w:pPr>
            <w:r w:rsidRPr="008B6271">
              <w:rPr>
                <w:i/>
                <w:sz w:val="24"/>
                <w:szCs w:val="24"/>
                <w:lang w:val="uk-UA"/>
              </w:rPr>
              <w:t>Робота</w:t>
            </w:r>
            <w:r w:rsidR="004046E9" w:rsidRPr="008B6271">
              <w:rPr>
                <w:i/>
                <w:sz w:val="24"/>
                <w:szCs w:val="24"/>
                <w:lang w:val="uk-UA"/>
              </w:rPr>
              <w:t> </w:t>
            </w:r>
            <w:r w:rsidRPr="008B6271">
              <w:rPr>
                <w:i/>
                <w:sz w:val="24"/>
                <w:szCs w:val="24"/>
                <w:lang w:val="uk-UA"/>
              </w:rPr>
              <w:t>№2.</w:t>
            </w:r>
            <w:r w:rsidRPr="007F1ED3">
              <w:rPr>
                <w:sz w:val="24"/>
                <w:szCs w:val="24"/>
                <w:lang w:val="uk-UA"/>
              </w:rPr>
              <w:t xml:space="preserve"> ВИЗНАЧЕННЯ ТИПУ ТВЕРДОГО РОЗЧИНУ</w:t>
            </w:r>
            <w:r>
              <w:rPr>
                <w:sz w:val="24"/>
                <w:szCs w:val="24"/>
                <w:lang w:val="uk-UA"/>
              </w:rPr>
              <w:t xml:space="preserve"> </w:t>
            </w:r>
            <w:r w:rsidR="002E0613" w:rsidRPr="00410B2A">
              <w:rPr>
                <w:sz w:val="24"/>
                <w:szCs w:val="24"/>
                <w:lang w:val="uk-UA"/>
              </w:rPr>
              <w:t>...................</w:t>
            </w:r>
            <w:r w:rsidR="004046E9">
              <w:rPr>
                <w:sz w:val="24"/>
                <w:szCs w:val="24"/>
                <w:lang w:val="uk-UA"/>
              </w:rPr>
              <w:t>....</w:t>
            </w:r>
            <w:r w:rsidR="002E0613" w:rsidRPr="00410B2A">
              <w:rPr>
                <w:sz w:val="24"/>
                <w:szCs w:val="24"/>
                <w:lang w:val="uk-UA"/>
              </w:rPr>
              <w:t>...................</w:t>
            </w:r>
          </w:p>
        </w:tc>
        <w:tc>
          <w:tcPr>
            <w:tcW w:w="540" w:type="dxa"/>
            <w:shd w:val="clear" w:color="auto" w:fill="auto"/>
          </w:tcPr>
          <w:p w:rsidR="004B525B" w:rsidRDefault="007F1ED3" w:rsidP="00BE200A">
            <w:pPr>
              <w:pStyle w:val="a9"/>
              <w:widowControl/>
              <w:spacing w:line="240" w:lineRule="auto"/>
              <w:jc w:val="both"/>
              <w:rPr>
                <w:sz w:val="24"/>
                <w:szCs w:val="24"/>
                <w:lang w:val="uk-UA"/>
              </w:rPr>
            </w:pPr>
            <w:r>
              <w:rPr>
                <w:sz w:val="24"/>
                <w:szCs w:val="24"/>
                <w:lang w:val="uk-UA"/>
              </w:rPr>
              <w:t>9</w:t>
            </w:r>
          </w:p>
          <w:p w:rsidR="008B6271" w:rsidRPr="00410B2A" w:rsidRDefault="008B6271" w:rsidP="00BE200A">
            <w:pPr>
              <w:pStyle w:val="a9"/>
              <w:widowControl/>
              <w:spacing w:line="240" w:lineRule="auto"/>
              <w:jc w:val="both"/>
              <w:rPr>
                <w:sz w:val="24"/>
                <w:szCs w:val="24"/>
                <w:lang w:val="uk-UA"/>
              </w:rPr>
            </w:pPr>
          </w:p>
        </w:tc>
      </w:tr>
      <w:tr w:rsidR="004B525B" w:rsidRPr="00410B2A">
        <w:tc>
          <w:tcPr>
            <w:tcW w:w="9648" w:type="dxa"/>
            <w:shd w:val="clear" w:color="auto" w:fill="auto"/>
          </w:tcPr>
          <w:p w:rsidR="004B525B" w:rsidRPr="00410B2A" w:rsidRDefault="004046E9" w:rsidP="004046E9">
            <w:pPr>
              <w:pStyle w:val="a9"/>
              <w:widowControl/>
              <w:spacing w:line="240" w:lineRule="auto"/>
              <w:ind w:firstLine="360"/>
              <w:jc w:val="both"/>
              <w:rPr>
                <w:sz w:val="24"/>
                <w:szCs w:val="24"/>
                <w:lang w:val="uk-UA"/>
              </w:rPr>
            </w:pPr>
            <w:r w:rsidRPr="008B6271">
              <w:rPr>
                <w:i/>
                <w:sz w:val="24"/>
                <w:szCs w:val="24"/>
                <w:lang w:val="uk-UA"/>
              </w:rPr>
              <w:t>Робота №3</w:t>
            </w:r>
            <w:r w:rsidRPr="004046E9">
              <w:rPr>
                <w:sz w:val="24"/>
                <w:szCs w:val="24"/>
                <w:lang w:val="uk-UA"/>
              </w:rPr>
              <w:t>. ВИВЧЕННЯ ПАРАМЕТРА ДАЛЕКОГО ПОРЯДКУ З ПОРІВНЯННЯ ІНТЕНСИНОСТЕЙ СТРУКТУРНИХ І НАДСТРУКТУРНИХ РЕНТГЕНІВСЬКИХ ЛІНІЙ</w:t>
            </w:r>
            <w:r w:rsidR="002E0613" w:rsidRPr="00410B2A">
              <w:rPr>
                <w:sz w:val="24"/>
                <w:szCs w:val="24"/>
                <w:lang w:val="uk-UA"/>
              </w:rPr>
              <w:t xml:space="preserve"> ................................................................</w:t>
            </w:r>
            <w:r w:rsidRPr="00410B2A">
              <w:rPr>
                <w:sz w:val="24"/>
                <w:szCs w:val="24"/>
                <w:lang w:val="uk-UA"/>
              </w:rPr>
              <w:t>.................................................................</w:t>
            </w:r>
            <w:r>
              <w:rPr>
                <w:sz w:val="24"/>
                <w:szCs w:val="24"/>
                <w:lang w:val="uk-UA"/>
              </w:rPr>
              <w:t>.</w:t>
            </w:r>
            <w:r w:rsidRPr="00410B2A">
              <w:rPr>
                <w:sz w:val="24"/>
                <w:szCs w:val="24"/>
                <w:lang w:val="uk-UA"/>
              </w:rPr>
              <w:t>.............</w:t>
            </w:r>
          </w:p>
        </w:tc>
        <w:tc>
          <w:tcPr>
            <w:tcW w:w="540" w:type="dxa"/>
            <w:shd w:val="clear" w:color="auto" w:fill="auto"/>
          </w:tcPr>
          <w:p w:rsidR="004046E9" w:rsidRDefault="004046E9" w:rsidP="00BE200A">
            <w:pPr>
              <w:pStyle w:val="a9"/>
              <w:widowControl/>
              <w:spacing w:line="240" w:lineRule="auto"/>
              <w:jc w:val="both"/>
              <w:rPr>
                <w:sz w:val="24"/>
                <w:szCs w:val="24"/>
                <w:lang w:val="uk-UA"/>
              </w:rPr>
            </w:pPr>
          </w:p>
          <w:p w:rsidR="004046E9" w:rsidRDefault="004046E9" w:rsidP="00BE200A">
            <w:pPr>
              <w:pStyle w:val="a9"/>
              <w:widowControl/>
              <w:spacing w:line="240" w:lineRule="auto"/>
              <w:jc w:val="both"/>
              <w:rPr>
                <w:sz w:val="24"/>
                <w:szCs w:val="24"/>
                <w:lang w:val="uk-UA"/>
              </w:rPr>
            </w:pPr>
          </w:p>
          <w:p w:rsidR="004B525B" w:rsidRDefault="002E0613" w:rsidP="004046E9">
            <w:pPr>
              <w:pStyle w:val="a9"/>
              <w:widowControl/>
              <w:spacing w:line="240" w:lineRule="auto"/>
              <w:jc w:val="both"/>
              <w:rPr>
                <w:sz w:val="24"/>
                <w:szCs w:val="24"/>
                <w:lang w:val="uk-UA"/>
              </w:rPr>
            </w:pPr>
            <w:r w:rsidRPr="00410B2A">
              <w:rPr>
                <w:sz w:val="24"/>
                <w:szCs w:val="24"/>
                <w:lang w:val="uk-UA"/>
              </w:rPr>
              <w:t>1</w:t>
            </w:r>
            <w:r w:rsidR="004046E9">
              <w:rPr>
                <w:sz w:val="24"/>
                <w:szCs w:val="24"/>
                <w:lang w:val="uk-UA"/>
              </w:rPr>
              <w:t>3</w:t>
            </w:r>
          </w:p>
          <w:p w:rsidR="008B6271" w:rsidRPr="00410B2A" w:rsidRDefault="008B6271" w:rsidP="004046E9">
            <w:pPr>
              <w:pStyle w:val="a9"/>
              <w:widowControl/>
              <w:spacing w:line="240" w:lineRule="auto"/>
              <w:jc w:val="both"/>
              <w:rPr>
                <w:sz w:val="24"/>
                <w:szCs w:val="24"/>
                <w:lang w:val="uk-UA"/>
              </w:rPr>
            </w:pPr>
          </w:p>
        </w:tc>
      </w:tr>
      <w:tr w:rsidR="004B525B" w:rsidRPr="00410B2A">
        <w:tc>
          <w:tcPr>
            <w:tcW w:w="9648" w:type="dxa"/>
            <w:shd w:val="clear" w:color="auto" w:fill="auto"/>
          </w:tcPr>
          <w:p w:rsidR="004B525B" w:rsidRPr="00410B2A" w:rsidRDefault="004046E9" w:rsidP="004046E9">
            <w:pPr>
              <w:pStyle w:val="a9"/>
              <w:widowControl/>
              <w:spacing w:line="240" w:lineRule="auto"/>
              <w:ind w:firstLine="360"/>
              <w:jc w:val="both"/>
              <w:rPr>
                <w:sz w:val="24"/>
                <w:szCs w:val="24"/>
                <w:lang w:val="uk-UA"/>
              </w:rPr>
            </w:pPr>
            <w:r w:rsidRPr="008B6271">
              <w:rPr>
                <w:i/>
                <w:sz w:val="24"/>
                <w:szCs w:val="24"/>
                <w:lang w:val="uk-UA"/>
              </w:rPr>
              <w:t>Робота №4.</w:t>
            </w:r>
            <w:r w:rsidRPr="004046E9">
              <w:rPr>
                <w:sz w:val="24"/>
                <w:szCs w:val="24"/>
                <w:lang w:val="uk-UA"/>
              </w:rPr>
              <w:t xml:space="preserve"> ВИЗНАЧЕННЯ МІКРОНАПРУЖЕНЬ ТА РОЗМІРІВ БЛОКІВ КОГЕРЕНТНОГО РОЗСІЯННЯ МЕТОДОМ АПРОКСИМАЦІЇ</w:t>
            </w:r>
            <w:r w:rsidR="002E0613" w:rsidRPr="00410B2A">
              <w:rPr>
                <w:sz w:val="24"/>
                <w:szCs w:val="24"/>
                <w:lang w:val="uk-UA"/>
              </w:rPr>
              <w:t>........................................</w:t>
            </w:r>
          </w:p>
        </w:tc>
        <w:tc>
          <w:tcPr>
            <w:tcW w:w="540" w:type="dxa"/>
            <w:shd w:val="clear" w:color="auto" w:fill="auto"/>
          </w:tcPr>
          <w:p w:rsidR="004046E9" w:rsidRDefault="004046E9" w:rsidP="00BE200A">
            <w:pPr>
              <w:pStyle w:val="a9"/>
              <w:widowControl/>
              <w:spacing w:line="240" w:lineRule="auto"/>
              <w:jc w:val="both"/>
              <w:rPr>
                <w:sz w:val="24"/>
                <w:szCs w:val="24"/>
                <w:lang w:val="uk-UA"/>
              </w:rPr>
            </w:pPr>
          </w:p>
          <w:p w:rsidR="004B525B" w:rsidRDefault="002E0613" w:rsidP="004046E9">
            <w:pPr>
              <w:pStyle w:val="a9"/>
              <w:widowControl/>
              <w:spacing w:line="240" w:lineRule="auto"/>
              <w:jc w:val="both"/>
              <w:rPr>
                <w:sz w:val="24"/>
                <w:szCs w:val="24"/>
                <w:lang w:val="uk-UA"/>
              </w:rPr>
            </w:pPr>
            <w:r w:rsidRPr="00410B2A">
              <w:rPr>
                <w:sz w:val="24"/>
                <w:szCs w:val="24"/>
                <w:lang w:val="uk-UA"/>
              </w:rPr>
              <w:t>1</w:t>
            </w:r>
            <w:r w:rsidR="004046E9">
              <w:rPr>
                <w:sz w:val="24"/>
                <w:szCs w:val="24"/>
                <w:lang w:val="uk-UA"/>
              </w:rPr>
              <w:t>7</w:t>
            </w:r>
          </w:p>
          <w:p w:rsidR="008B6271" w:rsidRPr="00410B2A" w:rsidRDefault="008B6271" w:rsidP="004046E9">
            <w:pPr>
              <w:pStyle w:val="a9"/>
              <w:widowControl/>
              <w:spacing w:line="240" w:lineRule="auto"/>
              <w:jc w:val="both"/>
              <w:rPr>
                <w:sz w:val="24"/>
                <w:szCs w:val="24"/>
                <w:lang w:val="uk-UA"/>
              </w:rPr>
            </w:pPr>
          </w:p>
        </w:tc>
      </w:tr>
      <w:tr w:rsidR="004B525B" w:rsidRPr="00410B2A">
        <w:tc>
          <w:tcPr>
            <w:tcW w:w="9648" w:type="dxa"/>
            <w:shd w:val="clear" w:color="auto" w:fill="auto"/>
          </w:tcPr>
          <w:p w:rsidR="004B525B" w:rsidRPr="00410B2A" w:rsidRDefault="004046E9" w:rsidP="004046E9">
            <w:pPr>
              <w:pStyle w:val="a9"/>
              <w:widowControl/>
              <w:spacing w:line="240" w:lineRule="auto"/>
              <w:ind w:firstLine="360"/>
              <w:jc w:val="both"/>
              <w:rPr>
                <w:sz w:val="24"/>
                <w:szCs w:val="24"/>
                <w:lang w:val="uk-UA"/>
              </w:rPr>
            </w:pPr>
            <w:r w:rsidRPr="008B6271">
              <w:rPr>
                <w:i/>
                <w:sz w:val="24"/>
                <w:szCs w:val="24"/>
                <w:lang w:val="uk-UA"/>
              </w:rPr>
              <w:t>Робота №5.</w:t>
            </w:r>
            <w:r w:rsidRPr="004046E9">
              <w:rPr>
                <w:sz w:val="24"/>
                <w:szCs w:val="24"/>
                <w:lang w:val="uk-UA"/>
              </w:rPr>
              <w:t xml:space="preserve"> РОЗДІЛЬНЕ ВИЗНАЧЕННЯ МІКРОНАПРУЖЕНЬ ТА РОЗМІРІВ БЛОКІВ КОГЕРЕНТНОГО РОЗСІЯННЯ МЕТОДОМ ГАРМОНІЧНОГО АНАЛІЗУ ПРОФІЛЮ ДИФРАКЦІЙНОЇ ЛІНІЇ</w:t>
            </w:r>
            <w:r w:rsidR="002E0613" w:rsidRPr="00410B2A">
              <w:rPr>
                <w:sz w:val="24"/>
                <w:szCs w:val="24"/>
                <w:lang w:val="uk-UA"/>
              </w:rPr>
              <w:t>..........................................................................................</w:t>
            </w:r>
          </w:p>
        </w:tc>
        <w:tc>
          <w:tcPr>
            <w:tcW w:w="540" w:type="dxa"/>
            <w:shd w:val="clear" w:color="auto" w:fill="auto"/>
          </w:tcPr>
          <w:p w:rsidR="004046E9" w:rsidRDefault="004046E9" w:rsidP="00BE200A">
            <w:pPr>
              <w:pStyle w:val="a9"/>
              <w:widowControl/>
              <w:spacing w:line="240" w:lineRule="auto"/>
              <w:jc w:val="both"/>
              <w:rPr>
                <w:sz w:val="24"/>
                <w:szCs w:val="24"/>
                <w:lang w:val="uk-UA"/>
              </w:rPr>
            </w:pPr>
          </w:p>
          <w:p w:rsidR="004046E9" w:rsidRDefault="004046E9" w:rsidP="00BE200A">
            <w:pPr>
              <w:pStyle w:val="a9"/>
              <w:widowControl/>
              <w:spacing w:line="240" w:lineRule="auto"/>
              <w:jc w:val="both"/>
              <w:rPr>
                <w:sz w:val="24"/>
                <w:szCs w:val="24"/>
                <w:lang w:val="uk-UA"/>
              </w:rPr>
            </w:pPr>
          </w:p>
          <w:p w:rsidR="004B525B" w:rsidRDefault="004046E9" w:rsidP="00BE200A">
            <w:pPr>
              <w:pStyle w:val="a9"/>
              <w:widowControl/>
              <w:spacing w:line="240" w:lineRule="auto"/>
              <w:jc w:val="both"/>
              <w:rPr>
                <w:sz w:val="24"/>
                <w:szCs w:val="24"/>
                <w:lang w:val="uk-UA"/>
              </w:rPr>
            </w:pPr>
            <w:r>
              <w:rPr>
                <w:sz w:val="24"/>
                <w:szCs w:val="24"/>
                <w:lang w:val="uk-UA"/>
              </w:rPr>
              <w:t>21</w:t>
            </w:r>
          </w:p>
          <w:p w:rsidR="008B6271" w:rsidRPr="00410B2A" w:rsidRDefault="008B6271" w:rsidP="00BE200A">
            <w:pPr>
              <w:pStyle w:val="a9"/>
              <w:widowControl/>
              <w:spacing w:line="240" w:lineRule="auto"/>
              <w:jc w:val="both"/>
              <w:rPr>
                <w:sz w:val="24"/>
                <w:szCs w:val="24"/>
                <w:lang w:val="uk-UA"/>
              </w:rPr>
            </w:pPr>
          </w:p>
        </w:tc>
      </w:tr>
      <w:tr w:rsidR="004046E9" w:rsidRPr="00410B2A">
        <w:tc>
          <w:tcPr>
            <w:tcW w:w="9648" w:type="dxa"/>
            <w:shd w:val="clear" w:color="auto" w:fill="auto"/>
          </w:tcPr>
          <w:p w:rsidR="004046E9" w:rsidRPr="004046E9" w:rsidRDefault="004046E9" w:rsidP="008B6271">
            <w:pPr>
              <w:pStyle w:val="a9"/>
              <w:widowControl/>
              <w:spacing w:line="240" w:lineRule="auto"/>
              <w:ind w:firstLine="360"/>
              <w:jc w:val="both"/>
              <w:rPr>
                <w:sz w:val="24"/>
                <w:szCs w:val="24"/>
                <w:lang w:val="uk-UA"/>
              </w:rPr>
            </w:pPr>
            <w:r w:rsidRPr="008B6271">
              <w:rPr>
                <w:i/>
                <w:sz w:val="24"/>
                <w:szCs w:val="24"/>
                <w:lang w:val="uk-UA"/>
              </w:rPr>
              <w:t>Робота №6.</w:t>
            </w:r>
            <w:r w:rsidRPr="004046E9">
              <w:rPr>
                <w:sz w:val="24"/>
                <w:szCs w:val="24"/>
                <w:lang w:val="uk-UA"/>
              </w:rPr>
              <w:t xml:space="preserve"> ДОСЛІДЖЕННЯ СТРУКТУРИ ВИСОКОЕНТРОПІЙНИХ ОКСИДІВ</w:t>
            </w:r>
            <w:r>
              <w:rPr>
                <w:sz w:val="24"/>
                <w:szCs w:val="24"/>
                <w:lang w:val="uk-UA"/>
              </w:rPr>
              <w:t>.</w:t>
            </w:r>
          </w:p>
        </w:tc>
        <w:tc>
          <w:tcPr>
            <w:tcW w:w="540" w:type="dxa"/>
            <w:shd w:val="clear" w:color="auto" w:fill="auto"/>
          </w:tcPr>
          <w:p w:rsidR="004046E9" w:rsidRDefault="004046E9" w:rsidP="00BE200A">
            <w:pPr>
              <w:pStyle w:val="a9"/>
              <w:widowControl/>
              <w:spacing w:line="240" w:lineRule="auto"/>
              <w:jc w:val="both"/>
              <w:rPr>
                <w:sz w:val="24"/>
                <w:szCs w:val="24"/>
                <w:lang w:val="uk-UA"/>
              </w:rPr>
            </w:pPr>
            <w:r>
              <w:rPr>
                <w:sz w:val="24"/>
                <w:szCs w:val="24"/>
                <w:lang w:val="uk-UA"/>
              </w:rPr>
              <w:t>28</w:t>
            </w:r>
          </w:p>
          <w:p w:rsidR="008B6271" w:rsidRPr="00410B2A" w:rsidRDefault="008B6271" w:rsidP="00BE200A">
            <w:pPr>
              <w:pStyle w:val="a9"/>
              <w:widowControl/>
              <w:spacing w:line="240" w:lineRule="auto"/>
              <w:jc w:val="both"/>
              <w:rPr>
                <w:sz w:val="24"/>
                <w:szCs w:val="24"/>
                <w:lang w:val="uk-UA"/>
              </w:rPr>
            </w:pPr>
          </w:p>
        </w:tc>
      </w:tr>
      <w:tr w:rsidR="004046E9" w:rsidRPr="00410B2A">
        <w:tc>
          <w:tcPr>
            <w:tcW w:w="9648" w:type="dxa"/>
            <w:shd w:val="clear" w:color="auto" w:fill="auto"/>
          </w:tcPr>
          <w:p w:rsidR="004046E9" w:rsidRPr="004046E9" w:rsidRDefault="004046E9" w:rsidP="004046E9">
            <w:pPr>
              <w:pStyle w:val="a9"/>
              <w:widowControl/>
              <w:spacing w:line="240" w:lineRule="auto"/>
              <w:ind w:firstLine="360"/>
              <w:jc w:val="both"/>
              <w:rPr>
                <w:sz w:val="24"/>
                <w:szCs w:val="24"/>
                <w:lang w:val="uk-UA"/>
              </w:rPr>
            </w:pPr>
            <w:r w:rsidRPr="004046E9">
              <w:rPr>
                <w:sz w:val="24"/>
                <w:szCs w:val="24"/>
                <w:lang w:val="uk-UA"/>
              </w:rPr>
              <w:t>РЕКОМЕНДОВАНА ЛІТЕРАТУРА</w:t>
            </w:r>
            <w:r w:rsidR="008B6271">
              <w:rPr>
                <w:sz w:val="24"/>
                <w:szCs w:val="24"/>
                <w:lang w:val="uk-UA"/>
              </w:rPr>
              <w:t>……………………………………………………….</w:t>
            </w:r>
          </w:p>
        </w:tc>
        <w:tc>
          <w:tcPr>
            <w:tcW w:w="540" w:type="dxa"/>
            <w:shd w:val="clear" w:color="auto" w:fill="auto"/>
          </w:tcPr>
          <w:p w:rsidR="004046E9" w:rsidRDefault="008B6271" w:rsidP="00BE200A">
            <w:pPr>
              <w:pStyle w:val="a9"/>
              <w:widowControl/>
              <w:spacing w:line="240" w:lineRule="auto"/>
              <w:jc w:val="both"/>
              <w:rPr>
                <w:sz w:val="24"/>
                <w:szCs w:val="24"/>
                <w:lang w:val="uk-UA"/>
              </w:rPr>
            </w:pPr>
            <w:r>
              <w:rPr>
                <w:sz w:val="24"/>
                <w:szCs w:val="24"/>
                <w:lang w:val="uk-UA"/>
              </w:rPr>
              <w:t>31</w:t>
            </w:r>
          </w:p>
        </w:tc>
      </w:tr>
    </w:tbl>
    <w:p w:rsidR="007F1ED3" w:rsidRDefault="007F1ED3">
      <w:r>
        <w:rPr>
          <w:b/>
        </w:rPr>
        <w:br w:type="page"/>
      </w:r>
    </w:p>
    <w:p w:rsidR="003814A2" w:rsidRPr="00C32683" w:rsidRDefault="003814A2" w:rsidP="003814A2">
      <w:pPr>
        <w:jc w:val="both"/>
        <w:rPr>
          <w:b/>
          <w:caps/>
        </w:rPr>
      </w:pPr>
      <w:r w:rsidRPr="00C32683">
        <w:rPr>
          <w:b/>
          <w:i/>
        </w:rPr>
        <w:lastRenderedPageBreak/>
        <w:t>Робота №</w:t>
      </w:r>
      <w:r w:rsidRPr="0041270C">
        <w:rPr>
          <w:b/>
          <w:i/>
        </w:rPr>
        <w:t xml:space="preserve"> </w:t>
      </w:r>
      <w:r>
        <w:rPr>
          <w:b/>
        </w:rPr>
        <w:t>1</w:t>
      </w:r>
      <w:r w:rsidRPr="00C32683">
        <w:rPr>
          <w:b/>
          <w:i/>
        </w:rPr>
        <w:t>.</w:t>
      </w:r>
      <w:r>
        <w:t xml:space="preserve"> </w:t>
      </w:r>
      <w:r>
        <w:rPr>
          <w:b/>
          <w:caps/>
        </w:rPr>
        <w:t xml:space="preserve">Одержання та розрахунок </w:t>
      </w:r>
      <w:r w:rsidR="008F7340">
        <w:rPr>
          <w:b/>
          <w:caps/>
          <w:lang w:val="uk-UA"/>
        </w:rPr>
        <w:t>дифрактограм</w:t>
      </w:r>
      <w:r>
        <w:rPr>
          <w:b/>
          <w:caps/>
        </w:rPr>
        <w:t xml:space="preserve"> ВІД полікристалі</w:t>
      </w:r>
      <w:proofErr w:type="gramStart"/>
      <w:r>
        <w:rPr>
          <w:b/>
          <w:caps/>
        </w:rPr>
        <w:t>в</w:t>
      </w:r>
      <w:proofErr w:type="gramEnd"/>
      <w:r>
        <w:rPr>
          <w:b/>
          <w:caps/>
        </w:rPr>
        <w:t xml:space="preserve"> МЕТОД</w:t>
      </w:r>
      <w:r w:rsidR="008F7340">
        <w:rPr>
          <w:b/>
          <w:caps/>
          <w:lang w:val="uk-UA"/>
        </w:rPr>
        <w:t>ом</w:t>
      </w:r>
      <w:r>
        <w:rPr>
          <w:b/>
          <w:caps/>
        </w:rPr>
        <w:t xml:space="preserve"> ПОРОШКУ.</w:t>
      </w:r>
    </w:p>
    <w:p w:rsidR="003814A2" w:rsidRDefault="003814A2" w:rsidP="003814A2">
      <w:pPr>
        <w:jc w:val="both"/>
      </w:pPr>
    </w:p>
    <w:p w:rsidR="008F7340" w:rsidRDefault="003814A2" w:rsidP="008F7340">
      <w:pPr>
        <w:ind w:left="1680" w:hanging="1560"/>
        <w:jc w:val="both"/>
      </w:pPr>
      <w:r w:rsidRPr="00C32683">
        <w:rPr>
          <w:b/>
        </w:rPr>
        <w:t>Мета роботи:</w:t>
      </w:r>
      <w:r>
        <w:rPr>
          <w:lang w:val="en-US"/>
        </w:rPr>
        <w:t> </w:t>
      </w:r>
      <w:r w:rsidR="008F7340">
        <w:rPr>
          <w:lang w:val="uk-UA"/>
        </w:rPr>
        <w:t xml:space="preserve">одержати навички отримання та обробки дифракційних спектрів </w:t>
      </w:r>
      <w:proofErr w:type="gramStart"/>
      <w:r w:rsidR="008F7340">
        <w:rPr>
          <w:lang w:val="uk-UA"/>
        </w:rPr>
        <w:t>в</w:t>
      </w:r>
      <w:proofErr w:type="gramEnd"/>
      <w:r w:rsidR="008F7340">
        <w:rPr>
          <w:lang w:val="uk-UA"/>
        </w:rPr>
        <w:t xml:space="preserve">ід порошкових матеріалів зі структурою близькою до ідеально-впорядкованої. </w:t>
      </w:r>
    </w:p>
    <w:p w:rsidR="003814A2" w:rsidRDefault="003814A2" w:rsidP="003814A2">
      <w:pPr>
        <w:ind w:left="1680"/>
        <w:jc w:val="both"/>
      </w:pPr>
    </w:p>
    <w:p w:rsidR="003814A2" w:rsidRPr="00A14B28" w:rsidRDefault="003814A2" w:rsidP="003814A2">
      <w:pPr>
        <w:ind w:left="1680"/>
        <w:jc w:val="both"/>
      </w:pPr>
    </w:p>
    <w:p w:rsidR="00F407F0" w:rsidRDefault="003814A2" w:rsidP="003814A2">
      <w:pPr>
        <w:jc w:val="both"/>
        <w:rPr>
          <w:lang w:val="uk-UA"/>
        </w:rPr>
      </w:pPr>
      <w:r>
        <w:tab/>
      </w:r>
      <w:r w:rsidR="008F7340">
        <w:rPr>
          <w:lang w:val="uk-UA"/>
        </w:rPr>
        <w:t>Будь-як</w:t>
      </w:r>
      <w:r w:rsidR="00F407F0">
        <w:rPr>
          <w:lang w:val="uk-UA"/>
        </w:rPr>
        <w:t>а</w:t>
      </w:r>
      <w:r w:rsidR="008F7340">
        <w:rPr>
          <w:lang w:val="uk-UA"/>
        </w:rPr>
        <w:t xml:space="preserve"> невпорядкован</w:t>
      </w:r>
      <w:r w:rsidR="00F407F0">
        <w:rPr>
          <w:lang w:val="uk-UA"/>
        </w:rPr>
        <w:t>ість</w:t>
      </w:r>
      <w:r w:rsidR="008F7340">
        <w:rPr>
          <w:lang w:val="uk-UA"/>
        </w:rPr>
        <w:t xml:space="preserve"> </w:t>
      </w:r>
      <w:r w:rsidR="00F407F0">
        <w:rPr>
          <w:lang w:val="uk-UA"/>
        </w:rPr>
        <w:t>завжди визначається відносно деякого порядку. Тому досить важливо визначати параметри такого «вихідного» впорядкованого стану.</w:t>
      </w:r>
      <w:r w:rsidR="008F7340">
        <w:rPr>
          <w:lang w:val="uk-UA"/>
        </w:rPr>
        <w:t xml:space="preserve"> </w:t>
      </w:r>
    </w:p>
    <w:p w:rsidR="003814A2" w:rsidRDefault="003814A2" w:rsidP="00F407F0">
      <w:pPr>
        <w:ind w:firstLine="708"/>
        <w:jc w:val="both"/>
      </w:pPr>
      <w:r>
        <w:t xml:space="preserve">Метод порошку або метод Дебая-Шеррера-Хелла був на протязі десятків років основним методом </w:t>
      </w:r>
      <w:proofErr w:type="gramStart"/>
      <w:r>
        <w:t>досл</w:t>
      </w:r>
      <w:proofErr w:type="gramEnd"/>
      <w:r>
        <w:t>ідження технічних матеріалів. В цьому методі використовують зразки із полікристалічного матеріалу або порошку, який складається з великої кількості малих за розміром (</w:t>
      </w:r>
      <w:r>
        <w:sym w:font="Symbol" w:char="F07E"/>
      </w:r>
      <w:r>
        <w:t>10</w:t>
      </w:r>
      <w:r>
        <w:rPr>
          <w:vertAlign w:val="superscript"/>
        </w:rPr>
        <w:t>-</w:t>
      </w:r>
      <w:smartTag w:uri="urn:schemas-microsoft-com:office:smarttags" w:element="metricconverter">
        <w:smartTagPr>
          <w:attr w:name="ProductID" w:val="2 мм"/>
        </w:smartTagPr>
        <w:r>
          <w:rPr>
            <w:vertAlign w:val="superscript"/>
          </w:rPr>
          <w:t>2</w:t>
        </w:r>
        <w:r>
          <w:t xml:space="preserve"> мм</w:t>
        </w:r>
      </w:smartTag>
      <w:r>
        <w:t>) кристалів (зерен), хаотично орієнтованих в просторі.</w:t>
      </w:r>
    </w:p>
    <w:p w:rsidR="003814A2" w:rsidRDefault="003814A2" w:rsidP="003814A2">
      <w:pPr>
        <w:jc w:val="both"/>
      </w:pPr>
      <w:r>
        <w:tab/>
        <w:t>При освітленні таких зразків монохроматичним або характеристичним рентгенівським випромінюванням виникає досить чіткий інтерференційний ефект у вигляді коаксіальних конусів, віссю яких є первинний пучок (рис.1.1).</w:t>
      </w:r>
    </w:p>
    <w:p w:rsidR="003814A2" w:rsidRDefault="00104A56" w:rsidP="003814A2">
      <w:pPr>
        <w:jc w:val="both"/>
      </w:pPr>
      <w:r w:rsidRPr="00104A56">
        <w:rPr>
          <w:noProof/>
        </w:rPr>
        <w:pict>
          <v:shapetype id="_x0000_t202" coordsize="21600,21600" o:spt="202" path="m,l,21600r21600,l21600,xe">
            <v:stroke joinstyle="miter"/>
            <v:path gradientshapeok="t" o:connecttype="rect"/>
          </v:shapetype>
          <v:shape id="_x0000_s1881" type="#_x0000_t202" style="position:absolute;left:0;text-align:left;margin-left:0;margin-top:29.1pt;width:215.15pt;height:171pt;z-index:251660288;mso-wrap-style:none" filled="f" stroked="f">
            <v:textbox>
              <w:txbxContent>
                <w:p w:rsidR="00C63E13" w:rsidRDefault="00C63E13" w:rsidP="003814A2">
                  <w:r>
                    <w:rPr>
                      <w:noProof/>
                      <w:lang w:val="uk-UA" w:eastAsia="uk-UA"/>
                    </w:rPr>
                    <w:drawing>
                      <wp:inline distT="0" distB="0" distL="0" distR="0">
                        <wp:extent cx="2552700" cy="1781175"/>
                        <wp:effectExtent l="19050" t="0" r="0" b="0"/>
                        <wp:docPr id="908" name="Рисунок 18" descr="Debayk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Debayka_2"/>
                                <pic:cNvPicPr>
                                  <a:picLocks noChangeAspect="1" noChangeArrowheads="1"/>
                                </pic:cNvPicPr>
                              </pic:nvPicPr>
                              <pic:blipFill>
                                <a:blip r:embed="rId9"/>
                                <a:srcRect/>
                                <a:stretch>
                                  <a:fillRect/>
                                </a:stretch>
                              </pic:blipFill>
                              <pic:spPr bwMode="auto">
                                <a:xfrm>
                                  <a:off x="0" y="0"/>
                                  <a:ext cx="2552700" cy="1781175"/>
                                </a:xfrm>
                                <a:prstGeom prst="rect">
                                  <a:avLst/>
                                </a:prstGeom>
                                <a:noFill/>
                                <a:ln w="9525">
                                  <a:noFill/>
                                  <a:miter lim="800000"/>
                                  <a:headEnd/>
                                  <a:tailEnd/>
                                </a:ln>
                              </pic:spPr>
                            </pic:pic>
                          </a:graphicData>
                        </a:graphic>
                      </wp:inline>
                    </w:drawing>
                  </w:r>
                </w:p>
                <w:p w:rsidR="00C63E13" w:rsidRDefault="00C63E13" w:rsidP="003814A2">
                  <w:r>
                    <w:t xml:space="preserve">Рис.1.1. Схема зйомки </w:t>
                  </w:r>
                  <w:proofErr w:type="gramStart"/>
                  <w:r>
                    <w:t>в</w:t>
                  </w:r>
                  <w:proofErr w:type="gramEnd"/>
                  <w:r>
                    <w:t xml:space="preserve"> </w:t>
                  </w:r>
                  <w:proofErr w:type="gramStart"/>
                  <w:r>
                    <w:t>камер</w:t>
                  </w:r>
                  <w:proofErr w:type="gramEnd"/>
                  <w:r>
                    <w:t>і Дебая.</w:t>
                  </w:r>
                </w:p>
              </w:txbxContent>
            </v:textbox>
            <w10:wrap type="square" side="left"/>
            <w10:anchorlock/>
          </v:shape>
        </w:pict>
      </w:r>
      <w:r w:rsidR="003814A2">
        <w:tab/>
        <w:t xml:space="preserve">Вздовж кожного конуса розповсюджуються пучки, які дифрагують („відбиваються”) </w:t>
      </w:r>
      <w:proofErr w:type="gramStart"/>
      <w:r w:rsidR="003814A2">
        <w:t>на певному</w:t>
      </w:r>
      <w:proofErr w:type="gramEnd"/>
      <w:r w:rsidR="003814A2">
        <w:t xml:space="preserve"> сімействі площин </w:t>
      </w:r>
      <w:r w:rsidR="003814A2" w:rsidRPr="00A65F1B">
        <w:t>{</w:t>
      </w:r>
      <w:r w:rsidR="003814A2" w:rsidRPr="000066C4">
        <w:rPr>
          <w:i/>
          <w:lang w:val="en-US"/>
        </w:rPr>
        <w:t>hkl</w:t>
      </w:r>
      <w:r w:rsidR="003814A2" w:rsidRPr="00A65F1B">
        <w:t>}</w:t>
      </w:r>
      <w:r w:rsidR="003814A2">
        <w:t xml:space="preserve"> в хаотично орієнтованих кристалах. Кут напівпростору кожного з таких конусів залежить від брегівського кута „відбивання” </w:t>
      </w:r>
      <w:r w:rsidR="003814A2">
        <w:sym w:font="Symbol" w:char="F071"/>
      </w:r>
      <w:r w:rsidR="003814A2">
        <w:t xml:space="preserve">, що входить в </w:t>
      </w:r>
      <w:proofErr w:type="gramStart"/>
      <w:r w:rsidR="003814A2">
        <w:t>р</w:t>
      </w:r>
      <w:proofErr w:type="gramEnd"/>
      <w:r w:rsidR="003814A2">
        <w:t>івняння Вульфа-Брега:</w:t>
      </w:r>
    </w:p>
    <w:p w:rsidR="003814A2" w:rsidRDefault="003814A2" w:rsidP="003814A2">
      <w:pPr>
        <w:jc w:val="right"/>
      </w:pPr>
      <w:r w:rsidRPr="00DA3F0A">
        <w:rPr>
          <w:position w:val="-12"/>
        </w:rPr>
        <w:object w:dxaOrig="18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pt;height:18pt" o:ole="">
            <v:imagedata r:id="rId10" o:title=""/>
          </v:shape>
          <o:OLEObject Type="Embed" ProgID="Equation.3" ShapeID="_x0000_i1025" DrawAspect="Content" ObjectID="_1793153295" r:id="rId11"/>
        </w:object>
      </w:r>
      <w:r>
        <w:tab/>
      </w:r>
      <w:r>
        <w:tab/>
      </w:r>
      <w:r>
        <w:tab/>
        <w:t>(1.1)</w:t>
      </w:r>
    </w:p>
    <w:p w:rsidR="003814A2" w:rsidRDefault="003814A2" w:rsidP="003814A2">
      <w:pPr>
        <w:jc w:val="both"/>
      </w:pPr>
      <w:r>
        <w:t xml:space="preserve">де </w:t>
      </w:r>
      <w:r>
        <w:sym w:font="Symbol" w:char="F06C"/>
      </w:r>
      <w:r>
        <w:t xml:space="preserve"> - довжина хвилі падаючого випромінювання, </w:t>
      </w:r>
      <w:r w:rsidRPr="0059787F">
        <w:rPr>
          <w:i/>
          <w:lang w:val="en-US"/>
        </w:rPr>
        <w:t>d</w:t>
      </w:r>
      <w:r w:rsidRPr="0059787F">
        <w:rPr>
          <w:i/>
          <w:vertAlign w:val="subscript"/>
          <w:lang w:val="en-US"/>
        </w:rPr>
        <w:t>hkl</w:t>
      </w:r>
      <w:r w:rsidRPr="00A65F1B">
        <w:t xml:space="preserve"> – </w:t>
      </w:r>
      <w:r>
        <w:t xml:space="preserve">міжплощинна віддаль, </w:t>
      </w:r>
      <w:r w:rsidRPr="0059787F">
        <w:rPr>
          <w:i/>
          <w:lang w:val="en-US"/>
        </w:rPr>
        <w:t>n</w:t>
      </w:r>
      <w:r w:rsidRPr="00A65F1B">
        <w:t xml:space="preserve"> – </w:t>
      </w:r>
      <w:r>
        <w:t>порядок дифракції.</w:t>
      </w:r>
    </w:p>
    <w:p w:rsidR="003814A2" w:rsidRDefault="003814A2" w:rsidP="003814A2">
      <w:pPr>
        <w:jc w:val="both"/>
      </w:pPr>
      <w:r>
        <w:tab/>
        <w:t xml:space="preserve">Оскільки індекси інтерференції </w:t>
      </w:r>
      <w:r w:rsidRPr="00A65F1B">
        <w:t>{</w:t>
      </w:r>
      <w:r w:rsidRPr="000066C4">
        <w:rPr>
          <w:i/>
          <w:lang w:val="en-US"/>
        </w:rPr>
        <w:t>HKL</w:t>
      </w:r>
      <w:r w:rsidRPr="00A65F1B">
        <w:t>}</w:t>
      </w:r>
      <w:r>
        <w:t xml:space="preserve"> </w:t>
      </w:r>
      <w:proofErr w:type="gramStart"/>
      <w:r>
        <w:t>р</w:t>
      </w:r>
      <w:proofErr w:type="gramEnd"/>
      <w:r>
        <w:t xml:space="preserve">івні добутку індексів сімейства площин </w:t>
      </w:r>
      <w:r w:rsidRPr="00A65F1B">
        <w:t>{</w:t>
      </w:r>
      <w:r w:rsidRPr="000066C4">
        <w:rPr>
          <w:i/>
          <w:lang w:val="en-US"/>
        </w:rPr>
        <w:t>hkl</w:t>
      </w:r>
      <w:r w:rsidRPr="00A65F1B">
        <w:t>}</w:t>
      </w:r>
      <w:r>
        <w:t xml:space="preserve"> на порядок дифракції </w:t>
      </w:r>
      <w:r w:rsidRPr="0059787F">
        <w:rPr>
          <w:i/>
          <w:lang w:val="en-US"/>
        </w:rPr>
        <w:t>n</w:t>
      </w:r>
      <w:r>
        <w:t xml:space="preserve">, тобто </w:t>
      </w:r>
      <w:r w:rsidRPr="000066C4">
        <w:rPr>
          <w:i/>
          <w:lang w:val="en-US"/>
        </w:rPr>
        <w:t>H</w:t>
      </w:r>
      <w:r w:rsidRPr="000066C4">
        <w:rPr>
          <w:i/>
        </w:rPr>
        <w:t>=</w:t>
      </w:r>
      <w:r w:rsidRPr="000066C4">
        <w:rPr>
          <w:i/>
          <w:lang w:val="en-US"/>
        </w:rPr>
        <w:t>nh</w:t>
      </w:r>
      <w:r>
        <w:t xml:space="preserve">, </w:t>
      </w:r>
      <w:r w:rsidRPr="000066C4">
        <w:rPr>
          <w:i/>
          <w:lang w:val="en-US"/>
        </w:rPr>
        <w:t>K</w:t>
      </w:r>
      <w:r>
        <w:t>=</w:t>
      </w:r>
      <w:r w:rsidRPr="00A65F1B">
        <w:rPr>
          <w:i/>
        </w:rPr>
        <w:t xml:space="preserve"> </w:t>
      </w:r>
      <w:r w:rsidRPr="0059787F">
        <w:rPr>
          <w:i/>
          <w:lang w:val="en-US"/>
        </w:rPr>
        <w:t>n</w:t>
      </w:r>
      <w:r w:rsidRPr="000066C4">
        <w:rPr>
          <w:i/>
          <w:lang w:val="en-US"/>
        </w:rPr>
        <w:t>k</w:t>
      </w:r>
      <w:r w:rsidRPr="000066C4">
        <w:t>,</w:t>
      </w:r>
      <w:r>
        <w:t xml:space="preserve"> </w:t>
      </w:r>
      <w:r w:rsidRPr="000066C4">
        <w:rPr>
          <w:i/>
          <w:lang w:val="en-US"/>
        </w:rPr>
        <w:t>L</w:t>
      </w:r>
      <w:r>
        <w:t>=</w:t>
      </w:r>
      <w:r w:rsidRPr="0059787F">
        <w:rPr>
          <w:i/>
          <w:lang w:val="en-US"/>
        </w:rPr>
        <w:t>n</w:t>
      </w:r>
      <w:r w:rsidRPr="000066C4">
        <w:rPr>
          <w:i/>
          <w:lang w:val="en-US"/>
        </w:rPr>
        <w:t>l</w:t>
      </w:r>
      <w:r>
        <w:t>, то рівняння (1.1) можна записати у вигляді:</w:t>
      </w:r>
    </w:p>
    <w:p w:rsidR="003814A2" w:rsidRDefault="003814A2" w:rsidP="003814A2">
      <w:pPr>
        <w:jc w:val="right"/>
      </w:pPr>
      <w:r w:rsidRPr="00DA3F0A">
        <w:rPr>
          <w:position w:val="-10"/>
        </w:rPr>
        <w:object w:dxaOrig="1820" w:dyaOrig="340">
          <v:shape id="_x0000_i1026" type="#_x0000_t75" style="width:91.5pt;height:17.25pt" o:ole="">
            <v:imagedata r:id="rId12" o:title=""/>
          </v:shape>
          <o:OLEObject Type="Embed" ProgID="Equation.3" ShapeID="_x0000_i1026" DrawAspect="Content" ObjectID="_1793153296" r:id="rId13"/>
        </w:object>
      </w:r>
      <w:r>
        <w:t>.</w:t>
      </w:r>
      <w:r>
        <w:tab/>
      </w:r>
      <w:r>
        <w:tab/>
      </w:r>
      <w:r>
        <w:tab/>
        <w:t>(1.2)</w:t>
      </w:r>
    </w:p>
    <w:p w:rsidR="003814A2" w:rsidRDefault="003814A2" w:rsidP="003814A2">
      <w:pPr>
        <w:jc w:val="both"/>
      </w:pPr>
      <w:r w:rsidRPr="00A65F1B">
        <w:tab/>
      </w:r>
      <w:r>
        <w:t xml:space="preserve">При фотометричній реєстрації інтерференційної картини в методі порошку використовують декілька способів розміщення </w:t>
      </w:r>
      <w:proofErr w:type="gramStart"/>
      <w:r>
        <w:t>пл</w:t>
      </w:r>
      <w:proofErr w:type="gramEnd"/>
      <w:r>
        <w:t xml:space="preserve">івки по відношенню до зразка та первинного пучка рентгенівських променів: зйомка на плоску, циліндричну та конусну плівку. Найчастіше використовують зйомку на </w:t>
      </w:r>
      <w:proofErr w:type="gramStart"/>
      <w:r>
        <w:t>пл</w:t>
      </w:r>
      <w:proofErr w:type="gramEnd"/>
      <w:r>
        <w:t>івку, яка зігнута у вигляді циліндра, вісь якого співпадає з віссю циліндричного зразка та перпендикулярна до первинного пучка. Однією з технічних реалізацій цього є камера РКД-57.</w:t>
      </w:r>
    </w:p>
    <w:p w:rsidR="003814A2" w:rsidRDefault="003814A2" w:rsidP="003814A2">
      <w:pPr>
        <w:jc w:val="both"/>
      </w:pPr>
      <w:r>
        <w:tab/>
      </w:r>
      <w:proofErr w:type="gramStart"/>
      <w:r>
        <w:t>При</w:t>
      </w:r>
      <w:proofErr w:type="gramEnd"/>
      <w:r>
        <w:t xml:space="preserve"> такій геометрії зйомки дифракційні конуси будуть перетинати поверхню конуса, утворюючи попарно симетричні лінії відносно „входу” та „виходу” рентгенівського пучка. Відстань між парами симетричних </w:t>
      </w:r>
      <w:r w:rsidRPr="005D154E">
        <w:t>ліній 2</w:t>
      </w:r>
      <w:r w:rsidRPr="005D154E">
        <w:rPr>
          <w:i/>
        </w:rPr>
        <w:t>l</w:t>
      </w:r>
      <w:r>
        <w:t xml:space="preserve">, тобто ліній, що відповідають одному і тому ж інтерференційному конусу, </w:t>
      </w:r>
      <w:r w:rsidRPr="005D154E">
        <w:t>досить просто</w:t>
      </w:r>
      <w:r>
        <w:t xml:space="preserve"> виміряти на розпрямленій </w:t>
      </w:r>
      <w:proofErr w:type="gramStart"/>
      <w:r>
        <w:t>пл</w:t>
      </w:r>
      <w:proofErr w:type="gramEnd"/>
      <w:r>
        <w:t>івці.</w:t>
      </w:r>
    </w:p>
    <w:p w:rsidR="003814A2" w:rsidRDefault="003814A2" w:rsidP="003814A2">
      <w:pPr>
        <w:jc w:val="both"/>
      </w:pPr>
      <w:r>
        <w:tab/>
        <w:t xml:space="preserve">Дифракційний кут </w:t>
      </w:r>
      <w:r>
        <w:sym w:font="Symbol" w:char="F071"/>
      </w:r>
      <w:r>
        <w:t xml:space="preserve"> обчислюється з використанням виміряної відстані </w:t>
      </w:r>
      <w:r w:rsidRPr="005D154E">
        <w:t>2</w:t>
      </w:r>
      <w:r w:rsidRPr="005D154E">
        <w:rPr>
          <w:i/>
        </w:rPr>
        <w:t>l</w:t>
      </w:r>
      <w:r>
        <w:t xml:space="preserve"> за </w:t>
      </w:r>
      <w:proofErr w:type="gramStart"/>
      <w:r>
        <w:t>р</w:t>
      </w:r>
      <w:proofErr w:type="gramEnd"/>
      <w:r>
        <w:t>івнянням:</w:t>
      </w:r>
    </w:p>
    <w:p w:rsidR="003814A2" w:rsidRDefault="003814A2" w:rsidP="003814A2">
      <w:pPr>
        <w:jc w:val="right"/>
      </w:pPr>
      <w:r w:rsidRPr="005D154E">
        <w:rPr>
          <w:position w:val="-24"/>
        </w:rPr>
        <w:object w:dxaOrig="1820" w:dyaOrig="660">
          <v:shape id="_x0000_i1027" type="#_x0000_t75" style="width:91.5pt;height:33pt" o:ole="">
            <v:imagedata r:id="rId14" o:title=""/>
          </v:shape>
          <o:OLEObject Type="Embed" ProgID="Equation.3" ShapeID="_x0000_i1027" DrawAspect="Content" ObjectID="_1793153297" r:id="rId15"/>
        </w:object>
      </w:r>
      <w:r>
        <w:t>.</w:t>
      </w:r>
      <w:r>
        <w:tab/>
      </w:r>
      <w:r>
        <w:tab/>
      </w:r>
      <w:r>
        <w:tab/>
      </w:r>
      <w:r>
        <w:tab/>
      </w:r>
      <w:r>
        <w:tab/>
      </w:r>
      <w:r>
        <w:tab/>
      </w:r>
      <w:r>
        <w:tab/>
        <w:t>(1.3)</w:t>
      </w:r>
    </w:p>
    <w:p w:rsidR="003814A2" w:rsidRDefault="003814A2" w:rsidP="003814A2">
      <w:pPr>
        <w:jc w:val="both"/>
      </w:pPr>
      <w:r>
        <w:tab/>
        <w:t xml:space="preserve">Якщо діаметр циліндра, по якому розміщується фотоплівка, взяти </w:t>
      </w:r>
      <w:proofErr w:type="gramStart"/>
      <w:r>
        <w:t>р</w:t>
      </w:r>
      <w:proofErr w:type="gramEnd"/>
      <w:r>
        <w:t xml:space="preserve">івним </w:t>
      </w:r>
      <w:r w:rsidRPr="00C9653D">
        <w:rPr>
          <w:i/>
          <w:lang w:val="en-US"/>
        </w:rPr>
        <w:t>D</w:t>
      </w:r>
      <w:r w:rsidRPr="00A65F1B">
        <w:t>=2</w:t>
      </w:r>
      <w:r w:rsidRPr="00C9653D">
        <w:rPr>
          <w:i/>
          <w:lang w:val="en-US"/>
        </w:rPr>
        <w:t>R</w:t>
      </w:r>
      <w:r w:rsidRPr="00A65F1B">
        <w:t>=360/(2</w:t>
      </w:r>
      <w:r>
        <w:rPr>
          <w:lang w:val="en-US"/>
        </w:rPr>
        <w:sym w:font="Symbol" w:char="F070"/>
      </w:r>
      <w:r w:rsidRPr="00A65F1B">
        <w:t xml:space="preserve">)=57,3 </w:t>
      </w:r>
      <w:r>
        <w:t>мм, то рівняння (1.3) спрощується:</w:t>
      </w:r>
    </w:p>
    <w:p w:rsidR="003814A2" w:rsidRDefault="003814A2" w:rsidP="003814A2">
      <w:pPr>
        <w:jc w:val="right"/>
      </w:pPr>
      <w:r w:rsidRPr="005D154E">
        <w:rPr>
          <w:position w:val="-10"/>
        </w:rPr>
        <w:object w:dxaOrig="1120" w:dyaOrig="360">
          <v:shape id="_x0000_i1028" type="#_x0000_t75" style="width:56.25pt;height:18pt" o:ole="">
            <v:imagedata r:id="rId16" o:title=""/>
          </v:shape>
          <o:OLEObject Type="Embed" ProgID="Equation.3" ShapeID="_x0000_i1028" DrawAspect="Content" ObjectID="_1793153298" r:id="rId17"/>
        </w:object>
      </w:r>
      <w:r>
        <w:t>.</w:t>
      </w:r>
      <w:r>
        <w:tab/>
      </w:r>
      <w:r>
        <w:tab/>
      </w:r>
      <w:r>
        <w:tab/>
      </w:r>
      <w:r>
        <w:tab/>
      </w:r>
      <w:r>
        <w:tab/>
      </w:r>
      <w:r>
        <w:tab/>
      </w:r>
      <w:r>
        <w:tab/>
        <w:t>(1.4)</w:t>
      </w:r>
    </w:p>
    <w:p w:rsidR="003814A2" w:rsidRDefault="003814A2" w:rsidP="003814A2">
      <w:pPr>
        <w:jc w:val="both"/>
      </w:pPr>
      <w:r>
        <w:t xml:space="preserve">Саме такий діаметр камери РКД-57 і для неї дифракційний кут визначається за </w:t>
      </w:r>
      <w:proofErr w:type="gramStart"/>
      <w:r>
        <w:t>р</w:t>
      </w:r>
      <w:proofErr w:type="gramEnd"/>
      <w:r>
        <w:t xml:space="preserve">івнянням (1.4). </w:t>
      </w:r>
    </w:p>
    <w:p w:rsidR="003814A2" w:rsidRPr="0041270C" w:rsidRDefault="003814A2" w:rsidP="003814A2">
      <w:pPr>
        <w:ind w:firstLine="708"/>
        <w:jc w:val="both"/>
      </w:pPr>
      <w:r w:rsidRPr="0041270C">
        <w:t xml:space="preserve">На сьогодні застосування фотометричного способу одержання дифрактограм обмежене через незручний фотометричний спосіб реєстрації дифракційних картин. </w:t>
      </w:r>
    </w:p>
    <w:p w:rsidR="003814A2" w:rsidRDefault="003814A2" w:rsidP="003814A2">
      <w:pPr>
        <w:jc w:val="both"/>
      </w:pPr>
      <w:r>
        <w:tab/>
      </w:r>
      <w:proofErr w:type="gramStart"/>
      <w:r>
        <w:t>Більш зручним в цьому випадку виявляється реєстрація дифракційних картин за допомогою дифрактометрів. В цьому випадку, плоский зразок у вигляді полікристалу з масивного матеріалу, закріпленого на спеціальній кюветі, або порошку, наклеєного на неї, міститься на гоніометр, в якому реалізовано фокусування рентгенівських променів за Брегом-Бретанно</w:t>
      </w:r>
      <w:proofErr w:type="gramEnd"/>
      <w:r>
        <w:t xml:space="preserve">. </w:t>
      </w:r>
      <w:proofErr w:type="gramStart"/>
      <w:r>
        <w:t>В</w:t>
      </w:r>
      <w:proofErr w:type="gramEnd"/>
      <w:r>
        <w:t xml:space="preserve"> </w:t>
      </w:r>
      <w:proofErr w:type="gramStart"/>
      <w:r>
        <w:t>такому</w:t>
      </w:r>
      <w:proofErr w:type="gramEnd"/>
      <w:r>
        <w:t xml:space="preserve"> випадку дифракційна картина фіксується у вигляді набору даних «подвійний кут дифракції (2</w:t>
      </w:r>
      <w:r>
        <w:sym w:font="Symbol" w:char="F04A"/>
      </w:r>
      <w:r>
        <w:t xml:space="preserve">)- інтенсивність дифрагованого пучка </w:t>
      </w:r>
      <w:r w:rsidRPr="008A0B70">
        <w:rPr>
          <w:i/>
        </w:rPr>
        <w:t>І</w:t>
      </w:r>
      <w:r>
        <w:t>». Ця дифракційна картина виводиться на папі</w:t>
      </w:r>
      <w:proofErr w:type="gramStart"/>
      <w:r>
        <w:t>р</w:t>
      </w:r>
      <w:proofErr w:type="gramEnd"/>
      <w:r>
        <w:t xml:space="preserve">, або формується </w:t>
      </w:r>
      <w:r>
        <w:lastRenderedPageBreak/>
        <w:t>числовий файл даних зазвичай у вигляді двох колонок, перша з яких кут (2</w:t>
      </w:r>
      <w:r>
        <w:sym w:font="Symbol" w:char="F04A"/>
      </w:r>
      <w:r>
        <w:t xml:space="preserve">), а друга – інтенсивність </w:t>
      </w:r>
      <w:r w:rsidRPr="008A0B70">
        <w:rPr>
          <w:i/>
        </w:rPr>
        <w:t>І</w:t>
      </w:r>
      <w:r>
        <w:t>.</w:t>
      </w:r>
    </w:p>
    <w:p w:rsidR="003814A2" w:rsidRDefault="003814A2" w:rsidP="003814A2">
      <w:pPr>
        <w:jc w:val="both"/>
      </w:pPr>
      <w:r>
        <w:tab/>
        <w:t>При одержанні порошкових дифрактограм зазвичай користуються фільтрованим (в якому відсутня К</w:t>
      </w:r>
      <w:r w:rsidRPr="002D2C9B">
        <w:rPr>
          <w:vertAlign w:val="subscript"/>
        </w:rPr>
        <w:sym w:font="Symbol" w:char="F062"/>
      </w:r>
      <w:r>
        <w:t>-складова), або монохроматизованим (випромінювання з</w:t>
      </w:r>
      <w:proofErr w:type="gramStart"/>
      <w:r>
        <w:t xml:space="preserve"> К</w:t>
      </w:r>
      <w:proofErr w:type="gramEnd"/>
      <w:r>
        <w:rPr>
          <w:vertAlign w:val="subscript"/>
        </w:rPr>
        <w:sym w:font="Symbol" w:char="F061"/>
      </w:r>
      <w:r>
        <w:rPr>
          <w:vertAlign w:val="subscript"/>
        </w:rPr>
        <w:t>1</w:t>
      </w:r>
      <w:r>
        <w:t xml:space="preserve">-складовою) випромінюванням. У випадку відсутності фільтру або монохроматору, що може бути використано для збільшення інтенсивності дифракційних максимумів, дифракційна картина є накладанням двох дифракційних картин від однієї й тієї ж структури але при довжинах випромінювання, що відповідають довжинами хвилі </w:t>
      </w:r>
      <w:r>
        <w:sym w:font="Symbol" w:char="F061"/>
      </w:r>
      <w:r>
        <w:t xml:space="preserve"> та </w:t>
      </w:r>
      <w:proofErr w:type="gramStart"/>
      <w:r>
        <w:sym w:font="Symbol" w:char="F062"/>
      </w:r>
      <w:r>
        <w:t>-</w:t>
      </w:r>
      <w:proofErr w:type="gramEnd"/>
      <w:r>
        <w:t xml:space="preserve">серій. Для того щоб провести подальший аналіз, слід визначити, які з ліній мають одні й ті ж само інтерференційні індекси, але відносяться до </w:t>
      </w:r>
      <w:proofErr w:type="gramStart"/>
      <w:r>
        <w:t>р</w:t>
      </w:r>
      <w:proofErr w:type="gramEnd"/>
      <w:r>
        <w:t xml:space="preserve">ізних довжин хвиль. Для цього запишемо вираз (1.2) для двох довжин хвиль </w:t>
      </w:r>
      <w:r>
        <w:sym w:font="Symbol" w:char="F06C"/>
      </w:r>
      <w:r w:rsidRPr="0052587E">
        <w:rPr>
          <w:vertAlign w:val="subscript"/>
        </w:rPr>
        <w:sym w:font="Symbol" w:char="F061"/>
      </w:r>
      <w:r>
        <w:t xml:space="preserve"> та </w:t>
      </w:r>
      <w:r>
        <w:sym w:font="Symbol" w:char="F06C"/>
      </w:r>
      <w:r w:rsidRPr="0052587E">
        <w:rPr>
          <w:vertAlign w:val="subscript"/>
        </w:rPr>
        <w:sym w:font="Symbol" w:char="F062"/>
      </w:r>
      <w:r>
        <w:t>:</w:t>
      </w:r>
    </w:p>
    <w:p w:rsidR="003814A2" w:rsidRDefault="003814A2" w:rsidP="003814A2">
      <w:pPr>
        <w:jc w:val="right"/>
      </w:pPr>
      <w:r w:rsidRPr="0052587E">
        <w:rPr>
          <w:position w:val="-12"/>
        </w:rPr>
        <w:object w:dxaOrig="2020" w:dyaOrig="360">
          <v:shape id="_x0000_i1029" type="#_x0000_t75" style="width:101.25pt;height:18pt" o:ole="">
            <v:imagedata r:id="rId18" o:title=""/>
          </v:shape>
          <o:OLEObject Type="Embed" ProgID="Equation.3" ShapeID="_x0000_i1029" DrawAspect="Content" ObjectID="_1793153299" r:id="rId19"/>
        </w:object>
      </w:r>
      <w:r>
        <w:t>.</w:t>
      </w:r>
      <w:r>
        <w:tab/>
      </w:r>
      <w:r>
        <w:tab/>
      </w:r>
      <w:r>
        <w:tab/>
      </w:r>
      <w:r>
        <w:tab/>
      </w:r>
      <w:r>
        <w:tab/>
      </w:r>
      <w:r>
        <w:tab/>
      </w:r>
      <w:r>
        <w:tab/>
        <w:t>(1.5)</w:t>
      </w:r>
    </w:p>
    <w:p w:rsidR="003814A2" w:rsidRDefault="003814A2" w:rsidP="003814A2">
      <w:pPr>
        <w:jc w:val="right"/>
      </w:pPr>
      <w:r w:rsidRPr="00DA3F0A">
        <w:rPr>
          <w:position w:val="-14"/>
        </w:rPr>
        <w:object w:dxaOrig="1960" w:dyaOrig="380">
          <v:shape id="_x0000_i1030" type="#_x0000_t75" style="width:98.25pt;height:18.75pt" o:ole="">
            <v:imagedata r:id="rId20" o:title=""/>
          </v:shape>
          <o:OLEObject Type="Embed" ProgID="Equation.3" ShapeID="_x0000_i1030" DrawAspect="Content" ObjectID="_1793153300" r:id="rId21"/>
        </w:object>
      </w:r>
      <w:r>
        <w:t>.</w:t>
      </w:r>
      <w:r>
        <w:tab/>
      </w:r>
      <w:r>
        <w:tab/>
      </w:r>
      <w:r>
        <w:tab/>
      </w:r>
      <w:r>
        <w:tab/>
      </w:r>
      <w:r>
        <w:tab/>
      </w:r>
      <w:r>
        <w:tab/>
      </w:r>
      <w:r>
        <w:tab/>
        <w:t>(1.6)</w:t>
      </w:r>
    </w:p>
    <w:p w:rsidR="003814A2" w:rsidRDefault="003814A2" w:rsidP="003814A2">
      <w:pPr>
        <w:jc w:val="both"/>
      </w:pPr>
      <w:proofErr w:type="gramStart"/>
      <w:r>
        <w:t>Поділивши</w:t>
      </w:r>
      <w:proofErr w:type="gramEnd"/>
      <w:r>
        <w:t xml:space="preserve"> (1.5) на (1.6) одержимо:</w:t>
      </w:r>
    </w:p>
    <w:p w:rsidR="003814A2" w:rsidRDefault="003814A2" w:rsidP="003814A2">
      <w:pPr>
        <w:jc w:val="right"/>
      </w:pPr>
      <w:r w:rsidRPr="00292712">
        <w:rPr>
          <w:position w:val="-32"/>
        </w:rPr>
        <w:object w:dxaOrig="1980" w:dyaOrig="700">
          <v:shape id="_x0000_i1031" type="#_x0000_t75" style="width:99pt;height:35.25pt" o:ole="">
            <v:imagedata r:id="rId22" o:title=""/>
          </v:shape>
          <o:OLEObject Type="Embed" ProgID="Equation.3" ShapeID="_x0000_i1031" DrawAspect="Content" ObjectID="_1793153301" r:id="rId23"/>
        </w:object>
      </w:r>
      <w:r>
        <w:t>.</w:t>
      </w:r>
      <w:r>
        <w:tab/>
      </w:r>
      <w:r>
        <w:tab/>
      </w:r>
      <w:r>
        <w:tab/>
      </w:r>
      <w:r>
        <w:tab/>
      </w:r>
      <w:r>
        <w:tab/>
      </w:r>
      <w:r>
        <w:tab/>
      </w:r>
      <w:r>
        <w:tab/>
        <w:t>(1.7)</w:t>
      </w:r>
    </w:p>
    <w:p w:rsidR="003814A2" w:rsidRDefault="003814A2" w:rsidP="003814A2">
      <w:pPr>
        <w:jc w:val="both"/>
      </w:pPr>
      <w:r>
        <w:t xml:space="preserve">Отже, слід знайти ті лінії, для яких відношення синусів кутів наближено буде </w:t>
      </w:r>
      <w:proofErr w:type="gramStart"/>
      <w:r>
        <w:t>р</w:t>
      </w:r>
      <w:proofErr w:type="gramEnd"/>
      <w:r>
        <w:t xml:space="preserve">івним 1,1. Крім того, оскільки інтенсивність </w:t>
      </w:r>
      <w:proofErr w:type="gramStart"/>
      <w:r>
        <w:sym w:font="Symbol" w:char="F062"/>
      </w:r>
      <w:r>
        <w:t>-</w:t>
      </w:r>
      <w:proofErr w:type="gramEnd"/>
      <w:r>
        <w:t xml:space="preserve">серії випромінювання наближено в п‘ятеро менша ніж </w:t>
      </w:r>
      <w:r>
        <w:sym w:font="Symbol" w:char="F061"/>
      </w:r>
      <w:r>
        <w:t xml:space="preserve">-серії, то для всіх тих ліній, у яких наближено виконується відношення (1.7), слід брати до уваги і цю обставину. Додатково до цього потрібно враховувати, що для слабко інтенсивних дифракційних максимумів </w:t>
      </w:r>
      <w:proofErr w:type="gramStart"/>
      <w:r>
        <w:sym w:font="Symbol" w:char="F062"/>
      </w:r>
      <w:r>
        <w:t>-</w:t>
      </w:r>
      <w:proofErr w:type="gramEnd"/>
      <w:r>
        <w:t>лінія може і не виявлятися на плівці.</w:t>
      </w:r>
    </w:p>
    <w:p w:rsidR="003814A2" w:rsidRPr="00153A27" w:rsidRDefault="003814A2" w:rsidP="003814A2">
      <w:pPr>
        <w:jc w:val="both"/>
      </w:pPr>
      <w:r>
        <w:tab/>
        <w:t xml:space="preserve">Для визначення типу кристалічної комірки та її параметрів необхідно знати не тільки кути дифракції </w:t>
      </w:r>
      <w:r>
        <w:sym w:font="Symbol" w:char="F071"/>
      </w:r>
      <w:r w:rsidRPr="00FC7328">
        <w:rPr>
          <w:i/>
          <w:vertAlign w:val="subscript"/>
          <w:lang w:val="en-US"/>
        </w:rPr>
        <w:t>HKL</w:t>
      </w:r>
      <w:r w:rsidRPr="00A65F1B">
        <w:t xml:space="preserve"> </w:t>
      </w:r>
      <w:r>
        <w:t xml:space="preserve">або міжплощинні віддалі </w:t>
      </w:r>
      <w:r w:rsidRPr="00FC7328">
        <w:rPr>
          <w:i/>
          <w:lang w:val="en-US"/>
        </w:rPr>
        <w:t>d</w:t>
      </w:r>
      <w:r w:rsidRPr="00FC7328">
        <w:rPr>
          <w:i/>
          <w:vertAlign w:val="subscript"/>
          <w:lang w:val="en-US"/>
        </w:rPr>
        <w:t>HKL</w:t>
      </w:r>
      <w:r w:rsidRPr="00A65F1B">
        <w:t xml:space="preserve"> (</w:t>
      </w:r>
      <w:r w:rsidRPr="000066C4">
        <w:rPr>
          <w:position w:val="-10"/>
        </w:rPr>
        <w:object w:dxaOrig="2100" w:dyaOrig="340">
          <v:shape id="_x0000_i1032" type="#_x0000_t75" style="width:105pt;height:17.25pt" o:ole="">
            <v:imagedata r:id="rId24" o:title=""/>
          </v:shape>
          <o:OLEObject Type="Embed" ProgID="Equation.3" ShapeID="_x0000_i1032" DrawAspect="Content" ObjectID="_1793153302" r:id="rId25"/>
        </w:object>
      </w:r>
      <w:r>
        <w:t xml:space="preserve">), але і індекси інтерференції </w:t>
      </w:r>
      <w:r w:rsidRPr="00FC7328">
        <w:rPr>
          <w:i/>
          <w:lang w:val="en-US"/>
        </w:rPr>
        <w:t>HKL</w:t>
      </w:r>
      <w:r>
        <w:t>. Для кристалів кубічної сингонії квадратичні формули, тобто формули, які зв‘язують параметр комі</w:t>
      </w:r>
      <w:proofErr w:type="gramStart"/>
      <w:r>
        <w:t>рки</w:t>
      </w:r>
      <w:proofErr w:type="gramEnd"/>
      <w:r>
        <w:t xml:space="preserve"> </w:t>
      </w:r>
      <w:r w:rsidRPr="00153A27">
        <w:rPr>
          <w:i/>
        </w:rPr>
        <w:t>а</w:t>
      </w:r>
      <w:r>
        <w:t xml:space="preserve"> з міжплощинною віддалю </w:t>
      </w:r>
      <w:r w:rsidRPr="00FC7328">
        <w:rPr>
          <w:i/>
          <w:lang w:val="en-US"/>
        </w:rPr>
        <w:t>d</w:t>
      </w:r>
      <w:r w:rsidRPr="00FC7328">
        <w:rPr>
          <w:i/>
          <w:vertAlign w:val="subscript"/>
          <w:lang w:val="en-US"/>
        </w:rPr>
        <w:t>HKL</w:t>
      </w:r>
      <w:r w:rsidRPr="00A65F1B">
        <w:t xml:space="preserve"> </w:t>
      </w:r>
      <w:r>
        <w:t>та індексами інтерференції мають вигляд:</w:t>
      </w:r>
    </w:p>
    <w:p w:rsidR="003814A2" w:rsidRDefault="003814A2" w:rsidP="003814A2">
      <w:pPr>
        <w:jc w:val="right"/>
      </w:pPr>
      <w:r w:rsidRPr="00C169DF">
        <w:rPr>
          <w:position w:val="-10"/>
        </w:rPr>
        <w:object w:dxaOrig="2580" w:dyaOrig="360">
          <v:shape id="_x0000_i1033" type="#_x0000_t75" style="width:129.75pt;height:18pt" o:ole="">
            <v:imagedata r:id="rId26" o:title=""/>
          </v:shape>
          <o:OLEObject Type="Embed" ProgID="Equation.3" ShapeID="_x0000_i1033" DrawAspect="Content" ObjectID="_1793153303" r:id="rId27"/>
        </w:object>
      </w:r>
      <w:r>
        <w:t>.</w:t>
      </w:r>
      <w:r>
        <w:tab/>
      </w:r>
      <w:r>
        <w:tab/>
      </w:r>
      <w:r>
        <w:tab/>
      </w:r>
      <w:r>
        <w:tab/>
      </w:r>
      <w:r>
        <w:tab/>
      </w:r>
      <w:r>
        <w:tab/>
        <w:t>(1.8)</w:t>
      </w:r>
    </w:p>
    <w:p w:rsidR="003814A2" w:rsidRDefault="003814A2" w:rsidP="003814A2">
      <w:pPr>
        <w:jc w:val="both"/>
      </w:pPr>
      <w:proofErr w:type="gramStart"/>
      <w:r>
        <w:t>З</w:t>
      </w:r>
      <w:proofErr w:type="gramEnd"/>
      <w:r>
        <w:t xml:space="preserve"> урахуванням рівняння Вульфа-Брега цей вираз можна записати у вигляді:</w:t>
      </w:r>
    </w:p>
    <w:p w:rsidR="003814A2" w:rsidRDefault="003814A2" w:rsidP="003814A2">
      <w:pPr>
        <w:jc w:val="right"/>
      </w:pPr>
      <w:r w:rsidRPr="00C169DF">
        <w:rPr>
          <w:position w:val="-10"/>
        </w:rPr>
        <w:object w:dxaOrig="3760" w:dyaOrig="360">
          <v:shape id="_x0000_i1034" type="#_x0000_t75" style="width:188.25pt;height:18pt" o:ole="">
            <v:imagedata r:id="rId28" o:title=""/>
          </v:shape>
          <o:OLEObject Type="Embed" ProgID="Equation.3" ShapeID="_x0000_i1034" DrawAspect="Content" ObjectID="_1793153304" r:id="rId29"/>
        </w:object>
      </w:r>
      <w:r>
        <w:t>.</w:t>
      </w:r>
      <w:r>
        <w:tab/>
      </w:r>
      <w:r>
        <w:tab/>
      </w:r>
      <w:r>
        <w:tab/>
      </w:r>
      <w:r>
        <w:tab/>
        <w:t>(1.9)</w:t>
      </w:r>
    </w:p>
    <w:p w:rsidR="003814A2" w:rsidRDefault="003814A2" w:rsidP="003814A2">
      <w:pPr>
        <w:jc w:val="both"/>
      </w:pPr>
      <w:r>
        <w:tab/>
        <w:t xml:space="preserve">Із виразів (1.8) або (1.9) слідує, що кожному значенню </w:t>
      </w:r>
      <w:r w:rsidRPr="00FC7328">
        <w:rPr>
          <w:i/>
          <w:lang w:val="en-US"/>
        </w:rPr>
        <w:t>d</w:t>
      </w:r>
      <w:r w:rsidRPr="00FC7328">
        <w:rPr>
          <w:i/>
          <w:vertAlign w:val="subscript"/>
          <w:lang w:val="en-US"/>
        </w:rPr>
        <w:t>HKL</w:t>
      </w:r>
      <w:r>
        <w:t xml:space="preserve"> або </w:t>
      </w:r>
      <w:r>
        <w:sym w:font="Symbol" w:char="F071"/>
      </w:r>
      <w:r w:rsidRPr="00FC7328">
        <w:rPr>
          <w:i/>
          <w:vertAlign w:val="subscript"/>
          <w:lang w:val="en-US"/>
        </w:rPr>
        <w:t>HKL</w:t>
      </w:r>
      <w:r w:rsidRPr="00A65F1B">
        <w:t xml:space="preserve"> </w:t>
      </w:r>
      <w:r>
        <w:t xml:space="preserve">відповідає певне значення індексів інтерференції. Зворотне твердження, що кожній трійці індексів </w:t>
      </w:r>
      <w:proofErr w:type="gramStart"/>
      <w:r>
        <w:t>в</w:t>
      </w:r>
      <w:proofErr w:type="gramEnd"/>
      <w:r>
        <w:t xml:space="preserve">ідповідає певне значення </w:t>
      </w:r>
      <w:r w:rsidRPr="00FC7328">
        <w:rPr>
          <w:i/>
          <w:lang w:val="en-US"/>
        </w:rPr>
        <w:t>d</w:t>
      </w:r>
      <w:r w:rsidRPr="00FC7328">
        <w:rPr>
          <w:i/>
          <w:vertAlign w:val="subscript"/>
          <w:lang w:val="en-US"/>
        </w:rPr>
        <w:t>HKL</w:t>
      </w:r>
      <w:r>
        <w:t xml:space="preserve"> або </w:t>
      </w:r>
      <w:r>
        <w:sym w:font="Symbol" w:char="F071"/>
      </w:r>
      <w:r w:rsidRPr="00FC7328">
        <w:rPr>
          <w:i/>
          <w:vertAlign w:val="subscript"/>
          <w:lang w:val="en-US"/>
        </w:rPr>
        <w:t>HKL</w:t>
      </w:r>
      <w:r>
        <w:t xml:space="preserve">, справедливе не завжди. Обумовлено це тим, що для деяких складних комірок ряд інтерференційних максимумів </w:t>
      </w:r>
      <w:proofErr w:type="gramStart"/>
      <w:r>
        <w:t>в</w:t>
      </w:r>
      <w:proofErr w:type="gramEnd"/>
      <w:r>
        <w:t xml:space="preserve">ідсутні. Так, наприклад, у випадку об‘ємоцентрованої кубічної комірки „погасаються” лінії, для яких </w:t>
      </w:r>
      <w:r w:rsidRPr="004814C4">
        <w:rPr>
          <w:i/>
          <w:lang w:val="en-US"/>
        </w:rPr>
        <w:t>H</w:t>
      </w:r>
      <w:r w:rsidRPr="00A65F1B">
        <w:t>+</w:t>
      </w:r>
      <w:r w:rsidRPr="004814C4">
        <w:rPr>
          <w:i/>
          <w:lang w:val="en-US"/>
        </w:rPr>
        <w:t>K</w:t>
      </w:r>
      <w:r w:rsidRPr="00A65F1B">
        <w:t>+</w:t>
      </w:r>
      <w:r w:rsidRPr="004814C4">
        <w:rPr>
          <w:i/>
          <w:lang w:val="en-US"/>
        </w:rPr>
        <w:t>L</w:t>
      </w:r>
      <w:r w:rsidRPr="00A65F1B">
        <w:t>=2</w:t>
      </w:r>
      <w:r w:rsidRPr="004814C4">
        <w:rPr>
          <w:i/>
          <w:lang w:val="en-US"/>
        </w:rPr>
        <w:t>n</w:t>
      </w:r>
      <w:r w:rsidRPr="00A65F1B">
        <w:t>+1</w:t>
      </w:r>
      <w:r>
        <w:t>, а у випадку гранецентрованої кубічної комірки – лінії різної парності. Характер взаємного розташування ліній та їх інтерференційні індекси для найбільш важливих кубічних комірок</w:t>
      </w:r>
      <w:r w:rsidRPr="004814C4">
        <w:t xml:space="preserve"> </w:t>
      </w:r>
      <w:r>
        <w:t>зображено</w:t>
      </w:r>
      <w:r w:rsidRPr="004814C4">
        <w:t xml:space="preserve"> </w:t>
      </w:r>
      <w:r w:rsidRPr="001B44DC">
        <w:t>на рис.</w:t>
      </w:r>
      <w:r>
        <w:t>1.</w:t>
      </w:r>
      <w:r w:rsidR="00F407F0">
        <w:rPr>
          <w:lang w:val="uk-UA"/>
        </w:rPr>
        <w:t>2</w:t>
      </w:r>
      <w:r>
        <w:t xml:space="preserve"> </w:t>
      </w:r>
    </w:p>
    <w:p w:rsidR="003814A2" w:rsidRDefault="003814A2" w:rsidP="003814A2">
      <w:pPr>
        <w:jc w:val="both"/>
      </w:pPr>
      <w:r>
        <w:tab/>
        <w:t xml:space="preserve">Із </w:t>
      </w:r>
      <w:proofErr w:type="gramStart"/>
      <w:r>
        <w:t>р</w:t>
      </w:r>
      <w:proofErr w:type="gramEnd"/>
      <w:r>
        <w:t xml:space="preserve">івняння (1.9) слідує, що відношення квадрату синуса кута </w:t>
      </w:r>
      <w:r w:rsidRPr="00075D65">
        <w:rPr>
          <w:i/>
        </w:rPr>
        <w:t>і</w:t>
      </w:r>
      <w:r>
        <w:t xml:space="preserve">-ої лінії рентгенограми до квадрату синуса кута </w:t>
      </w:r>
      <w:r w:rsidRPr="00075D65">
        <w:t>1</w:t>
      </w:r>
      <w:r>
        <w:t>-ої лінії рентгенограми повинно бути рівним відповідному відношенню суми квадратів індексів, тобто, відношенню цілих чисел:</w:t>
      </w:r>
    </w:p>
    <w:p w:rsidR="003814A2" w:rsidRDefault="003814A2" w:rsidP="003814A2">
      <w:pPr>
        <w:jc w:val="right"/>
      </w:pPr>
      <w:r w:rsidRPr="00075D65">
        <w:rPr>
          <w:position w:val="-34"/>
        </w:rPr>
        <w:object w:dxaOrig="3500" w:dyaOrig="800">
          <v:shape id="_x0000_i1035" type="#_x0000_t75" style="width:175.5pt;height:39.75pt" o:ole="">
            <v:imagedata r:id="rId30" o:title=""/>
          </v:shape>
          <o:OLEObject Type="Embed" ProgID="Equation.3" ShapeID="_x0000_i1035" DrawAspect="Content" ObjectID="_1793153305" r:id="rId31"/>
        </w:object>
      </w:r>
      <w:r>
        <w:t>.</w:t>
      </w:r>
      <w:r>
        <w:tab/>
      </w:r>
      <w:r>
        <w:tab/>
      </w:r>
      <w:r>
        <w:tab/>
        <w:t xml:space="preserve"> (1.10)</w:t>
      </w:r>
    </w:p>
    <w:p w:rsidR="003814A2" w:rsidRPr="00075D65" w:rsidRDefault="003814A2" w:rsidP="003814A2">
      <w:pPr>
        <w:jc w:val="both"/>
      </w:pPr>
      <w:r>
        <w:t xml:space="preserve">Ряд відношень </w:t>
      </w:r>
      <w:r>
        <w:sym w:font="Symbol" w:char="F046"/>
      </w:r>
      <w:r w:rsidRPr="00075D65">
        <w:rPr>
          <w:i/>
          <w:vertAlign w:val="subscript"/>
        </w:rPr>
        <w:t>і</w:t>
      </w:r>
      <w:r>
        <w:t xml:space="preserve"> для </w:t>
      </w:r>
      <w:proofErr w:type="gramStart"/>
      <w:r>
        <w:t>вс</w:t>
      </w:r>
      <w:proofErr w:type="gramEnd"/>
      <w:r>
        <w:t xml:space="preserve">іх ліній рентгенограми, утворений в порядку зростання кутів </w:t>
      </w:r>
      <w:r>
        <w:sym w:font="Symbol" w:char="F071"/>
      </w:r>
      <w:r>
        <w:t xml:space="preserve">, повинен бути строго визначеним рядом чисел, різним для комірок різного типу. </w:t>
      </w:r>
    </w:p>
    <w:p w:rsidR="003814A2" w:rsidRDefault="003814A2" w:rsidP="003814A2">
      <w:pPr>
        <w:jc w:val="both"/>
      </w:pPr>
      <w:r>
        <w:tab/>
        <w:t>Найбільш розповсюджені типи кубічних ґраток дають відбивання від площин з сумами квадратів індексів, що містяться в табл. 1.1.</w:t>
      </w:r>
    </w:p>
    <w:p w:rsidR="003814A2" w:rsidRDefault="003814A2" w:rsidP="003814A2">
      <w:pPr>
        <w:jc w:val="right"/>
      </w:pPr>
      <w:r>
        <w:tab/>
        <w:t>Таблиця 1.1.</w:t>
      </w:r>
      <w:r>
        <w:tab/>
      </w:r>
      <w:r>
        <w:tab/>
      </w:r>
      <w:r>
        <w:tab/>
      </w:r>
      <w:r>
        <w:tab/>
      </w:r>
    </w:p>
    <w:tbl>
      <w:tblPr>
        <w:tblW w:w="0" w:type="auto"/>
        <w:jc w:val="center"/>
        <w:tblBorders>
          <w:top w:val="single" w:sz="4" w:space="0" w:color="auto"/>
          <w:bottom w:val="single" w:sz="4" w:space="0" w:color="auto"/>
          <w:insideH w:val="single" w:sz="4" w:space="0" w:color="auto"/>
          <w:insideV w:val="single" w:sz="4" w:space="0" w:color="auto"/>
        </w:tblBorders>
        <w:tblLook w:val="01E0"/>
      </w:tblPr>
      <w:tblGrid>
        <w:gridCol w:w="1668"/>
        <w:gridCol w:w="4320"/>
      </w:tblGrid>
      <w:tr w:rsidR="003814A2" w:rsidTr="008F7340">
        <w:trPr>
          <w:jc w:val="center"/>
        </w:trPr>
        <w:tc>
          <w:tcPr>
            <w:tcW w:w="1668" w:type="dxa"/>
          </w:tcPr>
          <w:p w:rsidR="003814A2" w:rsidRDefault="003814A2" w:rsidP="008F7340">
            <w:r>
              <w:t>Тип комірки</w:t>
            </w:r>
          </w:p>
        </w:tc>
        <w:tc>
          <w:tcPr>
            <w:tcW w:w="4320" w:type="dxa"/>
          </w:tcPr>
          <w:p w:rsidR="003814A2" w:rsidRPr="002737C2" w:rsidRDefault="003814A2" w:rsidP="008F7340">
            <w:pPr>
              <w:jc w:val="center"/>
              <w:rPr>
                <w:lang w:val="en-US"/>
              </w:rPr>
            </w:pPr>
            <w:r>
              <w:t xml:space="preserve">Ряди </w:t>
            </w:r>
            <w:r w:rsidRPr="002737C2">
              <w:rPr>
                <w:i/>
                <w:lang w:val="en-US"/>
              </w:rPr>
              <w:t>H</w:t>
            </w:r>
            <w:r w:rsidRPr="002737C2">
              <w:rPr>
                <w:i/>
                <w:vertAlign w:val="subscript"/>
                <w:lang w:val="en-US"/>
              </w:rPr>
              <w:t>i</w:t>
            </w:r>
            <w:r w:rsidRPr="002737C2">
              <w:rPr>
                <w:vertAlign w:val="superscript"/>
                <w:lang w:val="en-US"/>
              </w:rPr>
              <w:t>2</w:t>
            </w:r>
            <w:r w:rsidRPr="002737C2">
              <w:rPr>
                <w:lang w:val="en-US"/>
              </w:rPr>
              <w:t>+</w:t>
            </w:r>
            <w:r w:rsidRPr="002737C2">
              <w:rPr>
                <w:i/>
                <w:lang w:val="en-US"/>
              </w:rPr>
              <w:t>K</w:t>
            </w:r>
            <w:r w:rsidRPr="002737C2">
              <w:rPr>
                <w:i/>
                <w:vertAlign w:val="subscript"/>
                <w:lang w:val="en-US"/>
              </w:rPr>
              <w:t>i</w:t>
            </w:r>
            <w:r w:rsidRPr="002737C2">
              <w:rPr>
                <w:vertAlign w:val="superscript"/>
                <w:lang w:val="en-US"/>
              </w:rPr>
              <w:t>2</w:t>
            </w:r>
            <w:r w:rsidRPr="002737C2">
              <w:rPr>
                <w:lang w:val="en-US"/>
              </w:rPr>
              <w:t>+</w:t>
            </w:r>
            <w:r w:rsidRPr="002737C2">
              <w:rPr>
                <w:i/>
                <w:lang w:val="en-US"/>
              </w:rPr>
              <w:t>L</w:t>
            </w:r>
            <w:r w:rsidRPr="002737C2">
              <w:rPr>
                <w:i/>
                <w:vertAlign w:val="subscript"/>
                <w:lang w:val="en-US"/>
              </w:rPr>
              <w:t>i</w:t>
            </w:r>
            <w:r w:rsidRPr="002737C2">
              <w:rPr>
                <w:vertAlign w:val="superscript"/>
                <w:lang w:val="en-US"/>
              </w:rPr>
              <w:t>2</w:t>
            </w:r>
          </w:p>
        </w:tc>
      </w:tr>
      <w:tr w:rsidR="003814A2" w:rsidTr="008F7340">
        <w:trPr>
          <w:jc w:val="center"/>
        </w:trPr>
        <w:tc>
          <w:tcPr>
            <w:tcW w:w="1668" w:type="dxa"/>
          </w:tcPr>
          <w:p w:rsidR="003814A2" w:rsidRDefault="003814A2" w:rsidP="008F7340">
            <w:r>
              <w:t>Примітивна</w:t>
            </w:r>
          </w:p>
        </w:tc>
        <w:tc>
          <w:tcPr>
            <w:tcW w:w="4320" w:type="dxa"/>
          </w:tcPr>
          <w:p w:rsidR="003814A2" w:rsidRDefault="003814A2" w:rsidP="008F7340">
            <w:r>
              <w:t>1, 2, 3, 4, 5, 6, 8, 9, 10, 11, 12, 13, ...</w:t>
            </w:r>
          </w:p>
        </w:tc>
      </w:tr>
      <w:tr w:rsidR="003814A2" w:rsidTr="008F7340">
        <w:trPr>
          <w:jc w:val="center"/>
        </w:trPr>
        <w:tc>
          <w:tcPr>
            <w:tcW w:w="1668" w:type="dxa"/>
          </w:tcPr>
          <w:p w:rsidR="003814A2" w:rsidRDefault="003814A2" w:rsidP="008F7340">
            <w:r>
              <w:t>ОЦК</w:t>
            </w:r>
          </w:p>
        </w:tc>
        <w:tc>
          <w:tcPr>
            <w:tcW w:w="4320" w:type="dxa"/>
          </w:tcPr>
          <w:p w:rsidR="003814A2" w:rsidRDefault="003814A2" w:rsidP="008F7340">
            <w:r>
              <w:t>2, 4, 6, 8, 10, 12, 14, 16, 18, 20, 22, 24, ...</w:t>
            </w:r>
          </w:p>
        </w:tc>
      </w:tr>
      <w:tr w:rsidR="003814A2" w:rsidTr="008F7340">
        <w:trPr>
          <w:jc w:val="center"/>
        </w:trPr>
        <w:tc>
          <w:tcPr>
            <w:tcW w:w="1668" w:type="dxa"/>
          </w:tcPr>
          <w:p w:rsidR="003814A2" w:rsidRDefault="003814A2" w:rsidP="008F7340">
            <w:r>
              <w:t>ГЦК</w:t>
            </w:r>
          </w:p>
        </w:tc>
        <w:tc>
          <w:tcPr>
            <w:tcW w:w="4320" w:type="dxa"/>
          </w:tcPr>
          <w:p w:rsidR="003814A2" w:rsidRDefault="003814A2" w:rsidP="008F7340">
            <w:r>
              <w:t>3, 4, 8, 11, 12, 16, 19, 20, 24, 27, 32, ...</w:t>
            </w:r>
          </w:p>
        </w:tc>
      </w:tr>
      <w:tr w:rsidR="003814A2" w:rsidTr="008F7340">
        <w:trPr>
          <w:jc w:val="center"/>
        </w:trPr>
        <w:tc>
          <w:tcPr>
            <w:tcW w:w="1668" w:type="dxa"/>
          </w:tcPr>
          <w:p w:rsidR="003814A2" w:rsidRDefault="003814A2" w:rsidP="008F7340">
            <w:pPr>
              <w:spacing w:line="168" w:lineRule="auto"/>
            </w:pPr>
            <w:r>
              <w:t>Структура алмазу</w:t>
            </w:r>
          </w:p>
        </w:tc>
        <w:tc>
          <w:tcPr>
            <w:tcW w:w="4320" w:type="dxa"/>
            <w:vAlign w:val="center"/>
          </w:tcPr>
          <w:p w:rsidR="003814A2" w:rsidRDefault="003814A2" w:rsidP="008F7340">
            <w:r>
              <w:t>3, 8, 11, 16, 19, 24, 27, 32, 35, 40, ...</w:t>
            </w:r>
          </w:p>
        </w:tc>
      </w:tr>
    </w:tbl>
    <w:p w:rsidR="00F407F0" w:rsidRDefault="00F407F0" w:rsidP="003814A2">
      <w:pPr>
        <w:spacing w:before="120"/>
        <w:jc w:val="both"/>
        <w:rPr>
          <w:lang w:val="uk-UA"/>
        </w:rPr>
      </w:pPr>
    </w:p>
    <w:p w:rsidR="003814A2" w:rsidRDefault="003814A2" w:rsidP="00F407F0">
      <w:pPr>
        <w:spacing w:before="120"/>
        <w:ind w:firstLine="708"/>
        <w:jc w:val="both"/>
      </w:pPr>
      <w:r>
        <w:lastRenderedPageBreak/>
        <w:t xml:space="preserve">Відповідні </w:t>
      </w:r>
      <w:proofErr w:type="gramStart"/>
      <w:r>
        <w:t>ряди</w:t>
      </w:r>
      <w:proofErr w:type="gramEnd"/>
      <w:r>
        <w:t xml:space="preserve"> </w:t>
      </w:r>
      <w:r>
        <w:sym w:font="Symbol" w:char="F046"/>
      </w:r>
      <w:r w:rsidRPr="00075D65">
        <w:rPr>
          <w:i/>
          <w:vertAlign w:val="subscript"/>
        </w:rPr>
        <w:t>і</w:t>
      </w:r>
      <w:r>
        <w:t xml:space="preserve"> наведені в табл.1.2.</w:t>
      </w:r>
    </w:p>
    <w:p w:rsidR="003814A2" w:rsidRDefault="003814A2" w:rsidP="003814A2">
      <w:pPr>
        <w:jc w:val="right"/>
      </w:pPr>
      <w:r>
        <w:tab/>
      </w:r>
      <w:r>
        <w:tab/>
        <w:t>Таблиця 1.2.</w:t>
      </w:r>
      <w:r>
        <w:tab/>
      </w:r>
      <w:r>
        <w:tab/>
      </w:r>
    </w:p>
    <w:tbl>
      <w:tblPr>
        <w:tblW w:w="0" w:type="auto"/>
        <w:jc w:val="center"/>
        <w:tblBorders>
          <w:top w:val="single" w:sz="4" w:space="0" w:color="auto"/>
          <w:bottom w:val="single" w:sz="4" w:space="0" w:color="auto"/>
          <w:insideH w:val="single" w:sz="4" w:space="0" w:color="auto"/>
          <w:insideV w:val="single" w:sz="4" w:space="0" w:color="auto"/>
        </w:tblBorders>
        <w:tblLook w:val="01E0"/>
      </w:tblPr>
      <w:tblGrid>
        <w:gridCol w:w="1668"/>
        <w:gridCol w:w="6720"/>
      </w:tblGrid>
      <w:tr w:rsidR="003814A2" w:rsidTr="008F7340">
        <w:trPr>
          <w:jc w:val="center"/>
        </w:trPr>
        <w:tc>
          <w:tcPr>
            <w:tcW w:w="1668" w:type="dxa"/>
            <w:vAlign w:val="center"/>
          </w:tcPr>
          <w:p w:rsidR="003814A2" w:rsidRDefault="003814A2" w:rsidP="008F7340">
            <w:r>
              <w:t>Тип комірки</w:t>
            </w:r>
          </w:p>
        </w:tc>
        <w:tc>
          <w:tcPr>
            <w:tcW w:w="6720" w:type="dxa"/>
          </w:tcPr>
          <w:p w:rsidR="003814A2" w:rsidRDefault="003814A2" w:rsidP="008F7340">
            <w:pPr>
              <w:jc w:val="center"/>
            </w:pPr>
            <w:r w:rsidRPr="002737C2">
              <w:rPr>
                <w:position w:val="-34"/>
              </w:rPr>
              <w:object w:dxaOrig="3519" w:dyaOrig="800">
                <v:shape id="_x0000_i1036" type="#_x0000_t75" style="width:176.25pt;height:39.75pt" o:ole="">
                  <v:imagedata r:id="rId32" o:title=""/>
                </v:shape>
                <o:OLEObject Type="Embed" ProgID="Equation.3" ShapeID="_x0000_i1036" DrawAspect="Content" ObjectID="_1793153306" r:id="rId33"/>
              </w:object>
            </w:r>
          </w:p>
        </w:tc>
      </w:tr>
      <w:tr w:rsidR="003814A2" w:rsidTr="008F7340">
        <w:trPr>
          <w:jc w:val="center"/>
        </w:trPr>
        <w:tc>
          <w:tcPr>
            <w:tcW w:w="1668" w:type="dxa"/>
          </w:tcPr>
          <w:p w:rsidR="003814A2" w:rsidRDefault="003814A2" w:rsidP="008F7340">
            <w:r>
              <w:t>Примітивна</w:t>
            </w:r>
          </w:p>
        </w:tc>
        <w:tc>
          <w:tcPr>
            <w:tcW w:w="6720" w:type="dxa"/>
          </w:tcPr>
          <w:p w:rsidR="003814A2" w:rsidRDefault="003814A2" w:rsidP="008F7340">
            <w:r>
              <w:t>1,</w:t>
            </w:r>
            <w:r w:rsidRPr="007A4BE6">
              <w:t>00</w:t>
            </w:r>
            <w:r>
              <w:t>, 2,</w:t>
            </w:r>
            <w:r w:rsidRPr="007A4BE6">
              <w:t>00</w:t>
            </w:r>
            <w:r>
              <w:t>, 3,</w:t>
            </w:r>
            <w:r w:rsidRPr="007A4BE6">
              <w:t>00</w:t>
            </w:r>
            <w:r>
              <w:t>, 4,</w:t>
            </w:r>
            <w:r w:rsidRPr="007A4BE6">
              <w:t>00</w:t>
            </w:r>
            <w:r>
              <w:t>, 5,</w:t>
            </w:r>
            <w:r w:rsidRPr="007A4BE6">
              <w:t>00</w:t>
            </w:r>
            <w:r>
              <w:t>, 6,</w:t>
            </w:r>
            <w:r w:rsidRPr="007A4BE6">
              <w:t>00</w:t>
            </w:r>
            <w:r>
              <w:t>, 8,</w:t>
            </w:r>
            <w:r w:rsidRPr="007A4BE6">
              <w:t>00</w:t>
            </w:r>
            <w:r>
              <w:t>, 9,</w:t>
            </w:r>
            <w:r w:rsidRPr="007A4BE6">
              <w:t>00</w:t>
            </w:r>
            <w:r>
              <w:t>, 10,</w:t>
            </w:r>
            <w:r w:rsidRPr="007A4BE6">
              <w:t>00</w:t>
            </w:r>
            <w:r>
              <w:t>, 11,</w:t>
            </w:r>
            <w:r w:rsidRPr="007A4BE6">
              <w:t>00</w:t>
            </w:r>
            <w:r>
              <w:t>, 12,</w:t>
            </w:r>
            <w:r w:rsidRPr="007A4BE6">
              <w:t>00</w:t>
            </w:r>
            <w:r>
              <w:t>, ...</w:t>
            </w:r>
          </w:p>
        </w:tc>
      </w:tr>
      <w:tr w:rsidR="003814A2" w:rsidTr="008F7340">
        <w:trPr>
          <w:jc w:val="center"/>
        </w:trPr>
        <w:tc>
          <w:tcPr>
            <w:tcW w:w="1668" w:type="dxa"/>
          </w:tcPr>
          <w:p w:rsidR="003814A2" w:rsidRDefault="003814A2" w:rsidP="008F7340">
            <w:r>
              <w:t>ОЦК</w:t>
            </w:r>
          </w:p>
        </w:tc>
        <w:tc>
          <w:tcPr>
            <w:tcW w:w="6720" w:type="dxa"/>
          </w:tcPr>
          <w:p w:rsidR="003814A2" w:rsidRDefault="003814A2" w:rsidP="008F7340">
            <w:r>
              <w:t>1,</w:t>
            </w:r>
            <w:r w:rsidRPr="007A4BE6">
              <w:t>00</w:t>
            </w:r>
            <w:r>
              <w:t>, 2,</w:t>
            </w:r>
            <w:r w:rsidRPr="007A4BE6">
              <w:t>00</w:t>
            </w:r>
            <w:r>
              <w:t xml:space="preserve">, </w:t>
            </w:r>
            <w:r>
              <w:rPr>
                <w:lang w:val="en-US"/>
              </w:rPr>
              <w:t>3</w:t>
            </w:r>
            <w:r>
              <w:t>,</w:t>
            </w:r>
            <w:r w:rsidRPr="007A4BE6">
              <w:t>00</w:t>
            </w:r>
            <w:r>
              <w:t>, 4,</w:t>
            </w:r>
            <w:r w:rsidRPr="007A4BE6">
              <w:t>00</w:t>
            </w:r>
            <w:r>
              <w:t>, 5,</w:t>
            </w:r>
            <w:r w:rsidRPr="007A4BE6">
              <w:t>00</w:t>
            </w:r>
            <w:r>
              <w:t>, 6,</w:t>
            </w:r>
            <w:r w:rsidRPr="007A4BE6">
              <w:t>00</w:t>
            </w:r>
            <w:r>
              <w:t>, 7,</w:t>
            </w:r>
            <w:r w:rsidRPr="007A4BE6">
              <w:t>00</w:t>
            </w:r>
            <w:r>
              <w:t>, 8,</w:t>
            </w:r>
            <w:r w:rsidRPr="007A4BE6">
              <w:t>00</w:t>
            </w:r>
            <w:r>
              <w:t>, 9,</w:t>
            </w:r>
            <w:r w:rsidRPr="007A4BE6">
              <w:t>00</w:t>
            </w:r>
            <w:r>
              <w:t>, 10,</w:t>
            </w:r>
            <w:r w:rsidRPr="007A4BE6">
              <w:t>00</w:t>
            </w:r>
            <w:r>
              <w:t>, 11,</w:t>
            </w:r>
            <w:r w:rsidRPr="007A4BE6">
              <w:t>00</w:t>
            </w:r>
            <w:r>
              <w:t>,...</w:t>
            </w:r>
          </w:p>
        </w:tc>
      </w:tr>
      <w:tr w:rsidR="003814A2" w:rsidTr="008F7340">
        <w:trPr>
          <w:jc w:val="center"/>
        </w:trPr>
        <w:tc>
          <w:tcPr>
            <w:tcW w:w="1668" w:type="dxa"/>
          </w:tcPr>
          <w:p w:rsidR="003814A2" w:rsidRDefault="003814A2" w:rsidP="008F7340">
            <w:r>
              <w:t>ГЦК</w:t>
            </w:r>
          </w:p>
        </w:tc>
        <w:tc>
          <w:tcPr>
            <w:tcW w:w="6720" w:type="dxa"/>
          </w:tcPr>
          <w:p w:rsidR="003814A2" w:rsidRDefault="003814A2" w:rsidP="008F7340">
            <w:r w:rsidRPr="007A4BE6">
              <w:t>1</w:t>
            </w:r>
            <w:r>
              <w:t>,</w:t>
            </w:r>
            <w:r w:rsidRPr="007A4BE6">
              <w:t>00</w:t>
            </w:r>
            <w:r>
              <w:t xml:space="preserve">, </w:t>
            </w:r>
            <w:r w:rsidRPr="007A4BE6">
              <w:t>1</w:t>
            </w:r>
            <w:r>
              <w:t>,</w:t>
            </w:r>
            <w:r w:rsidRPr="007A4BE6">
              <w:t>33</w:t>
            </w:r>
            <w:r>
              <w:t xml:space="preserve">, </w:t>
            </w:r>
            <w:r w:rsidRPr="007A4BE6">
              <w:t>2,67</w:t>
            </w:r>
            <w:r>
              <w:t xml:space="preserve">, </w:t>
            </w:r>
            <w:r w:rsidRPr="007A4BE6">
              <w:t>3,67</w:t>
            </w:r>
            <w:r>
              <w:t xml:space="preserve">, </w:t>
            </w:r>
            <w:r w:rsidRPr="007A4BE6">
              <w:t>4,00</w:t>
            </w:r>
            <w:r>
              <w:t xml:space="preserve">, </w:t>
            </w:r>
            <w:r w:rsidRPr="007A4BE6">
              <w:t>5,33</w:t>
            </w:r>
            <w:r>
              <w:t xml:space="preserve">, </w:t>
            </w:r>
            <w:r w:rsidRPr="007A4BE6">
              <w:t>6,33</w:t>
            </w:r>
            <w:r>
              <w:t xml:space="preserve">, </w:t>
            </w:r>
            <w:r w:rsidRPr="007A4BE6">
              <w:t>6,67</w:t>
            </w:r>
            <w:r>
              <w:t xml:space="preserve">, </w:t>
            </w:r>
            <w:r w:rsidRPr="007A4BE6">
              <w:t>4,67</w:t>
            </w:r>
            <w:r>
              <w:t xml:space="preserve">, </w:t>
            </w:r>
            <w:r w:rsidRPr="007A4BE6">
              <w:t>9,00</w:t>
            </w:r>
            <w:r>
              <w:t xml:space="preserve"> ,</w:t>
            </w:r>
            <w:r w:rsidRPr="007A4BE6">
              <w:t>10,67</w:t>
            </w:r>
            <w:r>
              <w:t xml:space="preserve"> ...</w:t>
            </w:r>
          </w:p>
        </w:tc>
      </w:tr>
      <w:tr w:rsidR="003814A2" w:rsidTr="008F7340">
        <w:trPr>
          <w:jc w:val="center"/>
        </w:trPr>
        <w:tc>
          <w:tcPr>
            <w:tcW w:w="1668" w:type="dxa"/>
          </w:tcPr>
          <w:p w:rsidR="003814A2" w:rsidRDefault="003814A2" w:rsidP="008F7340">
            <w:pPr>
              <w:spacing w:line="168" w:lineRule="auto"/>
            </w:pPr>
            <w:r>
              <w:t>Структура алмазу</w:t>
            </w:r>
          </w:p>
        </w:tc>
        <w:tc>
          <w:tcPr>
            <w:tcW w:w="6720" w:type="dxa"/>
            <w:vAlign w:val="center"/>
          </w:tcPr>
          <w:p w:rsidR="003814A2" w:rsidRDefault="003814A2" w:rsidP="008F7340">
            <w:r w:rsidRPr="003F412D">
              <w:t>1,00</w:t>
            </w:r>
            <w:r>
              <w:t xml:space="preserve">, </w:t>
            </w:r>
            <w:r w:rsidRPr="003F412D">
              <w:t>2,67</w:t>
            </w:r>
            <w:r>
              <w:t xml:space="preserve">, </w:t>
            </w:r>
            <w:r w:rsidRPr="003F412D">
              <w:t>3,67</w:t>
            </w:r>
            <w:r>
              <w:t xml:space="preserve">, </w:t>
            </w:r>
            <w:r w:rsidRPr="003F412D">
              <w:t>6,33</w:t>
            </w:r>
            <w:r>
              <w:t xml:space="preserve">, </w:t>
            </w:r>
            <w:r w:rsidRPr="003F412D">
              <w:t>8,00</w:t>
            </w:r>
            <w:r>
              <w:t xml:space="preserve">, </w:t>
            </w:r>
            <w:r w:rsidRPr="003F412D">
              <w:t>9,00</w:t>
            </w:r>
            <w:r>
              <w:t xml:space="preserve">, </w:t>
            </w:r>
            <w:r w:rsidRPr="003F412D">
              <w:t>10,67</w:t>
            </w:r>
            <w:r>
              <w:t xml:space="preserve">, </w:t>
            </w:r>
            <w:r w:rsidRPr="003F412D">
              <w:t>11,67</w:t>
            </w:r>
            <w:r>
              <w:t xml:space="preserve">, </w:t>
            </w:r>
            <w:r w:rsidRPr="003F412D">
              <w:t>13,33</w:t>
            </w:r>
            <w:r>
              <w:t>, ...</w:t>
            </w:r>
          </w:p>
        </w:tc>
      </w:tr>
    </w:tbl>
    <w:p w:rsidR="003814A2" w:rsidRDefault="00104A56" w:rsidP="003814A2">
      <w:pPr>
        <w:spacing w:before="120"/>
        <w:ind w:firstLine="709"/>
        <w:jc w:val="both"/>
      </w:pPr>
      <w:r>
        <w:rPr>
          <w:noProof/>
          <w:lang w:val="uk-UA" w:eastAsia="uk-UA"/>
        </w:rPr>
        <w:pict>
          <v:shape id="_x0000_s1900" type="#_x0000_t202" style="position:absolute;left:0;text-align:left;margin-left:-1.5pt;margin-top:0;width:525pt;height:408.75pt;z-index:251661312;mso-position-horizontal-relative:text;mso-position-vertical-relative:margin" filled="f" stroked="f">
            <v:textbox>
              <w:txbxContent>
                <w:p w:rsidR="00C63E13" w:rsidRDefault="00C63E13" w:rsidP="00F407F0">
                  <w:pPr>
                    <w:jc w:val="center"/>
                  </w:pPr>
                  <w:r>
                    <w:rPr>
                      <w:noProof/>
                      <w:lang w:val="uk-UA" w:eastAsia="uk-UA"/>
                    </w:rPr>
                    <w:drawing>
                      <wp:inline distT="0" distB="0" distL="0" distR="0">
                        <wp:extent cx="3571875" cy="4733925"/>
                        <wp:effectExtent l="19050" t="0" r="9525" b="0"/>
                        <wp:docPr id="9" name="Рисунок 20" descr="Debayk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descr="Debayka_1"/>
                                <pic:cNvPicPr>
                                  <a:picLocks noChangeAspect="1" noChangeArrowheads="1"/>
                                </pic:cNvPicPr>
                              </pic:nvPicPr>
                              <pic:blipFill>
                                <a:blip r:embed="rId34"/>
                                <a:srcRect/>
                                <a:stretch>
                                  <a:fillRect/>
                                </a:stretch>
                              </pic:blipFill>
                              <pic:spPr bwMode="auto">
                                <a:xfrm>
                                  <a:off x="0" y="0"/>
                                  <a:ext cx="3571875" cy="4733925"/>
                                </a:xfrm>
                                <a:prstGeom prst="rect">
                                  <a:avLst/>
                                </a:prstGeom>
                                <a:noFill/>
                                <a:ln w="9525">
                                  <a:noFill/>
                                  <a:miter lim="800000"/>
                                  <a:headEnd/>
                                  <a:tailEnd/>
                                </a:ln>
                              </pic:spPr>
                            </pic:pic>
                          </a:graphicData>
                        </a:graphic>
                      </wp:inline>
                    </w:drawing>
                  </w:r>
                </w:p>
                <w:p w:rsidR="00C63E13" w:rsidRDefault="00C63E13" w:rsidP="00F407F0">
                  <w:pPr>
                    <w:ind w:left="840" w:hanging="840"/>
                    <w:jc w:val="both"/>
                  </w:pPr>
                  <w:r>
                    <w:t>Рис.1.</w:t>
                  </w:r>
                  <w:r>
                    <w:rPr>
                      <w:lang w:val="uk-UA"/>
                    </w:rPr>
                    <w:t>2</w:t>
                  </w:r>
                  <w:r>
                    <w:t>. Схем</w:t>
                  </w:r>
                  <w:r>
                    <w:rPr>
                      <w:lang w:val="uk-UA"/>
                    </w:rPr>
                    <w:t>атичине</w:t>
                  </w:r>
                  <w:r>
                    <w:t xml:space="preserve"> </w:t>
                  </w:r>
                  <w:r>
                    <w:rPr>
                      <w:lang w:val="uk-UA"/>
                    </w:rPr>
                    <w:t>положення дифракційних максимумів</w:t>
                  </w:r>
                  <w:r>
                    <w:t xml:space="preserve"> </w:t>
                  </w:r>
                  <w:r>
                    <w:rPr>
                      <w:lang w:val="uk-UA"/>
                    </w:rPr>
                    <w:t>для кристалів</w:t>
                  </w:r>
                  <w:r>
                    <w:t xml:space="preserve"> з </w:t>
                  </w:r>
                  <w:proofErr w:type="gramStart"/>
                  <w:r>
                    <w:t>р</w:t>
                  </w:r>
                  <w:proofErr w:type="gramEnd"/>
                  <w:r>
                    <w:t>ізними кубічними комірками: а – примітивна; б – ОЦК; в – ГЦК; г – структура алмазу.</w:t>
                  </w:r>
                </w:p>
              </w:txbxContent>
            </v:textbox>
            <w10:wrap type="topAndBottom" side="left" anchory="margin"/>
            <w10:anchorlock/>
          </v:shape>
        </w:pict>
      </w:r>
      <w:r w:rsidR="003814A2">
        <w:t xml:space="preserve">У перших двох випадках вирази для </w:t>
      </w:r>
      <w:r w:rsidR="003814A2">
        <w:sym w:font="Symbol" w:char="F046"/>
      </w:r>
      <w:r w:rsidR="003814A2" w:rsidRPr="00075D65">
        <w:rPr>
          <w:i/>
          <w:vertAlign w:val="subscript"/>
        </w:rPr>
        <w:t>і</w:t>
      </w:r>
      <w:r w:rsidR="003814A2">
        <w:t xml:space="preserve"> утворюють </w:t>
      </w:r>
      <w:proofErr w:type="gramStart"/>
      <w:r w:rsidR="003814A2">
        <w:t>посл</w:t>
      </w:r>
      <w:proofErr w:type="gramEnd"/>
      <w:r w:rsidR="003814A2">
        <w:t xml:space="preserve">ідовність цілих чисел, у третьому та четвертому випадках цілі числа можна одержати, лише помноживши </w:t>
      </w:r>
      <w:r w:rsidR="003814A2">
        <w:sym w:font="Symbol" w:char="F046"/>
      </w:r>
      <w:r w:rsidR="003814A2" w:rsidRPr="00075D65">
        <w:rPr>
          <w:i/>
          <w:vertAlign w:val="subscript"/>
        </w:rPr>
        <w:t>і</w:t>
      </w:r>
      <w:r w:rsidR="003814A2">
        <w:t xml:space="preserve"> на 3. Відмінність ряді</w:t>
      </w:r>
      <w:proofErr w:type="gramStart"/>
      <w:r w:rsidR="003814A2">
        <w:t>в</w:t>
      </w:r>
      <w:proofErr w:type="gramEnd"/>
      <w:r w:rsidR="003814A2">
        <w:t xml:space="preserve"> </w:t>
      </w:r>
      <w:r w:rsidR="003814A2">
        <w:sym w:font="Symbol" w:char="F046"/>
      </w:r>
      <w:r w:rsidR="003814A2" w:rsidRPr="00075D65">
        <w:rPr>
          <w:i/>
          <w:vertAlign w:val="subscript"/>
        </w:rPr>
        <w:t>і</w:t>
      </w:r>
      <w:r w:rsidR="003814A2">
        <w:t xml:space="preserve"> </w:t>
      </w:r>
      <w:proofErr w:type="gramStart"/>
      <w:r w:rsidR="003814A2">
        <w:t>для</w:t>
      </w:r>
      <w:proofErr w:type="gramEnd"/>
      <w:r w:rsidR="003814A2">
        <w:t xml:space="preserve"> примітивної та ОЦК комірок є відсутність числа 7 для примітивної комірки. Якщо це число відсутн</w:t>
      </w:r>
      <w:proofErr w:type="gramStart"/>
      <w:r w:rsidR="003814A2">
        <w:t>є,</w:t>
      </w:r>
      <w:proofErr w:type="gramEnd"/>
      <w:r w:rsidR="003814A2">
        <w:t xml:space="preserve"> то такий ряд слід відносити до ОЦК комірки. В такому випадку сума квадратів інтерференційних індексів першої лінії буде </w:t>
      </w:r>
      <w:proofErr w:type="gramStart"/>
      <w:r w:rsidR="003814A2">
        <w:t>р</w:t>
      </w:r>
      <w:proofErr w:type="gramEnd"/>
      <w:r w:rsidR="003814A2">
        <w:t xml:space="preserve">івна 2 (індекси (100)). Сума квадратів інтерференційних індексів </w:t>
      </w:r>
      <w:proofErr w:type="gramStart"/>
      <w:r w:rsidR="003814A2">
        <w:t>і-</w:t>
      </w:r>
      <w:proofErr w:type="gramEnd"/>
      <w:r w:rsidR="003814A2">
        <w:t xml:space="preserve">ої лінії в такому випадку буде рівна члену ряду </w:t>
      </w:r>
      <w:r w:rsidR="003814A2">
        <w:sym w:font="Symbol" w:char="F046"/>
      </w:r>
      <w:r w:rsidR="003814A2" w:rsidRPr="00075D65">
        <w:rPr>
          <w:i/>
          <w:vertAlign w:val="subscript"/>
        </w:rPr>
        <w:t>і</w:t>
      </w:r>
      <w:r w:rsidR="003814A2">
        <w:t xml:space="preserve"> помноженому на 2. </w:t>
      </w:r>
    </w:p>
    <w:p w:rsidR="003814A2" w:rsidRPr="00020523" w:rsidRDefault="003814A2" w:rsidP="003814A2">
      <w:pPr>
        <w:jc w:val="both"/>
      </w:pPr>
      <w:r>
        <w:tab/>
        <w:t xml:space="preserve">Задача визначення типу кристалічної комірки речовини кубічної сингонії зводиться до того, щоб знайти значення </w:t>
      </w:r>
      <w:r>
        <w:rPr>
          <w:lang w:val="en-US"/>
        </w:rPr>
        <w:t>sin</w:t>
      </w:r>
      <w:r w:rsidRPr="00A65F1B">
        <w:rPr>
          <w:vertAlign w:val="superscript"/>
        </w:rPr>
        <w:t>2</w:t>
      </w:r>
      <w:r>
        <w:sym w:font="Symbol" w:char="F071"/>
      </w:r>
      <w:r>
        <w:t xml:space="preserve"> усіх інтерференційних максимумів для</w:t>
      </w:r>
      <w:proofErr w:type="gramStart"/>
      <w:r>
        <w:t xml:space="preserve"> </w:t>
      </w:r>
      <w:r w:rsidRPr="007564D8">
        <w:rPr>
          <w:i/>
        </w:rPr>
        <w:t>К</w:t>
      </w:r>
      <w:proofErr w:type="gramEnd"/>
      <w:r>
        <w:rPr>
          <w:vertAlign w:val="subscript"/>
        </w:rPr>
        <w:sym w:font="Symbol" w:char="F061"/>
      </w:r>
      <w:r>
        <w:t xml:space="preserve"> випромінювання та утворити ряд відношень </w:t>
      </w:r>
      <w:r>
        <w:sym w:font="Symbol" w:char="F046"/>
      </w:r>
      <w:r w:rsidRPr="00075D65">
        <w:rPr>
          <w:i/>
          <w:vertAlign w:val="subscript"/>
        </w:rPr>
        <w:t>і</w:t>
      </w:r>
      <w:r>
        <w:t>=</w:t>
      </w:r>
      <w:r w:rsidRPr="00A65F1B">
        <w:t xml:space="preserve"> </w:t>
      </w:r>
      <w:r>
        <w:rPr>
          <w:lang w:val="en-US"/>
        </w:rPr>
        <w:t>sin</w:t>
      </w:r>
      <w:r w:rsidRPr="00A65F1B">
        <w:rPr>
          <w:vertAlign w:val="superscript"/>
        </w:rPr>
        <w:t>2</w:t>
      </w:r>
      <w:r>
        <w:sym w:font="Symbol" w:char="F071"/>
      </w:r>
      <w:r w:rsidRPr="007564D8">
        <w:rPr>
          <w:i/>
          <w:vertAlign w:val="subscript"/>
        </w:rPr>
        <w:t>і</w:t>
      </w:r>
      <w:r>
        <w:t>/</w:t>
      </w:r>
      <w:r>
        <w:rPr>
          <w:lang w:val="en-US"/>
        </w:rPr>
        <w:t>sin</w:t>
      </w:r>
      <w:r w:rsidRPr="00A65F1B">
        <w:rPr>
          <w:vertAlign w:val="superscript"/>
        </w:rPr>
        <w:t>2</w:t>
      </w:r>
      <w:r>
        <w:sym w:font="Symbol" w:char="F071"/>
      </w:r>
      <w:r>
        <w:rPr>
          <w:vertAlign w:val="subscript"/>
        </w:rPr>
        <w:t>1</w:t>
      </w:r>
      <w:r>
        <w:t xml:space="preserve"> (</w:t>
      </w:r>
      <w:r>
        <w:sym w:font="Symbol" w:char="F071"/>
      </w:r>
      <w:r>
        <w:rPr>
          <w:vertAlign w:val="subscript"/>
        </w:rPr>
        <w:t>1</w:t>
      </w:r>
      <w:r>
        <w:t xml:space="preserve"> – найменший кут дифракції, що відноситься до лінії з найменшим значенням суми </w:t>
      </w:r>
      <w:r w:rsidRPr="004814C4">
        <w:rPr>
          <w:i/>
          <w:lang w:val="en-US"/>
        </w:rPr>
        <w:t>H</w:t>
      </w:r>
      <w:r w:rsidRPr="00A65F1B">
        <w:t>+</w:t>
      </w:r>
      <w:r w:rsidRPr="004814C4">
        <w:rPr>
          <w:i/>
          <w:lang w:val="en-US"/>
        </w:rPr>
        <w:t>K</w:t>
      </w:r>
      <w:r w:rsidRPr="00A65F1B">
        <w:t>+</w:t>
      </w:r>
      <w:r w:rsidRPr="004814C4">
        <w:rPr>
          <w:i/>
          <w:lang w:val="en-US"/>
        </w:rPr>
        <w:t>L</w:t>
      </w:r>
      <w:r>
        <w:t xml:space="preserve">). Утворений таким чином ряд </w:t>
      </w:r>
      <w:r>
        <w:sym w:font="Symbol" w:char="F046"/>
      </w:r>
      <w:r w:rsidRPr="00075D65">
        <w:rPr>
          <w:i/>
          <w:vertAlign w:val="subscript"/>
        </w:rPr>
        <w:t>і</w:t>
      </w:r>
      <w:r>
        <w:t xml:space="preserve"> слід порівняти з теоретичними рядами. </w:t>
      </w:r>
      <w:proofErr w:type="gramStart"/>
      <w:r>
        <w:t>При</w:t>
      </w:r>
      <w:proofErr w:type="gramEnd"/>
      <w:r>
        <w:t xml:space="preserve"> </w:t>
      </w:r>
      <w:proofErr w:type="gramStart"/>
      <w:r>
        <w:t>задов</w:t>
      </w:r>
      <w:proofErr w:type="gramEnd"/>
      <w:r>
        <w:t xml:space="preserve">ільному співпаданні експериментального ряду з деяким теоретичним, лінії слід приписати ті індекси, що відповідають теоретичній сумі </w:t>
      </w:r>
      <w:r w:rsidRPr="004814C4">
        <w:rPr>
          <w:i/>
          <w:lang w:val="en-US"/>
        </w:rPr>
        <w:t>H</w:t>
      </w:r>
      <w:r w:rsidRPr="00A65F1B">
        <w:rPr>
          <w:i/>
          <w:vertAlign w:val="superscript"/>
        </w:rPr>
        <w:t>2</w:t>
      </w:r>
      <w:r w:rsidRPr="00A65F1B">
        <w:t>+</w:t>
      </w:r>
      <w:r w:rsidRPr="004814C4">
        <w:rPr>
          <w:i/>
          <w:lang w:val="en-US"/>
        </w:rPr>
        <w:t>K</w:t>
      </w:r>
      <w:r w:rsidRPr="00A65F1B">
        <w:rPr>
          <w:i/>
          <w:vertAlign w:val="superscript"/>
        </w:rPr>
        <w:t>2</w:t>
      </w:r>
      <w:r w:rsidRPr="00A65F1B">
        <w:t>+</w:t>
      </w:r>
      <w:r w:rsidRPr="004814C4">
        <w:rPr>
          <w:i/>
          <w:lang w:val="en-US"/>
        </w:rPr>
        <w:t>L</w:t>
      </w:r>
      <w:r w:rsidRPr="00A65F1B">
        <w:rPr>
          <w:i/>
          <w:vertAlign w:val="superscript"/>
        </w:rPr>
        <w:t>2</w:t>
      </w:r>
      <w:r w:rsidRPr="00A65F1B">
        <w:t xml:space="preserve"> </w:t>
      </w:r>
      <w:r>
        <w:t>відповідної кристалічної структури.</w:t>
      </w:r>
    </w:p>
    <w:p w:rsidR="003814A2" w:rsidRDefault="003814A2" w:rsidP="003814A2">
      <w:pPr>
        <w:jc w:val="both"/>
      </w:pPr>
      <w:r>
        <w:tab/>
      </w:r>
      <w:proofErr w:type="gramStart"/>
      <w:r>
        <w:t>П</w:t>
      </w:r>
      <w:proofErr w:type="gramEnd"/>
      <w:r>
        <w:t xml:space="preserve">ісля індексування </w:t>
      </w:r>
      <w:r w:rsidR="00F407F0">
        <w:rPr>
          <w:lang w:val="uk-UA"/>
        </w:rPr>
        <w:t>дифракто</w:t>
      </w:r>
      <w:r>
        <w:t xml:space="preserve">грами за рівнянням (1.8) або (1.9) визначається період комірки </w:t>
      </w:r>
      <w:r w:rsidRPr="008139FF">
        <w:rPr>
          <w:i/>
        </w:rPr>
        <w:t>а</w:t>
      </w:r>
      <w:r>
        <w:t xml:space="preserve"> за кожною з інтерференційних ліній. Абсолютна похибка при </w:t>
      </w:r>
      <w:proofErr w:type="gramStart"/>
      <w:r>
        <w:t>обчисленн</w:t>
      </w:r>
      <w:proofErr w:type="gramEnd"/>
      <w:r>
        <w:t xml:space="preserve">і </w:t>
      </w:r>
      <w:r w:rsidRPr="008139FF">
        <w:rPr>
          <w:i/>
        </w:rPr>
        <w:t>а</w:t>
      </w:r>
      <w:r>
        <w:t xml:space="preserve"> становитиме:</w:t>
      </w:r>
    </w:p>
    <w:p w:rsidR="003814A2" w:rsidRDefault="003814A2" w:rsidP="003814A2">
      <w:pPr>
        <w:jc w:val="right"/>
      </w:pPr>
      <w:r w:rsidRPr="008139FF">
        <w:rPr>
          <w:position w:val="-10"/>
        </w:rPr>
        <w:object w:dxaOrig="1260" w:dyaOrig="320">
          <v:shape id="_x0000_i1037" type="#_x0000_t75" style="width:63pt;height:15.75pt" o:ole="">
            <v:imagedata r:id="rId35" o:title=""/>
          </v:shape>
          <o:OLEObject Type="Embed" ProgID="Equation.3" ShapeID="_x0000_i1037" DrawAspect="Content" ObjectID="_1793153307" r:id="rId36"/>
        </w:object>
      </w:r>
      <w:r>
        <w:t>.</w:t>
      </w:r>
      <w:r>
        <w:tab/>
      </w:r>
      <w:r>
        <w:tab/>
      </w:r>
      <w:r>
        <w:tab/>
      </w:r>
      <w:r>
        <w:tab/>
      </w:r>
      <w:r>
        <w:tab/>
      </w:r>
      <w:r>
        <w:tab/>
      </w:r>
      <w:r>
        <w:tab/>
        <w:t>(1.11)</w:t>
      </w:r>
    </w:p>
    <w:p w:rsidR="003814A2" w:rsidRPr="003814A2" w:rsidRDefault="003814A2" w:rsidP="003814A2">
      <w:pPr>
        <w:jc w:val="both"/>
      </w:pPr>
      <w:r>
        <w:t xml:space="preserve">Для її обчислення необхідно враховувати похибки у визначенні </w:t>
      </w:r>
      <w:r>
        <w:sym w:font="Symbol" w:char="F044"/>
      </w:r>
      <w:r>
        <w:sym w:font="Symbol" w:char="F071"/>
      </w:r>
      <w:r>
        <w:t xml:space="preserve"> за </w:t>
      </w:r>
      <w:proofErr w:type="gramStart"/>
      <w:r>
        <w:t>р</w:t>
      </w:r>
      <w:proofErr w:type="gramEnd"/>
      <w:r>
        <w:t xml:space="preserve">івнянням (1.9), оскільки систематичні похибки (1.10)–(1.12) можна наближено врахувати. Із (1.16) слідує, що </w:t>
      </w:r>
      <w:r>
        <w:sym w:font="Symbol" w:char="F044"/>
      </w:r>
      <w:r w:rsidRPr="008502A5">
        <w:rPr>
          <w:i/>
          <w:lang w:val="en-US"/>
        </w:rPr>
        <w:t>a</w:t>
      </w:r>
      <w:r>
        <w:t xml:space="preserve"> буде рівне нулеві, якщо </w:t>
      </w:r>
      <w:r>
        <w:sym w:font="Symbol" w:char="F071"/>
      </w:r>
      <w:r>
        <w:t>=90</w:t>
      </w:r>
      <w:r>
        <w:rPr>
          <w:vertAlign w:val="superscript"/>
        </w:rPr>
        <w:t>о</w:t>
      </w:r>
      <w:r>
        <w:t xml:space="preserve">. Отже, найбільш „точними” будуть ті значення </w:t>
      </w:r>
      <w:r w:rsidRPr="008502A5">
        <w:rPr>
          <w:i/>
          <w:lang w:val="en-US"/>
        </w:rPr>
        <w:t>a</w:t>
      </w:r>
      <w:r>
        <w:t xml:space="preserve">, які відповідають лініям з великими кутами. Якщо встановити вигляд апроксимаційної функції </w:t>
      </w:r>
      <w:proofErr w:type="gramStart"/>
      <w:r w:rsidRPr="008502A5">
        <w:rPr>
          <w:i/>
        </w:rPr>
        <w:t>а</w:t>
      </w:r>
      <w:r>
        <w:t>(</w:t>
      </w:r>
      <w:proofErr w:type="gramEnd"/>
      <w:r>
        <w:sym w:font="Symbol" w:char="F071"/>
      </w:r>
      <w:r>
        <w:t xml:space="preserve">) та екстраполювати цю функцію до значення кута </w:t>
      </w:r>
      <w:r>
        <w:sym w:font="Symbol" w:char="F071"/>
      </w:r>
      <w:r>
        <w:t>=90</w:t>
      </w:r>
      <w:r>
        <w:rPr>
          <w:vertAlign w:val="superscript"/>
        </w:rPr>
        <w:t>о</w:t>
      </w:r>
      <w:r>
        <w:t xml:space="preserve">, то можна одержати значення </w:t>
      </w:r>
      <w:r w:rsidRPr="008502A5">
        <w:rPr>
          <w:i/>
        </w:rPr>
        <w:t>а</w:t>
      </w:r>
      <w:r>
        <w:t>, яке найбільш близьке до його істинної величини.</w:t>
      </w:r>
    </w:p>
    <w:p w:rsidR="003814A2" w:rsidRPr="00946C47" w:rsidRDefault="003814A2" w:rsidP="003814A2">
      <w:pPr>
        <w:spacing w:line="360" w:lineRule="auto"/>
        <w:ind w:firstLine="708"/>
        <w:jc w:val="both"/>
      </w:pPr>
      <w:r w:rsidRPr="00946C47">
        <w:t>Уточнення параметрів комірки проводи</w:t>
      </w:r>
      <w:r w:rsidR="00F407F0">
        <w:rPr>
          <w:lang w:val="uk-UA"/>
        </w:rPr>
        <w:t>ться</w:t>
      </w:r>
      <w:r w:rsidRPr="00946C47">
        <w:t xml:space="preserve"> з використанням методу апроксимацій, шляхом побудови залежності </w:t>
      </w:r>
      <w:r w:rsidRPr="00946C47">
        <w:rPr>
          <w:i/>
        </w:rPr>
        <w:sym w:font="Symbol" w:char="F078"/>
      </w:r>
      <w:r w:rsidRPr="00946C47">
        <w:t>=</w:t>
      </w:r>
      <w:r w:rsidRPr="00946C47">
        <w:rPr>
          <w:i/>
          <w:lang w:val="en-US"/>
        </w:rPr>
        <w:t>f</w:t>
      </w:r>
      <w:r w:rsidRPr="00946C47">
        <w:t>(</w:t>
      </w:r>
      <w:r w:rsidRPr="00946C47">
        <w:sym w:font="Symbol" w:char="F071"/>
      </w:r>
      <w:r w:rsidRPr="00946C47">
        <w:t xml:space="preserve">). В якості апроксимуючої функції використана функція </w:t>
      </w:r>
      <w:r w:rsidR="003B0481">
        <w:rPr>
          <w:lang w:val="uk-UA"/>
        </w:rPr>
        <w:t xml:space="preserve">досить часто використовується функція </w:t>
      </w:r>
      <w:r w:rsidRPr="00946C47">
        <w:t>Нейльсона і Райлі:</w:t>
      </w:r>
    </w:p>
    <w:p w:rsidR="003814A2" w:rsidRPr="00946C47" w:rsidRDefault="003814A2" w:rsidP="003814A2">
      <w:pPr>
        <w:spacing w:line="360" w:lineRule="auto"/>
        <w:jc w:val="right"/>
      </w:pPr>
      <w:r w:rsidRPr="00946C47">
        <w:rPr>
          <w:position w:val="-10"/>
        </w:rPr>
        <w:object w:dxaOrig="3420" w:dyaOrig="360">
          <v:shape id="_x0000_i1038" type="#_x0000_t75" style="width:170.25pt;height:18pt" o:ole="">
            <v:imagedata r:id="rId37" o:title=""/>
          </v:shape>
          <o:OLEObject Type="Embed" ProgID="Equation.3" ShapeID="_x0000_i1038" DrawAspect="Content" ObjectID="_1793153308" r:id="rId38"/>
        </w:object>
      </w:r>
      <w:r w:rsidRPr="00946C47">
        <w:t>,</w:t>
      </w:r>
      <w:r w:rsidRPr="00946C47">
        <w:tab/>
      </w:r>
      <w:r w:rsidRPr="00946C47">
        <w:tab/>
      </w:r>
      <w:r w:rsidRPr="00946C47">
        <w:tab/>
      </w:r>
      <w:r w:rsidRPr="00946C47">
        <w:tab/>
      </w:r>
      <w:r w:rsidRPr="00946C47">
        <w:tab/>
      </w:r>
      <w:r w:rsidRPr="00946C47">
        <w:tab/>
        <w:t>(</w:t>
      </w:r>
      <w:r w:rsidRPr="003814A2">
        <w:t>1</w:t>
      </w:r>
      <w:r w:rsidRPr="00946C47">
        <w:t>.</w:t>
      </w:r>
      <w:r w:rsidRPr="003814A2">
        <w:t>12</w:t>
      </w:r>
      <w:r w:rsidRPr="00946C47">
        <w:t>)</w:t>
      </w:r>
    </w:p>
    <w:p w:rsidR="003814A2" w:rsidRPr="00946C47" w:rsidRDefault="003814A2" w:rsidP="003814A2">
      <w:pPr>
        <w:jc w:val="both"/>
        <w:rPr>
          <w:position w:val="-10"/>
        </w:rPr>
      </w:pPr>
      <w:r w:rsidRPr="00946C47">
        <w:t xml:space="preserve">яка при </w:t>
      </w:r>
      <w:r w:rsidRPr="00946C47">
        <w:sym w:font="Symbol" w:char="F078"/>
      </w:r>
      <w:r w:rsidRPr="00946C47">
        <w:sym w:font="Symbol" w:char="F0AE"/>
      </w:r>
      <w:r w:rsidRPr="00946C47">
        <w:t>0 (</w:t>
      </w:r>
      <w:r w:rsidRPr="00946C47">
        <w:sym w:font="Symbol" w:char="F071"/>
      </w:r>
      <w:r w:rsidRPr="00946C47">
        <w:sym w:font="Symbol" w:char="F0AE"/>
      </w:r>
      <w:r w:rsidRPr="00946C47">
        <w:sym w:font="Symbol" w:char="F070"/>
      </w:r>
      <w:r w:rsidRPr="00946C47">
        <w:t xml:space="preserve">/2) дає найкраще, практично лінійне, наближення для </w:t>
      </w:r>
      <w:r w:rsidRPr="00946C47">
        <w:rPr>
          <w:i/>
        </w:rPr>
        <w:t>а</w:t>
      </w:r>
      <w:r w:rsidRPr="00946C47">
        <w:t xml:space="preserve"> при </w:t>
      </w:r>
      <w:proofErr w:type="gramStart"/>
      <w:r w:rsidRPr="00946C47">
        <w:t>великих</w:t>
      </w:r>
      <w:proofErr w:type="gramEnd"/>
      <w:r w:rsidRPr="00946C47">
        <w:t xml:space="preserve"> </w:t>
      </w:r>
      <w:r w:rsidRPr="00946C47">
        <w:sym w:font="Symbol" w:char="F071"/>
      </w:r>
      <w:r w:rsidRPr="00946C47">
        <w:t xml:space="preserve"> (малих </w:t>
      </w:r>
      <w:r w:rsidRPr="00946C47">
        <w:sym w:font="Symbol" w:char="F078"/>
      </w:r>
      <w:r w:rsidRPr="00946C47">
        <w:t>).</w:t>
      </w:r>
    </w:p>
    <w:p w:rsidR="003814A2" w:rsidRPr="00946C47" w:rsidRDefault="003814A2" w:rsidP="003814A2">
      <w:pPr>
        <w:jc w:val="both"/>
      </w:pPr>
    </w:p>
    <w:p w:rsidR="003814A2" w:rsidRDefault="003814A2" w:rsidP="003814A2">
      <w:pPr>
        <w:jc w:val="both"/>
      </w:pPr>
    </w:p>
    <w:p w:rsidR="003814A2" w:rsidRPr="00C92E9F" w:rsidRDefault="003814A2" w:rsidP="003814A2">
      <w:pPr>
        <w:spacing w:after="120"/>
        <w:jc w:val="center"/>
        <w:rPr>
          <w:b/>
        </w:rPr>
      </w:pPr>
      <w:r w:rsidRPr="00C92E9F">
        <w:rPr>
          <w:b/>
        </w:rPr>
        <w:t>Порядок виконання роботи.</w:t>
      </w:r>
    </w:p>
    <w:p w:rsidR="003814A2" w:rsidRDefault="003814A2" w:rsidP="00873593">
      <w:pPr>
        <w:numPr>
          <w:ilvl w:val="0"/>
          <w:numId w:val="3"/>
        </w:numPr>
        <w:tabs>
          <w:tab w:val="clear" w:pos="720"/>
          <w:tab w:val="num" w:pos="0"/>
        </w:tabs>
        <w:ind w:left="0" w:firstLine="240"/>
        <w:jc w:val="both"/>
      </w:pPr>
      <w:r>
        <w:t>Одержати дифрактограму від заданої речовини з кубічною коміркою.</w:t>
      </w:r>
    </w:p>
    <w:p w:rsidR="003814A2" w:rsidRDefault="003814A2" w:rsidP="00873593">
      <w:pPr>
        <w:numPr>
          <w:ilvl w:val="0"/>
          <w:numId w:val="3"/>
        </w:numPr>
        <w:tabs>
          <w:tab w:val="clear" w:pos="720"/>
          <w:tab w:val="num" w:pos="0"/>
        </w:tabs>
        <w:ind w:left="0" w:firstLine="240"/>
        <w:jc w:val="both"/>
      </w:pPr>
      <w:r>
        <w:t xml:space="preserve">За одержаним файлом даних побудувати залежність </w:t>
      </w:r>
      <w:r w:rsidRPr="00CD7318">
        <w:rPr>
          <w:i/>
        </w:rPr>
        <w:t>І</w:t>
      </w:r>
      <w:r>
        <w:t>(2</w:t>
      </w:r>
      <w:r>
        <w:sym w:font="Symbol" w:char="F071"/>
      </w:r>
      <w:r>
        <w:t xml:space="preserve">). Пронумерувати </w:t>
      </w:r>
      <w:proofErr w:type="gramStart"/>
      <w:r>
        <w:t>вс</w:t>
      </w:r>
      <w:proofErr w:type="gramEnd"/>
      <w:r>
        <w:t>і лінії від найменшого кута до найбільшого, оцінити їх інтенсивність, визначити положення ліній, проіндексувати їх та визначити параметр комірки. Результати подати у вигляді табл. 1.3, порядок заповнення якої дано нижче.</w:t>
      </w:r>
    </w:p>
    <w:p w:rsidR="003814A2" w:rsidRDefault="003814A2" w:rsidP="003814A2">
      <w:pPr>
        <w:jc w:val="both"/>
      </w:pPr>
    </w:p>
    <w:p w:rsidR="003814A2" w:rsidRDefault="003814A2" w:rsidP="003814A2">
      <w:pPr>
        <w:jc w:val="right"/>
      </w:pPr>
      <w:r>
        <w:t>Таблиця 1.3.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40"/>
        <w:gridCol w:w="480"/>
        <w:gridCol w:w="780"/>
        <w:gridCol w:w="609"/>
        <w:gridCol w:w="609"/>
        <w:gridCol w:w="712"/>
        <w:gridCol w:w="610"/>
        <w:gridCol w:w="610"/>
        <w:gridCol w:w="610"/>
        <w:gridCol w:w="610"/>
        <w:gridCol w:w="610"/>
        <w:gridCol w:w="610"/>
        <w:gridCol w:w="610"/>
        <w:gridCol w:w="635"/>
        <w:gridCol w:w="610"/>
      </w:tblGrid>
      <w:tr w:rsidR="003814A2" w:rsidTr="008F7340">
        <w:trPr>
          <w:cantSplit/>
          <w:trHeight w:val="1134"/>
          <w:jc w:val="center"/>
        </w:trPr>
        <w:tc>
          <w:tcPr>
            <w:tcW w:w="540" w:type="dxa"/>
            <w:vAlign w:val="center"/>
          </w:tcPr>
          <w:p w:rsidR="003814A2" w:rsidRDefault="003814A2" w:rsidP="008F7340">
            <w:pPr>
              <w:jc w:val="center"/>
            </w:pPr>
            <w:r>
              <w:t>№</w:t>
            </w:r>
          </w:p>
          <w:p w:rsidR="003814A2" w:rsidRDefault="003814A2" w:rsidP="008F7340">
            <w:pPr>
              <w:jc w:val="center"/>
            </w:pPr>
            <w:proofErr w:type="gramStart"/>
            <w:r>
              <w:t>п</w:t>
            </w:r>
            <w:proofErr w:type="gramEnd"/>
            <w:r>
              <w:t>/п</w:t>
            </w:r>
          </w:p>
        </w:tc>
        <w:tc>
          <w:tcPr>
            <w:tcW w:w="480" w:type="dxa"/>
            <w:vAlign w:val="center"/>
          </w:tcPr>
          <w:p w:rsidR="003814A2" w:rsidRPr="002737C2" w:rsidRDefault="003814A2" w:rsidP="008F7340">
            <w:pPr>
              <w:jc w:val="center"/>
              <w:rPr>
                <w:i/>
                <w:lang w:val="en-US"/>
              </w:rPr>
            </w:pPr>
            <w:r w:rsidRPr="00CD7318">
              <w:rPr>
                <w:i/>
              </w:rPr>
              <w:t>І</w:t>
            </w:r>
            <w:r w:rsidRPr="002737C2">
              <w:rPr>
                <w:i/>
                <w:lang w:val="en-US"/>
              </w:rPr>
              <w:t xml:space="preserve"> </w:t>
            </w:r>
          </w:p>
        </w:tc>
        <w:tc>
          <w:tcPr>
            <w:tcW w:w="780" w:type="dxa"/>
            <w:vAlign w:val="center"/>
          </w:tcPr>
          <w:p w:rsidR="003814A2" w:rsidRDefault="003814A2" w:rsidP="008F7340">
            <w:pPr>
              <w:jc w:val="center"/>
            </w:pPr>
            <w:r>
              <w:t>2</w:t>
            </w:r>
            <w:r w:rsidRPr="002737C2">
              <w:sym w:font="Symbol" w:char="F071"/>
            </w:r>
            <w:r w:rsidRPr="002737C2">
              <w:rPr>
                <w:vertAlign w:val="superscript"/>
              </w:rPr>
              <w:t>о</w:t>
            </w:r>
          </w:p>
        </w:tc>
        <w:tc>
          <w:tcPr>
            <w:tcW w:w="609" w:type="dxa"/>
            <w:vAlign w:val="center"/>
          </w:tcPr>
          <w:p w:rsidR="003814A2" w:rsidRDefault="003814A2" w:rsidP="008F7340">
            <w:pPr>
              <w:jc w:val="center"/>
            </w:pPr>
            <w:r w:rsidRPr="002737C2">
              <w:rPr>
                <w:lang w:val="en-US"/>
              </w:rPr>
              <w:sym w:font="Symbol" w:char="F071"/>
            </w:r>
            <w:r w:rsidRPr="002737C2">
              <w:rPr>
                <w:vertAlign w:val="superscript"/>
              </w:rPr>
              <w:t>о</w:t>
            </w:r>
          </w:p>
        </w:tc>
        <w:tc>
          <w:tcPr>
            <w:tcW w:w="609" w:type="dxa"/>
            <w:textDirection w:val="btLr"/>
            <w:vAlign w:val="center"/>
          </w:tcPr>
          <w:p w:rsidR="003814A2" w:rsidRDefault="003814A2" w:rsidP="008F7340">
            <w:pPr>
              <w:jc w:val="center"/>
            </w:pPr>
            <w:r w:rsidRPr="002737C2">
              <w:rPr>
                <w:lang w:val="en-US"/>
              </w:rPr>
              <w:t>sin</w:t>
            </w:r>
            <w:r w:rsidRPr="002737C2">
              <w:rPr>
                <w:lang w:val="en-US"/>
              </w:rPr>
              <w:sym w:font="Symbol" w:char="F071"/>
            </w:r>
            <w:r w:rsidRPr="002737C2">
              <w:rPr>
                <w:vertAlign w:val="subscript"/>
              </w:rPr>
              <w:t>т</w:t>
            </w:r>
          </w:p>
        </w:tc>
        <w:tc>
          <w:tcPr>
            <w:tcW w:w="705" w:type="dxa"/>
            <w:vAlign w:val="center"/>
          </w:tcPr>
          <w:p w:rsidR="003814A2" w:rsidRDefault="003814A2" w:rsidP="008F7340">
            <w:pPr>
              <w:jc w:val="center"/>
            </w:pPr>
            <w:r w:rsidRPr="002737C2">
              <w:sym w:font="Symbol" w:char="F061"/>
            </w:r>
            <w:r>
              <w:t xml:space="preserve"> або </w:t>
            </w:r>
            <w:r w:rsidRPr="002737C2">
              <w:sym w:font="Symbol" w:char="F062"/>
            </w:r>
          </w:p>
        </w:tc>
        <w:tc>
          <w:tcPr>
            <w:tcW w:w="610" w:type="dxa"/>
            <w:textDirection w:val="btLr"/>
            <w:vAlign w:val="center"/>
          </w:tcPr>
          <w:p w:rsidR="003814A2" w:rsidRDefault="003814A2" w:rsidP="008F7340">
            <w:pPr>
              <w:jc w:val="center"/>
            </w:pPr>
            <w:r w:rsidRPr="002737C2">
              <w:rPr>
                <w:lang w:val="en-US"/>
              </w:rPr>
              <w:t>sin</w:t>
            </w:r>
            <w:r w:rsidRPr="002737C2">
              <w:rPr>
                <w:vertAlign w:val="superscript"/>
                <w:lang w:val="en-US"/>
              </w:rPr>
              <w:t>2</w:t>
            </w:r>
            <w:r w:rsidRPr="002737C2">
              <w:rPr>
                <w:lang w:val="en-US"/>
              </w:rPr>
              <w:sym w:font="Symbol" w:char="F071"/>
            </w:r>
            <w:r w:rsidRPr="002737C2">
              <w:rPr>
                <w:vertAlign w:val="subscript"/>
              </w:rPr>
              <w:t>т</w:t>
            </w:r>
          </w:p>
        </w:tc>
        <w:tc>
          <w:tcPr>
            <w:tcW w:w="610" w:type="dxa"/>
            <w:vAlign w:val="center"/>
          </w:tcPr>
          <w:p w:rsidR="003814A2" w:rsidRDefault="003814A2" w:rsidP="008F7340">
            <w:pPr>
              <w:jc w:val="center"/>
            </w:pPr>
            <w:r w:rsidRPr="00423063">
              <w:t>Ф</w:t>
            </w:r>
            <w:r w:rsidRPr="002737C2">
              <w:rPr>
                <w:i/>
                <w:vertAlign w:val="subscript"/>
              </w:rPr>
              <w:t>і</w:t>
            </w:r>
          </w:p>
        </w:tc>
        <w:tc>
          <w:tcPr>
            <w:tcW w:w="610" w:type="dxa"/>
            <w:textDirection w:val="btLr"/>
            <w:vAlign w:val="center"/>
          </w:tcPr>
          <w:p w:rsidR="003814A2" w:rsidRPr="002737C2" w:rsidRDefault="003814A2" w:rsidP="008F7340">
            <w:pPr>
              <w:jc w:val="center"/>
              <w:rPr>
                <w:vertAlign w:val="superscript"/>
                <w:lang w:val="en-US"/>
              </w:rPr>
            </w:pPr>
            <w:r w:rsidRPr="002737C2">
              <w:rPr>
                <w:i/>
                <w:lang w:val="en-US"/>
              </w:rPr>
              <w:t>H</w:t>
            </w:r>
            <w:r w:rsidRPr="002737C2">
              <w:rPr>
                <w:vertAlign w:val="superscript"/>
                <w:lang w:val="en-US"/>
              </w:rPr>
              <w:t>2</w:t>
            </w:r>
            <w:r w:rsidRPr="002737C2">
              <w:rPr>
                <w:lang w:val="en-US"/>
              </w:rPr>
              <w:t>+</w:t>
            </w:r>
            <w:smartTag w:uri="urn:schemas-microsoft-com:office:smarttags" w:element="place">
              <w:r w:rsidRPr="002737C2">
                <w:rPr>
                  <w:i/>
                  <w:lang w:val="en-US"/>
                </w:rPr>
                <w:t>K</w:t>
              </w:r>
              <w:r w:rsidRPr="002737C2">
                <w:rPr>
                  <w:vertAlign w:val="superscript"/>
                  <w:lang w:val="en-US"/>
                </w:rPr>
                <w:t>2</w:t>
              </w:r>
            </w:smartTag>
            <w:r w:rsidRPr="002737C2">
              <w:rPr>
                <w:lang w:val="en-US"/>
              </w:rPr>
              <w:t>+</w:t>
            </w:r>
            <w:r w:rsidRPr="002737C2">
              <w:rPr>
                <w:i/>
                <w:lang w:val="en-US"/>
              </w:rPr>
              <w:t>L</w:t>
            </w:r>
            <w:r w:rsidRPr="002737C2">
              <w:rPr>
                <w:vertAlign w:val="superscript"/>
                <w:lang w:val="en-US"/>
              </w:rPr>
              <w:t>2</w:t>
            </w:r>
          </w:p>
        </w:tc>
        <w:tc>
          <w:tcPr>
            <w:tcW w:w="610" w:type="dxa"/>
            <w:textDirection w:val="btLr"/>
            <w:vAlign w:val="center"/>
          </w:tcPr>
          <w:p w:rsidR="003814A2" w:rsidRDefault="003814A2" w:rsidP="008F7340">
            <w:pPr>
              <w:jc w:val="center"/>
            </w:pPr>
            <w:r w:rsidRPr="002737C2">
              <w:rPr>
                <w:i/>
                <w:lang w:val="en-US"/>
              </w:rPr>
              <w:t>HKL</w:t>
            </w:r>
          </w:p>
        </w:tc>
        <w:tc>
          <w:tcPr>
            <w:tcW w:w="610" w:type="dxa"/>
          </w:tcPr>
          <w:p w:rsidR="003814A2" w:rsidRDefault="003814A2" w:rsidP="008F7340">
            <w:pPr>
              <w:jc w:val="center"/>
            </w:pPr>
            <w:r>
              <w:rPr>
                <w:i/>
                <w:lang w:val="en-US"/>
              </w:rPr>
              <w:t>d</w:t>
            </w:r>
            <w:r>
              <w:t>,</w:t>
            </w:r>
          </w:p>
          <w:p w:rsidR="003814A2" w:rsidRPr="002737C2" w:rsidRDefault="003814A2" w:rsidP="008F7340">
            <w:pPr>
              <w:jc w:val="center"/>
              <w:rPr>
                <w:i/>
              </w:rPr>
            </w:pPr>
            <w:r w:rsidRPr="002737C2">
              <w:rPr>
                <w:rFonts w:ascii="Sylfaen" w:hAnsi="Sylfaen"/>
              </w:rPr>
              <w:t>Å</w:t>
            </w:r>
          </w:p>
        </w:tc>
        <w:tc>
          <w:tcPr>
            <w:tcW w:w="610" w:type="dxa"/>
            <w:vAlign w:val="center"/>
          </w:tcPr>
          <w:p w:rsidR="003814A2" w:rsidRDefault="003814A2" w:rsidP="008F7340">
            <w:pPr>
              <w:jc w:val="center"/>
            </w:pPr>
            <w:r w:rsidRPr="002737C2">
              <w:rPr>
                <w:i/>
              </w:rPr>
              <w:t>а</w:t>
            </w:r>
            <w:r>
              <w:t>,</w:t>
            </w:r>
          </w:p>
          <w:p w:rsidR="003814A2" w:rsidRDefault="003814A2" w:rsidP="008F7340">
            <w:pPr>
              <w:jc w:val="center"/>
            </w:pPr>
            <w:r w:rsidRPr="002737C2">
              <w:rPr>
                <w:rFonts w:ascii="Sylfaen" w:hAnsi="Sylfaen"/>
              </w:rPr>
              <w:t>Å</w:t>
            </w:r>
          </w:p>
        </w:tc>
        <w:tc>
          <w:tcPr>
            <w:tcW w:w="610" w:type="dxa"/>
            <w:vAlign w:val="center"/>
          </w:tcPr>
          <w:p w:rsidR="003814A2" w:rsidRDefault="003814A2" w:rsidP="008F7340">
            <w:pPr>
              <w:jc w:val="center"/>
            </w:pPr>
            <w:r w:rsidRPr="002737C2">
              <w:sym w:font="Symbol" w:char="F044"/>
            </w:r>
            <w:r w:rsidRPr="002737C2">
              <w:sym w:font="Symbol" w:char="F071"/>
            </w:r>
            <w:r>
              <w:t>,</w:t>
            </w:r>
          </w:p>
          <w:p w:rsidR="003814A2" w:rsidRDefault="003814A2" w:rsidP="008F7340">
            <w:pPr>
              <w:jc w:val="center"/>
            </w:pPr>
            <w:r>
              <w:t>рад</w:t>
            </w:r>
          </w:p>
        </w:tc>
        <w:tc>
          <w:tcPr>
            <w:tcW w:w="635" w:type="dxa"/>
            <w:vAlign w:val="center"/>
          </w:tcPr>
          <w:p w:rsidR="003814A2" w:rsidRPr="002737C2" w:rsidRDefault="003814A2" w:rsidP="008F7340">
            <w:pPr>
              <w:jc w:val="center"/>
              <w:rPr>
                <w:lang w:val="en-US"/>
              </w:rPr>
            </w:pPr>
            <w:r w:rsidRPr="002737C2">
              <w:rPr>
                <w:lang w:val="en-US"/>
              </w:rPr>
              <w:t>ctg</w:t>
            </w:r>
            <w:r w:rsidRPr="002737C2">
              <w:rPr>
                <w:lang w:val="en-US"/>
              </w:rPr>
              <w:sym w:font="Symbol" w:char="F071"/>
            </w:r>
          </w:p>
        </w:tc>
        <w:tc>
          <w:tcPr>
            <w:tcW w:w="610" w:type="dxa"/>
            <w:vAlign w:val="center"/>
          </w:tcPr>
          <w:p w:rsidR="003814A2" w:rsidRDefault="003814A2" w:rsidP="008F7340">
            <w:pPr>
              <w:jc w:val="center"/>
            </w:pPr>
            <w:r w:rsidRPr="002737C2">
              <w:sym w:font="Symbol" w:char="F044"/>
            </w:r>
            <w:r w:rsidRPr="002737C2">
              <w:rPr>
                <w:i/>
              </w:rPr>
              <w:t>а</w:t>
            </w:r>
          </w:p>
        </w:tc>
      </w:tr>
      <w:tr w:rsidR="003814A2" w:rsidTr="008F7340">
        <w:trPr>
          <w:jc w:val="center"/>
        </w:trPr>
        <w:tc>
          <w:tcPr>
            <w:tcW w:w="540" w:type="dxa"/>
            <w:tcBorders>
              <w:bottom w:val="single" w:sz="4" w:space="0" w:color="auto"/>
            </w:tcBorders>
          </w:tcPr>
          <w:p w:rsidR="003814A2" w:rsidRDefault="003814A2" w:rsidP="008F7340">
            <w:pPr>
              <w:jc w:val="center"/>
            </w:pPr>
            <w:r>
              <w:t>1</w:t>
            </w:r>
          </w:p>
        </w:tc>
        <w:tc>
          <w:tcPr>
            <w:tcW w:w="480" w:type="dxa"/>
            <w:tcBorders>
              <w:bottom w:val="single" w:sz="4" w:space="0" w:color="auto"/>
            </w:tcBorders>
          </w:tcPr>
          <w:p w:rsidR="003814A2" w:rsidRDefault="003814A2" w:rsidP="008F7340">
            <w:pPr>
              <w:jc w:val="center"/>
            </w:pPr>
            <w:r>
              <w:t>2</w:t>
            </w:r>
          </w:p>
        </w:tc>
        <w:tc>
          <w:tcPr>
            <w:tcW w:w="780" w:type="dxa"/>
            <w:tcBorders>
              <w:bottom w:val="single" w:sz="4" w:space="0" w:color="auto"/>
            </w:tcBorders>
          </w:tcPr>
          <w:p w:rsidR="003814A2" w:rsidRDefault="003814A2" w:rsidP="008F7340">
            <w:pPr>
              <w:jc w:val="center"/>
            </w:pPr>
            <w:r>
              <w:t>3</w:t>
            </w:r>
          </w:p>
        </w:tc>
        <w:tc>
          <w:tcPr>
            <w:tcW w:w="609" w:type="dxa"/>
            <w:tcBorders>
              <w:bottom w:val="single" w:sz="4" w:space="0" w:color="auto"/>
            </w:tcBorders>
          </w:tcPr>
          <w:p w:rsidR="003814A2" w:rsidRDefault="003814A2" w:rsidP="008F7340">
            <w:pPr>
              <w:jc w:val="center"/>
            </w:pPr>
            <w:r>
              <w:t>4</w:t>
            </w:r>
          </w:p>
        </w:tc>
        <w:tc>
          <w:tcPr>
            <w:tcW w:w="609" w:type="dxa"/>
            <w:tcBorders>
              <w:bottom w:val="single" w:sz="4" w:space="0" w:color="auto"/>
            </w:tcBorders>
          </w:tcPr>
          <w:p w:rsidR="003814A2" w:rsidRDefault="003814A2" w:rsidP="008F7340">
            <w:pPr>
              <w:jc w:val="center"/>
            </w:pPr>
            <w:r>
              <w:t>5</w:t>
            </w:r>
          </w:p>
        </w:tc>
        <w:tc>
          <w:tcPr>
            <w:tcW w:w="705" w:type="dxa"/>
            <w:tcBorders>
              <w:bottom w:val="single" w:sz="4" w:space="0" w:color="auto"/>
            </w:tcBorders>
          </w:tcPr>
          <w:p w:rsidR="003814A2" w:rsidRDefault="003814A2" w:rsidP="008F7340">
            <w:pPr>
              <w:jc w:val="center"/>
            </w:pPr>
            <w:r>
              <w:t>6</w:t>
            </w:r>
          </w:p>
        </w:tc>
        <w:tc>
          <w:tcPr>
            <w:tcW w:w="610" w:type="dxa"/>
            <w:tcBorders>
              <w:bottom w:val="single" w:sz="4" w:space="0" w:color="auto"/>
            </w:tcBorders>
          </w:tcPr>
          <w:p w:rsidR="003814A2" w:rsidRDefault="003814A2" w:rsidP="008F7340">
            <w:pPr>
              <w:jc w:val="center"/>
            </w:pPr>
            <w:r>
              <w:t>7</w:t>
            </w:r>
          </w:p>
        </w:tc>
        <w:tc>
          <w:tcPr>
            <w:tcW w:w="610" w:type="dxa"/>
            <w:tcBorders>
              <w:bottom w:val="single" w:sz="4" w:space="0" w:color="auto"/>
            </w:tcBorders>
          </w:tcPr>
          <w:p w:rsidR="003814A2" w:rsidRDefault="003814A2" w:rsidP="008F7340">
            <w:pPr>
              <w:jc w:val="center"/>
            </w:pPr>
            <w:r>
              <w:t>8</w:t>
            </w:r>
          </w:p>
        </w:tc>
        <w:tc>
          <w:tcPr>
            <w:tcW w:w="610" w:type="dxa"/>
            <w:tcBorders>
              <w:bottom w:val="single" w:sz="4" w:space="0" w:color="auto"/>
            </w:tcBorders>
          </w:tcPr>
          <w:p w:rsidR="003814A2" w:rsidRDefault="003814A2" w:rsidP="008F7340">
            <w:pPr>
              <w:jc w:val="center"/>
            </w:pPr>
            <w:r>
              <w:t>9</w:t>
            </w:r>
          </w:p>
        </w:tc>
        <w:tc>
          <w:tcPr>
            <w:tcW w:w="610" w:type="dxa"/>
            <w:tcBorders>
              <w:bottom w:val="single" w:sz="4" w:space="0" w:color="auto"/>
            </w:tcBorders>
          </w:tcPr>
          <w:p w:rsidR="003814A2" w:rsidRDefault="003814A2" w:rsidP="008F7340">
            <w:pPr>
              <w:jc w:val="center"/>
            </w:pPr>
            <w:r>
              <w:t>10</w:t>
            </w:r>
          </w:p>
        </w:tc>
        <w:tc>
          <w:tcPr>
            <w:tcW w:w="610" w:type="dxa"/>
            <w:tcBorders>
              <w:bottom w:val="single" w:sz="4" w:space="0" w:color="auto"/>
            </w:tcBorders>
          </w:tcPr>
          <w:p w:rsidR="003814A2" w:rsidRPr="00E84152" w:rsidRDefault="003814A2" w:rsidP="008F7340">
            <w:pPr>
              <w:jc w:val="center"/>
              <w:rPr>
                <w:lang w:val="en-US"/>
              </w:rPr>
            </w:pPr>
            <w:r>
              <w:rPr>
                <w:lang w:val="en-US"/>
              </w:rPr>
              <w:t>11</w:t>
            </w:r>
          </w:p>
        </w:tc>
        <w:tc>
          <w:tcPr>
            <w:tcW w:w="610" w:type="dxa"/>
            <w:tcBorders>
              <w:bottom w:val="single" w:sz="4" w:space="0" w:color="auto"/>
            </w:tcBorders>
          </w:tcPr>
          <w:p w:rsidR="003814A2" w:rsidRPr="00E84152" w:rsidRDefault="003814A2" w:rsidP="008F7340">
            <w:pPr>
              <w:jc w:val="center"/>
              <w:rPr>
                <w:lang w:val="en-US"/>
              </w:rPr>
            </w:pPr>
            <w:r>
              <w:t>1</w:t>
            </w:r>
            <w:r>
              <w:rPr>
                <w:lang w:val="en-US"/>
              </w:rPr>
              <w:t>2</w:t>
            </w:r>
          </w:p>
        </w:tc>
        <w:tc>
          <w:tcPr>
            <w:tcW w:w="610" w:type="dxa"/>
            <w:tcBorders>
              <w:bottom w:val="single" w:sz="4" w:space="0" w:color="auto"/>
            </w:tcBorders>
          </w:tcPr>
          <w:p w:rsidR="003814A2" w:rsidRPr="00E84152" w:rsidRDefault="003814A2" w:rsidP="008F7340">
            <w:pPr>
              <w:jc w:val="center"/>
              <w:rPr>
                <w:lang w:val="en-US"/>
              </w:rPr>
            </w:pPr>
            <w:r>
              <w:t>1</w:t>
            </w:r>
            <w:r>
              <w:rPr>
                <w:lang w:val="en-US"/>
              </w:rPr>
              <w:t>3</w:t>
            </w:r>
          </w:p>
        </w:tc>
        <w:tc>
          <w:tcPr>
            <w:tcW w:w="635" w:type="dxa"/>
            <w:tcBorders>
              <w:bottom w:val="single" w:sz="4" w:space="0" w:color="auto"/>
            </w:tcBorders>
          </w:tcPr>
          <w:p w:rsidR="003814A2" w:rsidRPr="00E84152" w:rsidRDefault="003814A2" w:rsidP="008F7340">
            <w:pPr>
              <w:jc w:val="center"/>
              <w:rPr>
                <w:lang w:val="en-US"/>
              </w:rPr>
            </w:pPr>
            <w:r>
              <w:t>1</w:t>
            </w:r>
            <w:r>
              <w:rPr>
                <w:lang w:val="en-US"/>
              </w:rPr>
              <w:t>4</w:t>
            </w:r>
          </w:p>
        </w:tc>
        <w:tc>
          <w:tcPr>
            <w:tcW w:w="610" w:type="dxa"/>
            <w:tcBorders>
              <w:bottom w:val="single" w:sz="4" w:space="0" w:color="auto"/>
            </w:tcBorders>
          </w:tcPr>
          <w:p w:rsidR="003814A2" w:rsidRPr="00E84152" w:rsidRDefault="003814A2" w:rsidP="008F7340">
            <w:pPr>
              <w:jc w:val="center"/>
              <w:rPr>
                <w:lang w:val="en-US"/>
              </w:rPr>
            </w:pPr>
            <w:r>
              <w:t>1</w:t>
            </w:r>
            <w:r>
              <w:rPr>
                <w:lang w:val="en-US"/>
              </w:rPr>
              <w:t>5</w:t>
            </w:r>
          </w:p>
        </w:tc>
      </w:tr>
      <w:tr w:rsidR="003814A2" w:rsidTr="008F7340">
        <w:trPr>
          <w:trHeight w:val="537"/>
          <w:jc w:val="center"/>
        </w:trPr>
        <w:tc>
          <w:tcPr>
            <w:tcW w:w="540" w:type="dxa"/>
            <w:tcBorders>
              <w:bottom w:val="nil"/>
            </w:tcBorders>
          </w:tcPr>
          <w:p w:rsidR="003814A2" w:rsidRDefault="003814A2" w:rsidP="008F7340">
            <w:pPr>
              <w:jc w:val="both"/>
            </w:pPr>
          </w:p>
        </w:tc>
        <w:tc>
          <w:tcPr>
            <w:tcW w:w="480" w:type="dxa"/>
            <w:tcBorders>
              <w:bottom w:val="nil"/>
            </w:tcBorders>
          </w:tcPr>
          <w:p w:rsidR="003814A2" w:rsidRDefault="003814A2" w:rsidP="008F7340">
            <w:pPr>
              <w:jc w:val="both"/>
            </w:pPr>
          </w:p>
        </w:tc>
        <w:tc>
          <w:tcPr>
            <w:tcW w:w="780" w:type="dxa"/>
            <w:tcBorders>
              <w:bottom w:val="nil"/>
            </w:tcBorders>
          </w:tcPr>
          <w:p w:rsidR="003814A2" w:rsidRDefault="003814A2" w:rsidP="008F7340">
            <w:pPr>
              <w:jc w:val="both"/>
            </w:pPr>
          </w:p>
        </w:tc>
        <w:tc>
          <w:tcPr>
            <w:tcW w:w="609" w:type="dxa"/>
            <w:tcBorders>
              <w:bottom w:val="nil"/>
            </w:tcBorders>
          </w:tcPr>
          <w:p w:rsidR="003814A2" w:rsidRDefault="003814A2" w:rsidP="008F7340">
            <w:pPr>
              <w:jc w:val="both"/>
            </w:pPr>
          </w:p>
        </w:tc>
        <w:tc>
          <w:tcPr>
            <w:tcW w:w="609" w:type="dxa"/>
            <w:tcBorders>
              <w:bottom w:val="nil"/>
            </w:tcBorders>
          </w:tcPr>
          <w:p w:rsidR="003814A2" w:rsidRDefault="003814A2" w:rsidP="008F7340">
            <w:pPr>
              <w:jc w:val="both"/>
            </w:pPr>
          </w:p>
        </w:tc>
        <w:tc>
          <w:tcPr>
            <w:tcW w:w="705" w:type="dxa"/>
            <w:tcBorders>
              <w:bottom w:val="nil"/>
            </w:tcBorders>
          </w:tcPr>
          <w:p w:rsidR="003814A2" w:rsidRDefault="003814A2" w:rsidP="008F7340">
            <w:pPr>
              <w:jc w:val="both"/>
            </w:pPr>
            <w:r>
              <w:object w:dxaOrig="540" w:dyaOrig="1365">
                <v:shape id="_x0000_i1039" type="#_x0000_t75" style="width:24.75pt;height:60.75pt" o:ole="" o:allowoverlap="f">
                  <v:imagedata r:id="rId39" o:title=""/>
                </v:shape>
                <o:OLEObject Type="Embed" ProgID="PBrush" ShapeID="_x0000_i1039" DrawAspect="Content" ObjectID="_1793153309" r:id="rId40"/>
              </w:object>
            </w:r>
          </w:p>
        </w:tc>
        <w:tc>
          <w:tcPr>
            <w:tcW w:w="610" w:type="dxa"/>
            <w:tcBorders>
              <w:bottom w:val="nil"/>
            </w:tcBorders>
          </w:tcPr>
          <w:p w:rsidR="003814A2" w:rsidRDefault="003814A2" w:rsidP="008F7340">
            <w:pPr>
              <w:jc w:val="both"/>
            </w:pPr>
          </w:p>
        </w:tc>
        <w:tc>
          <w:tcPr>
            <w:tcW w:w="610" w:type="dxa"/>
            <w:tcBorders>
              <w:bottom w:val="nil"/>
            </w:tcBorders>
          </w:tcPr>
          <w:p w:rsidR="003814A2" w:rsidRDefault="003814A2" w:rsidP="008F7340">
            <w:pPr>
              <w:jc w:val="both"/>
            </w:pPr>
          </w:p>
        </w:tc>
        <w:tc>
          <w:tcPr>
            <w:tcW w:w="610" w:type="dxa"/>
            <w:tcBorders>
              <w:bottom w:val="nil"/>
            </w:tcBorders>
          </w:tcPr>
          <w:p w:rsidR="003814A2" w:rsidRDefault="003814A2" w:rsidP="008F7340">
            <w:pPr>
              <w:jc w:val="both"/>
            </w:pPr>
          </w:p>
        </w:tc>
        <w:tc>
          <w:tcPr>
            <w:tcW w:w="610" w:type="dxa"/>
            <w:tcBorders>
              <w:bottom w:val="nil"/>
            </w:tcBorders>
          </w:tcPr>
          <w:p w:rsidR="003814A2" w:rsidRDefault="003814A2" w:rsidP="008F7340">
            <w:pPr>
              <w:jc w:val="both"/>
            </w:pPr>
          </w:p>
        </w:tc>
        <w:tc>
          <w:tcPr>
            <w:tcW w:w="610" w:type="dxa"/>
            <w:tcBorders>
              <w:bottom w:val="nil"/>
            </w:tcBorders>
          </w:tcPr>
          <w:p w:rsidR="003814A2" w:rsidRDefault="003814A2" w:rsidP="008F7340">
            <w:pPr>
              <w:jc w:val="both"/>
            </w:pPr>
          </w:p>
        </w:tc>
        <w:tc>
          <w:tcPr>
            <w:tcW w:w="610" w:type="dxa"/>
            <w:tcBorders>
              <w:bottom w:val="nil"/>
            </w:tcBorders>
          </w:tcPr>
          <w:p w:rsidR="003814A2" w:rsidRDefault="003814A2" w:rsidP="008F7340">
            <w:pPr>
              <w:jc w:val="both"/>
            </w:pPr>
          </w:p>
        </w:tc>
        <w:tc>
          <w:tcPr>
            <w:tcW w:w="610" w:type="dxa"/>
            <w:tcBorders>
              <w:bottom w:val="nil"/>
            </w:tcBorders>
          </w:tcPr>
          <w:p w:rsidR="003814A2" w:rsidRDefault="003814A2" w:rsidP="008F7340">
            <w:pPr>
              <w:jc w:val="both"/>
            </w:pPr>
          </w:p>
        </w:tc>
        <w:tc>
          <w:tcPr>
            <w:tcW w:w="635" w:type="dxa"/>
            <w:tcBorders>
              <w:bottom w:val="nil"/>
            </w:tcBorders>
          </w:tcPr>
          <w:p w:rsidR="003814A2" w:rsidRDefault="003814A2" w:rsidP="008F7340">
            <w:pPr>
              <w:jc w:val="both"/>
            </w:pPr>
          </w:p>
        </w:tc>
        <w:tc>
          <w:tcPr>
            <w:tcW w:w="610" w:type="dxa"/>
            <w:tcBorders>
              <w:bottom w:val="nil"/>
            </w:tcBorders>
          </w:tcPr>
          <w:p w:rsidR="003814A2" w:rsidRDefault="003814A2" w:rsidP="008F7340">
            <w:pPr>
              <w:jc w:val="both"/>
            </w:pPr>
          </w:p>
        </w:tc>
      </w:tr>
    </w:tbl>
    <w:p w:rsidR="003814A2" w:rsidRDefault="003814A2" w:rsidP="003814A2">
      <w:pPr>
        <w:jc w:val="both"/>
      </w:pPr>
    </w:p>
    <w:p w:rsidR="003814A2" w:rsidRPr="004054DF" w:rsidRDefault="003814A2" w:rsidP="003814A2">
      <w:pPr>
        <w:jc w:val="center"/>
        <w:rPr>
          <w:b/>
        </w:rPr>
      </w:pPr>
      <w:r w:rsidRPr="004054DF">
        <w:rPr>
          <w:b/>
        </w:rPr>
        <w:t xml:space="preserve">Пояснення до таблиці </w:t>
      </w:r>
      <w:r>
        <w:rPr>
          <w:b/>
        </w:rPr>
        <w:t xml:space="preserve">3 </w:t>
      </w:r>
      <w:r w:rsidRPr="004054DF">
        <w:rPr>
          <w:b/>
        </w:rPr>
        <w:t>та порядок її заповнення.</w:t>
      </w:r>
    </w:p>
    <w:p w:rsidR="003814A2" w:rsidRDefault="003814A2" w:rsidP="003814A2">
      <w:pPr>
        <w:jc w:val="center"/>
      </w:pPr>
    </w:p>
    <w:p w:rsidR="003814A2" w:rsidRDefault="003814A2" w:rsidP="003814A2">
      <w:pPr>
        <w:ind w:firstLine="708"/>
        <w:jc w:val="both"/>
      </w:pPr>
      <w:r w:rsidRPr="0088147A">
        <w:rPr>
          <w:b/>
          <w:i/>
        </w:rPr>
        <w:t>Стовпчик 1</w:t>
      </w:r>
      <w:r>
        <w:t xml:space="preserve"> – порядковий номер </w:t>
      </w:r>
      <w:proofErr w:type="gramStart"/>
      <w:r>
        <w:t>л</w:t>
      </w:r>
      <w:proofErr w:type="gramEnd"/>
      <w:r>
        <w:t xml:space="preserve">інії. </w:t>
      </w:r>
    </w:p>
    <w:p w:rsidR="003814A2" w:rsidRDefault="003814A2" w:rsidP="003814A2">
      <w:pPr>
        <w:ind w:firstLine="708"/>
        <w:jc w:val="both"/>
      </w:pPr>
      <w:r w:rsidRPr="0088147A">
        <w:rPr>
          <w:b/>
          <w:i/>
        </w:rPr>
        <w:t xml:space="preserve">Стовпчик </w:t>
      </w:r>
      <w:r>
        <w:rPr>
          <w:b/>
          <w:i/>
        </w:rPr>
        <w:t>2</w:t>
      </w:r>
      <w:r>
        <w:t xml:space="preserve"> – інтенсивність ліній рентгенограми. Оцінку проводити „на око” по семибальній шкалі:</w:t>
      </w:r>
    </w:p>
    <w:tbl>
      <w:tblPr>
        <w:tblW w:w="0" w:type="auto"/>
        <w:jc w:val="center"/>
        <w:tblBorders>
          <w:top w:val="single" w:sz="4" w:space="0" w:color="auto"/>
          <w:bottom w:val="single" w:sz="4" w:space="0" w:color="auto"/>
          <w:insideH w:val="single" w:sz="4" w:space="0" w:color="auto"/>
          <w:insideV w:val="single" w:sz="4" w:space="0" w:color="auto"/>
        </w:tblBorders>
        <w:tblLook w:val="01E0"/>
      </w:tblPr>
      <w:tblGrid>
        <w:gridCol w:w="2835"/>
        <w:gridCol w:w="1560"/>
      </w:tblGrid>
      <w:tr w:rsidR="003814A2" w:rsidTr="008F7340">
        <w:trPr>
          <w:jc w:val="center"/>
        </w:trPr>
        <w:tc>
          <w:tcPr>
            <w:tcW w:w="2835" w:type="dxa"/>
          </w:tcPr>
          <w:p w:rsidR="003814A2" w:rsidRPr="002737C2" w:rsidRDefault="003814A2" w:rsidP="008F7340">
            <w:pPr>
              <w:jc w:val="center"/>
              <w:rPr>
                <w:b/>
              </w:rPr>
            </w:pPr>
            <w:r w:rsidRPr="002737C2">
              <w:rPr>
                <w:b/>
              </w:rPr>
              <w:t>Інтенсивність</w:t>
            </w:r>
          </w:p>
        </w:tc>
        <w:tc>
          <w:tcPr>
            <w:tcW w:w="1560" w:type="dxa"/>
          </w:tcPr>
          <w:p w:rsidR="003814A2" w:rsidRPr="002737C2" w:rsidRDefault="003814A2" w:rsidP="008F7340">
            <w:pPr>
              <w:jc w:val="both"/>
              <w:rPr>
                <w:b/>
              </w:rPr>
            </w:pPr>
            <w:r w:rsidRPr="002737C2">
              <w:rPr>
                <w:b/>
              </w:rPr>
              <w:t>Позначення</w:t>
            </w:r>
          </w:p>
        </w:tc>
      </w:tr>
      <w:tr w:rsidR="003814A2" w:rsidTr="008F7340">
        <w:trPr>
          <w:jc w:val="center"/>
        </w:trPr>
        <w:tc>
          <w:tcPr>
            <w:tcW w:w="2835" w:type="dxa"/>
          </w:tcPr>
          <w:p w:rsidR="003814A2" w:rsidRDefault="003814A2" w:rsidP="008F7340">
            <w:pPr>
              <w:ind w:left="242"/>
              <w:jc w:val="both"/>
            </w:pPr>
            <w:r>
              <w:t>Дуже сильна</w:t>
            </w:r>
          </w:p>
        </w:tc>
        <w:tc>
          <w:tcPr>
            <w:tcW w:w="1560" w:type="dxa"/>
          </w:tcPr>
          <w:p w:rsidR="003814A2" w:rsidRDefault="003814A2" w:rsidP="008F7340">
            <w:pPr>
              <w:jc w:val="center"/>
            </w:pPr>
            <w:r>
              <w:t>д.с.</w:t>
            </w:r>
          </w:p>
        </w:tc>
      </w:tr>
      <w:tr w:rsidR="003814A2" w:rsidTr="008F7340">
        <w:trPr>
          <w:jc w:val="center"/>
        </w:trPr>
        <w:tc>
          <w:tcPr>
            <w:tcW w:w="2835" w:type="dxa"/>
          </w:tcPr>
          <w:p w:rsidR="003814A2" w:rsidRDefault="003814A2" w:rsidP="008F7340">
            <w:pPr>
              <w:ind w:left="242"/>
              <w:jc w:val="both"/>
            </w:pPr>
            <w:r>
              <w:t>Сильна</w:t>
            </w:r>
          </w:p>
        </w:tc>
        <w:tc>
          <w:tcPr>
            <w:tcW w:w="1560" w:type="dxa"/>
          </w:tcPr>
          <w:p w:rsidR="003814A2" w:rsidRDefault="003814A2" w:rsidP="008F7340">
            <w:pPr>
              <w:jc w:val="center"/>
            </w:pPr>
            <w:r>
              <w:t>о.</w:t>
            </w:r>
          </w:p>
        </w:tc>
      </w:tr>
      <w:tr w:rsidR="003814A2" w:rsidTr="008F7340">
        <w:trPr>
          <w:jc w:val="center"/>
        </w:trPr>
        <w:tc>
          <w:tcPr>
            <w:tcW w:w="2835" w:type="dxa"/>
          </w:tcPr>
          <w:p w:rsidR="003814A2" w:rsidRDefault="003814A2" w:rsidP="008F7340">
            <w:pPr>
              <w:ind w:left="242"/>
              <w:jc w:val="both"/>
            </w:pPr>
            <w:r>
              <w:t>Середньо сильна</w:t>
            </w:r>
          </w:p>
        </w:tc>
        <w:tc>
          <w:tcPr>
            <w:tcW w:w="1560" w:type="dxa"/>
          </w:tcPr>
          <w:p w:rsidR="003814A2" w:rsidRDefault="003814A2" w:rsidP="008F7340">
            <w:pPr>
              <w:jc w:val="center"/>
            </w:pPr>
            <w:r>
              <w:t>с.с.</w:t>
            </w:r>
          </w:p>
        </w:tc>
      </w:tr>
      <w:tr w:rsidR="003814A2" w:rsidTr="008F7340">
        <w:trPr>
          <w:jc w:val="center"/>
        </w:trPr>
        <w:tc>
          <w:tcPr>
            <w:tcW w:w="2835" w:type="dxa"/>
          </w:tcPr>
          <w:p w:rsidR="003814A2" w:rsidRDefault="003814A2" w:rsidP="008F7340">
            <w:pPr>
              <w:ind w:left="242"/>
              <w:jc w:val="both"/>
            </w:pPr>
            <w:r>
              <w:t>Середня</w:t>
            </w:r>
          </w:p>
        </w:tc>
        <w:tc>
          <w:tcPr>
            <w:tcW w:w="1560" w:type="dxa"/>
          </w:tcPr>
          <w:p w:rsidR="003814A2" w:rsidRDefault="003814A2" w:rsidP="008F7340">
            <w:pPr>
              <w:jc w:val="center"/>
            </w:pPr>
            <w:proofErr w:type="gramStart"/>
            <w:r>
              <w:t>ср</w:t>
            </w:r>
            <w:proofErr w:type="gramEnd"/>
            <w:r>
              <w:t>.</w:t>
            </w:r>
          </w:p>
        </w:tc>
      </w:tr>
      <w:tr w:rsidR="003814A2" w:rsidTr="008F7340">
        <w:trPr>
          <w:jc w:val="center"/>
        </w:trPr>
        <w:tc>
          <w:tcPr>
            <w:tcW w:w="2835" w:type="dxa"/>
          </w:tcPr>
          <w:p w:rsidR="003814A2" w:rsidRDefault="003814A2" w:rsidP="008F7340">
            <w:pPr>
              <w:ind w:left="242"/>
              <w:jc w:val="both"/>
            </w:pPr>
            <w:r>
              <w:t>Середньо слабка</w:t>
            </w:r>
          </w:p>
        </w:tc>
        <w:tc>
          <w:tcPr>
            <w:tcW w:w="1560" w:type="dxa"/>
          </w:tcPr>
          <w:p w:rsidR="003814A2" w:rsidRDefault="003814A2" w:rsidP="008F7340">
            <w:pPr>
              <w:jc w:val="center"/>
            </w:pPr>
            <w:r>
              <w:t>ср.сл.</w:t>
            </w:r>
          </w:p>
        </w:tc>
      </w:tr>
      <w:tr w:rsidR="003814A2" w:rsidTr="008F7340">
        <w:trPr>
          <w:jc w:val="center"/>
        </w:trPr>
        <w:tc>
          <w:tcPr>
            <w:tcW w:w="2835" w:type="dxa"/>
          </w:tcPr>
          <w:p w:rsidR="003814A2" w:rsidRDefault="003814A2" w:rsidP="008F7340">
            <w:pPr>
              <w:ind w:left="242"/>
              <w:jc w:val="both"/>
            </w:pPr>
            <w:r>
              <w:t>Слабка</w:t>
            </w:r>
          </w:p>
        </w:tc>
        <w:tc>
          <w:tcPr>
            <w:tcW w:w="1560" w:type="dxa"/>
          </w:tcPr>
          <w:p w:rsidR="003814A2" w:rsidRDefault="003814A2" w:rsidP="008F7340">
            <w:pPr>
              <w:jc w:val="center"/>
            </w:pPr>
            <w:r>
              <w:t>сл.</w:t>
            </w:r>
          </w:p>
        </w:tc>
      </w:tr>
      <w:tr w:rsidR="003814A2" w:rsidTr="008F7340">
        <w:trPr>
          <w:jc w:val="center"/>
        </w:trPr>
        <w:tc>
          <w:tcPr>
            <w:tcW w:w="2835" w:type="dxa"/>
          </w:tcPr>
          <w:p w:rsidR="003814A2" w:rsidRDefault="003814A2" w:rsidP="008F7340">
            <w:pPr>
              <w:ind w:left="242"/>
              <w:jc w:val="both"/>
            </w:pPr>
            <w:r>
              <w:t>Дуже слабка</w:t>
            </w:r>
          </w:p>
        </w:tc>
        <w:tc>
          <w:tcPr>
            <w:tcW w:w="1560" w:type="dxa"/>
          </w:tcPr>
          <w:p w:rsidR="003814A2" w:rsidRDefault="003814A2" w:rsidP="008F7340">
            <w:pPr>
              <w:jc w:val="center"/>
            </w:pPr>
            <w:r>
              <w:t>д.сл.</w:t>
            </w:r>
          </w:p>
        </w:tc>
      </w:tr>
    </w:tbl>
    <w:p w:rsidR="003814A2" w:rsidRDefault="003814A2" w:rsidP="003814A2">
      <w:pPr>
        <w:ind w:firstLine="708"/>
        <w:jc w:val="both"/>
      </w:pPr>
    </w:p>
    <w:p w:rsidR="003814A2" w:rsidRPr="0016425D" w:rsidRDefault="003814A2" w:rsidP="003814A2">
      <w:pPr>
        <w:ind w:firstLine="708"/>
        <w:jc w:val="both"/>
      </w:pPr>
      <w:r w:rsidRPr="0088147A">
        <w:rPr>
          <w:b/>
          <w:i/>
        </w:rPr>
        <w:t xml:space="preserve">Стовпчик </w:t>
      </w:r>
      <w:r>
        <w:rPr>
          <w:b/>
          <w:i/>
        </w:rPr>
        <w:t>3</w:t>
      </w:r>
      <w:r>
        <w:t xml:space="preserve"> – положення лінії 2</w:t>
      </w:r>
      <w:r w:rsidRPr="002737C2">
        <w:sym w:font="Symbol" w:char="F071"/>
      </w:r>
      <w:r w:rsidRPr="002737C2">
        <w:rPr>
          <w:vertAlign w:val="superscript"/>
        </w:rPr>
        <w:t>о</w:t>
      </w:r>
      <w:r>
        <w:t>. Його можна визначити як точку, що відповідає максимуму інтенсивності лі</w:t>
      </w:r>
      <w:proofErr w:type="gramStart"/>
      <w:r>
        <w:t>н</w:t>
      </w:r>
      <w:proofErr w:type="gramEnd"/>
      <w:r>
        <w:t>ії. До уваги. При великих кутах може спостерігатися розщеплення дифракційного максимуму на два, обумовлене наявністю в К</w:t>
      </w:r>
      <w:proofErr w:type="gramStart"/>
      <w:r>
        <w:rPr>
          <w:vertAlign w:val="subscript"/>
        </w:rPr>
        <w:sym w:font="Symbol" w:char="F061"/>
      </w:r>
      <w:r>
        <w:t>-</w:t>
      </w:r>
      <w:proofErr w:type="gramEnd"/>
      <w:r>
        <w:t xml:space="preserve">випромінюванні двох складових: </w:t>
      </w:r>
      <w:r>
        <w:sym w:font="Symbol" w:char="F061"/>
      </w:r>
      <w:r>
        <w:rPr>
          <w:vertAlign w:val="subscript"/>
        </w:rPr>
        <w:t>1</w:t>
      </w:r>
      <w:r>
        <w:t xml:space="preserve"> та </w:t>
      </w:r>
      <w:r>
        <w:sym w:font="Symbol" w:char="F061"/>
      </w:r>
      <w:r>
        <w:rPr>
          <w:vertAlign w:val="subscript"/>
        </w:rPr>
        <w:t>2</w:t>
      </w:r>
      <w:r>
        <w:t xml:space="preserve">. </w:t>
      </w:r>
      <w:r>
        <w:lastRenderedPageBreak/>
        <w:t xml:space="preserve">Інтенсивність цих максимумів буде співвідноситися як 2:1. Положення масимуму в цьому випадку визначають по положенню </w:t>
      </w:r>
      <w:proofErr w:type="gramStart"/>
      <w:r>
        <w:t>п</w:t>
      </w:r>
      <w:proofErr w:type="gramEnd"/>
      <w:r>
        <w:t xml:space="preserve">іку </w:t>
      </w:r>
      <w:r>
        <w:sym w:font="Symbol" w:char="F061"/>
      </w:r>
      <w:r>
        <w:rPr>
          <w:vertAlign w:val="subscript"/>
        </w:rPr>
        <w:t>1</w:t>
      </w:r>
      <w:r>
        <w:t>.</w:t>
      </w:r>
    </w:p>
    <w:p w:rsidR="003814A2" w:rsidRDefault="003814A2" w:rsidP="003814A2">
      <w:pPr>
        <w:ind w:firstLine="708"/>
        <w:jc w:val="both"/>
      </w:pPr>
      <w:r w:rsidRPr="0088147A">
        <w:rPr>
          <w:b/>
          <w:i/>
        </w:rPr>
        <w:t xml:space="preserve">Стовпчик </w:t>
      </w:r>
      <w:r>
        <w:rPr>
          <w:b/>
          <w:i/>
        </w:rPr>
        <w:t>4</w:t>
      </w:r>
      <w:r>
        <w:t xml:space="preserve"> – значення кута дифракції </w:t>
      </w:r>
      <w:r>
        <w:sym w:font="Symbol" w:char="F071"/>
      </w:r>
      <w:r>
        <w:t>=(2</w:t>
      </w:r>
      <w:r>
        <w:sym w:font="Symbol" w:char="F071"/>
      </w:r>
      <w:r>
        <w:t xml:space="preserve">)/2. </w:t>
      </w:r>
    </w:p>
    <w:p w:rsidR="003814A2" w:rsidRDefault="003814A2" w:rsidP="003814A2">
      <w:pPr>
        <w:ind w:firstLine="708"/>
        <w:jc w:val="both"/>
      </w:pPr>
      <w:r w:rsidRPr="0088147A">
        <w:rPr>
          <w:b/>
          <w:i/>
        </w:rPr>
        <w:t xml:space="preserve">Стовпчик </w:t>
      </w:r>
      <w:r>
        <w:rPr>
          <w:b/>
          <w:i/>
        </w:rPr>
        <w:t>5</w:t>
      </w:r>
      <w:r>
        <w:t xml:space="preserve"> – значення </w:t>
      </w:r>
      <w:r>
        <w:rPr>
          <w:lang w:val="en-US"/>
        </w:rPr>
        <w:t>sin</w:t>
      </w:r>
      <w:r>
        <w:rPr>
          <w:lang w:val="en-US"/>
        </w:rPr>
        <w:sym w:font="Symbol" w:char="F071"/>
      </w:r>
      <w:r>
        <w:t xml:space="preserve"> з точністю до четвертого значення </w:t>
      </w:r>
      <w:proofErr w:type="gramStart"/>
      <w:r>
        <w:t>п</w:t>
      </w:r>
      <w:proofErr w:type="gramEnd"/>
      <w:r>
        <w:t>ісля коми.</w:t>
      </w:r>
    </w:p>
    <w:p w:rsidR="003814A2" w:rsidRDefault="003814A2" w:rsidP="003814A2">
      <w:pPr>
        <w:ind w:firstLine="708"/>
        <w:jc w:val="both"/>
      </w:pPr>
      <w:r w:rsidRPr="0088147A">
        <w:rPr>
          <w:b/>
          <w:i/>
        </w:rPr>
        <w:t xml:space="preserve">Стовпчик </w:t>
      </w:r>
      <w:r>
        <w:rPr>
          <w:b/>
          <w:i/>
        </w:rPr>
        <w:t>6</w:t>
      </w:r>
      <w:r>
        <w:t xml:space="preserve"> – інформація про тип </w:t>
      </w:r>
      <w:proofErr w:type="gramStart"/>
      <w:r>
        <w:t>л</w:t>
      </w:r>
      <w:proofErr w:type="gramEnd"/>
      <w:r>
        <w:t>інії (</w:t>
      </w:r>
      <w:r>
        <w:sym w:font="Symbol" w:char="F061"/>
      </w:r>
      <w:r>
        <w:t xml:space="preserve"> чи </w:t>
      </w:r>
      <w:r>
        <w:sym w:font="Symbol" w:char="F062"/>
      </w:r>
      <w:r>
        <w:t xml:space="preserve">). Для розділення ліній слід користуватися виразом (1.7) та якісними оцінками інтенсивності. </w:t>
      </w:r>
    </w:p>
    <w:p w:rsidR="003814A2" w:rsidRDefault="003814A2" w:rsidP="003814A2">
      <w:pPr>
        <w:ind w:firstLine="708"/>
        <w:jc w:val="both"/>
      </w:pPr>
      <w:r>
        <w:t xml:space="preserve">Практично операція розділення </w:t>
      </w:r>
      <w:r>
        <w:sym w:font="Symbol" w:char="F061"/>
      </w:r>
      <w:r>
        <w:t xml:space="preserve"> та </w:t>
      </w:r>
      <w:proofErr w:type="gramStart"/>
      <w:r>
        <w:sym w:font="Symbol" w:char="F062"/>
      </w:r>
      <w:r>
        <w:t>-</w:t>
      </w:r>
      <w:proofErr w:type="gramEnd"/>
      <w:r>
        <w:t xml:space="preserve">ліній проводиться наступним чином: В ряду </w:t>
      </w:r>
      <w:r>
        <w:rPr>
          <w:lang w:val="en-US"/>
        </w:rPr>
        <w:t>sin</w:t>
      </w:r>
      <w:r>
        <w:rPr>
          <w:lang w:val="en-US"/>
        </w:rPr>
        <w:sym w:font="Symbol" w:char="F071"/>
      </w:r>
      <w:r>
        <w:t xml:space="preserve"> знаходять значення, які відповідають найбільш сильним відбиттям (д.с., с., с.с., ср., ср.с. по візуальній шкалі), приймаючи, що вони одержані від </w:t>
      </w:r>
      <w:proofErr w:type="gramStart"/>
      <w:r>
        <w:sym w:font="Symbol" w:char="F061"/>
      </w:r>
      <w:r>
        <w:t>-</w:t>
      </w:r>
      <w:proofErr w:type="gramEnd"/>
      <w:r>
        <w:t xml:space="preserve">випромінюванням. За </w:t>
      </w:r>
      <w:proofErr w:type="gramStart"/>
      <w:r>
        <w:t>р</w:t>
      </w:r>
      <w:proofErr w:type="gramEnd"/>
      <w:r>
        <w:t xml:space="preserve">івняння (1.7) знаходять, які значення </w:t>
      </w:r>
      <w:r>
        <w:rPr>
          <w:lang w:val="en-US"/>
        </w:rPr>
        <w:t>sin</w:t>
      </w:r>
      <w:r>
        <w:rPr>
          <w:lang w:val="en-US"/>
        </w:rPr>
        <w:sym w:font="Symbol" w:char="F071"/>
      </w:r>
      <w:r>
        <w:rPr>
          <w:vertAlign w:val="subscript"/>
        </w:rPr>
        <w:sym w:font="Symbol" w:char="F062"/>
      </w:r>
      <w:r>
        <w:t xml:space="preserve"> повинні відповідати цим </w:t>
      </w:r>
      <w:r>
        <w:sym w:font="Symbol" w:char="F061"/>
      </w:r>
      <w:r>
        <w:t xml:space="preserve">-відбиттям. Якщо знайдеться лінія, для якої </w:t>
      </w:r>
      <w:r>
        <w:rPr>
          <w:lang w:val="en-US"/>
        </w:rPr>
        <w:t>sin</w:t>
      </w:r>
      <w:r>
        <w:rPr>
          <w:lang w:val="en-US"/>
        </w:rPr>
        <w:sym w:font="Symbol" w:char="F071"/>
      </w:r>
      <w:r>
        <w:rPr>
          <w:vertAlign w:val="subscript"/>
        </w:rPr>
        <w:t>т</w:t>
      </w:r>
      <w:r>
        <w:t xml:space="preserve"> буде близьке до розрахованого значення </w:t>
      </w:r>
      <w:r>
        <w:rPr>
          <w:lang w:val="en-US"/>
        </w:rPr>
        <w:t>sin</w:t>
      </w:r>
      <w:r>
        <w:rPr>
          <w:lang w:val="en-US"/>
        </w:rPr>
        <w:sym w:font="Symbol" w:char="F071"/>
      </w:r>
      <w:r>
        <w:rPr>
          <w:vertAlign w:val="subscript"/>
        </w:rPr>
        <w:sym w:font="Symbol" w:char="F062"/>
      </w:r>
      <w:r>
        <w:t xml:space="preserve">, а її інтенсивність буде значно слабкіша за інтенсивність </w:t>
      </w:r>
      <w:r>
        <w:sym w:font="Symbol" w:char="F061"/>
      </w:r>
      <w:r>
        <w:t>-лінії, то ці дві лінії одержані завдяки дифракц</w:t>
      </w:r>
      <w:proofErr w:type="gramStart"/>
      <w:r>
        <w:t xml:space="preserve">ії </w:t>
      </w:r>
      <w:r w:rsidRPr="00C22E95">
        <w:rPr>
          <w:i/>
        </w:rPr>
        <w:t>К</w:t>
      </w:r>
      <w:proofErr w:type="gramEnd"/>
      <w:r>
        <w:rPr>
          <w:vertAlign w:val="subscript"/>
        </w:rPr>
        <w:sym w:font="Symbol" w:char="F061"/>
      </w:r>
      <w:r>
        <w:t xml:space="preserve">та </w:t>
      </w:r>
      <w:r w:rsidRPr="00C22E95">
        <w:rPr>
          <w:i/>
        </w:rPr>
        <w:t>К</w:t>
      </w:r>
      <w:r w:rsidRPr="00C22E95">
        <w:rPr>
          <w:vertAlign w:val="subscript"/>
        </w:rPr>
        <w:sym w:font="Symbol" w:char="F062"/>
      </w:r>
      <w:r>
        <w:t xml:space="preserve"> випромінювання від одного типу площин. В стовпчику 6 ці лінії позначити як </w:t>
      </w:r>
      <w:r>
        <w:sym w:font="Symbol" w:char="F061"/>
      </w:r>
      <w:r>
        <w:t xml:space="preserve"> та </w:t>
      </w:r>
      <w:r>
        <w:sym w:font="Symbol" w:char="F062"/>
      </w:r>
      <w:r>
        <w:t xml:space="preserve"> </w:t>
      </w:r>
      <w:proofErr w:type="gramStart"/>
      <w:r>
        <w:t>та</w:t>
      </w:r>
      <w:proofErr w:type="gramEnd"/>
      <w:r>
        <w:t xml:space="preserve"> з‘єднати лініями, як показано в таблиці. Якщо відповідна </w:t>
      </w:r>
      <w:r>
        <w:sym w:font="Symbol" w:char="F062"/>
      </w:r>
      <w:r>
        <w:t xml:space="preserve">-лінія не виявлена на рентгенограмі, то її відсутність обумовлена досить слабкою інтенсивністю. Подальша робота буде проводиться лише з </w:t>
      </w:r>
      <w:r>
        <w:sym w:font="Symbol" w:char="F061"/>
      </w:r>
      <w:r>
        <w:t xml:space="preserve"> лініями.</w:t>
      </w:r>
    </w:p>
    <w:p w:rsidR="003814A2" w:rsidRPr="00F9721C" w:rsidRDefault="003814A2" w:rsidP="003814A2">
      <w:pPr>
        <w:ind w:firstLine="708"/>
        <w:jc w:val="both"/>
      </w:pPr>
      <w:r w:rsidRPr="0088147A">
        <w:rPr>
          <w:b/>
          <w:i/>
        </w:rPr>
        <w:t xml:space="preserve">Стовпчик </w:t>
      </w:r>
      <w:r>
        <w:rPr>
          <w:b/>
          <w:i/>
        </w:rPr>
        <w:t>7</w:t>
      </w:r>
      <w:r>
        <w:t xml:space="preserve"> – значення </w:t>
      </w:r>
      <w:r>
        <w:rPr>
          <w:lang w:val="en-US"/>
        </w:rPr>
        <w:t>sin</w:t>
      </w:r>
      <w:r w:rsidRPr="0016425D">
        <w:rPr>
          <w:vertAlign w:val="superscript"/>
        </w:rPr>
        <w:t>2</w:t>
      </w:r>
      <w:r>
        <w:rPr>
          <w:lang w:val="en-US"/>
        </w:rPr>
        <w:sym w:font="Symbol" w:char="F071"/>
      </w:r>
      <w:r>
        <w:rPr>
          <w:vertAlign w:val="subscript"/>
        </w:rPr>
        <w:sym w:font="Symbol" w:char="F061"/>
      </w:r>
      <w:r>
        <w:t>.</w:t>
      </w:r>
    </w:p>
    <w:p w:rsidR="003814A2" w:rsidRDefault="003814A2" w:rsidP="003814A2">
      <w:pPr>
        <w:ind w:firstLine="708"/>
        <w:jc w:val="both"/>
      </w:pPr>
      <w:r w:rsidRPr="0088147A">
        <w:rPr>
          <w:b/>
          <w:i/>
        </w:rPr>
        <w:t xml:space="preserve">Стовпчик </w:t>
      </w:r>
      <w:r>
        <w:rPr>
          <w:b/>
          <w:i/>
        </w:rPr>
        <w:t>8</w:t>
      </w:r>
      <w:r>
        <w:t xml:space="preserve"> – значення </w:t>
      </w:r>
      <w:r w:rsidRPr="00423063">
        <w:t>Ф</w:t>
      </w:r>
      <w:r w:rsidRPr="00F9721C">
        <w:rPr>
          <w:i/>
          <w:vertAlign w:val="subscript"/>
        </w:rPr>
        <w:t>і</w:t>
      </w:r>
      <w:r>
        <w:t>=</w:t>
      </w:r>
      <w:r>
        <w:rPr>
          <w:lang w:val="en-US"/>
        </w:rPr>
        <w:t>sin</w:t>
      </w:r>
      <w:r w:rsidRPr="00A65F1B">
        <w:rPr>
          <w:vertAlign w:val="superscript"/>
        </w:rPr>
        <w:t>2</w:t>
      </w:r>
      <w:r>
        <w:rPr>
          <w:lang w:val="en-US"/>
        </w:rPr>
        <w:sym w:font="Symbol" w:char="F071"/>
      </w:r>
      <w:r w:rsidRPr="00F9721C">
        <w:rPr>
          <w:i/>
          <w:vertAlign w:val="subscript"/>
        </w:rPr>
        <w:t>і</w:t>
      </w:r>
      <w:r>
        <w:t>/</w:t>
      </w:r>
      <w:r>
        <w:rPr>
          <w:lang w:val="en-US"/>
        </w:rPr>
        <w:t>sin</w:t>
      </w:r>
      <w:r w:rsidRPr="00A65F1B">
        <w:rPr>
          <w:vertAlign w:val="superscript"/>
        </w:rPr>
        <w:t>2</w:t>
      </w:r>
      <w:r>
        <w:rPr>
          <w:lang w:val="en-US"/>
        </w:rPr>
        <w:sym w:font="Symbol" w:char="F071"/>
      </w:r>
      <w:r>
        <w:rPr>
          <w:vertAlign w:val="subscript"/>
        </w:rPr>
        <w:t>1</w:t>
      </w:r>
      <w:r>
        <w:t xml:space="preserve"> (</w:t>
      </w:r>
      <w:proofErr w:type="gramStart"/>
      <w:r>
        <w:t>р</w:t>
      </w:r>
      <w:proofErr w:type="gramEnd"/>
      <w:r>
        <w:t xml:space="preserve">івняння (1.10)). </w:t>
      </w:r>
    </w:p>
    <w:p w:rsidR="003814A2" w:rsidRDefault="003814A2" w:rsidP="003814A2">
      <w:pPr>
        <w:ind w:firstLine="708"/>
        <w:jc w:val="both"/>
      </w:pPr>
      <w:r w:rsidRPr="0088147A">
        <w:rPr>
          <w:b/>
          <w:i/>
        </w:rPr>
        <w:t xml:space="preserve">Стовпчик </w:t>
      </w:r>
      <w:r>
        <w:rPr>
          <w:b/>
          <w:i/>
        </w:rPr>
        <w:t>9</w:t>
      </w:r>
      <w:r>
        <w:t xml:space="preserve"> – значення (</w:t>
      </w:r>
      <w:r w:rsidRPr="00423063">
        <w:rPr>
          <w:i/>
          <w:lang w:val="en-US"/>
        </w:rPr>
        <w:t>H</w:t>
      </w:r>
      <w:r w:rsidRPr="00F9721C">
        <w:rPr>
          <w:i/>
          <w:vertAlign w:val="subscript"/>
          <w:lang w:val="en-US"/>
        </w:rPr>
        <w:t>i</w:t>
      </w:r>
      <w:r w:rsidRPr="00A65F1B">
        <w:rPr>
          <w:vertAlign w:val="superscript"/>
        </w:rPr>
        <w:t>2</w:t>
      </w:r>
      <w:r w:rsidRPr="00A65F1B">
        <w:t>+</w:t>
      </w:r>
      <w:r w:rsidRPr="00423063">
        <w:rPr>
          <w:i/>
          <w:lang w:val="en-US"/>
        </w:rPr>
        <w:t>K</w:t>
      </w:r>
      <w:r w:rsidRPr="00F9721C">
        <w:rPr>
          <w:i/>
          <w:vertAlign w:val="subscript"/>
          <w:lang w:val="en-US"/>
        </w:rPr>
        <w:t>i</w:t>
      </w:r>
      <w:r w:rsidRPr="00A65F1B">
        <w:rPr>
          <w:vertAlign w:val="superscript"/>
        </w:rPr>
        <w:t>2</w:t>
      </w:r>
      <w:r w:rsidRPr="00A65F1B">
        <w:t>+</w:t>
      </w:r>
      <w:r w:rsidRPr="00423063">
        <w:rPr>
          <w:i/>
          <w:lang w:val="en-US"/>
        </w:rPr>
        <w:t>L</w:t>
      </w:r>
      <w:r w:rsidRPr="00F9721C">
        <w:rPr>
          <w:i/>
          <w:vertAlign w:val="subscript"/>
          <w:lang w:val="en-US"/>
        </w:rPr>
        <w:t>i</w:t>
      </w:r>
      <w:r w:rsidRPr="00A65F1B">
        <w:rPr>
          <w:vertAlign w:val="superscript"/>
        </w:rPr>
        <w:t>2</w:t>
      </w:r>
      <w:r>
        <w:t>). Для цього</w:t>
      </w:r>
      <w:r w:rsidRPr="00F9721C">
        <w:t xml:space="preserve"> </w:t>
      </w:r>
      <w:r>
        <w:t xml:space="preserve">порівняти одержаний ряд </w:t>
      </w:r>
      <w:r w:rsidRPr="00423063">
        <w:t>Ф</w:t>
      </w:r>
      <w:r w:rsidRPr="00F9721C">
        <w:rPr>
          <w:i/>
          <w:vertAlign w:val="subscript"/>
        </w:rPr>
        <w:t>і</w:t>
      </w:r>
      <w:r>
        <w:t xml:space="preserve"> з відповідними рядами з табл. 1.2 та визначити тип структури, а відповідно, і величину (</w:t>
      </w:r>
      <w:r w:rsidRPr="00F9721C">
        <w:rPr>
          <w:i/>
          <w:lang w:val="en-US"/>
        </w:rPr>
        <w:t>H</w:t>
      </w:r>
      <w:r w:rsidRPr="00F9721C">
        <w:rPr>
          <w:i/>
          <w:vertAlign w:val="subscript"/>
          <w:lang w:val="en-US"/>
        </w:rPr>
        <w:t>i</w:t>
      </w:r>
      <w:r w:rsidRPr="00A65F1B">
        <w:rPr>
          <w:vertAlign w:val="superscript"/>
        </w:rPr>
        <w:t>2</w:t>
      </w:r>
      <w:r w:rsidRPr="00A65F1B">
        <w:t>+</w:t>
      </w:r>
      <w:r w:rsidRPr="00423063">
        <w:rPr>
          <w:i/>
          <w:lang w:val="en-US"/>
        </w:rPr>
        <w:t>K</w:t>
      </w:r>
      <w:r w:rsidRPr="00F9721C">
        <w:rPr>
          <w:i/>
          <w:vertAlign w:val="subscript"/>
          <w:lang w:val="en-US"/>
        </w:rPr>
        <w:t>i</w:t>
      </w:r>
      <w:r w:rsidRPr="00A65F1B">
        <w:rPr>
          <w:vertAlign w:val="superscript"/>
        </w:rPr>
        <w:t>2</w:t>
      </w:r>
      <w:r w:rsidRPr="00A65F1B">
        <w:t>+</w:t>
      </w:r>
      <w:r w:rsidRPr="00423063">
        <w:rPr>
          <w:i/>
          <w:lang w:val="en-US"/>
        </w:rPr>
        <w:t>L</w:t>
      </w:r>
      <w:r w:rsidRPr="00F9721C">
        <w:rPr>
          <w:i/>
          <w:vertAlign w:val="subscript"/>
          <w:lang w:val="en-US"/>
        </w:rPr>
        <w:t>i</w:t>
      </w:r>
      <w:r w:rsidRPr="00A65F1B">
        <w:rPr>
          <w:vertAlign w:val="superscript"/>
        </w:rPr>
        <w:t>2</w:t>
      </w:r>
      <w:r>
        <w:t>).</w:t>
      </w:r>
    </w:p>
    <w:p w:rsidR="003814A2" w:rsidRPr="003814A2" w:rsidRDefault="003814A2" w:rsidP="003814A2">
      <w:pPr>
        <w:ind w:firstLine="708"/>
        <w:jc w:val="both"/>
      </w:pPr>
      <w:r w:rsidRPr="0088147A">
        <w:rPr>
          <w:b/>
          <w:i/>
        </w:rPr>
        <w:t xml:space="preserve">Стовпчик </w:t>
      </w:r>
      <w:r>
        <w:rPr>
          <w:b/>
          <w:i/>
        </w:rPr>
        <w:t>1</w:t>
      </w:r>
      <w:r w:rsidRPr="000E23E6">
        <w:rPr>
          <w:b/>
          <w:i/>
        </w:rPr>
        <w:t>0</w:t>
      </w:r>
      <w:r>
        <w:t>– індекси ліній (</w:t>
      </w:r>
      <w:r w:rsidRPr="00423063">
        <w:rPr>
          <w:i/>
          <w:lang w:val="en-US"/>
        </w:rPr>
        <w:t>H</w:t>
      </w:r>
      <w:r w:rsidRPr="00F9721C">
        <w:rPr>
          <w:i/>
          <w:vertAlign w:val="subscript"/>
          <w:lang w:val="en-US"/>
        </w:rPr>
        <w:t>i</w:t>
      </w:r>
      <w:r w:rsidRPr="00423063">
        <w:rPr>
          <w:i/>
          <w:lang w:val="en-US"/>
        </w:rPr>
        <w:t>K</w:t>
      </w:r>
      <w:r w:rsidRPr="00F9721C">
        <w:rPr>
          <w:i/>
          <w:vertAlign w:val="subscript"/>
          <w:lang w:val="en-US"/>
        </w:rPr>
        <w:t>i</w:t>
      </w:r>
      <w:r w:rsidRPr="00423063">
        <w:rPr>
          <w:i/>
          <w:lang w:val="en-US"/>
        </w:rPr>
        <w:t>L</w:t>
      </w:r>
      <w:r w:rsidRPr="00F9721C">
        <w:rPr>
          <w:i/>
          <w:vertAlign w:val="subscript"/>
          <w:lang w:val="en-US"/>
        </w:rPr>
        <w:t>i</w:t>
      </w:r>
      <w:r>
        <w:t>), що відповідають сумі (</w:t>
      </w:r>
      <w:r w:rsidRPr="00423063">
        <w:rPr>
          <w:i/>
          <w:lang w:val="en-US"/>
        </w:rPr>
        <w:t>H</w:t>
      </w:r>
      <w:r w:rsidRPr="00F9721C">
        <w:rPr>
          <w:i/>
          <w:vertAlign w:val="subscript"/>
          <w:lang w:val="en-US"/>
        </w:rPr>
        <w:t>i</w:t>
      </w:r>
      <w:r w:rsidRPr="00A65F1B">
        <w:rPr>
          <w:vertAlign w:val="superscript"/>
        </w:rPr>
        <w:t>2</w:t>
      </w:r>
      <w:r w:rsidRPr="00A65F1B">
        <w:t>+</w:t>
      </w:r>
      <w:r w:rsidRPr="00423063">
        <w:rPr>
          <w:i/>
          <w:lang w:val="en-US"/>
        </w:rPr>
        <w:t>K</w:t>
      </w:r>
      <w:r w:rsidRPr="00F9721C">
        <w:rPr>
          <w:i/>
          <w:vertAlign w:val="subscript"/>
          <w:lang w:val="en-US"/>
        </w:rPr>
        <w:t>i</w:t>
      </w:r>
      <w:r w:rsidRPr="00A65F1B">
        <w:rPr>
          <w:vertAlign w:val="superscript"/>
        </w:rPr>
        <w:t>2</w:t>
      </w:r>
      <w:r w:rsidRPr="00A65F1B">
        <w:t>+</w:t>
      </w:r>
      <w:r w:rsidRPr="00423063">
        <w:rPr>
          <w:i/>
          <w:lang w:val="en-US"/>
        </w:rPr>
        <w:t>L</w:t>
      </w:r>
      <w:r w:rsidRPr="00F9721C">
        <w:rPr>
          <w:i/>
          <w:vertAlign w:val="subscript"/>
          <w:lang w:val="en-US"/>
        </w:rPr>
        <w:t>i</w:t>
      </w:r>
      <w:r w:rsidRPr="00A65F1B">
        <w:rPr>
          <w:vertAlign w:val="superscript"/>
        </w:rPr>
        <w:t>2</w:t>
      </w:r>
      <w:r>
        <w:t>).</w:t>
      </w:r>
    </w:p>
    <w:p w:rsidR="003814A2" w:rsidRPr="003814A2" w:rsidRDefault="003814A2" w:rsidP="003814A2">
      <w:pPr>
        <w:ind w:firstLine="708"/>
        <w:jc w:val="both"/>
      </w:pPr>
      <w:r w:rsidRPr="0088147A">
        <w:rPr>
          <w:b/>
          <w:i/>
        </w:rPr>
        <w:t xml:space="preserve">Стовпчик </w:t>
      </w:r>
      <w:r>
        <w:rPr>
          <w:b/>
          <w:i/>
        </w:rPr>
        <w:t>1</w:t>
      </w:r>
      <w:r w:rsidRPr="003814A2">
        <w:rPr>
          <w:b/>
          <w:i/>
        </w:rPr>
        <w:t>1</w:t>
      </w:r>
      <w:r>
        <w:t xml:space="preserve">– Міжплощинна відстань </w:t>
      </w:r>
      <w:r>
        <w:rPr>
          <w:i/>
          <w:lang w:val="en-US"/>
        </w:rPr>
        <w:t>d</w:t>
      </w:r>
      <w:r>
        <w:t>, що відповідає ліній з індексами (</w:t>
      </w:r>
      <w:r w:rsidRPr="00423063">
        <w:rPr>
          <w:i/>
          <w:lang w:val="en-US"/>
        </w:rPr>
        <w:t>H</w:t>
      </w:r>
      <w:r w:rsidRPr="00F9721C">
        <w:rPr>
          <w:i/>
          <w:vertAlign w:val="subscript"/>
          <w:lang w:val="en-US"/>
        </w:rPr>
        <w:t>i</w:t>
      </w:r>
      <w:r w:rsidRPr="00423063">
        <w:rPr>
          <w:i/>
          <w:lang w:val="en-US"/>
        </w:rPr>
        <w:t>K</w:t>
      </w:r>
      <w:r w:rsidRPr="00F9721C">
        <w:rPr>
          <w:i/>
          <w:vertAlign w:val="subscript"/>
          <w:lang w:val="en-US"/>
        </w:rPr>
        <w:t>i</w:t>
      </w:r>
      <w:r w:rsidRPr="00423063">
        <w:rPr>
          <w:i/>
          <w:lang w:val="en-US"/>
        </w:rPr>
        <w:t>L</w:t>
      </w:r>
      <w:r w:rsidRPr="00F9721C">
        <w:rPr>
          <w:i/>
          <w:vertAlign w:val="subscript"/>
          <w:lang w:val="en-US"/>
        </w:rPr>
        <w:t>i</w:t>
      </w:r>
      <w:r>
        <w:t xml:space="preserve">). </w:t>
      </w:r>
    </w:p>
    <w:p w:rsidR="003814A2" w:rsidRDefault="003814A2" w:rsidP="003814A2">
      <w:pPr>
        <w:ind w:firstLine="708"/>
        <w:jc w:val="both"/>
      </w:pPr>
      <w:r w:rsidRPr="0088147A">
        <w:rPr>
          <w:b/>
          <w:i/>
        </w:rPr>
        <w:t xml:space="preserve">Стовпчик </w:t>
      </w:r>
      <w:r>
        <w:rPr>
          <w:b/>
          <w:i/>
        </w:rPr>
        <w:t>12</w:t>
      </w:r>
      <w:r>
        <w:t xml:space="preserve"> – параметр комірки </w:t>
      </w:r>
      <w:r w:rsidRPr="0062314C">
        <w:rPr>
          <w:i/>
        </w:rPr>
        <w:t>а</w:t>
      </w:r>
      <w:r>
        <w:t xml:space="preserve">. Для обчислення параметру комірки </w:t>
      </w:r>
      <w:r w:rsidRPr="0062314C">
        <w:rPr>
          <w:i/>
        </w:rPr>
        <w:t>а</w:t>
      </w:r>
      <w:r>
        <w:t xml:space="preserve"> слід використати </w:t>
      </w:r>
      <w:proofErr w:type="gramStart"/>
      <w:r>
        <w:t>р</w:t>
      </w:r>
      <w:proofErr w:type="gramEnd"/>
      <w:r>
        <w:t>івняння (1.8).</w:t>
      </w:r>
    </w:p>
    <w:p w:rsidR="003814A2" w:rsidRDefault="003814A2" w:rsidP="003814A2">
      <w:pPr>
        <w:ind w:firstLine="708"/>
        <w:jc w:val="both"/>
      </w:pPr>
      <w:r w:rsidRPr="0088147A">
        <w:rPr>
          <w:b/>
          <w:i/>
        </w:rPr>
        <w:t xml:space="preserve">Стовпчик </w:t>
      </w:r>
      <w:r>
        <w:rPr>
          <w:b/>
          <w:i/>
        </w:rPr>
        <w:t>14</w:t>
      </w:r>
      <w:r>
        <w:t xml:space="preserve"> – значення </w:t>
      </w:r>
      <w:r>
        <w:sym w:font="Symbol" w:char="F044"/>
      </w:r>
      <w:r>
        <w:sym w:font="Symbol" w:char="F071"/>
      </w:r>
      <w:r>
        <w:t xml:space="preserve"> (</w:t>
      </w:r>
      <w:proofErr w:type="gramStart"/>
      <w:r>
        <w:t>р</w:t>
      </w:r>
      <w:proofErr w:type="gramEnd"/>
      <w:r>
        <w:t>івне дискретності, з якою була одержана дифрактограма).</w:t>
      </w:r>
    </w:p>
    <w:p w:rsidR="003814A2" w:rsidRDefault="003814A2" w:rsidP="003814A2">
      <w:pPr>
        <w:ind w:firstLine="708"/>
        <w:jc w:val="both"/>
      </w:pPr>
      <w:r w:rsidRPr="0088147A">
        <w:rPr>
          <w:b/>
          <w:i/>
        </w:rPr>
        <w:t xml:space="preserve">Стовпчик </w:t>
      </w:r>
      <w:r>
        <w:rPr>
          <w:b/>
          <w:i/>
        </w:rPr>
        <w:t>15</w:t>
      </w:r>
      <w:r>
        <w:t xml:space="preserve"> – значення </w:t>
      </w:r>
      <w:r>
        <w:rPr>
          <w:lang w:val="en-US"/>
        </w:rPr>
        <w:t>tg</w:t>
      </w:r>
      <w:r>
        <w:sym w:font="Symbol" w:char="F071"/>
      </w:r>
      <w:r>
        <w:t>.</w:t>
      </w:r>
    </w:p>
    <w:p w:rsidR="003814A2" w:rsidRDefault="003814A2" w:rsidP="003814A2">
      <w:pPr>
        <w:ind w:firstLine="708"/>
        <w:jc w:val="both"/>
      </w:pPr>
      <w:r w:rsidRPr="0088147A">
        <w:rPr>
          <w:b/>
          <w:i/>
        </w:rPr>
        <w:t xml:space="preserve">Стовпчик </w:t>
      </w:r>
      <w:r>
        <w:rPr>
          <w:b/>
          <w:i/>
        </w:rPr>
        <w:t>15</w:t>
      </w:r>
      <w:r>
        <w:t xml:space="preserve"> – значення </w:t>
      </w:r>
      <w:r>
        <w:sym w:font="Symbol" w:char="F044"/>
      </w:r>
      <w:r w:rsidRPr="00625185">
        <w:rPr>
          <w:i/>
        </w:rPr>
        <w:t>а</w:t>
      </w:r>
      <w:r>
        <w:t xml:space="preserve">. Для розрахунків слід використовувати </w:t>
      </w:r>
      <w:proofErr w:type="gramStart"/>
      <w:r>
        <w:t>р</w:t>
      </w:r>
      <w:proofErr w:type="gramEnd"/>
      <w:r>
        <w:t>івняння (1.11).</w:t>
      </w:r>
    </w:p>
    <w:p w:rsidR="003814A2" w:rsidRDefault="003814A2" w:rsidP="003814A2">
      <w:pPr>
        <w:ind w:firstLine="708"/>
        <w:jc w:val="both"/>
      </w:pPr>
    </w:p>
    <w:p w:rsidR="003814A2" w:rsidRDefault="003814A2" w:rsidP="00873593">
      <w:pPr>
        <w:numPr>
          <w:ilvl w:val="0"/>
          <w:numId w:val="3"/>
        </w:numPr>
        <w:tabs>
          <w:tab w:val="clear" w:pos="720"/>
          <w:tab w:val="num" w:pos="0"/>
        </w:tabs>
        <w:ind w:left="0" w:firstLine="240"/>
        <w:jc w:val="both"/>
      </w:pPr>
      <w:r>
        <w:t xml:space="preserve">За одержаними значення </w:t>
      </w:r>
      <w:r w:rsidRPr="00621E1B">
        <w:rPr>
          <w:i/>
        </w:rPr>
        <w:t>а</w:t>
      </w:r>
      <w:r>
        <w:t xml:space="preserve"> (стовпчик 12) та відповідними значеннями </w:t>
      </w:r>
      <w:r>
        <w:sym w:font="Symbol" w:char="F071"/>
      </w:r>
      <w:r w:rsidRPr="00946C47">
        <w:t xml:space="preserve"> </w:t>
      </w:r>
      <w:r>
        <w:t xml:space="preserve">розрахувати </w:t>
      </w:r>
      <w:r w:rsidRPr="00946C47">
        <w:rPr>
          <w:i/>
        </w:rPr>
        <w:sym w:font="Symbol" w:char="F078"/>
      </w:r>
      <w:r>
        <w:t xml:space="preserve"> та побудувати залежні</w:t>
      </w:r>
      <w:proofErr w:type="gramStart"/>
      <w:r>
        <w:t>сть</w:t>
      </w:r>
      <w:proofErr w:type="gramEnd"/>
      <w:r>
        <w:t xml:space="preserve"> </w:t>
      </w:r>
      <w:r w:rsidRPr="00621E1B">
        <w:rPr>
          <w:i/>
        </w:rPr>
        <w:t>а</w:t>
      </w:r>
      <w:r>
        <w:t>=</w:t>
      </w:r>
      <w:r w:rsidRPr="00621E1B">
        <w:rPr>
          <w:i/>
          <w:lang w:val="en-US"/>
        </w:rPr>
        <w:t>f</w:t>
      </w:r>
      <w:r w:rsidRPr="00A65F1B">
        <w:t>(</w:t>
      </w:r>
      <w:r w:rsidRPr="00946C47">
        <w:rPr>
          <w:i/>
        </w:rPr>
        <w:sym w:font="Symbol" w:char="F078"/>
      </w:r>
      <w:r w:rsidRPr="00A65F1B">
        <w:t xml:space="preserve">). </w:t>
      </w:r>
      <w:r>
        <w:t xml:space="preserve">Екстраполюючи значення </w:t>
      </w:r>
      <w:r w:rsidRPr="00946C47">
        <w:rPr>
          <w:i/>
        </w:rPr>
        <w:sym w:font="Symbol" w:char="F078"/>
      </w:r>
      <w:r>
        <w:t xml:space="preserve"> на 0 (з використанням лінійної апроксимації), знайти найбільш точне значення періоду комірки </w:t>
      </w:r>
      <w:r w:rsidRPr="00621E1B">
        <w:rPr>
          <w:i/>
        </w:rPr>
        <w:t>а</w:t>
      </w:r>
      <w:r>
        <w:t xml:space="preserve">. </w:t>
      </w:r>
    </w:p>
    <w:p w:rsidR="003814A2" w:rsidRDefault="003814A2" w:rsidP="00873593">
      <w:pPr>
        <w:numPr>
          <w:ilvl w:val="0"/>
          <w:numId w:val="3"/>
        </w:numPr>
        <w:tabs>
          <w:tab w:val="clear" w:pos="720"/>
          <w:tab w:val="num" w:pos="0"/>
        </w:tabs>
        <w:ind w:left="0" w:firstLine="240"/>
        <w:jc w:val="both"/>
      </w:pPr>
      <w:r>
        <w:t xml:space="preserve">За типом структури та параметром комірки визначити </w:t>
      </w:r>
      <w:proofErr w:type="gramStart"/>
      <w:r>
        <w:t>досл</w:t>
      </w:r>
      <w:proofErr w:type="gramEnd"/>
      <w:r>
        <w:t xml:space="preserve">іджувану речовину. Для цього порівняти </w:t>
      </w:r>
      <w:proofErr w:type="gramStart"/>
      <w:r>
        <w:t>одержан</w:t>
      </w:r>
      <w:proofErr w:type="gramEnd"/>
      <w:r>
        <w:t xml:space="preserve">і дані з даними про типи структур та параметри комірки простих кубічних кристалів (див. </w:t>
      </w:r>
      <w:proofErr w:type="gramStart"/>
      <w:r>
        <w:t>Додатки, табл. 3Д)</w:t>
      </w:r>
      <w:r w:rsidRPr="00A65F1B">
        <w:t>.</w:t>
      </w:r>
      <w:proofErr w:type="gramEnd"/>
    </w:p>
    <w:p w:rsidR="003814A2" w:rsidRDefault="003814A2" w:rsidP="003814A2">
      <w:pPr>
        <w:jc w:val="both"/>
      </w:pPr>
    </w:p>
    <w:p w:rsidR="003814A2" w:rsidRPr="00621E1B" w:rsidRDefault="003814A2" w:rsidP="003814A2">
      <w:pPr>
        <w:jc w:val="center"/>
        <w:rPr>
          <w:b/>
        </w:rPr>
      </w:pPr>
      <w:r w:rsidRPr="00621E1B">
        <w:rPr>
          <w:b/>
        </w:rPr>
        <w:t xml:space="preserve">Питання </w:t>
      </w:r>
      <w:proofErr w:type="gramStart"/>
      <w:r w:rsidRPr="00621E1B">
        <w:rPr>
          <w:b/>
        </w:rPr>
        <w:t>для</w:t>
      </w:r>
      <w:proofErr w:type="gramEnd"/>
      <w:r w:rsidRPr="00621E1B">
        <w:rPr>
          <w:b/>
        </w:rPr>
        <w:t xml:space="preserve"> самоконтролю.</w:t>
      </w:r>
    </w:p>
    <w:p w:rsidR="003814A2" w:rsidRDefault="003814A2" w:rsidP="003814A2">
      <w:pPr>
        <w:jc w:val="both"/>
      </w:pPr>
    </w:p>
    <w:p w:rsidR="003814A2" w:rsidRDefault="003814A2" w:rsidP="00873593">
      <w:pPr>
        <w:numPr>
          <w:ilvl w:val="0"/>
          <w:numId w:val="4"/>
        </w:numPr>
        <w:jc w:val="both"/>
      </w:pPr>
      <w:r>
        <w:t>Пояснити виникнення інтерференційної картини в методі Дебая-Шеррера-Хелла.</w:t>
      </w:r>
    </w:p>
    <w:p w:rsidR="003814A2" w:rsidRDefault="003814A2" w:rsidP="00873593">
      <w:pPr>
        <w:numPr>
          <w:ilvl w:val="0"/>
          <w:numId w:val="4"/>
        </w:numPr>
        <w:jc w:val="both"/>
      </w:pPr>
      <w:r>
        <w:t>В чому полягають переваги асиметричної схеми зйомки</w:t>
      </w:r>
      <w:r w:rsidRPr="00A65F1B">
        <w:t>?</w:t>
      </w:r>
    </w:p>
    <w:p w:rsidR="003814A2" w:rsidRDefault="003814A2" w:rsidP="00873593">
      <w:pPr>
        <w:numPr>
          <w:ilvl w:val="0"/>
          <w:numId w:val="4"/>
        </w:numPr>
        <w:jc w:val="both"/>
      </w:pPr>
      <w:r>
        <w:t>Укажіть джерела похибок у визначенні дифракційного кута та способи їх усунення.</w:t>
      </w:r>
    </w:p>
    <w:p w:rsidR="003814A2" w:rsidRDefault="003814A2" w:rsidP="00873593">
      <w:pPr>
        <w:numPr>
          <w:ilvl w:val="0"/>
          <w:numId w:val="4"/>
        </w:numPr>
        <w:jc w:val="both"/>
      </w:pPr>
      <w:r>
        <w:t>Викладіть принципи аналітичного способу індексування рентгенограм кристалів кубічної сингонії.</w:t>
      </w:r>
    </w:p>
    <w:p w:rsidR="003B0481" w:rsidRDefault="003B0481">
      <w:r>
        <w:br w:type="page"/>
      </w:r>
    </w:p>
    <w:p w:rsidR="003B0481" w:rsidRPr="00C32683" w:rsidRDefault="003B0481" w:rsidP="003B0481">
      <w:pPr>
        <w:ind w:left="1680" w:hanging="1680"/>
        <w:jc w:val="center"/>
        <w:rPr>
          <w:b/>
          <w:caps/>
        </w:rPr>
      </w:pPr>
      <w:r w:rsidRPr="00C32683">
        <w:rPr>
          <w:b/>
          <w:i/>
        </w:rPr>
        <w:lastRenderedPageBreak/>
        <w:t>Робота №</w:t>
      </w:r>
      <w:r w:rsidRPr="003B0481">
        <w:rPr>
          <w:b/>
          <w:i/>
        </w:rPr>
        <w:t>2</w:t>
      </w:r>
      <w:r w:rsidRPr="00C32683">
        <w:rPr>
          <w:b/>
          <w:i/>
        </w:rPr>
        <w:t>.</w:t>
      </w:r>
      <w:r>
        <w:rPr>
          <w:b/>
          <w:i/>
          <w:lang w:val="uk-UA"/>
        </w:rPr>
        <w:t xml:space="preserve"> </w:t>
      </w:r>
      <w:r>
        <w:rPr>
          <w:b/>
          <w:caps/>
        </w:rPr>
        <w:t>Визначення типу твердого розчину</w:t>
      </w:r>
    </w:p>
    <w:p w:rsidR="003B0481" w:rsidRDefault="003B0481" w:rsidP="003B0481">
      <w:pPr>
        <w:jc w:val="both"/>
      </w:pPr>
    </w:p>
    <w:p w:rsidR="003B0481" w:rsidRPr="00A14B28" w:rsidRDefault="003B0481" w:rsidP="003B0481">
      <w:pPr>
        <w:ind w:left="1560" w:hanging="1560"/>
        <w:jc w:val="both"/>
      </w:pPr>
      <w:r w:rsidRPr="00C32683">
        <w:rPr>
          <w:b/>
        </w:rPr>
        <w:t>Мета</w:t>
      </w:r>
      <w:r>
        <w:rPr>
          <w:b/>
        </w:rPr>
        <w:t> </w:t>
      </w:r>
      <w:r w:rsidRPr="00C32683">
        <w:rPr>
          <w:b/>
        </w:rPr>
        <w:t>роботи:</w:t>
      </w:r>
      <w:r>
        <w:t xml:space="preserve"> на прикладі </w:t>
      </w:r>
      <w:r>
        <w:rPr>
          <w:lang w:val="uk-UA"/>
        </w:rPr>
        <w:t>дифракційних</w:t>
      </w:r>
      <w:r>
        <w:t xml:space="preserve"> </w:t>
      </w:r>
      <w:proofErr w:type="gramStart"/>
      <w:r>
        <w:t>досл</w:t>
      </w:r>
      <w:proofErr w:type="gramEnd"/>
      <w:r>
        <w:t>іджень на рентгенівському дифрактометрі закріпити практичні навички по розшифровці структур кубічних кристалів та освоїти методику визначення типу твердого розчину ренгенографічним методом.</w:t>
      </w:r>
    </w:p>
    <w:p w:rsidR="003B0481" w:rsidRDefault="003B0481" w:rsidP="003B0481">
      <w:pPr>
        <w:ind w:left="1680"/>
        <w:jc w:val="both"/>
      </w:pPr>
    </w:p>
    <w:p w:rsidR="003B0481" w:rsidRPr="003B0481" w:rsidRDefault="003B0481" w:rsidP="003B0481">
      <w:pPr>
        <w:jc w:val="both"/>
        <w:rPr>
          <w:lang w:val="uk-UA"/>
        </w:rPr>
      </w:pPr>
      <w:r>
        <w:tab/>
      </w:r>
      <w:r>
        <w:rPr>
          <w:lang w:val="uk-UA"/>
        </w:rPr>
        <w:t>В тверді розчини – це по суті вже невпорядковані системи. Однак розчинення одного компоненту в іншому може відбуватися різними способами. Тому досить важливо встановити тип такого розчину.</w:t>
      </w:r>
    </w:p>
    <w:p w:rsidR="003B0481" w:rsidRDefault="003B0481" w:rsidP="003B0481">
      <w:pPr>
        <w:ind w:firstLine="708"/>
        <w:jc w:val="both"/>
      </w:pPr>
      <w:r w:rsidRPr="003B0481">
        <w:rPr>
          <w:lang w:val="uk-UA"/>
        </w:rPr>
        <w:t xml:space="preserve">Одержання рентгенівських дифракційних картини на дифрактометрах типу ДРОН хоча і є більш складним з технічної точки зору, але має ряд переваг, порівняно з рентгенівськими дифракційними картинами, одержаними фотометричним методом. </w:t>
      </w:r>
      <w:r w:rsidRPr="00C63E13">
        <w:rPr>
          <w:lang w:val="uk-UA"/>
        </w:rPr>
        <w:t xml:space="preserve">Використання для реєстрації рентгенівського випромінювання іонізаційних або сцинтиляційних лічильників значно скорочує час досліджень, підвищує чутливість та точність вимірювань, виключає необхідність фотографічної обробки плівки. </w:t>
      </w:r>
      <w:r>
        <w:t xml:space="preserve">Крім того, інформація про інтенсивність дифрагованих променів у вигляді електричних сигналів досить просто і більш інформативно може відображатися </w:t>
      </w:r>
      <w:proofErr w:type="gramStart"/>
      <w:r>
        <w:t>р</w:t>
      </w:r>
      <w:proofErr w:type="gramEnd"/>
      <w:r>
        <w:t>ізними методами, а також може біти легко переведена в цифрову форму, що дозволяє використовувати сучасні комп‘ютери для управління експериментом та проводити подальшу обробку інформації з використанням різних програмних пакетів.</w:t>
      </w:r>
    </w:p>
    <w:p w:rsidR="003B0481" w:rsidRDefault="003B0481" w:rsidP="003B0481">
      <w:pPr>
        <w:jc w:val="both"/>
      </w:pPr>
      <w:r>
        <w:tab/>
      </w:r>
      <w:proofErr w:type="gramStart"/>
      <w:r>
        <w:t xml:space="preserve">При одержанні дифракційних картин на дифрактометрах реалізована схема фокусування по Брего-Бретано, коли реєструється інтенсивність </w:t>
      </w:r>
      <w:r>
        <w:rPr>
          <w:i/>
          <w:lang w:val="en-US"/>
        </w:rPr>
        <w:t>I</w:t>
      </w:r>
      <w:r>
        <w:t xml:space="preserve">дифрагованих променів не в залежності від кута дифракції </w:t>
      </w:r>
      <w:r>
        <w:sym w:font="Symbol" w:char="F071"/>
      </w:r>
      <w:r>
        <w:t>, як це реалізовано в фотометричному методі, а в залежності від кута 2</w:t>
      </w:r>
      <w:r>
        <w:sym w:font="Symbol" w:char="F071"/>
      </w:r>
      <w:r>
        <w:t>. Одержана цим методом дифракційна картина є плоска розгортка інтенсивності дифрагованих променів, на якій дифракційн</w:t>
      </w:r>
      <w:proofErr w:type="gramEnd"/>
      <w:r>
        <w:t xml:space="preserve">і максимуми характеризуються певним </w:t>
      </w:r>
      <w:proofErr w:type="gramStart"/>
      <w:r>
        <w:t>проф</w:t>
      </w:r>
      <w:proofErr w:type="gramEnd"/>
      <w:r>
        <w:t xml:space="preserve">ілем </w:t>
      </w:r>
      <w:r>
        <w:rPr>
          <w:i/>
          <w:lang w:val="en-US"/>
        </w:rPr>
        <w:t>I</w:t>
      </w:r>
      <w:r w:rsidRPr="00632D2C">
        <w:t>(2</w:t>
      </w:r>
      <w:r>
        <w:sym w:font="Symbol" w:char="F071"/>
      </w:r>
      <w:r w:rsidRPr="00632D2C">
        <w:t>)</w:t>
      </w:r>
      <w:r>
        <w:t>, але, як і у фотометричному методі, вони виявляються при кутах, що задовольняють умові Вульфа-Брега:</w:t>
      </w:r>
    </w:p>
    <w:p w:rsidR="003B0481" w:rsidRDefault="003B0481" w:rsidP="003B0481">
      <w:pPr>
        <w:jc w:val="right"/>
      </w:pPr>
      <w:r w:rsidRPr="00DA3F0A">
        <w:rPr>
          <w:position w:val="-12"/>
        </w:rPr>
        <w:object w:dxaOrig="1860" w:dyaOrig="360">
          <v:shape id="_x0000_i1040" type="#_x0000_t75" style="width:93pt;height:18pt" o:ole="">
            <v:imagedata r:id="rId10" o:title=""/>
          </v:shape>
          <o:OLEObject Type="Embed" ProgID="Equation.3" ShapeID="_x0000_i1040" DrawAspect="Content" ObjectID="_1793153310" r:id="rId41"/>
        </w:object>
      </w:r>
      <w:r>
        <w:t>.</w:t>
      </w:r>
      <w:r>
        <w:tab/>
      </w:r>
      <w:r>
        <w:tab/>
      </w:r>
      <w:r>
        <w:tab/>
      </w:r>
      <w:r>
        <w:tab/>
      </w:r>
      <w:r>
        <w:tab/>
      </w:r>
      <w:r>
        <w:tab/>
      </w:r>
      <w:r>
        <w:tab/>
        <w:t>(</w:t>
      </w:r>
      <w:r w:rsidRPr="007C6666">
        <w:t>2.</w:t>
      </w:r>
      <w:r>
        <w:t>1)</w:t>
      </w:r>
    </w:p>
    <w:p w:rsidR="003B0481" w:rsidRDefault="003B0481" w:rsidP="003B0481">
      <w:pPr>
        <w:jc w:val="both"/>
      </w:pPr>
      <w:r>
        <w:tab/>
        <w:t xml:space="preserve">В якості характеристики положення дифракційної лінії можуть бути вибрані </w:t>
      </w:r>
      <w:proofErr w:type="gramStart"/>
      <w:r>
        <w:t>р</w:t>
      </w:r>
      <w:proofErr w:type="gramEnd"/>
      <w:r>
        <w:t xml:space="preserve">ізні точки її профілю: положення точки з максимальною інтенсивністю </w:t>
      </w:r>
      <w:r>
        <w:rPr>
          <w:i/>
          <w:lang w:val="en-US"/>
        </w:rPr>
        <w:t>I</w:t>
      </w:r>
      <w:r>
        <w:rPr>
          <w:i/>
          <w:vertAlign w:val="subscript"/>
          <w:lang w:val="en-US"/>
        </w:rPr>
        <w:t>max</w:t>
      </w:r>
      <w:r>
        <w:t xml:space="preserve">, положення центра ваги </w:t>
      </w:r>
      <w:r>
        <w:rPr>
          <w:i/>
          <w:lang w:val="en-US"/>
        </w:rPr>
        <w:t>I</w:t>
      </w:r>
      <w:r>
        <w:rPr>
          <w:i/>
          <w:vertAlign w:val="subscript"/>
        </w:rPr>
        <w:t>С</w:t>
      </w:r>
      <w:r>
        <w:t xml:space="preserve">, положення середини лінії на половині висоти </w:t>
      </w:r>
      <w:r>
        <w:rPr>
          <w:i/>
          <w:lang w:val="en-US"/>
        </w:rPr>
        <w:t>I</w:t>
      </w:r>
      <w:r>
        <w:rPr>
          <w:i/>
          <w:vertAlign w:val="subscript"/>
        </w:rPr>
        <w:t>Н/2</w:t>
      </w:r>
      <w:r>
        <w:t xml:space="preserve">. Досить часто, для вирішення ряду задач, які не вимагають прецизійних даних по параметрам комірки, за положення лінії приймається положення точки з максимальною інтенсивністю, оскільки цю точку найпростіше визначати на залежності </w:t>
      </w:r>
      <w:proofErr w:type="gramStart"/>
      <w:r>
        <w:t>проф</w:t>
      </w:r>
      <w:proofErr w:type="gramEnd"/>
      <w:r>
        <w:t xml:space="preserve">ілю лінії </w:t>
      </w:r>
      <w:r>
        <w:rPr>
          <w:i/>
          <w:lang w:val="en-US"/>
        </w:rPr>
        <w:t>I</w:t>
      </w:r>
      <w:r w:rsidRPr="00632D2C">
        <w:t>(2</w:t>
      </w:r>
      <w:r>
        <w:sym w:font="Symbol" w:char="F071"/>
      </w:r>
      <w:r w:rsidRPr="00632D2C">
        <w:t>).</w:t>
      </w:r>
    </w:p>
    <w:p w:rsidR="003B0481" w:rsidRPr="00632D2C" w:rsidRDefault="003B0481" w:rsidP="003B0481">
      <w:pPr>
        <w:jc w:val="both"/>
      </w:pPr>
      <w:r>
        <w:tab/>
        <w:t>Висока чутливість методу дозволяє досить просто використовувати для одержання дифрактограм селективних поглинаючих фільтрів, що дозволяє одержувати серію дифракційних ліній лише від</w:t>
      </w:r>
      <w:proofErr w:type="gramStart"/>
      <w:r>
        <w:t xml:space="preserve"> </w:t>
      </w:r>
      <w:r w:rsidRPr="0066017B">
        <w:rPr>
          <w:i/>
        </w:rPr>
        <w:t>К</w:t>
      </w:r>
      <w:proofErr w:type="gramEnd"/>
      <w:r>
        <w:rPr>
          <w:vertAlign w:val="subscript"/>
        </w:rPr>
        <w:sym w:font="Symbol" w:char="F061"/>
      </w:r>
      <w:r>
        <w:t xml:space="preserve"> випромінювання. Це значно спрощує розшифровкудифрактограм, оскільки відпадає необхідність </w:t>
      </w:r>
      <w:r w:rsidRPr="00632D2C">
        <w:t>“</w:t>
      </w:r>
      <w:r>
        <w:t>відфільтровування</w:t>
      </w:r>
      <w:r w:rsidRPr="00632D2C">
        <w:t>”</w:t>
      </w:r>
      <w:r>
        <w:t xml:space="preserve"> дифракційних максимумів, що утворюються внаслідок дифракц</w:t>
      </w:r>
      <w:proofErr w:type="gramStart"/>
      <w:r>
        <w:t xml:space="preserve">ії </w:t>
      </w:r>
      <w:r w:rsidRPr="0066017B">
        <w:rPr>
          <w:i/>
        </w:rPr>
        <w:t>К</w:t>
      </w:r>
      <w:proofErr w:type="gramEnd"/>
      <w:r>
        <w:rPr>
          <w:vertAlign w:val="subscript"/>
        </w:rPr>
        <w:sym w:font="Symbol" w:char="F062"/>
      </w:r>
      <w:r>
        <w:t xml:space="preserve"> випромінювання від того ж само сімейства площин.</w:t>
      </w:r>
    </w:p>
    <w:p w:rsidR="003B0481" w:rsidRDefault="003B0481" w:rsidP="003B0481">
      <w:pPr>
        <w:jc w:val="both"/>
      </w:pPr>
      <w:r>
        <w:tab/>
        <w:t xml:space="preserve">Визначивши положення дифракційних максимумів з одержаних дифракторграм необхідно провести їх індексування. </w:t>
      </w:r>
      <w:proofErr w:type="gramStart"/>
      <w:r>
        <w:t>Для</w:t>
      </w:r>
      <w:proofErr w:type="gramEnd"/>
      <w:r>
        <w:t xml:space="preserve"> кубічних кристалів ця процедура така ж само, як робилося для випадку фотометоду. Тобто, для одержаних кутів </w:t>
      </w:r>
      <w:r w:rsidRPr="00632D2C">
        <w:t>2</w:t>
      </w:r>
      <w:r>
        <w:sym w:font="Symbol" w:char="F071"/>
      </w:r>
      <w:r w:rsidRPr="001A6741">
        <w:rPr>
          <w:i/>
          <w:vertAlign w:val="subscript"/>
        </w:rPr>
        <w:t>і</w:t>
      </w:r>
      <w:r>
        <w:t xml:space="preserve"> слід побудувати ряд Ф</w:t>
      </w:r>
      <w:r>
        <w:rPr>
          <w:vertAlign w:val="subscript"/>
        </w:rPr>
        <w:t>і</w:t>
      </w:r>
      <w:r>
        <w:t>:</w:t>
      </w:r>
    </w:p>
    <w:p w:rsidR="003B0481" w:rsidRPr="001A6741" w:rsidRDefault="003B0481" w:rsidP="003B0481">
      <w:pPr>
        <w:jc w:val="right"/>
      </w:pPr>
      <w:r w:rsidRPr="00075D65">
        <w:rPr>
          <w:position w:val="-34"/>
        </w:rPr>
        <w:object w:dxaOrig="3519" w:dyaOrig="800">
          <v:shape id="_x0000_i1041" type="#_x0000_t75" style="width:176.25pt;height:39.75pt" o:ole="">
            <v:imagedata r:id="rId32" o:title=""/>
          </v:shape>
          <o:OLEObject Type="Embed" ProgID="Equation.3" ShapeID="_x0000_i1041" DrawAspect="Content" ObjectID="_1793153311" r:id="rId42"/>
        </w:object>
      </w:r>
      <w:r>
        <w:tab/>
        <w:t>.</w:t>
      </w:r>
      <w:r>
        <w:tab/>
      </w:r>
      <w:r>
        <w:tab/>
      </w:r>
      <w:r>
        <w:tab/>
      </w:r>
      <w:r>
        <w:tab/>
        <w:t>(</w:t>
      </w:r>
      <w:r w:rsidRPr="007C6666">
        <w:t>2.</w:t>
      </w:r>
      <w:r>
        <w:t>2)</w:t>
      </w:r>
    </w:p>
    <w:p w:rsidR="003B0481" w:rsidRDefault="003B0481" w:rsidP="003B0481">
      <w:pPr>
        <w:jc w:val="both"/>
      </w:pPr>
      <w:proofErr w:type="gramStart"/>
      <w:r>
        <w:t>Порівнюючи цей ряд з теоретичними рядами (див.</w:t>
      </w:r>
      <w:proofErr w:type="gramEnd"/>
      <w:r>
        <w:t xml:space="preserve"> Табл.</w:t>
      </w:r>
      <w:r w:rsidRPr="00632D2C">
        <w:t>1.</w:t>
      </w:r>
      <w:r>
        <w:t>2 з роботи№</w:t>
      </w:r>
      <w:r w:rsidRPr="00632D2C">
        <w:t>1</w:t>
      </w:r>
      <w:r>
        <w:t xml:space="preserve">) можна встановити тип атомної структури. Приписавши кожній із ліній індекси дифракції </w:t>
      </w:r>
      <w:r w:rsidRPr="004814C4">
        <w:rPr>
          <w:i/>
          <w:lang w:val="en-US"/>
        </w:rPr>
        <w:t>HKL</w:t>
      </w:r>
      <w:r>
        <w:t xml:space="preserve">за </w:t>
      </w:r>
      <w:proofErr w:type="gramStart"/>
      <w:r>
        <w:t>р</w:t>
      </w:r>
      <w:proofErr w:type="gramEnd"/>
      <w:r>
        <w:t>івнянням:</w:t>
      </w:r>
    </w:p>
    <w:p w:rsidR="003B0481" w:rsidRDefault="003B0481" w:rsidP="003B0481">
      <w:pPr>
        <w:jc w:val="right"/>
      </w:pPr>
      <w:r w:rsidRPr="00C169DF">
        <w:rPr>
          <w:position w:val="-10"/>
        </w:rPr>
        <w:object w:dxaOrig="3780" w:dyaOrig="360">
          <v:shape id="_x0000_i1042" type="#_x0000_t75" style="width:189.75pt;height:18pt" o:ole="">
            <v:imagedata r:id="rId43" o:title=""/>
          </v:shape>
          <o:OLEObject Type="Embed" ProgID="Equation.3" ShapeID="_x0000_i1042" DrawAspect="Content" ObjectID="_1793153312" r:id="rId44"/>
        </w:object>
      </w:r>
      <w:r>
        <w:tab/>
      </w:r>
      <w:r>
        <w:tab/>
      </w:r>
      <w:r>
        <w:tab/>
      </w:r>
      <w:r>
        <w:tab/>
        <w:t>(</w:t>
      </w:r>
      <w:r w:rsidRPr="007C6666">
        <w:t>2.</w:t>
      </w:r>
      <w:r>
        <w:t>3)</w:t>
      </w:r>
    </w:p>
    <w:p w:rsidR="003B0481" w:rsidRDefault="003B0481" w:rsidP="003B0481">
      <w:pPr>
        <w:jc w:val="both"/>
      </w:pPr>
      <w:r>
        <w:t xml:space="preserve">можна визначити параметр комірки </w:t>
      </w:r>
      <w:r w:rsidRPr="00186AE4">
        <w:rPr>
          <w:i/>
        </w:rPr>
        <w:t>а</w:t>
      </w:r>
      <w:r>
        <w:t>, а відповідно і її об‘є</w:t>
      </w:r>
      <w:proofErr w:type="gramStart"/>
      <w:r>
        <w:t>м</w:t>
      </w:r>
      <w:proofErr w:type="gramEnd"/>
      <w:r>
        <w:t>.</w:t>
      </w:r>
    </w:p>
    <w:p w:rsidR="003B0481" w:rsidRDefault="003B0481" w:rsidP="003B0481">
      <w:pPr>
        <w:ind w:firstLine="708"/>
        <w:jc w:val="both"/>
      </w:pPr>
      <w:r>
        <w:t xml:space="preserve">Знаючи об‘єм комірки та тип структури можна вирішувати ряд прикладних задач, зокрема і визначення типу </w:t>
      </w:r>
      <w:proofErr w:type="gramStart"/>
      <w:r>
        <w:t>твердого</w:t>
      </w:r>
      <w:proofErr w:type="gramEnd"/>
      <w:r>
        <w:t xml:space="preserve"> розчину.</w:t>
      </w:r>
    </w:p>
    <w:p w:rsidR="003B0481" w:rsidRDefault="003B0481" w:rsidP="003B0481">
      <w:pPr>
        <w:ind w:firstLine="708"/>
        <w:jc w:val="both"/>
      </w:pPr>
      <w:r>
        <w:t>Як відомо, при кристалізації сплавів компоненти, що входять в їх склади, утворюють металічні суміші, хімічні з‘єднання та тверді розчини.</w:t>
      </w:r>
    </w:p>
    <w:p w:rsidR="003B0481" w:rsidRDefault="003B0481" w:rsidP="003B0481">
      <w:pPr>
        <w:ind w:firstLine="708"/>
        <w:jc w:val="both"/>
      </w:pPr>
      <w:r>
        <w:t>Тверді розчини – це фази змінного складу, які мають такий структурний тип комірки, як і фаза основного компоненту, або розчинника.</w:t>
      </w:r>
    </w:p>
    <w:p w:rsidR="003B0481" w:rsidRDefault="003B0481" w:rsidP="003B0481">
      <w:pPr>
        <w:ind w:firstLine="708"/>
        <w:jc w:val="both"/>
      </w:pPr>
      <w:r>
        <w:lastRenderedPageBreak/>
        <w:t>Існують три типи твердих розчині</w:t>
      </w:r>
      <w:proofErr w:type="gramStart"/>
      <w:r>
        <w:t>в</w:t>
      </w:r>
      <w:proofErr w:type="gramEnd"/>
      <w:r>
        <w:t>: тверді розчини заміщення, тверді розчини занурення та тверді розчини віднімання.</w:t>
      </w:r>
    </w:p>
    <w:p w:rsidR="003B0481" w:rsidRDefault="00104A56" w:rsidP="003B0481">
      <w:pPr>
        <w:ind w:firstLine="708"/>
        <w:jc w:val="both"/>
      </w:pPr>
      <w:r w:rsidRPr="00104A56">
        <w:rPr>
          <w:noProof/>
        </w:rPr>
        <w:pict>
          <v:shape id="Надпись 10" o:spid="_x0000_s1901" type="#_x0000_t202" style="position:absolute;left:0;text-align:left;margin-left:0;margin-top:71.4pt;width:510pt;height: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" filled="f" stroked="f">
            <v:textbox>
              <w:txbxContent>
                <w:tbl>
                  <w:tblPr>
                    <w:tblW w:w="0" w:type="auto"/>
                    <w:tblLayout w:type="fixed"/>
                    <w:tblLook w:val="01E0"/>
                  </w:tblPr>
                  <w:tblGrid>
                    <w:gridCol w:w="3228"/>
                    <w:gridCol w:w="3380"/>
                    <w:gridCol w:w="3304"/>
                  </w:tblGrid>
                  <w:tr w:rsidR="00C63E13">
                    <w:tc>
                      <w:tcPr>
                        <w:tcW w:w="3228" w:type="dxa"/>
                      </w:tcPr>
                      <w:p w:rsidR="00C63E13" w:rsidRPr="00564273" w:rsidRDefault="00C63E13" w:rsidP="003B0481">
                        <w:pPr>
                          <w:jc w:val="center"/>
                        </w:pPr>
                        <w:r>
                          <w:rPr>
                            <w:noProof/>
                            <w:lang w:val="uk-UA" w:eastAsia="uk-UA"/>
                          </w:rPr>
                          <w:drawing>
                            <wp:inline distT="0" distB="0" distL="0" distR="0">
                              <wp:extent cx="1762125" cy="1762125"/>
                              <wp:effectExtent l="0" t="0" r="9525" b="9525"/>
                              <wp:docPr id="10" name="Рисунок 9" descr="Fig2_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2_1a"/>
                                      <pic:cNvPicPr>
                                        <a:picLocks noChangeAspect="1" noChangeArrowheads="1"/>
                                      </pic:cNvPicPr>
                                    </pic:nvPicPr>
                                    <pic:blipFill>
                                      <a:blip r:embed="rId4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p>
                    </w:tc>
                    <w:tc>
                      <w:tcPr>
                        <w:tcW w:w="3380" w:type="dxa"/>
                      </w:tcPr>
                      <w:p w:rsidR="00C63E13" w:rsidRPr="00564273" w:rsidRDefault="00C63E13" w:rsidP="003B0481">
                        <w:pPr>
                          <w:jc w:val="center"/>
                        </w:pPr>
                        <w:r>
                          <w:rPr>
                            <w:noProof/>
                            <w:lang w:val="uk-UA" w:eastAsia="uk-UA"/>
                          </w:rPr>
                          <w:drawing>
                            <wp:inline distT="0" distB="0" distL="0" distR="0">
                              <wp:extent cx="1743075" cy="1704975"/>
                              <wp:effectExtent l="0" t="0" r="9525" b="9525"/>
                              <wp:docPr id="11" name="Рисунок 8" descr="Fig2_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2_1b"/>
                                      <pic:cNvPicPr>
                                        <a:picLocks noChangeAspect="1" noChangeArrowheads="1"/>
                                      </pic:cNvPicPr>
                                    </pic:nvPicPr>
                                    <pic:blipFill>
                                      <a:blip r:embed="rId4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43075" cy="1704975"/>
                                      </a:xfrm>
                                      <a:prstGeom prst="rect">
                                        <a:avLst/>
                                      </a:prstGeom>
                                      <a:noFill/>
                                      <a:ln>
                                        <a:noFill/>
                                      </a:ln>
                                    </pic:spPr>
                                  </pic:pic>
                                </a:graphicData>
                              </a:graphic>
                            </wp:inline>
                          </w:drawing>
                        </w:r>
                      </w:p>
                    </w:tc>
                    <w:tc>
                      <w:tcPr>
                        <w:tcW w:w="3304" w:type="dxa"/>
                      </w:tcPr>
                      <w:p w:rsidR="00C63E13" w:rsidRDefault="00C63E13" w:rsidP="003B0481">
                        <w:pPr>
                          <w:jc w:val="center"/>
                        </w:pPr>
                        <w:r>
                          <w:rPr>
                            <w:noProof/>
                            <w:lang w:val="uk-UA" w:eastAsia="uk-UA"/>
                          </w:rPr>
                          <w:drawing>
                            <wp:inline distT="0" distB="0" distL="0" distR="0">
                              <wp:extent cx="1733550" cy="1704975"/>
                              <wp:effectExtent l="0" t="0" r="0" b="9525"/>
                              <wp:docPr id="12" name="Рисунок 7" descr="Fig2_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2_1c"/>
                                      <pic:cNvPicPr>
                                        <a:picLocks noChangeAspect="1" noChangeArrowheads="1"/>
                                      </pic:cNvPicPr>
                                    </pic:nvPicPr>
                                    <pic:blipFill>
                                      <a:blip r:embed="rId4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33550" cy="1704975"/>
                                      </a:xfrm>
                                      <a:prstGeom prst="rect">
                                        <a:avLst/>
                                      </a:prstGeom>
                                      <a:noFill/>
                                      <a:ln>
                                        <a:noFill/>
                                      </a:ln>
                                    </pic:spPr>
                                  </pic:pic>
                                </a:graphicData>
                              </a:graphic>
                            </wp:inline>
                          </w:drawing>
                        </w:r>
                      </w:p>
                    </w:tc>
                  </w:tr>
                  <w:tr w:rsidR="00C63E13">
                    <w:tc>
                      <w:tcPr>
                        <w:tcW w:w="3228" w:type="dxa"/>
                      </w:tcPr>
                      <w:p w:rsidR="00C63E13" w:rsidRDefault="00C63E13"/>
                      <w:p w:rsidR="00C63E13" w:rsidRDefault="00C63E13" w:rsidP="003B0481">
                        <w:pPr>
                          <w:jc w:val="center"/>
                        </w:pPr>
                        <w:r>
                          <w:object w:dxaOrig="390" w:dyaOrig="390">
                            <v:shape id="_x0000_i1044" type="#_x0000_t75" style="width:12.75pt;height:12.75pt" o:ole="">
                              <v:imagedata r:id="rId48" o:title=""/>
                            </v:shape>
                            <o:OLEObject Type="Embed" ProgID="PBrush" ShapeID="_x0000_i1044" DrawAspect="Content" ObjectID="_1793153409" r:id="rId49"/>
                          </w:object>
                        </w:r>
                        <w:r>
                          <w:t xml:space="preserve"> - </w:t>
                        </w:r>
                        <w:r w:rsidRPr="002737C2">
                          <w:rPr>
                            <w:b/>
                          </w:rPr>
                          <w:t>А</w:t>
                        </w:r>
                      </w:p>
                    </w:tc>
                    <w:tc>
                      <w:tcPr>
                        <w:tcW w:w="3380" w:type="dxa"/>
                      </w:tcPr>
                      <w:p w:rsidR="00C63E13" w:rsidRDefault="00C63E13" w:rsidP="003B0481"/>
                      <w:p w:rsidR="00C63E13" w:rsidRDefault="00C63E13" w:rsidP="003B0481">
                        <w:pPr>
                          <w:jc w:val="center"/>
                        </w:pPr>
                        <w:r>
                          <w:object w:dxaOrig="390" w:dyaOrig="390">
                            <v:shape id="_x0000_i1046" type="#_x0000_t75" style="width:12.75pt;height:12.75pt" o:ole="">
                              <v:imagedata r:id="rId48" o:title=""/>
                            </v:shape>
                            <o:OLEObject Type="Embed" ProgID="PBrush" ShapeID="_x0000_i1046" DrawAspect="Content" ObjectID="_1793153410" r:id="rId50"/>
                          </w:object>
                        </w:r>
                        <w:r>
                          <w:t xml:space="preserve"> - </w:t>
                        </w:r>
                        <w:r w:rsidRPr="002737C2">
                          <w:rPr>
                            <w:b/>
                          </w:rPr>
                          <w:t xml:space="preserve">А  </w:t>
                        </w:r>
                        <w:r>
                          <w:object w:dxaOrig="420" w:dyaOrig="450">
                            <v:shape id="_x0000_i1048" type="#_x0000_t75" style="width:12.75pt;height:13.5pt" o:ole="">
                              <v:imagedata r:id="rId51" o:title=""/>
                            </v:shape>
                            <o:OLEObject Type="Embed" ProgID="PBrush" ShapeID="_x0000_i1048" DrawAspect="Content" ObjectID="_1793153411" r:id="rId52"/>
                          </w:object>
                        </w:r>
                        <w:r>
                          <w:t xml:space="preserve"> - </w:t>
                        </w:r>
                        <w:r w:rsidRPr="002737C2">
                          <w:rPr>
                            <w:b/>
                          </w:rPr>
                          <w:t>В</w:t>
                        </w:r>
                      </w:p>
                    </w:tc>
                    <w:tc>
                      <w:tcPr>
                        <w:tcW w:w="3304" w:type="dxa"/>
                      </w:tcPr>
                      <w:p w:rsidR="00C63E13" w:rsidRDefault="00C63E13" w:rsidP="003B0481"/>
                      <w:p w:rsidR="00C63E13" w:rsidRDefault="00C63E13" w:rsidP="003B0481">
                        <w:pPr>
                          <w:jc w:val="center"/>
                        </w:pPr>
                        <w:r>
                          <w:object w:dxaOrig="390" w:dyaOrig="390">
                            <v:shape id="_x0000_i1050" type="#_x0000_t75" style="width:12.75pt;height:12.75pt" o:ole="">
                              <v:imagedata r:id="rId48" o:title=""/>
                            </v:shape>
                            <o:OLEObject Type="Embed" ProgID="PBrush" ShapeID="_x0000_i1050" DrawAspect="Content" ObjectID="_1793153412" r:id="rId53"/>
                          </w:object>
                        </w:r>
                        <w:r>
                          <w:t xml:space="preserve"> - </w:t>
                        </w:r>
                        <w:r w:rsidRPr="002737C2">
                          <w:rPr>
                            <w:b/>
                          </w:rPr>
                          <w:t>А</w:t>
                        </w:r>
                        <w:r>
                          <w:object w:dxaOrig="420" w:dyaOrig="450">
                            <v:shape id="_x0000_i1052" type="#_x0000_t75" style="width:12.75pt;height:13.5pt" o:ole="">
                              <v:imagedata r:id="rId51" o:title=""/>
                            </v:shape>
                            <o:OLEObject Type="Embed" ProgID="PBrush" ShapeID="_x0000_i1052" DrawAspect="Content" ObjectID="_1793153413" r:id="rId54"/>
                          </w:object>
                        </w:r>
                        <w:r>
                          <w:t xml:space="preserve"> - </w:t>
                        </w:r>
                        <w:r w:rsidRPr="002737C2">
                          <w:rPr>
                            <w:b/>
                          </w:rPr>
                          <w:t>В</w:t>
                        </w:r>
                        <w:r>
                          <w:object w:dxaOrig="375" w:dyaOrig="360">
                            <v:shape id="_x0000_i1054" type="#_x0000_t75" style="width:12.75pt;height:12pt" o:ole="">
                              <v:imagedata r:id="rId55" o:title=""/>
                            </v:shape>
                            <o:OLEObject Type="Embed" ProgID="PBrush" ShapeID="_x0000_i1054" DrawAspect="Content" ObjectID="_1793153414" r:id="rId56"/>
                          </w:object>
                        </w:r>
                        <w:r>
                          <w:t xml:space="preserve">  -  </w:t>
                        </w:r>
                        <w:r w:rsidRPr="002737C2">
                          <w:rPr>
                            <w:b/>
                          </w:rPr>
                          <w:t>С</w:t>
                        </w:r>
                      </w:p>
                    </w:tc>
                  </w:tr>
                  <w:tr w:rsidR="00C63E13">
                    <w:tc>
                      <w:tcPr>
                        <w:tcW w:w="3228" w:type="dxa"/>
                      </w:tcPr>
                      <w:p w:rsidR="00C63E13" w:rsidRPr="00992F13" w:rsidRDefault="00C63E13" w:rsidP="003B0481">
                        <w:pPr>
                          <w:jc w:val="center"/>
                        </w:pPr>
                        <w:r w:rsidRPr="00992F13">
                          <w:t>а</w:t>
                        </w:r>
                      </w:p>
                    </w:tc>
                    <w:tc>
                      <w:tcPr>
                        <w:tcW w:w="3380" w:type="dxa"/>
                      </w:tcPr>
                      <w:p w:rsidR="00C63E13" w:rsidRPr="00992F13" w:rsidRDefault="00C63E13" w:rsidP="003B0481">
                        <w:pPr>
                          <w:jc w:val="center"/>
                        </w:pPr>
                        <w:r w:rsidRPr="00992F13">
                          <w:t>б</w:t>
                        </w:r>
                      </w:p>
                    </w:tc>
                    <w:tc>
                      <w:tcPr>
                        <w:tcW w:w="3304" w:type="dxa"/>
                      </w:tcPr>
                      <w:p w:rsidR="00C63E13" w:rsidRPr="00992F13" w:rsidRDefault="00C63E13" w:rsidP="003B0481">
                        <w:pPr>
                          <w:jc w:val="center"/>
                        </w:pPr>
                        <w:r w:rsidRPr="00992F13">
                          <w:t>с</w:t>
                        </w:r>
                      </w:p>
                    </w:tc>
                  </w:tr>
                </w:tbl>
                <w:p w:rsidR="00C63E13" w:rsidRDefault="00C63E13" w:rsidP="003B0481">
                  <w:pPr>
                    <w:ind w:left="720" w:hanging="720"/>
                  </w:pPr>
                  <w:r>
                    <w:t xml:space="preserve">Рис. </w:t>
                  </w:r>
                  <w:r w:rsidRPr="007C6666">
                    <w:t>2.</w:t>
                  </w:r>
                  <w:r>
                    <w:t>1. Схеми, що характеризують твердий розчин заміщення: а) чистий метал; б) розчин Вв</w:t>
                  </w:r>
                  <w:proofErr w:type="gramStart"/>
                  <w:r>
                    <w:t xml:space="preserve"> А</w:t>
                  </w:r>
                  <w:proofErr w:type="gramEnd"/>
                  <w:r>
                    <w:t>; с) розчин С в хімічному з‘єднанні АВ (С заміщує В)</w:t>
                  </w:r>
                </w:p>
              </w:txbxContent>
            </v:textbox>
            <w10:wrap type="square" side="left"/>
            <w10:anchorlock/>
          </v:shape>
        </w:pict>
      </w:r>
      <w:r w:rsidR="003B0481">
        <w:t xml:space="preserve">В кристалічній комірці розчинів заміщення атоми розчиненої речовини заміщають атоми розчинника, розподіляючись на </w:t>
      </w:r>
      <w:proofErr w:type="gramStart"/>
      <w:r w:rsidR="003B0481">
        <w:t>його м</w:t>
      </w:r>
      <w:proofErr w:type="gramEnd"/>
      <w:r w:rsidR="003B0481">
        <w:t>ісцях у відповідності з законами теорії ймовірності (рис.</w:t>
      </w:r>
      <w:r w:rsidR="003B0481">
        <w:rPr>
          <w:lang w:val="en-US"/>
        </w:rPr>
        <w:t> </w:t>
      </w:r>
      <w:r w:rsidR="003B0481" w:rsidRPr="00632D2C">
        <w:t>2.</w:t>
      </w:r>
      <w:r w:rsidR="003B0481">
        <w:t>1).</w:t>
      </w:r>
    </w:p>
    <w:p w:rsidR="003B0481" w:rsidRDefault="003B0481" w:rsidP="003B0481">
      <w:pPr>
        <w:ind w:firstLine="708"/>
        <w:jc w:val="both"/>
      </w:pPr>
      <w:r>
        <w:t xml:space="preserve">При утворенні </w:t>
      </w:r>
      <w:proofErr w:type="gramStart"/>
      <w:r>
        <w:t>твердого</w:t>
      </w:r>
      <w:proofErr w:type="gramEnd"/>
      <w:r>
        <w:t xml:space="preserve"> розчину занурення атоми розчиненого елементу </w:t>
      </w:r>
      <w:bookmarkStart w:id="0" w:name="_GoBack"/>
      <w:r>
        <w:t xml:space="preserve">розміщуються </w:t>
      </w:r>
      <w:bookmarkEnd w:id="0"/>
      <w:r>
        <w:t>в міжвузлях кристалічної комірки (рис.</w:t>
      </w:r>
      <w:r w:rsidRPr="00632D2C">
        <w:t>2.</w:t>
      </w:r>
      <w:r>
        <w:t xml:space="preserve">2). </w:t>
      </w:r>
    </w:p>
    <w:p w:rsidR="003B0481" w:rsidRDefault="003B0481" w:rsidP="003B0481">
      <w:pPr>
        <w:ind w:firstLine="708"/>
        <w:jc w:val="both"/>
      </w:pPr>
      <w:r>
        <w:t xml:space="preserve">Тверді розчини віднімання утворюються </w:t>
      </w:r>
      <w:proofErr w:type="gramStart"/>
      <w:r>
        <w:t>лише на</w:t>
      </w:r>
      <w:proofErr w:type="gramEnd"/>
      <w:r>
        <w:t xml:space="preserve"> основі хімічних з‘єднань. Коли хімічне з‘єднання характеризується формулою </w:t>
      </w:r>
      <w:r w:rsidRPr="00C56627">
        <w:rPr>
          <w:b/>
        </w:rPr>
        <w:t>А</w:t>
      </w:r>
      <w:r>
        <w:rPr>
          <w:vertAlign w:val="subscript"/>
          <w:lang w:val="en-US"/>
        </w:rPr>
        <w:t>n</w:t>
      </w:r>
      <w:r w:rsidRPr="00C56627">
        <w:rPr>
          <w:b/>
          <w:lang w:val="en-US"/>
        </w:rPr>
        <w:t>B</w:t>
      </w:r>
      <w:r>
        <w:rPr>
          <w:vertAlign w:val="subscript"/>
          <w:lang w:val="en-US"/>
        </w:rPr>
        <w:t>m</w:t>
      </w:r>
      <w:r>
        <w:t>, то елементи</w:t>
      </w:r>
      <w:proofErr w:type="gramStart"/>
      <w:r>
        <w:t xml:space="preserve"> </w:t>
      </w:r>
      <w:r w:rsidRPr="00C56627">
        <w:rPr>
          <w:b/>
        </w:rPr>
        <w:t>А</w:t>
      </w:r>
      <w:proofErr w:type="gramEnd"/>
      <w:r>
        <w:t xml:space="preserve"> та </w:t>
      </w:r>
      <w:r w:rsidRPr="00C56627">
        <w:rPr>
          <w:b/>
        </w:rPr>
        <w:t>В</w:t>
      </w:r>
      <w:r>
        <w:t xml:space="preserve"> займають свої, строго визначені, позиції в елементарній комірці. Наприклад, елемент </w:t>
      </w:r>
      <w:r w:rsidRPr="006756E2">
        <w:rPr>
          <w:b/>
        </w:rPr>
        <w:t>А</w:t>
      </w:r>
      <w:r>
        <w:t xml:space="preserve"> розміщується у вершинах комірки, а </w:t>
      </w:r>
      <w:r w:rsidRPr="006756E2">
        <w:rPr>
          <w:b/>
        </w:rPr>
        <w:t xml:space="preserve">В </w:t>
      </w:r>
      <w:r>
        <w:t xml:space="preserve">центрує її, або грані цієї комірки. Коли ж є надлишок одного з компонентів, наприклад </w:t>
      </w:r>
      <w:r w:rsidRPr="008E094E">
        <w:rPr>
          <w:b/>
        </w:rPr>
        <w:t>А</w:t>
      </w:r>
      <w:r>
        <w:t xml:space="preserve">, то для твердого розчину віднімання характерним буде утворення певної кількості пустих вакансій на позиціях, на яких розміщувався інший компонент, тобто </w:t>
      </w:r>
      <w:r w:rsidRPr="008E094E">
        <w:rPr>
          <w:b/>
        </w:rPr>
        <w:t>В</w:t>
      </w:r>
      <w:r>
        <w:t xml:space="preserve">. Майже у всіх вивчених до цих пір твердих розчинів </w:t>
      </w:r>
      <w:proofErr w:type="gramStart"/>
      <w:r>
        <w:t>в</w:t>
      </w:r>
      <w:proofErr w:type="gramEnd"/>
      <w:r>
        <w:t xml:space="preserve">іднімання розчиняється той компонент, частинки якого (атоми або іони) мають більші розміри, ніж частинки </w:t>
      </w:r>
      <w:proofErr w:type="gramStart"/>
      <w:r>
        <w:t>другого</w:t>
      </w:r>
      <w:proofErr w:type="gramEnd"/>
      <w:r>
        <w:t xml:space="preserve"> компоненту, а не заповненими виявляються позиції компонентів з меншим радіусом. Слід сказати, що надлишкові атоми</w:t>
      </w:r>
      <w:proofErr w:type="gramStart"/>
      <w:r>
        <w:t xml:space="preserve"> </w:t>
      </w:r>
      <w:r w:rsidRPr="00383D20">
        <w:rPr>
          <w:b/>
        </w:rPr>
        <w:t>А</w:t>
      </w:r>
      <w:proofErr w:type="gramEnd"/>
      <w:r>
        <w:t xml:space="preserve"> можуть займати вільні позиції елемента </w:t>
      </w:r>
      <w:r w:rsidRPr="00383D20">
        <w:rPr>
          <w:b/>
        </w:rPr>
        <w:t>В</w:t>
      </w:r>
      <w:r>
        <w:t xml:space="preserve">. Але в такому випадку матиме місце твердий розчин заміщення </w:t>
      </w:r>
      <w:r w:rsidRPr="00383D20">
        <w:rPr>
          <w:b/>
        </w:rPr>
        <w:t>А</w:t>
      </w:r>
      <w:r>
        <w:t xml:space="preserve"> в хімічному з‘єднанні </w:t>
      </w:r>
      <w:r w:rsidRPr="00C56627">
        <w:rPr>
          <w:b/>
        </w:rPr>
        <w:t>А</w:t>
      </w:r>
      <w:r>
        <w:rPr>
          <w:vertAlign w:val="subscript"/>
          <w:lang w:val="en-US"/>
        </w:rPr>
        <w:t>n</w:t>
      </w:r>
      <w:r w:rsidRPr="00C56627">
        <w:rPr>
          <w:b/>
          <w:lang w:val="en-US"/>
        </w:rPr>
        <w:t>B</w:t>
      </w:r>
      <w:r>
        <w:rPr>
          <w:vertAlign w:val="subscript"/>
          <w:lang w:val="en-US"/>
        </w:rPr>
        <w:t>m</w:t>
      </w:r>
      <w:r>
        <w:t xml:space="preserve">. Приклад утворення </w:t>
      </w:r>
      <w:proofErr w:type="gramStart"/>
      <w:r>
        <w:t>р</w:t>
      </w:r>
      <w:proofErr w:type="gramEnd"/>
      <w:r>
        <w:t xml:space="preserve">ізних типів твердих розчинів на базі хімічного з‘єднання </w:t>
      </w:r>
      <w:r w:rsidRPr="00B2711F">
        <w:rPr>
          <w:b/>
        </w:rPr>
        <w:t>АВ</w:t>
      </w:r>
      <w:r>
        <w:t xml:space="preserve"> показано на рис.</w:t>
      </w:r>
      <w:r w:rsidRPr="00632D2C">
        <w:t>2.</w:t>
      </w:r>
      <w:r>
        <w:t xml:space="preserve">3. </w:t>
      </w:r>
    </w:p>
    <w:p w:rsidR="003B0481" w:rsidRDefault="00104A56" w:rsidP="003B0481">
      <w:pPr>
        <w:jc w:val="both"/>
      </w:pPr>
      <w:r w:rsidRPr="00104A56">
        <w:rPr>
          <w:noProof/>
        </w:rPr>
        <w:pict>
          <v:shape id="Надпись 6" o:spid="_x0000_s1902" type="#_x0000_t202" style="position:absolute;left:0;text-align:left;margin-left:0;margin-top:558pt;width:198pt;height:171.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" filled="f" stroked="f">
            <v:textbox>
              <w:txbxContent>
                <w:p w:rsidR="00C63E13" w:rsidRDefault="00C63E13" w:rsidP="003B0481">
                  <w:pPr>
                    <w:jc w:val="center"/>
                  </w:pPr>
                  <w:r>
                    <w:rPr>
                      <w:noProof/>
                      <w:lang w:val="uk-UA" w:eastAsia="uk-UA"/>
                    </w:rPr>
                    <w:drawing>
                      <wp:inline distT="0" distB="0" distL="0" distR="0">
                        <wp:extent cx="1619250" cy="1590675"/>
                        <wp:effectExtent l="0" t="0" r="0" b="9525"/>
                        <wp:docPr id="13" name="Рисунок 5" descr="Fig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2_2"/>
                                <pic:cNvPicPr>
                                  <a:picLocks noChangeAspect="1" noChangeArrowheads="1"/>
                                </pic:cNvPicPr>
                              </pic:nvPicPr>
                              <pic:blipFill>
                                <a:blip r:embed="rId5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19250" cy="1590675"/>
                                </a:xfrm>
                                <a:prstGeom prst="rect">
                                  <a:avLst/>
                                </a:prstGeom>
                                <a:noFill/>
                                <a:ln>
                                  <a:noFill/>
                                </a:ln>
                              </pic:spPr>
                            </pic:pic>
                          </a:graphicData>
                        </a:graphic>
                      </wp:inline>
                    </w:drawing>
                  </w:r>
                </w:p>
                <w:p w:rsidR="00C63E13" w:rsidRDefault="00C63E13" w:rsidP="003B0481">
                  <w:pPr>
                    <w:spacing w:before="120"/>
                  </w:pPr>
                  <w:r>
                    <w:t>Рис.</w:t>
                  </w:r>
                  <w:r>
                    <w:rPr>
                      <w:lang w:val="en-US"/>
                    </w:rPr>
                    <w:t>2.</w:t>
                  </w:r>
                  <w:r>
                    <w:t>2. Твердий розчин занурення.</w:t>
                  </w:r>
                </w:p>
              </w:txbxContent>
            </v:textbox>
            <w10:wrap type="square" anchory="margin"/>
            <w10:anchorlock/>
          </v:shape>
        </w:pict>
      </w:r>
      <w:r w:rsidR="003B0481">
        <w:tab/>
        <w:t xml:space="preserve">Оскільки атоми компонентів не співпадають по величині, то кристалічна комірка при утворенні </w:t>
      </w:r>
      <w:proofErr w:type="gramStart"/>
      <w:r w:rsidR="003B0481">
        <w:t>твердого</w:t>
      </w:r>
      <w:proofErr w:type="gramEnd"/>
      <w:r w:rsidR="003B0481">
        <w:t xml:space="preserve"> розчину спотворюється. Такі спотворення, як і </w:t>
      </w:r>
      <w:r w:rsidR="003B0481" w:rsidRPr="00632D2C">
        <w:t>“</w:t>
      </w:r>
      <w:r w:rsidR="003B0481">
        <w:t>динамічні</w:t>
      </w:r>
      <w:r w:rsidR="003B0481" w:rsidRPr="00632D2C">
        <w:t>”</w:t>
      </w:r>
      <w:r w:rsidR="003B0481">
        <w:t xml:space="preserve"> спотворення, що обумовлені тепловими коливаннями комірки, повинні призводити до зменшення інтегральної інтенсивності рентгенівських дифракційних ліній. При наявності таких статичних спотворень, очевидно, не можна говорити про якісь певні значення періодів кристалічної комірки твердого розчину, оскільки </w:t>
      </w:r>
      <w:proofErr w:type="gramStart"/>
      <w:r w:rsidR="003B0481">
        <w:t>р</w:t>
      </w:r>
      <w:proofErr w:type="gramEnd"/>
      <w:r w:rsidR="003B0481">
        <w:t xml:space="preserve">ізні елементарні комірки кристалу твердого розчину мають різні параметри. Але, оскільки, на рентгенограмах, одержаних від </w:t>
      </w:r>
      <w:proofErr w:type="gramStart"/>
      <w:r w:rsidR="003B0481">
        <w:t>р</w:t>
      </w:r>
      <w:proofErr w:type="gramEnd"/>
      <w:r w:rsidR="003B0481">
        <w:t>івноважних твердих розчинів, виявляються чіткі дифракційні максимуми, то по них можна визначити середні значення параметрів комірки.</w:t>
      </w:r>
    </w:p>
    <w:p w:rsidR="003B0481" w:rsidRDefault="003B0481" w:rsidP="003B0481">
      <w:pPr>
        <w:ind w:firstLine="708"/>
        <w:jc w:val="both"/>
      </w:pPr>
      <w:proofErr w:type="gramStart"/>
      <w:r>
        <w:t>Утворення невпорядкованих твердих розчинів заміщення супроводжується збільшенням або зменшенням періодів комірки.</w:t>
      </w:r>
      <w:proofErr w:type="gramEnd"/>
      <w:r>
        <w:t xml:space="preserve"> Розміри елементарної комірки зменшуються, якщо в комірці елемента</w:t>
      </w:r>
      <w:proofErr w:type="gramStart"/>
      <w:r>
        <w:t xml:space="preserve"> </w:t>
      </w:r>
      <w:r w:rsidRPr="007C6274">
        <w:rPr>
          <w:b/>
        </w:rPr>
        <w:t>А</w:t>
      </w:r>
      <w:proofErr w:type="gramEnd"/>
      <w:r>
        <w:t xml:space="preserve"> розчиняється елемент </w:t>
      </w:r>
      <w:r w:rsidRPr="007C6274">
        <w:rPr>
          <w:b/>
        </w:rPr>
        <w:t>В</w:t>
      </w:r>
      <w:r>
        <w:t xml:space="preserve"> з меншим атомним радіусом. При утворенні твердих розчинів занурення завжди має місце збільшення об‘єму елементарної комірки. Якщо це кубічний кристал, то параметр комірки </w:t>
      </w:r>
      <w:r w:rsidRPr="003933F8">
        <w:rPr>
          <w:i/>
        </w:rPr>
        <w:t>а</w:t>
      </w:r>
      <w:r>
        <w:t xml:space="preserve"> завжди зроста</w:t>
      </w:r>
      <w:proofErr w:type="gramStart"/>
      <w:r>
        <w:t>є.</w:t>
      </w:r>
      <w:proofErr w:type="gramEnd"/>
      <w:r>
        <w:t xml:space="preserve"> Якщо це кристали більш низької симетрії, то один з параметрів може збільшуватися, а інший зменшуватися, але результуючі зміни повинні привести до збільшення об‘єму елементарної </w:t>
      </w:r>
      <w:r>
        <w:lastRenderedPageBreak/>
        <w:t xml:space="preserve">комірки. При утворенні </w:t>
      </w:r>
      <w:proofErr w:type="gramStart"/>
      <w:r>
        <w:t>твердого</w:t>
      </w:r>
      <w:proofErr w:type="gramEnd"/>
      <w:r>
        <w:t xml:space="preserve"> розчину відніманні об‘єм комірки буде зменшуватися, а при утворенні твердого розчину заміщення на базі хімічного з‘єднання – може як зменшуватися, так і збільшуватися. Якщо радіус елементу</w:t>
      </w:r>
      <w:proofErr w:type="gramStart"/>
      <w:r>
        <w:t xml:space="preserve"> </w:t>
      </w:r>
      <w:r w:rsidRPr="00DB2091">
        <w:rPr>
          <w:b/>
        </w:rPr>
        <w:t>А</w:t>
      </w:r>
      <w:proofErr w:type="gramEnd"/>
      <w:r>
        <w:t xml:space="preserve"> є більший, ніж </w:t>
      </w:r>
      <w:r w:rsidRPr="00DB2091">
        <w:rPr>
          <w:b/>
        </w:rPr>
        <w:t>В</w:t>
      </w:r>
      <w:r>
        <w:t>, то об‘єм комірки буде збільшуватися, а навпаки – зменшуватися.</w:t>
      </w:r>
    </w:p>
    <w:p w:rsidR="003B0481" w:rsidRPr="00340239" w:rsidRDefault="00104A56" w:rsidP="003B0481">
      <w:pPr>
        <w:jc w:val="both"/>
      </w:pPr>
      <w:r w:rsidRPr="00104A56">
        <w:rPr>
          <w:noProof/>
        </w:rPr>
        <w:pict>
          <v:shape id="Надпись 4" o:spid="_x0000_s1903" type="#_x0000_t202" style="position:absolute;left:0;text-align:left;margin-left:0;margin-top:0;width:510pt;height:23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" filled="f" stroked="f">
            <v:textbox>
              <w:txbxContent>
                <w:tbl>
                  <w:tblPr>
                    <w:tblW w:w="0" w:type="auto"/>
                    <w:tblLayout w:type="fixed"/>
                    <w:tblLook w:val="01E0"/>
                  </w:tblPr>
                  <w:tblGrid>
                    <w:gridCol w:w="3304"/>
                    <w:gridCol w:w="3304"/>
                    <w:gridCol w:w="3304"/>
                  </w:tblGrid>
                  <w:tr w:rsidR="00C63E13">
                    <w:tc>
                      <w:tcPr>
                        <w:tcW w:w="3304" w:type="dxa"/>
                      </w:tcPr>
                      <w:p w:rsidR="00C63E13" w:rsidRDefault="00C63E13" w:rsidP="003B0481">
                        <w:pPr>
                          <w:jc w:val="center"/>
                        </w:pPr>
                        <w:r>
                          <w:rPr>
                            <w:noProof/>
                            <w:lang w:val="uk-UA" w:eastAsia="uk-UA"/>
                          </w:rPr>
                          <w:drawing>
                            <wp:inline distT="0" distB="0" distL="0" distR="0">
                              <wp:extent cx="1657350" cy="1619250"/>
                              <wp:effectExtent l="0" t="0" r="0" b="0"/>
                              <wp:docPr id="14" name="Рисунок 3" descr="Fig2_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2_3a"/>
                                      <pic:cNvPicPr>
                                        <a:picLocks noChangeAspect="1" noChangeArrowheads="1"/>
                                      </pic:cNvPicPr>
                                    </pic:nvPicPr>
                                    <pic:blipFill>
                                      <a:blip r:embed="rId5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57350" cy="1619250"/>
                                      </a:xfrm>
                                      <a:prstGeom prst="rect">
                                        <a:avLst/>
                                      </a:prstGeom>
                                      <a:noFill/>
                                      <a:ln>
                                        <a:noFill/>
                                      </a:ln>
                                    </pic:spPr>
                                  </pic:pic>
                                </a:graphicData>
                              </a:graphic>
                            </wp:inline>
                          </w:drawing>
                        </w:r>
                      </w:p>
                    </w:tc>
                    <w:tc>
                      <w:tcPr>
                        <w:tcW w:w="3304" w:type="dxa"/>
                      </w:tcPr>
                      <w:p w:rsidR="00C63E13" w:rsidRPr="000526E3" w:rsidRDefault="00C63E13">
                        <w:r w:rsidRPr="000526E3">
                          <w:rPr>
                            <w:noProof/>
                            <w:lang w:val="uk-UA" w:eastAsia="uk-UA"/>
                          </w:rPr>
                          <w:drawing>
                            <wp:inline distT="0" distB="0" distL="0" distR="0">
                              <wp:extent cx="1762125" cy="1762125"/>
                              <wp:effectExtent l="0" t="0" r="9525" b="9525"/>
                              <wp:docPr id="1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p>
                    </w:tc>
                    <w:tc>
                      <w:tcPr>
                        <w:tcW w:w="3304" w:type="dxa"/>
                      </w:tcPr>
                      <w:p w:rsidR="00C63E13" w:rsidRPr="000526E3" w:rsidRDefault="00C63E13">
                        <w:r w:rsidRPr="000526E3">
                          <w:rPr>
                            <w:noProof/>
                            <w:lang w:val="uk-UA" w:eastAsia="uk-UA"/>
                          </w:rPr>
                          <w:drawing>
                            <wp:inline distT="0" distB="0" distL="0" distR="0">
                              <wp:extent cx="1762125" cy="1762125"/>
                              <wp:effectExtent l="0" t="0" r="9525" b="9525"/>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p>
                    </w:tc>
                  </w:tr>
                  <w:tr w:rsidR="00C63E13">
                    <w:tc>
                      <w:tcPr>
                        <w:tcW w:w="3304" w:type="dxa"/>
                      </w:tcPr>
                      <w:p w:rsidR="00C63E13" w:rsidRDefault="00C63E13" w:rsidP="003B0481">
                        <w:pPr>
                          <w:jc w:val="center"/>
                        </w:pPr>
                      </w:p>
                    </w:tc>
                    <w:tc>
                      <w:tcPr>
                        <w:tcW w:w="3304" w:type="dxa"/>
                      </w:tcPr>
                      <w:p w:rsidR="00C63E13" w:rsidRPr="002737C2" w:rsidRDefault="00C63E13" w:rsidP="003B0481">
                        <w:pPr>
                          <w:rPr>
                            <w:sz w:val="16"/>
                            <w:szCs w:val="16"/>
                          </w:rPr>
                        </w:pPr>
                      </w:p>
                      <w:p w:rsidR="00C63E13" w:rsidRDefault="00C63E13" w:rsidP="003B0481">
                        <w:pPr>
                          <w:jc w:val="center"/>
                        </w:pPr>
                        <w:r>
                          <w:object w:dxaOrig="390" w:dyaOrig="390">
                            <v:shape id="_x0000_i1056" type="#_x0000_t75" style="width:12.75pt;height:12.75pt" o:ole="">
                              <v:imagedata r:id="rId48" o:title=""/>
                            </v:shape>
                            <o:OLEObject Type="Embed" ProgID="PBrush" ShapeID="_x0000_i1056" DrawAspect="Content" ObjectID="_1793153415" r:id="rId61"/>
                          </w:object>
                        </w:r>
                        <w:r>
                          <w:t xml:space="preserve">- </w:t>
                        </w:r>
                        <w:r w:rsidRPr="002737C2">
                          <w:rPr>
                            <w:b/>
                          </w:rPr>
                          <w:t xml:space="preserve">А  </w:t>
                        </w:r>
                        <w:r>
                          <w:object w:dxaOrig="420" w:dyaOrig="450">
                            <v:shape id="_x0000_i1058" type="#_x0000_t75" style="width:12.75pt;height:13.5pt" o:ole="">
                              <v:imagedata r:id="rId51" o:title=""/>
                            </v:shape>
                            <o:OLEObject Type="Embed" ProgID="PBrush" ShapeID="_x0000_i1058" DrawAspect="Content" ObjectID="_1793153416" r:id="rId62"/>
                          </w:object>
                        </w:r>
                        <w:r>
                          <w:t xml:space="preserve"> - </w:t>
                        </w:r>
                        <w:r w:rsidRPr="002737C2">
                          <w:rPr>
                            <w:b/>
                          </w:rPr>
                          <w:t>В</w:t>
                        </w:r>
                      </w:p>
                    </w:tc>
                    <w:tc>
                      <w:tcPr>
                        <w:tcW w:w="3304" w:type="dxa"/>
                      </w:tcPr>
                      <w:p w:rsidR="00C63E13" w:rsidRDefault="00C63E13" w:rsidP="003B0481"/>
                      <w:p w:rsidR="00C63E13" w:rsidRDefault="00C63E13" w:rsidP="003B0481">
                        <w:pPr>
                          <w:jc w:val="center"/>
                        </w:pPr>
                      </w:p>
                    </w:tc>
                  </w:tr>
                  <w:tr w:rsidR="00C63E13" w:rsidRPr="00992F13">
                    <w:tc>
                      <w:tcPr>
                        <w:tcW w:w="3304" w:type="dxa"/>
                      </w:tcPr>
                      <w:p w:rsidR="00C63E13" w:rsidRPr="00992F13" w:rsidRDefault="00C63E13" w:rsidP="003B0481">
                        <w:pPr>
                          <w:jc w:val="center"/>
                        </w:pPr>
                        <w:r w:rsidRPr="00992F13">
                          <w:t>а</w:t>
                        </w:r>
                      </w:p>
                    </w:tc>
                    <w:tc>
                      <w:tcPr>
                        <w:tcW w:w="3304" w:type="dxa"/>
                      </w:tcPr>
                      <w:p w:rsidR="00C63E13" w:rsidRPr="00992F13" w:rsidRDefault="00C63E13" w:rsidP="003B0481">
                        <w:pPr>
                          <w:jc w:val="center"/>
                        </w:pPr>
                        <w:r w:rsidRPr="00992F13">
                          <w:t>б</w:t>
                        </w:r>
                      </w:p>
                    </w:tc>
                    <w:tc>
                      <w:tcPr>
                        <w:tcW w:w="3304" w:type="dxa"/>
                      </w:tcPr>
                      <w:p w:rsidR="00C63E13" w:rsidRPr="00992F13" w:rsidRDefault="00C63E13" w:rsidP="003B0481">
                        <w:pPr>
                          <w:jc w:val="center"/>
                        </w:pPr>
                        <w:r w:rsidRPr="00992F13">
                          <w:t>с</w:t>
                        </w:r>
                      </w:p>
                    </w:tc>
                  </w:tr>
                </w:tbl>
                <w:p w:rsidR="00C63E13" w:rsidRDefault="00C63E13" w:rsidP="003B0481">
                  <w:pPr>
                    <w:ind w:left="720" w:hanging="720"/>
                    <w:jc w:val="both"/>
                  </w:pPr>
                  <w:r>
                    <w:t xml:space="preserve">Рис. </w:t>
                  </w:r>
                  <w:r w:rsidRPr="007C6666">
                    <w:t>2.</w:t>
                  </w:r>
                  <w:r>
                    <w:t xml:space="preserve">3. Схеми, що характеризують тверді розчини в хімічному з‘єднанні </w:t>
                  </w:r>
                  <w:r w:rsidRPr="00342FA0">
                    <w:rPr>
                      <w:b/>
                    </w:rPr>
                    <w:t>АВ</w:t>
                  </w:r>
                  <w:r>
                    <w:t xml:space="preserve">: а) стехіометричне з‘єднання </w:t>
                  </w:r>
                  <w:r w:rsidRPr="00342FA0">
                    <w:rPr>
                      <w:b/>
                    </w:rPr>
                    <w:t>АВ</w:t>
                  </w:r>
                  <w:r>
                    <w:t xml:space="preserve">; б) твердий розчин заміщення </w:t>
                  </w:r>
                  <w:r w:rsidRPr="00342FA0">
                    <w:rPr>
                      <w:b/>
                    </w:rPr>
                    <w:t>В</w:t>
                  </w:r>
                  <w:r>
                    <w:t>в</w:t>
                  </w:r>
                  <w:r w:rsidRPr="00342FA0">
                    <w:rPr>
                      <w:b/>
                    </w:rPr>
                    <w:t>АВ</w:t>
                  </w:r>
                  <w:r>
                    <w:t>; в) твердий розчин віднімання.</w:t>
                  </w:r>
                </w:p>
              </w:txbxContent>
            </v:textbox>
            <w10:wrap type="square" side="left" anchory="margin"/>
            <w10:anchorlock/>
          </v:shape>
        </w:pict>
      </w:r>
      <w:r w:rsidR="003B0481">
        <w:tab/>
        <w:t xml:space="preserve">Питання про те, до якого типу відноситься даний твердий розчин можна вирішити, якщо визначити кількість атомів, що приходиться на одну елементарну комірку. Якщо в елементарній комірці розчинника міститься </w:t>
      </w:r>
      <w:r w:rsidR="003B0481" w:rsidRPr="00A755E4">
        <w:rPr>
          <w:i/>
        </w:rPr>
        <w:t>n</w:t>
      </w:r>
      <w:r w:rsidR="003B0481" w:rsidRPr="00340239">
        <w:rPr>
          <w:vertAlign w:val="subscript"/>
        </w:rPr>
        <w:t>0</w:t>
      </w:r>
      <w:r w:rsidR="003B0481">
        <w:t xml:space="preserve"> атомів, то порівнюючи це число з числом атомів </w:t>
      </w:r>
      <w:r w:rsidR="003B0481" w:rsidRPr="00A755E4">
        <w:rPr>
          <w:i/>
        </w:rPr>
        <w:t>n</w:t>
      </w:r>
      <w:r w:rsidR="003B0481">
        <w:t xml:space="preserve"> в елементарній комірці </w:t>
      </w:r>
      <w:proofErr w:type="gramStart"/>
      <w:r w:rsidR="003B0481">
        <w:t>твердого</w:t>
      </w:r>
      <w:proofErr w:type="gramEnd"/>
      <w:r w:rsidR="003B0481">
        <w:t xml:space="preserve"> розчину, яке можна знайти по рентгенографічним даним, можна і визначити тип твердого розчину. В </w:t>
      </w:r>
      <w:proofErr w:type="gramStart"/>
      <w:r w:rsidR="003B0481">
        <w:t>твердому</w:t>
      </w:r>
      <w:proofErr w:type="gramEnd"/>
      <w:r w:rsidR="003B0481">
        <w:t xml:space="preserve"> розчині заміщення </w:t>
      </w:r>
      <w:r w:rsidR="003B0481" w:rsidRPr="00A755E4">
        <w:rPr>
          <w:i/>
        </w:rPr>
        <w:t>n</w:t>
      </w:r>
      <w:r w:rsidR="003B0481">
        <w:t>=</w:t>
      </w:r>
      <w:r w:rsidR="003B0481" w:rsidRPr="00A755E4">
        <w:rPr>
          <w:i/>
        </w:rPr>
        <w:t>n</w:t>
      </w:r>
      <w:r w:rsidR="003B0481">
        <w:rPr>
          <w:vertAlign w:val="subscript"/>
        </w:rPr>
        <w:t>0</w:t>
      </w:r>
      <w:r w:rsidR="003B0481">
        <w:t xml:space="preserve">, в твердому розчині занурення </w:t>
      </w:r>
      <w:r w:rsidR="003B0481" w:rsidRPr="00A755E4">
        <w:rPr>
          <w:i/>
        </w:rPr>
        <w:t>n</w:t>
      </w:r>
      <w:r w:rsidR="003B0481" w:rsidRPr="00340239">
        <w:t>&gt;</w:t>
      </w:r>
      <w:r w:rsidR="003B0481" w:rsidRPr="00A755E4">
        <w:rPr>
          <w:i/>
        </w:rPr>
        <w:t>n</w:t>
      </w:r>
      <w:r w:rsidR="003B0481">
        <w:rPr>
          <w:vertAlign w:val="subscript"/>
        </w:rPr>
        <w:t>0</w:t>
      </w:r>
      <w:r w:rsidR="003B0481">
        <w:t xml:space="preserve">, а в твердому розчині віднімання </w:t>
      </w:r>
      <w:r w:rsidR="003B0481" w:rsidRPr="00A755E4">
        <w:rPr>
          <w:i/>
        </w:rPr>
        <w:t>n</w:t>
      </w:r>
      <w:r w:rsidR="003B0481" w:rsidRPr="00632D2C">
        <w:t>&lt;</w:t>
      </w:r>
      <w:r w:rsidR="003B0481" w:rsidRPr="00A755E4">
        <w:rPr>
          <w:i/>
        </w:rPr>
        <w:t>n</w:t>
      </w:r>
      <w:r w:rsidR="003B0481">
        <w:rPr>
          <w:vertAlign w:val="subscript"/>
        </w:rPr>
        <w:t>0</w:t>
      </w:r>
      <w:r w:rsidR="003B0481">
        <w:t>.</w:t>
      </w:r>
    </w:p>
    <w:p w:rsidR="003B0481" w:rsidRDefault="003B0481" w:rsidP="003B0481">
      <w:pPr>
        <w:ind w:firstLine="708"/>
        <w:jc w:val="both"/>
      </w:pPr>
      <w:r>
        <w:t xml:space="preserve">Число атомів </w:t>
      </w:r>
      <w:proofErr w:type="gramStart"/>
      <w:r>
        <w:t>в</w:t>
      </w:r>
      <w:proofErr w:type="gramEnd"/>
      <w:r>
        <w:t xml:space="preserve"> елементарній комірці твердого розчину можна визначити, використовуючи рентгенографічні дані про розміри елементарної комірки (періодів комірки) та експериментальні значення його густини. Дійсно, маса елементарної комірки </w:t>
      </w:r>
      <w:r w:rsidRPr="00D07B72">
        <w:rPr>
          <w:i/>
        </w:rPr>
        <w:t>М</w:t>
      </w:r>
      <w:r>
        <w:t>=</w:t>
      </w:r>
      <w:r>
        <w:sym w:font="Symbol" w:char="F072"/>
      </w:r>
      <w:r w:rsidRPr="00D07B72">
        <w:rPr>
          <w:i/>
          <w:lang w:val="en-US"/>
        </w:rPr>
        <w:t>V</w:t>
      </w:r>
      <w:r>
        <w:t xml:space="preserve">, де </w:t>
      </w:r>
      <w:r w:rsidRPr="00D07B72">
        <w:rPr>
          <w:i/>
          <w:lang w:val="en-US"/>
        </w:rPr>
        <w:t>V</w:t>
      </w:r>
      <w:r>
        <w:t xml:space="preserve"> – об‘єм елементарної комірки. Але, з іншої сторони, </w:t>
      </w:r>
      <w:r w:rsidRPr="00D07B72">
        <w:rPr>
          <w:i/>
        </w:rPr>
        <w:t>М</w:t>
      </w:r>
      <w:r>
        <w:t>=</w:t>
      </w:r>
      <w:r w:rsidRPr="00A755E4">
        <w:rPr>
          <w:i/>
        </w:rPr>
        <w:t>n</w:t>
      </w:r>
      <w:r>
        <w:rPr>
          <w:lang w:val="en-US"/>
        </w:rPr>
        <w:sym w:font="Symbol" w:char="F0D7"/>
      </w:r>
      <w:r w:rsidRPr="00D07B72">
        <w:rPr>
          <w:i/>
          <w:lang w:val="en-US"/>
        </w:rPr>
        <w:t>m</w:t>
      </w:r>
      <w:r>
        <w:rPr>
          <w:vertAlign w:val="subscript"/>
        </w:rPr>
        <w:t>ср.</w:t>
      </w:r>
      <w:r>
        <w:t xml:space="preserve">, де </w:t>
      </w:r>
      <w:r w:rsidRPr="00A755E4">
        <w:rPr>
          <w:i/>
        </w:rPr>
        <w:t>n</w:t>
      </w:r>
      <w:r>
        <w:t xml:space="preserve">– число атомів </w:t>
      </w:r>
      <w:proofErr w:type="gramStart"/>
      <w:r>
        <w:t>в</w:t>
      </w:r>
      <w:proofErr w:type="gramEnd"/>
      <w:r>
        <w:t xml:space="preserve"> комірці, </w:t>
      </w:r>
      <w:r w:rsidRPr="00D07B72">
        <w:rPr>
          <w:i/>
          <w:lang w:val="en-US"/>
        </w:rPr>
        <w:t>m</w:t>
      </w:r>
      <w:r>
        <w:rPr>
          <w:vertAlign w:val="subscript"/>
        </w:rPr>
        <w:t>ср.</w:t>
      </w:r>
      <w:r>
        <w:t xml:space="preserve"> – середня маса частинки, яка можна знайти, як </w:t>
      </w:r>
      <w:r w:rsidRPr="00D07B72">
        <w:rPr>
          <w:i/>
          <w:lang w:val="en-US"/>
        </w:rPr>
        <w:t>m</w:t>
      </w:r>
      <w:r>
        <w:rPr>
          <w:vertAlign w:val="subscript"/>
        </w:rPr>
        <w:t>ср</w:t>
      </w:r>
      <w:r w:rsidRPr="00D07B72">
        <w:t>=</w:t>
      </w:r>
      <w:r w:rsidRPr="00D07B72">
        <w:rPr>
          <w:i/>
        </w:rPr>
        <w:t>А</w:t>
      </w:r>
      <w:r>
        <w:rPr>
          <w:vertAlign w:val="subscript"/>
        </w:rPr>
        <w:t>ср</w:t>
      </w:r>
      <w:r>
        <w:sym w:font="Symbol" w:char="F0D7"/>
      </w:r>
      <w:r>
        <w:t>1,66</w:t>
      </w:r>
      <w:r>
        <w:sym w:font="Symbol" w:char="F0D7"/>
      </w:r>
      <w:r>
        <w:t>10</w:t>
      </w:r>
      <w:r>
        <w:rPr>
          <w:vertAlign w:val="superscript"/>
        </w:rPr>
        <w:t>-</w:t>
      </w:r>
      <w:smartTag w:uri="urn:schemas-microsoft-com:office:smarttags" w:element="metricconverter">
        <w:smartTagPr>
          <w:attr w:name="ProductID" w:val="24 г"/>
        </w:smartTagPr>
        <w:r>
          <w:rPr>
            <w:vertAlign w:val="superscript"/>
          </w:rPr>
          <w:t>24</w:t>
        </w:r>
        <w:r w:rsidRPr="00D07B72">
          <w:t xml:space="preserve"> г</w:t>
        </w:r>
      </w:smartTag>
      <w:r>
        <w:t xml:space="preserve">, де </w:t>
      </w:r>
      <w:r w:rsidRPr="00D07B72">
        <w:rPr>
          <w:i/>
        </w:rPr>
        <w:t>А</w:t>
      </w:r>
      <w:r>
        <w:rPr>
          <w:vertAlign w:val="subscript"/>
        </w:rPr>
        <w:t>ср</w:t>
      </w:r>
      <w:r>
        <w:t xml:space="preserve"> – середня атомна вага, 1,66</w:t>
      </w:r>
      <w:r>
        <w:sym w:font="Symbol" w:char="F0D7"/>
      </w:r>
      <w:r>
        <w:t>10</w:t>
      </w:r>
      <w:r>
        <w:rPr>
          <w:vertAlign w:val="superscript"/>
        </w:rPr>
        <w:t>-</w:t>
      </w:r>
      <w:smartTag w:uri="urn:schemas-microsoft-com:office:smarttags" w:element="metricconverter">
        <w:smartTagPr>
          <w:attr w:name="ProductID" w:val="24 г"/>
        </w:smartTagPr>
        <w:r>
          <w:rPr>
            <w:vertAlign w:val="superscript"/>
          </w:rPr>
          <w:t>24</w:t>
        </w:r>
        <w:r w:rsidRPr="00D07B72">
          <w:t xml:space="preserve"> г</w:t>
        </w:r>
      </w:smartTag>
      <w:r>
        <w:t xml:space="preserve"> – 1/12 маси атома вуглецю (маса атомної одиниці маси). </w:t>
      </w:r>
    </w:p>
    <w:p w:rsidR="003B0481" w:rsidRPr="00E96583" w:rsidRDefault="003B0481" w:rsidP="003B0481">
      <w:pPr>
        <w:ind w:firstLine="708"/>
        <w:jc w:val="both"/>
      </w:pPr>
      <w:r>
        <w:t xml:space="preserve">Якщо хімічний склад твердого розчину заданий в атомних долях </w:t>
      </w:r>
      <w:r w:rsidRPr="00E96583">
        <w:rPr>
          <w:i/>
        </w:rPr>
        <w:t>Р</w:t>
      </w:r>
      <w:proofErr w:type="gramStart"/>
      <w:r>
        <w:rPr>
          <w:vertAlign w:val="subscript"/>
        </w:rPr>
        <w:t>1</w:t>
      </w:r>
      <w:proofErr w:type="gramEnd"/>
      <w:r>
        <w:t>,</w:t>
      </w:r>
      <w:r w:rsidRPr="00E96583">
        <w:rPr>
          <w:i/>
        </w:rPr>
        <w:t xml:space="preserve"> Р</w:t>
      </w:r>
      <w:r>
        <w:rPr>
          <w:vertAlign w:val="subscript"/>
        </w:rPr>
        <w:t>2</w:t>
      </w:r>
      <w:r>
        <w:t>,...,</w:t>
      </w:r>
      <w:r w:rsidRPr="00E96583">
        <w:rPr>
          <w:i/>
        </w:rPr>
        <w:t xml:space="preserve"> Р</w:t>
      </w:r>
      <w:r>
        <w:rPr>
          <w:vertAlign w:val="subscript"/>
          <w:lang w:val="en-US"/>
        </w:rPr>
        <w:t>m</w:t>
      </w:r>
      <w:r>
        <w:t xml:space="preserve">, то </w:t>
      </w:r>
      <w:r w:rsidRPr="00D07B72">
        <w:rPr>
          <w:i/>
        </w:rPr>
        <w:t>А</w:t>
      </w:r>
      <w:r>
        <w:rPr>
          <w:vertAlign w:val="subscript"/>
        </w:rPr>
        <w:t>ср</w:t>
      </w:r>
      <w:r>
        <w:t>=(</w:t>
      </w:r>
      <w:r w:rsidRPr="00E96583">
        <w:rPr>
          <w:i/>
        </w:rPr>
        <w:t>Р</w:t>
      </w:r>
      <w:r>
        <w:rPr>
          <w:vertAlign w:val="subscript"/>
        </w:rPr>
        <w:t>1</w:t>
      </w:r>
      <w:r>
        <w:rPr>
          <w:i/>
        </w:rPr>
        <w:t>А</w:t>
      </w:r>
      <w:r>
        <w:rPr>
          <w:vertAlign w:val="subscript"/>
        </w:rPr>
        <w:t>1</w:t>
      </w:r>
      <w:r>
        <w:t>+</w:t>
      </w:r>
      <w:r w:rsidRPr="00E96583">
        <w:rPr>
          <w:i/>
        </w:rPr>
        <w:t xml:space="preserve"> Р</w:t>
      </w:r>
      <w:r>
        <w:rPr>
          <w:vertAlign w:val="subscript"/>
        </w:rPr>
        <w:t>2</w:t>
      </w:r>
      <w:r>
        <w:rPr>
          <w:i/>
        </w:rPr>
        <w:t>А</w:t>
      </w:r>
      <w:r>
        <w:rPr>
          <w:vertAlign w:val="subscript"/>
        </w:rPr>
        <w:t>2</w:t>
      </w:r>
      <w:r>
        <w:t>+....+</w:t>
      </w:r>
      <w:r w:rsidRPr="00E96583">
        <w:rPr>
          <w:i/>
        </w:rPr>
        <w:t xml:space="preserve"> Р</w:t>
      </w:r>
      <w:proofErr w:type="gramStart"/>
      <w:r>
        <w:rPr>
          <w:vertAlign w:val="subscript"/>
          <w:lang w:val="en-US"/>
        </w:rPr>
        <w:t>m</w:t>
      </w:r>
      <w:proofErr w:type="gramEnd"/>
      <w:r>
        <w:rPr>
          <w:i/>
        </w:rPr>
        <w:t>А</w:t>
      </w:r>
      <w:r>
        <w:rPr>
          <w:vertAlign w:val="subscript"/>
          <w:lang w:val="en-US"/>
        </w:rPr>
        <w:t>m</w:t>
      </w:r>
      <w:r>
        <w:t xml:space="preserve">). Якщо </w:t>
      </w:r>
      <w:r w:rsidRPr="00E96583">
        <w:rPr>
          <w:i/>
        </w:rPr>
        <w:t>Р</w:t>
      </w:r>
      <w:proofErr w:type="gramStart"/>
      <w:r>
        <w:rPr>
          <w:vertAlign w:val="subscript"/>
        </w:rPr>
        <w:t>1</w:t>
      </w:r>
      <w:proofErr w:type="gramEnd"/>
      <w:r>
        <w:t>,</w:t>
      </w:r>
      <w:r w:rsidRPr="00E96583">
        <w:rPr>
          <w:i/>
        </w:rPr>
        <w:t xml:space="preserve"> Р</w:t>
      </w:r>
      <w:r>
        <w:rPr>
          <w:vertAlign w:val="subscript"/>
        </w:rPr>
        <w:t>2</w:t>
      </w:r>
      <w:r>
        <w:t>,...,</w:t>
      </w:r>
      <w:r w:rsidRPr="00E96583">
        <w:rPr>
          <w:i/>
        </w:rPr>
        <w:t xml:space="preserve"> Р</w:t>
      </w:r>
      <w:r>
        <w:rPr>
          <w:vertAlign w:val="subscript"/>
          <w:lang w:val="en-US"/>
        </w:rPr>
        <w:t>m</w:t>
      </w:r>
      <w:r>
        <w:t xml:space="preserve"> – масові долі, то </w:t>
      </w:r>
      <w:r w:rsidRPr="00D07B72">
        <w:rPr>
          <w:i/>
        </w:rPr>
        <w:t>А</w:t>
      </w:r>
      <w:r>
        <w:rPr>
          <w:vertAlign w:val="subscript"/>
        </w:rPr>
        <w:t>ср</w:t>
      </w:r>
      <w:r>
        <w:t>=1/(</w:t>
      </w:r>
      <w:r w:rsidRPr="00E96583">
        <w:rPr>
          <w:i/>
        </w:rPr>
        <w:t>Р</w:t>
      </w:r>
      <w:r>
        <w:rPr>
          <w:vertAlign w:val="subscript"/>
        </w:rPr>
        <w:t>1</w:t>
      </w:r>
      <w:r w:rsidRPr="00E96583">
        <w:t>/</w:t>
      </w:r>
      <w:r>
        <w:rPr>
          <w:i/>
        </w:rPr>
        <w:t>А</w:t>
      </w:r>
      <w:r>
        <w:rPr>
          <w:vertAlign w:val="subscript"/>
        </w:rPr>
        <w:t>1</w:t>
      </w:r>
      <w:r>
        <w:t>+</w:t>
      </w:r>
      <w:r w:rsidRPr="00E96583">
        <w:rPr>
          <w:i/>
        </w:rPr>
        <w:t xml:space="preserve"> Р</w:t>
      </w:r>
      <w:r>
        <w:rPr>
          <w:vertAlign w:val="subscript"/>
        </w:rPr>
        <w:t>2</w:t>
      </w:r>
      <w:r>
        <w:rPr>
          <w:i/>
        </w:rPr>
        <w:t>/А</w:t>
      </w:r>
      <w:r>
        <w:rPr>
          <w:vertAlign w:val="subscript"/>
        </w:rPr>
        <w:t>2</w:t>
      </w:r>
      <w:r>
        <w:t>+....+</w:t>
      </w:r>
      <w:r w:rsidRPr="00E96583">
        <w:rPr>
          <w:i/>
        </w:rPr>
        <w:t xml:space="preserve"> Р</w:t>
      </w:r>
      <w:proofErr w:type="gramStart"/>
      <w:r>
        <w:rPr>
          <w:vertAlign w:val="subscript"/>
          <w:lang w:val="en-US"/>
        </w:rPr>
        <w:t>m</w:t>
      </w:r>
      <w:proofErr w:type="gramEnd"/>
      <w:r>
        <w:rPr>
          <w:i/>
        </w:rPr>
        <w:t>/А</w:t>
      </w:r>
      <w:r>
        <w:rPr>
          <w:vertAlign w:val="subscript"/>
          <w:lang w:val="en-US"/>
        </w:rPr>
        <w:t>m</w:t>
      </w:r>
      <w:r>
        <w:t>).</w:t>
      </w:r>
    </w:p>
    <w:p w:rsidR="003B0481" w:rsidRDefault="003B0481" w:rsidP="003B0481">
      <w:pPr>
        <w:ind w:firstLine="708"/>
        <w:jc w:val="both"/>
      </w:pPr>
      <w:r>
        <w:t xml:space="preserve">Таким чином, </w:t>
      </w:r>
      <w:r w:rsidRPr="00D07B72">
        <w:rPr>
          <w:i/>
        </w:rPr>
        <w:t>М</w:t>
      </w:r>
      <w:r>
        <w:t>=</w:t>
      </w:r>
      <w:r>
        <w:sym w:font="Symbol" w:char="F072"/>
      </w:r>
      <w:r w:rsidRPr="00D07B72">
        <w:rPr>
          <w:i/>
          <w:lang w:val="en-US"/>
        </w:rPr>
        <w:t>V</w:t>
      </w:r>
      <w:r>
        <w:t>=</w:t>
      </w:r>
      <w:r w:rsidRPr="00A755E4">
        <w:rPr>
          <w:i/>
        </w:rPr>
        <w:t>n</w:t>
      </w:r>
      <w:r>
        <w:rPr>
          <w:lang w:val="en-US"/>
        </w:rPr>
        <w:sym w:font="Symbol" w:char="F0D7"/>
      </w:r>
      <w:r w:rsidRPr="00D07B72">
        <w:rPr>
          <w:i/>
        </w:rPr>
        <w:t>А</w:t>
      </w:r>
      <w:r>
        <w:rPr>
          <w:vertAlign w:val="subscript"/>
        </w:rPr>
        <w:t>ср</w:t>
      </w:r>
      <w:r>
        <w:sym w:font="Symbol" w:char="F0D7"/>
      </w:r>
      <w:r>
        <w:t>1,66</w:t>
      </w:r>
      <w:r>
        <w:sym w:font="Symbol" w:char="F0D7"/>
      </w:r>
      <w:r>
        <w:t>10</w:t>
      </w:r>
      <w:r>
        <w:rPr>
          <w:vertAlign w:val="superscript"/>
        </w:rPr>
        <w:t>-24</w:t>
      </w:r>
      <w:r>
        <w:t>, звідси:</w:t>
      </w:r>
    </w:p>
    <w:p w:rsidR="003B0481" w:rsidRDefault="003B0481" w:rsidP="003B0481">
      <w:pPr>
        <w:jc w:val="right"/>
      </w:pPr>
      <w:r w:rsidRPr="00D07B72">
        <w:rPr>
          <w:position w:val="-32"/>
        </w:rPr>
        <w:object w:dxaOrig="1900" w:dyaOrig="700">
          <v:shape id="_x0000_i1059" type="#_x0000_t75" style="width:95.25pt;height:35.25pt" o:ole="">
            <v:imagedata r:id="rId63" o:title=""/>
          </v:shape>
          <o:OLEObject Type="Embed" ProgID="Equation.3" ShapeID="_x0000_i1059" DrawAspect="Content" ObjectID="_1793153313" r:id="rId64"/>
        </w:object>
      </w:r>
      <w:r>
        <w:t>.</w:t>
      </w:r>
      <w:r>
        <w:tab/>
      </w:r>
      <w:r>
        <w:tab/>
      </w:r>
      <w:r>
        <w:tab/>
      </w:r>
      <w:r>
        <w:tab/>
      </w:r>
      <w:r>
        <w:tab/>
      </w:r>
      <w:r>
        <w:tab/>
      </w:r>
      <w:r>
        <w:tab/>
        <w:t>(</w:t>
      </w:r>
      <w:r w:rsidRPr="007C6666">
        <w:t>2.</w:t>
      </w:r>
      <w:r>
        <w:t>4)</w:t>
      </w:r>
    </w:p>
    <w:p w:rsidR="003B0481" w:rsidRDefault="003B0481" w:rsidP="003B0481">
      <w:pPr>
        <w:ind w:firstLine="708"/>
        <w:jc w:val="both"/>
      </w:pPr>
      <w:r>
        <w:t xml:space="preserve">Цей метод можна використовувати тільки до однофазних розчинів, для яких достовірно відомо, що </w:t>
      </w:r>
      <w:proofErr w:type="gramStart"/>
      <w:r>
        <w:t>вс</w:t>
      </w:r>
      <w:proofErr w:type="gramEnd"/>
      <w:r>
        <w:t>і зміни густини пов‘язані з утворенням твердого розчину.</w:t>
      </w:r>
    </w:p>
    <w:p w:rsidR="003B0481" w:rsidRDefault="003B0481" w:rsidP="003B0481">
      <w:pPr>
        <w:ind w:firstLine="708"/>
        <w:jc w:val="both"/>
      </w:pPr>
    </w:p>
    <w:p w:rsidR="003B0481" w:rsidRDefault="003B0481" w:rsidP="003B0481">
      <w:pPr>
        <w:jc w:val="center"/>
        <w:rPr>
          <w:b/>
        </w:rPr>
      </w:pPr>
      <w:r w:rsidRPr="005D1F3D">
        <w:rPr>
          <w:b/>
        </w:rPr>
        <w:t>Порядок виконання роботи</w:t>
      </w:r>
    </w:p>
    <w:p w:rsidR="003B0481" w:rsidRDefault="003B0481" w:rsidP="00873593">
      <w:pPr>
        <w:numPr>
          <w:ilvl w:val="0"/>
          <w:numId w:val="5"/>
        </w:numPr>
        <w:tabs>
          <w:tab w:val="clear" w:pos="720"/>
          <w:tab w:val="num" w:pos="480"/>
        </w:tabs>
        <w:ind w:left="480" w:hanging="480"/>
        <w:jc w:val="both"/>
      </w:pPr>
      <w:r>
        <w:t xml:space="preserve">Записати вихідні дані: довжину випромінювання, густину зразка та процентний вміст компонентів </w:t>
      </w:r>
      <w:proofErr w:type="gramStart"/>
      <w:r>
        <w:t>в</w:t>
      </w:r>
      <w:proofErr w:type="gramEnd"/>
      <w:r>
        <w:t xml:space="preserve"> ньому.</w:t>
      </w:r>
    </w:p>
    <w:p w:rsidR="003B0481" w:rsidRDefault="003B0481" w:rsidP="00873593">
      <w:pPr>
        <w:numPr>
          <w:ilvl w:val="0"/>
          <w:numId w:val="5"/>
        </w:numPr>
        <w:tabs>
          <w:tab w:val="clear" w:pos="720"/>
          <w:tab w:val="num" w:pos="480"/>
        </w:tabs>
        <w:ind w:left="480" w:hanging="480"/>
        <w:jc w:val="both"/>
      </w:pPr>
      <w:r>
        <w:t xml:space="preserve">Визначити інтервал кутів, для якого слід записувати дифрактограму, виставити необхідні режими запису та записати дифрактограму. Результат буде сформований у вигляді файлу даних, що </w:t>
      </w:r>
      <w:proofErr w:type="gramStart"/>
      <w:r>
        <w:t>містить</w:t>
      </w:r>
      <w:proofErr w:type="gramEnd"/>
      <w:r>
        <w:t xml:space="preserve"> дві колонки: перша колонка – кут 2</w:t>
      </w:r>
      <w:r>
        <w:sym w:font="Symbol" w:char="F071"/>
      </w:r>
      <w:r>
        <w:t xml:space="preserve">, друга – інтенсивність </w:t>
      </w:r>
      <w:r w:rsidRPr="0096319C">
        <w:rPr>
          <w:i/>
          <w:lang w:val="en-US"/>
        </w:rPr>
        <w:t>I</w:t>
      </w:r>
      <w:r>
        <w:t>.</w:t>
      </w:r>
    </w:p>
    <w:p w:rsidR="003B0481" w:rsidRDefault="003B0481" w:rsidP="00873593">
      <w:pPr>
        <w:numPr>
          <w:ilvl w:val="0"/>
          <w:numId w:val="5"/>
        </w:numPr>
        <w:tabs>
          <w:tab w:val="clear" w:pos="720"/>
          <w:tab w:val="num" w:pos="480"/>
        </w:tabs>
        <w:ind w:left="480" w:hanging="480"/>
        <w:jc w:val="both"/>
      </w:pPr>
      <w:r>
        <w:t xml:space="preserve">Використовуючи пакети програм, що дають можливість проводити графічну обробку інформації (рекомендується </w:t>
      </w:r>
      <w:r>
        <w:rPr>
          <w:lang w:val="en-US"/>
        </w:rPr>
        <w:t>ORIGIN</w:t>
      </w:r>
      <w:r>
        <w:t xml:space="preserve">), побудувати з одержаного файлу даних графік </w:t>
      </w:r>
      <w:r w:rsidRPr="0096319C">
        <w:rPr>
          <w:i/>
          <w:lang w:val="en-US"/>
        </w:rPr>
        <w:t>I</w:t>
      </w:r>
      <w:r>
        <w:t>(2</w:t>
      </w:r>
      <w:r>
        <w:sym w:font="Symbol" w:char="F071"/>
      </w:r>
      <w:r>
        <w:t>). За одержаною дифрактограмою визначити положення 2</w:t>
      </w:r>
      <w:r>
        <w:sym w:font="Symbol" w:char="F071"/>
      </w:r>
      <w:r w:rsidRPr="00D906BD">
        <w:rPr>
          <w:i/>
          <w:vertAlign w:val="subscript"/>
        </w:rPr>
        <w:t>і</w:t>
      </w:r>
      <w:r>
        <w:t xml:space="preserve"> максимуму інтенсивності </w:t>
      </w:r>
      <w:r w:rsidRPr="0096319C">
        <w:rPr>
          <w:i/>
          <w:lang w:val="en-US"/>
        </w:rPr>
        <w:t>I</w:t>
      </w:r>
      <w:r>
        <w:rPr>
          <w:vertAlign w:val="subscript"/>
          <w:lang w:val="en-US"/>
        </w:rPr>
        <w:t>max</w:t>
      </w:r>
      <w:r w:rsidRPr="00D906BD">
        <w:rPr>
          <w:i/>
          <w:vertAlign w:val="subscript"/>
          <w:lang w:val="en-US"/>
        </w:rPr>
        <w:t>i</w:t>
      </w:r>
      <w:r>
        <w:t xml:space="preserve"> кожної </w:t>
      </w:r>
      <w:proofErr w:type="gramStart"/>
      <w:r w:rsidRPr="00D906BD">
        <w:rPr>
          <w:i/>
        </w:rPr>
        <w:t>і</w:t>
      </w:r>
      <w:r>
        <w:t>-</w:t>
      </w:r>
      <w:proofErr w:type="gramEnd"/>
      <w:r>
        <w:t xml:space="preserve">ої дифракційної лінії. Оскільки дифракційні максимуми мають різні інтенсивності, а графік буде нормований на інтенсивність максимальної лінії, то для визначення всієї серії одержаних ліній потрібно змінювати масштаб по осі інтенсивностей (вісь </w:t>
      </w:r>
      <w:r w:rsidRPr="00D906BD">
        <w:rPr>
          <w:i/>
        </w:rPr>
        <w:t>у</w:t>
      </w:r>
      <w:r>
        <w:t xml:space="preserve">), а для більш точного визначення </w:t>
      </w:r>
      <w:r>
        <w:lastRenderedPageBreak/>
        <w:t>кута 2</w:t>
      </w:r>
      <w:r>
        <w:sym w:font="Symbol" w:char="F071"/>
      </w:r>
      <w:r w:rsidRPr="00D906BD">
        <w:rPr>
          <w:i/>
          <w:vertAlign w:val="subscript"/>
        </w:rPr>
        <w:t>і</w:t>
      </w:r>
      <w:r>
        <w:t xml:space="preserve"> максимуму інтенсивності </w:t>
      </w:r>
      <w:r w:rsidRPr="0096319C">
        <w:rPr>
          <w:i/>
          <w:lang w:val="en-US"/>
        </w:rPr>
        <w:t>I</w:t>
      </w:r>
      <w:r>
        <w:rPr>
          <w:vertAlign w:val="subscript"/>
          <w:lang w:val="en-US"/>
        </w:rPr>
        <w:t>max</w:t>
      </w:r>
      <w:r w:rsidRPr="00D906BD">
        <w:rPr>
          <w:i/>
          <w:vertAlign w:val="subscript"/>
          <w:lang w:val="en-US"/>
        </w:rPr>
        <w:t>i</w:t>
      </w:r>
      <w:r>
        <w:t xml:space="preserve"> слід змінювати і масштаб по осі 2</w:t>
      </w:r>
      <w:r>
        <w:sym w:font="Symbol" w:char="F071"/>
      </w:r>
      <w:r>
        <w:t xml:space="preserve"> (вісь </w:t>
      </w:r>
      <w:r w:rsidRPr="00D906BD">
        <w:rPr>
          <w:i/>
        </w:rPr>
        <w:t>х</w:t>
      </w:r>
      <w:r>
        <w:t xml:space="preserve">), розглядаючи лише інтервал в околі кожного </w:t>
      </w:r>
      <w:proofErr w:type="gramStart"/>
      <w:r w:rsidRPr="00D906BD">
        <w:rPr>
          <w:i/>
        </w:rPr>
        <w:t>і</w:t>
      </w:r>
      <w:r>
        <w:t>-</w:t>
      </w:r>
      <w:proofErr w:type="gramEnd"/>
      <w:r>
        <w:t>го максимуму. Результат занести в табл.</w:t>
      </w:r>
      <w:r>
        <w:rPr>
          <w:lang w:val="en-US"/>
        </w:rPr>
        <w:t>2.</w:t>
      </w:r>
      <w:r>
        <w:t>1.</w:t>
      </w:r>
    </w:p>
    <w:p w:rsidR="003B0481" w:rsidRDefault="003B0481" w:rsidP="00873593">
      <w:pPr>
        <w:numPr>
          <w:ilvl w:val="0"/>
          <w:numId w:val="5"/>
        </w:numPr>
        <w:tabs>
          <w:tab w:val="clear" w:pos="720"/>
          <w:tab w:val="num" w:pos="480"/>
        </w:tabs>
        <w:ind w:left="480" w:hanging="480"/>
        <w:jc w:val="both"/>
      </w:pPr>
      <w:r>
        <w:t>Розрахувати ряд Ф</w:t>
      </w:r>
      <w:r w:rsidRPr="00840BDD">
        <w:rPr>
          <w:i/>
          <w:vertAlign w:val="subscript"/>
        </w:rPr>
        <w:t>і</w:t>
      </w:r>
      <w:r>
        <w:t xml:space="preserve"> (</w:t>
      </w:r>
      <w:proofErr w:type="gramStart"/>
      <w:r>
        <w:t>р</w:t>
      </w:r>
      <w:proofErr w:type="gramEnd"/>
      <w:r>
        <w:t xml:space="preserve">івняння </w:t>
      </w:r>
      <w:r w:rsidRPr="00342FA0">
        <w:t>1.</w:t>
      </w:r>
      <w:r>
        <w:t>2) та порівнюючи одержаний ряд з теоретичними для різних кубічних структур (табл.</w:t>
      </w:r>
      <w:r w:rsidRPr="00342FA0">
        <w:t>1.</w:t>
      </w:r>
      <w:r>
        <w:t>2 з роботи№</w:t>
      </w:r>
      <w:r w:rsidRPr="00342FA0">
        <w:t>1</w:t>
      </w:r>
      <w:r>
        <w:t xml:space="preserve">) визначити тип структури, проіндексувати лінії та визначити параметр комірки </w:t>
      </w:r>
      <w:r w:rsidRPr="00840BDD">
        <w:rPr>
          <w:i/>
        </w:rPr>
        <w:t>а</w:t>
      </w:r>
      <w:r>
        <w:t xml:space="preserve"> (рівняння </w:t>
      </w:r>
      <w:r w:rsidRPr="00342FA0">
        <w:t>2.</w:t>
      </w:r>
      <w:r>
        <w:t xml:space="preserve">3). Оцінити похибку визначення </w:t>
      </w:r>
      <w:r w:rsidRPr="00840BDD">
        <w:rPr>
          <w:i/>
        </w:rPr>
        <w:t>а</w:t>
      </w:r>
      <w:r>
        <w:t>.</w:t>
      </w:r>
    </w:p>
    <w:p w:rsidR="003B0481" w:rsidRDefault="003B0481" w:rsidP="00873593">
      <w:pPr>
        <w:numPr>
          <w:ilvl w:val="0"/>
          <w:numId w:val="5"/>
        </w:numPr>
        <w:tabs>
          <w:tab w:val="clear" w:pos="720"/>
          <w:tab w:val="num" w:pos="480"/>
        </w:tabs>
        <w:ind w:left="480" w:hanging="480"/>
        <w:jc w:val="both"/>
      </w:pPr>
      <w:r>
        <w:t xml:space="preserve">За </w:t>
      </w:r>
      <w:proofErr w:type="gramStart"/>
      <w:r>
        <w:t>р</w:t>
      </w:r>
      <w:proofErr w:type="gramEnd"/>
      <w:r>
        <w:t>івнянням (</w:t>
      </w:r>
      <w:r w:rsidRPr="00342FA0">
        <w:t>2.</w:t>
      </w:r>
      <w:r>
        <w:t xml:space="preserve">4) розрахувати кількість атомів </w:t>
      </w:r>
      <w:r w:rsidRPr="00840BDD">
        <w:rPr>
          <w:i/>
          <w:lang w:val="en-US"/>
        </w:rPr>
        <w:t>n</w:t>
      </w:r>
      <w:r>
        <w:t xml:space="preserve"> в елементарній комірці.</w:t>
      </w:r>
    </w:p>
    <w:p w:rsidR="003B0481" w:rsidRDefault="003B0481" w:rsidP="00873593">
      <w:pPr>
        <w:numPr>
          <w:ilvl w:val="0"/>
          <w:numId w:val="5"/>
        </w:numPr>
        <w:tabs>
          <w:tab w:val="clear" w:pos="720"/>
          <w:tab w:val="num" w:pos="480"/>
        </w:tabs>
        <w:ind w:left="480" w:hanging="480"/>
        <w:jc w:val="both"/>
      </w:pPr>
      <w:r>
        <w:t xml:space="preserve">Оцінити похибку у визначення </w:t>
      </w:r>
      <w:r w:rsidRPr="00840BDD">
        <w:rPr>
          <w:i/>
          <w:lang w:val="en-US"/>
        </w:rPr>
        <w:t>n</w:t>
      </w:r>
      <w:r>
        <w:t>.</w:t>
      </w:r>
    </w:p>
    <w:p w:rsidR="003B0481" w:rsidRDefault="003B0481" w:rsidP="00873593">
      <w:pPr>
        <w:numPr>
          <w:ilvl w:val="0"/>
          <w:numId w:val="5"/>
        </w:numPr>
        <w:tabs>
          <w:tab w:val="clear" w:pos="720"/>
          <w:tab w:val="num" w:pos="480"/>
        </w:tabs>
        <w:ind w:left="480" w:hanging="480"/>
        <w:jc w:val="both"/>
      </w:pPr>
      <w:r>
        <w:t xml:space="preserve">Порівняти одержане значення </w:t>
      </w:r>
      <w:r w:rsidRPr="00840BDD">
        <w:rPr>
          <w:i/>
          <w:lang w:val="en-US"/>
        </w:rPr>
        <w:t>n</w:t>
      </w:r>
      <w:r>
        <w:t xml:space="preserve"> з відповідним значенням </w:t>
      </w:r>
      <w:r w:rsidRPr="00840BDD">
        <w:rPr>
          <w:i/>
          <w:lang w:val="en-US"/>
        </w:rPr>
        <w:t>n</w:t>
      </w:r>
      <w:r w:rsidRPr="00840BDD">
        <w:rPr>
          <w:vertAlign w:val="subscript"/>
        </w:rPr>
        <w:t>0</w:t>
      </w:r>
      <w:r>
        <w:t xml:space="preserve"> для </w:t>
      </w:r>
      <w:proofErr w:type="gramStart"/>
      <w:r>
        <w:t>чистого</w:t>
      </w:r>
      <w:proofErr w:type="gramEnd"/>
      <w:r>
        <w:t xml:space="preserve"> розчинника та зробити висновок про тип твердого розчину.</w:t>
      </w:r>
    </w:p>
    <w:p w:rsidR="003B0481" w:rsidRDefault="003B0481" w:rsidP="003B0481">
      <w:pPr>
        <w:jc w:val="both"/>
      </w:pPr>
    </w:p>
    <w:p w:rsidR="003B0481" w:rsidRPr="00840BDD" w:rsidRDefault="003B0481" w:rsidP="003B0481">
      <w:pPr>
        <w:jc w:val="center"/>
        <w:rPr>
          <w:b/>
        </w:rPr>
      </w:pPr>
      <w:r w:rsidRPr="00840BDD">
        <w:rPr>
          <w:b/>
        </w:rPr>
        <w:t xml:space="preserve">Питання </w:t>
      </w:r>
      <w:proofErr w:type="gramStart"/>
      <w:r w:rsidRPr="00840BDD">
        <w:rPr>
          <w:b/>
        </w:rPr>
        <w:t>для</w:t>
      </w:r>
      <w:proofErr w:type="gramEnd"/>
      <w:r w:rsidRPr="00840BDD">
        <w:rPr>
          <w:b/>
        </w:rPr>
        <w:t xml:space="preserve"> самоконтролю</w:t>
      </w:r>
    </w:p>
    <w:p w:rsidR="003B0481" w:rsidRDefault="003B0481" w:rsidP="00873593">
      <w:pPr>
        <w:numPr>
          <w:ilvl w:val="0"/>
          <w:numId w:val="6"/>
        </w:numPr>
        <w:tabs>
          <w:tab w:val="clear" w:pos="1080"/>
          <w:tab w:val="num" w:pos="480"/>
        </w:tabs>
        <w:ind w:left="480" w:hanging="480"/>
        <w:jc w:val="both"/>
      </w:pPr>
      <w:r>
        <w:t>Охарактеризувати типи твердих розчинів.</w:t>
      </w:r>
    </w:p>
    <w:p w:rsidR="003B0481" w:rsidRDefault="003B0481" w:rsidP="00873593">
      <w:pPr>
        <w:numPr>
          <w:ilvl w:val="0"/>
          <w:numId w:val="6"/>
        </w:numPr>
        <w:tabs>
          <w:tab w:val="clear" w:pos="1080"/>
          <w:tab w:val="num" w:pos="480"/>
        </w:tabs>
        <w:ind w:left="480" w:hanging="480"/>
        <w:jc w:val="both"/>
      </w:pPr>
      <w:r>
        <w:t xml:space="preserve">Як зміниться параметр комірки при збільшенні концентрації компоненту, що розчиняється </w:t>
      </w:r>
      <w:proofErr w:type="gramStart"/>
      <w:r>
        <w:t>в</w:t>
      </w:r>
      <w:proofErr w:type="gramEnd"/>
      <w:r>
        <w:t xml:space="preserve"> твердому розчині занурення та віднімання.</w:t>
      </w:r>
    </w:p>
    <w:p w:rsidR="003B0481" w:rsidRPr="005D1F3D" w:rsidRDefault="003B0481" w:rsidP="00873593">
      <w:pPr>
        <w:numPr>
          <w:ilvl w:val="0"/>
          <w:numId w:val="6"/>
        </w:numPr>
        <w:tabs>
          <w:tab w:val="clear" w:pos="1080"/>
          <w:tab w:val="num" w:pos="480"/>
        </w:tabs>
        <w:ind w:left="480" w:hanging="480"/>
        <w:jc w:val="both"/>
      </w:pPr>
      <w:r>
        <w:t xml:space="preserve">Яка кількість атомів </w:t>
      </w:r>
      <w:proofErr w:type="gramStart"/>
      <w:r>
        <w:t>в</w:t>
      </w:r>
      <w:proofErr w:type="gramEnd"/>
      <w:r>
        <w:t xml:space="preserve"> елементарній комірці ОЦК, ГЦК, типу алмазу, С</w:t>
      </w:r>
      <w:r>
        <w:rPr>
          <w:lang w:val="en-US"/>
        </w:rPr>
        <w:t>sCl</w:t>
      </w:r>
      <w:r w:rsidRPr="00632D2C">
        <w:t>.</w:t>
      </w:r>
    </w:p>
    <w:p w:rsidR="003B0481" w:rsidRDefault="003B0481">
      <w:r>
        <w:br w:type="page"/>
      </w:r>
    </w:p>
    <w:p w:rsidR="003B0481" w:rsidRPr="00C32683" w:rsidRDefault="003B0481" w:rsidP="003B0481">
      <w:pPr>
        <w:ind w:left="1680" w:hanging="1680"/>
        <w:jc w:val="both"/>
        <w:rPr>
          <w:b/>
          <w:caps/>
        </w:rPr>
      </w:pPr>
      <w:r w:rsidRPr="00C32683">
        <w:rPr>
          <w:b/>
          <w:i/>
        </w:rPr>
        <w:lastRenderedPageBreak/>
        <w:t>Робота №</w:t>
      </w:r>
      <w:r w:rsidRPr="00BD1D5D">
        <w:rPr>
          <w:b/>
          <w:i/>
        </w:rPr>
        <w:t>3</w:t>
      </w:r>
      <w:r w:rsidRPr="00C32683">
        <w:rPr>
          <w:b/>
          <w:i/>
        </w:rPr>
        <w:t>.</w:t>
      </w:r>
      <w:r w:rsidR="004046E9">
        <w:rPr>
          <w:b/>
          <w:i/>
          <w:lang w:val="uk-UA"/>
        </w:rPr>
        <w:t xml:space="preserve"> </w:t>
      </w:r>
      <w:r>
        <w:rPr>
          <w:b/>
          <w:caps/>
        </w:rPr>
        <w:t xml:space="preserve">Вивчення параметра далекого порядку </w:t>
      </w:r>
      <w:proofErr w:type="gramStart"/>
      <w:r>
        <w:rPr>
          <w:b/>
          <w:caps/>
        </w:rPr>
        <w:t>з</w:t>
      </w:r>
      <w:proofErr w:type="gramEnd"/>
      <w:r>
        <w:rPr>
          <w:b/>
          <w:caps/>
        </w:rPr>
        <w:t xml:space="preserve"> порівняння інтенсиностей структурних і надструктурних рентгенівських ліній</w:t>
      </w:r>
    </w:p>
    <w:p w:rsidR="003B0481" w:rsidRDefault="003B0481" w:rsidP="003B0481">
      <w:pPr>
        <w:jc w:val="both"/>
      </w:pPr>
    </w:p>
    <w:p w:rsidR="003B0481" w:rsidRDefault="003B0481" w:rsidP="003B0481">
      <w:pPr>
        <w:ind w:left="1560" w:hanging="1560"/>
        <w:jc w:val="both"/>
      </w:pPr>
      <w:r w:rsidRPr="00C32683">
        <w:rPr>
          <w:b/>
        </w:rPr>
        <w:t>Мета роботи:</w:t>
      </w:r>
      <w:r>
        <w:t xml:space="preserve"> навчитися визначати степінь порядку у твердих розчинах рентгенографічними методами</w:t>
      </w:r>
      <w:r w:rsidRPr="00A14B28">
        <w:t>.</w:t>
      </w:r>
    </w:p>
    <w:p w:rsidR="003B0481" w:rsidRDefault="003B0481" w:rsidP="003B0481"/>
    <w:p w:rsidR="003B0481" w:rsidRDefault="003B0481" w:rsidP="003B0481">
      <w:pPr>
        <w:jc w:val="both"/>
      </w:pPr>
      <w:r>
        <w:tab/>
        <w:t xml:space="preserve">У твердих розчинах атоми, як правило, розподіляються без </w:t>
      </w:r>
      <w:proofErr w:type="gramStart"/>
      <w:r>
        <w:t>ч</w:t>
      </w:r>
      <w:proofErr w:type="gramEnd"/>
      <w:r>
        <w:t xml:space="preserve">іткого порядку. </w:t>
      </w:r>
      <w:proofErr w:type="gramStart"/>
      <w:r>
        <w:t>В</w:t>
      </w:r>
      <w:proofErr w:type="gramEnd"/>
      <w:r>
        <w:t xml:space="preserve"> </w:t>
      </w:r>
      <w:proofErr w:type="gramStart"/>
      <w:r>
        <w:t>такому</w:t>
      </w:r>
      <w:proofErr w:type="gramEnd"/>
      <w:r>
        <w:t xml:space="preserve"> випадку будь-який вузол просторової гратки твердого розчину з однаковою імовірністю може бути зайнятий атомом того чи іншого сорту. Такі тверді розчини називаються невпорядкованими. </w:t>
      </w:r>
      <w:proofErr w:type="gramStart"/>
      <w:r>
        <w:t>Проте в деяких розчинах заміщення при повільному охолодженні спостерігається перерозподіл атомів у вузлах кристалічної гратки, котрий призводить до того, що атоми того чи іншого сорту розподіляються у гратці за строго визначеними місцями, подібно до того, як це має місце у хімічних сполуках.</w:t>
      </w:r>
      <w:proofErr w:type="gramEnd"/>
    </w:p>
    <w:p w:rsidR="003B0481" w:rsidRDefault="003B0481" w:rsidP="003B0481">
      <w:pPr>
        <w:jc w:val="both"/>
      </w:pPr>
      <w:r>
        <w:tab/>
        <w:t xml:space="preserve">Тверді розчини, в яких атоми компонентів чергуються </w:t>
      </w:r>
      <w:proofErr w:type="gramStart"/>
      <w:r>
        <w:t>в</w:t>
      </w:r>
      <w:proofErr w:type="gramEnd"/>
      <w:r>
        <w:t xml:space="preserve"> просторовій гратці, називаються </w:t>
      </w:r>
      <w:r w:rsidRPr="007131D2">
        <w:rPr>
          <w:b/>
        </w:rPr>
        <w:t>впорядкованими</w:t>
      </w:r>
      <w:r>
        <w:t xml:space="preserve">. Упорядкування в </w:t>
      </w:r>
      <w:proofErr w:type="gramStart"/>
      <w:r>
        <w:t>таких</w:t>
      </w:r>
      <w:proofErr w:type="gramEnd"/>
      <w:r>
        <w:t xml:space="preserve"> розчинах має місце нижче певної температури </w:t>
      </w:r>
      <w:r w:rsidRPr="007131D2">
        <w:rPr>
          <w:i/>
        </w:rPr>
        <w:t>Т</w:t>
      </w:r>
      <w:r w:rsidRPr="007131D2">
        <w:rPr>
          <w:i/>
          <w:vertAlign w:val="subscript"/>
        </w:rPr>
        <w:t>С</w:t>
      </w:r>
      <w:r>
        <w:t xml:space="preserve"> (точки Курнакова) і лише при повільному охолодженні.</w:t>
      </w:r>
    </w:p>
    <w:p w:rsidR="003B0481" w:rsidRDefault="003B0481" w:rsidP="003B0481">
      <w:pPr>
        <w:jc w:val="both"/>
      </w:pPr>
      <w:r>
        <w:tab/>
        <w:t xml:space="preserve">Дифракційна картина від невпорядкованого </w:t>
      </w:r>
      <w:proofErr w:type="gramStart"/>
      <w:r>
        <w:t>твердого</w:t>
      </w:r>
      <w:proofErr w:type="gramEnd"/>
      <w:r>
        <w:t xml:space="preserve"> розчину, з хаотичним розташуванням атомів двох сортів у вузлах кристалічної гратки, буде такою ж, як і від гратки, у вузлах якої знаходилися б однакові атоми з певною середньою атомною амплітудою розсіяння рентгенівських променів:</w:t>
      </w:r>
    </w:p>
    <w:p w:rsidR="003B0481" w:rsidRDefault="003B0481" w:rsidP="003B0481">
      <w:pPr>
        <w:jc w:val="right"/>
      </w:pPr>
      <w:r w:rsidRPr="007131D2">
        <w:rPr>
          <w:position w:val="-10"/>
        </w:rPr>
        <w:object w:dxaOrig="1680" w:dyaOrig="340">
          <v:shape id="_x0000_i1060" type="#_x0000_t75" style="width:84pt;height:17.25pt" o:ole="">
            <v:imagedata r:id="rId65" o:title=""/>
          </v:shape>
          <o:OLEObject Type="Embed" ProgID="Equation.3" ShapeID="_x0000_i1060" DrawAspect="Content" ObjectID="_1793153314" r:id="rId66"/>
        </w:object>
      </w:r>
      <w:r>
        <w:t>,</w:t>
      </w:r>
      <w:r>
        <w:tab/>
      </w:r>
      <w:r>
        <w:tab/>
      </w:r>
      <w:r>
        <w:tab/>
      </w:r>
      <w:r>
        <w:tab/>
      </w:r>
      <w:r>
        <w:tab/>
      </w:r>
      <w:r>
        <w:tab/>
      </w:r>
      <w:r>
        <w:tab/>
        <w:t>(</w:t>
      </w:r>
      <w:r w:rsidRPr="00D16CE1">
        <w:t>3.</w:t>
      </w:r>
      <w:r>
        <w:t>1)</w:t>
      </w:r>
    </w:p>
    <w:p w:rsidR="003B0481" w:rsidRDefault="003B0481" w:rsidP="003B0481">
      <w:pPr>
        <w:jc w:val="both"/>
      </w:pPr>
      <w:r>
        <w:t xml:space="preserve">де </w:t>
      </w:r>
      <w:r w:rsidRPr="002474BC">
        <w:rPr>
          <w:i/>
          <w:lang w:val="en-US"/>
        </w:rPr>
        <w:t>f</w:t>
      </w:r>
      <w:r w:rsidRPr="002474BC">
        <w:rPr>
          <w:i/>
          <w:vertAlign w:val="subscript"/>
          <w:lang w:val="en-US"/>
        </w:rPr>
        <w:t>i</w:t>
      </w:r>
      <w:r>
        <w:t xml:space="preserve">та </w:t>
      </w:r>
      <w:r w:rsidRPr="002474BC">
        <w:rPr>
          <w:i/>
        </w:rPr>
        <w:t>х</w:t>
      </w:r>
      <w:r w:rsidRPr="002474BC">
        <w:rPr>
          <w:i/>
          <w:vertAlign w:val="subscript"/>
        </w:rPr>
        <w:t>і</w:t>
      </w:r>
      <w:r>
        <w:t xml:space="preserve"> – атомні амплітуди та атомні долі компонентів</w:t>
      </w:r>
      <w:proofErr w:type="gramStart"/>
      <w:r>
        <w:t xml:space="preserve"> </w:t>
      </w:r>
      <w:r w:rsidRPr="002474BC">
        <w:rPr>
          <w:i/>
        </w:rPr>
        <w:t>і</w:t>
      </w:r>
      <w:r>
        <w:t>=</w:t>
      </w:r>
      <w:r w:rsidRPr="002474BC">
        <w:rPr>
          <w:i/>
        </w:rPr>
        <w:t>А</w:t>
      </w:r>
      <w:proofErr w:type="gramEnd"/>
      <w:r>
        <w:t xml:space="preserve"> або </w:t>
      </w:r>
      <w:r w:rsidRPr="002474BC">
        <w:rPr>
          <w:i/>
        </w:rPr>
        <w:t>В</w:t>
      </w:r>
      <w:r>
        <w:t xml:space="preserve"> (</w:t>
      </w:r>
      <w:r w:rsidRPr="002474BC">
        <w:rPr>
          <w:i/>
        </w:rPr>
        <w:t>х</w:t>
      </w:r>
      <w:r w:rsidRPr="002474BC">
        <w:rPr>
          <w:i/>
          <w:vertAlign w:val="subscript"/>
        </w:rPr>
        <w:t>А</w:t>
      </w:r>
      <w:r w:rsidRPr="002474BC">
        <w:rPr>
          <w:i/>
        </w:rPr>
        <w:t>+х</w:t>
      </w:r>
      <w:r w:rsidRPr="002474BC">
        <w:rPr>
          <w:i/>
          <w:vertAlign w:val="subscript"/>
        </w:rPr>
        <w:t>В</w:t>
      </w:r>
      <w:r>
        <w:t>=1).</w:t>
      </w:r>
    </w:p>
    <w:p w:rsidR="003B0481" w:rsidRDefault="003B0481" w:rsidP="003B0481">
      <w:pPr>
        <w:jc w:val="both"/>
      </w:pPr>
      <w:r>
        <w:tab/>
        <w:t xml:space="preserve">Якщо ж у розташуванні атомів виникає певне впорядкування, то на дифракційній картині з‘являються нові (надструктурні) дифракційні максимуми. Виникнення цих максимумів обумовлено </w:t>
      </w:r>
      <w:proofErr w:type="gramStart"/>
      <w:r>
        <w:t>р</w:t>
      </w:r>
      <w:proofErr w:type="gramEnd"/>
      <w:r>
        <w:t>ізними амплітудами розсіювання впорядкованих атомів у різних вузлах.</w:t>
      </w:r>
    </w:p>
    <w:p w:rsidR="003B0481" w:rsidRDefault="003B0481" w:rsidP="003B0481">
      <w:pPr>
        <w:ind w:firstLine="708"/>
        <w:jc w:val="both"/>
      </w:pPr>
      <w:r>
        <w:t>Надструктури також виникають при простому кількісному спі</w:t>
      </w:r>
      <w:proofErr w:type="gramStart"/>
      <w:r>
        <w:t>вв</w:t>
      </w:r>
      <w:proofErr w:type="gramEnd"/>
      <w:r>
        <w:t>ідношенні компонентів, особливо у сполуках типу АВ, А</w:t>
      </w:r>
      <w:r>
        <w:rPr>
          <w:vertAlign w:val="subscript"/>
        </w:rPr>
        <w:t>3</w:t>
      </w:r>
      <w:r>
        <w:t>В, АВ</w:t>
      </w:r>
      <w:r>
        <w:rPr>
          <w:vertAlign w:val="subscript"/>
        </w:rPr>
        <w:t>3</w:t>
      </w:r>
      <w:r>
        <w:t xml:space="preserve">. Кристалічна гратка впорядкованого твердого розчину часто характеризується збільшеними періодами (кратними періодам невпорядкованого розчину) вздовж однієї або декількох осей, </w:t>
      </w:r>
      <w:proofErr w:type="gramStart"/>
      <w:r>
        <w:t>а інод</w:t>
      </w:r>
      <w:proofErr w:type="gramEnd"/>
      <w:r>
        <w:t>і навіть відноситься до іншої кристалічної системи.</w:t>
      </w:r>
    </w:p>
    <w:p w:rsidR="003B0481" w:rsidRDefault="003B0481" w:rsidP="003B0481">
      <w:pPr>
        <w:ind w:firstLine="708"/>
        <w:jc w:val="both"/>
      </w:pPr>
      <w:r>
        <w:t xml:space="preserve">Розглянемо виникнення надструктури на прикладі </w:t>
      </w:r>
      <w:proofErr w:type="gramStart"/>
      <w:r>
        <w:sym w:font="Symbol" w:char="F062"/>
      </w:r>
      <w:r>
        <w:t>-</w:t>
      </w:r>
      <w:proofErr w:type="gramEnd"/>
      <w:r>
        <w:t>латуні (</w:t>
      </w:r>
      <w:r>
        <w:rPr>
          <w:lang w:val="en-US"/>
        </w:rPr>
        <w:t>CuZn</w:t>
      </w:r>
      <w:r w:rsidRPr="00BD1D5D">
        <w:t xml:space="preserve">). </w:t>
      </w:r>
      <w:r>
        <w:t xml:space="preserve">Координати атомів </w:t>
      </w:r>
      <w:proofErr w:type="gramStart"/>
      <w:r>
        <w:t>в</w:t>
      </w:r>
      <w:proofErr w:type="gramEnd"/>
      <w:r>
        <w:t xml:space="preserve"> елементарній комірці цієї структури </w:t>
      </w:r>
      <w:r w:rsidRPr="00BD1D5D">
        <w:t xml:space="preserve">[000] </w:t>
      </w:r>
      <w:r>
        <w:t xml:space="preserve">та </w:t>
      </w:r>
      <w:r w:rsidRPr="00BD1D5D">
        <w:t>[½½½]</w:t>
      </w:r>
      <w:r>
        <w:t xml:space="preserve"> (рис.</w:t>
      </w:r>
      <w:r w:rsidRPr="00057883">
        <w:t>3.</w:t>
      </w:r>
      <w:r>
        <w:t xml:space="preserve">1). </w:t>
      </w:r>
      <w:proofErr w:type="gramStart"/>
      <w:r>
        <w:t>При</w:t>
      </w:r>
      <w:proofErr w:type="gramEnd"/>
      <w:r>
        <w:t xml:space="preserve"> відсутності впорядкування це ОЦК комірка, і, згідно правилами погасань, на рентгенограмі будуть спостерігатися рефлекси лише від площин, для яких сума індексів парна </w:t>
      </w:r>
      <w:r>
        <w:sym w:font="Symbol" w:char="F053"/>
      </w:r>
      <w:r w:rsidRPr="00D253E0">
        <w:rPr>
          <w:i/>
          <w:lang w:val="en-US"/>
        </w:rPr>
        <w:t>h</w:t>
      </w:r>
      <w:r w:rsidRPr="00D253E0">
        <w:rPr>
          <w:i/>
          <w:vertAlign w:val="subscript"/>
          <w:lang w:val="en-US"/>
        </w:rPr>
        <w:t>i</w:t>
      </w:r>
      <w:r w:rsidRPr="00BD1D5D">
        <w:t>=2</w:t>
      </w:r>
      <w:r w:rsidRPr="00D253E0">
        <w:rPr>
          <w:i/>
          <w:lang w:val="en-US"/>
        </w:rPr>
        <w:t>n</w:t>
      </w:r>
      <w:r w:rsidRPr="00BD1D5D">
        <w:t>.</w:t>
      </w:r>
      <w:r>
        <w:t xml:space="preserve"> Середня атомна амплітуда </w:t>
      </w:r>
      <w:r w:rsidRPr="00D253E0">
        <w:rPr>
          <w:i/>
          <w:lang w:val="en-US"/>
        </w:rPr>
        <w:t>f</w:t>
      </w:r>
      <w:r w:rsidRPr="00BD1D5D">
        <w:t>=½</w:t>
      </w:r>
      <w:r w:rsidRPr="00D253E0">
        <w:rPr>
          <w:i/>
          <w:lang w:val="en-US"/>
        </w:rPr>
        <w:t>f</w:t>
      </w:r>
      <w:r>
        <w:rPr>
          <w:vertAlign w:val="subscript"/>
          <w:lang w:val="en-US"/>
        </w:rPr>
        <w:t>Cu</w:t>
      </w:r>
      <w:r w:rsidRPr="00BD1D5D">
        <w:t>+½</w:t>
      </w:r>
      <w:r w:rsidRPr="00D253E0">
        <w:rPr>
          <w:i/>
          <w:lang w:val="en-US"/>
        </w:rPr>
        <w:t>f</w:t>
      </w:r>
      <w:r>
        <w:rPr>
          <w:vertAlign w:val="subscript"/>
          <w:lang w:val="en-US"/>
        </w:rPr>
        <w:t>Zn</w:t>
      </w:r>
      <w:r>
        <w:t xml:space="preserve">, а структурна амплітуда </w:t>
      </w:r>
      <w:r w:rsidRPr="00D253E0">
        <w:rPr>
          <w:i/>
          <w:lang w:val="en-US"/>
        </w:rPr>
        <w:t>F</w:t>
      </w:r>
      <w:r w:rsidRPr="00BD1D5D">
        <w:t>=2</w:t>
      </w:r>
      <w:r w:rsidRPr="00D253E0">
        <w:rPr>
          <w:i/>
          <w:lang w:val="en-US"/>
        </w:rPr>
        <w:t>f</w:t>
      </w:r>
      <w:r w:rsidRPr="00BD1D5D">
        <w:t>=2(½</w:t>
      </w:r>
      <w:r w:rsidRPr="00D253E0">
        <w:rPr>
          <w:i/>
          <w:lang w:val="en-US"/>
        </w:rPr>
        <w:t>f</w:t>
      </w:r>
      <w:r>
        <w:rPr>
          <w:vertAlign w:val="subscript"/>
          <w:lang w:val="en-US"/>
        </w:rPr>
        <w:t>Cu</w:t>
      </w:r>
      <w:r w:rsidRPr="00BD1D5D">
        <w:t>+½</w:t>
      </w:r>
      <w:r w:rsidRPr="00D253E0">
        <w:rPr>
          <w:i/>
          <w:lang w:val="en-US"/>
        </w:rPr>
        <w:t>f</w:t>
      </w:r>
      <w:r>
        <w:rPr>
          <w:vertAlign w:val="subscript"/>
          <w:lang w:val="en-US"/>
        </w:rPr>
        <w:t>Zn</w:t>
      </w:r>
      <w:r w:rsidRPr="00BD1D5D">
        <w:t xml:space="preserve">)= </w:t>
      </w:r>
      <w:r w:rsidRPr="00D253E0">
        <w:rPr>
          <w:i/>
          <w:lang w:val="en-US"/>
        </w:rPr>
        <w:t>f</w:t>
      </w:r>
      <w:r>
        <w:rPr>
          <w:vertAlign w:val="subscript"/>
          <w:lang w:val="en-US"/>
        </w:rPr>
        <w:t>Cu</w:t>
      </w:r>
      <w:r w:rsidRPr="00BD1D5D">
        <w:t>+</w:t>
      </w:r>
      <w:r w:rsidRPr="00D253E0">
        <w:rPr>
          <w:i/>
          <w:lang w:val="en-US"/>
        </w:rPr>
        <w:t>f</w:t>
      </w:r>
      <w:r>
        <w:rPr>
          <w:vertAlign w:val="subscript"/>
          <w:lang w:val="en-US"/>
        </w:rPr>
        <w:t>Zn</w:t>
      </w:r>
      <w:r w:rsidRPr="00BD1D5D">
        <w:t xml:space="preserve">. </w:t>
      </w:r>
      <w:r>
        <w:t>Рефлекси від площин з непарною сумою індексів погасяться.</w:t>
      </w:r>
    </w:p>
    <w:p w:rsidR="003B0481" w:rsidRDefault="003B0481" w:rsidP="003B0481">
      <w:pPr>
        <w:ind w:firstLine="708"/>
        <w:jc w:val="both"/>
      </w:pPr>
      <w:r>
        <w:t xml:space="preserve">При наявності надструктури атоми одного компонента знаходитимуться </w:t>
      </w:r>
      <w:proofErr w:type="gramStart"/>
      <w:r>
        <w:t>у</w:t>
      </w:r>
      <w:proofErr w:type="gramEnd"/>
      <w:r>
        <w:t xml:space="preserve"> </w:t>
      </w:r>
      <w:proofErr w:type="gramStart"/>
      <w:r>
        <w:t>вершинах</w:t>
      </w:r>
      <w:proofErr w:type="gramEnd"/>
      <w:r>
        <w:t xml:space="preserve"> елементарної комірки, а другого – в їх центрах. </w:t>
      </w:r>
      <w:proofErr w:type="gramStart"/>
      <w:r>
        <w:t xml:space="preserve">В такому випадку утворюється структура </w:t>
      </w:r>
      <w:r>
        <w:rPr>
          <w:lang w:val="en-US"/>
        </w:rPr>
        <w:t>CsCl</w:t>
      </w:r>
      <w:r>
        <w:t xml:space="preserve"> в якій наявні дві вставлені одна в одну примітивні гратки.</w:t>
      </w:r>
      <w:proofErr w:type="gramEnd"/>
      <w:r>
        <w:t xml:space="preserve"> У цьому випадку у структурних ліній, для яких </w:t>
      </w:r>
      <w:r>
        <w:sym w:font="Symbol" w:char="F053"/>
      </w:r>
      <w:r w:rsidRPr="00D253E0">
        <w:rPr>
          <w:i/>
          <w:lang w:val="en-US"/>
        </w:rPr>
        <w:t>h</w:t>
      </w:r>
      <w:r w:rsidRPr="00D253E0">
        <w:rPr>
          <w:i/>
          <w:vertAlign w:val="subscript"/>
          <w:lang w:val="en-US"/>
        </w:rPr>
        <w:t>i</w:t>
      </w:r>
      <w:r w:rsidRPr="00BD1D5D">
        <w:t>=2</w:t>
      </w:r>
      <w:r w:rsidRPr="00D253E0">
        <w:rPr>
          <w:i/>
          <w:lang w:val="en-US"/>
        </w:rPr>
        <w:t>n</w:t>
      </w:r>
      <w:r>
        <w:t xml:space="preserve">, </w:t>
      </w:r>
      <w:proofErr w:type="gramStart"/>
      <w:r>
        <w:t>структурна</w:t>
      </w:r>
      <w:proofErr w:type="gramEnd"/>
      <w:r>
        <w:t xml:space="preserve"> амплітуда дорівнювати сумі атомних амплітуд </w:t>
      </w:r>
      <w:r w:rsidRPr="00D253E0">
        <w:rPr>
          <w:i/>
          <w:lang w:val="en-US"/>
        </w:rPr>
        <w:t>F</w:t>
      </w:r>
      <w:r w:rsidRPr="00D253E0">
        <w:rPr>
          <w:vertAlign w:val="subscript"/>
          <w:lang w:val="en-US"/>
        </w:rPr>
        <w:t>C</w:t>
      </w:r>
      <w:r w:rsidRPr="00BD1D5D">
        <w:t>=</w:t>
      </w:r>
      <w:r w:rsidRPr="00D253E0">
        <w:rPr>
          <w:i/>
          <w:lang w:val="en-US"/>
        </w:rPr>
        <w:t>f</w:t>
      </w:r>
      <w:r>
        <w:rPr>
          <w:vertAlign w:val="subscript"/>
          <w:lang w:val="en-US"/>
        </w:rPr>
        <w:t>Cu</w:t>
      </w:r>
      <w:r w:rsidRPr="00BD1D5D">
        <w:t>+</w:t>
      </w:r>
      <w:r w:rsidRPr="00D253E0">
        <w:rPr>
          <w:i/>
          <w:lang w:val="en-US"/>
        </w:rPr>
        <w:t>f</w:t>
      </w:r>
      <w:r>
        <w:rPr>
          <w:vertAlign w:val="subscript"/>
          <w:lang w:val="en-US"/>
        </w:rPr>
        <w:t>Zn</w:t>
      </w:r>
      <w:r>
        <w:t xml:space="preserve">, як і у випадку невпорядкованого розчину. Крім того, з‘являться надструктурні лінії, для яких </w:t>
      </w:r>
      <w:r>
        <w:sym w:font="Symbol" w:char="F053"/>
      </w:r>
      <w:r w:rsidRPr="00D253E0">
        <w:rPr>
          <w:i/>
          <w:lang w:val="en-US"/>
        </w:rPr>
        <w:t>h</w:t>
      </w:r>
      <w:r w:rsidRPr="00D253E0">
        <w:rPr>
          <w:i/>
          <w:vertAlign w:val="subscript"/>
          <w:lang w:val="en-US"/>
        </w:rPr>
        <w:t>i</w:t>
      </w:r>
      <w:r w:rsidRPr="00BD1D5D">
        <w:t>=2</w:t>
      </w:r>
      <w:r w:rsidRPr="00D253E0">
        <w:rPr>
          <w:i/>
          <w:lang w:val="en-US"/>
        </w:rPr>
        <w:t>n</w:t>
      </w:r>
      <w:r>
        <w:t xml:space="preserve">+1, але для таких ліній структурна амплітуда </w:t>
      </w:r>
      <w:r w:rsidRPr="00D253E0">
        <w:rPr>
          <w:i/>
          <w:lang w:val="en-US"/>
        </w:rPr>
        <w:t>F</w:t>
      </w:r>
      <w:r w:rsidRPr="00D253E0">
        <w:rPr>
          <w:vertAlign w:val="subscript"/>
          <w:lang w:val="en-US"/>
        </w:rPr>
        <w:t>HC</w:t>
      </w:r>
      <w:r w:rsidRPr="00BD1D5D">
        <w:t>=</w:t>
      </w:r>
      <w:r w:rsidRPr="00D253E0">
        <w:rPr>
          <w:i/>
          <w:lang w:val="en-US"/>
        </w:rPr>
        <w:t>f</w:t>
      </w:r>
      <w:r>
        <w:rPr>
          <w:vertAlign w:val="subscript"/>
          <w:lang w:val="en-US"/>
        </w:rPr>
        <w:t>Cu</w:t>
      </w:r>
      <w:r w:rsidRPr="00BD1D5D">
        <w:t>–</w:t>
      </w:r>
      <w:r w:rsidRPr="00D253E0">
        <w:rPr>
          <w:i/>
          <w:lang w:val="en-US"/>
        </w:rPr>
        <w:t>f</w:t>
      </w:r>
      <w:r>
        <w:rPr>
          <w:vertAlign w:val="subscript"/>
          <w:lang w:val="en-US"/>
        </w:rPr>
        <w:t>Zn</w:t>
      </w:r>
      <w:r>
        <w:t xml:space="preserve">, тобто є </w:t>
      </w:r>
      <w:proofErr w:type="gramStart"/>
      <w:r>
        <w:t>р</w:t>
      </w:r>
      <w:proofErr w:type="gramEnd"/>
      <w:r>
        <w:t xml:space="preserve">івною різниці атомних амплітуд. Крім наявності впорядкування, як видно з виразу для </w:t>
      </w:r>
      <w:r w:rsidRPr="00D253E0">
        <w:rPr>
          <w:i/>
          <w:lang w:val="en-US"/>
        </w:rPr>
        <w:t>F</w:t>
      </w:r>
      <w:r w:rsidRPr="00D253E0">
        <w:rPr>
          <w:i/>
          <w:vertAlign w:val="subscript"/>
          <w:lang w:val="en-US"/>
        </w:rPr>
        <w:t>HC</w:t>
      </w:r>
      <w:r>
        <w:t xml:space="preserve">, для того щоб надструктурні лінії мали помітну інтенсивність і їх можна було зафіксувати, необхідно, щоб </w:t>
      </w:r>
      <w:proofErr w:type="gramStart"/>
      <w:r>
        <w:t>р</w:t>
      </w:r>
      <w:proofErr w:type="gramEnd"/>
      <w:r>
        <w:t>ізниця між атомними амплітудами компонентів була досить значною.</w:t>
      </w:r>
    </w:p>
    <w:p w:rsidR="003B0481" w:rsidRDefault="003B0481" w:rsidP="003B0481">
      <w:pPr>
        <w:ind w:firstLine="708"/>
        <w:jc w:val="both"/>
      </w:pPr>
      <w:r>
        <w:t xml:space="preserve">Випадки повного порядку і повного безладу є граничними випадками, а </w:t>
      </w:r>
      <w:proofErr w:type="gramStart"/>
      <w:r>
        <w:t>м</w:t>
      </w:r>
      <w:proofErr w:type="gramEnd"/>
      <w:r>
        <w:t>іж ними існують частково впорядковані структури, що характеризуються коефіцієнтом, який має назву ступеня впорядкування, або параметру далекого порядку.</w:t>
      </w:r>
    </w:p>
    <w:p w:rsidR="003B0481" w:rsidRDefault="003B0481" w:rsidP="003B0481">
      <w:pPr>
        <w:ind w:firstLine="708"/>
        <w:jc w:val="both"/>
      </w:pPr>
      <w:r>
        <w:t>Проблему далекого порядку вперше розглянули Брегг</w:t>
      </w:r>
      <w:proofErr w:type="gramStart"/>
      <w:r>
        <w:t xml:space="preserve"> і В</w:t>
      </w:r>
      <w:proofErr w:type="gramEnd"/>
      <w:r>
        <w:t xml:space="preserve">ільямс. </w:t>
      </w:r>
    </w:p>
    <w:p w:rsidR="003B0481" w:rsidRDefault="003B0481" w:rsidP="003B0481">
      <w:pPr>
        <w:ind w:firstLine="708"/>
        <w:jc w:val="both"/>
      </w:pPr>
      <w:r>
        <w:t xml:space="preserve">Нехай у подвійному твердому розчині А-В атомні долі компонентів </w:t>
      </w:r>
      <w:r w:rsidRPr="00D253E0">
        <w:rPr>
          <w:i/>
        </w:rPr>
        <w:t>С</w:t>
      </w:r>
      <w:r w:rsidRPr="00D253E0">
        <w:rPr>
          <w:i/>
          <w:vertAlign w:val="subscript"/>
        </w:rPr>
        <w:t>А</w:t>
      </w:r>
      <w:r>
        <w:t xml:space="preserve"> та </w:t>
      </w:r>
      <w:proofErr w:type="gramStart"/>
      <w:r w:rsidRPr="00D253E0">
        <w:rPr>
          <w:i/>
        </w:rPr>
        <w:t>С</w:t>
      </w:r>
      <w:r w:rsidRPr="00D253E0">
        <w:rPr>
          <w:i/>
          <w:vertAlign w:val="subscript"/>
        </w:rPr>
        <w:t>В</w:t>
      </w:r>
      <w:proofErr w:type="gramEnd"/>
      <w:r>
        <w:t xml:space="preserve">, а кристалічна структура складається з двох підграток із вузлами </w:t>
      </w:r>
      <w:r>
        <w:sym w:font="Symbol" w:char="F061"/>
      </w:r>
      <w:r>
        <w:t xml:space="preserve"> та </w:t>
      </w:r>
      <w:r>
        <w:sym w:font="Symbol" w:char="F062"/>
      </w:r>
      <w:r>
        <w:t xml:space="preserve">. Долі вузлів підграток </w:t>
      </w:r>
      <w:r w:rsidRPr="00D253E0">
        <w:sym w:font="Symbol" w:char="F06E"/>
      </w:r>
      <w:r w:rsidRPr="00D253E0">
        <w:rPr>
          <w:vertAlign w:val="subscript"/>
        </w:rPr>
        <w:sym w:font="Symbol" w:char="F061"/>
      </w:r>
      <w:r>
        <w:t xml:space="preserve"> та </w:t>
      </w:r>
      <w:r w:rsidRPr="00D253E0">
        <w:sym w:font="Symbol" w:char="F06E"/>
      </w:r>
      <w:r w:rsidRPr="00D253E0">
        <w:rPr>
          <w:vertAlign w:val="subscript"/>
        </w:rPr>
        <w:sym w:font="Symbol" w:char="F062"/>
      </w:r>
      <w:r>
        <w:t xml:space="preserve">. При відсутності вакантних вузлів і міжвузельних атомів </w:t>
      </w:r>
      <w:r w:rsidRPr="00D253E0">
        <w:rPr>
          <w:i/>
        </w:rPr>
        <w:t>С</w:t>
      </w:r>
      <w:r w:rsidRPr="00D253E0">
        <w:rPr>
          <w:i/>
          <w:vertAlign w:val="subscript"/>
        </w:rPr>
        <w:t>А</w:t>
      </w:r>
      <w:r>
        <w:t>+</w:t>
      </w:r>
      <w:r w:rsidRPr="00D253E0">
        <w:rPr>
          <w:i/>
        </w:rPr>
        <w:t>С</w:t>
      </w:r>
      <w:r w:rsidRPr="00D253E0">
        <w:rPr>
          <w:i/>
          <w:vertAlign w:val="subscript"/>
        </w:rPr>
        <w:t>В</w:t>
      </w:r>
      <w:r>
        <w:t xml:space="preserve">=1 і </w:t>
      </w:r>
      <w:r>
        <w:sym w:font="Symbol" w:char="F06E"/>
      </w:r>
      <w:r w:rsidRPr="00916B10">
        <w:rPr>
          <w:vertAlign w:val="subscript"/>
        </w:rPr>
        <w:sym w:font="Symbol" w:char="F061"/>
      </w:r>
      <w:r>
        <w:t>+</w:t>
      </w:r>
      <w:r>
        <w:sym w:font="Symbol" w:char="F06E"/>
      </w:r>
      <w:r w:rsidRPr="00916B10">
        <w:rPr>
          <w:vertAlign w:val="subscript"/>
        </w:rPr>
        <w:sym w:font="Symbol" w:char="F062"/>
      </w:r>
      <w:r>
        <w:t xml:space="preserve">=1. Введемо позначення: </w:t>
      </w:r>
      <w:proofErr w:type="gramStart"/>
      <w:r w:rsidRPr="00D253E0">
        <w:rPr>
          <w:i/>
        </w:rPr>
        <w:t>Р</w:t>
      </w:r>
      <w:proofErr w:type="gramEnd"/>
      <w:r w:rsidRPr="00D253E0">
        <w:rPr>
          <w:vertAlign w:val="subscript"/>
        </w:rPr>
        <w:sym w:font="Symbol" w:char="F061"/>
      </w:r>
      <w:r>
        <w:t xml:space="preserve"> - доля вузлів </w:t>
      </w:r>
      <w:r>
        <w:sym w:font="Symbol" w:char="F061"/>
      </w:r>
      <w:r>
        <w:t xml:space="preserve">, зайнятих атомами А, і </w:t>
      </w:r>
      <w:r w:rsidRPr="00D253E0">
        <w:rPr>
          <w:i/>
        </w:rPr>
        <w:t>Р</w:t>
      </w:r>
      <w:r w:rsidRPr="00D253E0">
        <w:rPr>
          <w:vertAlign w:val="subscript"/>
        </w:rPr>
        <w:sym w:font="Symbol" w:char="F062"/>
      </w:r>
      <w:r>
        <w:t xml:space="preserve"> - доля вузлів </w:t>
      </w:r>
      <w:r>
        <w:sym w:font="Symbol" w:char="F062"/>
      </w:r>
      <w:r>
        <w:t xml:space="preserve">, зайнятих атомами В. Тоді при стехіометричній концентрації атомні долі компонентів дорівнюватимуть долям вузлів підграток: </w:t>
      </w:r>
      <w:r w:rsidRPr="00D253E0">
        <w:rPr>
          <w:i/>
        </w:rPr>
        <w:lastRenderedPageBreak/>
        <w:t>С</w:t>
      </w:r>
      <w:r w:rsidRPr="00D253E0">
        <w:rPr>
          <w:i/>
          <w:vertAlign w:val="subscript"/>
        </w:rPr>
        <w:t>і</w:t>
      </w:r>
      <w:r>
        <w:t>=</w:t>
      </w:r>
      <w:r>
        <w:sym w:font="Symbol" w:char="F06E"/>
      </w:r>
      <w:r>
        <w:rPr>
          <w:vertAlign w:val="subscript"/>
        </w:rPr>
        <w:t>і</w:t>
      </w:r>
      <w:r>
        <w:t xml:space="preserve">. При повному впорядкуванні всі атоми А знаходяться у вузлах </w:t>
      </w:r>
      <w:r>
        <w:sym w:font="Symbol" w:char="F061"/>
      </w:r>
      <w:r>
        <w:t xml:space="preserve">, а атоми В у вузлах </w:t>
      </w:r>
      <w:r>
        <w:sym w:font="Symbol" w:char="F062"/>
      </w:r>
      <w:r>
        <w:t xml:space="preserve"> і </w:t>
      </w:r>
      <w:r w:rsidRPr="00D253E0">
        <w:rPr>
          <w:i/>
        </w:rPr>
        <w:t>Р</w:t>
      </w:r>
      <w:r w:rsidRPr="00D253E0">
        <w:rPr>
          <w:vertAlign w:val="subscript"/>
        </w:rPr>
        <w:sym w:font="Symbol" w:char="F061"/>
      </w:r>
      <w:r>
        <w:t>=</w:t>
      </w:r>
      <w:proofErr w:type="gramStart"/>
      <w:r w:rsidRPr="00D253E0">
        <w:rPr>
          <w:i/>
        </w:rPr>
        <w:t>Р</w:t>
      </w:r>
      <w:proofErr w:type="gramEnd"/>
      <w:r w:rsidRPr="00D253E0">
        <w:rPr>
          <w:vertAlign w:val="subscript"/>
        </w:rPr>
        <w:sym w:font="Symbol" w:char="F062"/>
      </w:r>
      <w:r>
        <w:t xml:space="preserve">=1. При повному безладі </w:t>
      </w:r>
      <w:proofErr w:type="gramStart"/>
      <w:r w:rsidRPr="00D253E0">
        <w:rPr>
          <w:i/>
        </w:rPr>
        <w:t>Р</w:t>
      </w:r>
      <w:proofErr w:type="gramEnd"/>
      <w:r w:rsidRPr="00D253E0">
        <w:rPr>
          <w:vertAlign w:val="subscript"/>
        </w:rPr>
        <w:sym w:font="Symbol" w:char="F061"/>
      </w:r>
      <w:r>
        <w:t>=</w:t>
      </w:r>
      <w:r w:rsidRPr="00D253E0">
        <w:rPr>
          <w:i/>
        </w:rPr>
        <w:t>С</w:t>
      </w:r>
      <w:r w:rsidRPr="00D253E0">
        <w:rPr>
          <w:i/>
          <w:vertAlign w:val="subscript"/>
        </w:rPr>
        <w:t>А</w:t>
      </w:r>
      <w:r>
        <w:t xml:space="preserve"> і </w:t>
      </w:r>
      <w:r w:rsidRPr="00D253E0">
        <w:rPr>
          <w:i/>
        </w:rPr>
        <w:t>Р</w:t>
      </w:r>
      <w:r w:rsidRPr="00D253E0">
        <w:rPr>
          <w:vertAlign w:val="subscript"/>
        </w:rPr>
        <w:sym w:font="Symbol" w:char="F062"/>
      </w:r>
      <w:r>
        <w:t>=</w:t>
      </w:r>
      <w:r w:rsidRPr="00D253E0">
        <w:rPr>
          <w:i/>
        </w:rPr>
        <w:t>С</w:t>
      </w:r>
      <w:r w:rsidRPr="00D253E0">
        <w:rPr>
          <w:i/>
          <w:vertAlign w:val="subscript"/>
        </w:rPr>
        <w:t>В</w:t>
      </w:r>
      <w:r>
        <w:t xml:space="preserve">. При частковому впорядкуванні параметр порядку виражається формулою </w:t>
      </w:r>
      <w:r>
        <w:sym w:font="Symbol" w:char="F068"/>
      </w:r>
      <w:r>
        <w:t>=(</w:t>
      </w:r>
      <w:r w:rsidRPr="00D253E0">
        <w:rPr>
          <w:i/>
        </w:rPr>
        <w:t>Р</w:t>
      </w:r>
      <w:r w:rsidRPr="00D253E0">
        <w:rPr>
          <w:vertAlign w:val="subscript"/>
        </w:rPr>
        <w:sym w:font="Symbol" w:char="F061"/>
      </w:r>
      <w:r>
        <w:t>–</w:t>
      </w:r>
      <w:r w:rsidRPr="00D253E0">
        <w:rPr>
          <w:i/>
        </w:rPr>
        <w:t>С</w:t>
      </w:r>
      <w:r w:rsidRPr="00D253E0">
        <w:rPr>
          <w:i/>
          <w:vertAlign w:val="subscript"/>
        </w:rPr>
        <w:t>А</w:t>
      </w:r>
      <w:r>
        <w:t>)/(1–</w:t>
      </w:r>
      <w:r>
        <w:sym w:font="Symbol" w:char="F06E"/>
      </w:r>
      <w:r w:rsidRPr="00916B10">
        <w:rPr>
          <w:vertAlign w:val="subscript"/>
        </w:rPr>
        <w:sym w:font="Symbol" w:char="F061"/>
      </w:r>
      <w:r>
        <w:t xml:space="preserve">), а для стехіометричного складу </w:t>
      </w:r>
      <w:r>
        <w:sym w:font="Symbol" w:char="F068"/>
      </w:r>
      <w:r>
        <w:t>=(</w:t>
      </w:r>
      <w:r w:rsidRPr="00D253E0">
        <w:rPr>
          <w:i/>
        </w:rPr>
        <w:t>Р</w:t>
      </w:r>
      <w:r>
        <w:rPr>
          <w:vertAlign w:val="subscript"/>
        </w:rPr>
        <w:sym w:font="Symbol" w:char="F061"/>
      </w:r>
      <w:r>
        <w:t>–</w:t>
      </w:r>
      <w:r w:rsidRPr="00D253E0">
        <w:rPr>
          <w:i/>
        </w:rPr>
        <w:t>С</w:t>
      </w:r>
      <w:r w:rsidRPr="00D253E0">
        <w:rPr>
          <w:i/>
          <w:vertAlign w:val="subscript"/>
        </w:rPr>
        <w:t>А</w:t>
      </w:r>
      <w:r>
        <w:t>)/(1–</w:t>
      </w:r>
      <w:r w:rsidRPr="00D253E0">
        <w:rPr>
          <w:i/>
        </w:rPr>
        <w:t>С</w:t>
      </w:r>
      <w:r w:rsidRPr="00D253E0">
        <w:rPr>
          <w:i/>
          <w:vertAlign w:val="subscript"/>
        </w:rPr>
        <w:t>А</w:t>
      </w:r>
      <w:r>
        <w:t>)=(</w:t>
      </w:r>
      <w:r w:rsidRPr="00D253E0">
        <w:rPr>
          <w:i/>
        </w:rPr>
        <w:t>Р</w:t>
      </w:r>
      <w:r>
        <w:rPr>
          <w:vertAlign w:val="subscript"/>
        </w:rPr>
        <w:sym w:font="Symbol" w:char="F061"/>
      </w:r>
      <w:r>
        <w:t>–</w:t>
      </w:r>
      <w:r w:rsidRPr="00D253E0">
        <w:rPr>
          <w:i/>
        </w:rPr>
        <w:t>С</w:t>
      </w:r>
      <w:r w:rsidRPr="00D253E0">
        <w:rPr>
          <w:i/>
          <w:vertAlign w:val="subscript"/>
        </w:rPr>
        <w:t>А</w:t>
      </w:r>
      <w:r>
        <w:t>)/</w:t>
      </w:r>
      <w:r w:rsidRPr="00D253E0">
        <w:rPr>
          <w:i/>
        </w:rPr>
        <w:t>С</w:t>
      </w:r>
      <w:r w:rsidRPr="00D253E0">
        <w:rPr>
          <w:i/>
          <w:vertAlign w:val="subscript"/>
        </w:rPr>
        <w:t>В</w:t>
      </w:r>
      <w:r>
        <w:t>. Для сплавів АВ (</w:t>
      </w:r>
      <w:r w:rsidRPr="00D253E0">
        <w:rPr>
          <w:i/>
        </w:rPr>
        <w:t>С</w:t>
      </w:r>
      <w:r w:rsidRPr="00D253E0">
        <w:rPr>
          <w:i/>
          <w:vertAlign w:val="subscript"/>
        </w:rPr>
        <w:t>А</w:t>
      </w:r>
      <w:r>
        <w:t xml:space="preserve">=0,50) </w:t>
      </w:r>
      <w:r>
        <w:sym w:font="Symbol" w:char="F068"/>
      </w:r>
      <w:r>
        <w:t>=2</w:t>
      </w:r>
      <w:r w:rsidRPr="00D253E0">
        <w:rPr>
          <w:i/>
        </w:rPr>
        <w:t>Р</w:t>
      </w:r>
      <w:r>
        <w:rPr>
          <w:vertAlign w:val="subscript"/>
        </w:rPr>
        <w:sym w:font="Symbol" w:char="F061"/>
      </w:r>
      <w:r>
        <w:t>-1.</w:t>
      </w:r>
    </w:p>
    <w:p w:rsidR="003B0481" w:rsidRDefault="00104A56" w:rsidP="003B0481">
      <w:pPr>
        <w:ind w:firstLine="708"/>
        <w:jc w:val="both"/>
      </w:pPr>
      <w:r w:rsidRPr="00104A56">
        <w:rPr>
          <w:noProof/>
        </w:rPr>
        <w:pict>
          <v:shape id="Надпись 5" o:spid="_x0000_s1904" type="#_x0000_t202" style="position:absolute;left:0;text-align:left;margin-left:0;margin-top:0;width:7in;height:269.95pt;z-index:251667456;visibility:visible;mso-wrap-style:square;mso-width-percent:0;mso-height-percent:0;mso-wrap-distance-left:9pt;mso-wrap-distance-top:0;mso-wrap-distance-right:9pt;mso-wrap-distance-bottom:0;mso-position-horizontal:absolute;mso-position-horizontal-relative:text;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" filled="f" stroked="f">
            <v:textbox>
              <w:txbxContent>
                <w:tbl>
                  <w:tblPr>
                    <w:tblW w:w="0" w:type="auto"/>
                    <w:tblLayout w:type="fixed"/>
                    <w:tblLook w:val="01E0"/>
                  </w:tblPr>
                  <w:tblGrid>
                    <w:gridCol w:w="3264"/>
                    <w:gridCol w:w="3264"/>
                    <w:gridCol w:w="3264"/>
                  </w:tblGrid>
                  <w:tr w:rsidR="00C63E13">
                    <w:trPr>
                      <w:trHeight w:val="1609"/>
                    </w:trPr>
                    <w:tc>
                      <w:tcPr>
                        <w:tcW w:w="3264" w:type="dxa"/>
                        <w:vMerge w:val="restart"/>
                        <w:vAlign w:val="center"/>
                      </w:tcPr>
                      <w:p w:rsidR="00C63E13" w:rsidRDefault="00C63E13" w:rsidP="003B0481">
                        <w:pPr>
                          <w:jc w:val="center"/>
                        </w:pPr>
                        <w:r>
                          <w:rPr>
                            <w:noProof/>
                            <w:lang w:val="uk-UA" w:eastAsia="uk-UA"/>
                          </w:rPr>
                          <w:drawing>
                            <wp:inline distT="0" distB="0" distL="0" distR="0">
                              <wp:extent cx="1190625" cy="2352675"/>
                              <wp:effectExtent l="0" t="0" r="9525" b="9525"/>
                              <wp:docPr id="17" name="Рисунок 4" descr="Поряд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Порядок"/>
                                      <pic:cNvPicPr>
                                        <a:picLocks noChangeAspect="1" noChangeArrowheads="1"/>
                                      </pic:cNvPicPr>
                                    </pic:nvPicPr>
                                    <pic:blipFill>
                                      <a:blip r:embed="rId6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90625" cy="2352675"/>
                                      </a:xfrm>
                                      <a:prstGeom prst="rect">
                                        <a:avLst/>
                                      </a:prstGeom>
                                      <a:noFill/>
                                      <a:ln>
                                        <a:noFill/>
                                      </a:ln>
                                    </pic:spPr>
                                  </pic:pic>
                                </a:graphicData>
                              </a:graphic>
                            </wp:inline>
                          </w:drawing>
                        </w:r>
                      </w:p>
                    </w:tc>
                    <w:tc>
                      <w:tcPr>
                        <w:tcW w:w="3264" w:type="dxa"/>
                        <w:vMerge w:val="restart"/>
                        <w:vAlign w:val="center"/>
                      </w:tcPr>
                      <w:p w:rsidR="00C63E13" w:rsidRDefault="00C63E13" w:rsidP="003B0481">
                        <w:pPr>
                          <w:jc w:val="center"/>
                        </w:pPr>
                        <w:r>
                          <w:rPr>
                            <w:noProof/>
                            <w:lang w:val="uk-UA" w:eastAsia="uk-UA"/>
                          </w:rPr>
                          <w:drawing>
                            <wp:inline distT="0" distB="0" distL="0" distR="0">
                              <wp:extent cx="1295400" cy="2457450"/>
                              <wp:effectExtent l="0" t="0" r="0" b="0"/>
                              <wp:docPr id="18" name="Рисунок 3" descr="Порядок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Порядок1"/>
                                      <pic:cNvPicPr>
                                        <a:picLocks noChangeAspect="1" noChangeArrowheads="1"/>
                                      </pic:cNvPicPr>
                                    </pic:nvPicPr>
                                    <pic:blipFill>
                                      <a:blip r:embed="rId6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95400" cy="2457450"/>
                                      </a:xfrm>
                                      <a:prstGeom prst="rect">
                                        <a:avLst/>
                                      </a:prstGeom>
                                      <a:noFill/>
                                      <a:ln>
                                        <a:noFill/>
                                      </a:ln>
                                    </pic:spPr>
                                  </pic:pic>
                                </a:graphicData>
                              </a:graphic>
                            </wp:inline>
                          </w:drawing>
                        </w:r>
                      </w:p>
                    </w:tc>
                    <w:tc>
                      <w:tcPr>
                        <w:tcW w:w="3264" w:type="dxa"/>
                        <w:vAlign w:val="center"/>
                      </w:tcPr>
                      <w:p w:rsidR="00C63E13" w:rsidRDefault="00C63E13" w:rsidP="003B0481">
                        <w:pPr>
                          <w:jc w:val="center"/>
                        </w:pPr>
                        <w:r>
                          <w:rPr>
                            <w:noProof/>
                            <w:lang w:val="uk-UA" w:eastAsia="uk-UA"/>
                          </w:rPr>
                          <w:drawing>
                            <wp:inline distT="0" distB="0" distL="0" distR="0">
                              <wp:extent cx="990600" cy="1095375"/>
                              <wp:effectExtent l="0" t="0" r="0" b="9525"/>
                              <wp:docPr id="19" name="Рисунок 2" descr="Порядок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Порядок2"/>
                                      <pic:cNvPicPr>
                                        <a:picLocks noChangeAspect="1" noChangeArrowheads="1"/>
                                      </pic:cNvPicPr>
                                    </pic:nvPicPr>
                                    <pic:blipFill>
                                      <a:blip r:embed="rId6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90600" cy="1095375"/>
                                      </a:xfrm>
                                      <a:prstGeom prst="rect">
                                        <a:avLst/>
                                      </a:prstGeom>
                                      <a:noFill/>
                                      <a:ln>
                                        <a:noFill/>
                                      </a:ln>
                                    </pic:spPr>
                                  </pic:pic>
                                </a:graphicData>
                              </a:graphic>
                            </wp:inline>
                          </w:drawing>
                        </w:r>
                      </w:p>
                    </w:tc>
                  </w:tr>
                  <w:tr w:rsidR="00C63E13">
                    <w:trPr>
                      <w:trHeight w:val="167"/>
                    </w:trPr>
                    <w:tc>
                      <w:tcPr>
                        <w:tcW w:w="3264" w:type="dxa"/>
                        <w:vMerge/>
                        <w:vAlign w:val="center"/>
                      </w:tcPr>
                      <w:p w:rsidR="00C63E13" w:rsidRDefault="00C63E13" w:rsidP="003B0481">
                        <w:pPr>
                          <w:jc w:val="center"/>
                        </w:pPr>
                      </w:p>
                    </w:tc>
                    <w:tc>
                      <w:tcPr>
                        <w:tcW w:w="3264" w:type="dxa"/>
                        <w:vMerge/>
                        <w:vAlign w:val="center"/>
                      </w:tcPr>
                      <w:p w:rsidR="00C63E13" w:rsidRDefault="00C63E13" w:rsidP="003B0481">
                        <w:pPr>
                          <w:jc w:val="center"/>
                        </w:pPr>
                      </w:p>
                    </w:tc>
                    <w:tc>
                      <w:tcPr>
                        <w:tcW w:w="3264" w:type="dxa"/>
                        <w:vAlign w:val="center"/>
                      </w:tcPr>
                      <w:p w:rsidR="00C63E13" w:rsidRDefault="00C63E13" w:rsidP="003B0481">
                        <w:pPr>
                          <w:jc w:val="center"/>
                        </w:pPr>
                        <w:r>
                          <w:t>в</w:t>
                        </w:r>
                      </w:p>
                    </w:tc>
                  </w:tr>
                  <w:tr w:rsidR="00C63E13">
                    <w:trPr>
                      <w:trHeight w:val="308"/>
                    </w:trPr>
                    <w:tc>
                      <w:tcPr>
                        <w:tcW w:w="3264" w:type="dxa"/>
                        <w:vMerge/>
                        <w:vAlign w:val="center"/>
                      </w:tcPr>
                      <w:p w:rsidR="00C63E13" w:rsidRDefault="00C63E13" w:rsidP="003B0481">
                        <w:pPr>
                          <w:jc w:val="center"/>
                        </w:pPr>
                      </w:p>
                    </w:tc>
                    <w:tc>
                      <w:tcPr>
                        <w:tcW w:w="3264" w:type="dxa"/>
                        <w:vMerge/>
                        <w:vAlign w:val="center"/>
                      </w:tcPr>
                      <w:p w:rsidR="00C63E13" w:rsidRDefault="00C63E13" w:rsidP="003B0481">
                        <w:pPr>
                          <w:jc w:val="center"/>
                        </w:pPr>
                      </w:p>
                    </w:tc>
                    <w:tc>
                      <w:tcPr>
                        <w:tcW w:w="3264" w:type="dxa"/>
                        <w:vAlign w:val="center"/>
                      </w:tcPr>
                      <w:p w:rsidR="00C63E13" w:rsidRDefault="00C63E13" w:rsidP="003B0481">
                        <w:pPr>
                          <w:jc w:val="center"/>
                        </w:pPr>
                        <w:r>
                          <w:rPr>
                            <w:noProof/>
                            <w:lang w:val="uk-UA" w:eastAsia="uk-UA"/>
                          </w:rPr>
                          <w:drawing>
                            <wp:inline distT="0" distB="0" distL="0" distR="0">
                              <wp:extent cx="1209675" cy="1400175"/>
                              <wp:effectExtent l="0" t="0" r="9525" b="9525"/>
                              <wp:docPr id="20" name="Рисунок 1" descr="Порядок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Порядок3"/>
                                      <pic:cNvPicPr>
                                        <a:picLocks noChangeAspect="1" noChangeArrowheads="1"/>
                                      </pic:cNvPicPr>
                                    </pic:nvPicPr>
                                    <pic:blipFill>
                                      <a:blip r:embed="rId7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09675" cy="1400175"/>
                                      </a:xfrm>
                                      <a:prstGeom prst="rect">
                                        <a:avLst/>
                                      </a:prstGeom>
                                      <a:noFill/>
                                      <a:ln>
                                        <a:noFill/>
                                      </a:ln>
                                    </pic:spPr>
                                  </pic:pic>
                                </a:graphicData>
                              </a:graphic>
                            </wp:inline>
                          </w:drawing>
                        </w:r>
                      </w:p>
                    </w:tc>
                  </w:tr>
                  <w:tr w:rsidR="00C63E13">
                    <w:tc>
                      <w:tcPr>
                        <w:tcW w:w="3264" w:type="dxa"/>
                      </w:tcPr>
                      <w:p w:rsidR="00C63E13" w:rsidRDefault="00C63E13" w:rsidP="003B0481">
                        <w:pPr>
                          <w:jc w:val="center"/>
                        </w:pPr>
                        <w:r>
                          <w:t>а</w:t>
                        </w:r>
                      </w:p>
                    </w:tc>
                    <w:tc>
                      <w:tcPr>
                        <w:tcW w:w="3264" w:type="dxa"/>
                      </w:tcPr>
                      <w:p w:rsidR="00C63E13" w:rsidRDefault="00C63E13" w:rsidP="003B0481">
                        <w:pPr>
                          <w:jc w:val="center"/>
                        </w:pPr>
                        <w:r>
                          <w:t>б</w:t>
                        </w:r>
                      </w:p>
                    </w:tc>
                    <w:tc>
                      <w:tcPr>
                        <w:tcW w:w="3264" w:type="dxa"/>
                      </w:tcPr>
                      <w:p w:rsidR="00C63E13" w:rsidRDefault="00C63E13" w:rsidP="003B0481">
                        <w:pPr>
                          <w:jc w:val="center"/>
                        </w:pPr>
                        <w:r>
                          <w:t>г</w:t>
                        </w:r>
                      </w:p>
                    </w:tc>
                  </w:tr>
                </w:tbl>
                <w:p w:rsidR="00C63E13" w:rsidRDefault="00C63E13" w:rsidP="003B0481">
                  <w:pPr>
                    <w:ind w:left="720" w:hanging="720"/>
                    <w:jc w:val="both"/>
                  </w:pPr>
                  <w:r>
                    <w:t xml:space="preserve">Рис.3.1. Фрагменти невпорядкованої (а) та впорядкованої (б) структури </w:t>
                  </w:r>
                  <w:proofErr w:type="gramStart"/>
                  <w:r>
                    <w:sym w:font="Symbol" w:char="F062"/>
                  </w:r>
                  <w:r>
                    <w:t>-</w:t>
                  </w:r>
                  <w:proofErr w:type="gramEnd"/>
                  <w:r>
                    <w:t>латуні (</w:t>
                  </w:r>
                  <w:r>
                    <w:rPr>
                      <w:lang w:val="en-US"/>
                    </w:rPr>
                    <w:t>CuZn</w:t>
                  </w:r>
                  <w:r w:rsidRPr="00BD1D5D">
                    <w:t>)</w:t>
                  </w:r>
                  <w:r>
                    <w:t xml:space="preserve"> та їх елементарні комірки ((в) та (г), відповідно).</w:t>
                  </w:r>
                </w:p>
                <w:p w:rsidR="00C63E13" w:rsidRDefault="00C63E13" w:rsidP="003B0481"/>
              </w:txbxContent>
            </v:textbox>
            <w10:wrap type="square" side="left" anchory="margin"/>
            <w10:anchorlock/>
          </v:shape>
        </w:pict>
      </w:r>
      <w:r w:rsidR="003B0481">
        <w:t xml:space="preserve">Розглянемо, як впливає впорядкування на інтенсивність рентгенівських рефлексів на прикладі </w:t>
      </w:r>
      <w:proofErr w:type="gramStart"/>
      <w:r w:rsidR="003B0481">
        <w:sym w:font="Symbol" w:char="F062"/>
      </w:r>
      <w:r w:rsidR="003B0481">
        <w:t>-</w:t>
      </w:r>
      <w:proofErr w:type="gramEnd"/>
      <w:r w:rsidR="003B0481">
        <w:t xml:space="preserve">латуні. Нехай </w:t>
      </w:r>
      <w:r w:rsidR="003B0481">
        <w:sym w:font="Symbol" w:char="F061"/>
      </w:r>
      <w:r w:rsidR="003B0481">
        <w:t xml:space="preserve">-вузли </w:t>
      </w:r>
      <w:r w:rsidR="003B0481" w:rsidRPr="00BD1D5D">
        <w:t xml:space="preserve">[000] </w:t>
      </w:r>
      <w:r w:rsidR="003B0481">
        <w:t xml:space="preserve">– </w:t>
      </w:r>
      <w:r w:rsidR="003B0481">
        <w:rPr>
          <w:lang w:val="en-US"/>
        </w:rPr>
        <w:t>Cu</w:t>
      </w:r>
      <w:r w:rsidR="003B0481">
        <w:t xml:space="preserve"> і </w:t>
      </w:r>
      <w:r w:rsidR="003B0481">
        <w:sym w:font="Symbol" w:char="F062"/>
      </w:r>
      <w:r w:rsidR="003B0481" w:rsidRPr="00BD1D5D">
        <w:t>-</w:t>
      </w:r>
      <w:r w:rsidR="003B0481">
        <w:t>вузли</w:t>
      </w:r>
      <w:r w:rsidR="003B0481" w:rsidRPr="00BD1D5D">
        <w:t xml:space="preserve"> [½½½] – </w:t>
      </w:r>
      <w:r w:rsidR="003B0481">
        <w:rPr>
          <w:lang w:val="en-US"/>
        </w:rPr>
        <w:t>Zn</w:t>
      </w:r>
      <w:r w:rsidR="003B0481" w:rsidRPr="00BD1D5D">
        <w:t>.</w:t>
      </w:r>
    </w:p>
    <w:p w:rsidR="003B0481" w:rsidRDefault="003B0481" w:rsidP="003B0481">
      <w:pPr>
        <w:ind w:firstLine="708"/>
        <w:jc w:val="both"/>
      </w:pPr>
      <w:r>
        <w:t>Для надструктурних ліній (</w:t>
      </w:r>
      <w:r>
        <w:sym w:font="Symbol" w:char="F053"/>
      </w:r>
      <w:r w:rsidRPr="00D253E0">
        <w:rPr>
          <w:i/>
          <w:lang w:val="en-US"/>
        </w:rPr>
        <w:t>h</w:t>
      </w:r>
      <w:r w:rsidRPr="00D253E0">
        <w:rPr>
          <w:i/>
          <w:vertAlign w:val="subscript"/>
          <w:lang w:val="en-US"/>
        </w:rPr>
        <w:t>i</w:t>
      </w:r>
      <w:r w:rsidRPr="00BD1D5D">
        <w:t>=2</w:t>
      </w:r>
      <w:r w:rsidRPr="00D253E0">
        <w:rPr>
          <w:i/>
          <w:lang w:val="en-US"/>
        </w:rPr>
        <w:t>n</w:t>
      </w:r>
      <w:r>
        <w:t>+1) структурна амплітуда дорівнюватиме:</w:t>
      </w:r>
    </w:p>
    <w:p w:rsidR="003B0481" w:rsidRDefault="003B0481" w:rsidP="003B0481">
      <w:pPr>
        <w:ind w:firstLine="708"/>
        <w:jc w:val="right"/>
      </w:pPr>
      <w:r w:rsidRPr="00897C53">
        <w:rPr>
          <w:position w:val="-14"/>
        </w:rPr>
        <w:object w:dxaOrig="5240" w:dyaOrig="380">
          <v:shape id="_x0000_i1061" type="#_x0000_t75" style="width:262.5pt;height:18.75pt" o:ole="">
            <v:imagedata r:id="rId71" o:title=""/>
          </v:shape>
          <o:OLEObject Type="Embed" ProgID="Equation.3" ShapeID="_x0000_i1061" DrawAspect="Content" ObjectID="_1793153315" r:id="rId72"/>
        </w:object>
      </w:r>
      <w:r>
        <w:t>.</w:t>
      </w:r>
      <w:r>
        <w:tab/>
      </w:r>
      <w:r>
        <w:tab/>
      </w:r>
      <w:r>
        <w:tab/>
      </w:r>
      <w:r>
        <w:tab/>
        <w:t>(</w:t>
      </w:r>
      <w:r w:rsidRPr="00D16CE1">
        <w:t>3.</w:t>
      </w:r>
      <w:r>
        <w:t>2)</w:t>
      </w:r>
    </w:p>
    <w:p w:rsidR="003B0481" w:rsidRDefault="003B0481" w:rsidP="003B0481">
      <w:pPr>
        <w:jc w:val="both"/>
      </w:pPr>
      <w:r>
        <w:t xml:space="preserve">Атомна амплітуда для </w:t>
      </w:r>
      <w:proofErr w:type="gramStart"/>
      <w:r>
        <w:sym w:font="Symbol" w:char="F061"/>
      </w:r>
      <w:r>
        <w:t>-</w:t>
      </w:r>
      <w:proofErr w:type="gramEnd"/>
      <w:r>
        <w:t xml:space="preserve">вузлів </w:t>
      </w:r>
      <w:r w:rsidRPr="00BD1D5D">
        <w:t xml:space="preserve">[000] </w:t>
      </w:r>
      <w:r>
        <w:t xml:space="preserve">буде </w:t>
      </w:r>
      <w:r w:rsidRPr="00D253E0">
        <w:rPr>
          <w:i/>
          <w:lang w:val="en-US"/>
        </w:rPr>
        <w:t>f</w:t>
      </w:r>
      <w:r w:rsidRPr="00BD1D5D">
        <w:rPr>
          <w:vertAlign w:val="subscript"/>
        </w:rPr>
        <w:t>(000)</w:t>
      </w:r>
      <w:r w:rsidRPr="00BD1D5D">
        <w:t>=</w:t>
      </w:r>
      <w:r w:rsidRPr="00D253E0">
        <w:rPr>
          <w:i/>
          <w:lang w:val="en-US"/>
        </w:rPr>
        <w:t>f</w:t>
      </w:r>
      <w:r w:rsidRPr="00D253E0">
        <w:rPr>
          <w:i/>
          <w:vertAlign w:val="subscript"/>
          <w:lang w:val="en-US"/>
        </w:rPr>
        <w:t>A</w:t>
      </w:r>
      <w:r w:rsidRPr="00D253E0">
        <w:rPr>
          <w:i/>
          <w:lang w:val="en-US"/>
        </w:rPr>
        <w:t>P</w:t>
      </w:r>
      <w:r>
        <w:rPr>
          <w:vertAlign w:val="subscript"/>
          <w:lang w:val="en-US"/>
        </w:rPr>
        <w:sym w:font="Symbol" w:char="F061"/>
      </w:r>
      <w:r w:rsidRPr="00BD1D5D">
        <w:t>+</w:t>
      </w:r>
      <w:r w:rsidRPr="00D253E0">
        <w:rPr>
          <w:i/>
          <w:lang w:val="en-US"/>
        </w:rPr>
        <w:t>f</w:t>
      </w:r>
      <w:r w:rsidRPr="00D253E0">
        <w:rPr>
          <w:i/>
          <w:vertAlign w:val="subscript"/>
          <w:lang w:val="en-US"/>
        </w:rPr>
        <w:t>B</w:t>
      </w:r>
      <w:r w:rsidRPr="00BD1D5D">
        <w:t>(1–</w:t>
      </w:r>
      <w:r w:rsidRPr="00D253E0">
        <w:rPr>
          <w:i/>
          <w:lang w:val="en-US"/>
        </w:rPr>
        <w:t>P</w:t>
      </w:r>
      <w:r>
        <w:rPr>
          <w:vertAlign w:val="subscript"/>
          <w:lang w:val="en-US"/>
        </w:rPr>
        <w:sym w:font="Symbol" w:char="F061"/>
      </w:r>
      <w:r w:rsidRPr="00BD1D5D">
        <w:t>)</w:t>
      </w:r>
      <w:r>
        <w:t xml:space="preserve">, а для </w:t>
      </w:r>
      <w:r>
        <w:sym w:font="Symbol" w:char="F062"/>
      </w:r>
      <w:r w:rsidRPr="00BD1D5D">
        <w:t>-</w:t>
      </w:r>
      <w:r>
        <w:t>вузлів</w:t>
      </w:r>
      <w:r w:rsidRPr="00BD1D5D">
        <w:t xml:space="preserve"> [½½½]</w:t>
      </w:r>
      <w:r>
        <w:t xml:space="preserve"> відповідно </w:t>
      </w:r>
      <w:r w:rsidRPr="00D253E0">
        <w:rPr>
          <w:i/>
          <w:lang w:val="en-US"/>
        </w:rPr>
        <w:t>f</w:t>
      </w:r>
      <w:r w:rsidRPr="00BD1D5D">
        <w:rPr>
          <w:vertAlign w:val="subscript"/>
        </w:rPr>
        <w:t>(000)</w:t>
      </w:r>
      <w:r w:rsidRPr="00BD1D5D">
        <w:t>=</w:t>
      </w:r>
      <w:r w:rsidRPr="00D253E0">
        <w:rPr>
          <w:i/>
          <w:lang w:val="en-US"/>
        </w:rPr>
        <w:t>f</w:t>
      </w:r>
      <w:r w:rsidRPr="00D253E0">
        <w:rPr>
          <w:i/>
          <w:vertAlign w:val="subscript"/>
          <w:lang w:val="en-US"/>
        </w:rPr>
        <w:t>A</w:t>
      </w:r>
      <w:r w:rsidRPr="00BD1D5D">
        <w:t>(1–</w:t>
      </w:r>
      <w:r w:rsidRPr="00D253E0">
        <w:rPr>
          <w:i/>
          <w:lang w:val="en-US"/>
        </w:rPr>
        <w:t>P</w:t>
      </w:r>
      <w:r>
        <w:rPr>
          <w:vertAlign w:val="subscript"/>
          <w:lang w:val="en-US"/>
        </w:rPr>
        <w:sym w:font="Symbol" w:char="F062"/>
      </w:r>
      <w:r w:rsidRPr="00BD1D5D">
        <w:t>)+</w:t>
      </w:r>
      <w:r w:rsidRPr="00D253E0">
        <w:rPr>
          <w:i/>
          <w:lang w:val="en-US"/>
        </w:rPr>
        <w:t>f</w:t>
      </w:r>
      <w:r w:rsidRPr="00D253E0">
        <w:rPr>
          <w:i/>
          <w:vertAlign w:val="subscript"/>
          <w:lang w:val="en-US"/>
        </w:rPr>
        <w:t>B</w:t>
      </w:r>
      <w:r w:rsidRPr="00D253E0">
        <w:rPr>
          <w:i/>
          <w:lang w:val="en-US"/>
        </w:rPr>
        <w:t>P</w:t>
      </w:r>
      <w:r>
        <w:rPr>
          <w:vertAlign w:val="subscript"/>
          <w:lang w:val="en-US"/>
        </w:rPr>
        <w:sym w:font="Symbol" w:char="F062"/>
      </w:r>
      <w:r>
        <w:t>. Отже:</w:t>
      </w:r>
    </w:p>
    <w:p w:rsidR="003B0481" w:rsidRDefault="003B0481" w:rsidP="003B0481">
      <w:pPr>
        <w:ind w:firstLine="708"/>
        <w:jc w:val="right"/>
      </w:pPr>
      <w:r w:rsidRPr="00897C53">
        <w:rPr>
          <w:position w:val="-14"/>
        </w:rPr>
        <w:object w:dxaOrig="5220" w:dyaOrig="380">
          <v:shape id="_x0000_i1062" type="#_x0000_t75" style="width:261pt;height:18.75pt" o:ole="">
            <v:imagedata r:id="rId73" o:title=""/>
          </v:shape>
          <o:OLEObject Type="Embed" ProgID="Equation.3" ShapeID="_x0000_i1062" DrawAspect="Content" ObjectID="_1793153316" r:id="rId74"/>
        </w:object>
      </w:r>
      <w:r>
        <w:tab/>
      </w:r>
      <w:r>
        <w:tab/>
      </w:r>
      <w:r>
        <w:tab/>
      </w:r>
      <w:r>
        <w:tab/>
        <w:t>(</w:t>
      </w:r>
      <w:r w:rsidRPr="00D16CE1">
        <w:t>3.</w:t>
      </w:r>
      <w:r>
        <w:t>3)</w:t>
      </w:r>
    </w:p>
    <w:p w:rsidR="003B0481" w:rsidRPr="00BD1D5D" w:rsidRDefault="003B0481" w:rsidP="003B0481">
      <w:pPr>
        <w:jc w:val="both"/>
      </w:pPr>
      <w:r>
        <w:t xml:space="preserve">Оскільки для надструктури АВ </w:t>
      </w:r>
      <w:r w:rsidRPr="00D253E0">
        <w:rPr>
          <w:i/>
        </w:rPr>
        <w:t>Р</w:t>
      </w:r>
      <w:r>
        <w:rPr>
          <w:vertAlign w:val="subscript"/>
        </w:rPr>
        <w:sym w:font="Symbol" w:char="F061"/>
      </w:r>
      <w:r>
        <w:t>=</w:t>
      </w:r>
      <w:proofErr w:type="gramStart"/>
      <w:r w:rsidRPr="00D253E0">
        <w:rPr>
          <w:i/>
        </w:rPr>
        <w:t>Р</w:t>
      </w:r>
      <w:proofErr w:type="gramEnd"/>
      <w:r w:rsidRPr="001F0550">
        <w:rPr>
          <w:vertAlign w:val="subscript"/>
        </w:rPr>
        <w:sym w:font="Symbol" w:char="F062"/>
      </w:r>
      <w:r>
        <w:t xml:space="preserve">, то </w:t>
      </w:r>
      <w:r w:rsidRPr="00D253E0">
        <w:rPr>
          <w:i/>
          <w:lang w:val="en-US"/>
        </w:rPr>
        <w:t>F</w:t>
      </w:r>
      <w:r>
        <w:rPr>
          <w:vertAlign w:val="subscript"/>
          <w:lang w:val="en-US"/>
        </w:rPr>
        <w:t>HC</w:t>
      </w:r>
      <w:r w:rsidRPr="00BD1D5D">
        <w:t>=(</w:t>
      </w:r>
      <w:r w:rsidRPr="00D253E0">
        <w:rPr>
          <w:i/>
          <w:lang w:val="en-US"/>
        </w:rPr>
        <w:t>f</w:t>
      </w:r>
      <w:r w:rsidRPr="00D253E0">
        <w:rPr>
          <w:i/>
          <w:vertAlign w:val="subscript"/>
          <w:lang w:val="en-US"/>
        </w:rPr>
        <w:t>A</w:t>
      </w:r>
      <w:r w:rsidRPr="00BD1D5D">
        <w:t>–</w:t>
      </w:r>
      <w:r w:rsidRPr="00D253E0">
        <w:rPr>
          <w:i/>
          <w:lang w:val="en-US"/>
        </w:rPr>
        <w:t>f</w:t>
      </w:r>
      <w:r w:rsidRPr="00D253E0">
        <w:rPr>
          <w:i/>
          <w:vertAlign w:val="subscript"/>
          <w:lang w:val="en-US"/>
        </w:rPr>
        <w:t>B</w:t>
      </w:r>
      <w:r w:rsidRPr="00BD1D5D">
        <w:t>)(2</w:t>
      </w:r>
      <w:r w:rsidRPr="00D253E0">
        <w:rPr>
          <w:i/>
          <w:lang w:val="en-US"/>
        </w:rPr>
        <w:t>P</w:t>
      </w:r>
      <w:r>
        <w:rPr>
          <w:vertAlign w:val="subscript"/>
          <w:lang w:val="en-US"/>
        </w:rPr>
        <w:sym w:font="Symbol" w:char="F061"/>
      </w:r>
      <w:r w:rsidRPr="00BD1D5D">
        <w:t>–1).</w:t>
      </w:r>
    </w:p>
    <w:p w:rsidR="003B0481" w:rsidRDefault="003B0481" w:rsidP="003B0481">
      <w:pPr>
        <w:jc w:val="both"/>
      </w:pPr>
      <w:r>
        <w:tab/>
        <w:t xml:space="preserve">У загальному випадку для цієї структури при </w:t>
      </w:r>
      <w:r>
        <w:sym w:font="Symbol" w:char="F06E"/>
      </w:r>
      <w:r w:rsidRPr="00916B10">
        <w:rPr>
          <w:vertAlign w:val="subscript"/>
        </w:rPr>
        <w:sym w:font="Symbol" w:char="F061"/>
      </w:r>
      <w:r>
        <w:t>=</w:t>
      </w:r>
      <w:r>
        <w:sym w:font="Symbol" w:char="F06E"/>
      </w:r>
      <w:r w:rsidRPr="00916B10">
        <w:rPr>
          <w:vertAlign w:val="subscript"/>
        </w:rPr>
        <w:sym w:font="Symbol" w:char="F062"/>
      </w:r>
      <w:r>
        <w:t>=0,5 2</w:t>
      </w:r>
      <w:r w:rsidRPr="00D253E0">
        <w:rPr>
          <w:i/>
        </w:rPr>
        <w:t>Р</w:t>
      </w:r>
      <w:r>
        <w:rPr>
          <w:vertAlign w:val="subscript"/>
        </w:rPr>
        <w:sym w:font="Symbol" w:char="F061"/>
      </w:r>
      <w:r>
        <w:t>=2</w:t>
      </w:r>
      <w:r w:rsidRPr="00D253E0">
        <w:rPr>
          <w:i/>
        </w:rPr>
        <w:t>С</w:t>
      </w:r>
      <w:r w:rsidRPr="00D253E0">
        <w:rPr>
          <w:i/>
          <w:vertAlign w:val="subscript"/>
        </w:rPr>
        <w:t>А</w:t>
      </w:r>
      <w:r>
        <w:t>+</w:t>
      </w:r>
      <w:r>
        <w:sym w:font="Symbol" w:char="F068"/>
      </w:r>
      <w:r>
        <w:t xml:space="preserve">, тоді </w:t>
      </w:r>
      <w:r w:rsidRPr="00D253E0">
        <w:rPr>
          <w:i/>
          <w:lang w:val="en-US"/>
        </w:rPr>
        <w:t>F</w:t>
      </w:r>
      <w:r>
        <w:rPr>
          <w:vertAlign w:val="subscript"/>
          <w:lang w:val="en-US"/>
        </w:rPr>
        <w:t>HC</w:t>
      </w:r>
      <w:r w:rsidRPr="00BD1D5D">
        <w:t>=(</w:t>
      </w:r>
      <w:r w:rsidRPr="00D253E0">
        <w:rPr>
          <w:i/>
          <w:lang w:val="en-US"/>
        </w:rPr>
        <w:t>f</w:t>
      </w:r>
      <w:r w:rsidRPr="00D253E0">
        <w:rPr>
          <w:i/>
          <w:vertAlign w:val="subscript"/>
          <w:lang w:val="en-US"/>
        </w:rPr>
        <w:t>A</w:t>
      </w:r>
      <w:r>
        <w:rPr>
          <w:lang w:val="en-US"/>
        </w:rPr>
        <w:sym w:font="Symbol" w:char="F02D"/>
      </w:r>
      <w:r w:rsidRPr="00D253E0">
        <w:rPr>
          <w:i/>
          <w:lang w:val="en-US"/>
        </w:rPr>
        <w:t>f</w:t>
      </w:r>
      <w:r w:rsidRPr="00D253E0">
        <w:rPr>
          <w:i/>
          <w:vertAlign w:val="subscript"/>
          <w:lang w:val="en-US"/>
        </w:rPr>
        <w:t>B</w:t>
      </w:r>
      <w:r w:rsidRPr="00BD1D5D">
        <w:t>)(</w:t>
      </w:r>
      <w:r>
        <w:t>2</w:t>
      </w:r>
      <w:r w:rsidRPr="00D253E0">
        <w:rPr>
          <w:i/>
        </w:rPr>
        <w:t>С</w:t>
      </w:r>
      <w:r w:rsidRPr="00D253E0">
        <w:rPr>
          <w:i/>
          <w:vertAlign w:val="subscript"/>
        </w:rPr>
        <w:t>А</w:t>
      </w:r>
      <w:r>
        <w:t>+</w:t>
      </w:r>
      <w:r>
        <w:sym w:font="Symbol" w:char="F068"/>
      </w:r>
      <w:r>
        <w:rPr>
          <w:lang w:val="en-US"/>
        </w:rPr>
        <w:sym w:font="Symbol" w:char="F02D"/>
      </w:r>
      <w:r w:rsidRPr="00BD1D5D">
        <w:t>1)</w:t>
      </w:r>
      <w:r>
        <w:t>. Для стехіометричної концентрації (</w:t>
      </w:r>
      <w:r w:rsidRPr="00D253E0">
        <w:rPr>
          <w:i/>
        </w:rPr>
        <w:t>С</w:t>
      </w:r>
      <w:r w:rsidRPr="00D253E0">
        <w:rPr>
          <w:i/>
          <w:vertAlign w:val="subscript"/>
        </w:rPr>
        <w:t>А</w:t>
      </w:r>
      <w:r>
        <w:t>=</w:t>
      </w:r>
      <w:proofErr w:type="gramStart"/>
      <w:r w:rsidRPr="00D253E0">
        <w:rPr>
          <w:i/>
        </w:rPr>
        <w:t>С</w:t>
      </w:r>
      <w:r w:rsidRPr="00D253E0">
        <w:rPr>
          <w:i/>
          <w:vertAlign w:val="subscript"/>
        </w:rPr>
        <w:t>В</w:t>
      </w:r>
      <w:proofErr w:type="gramEnd"/>
      <w:r>
        <w:t>=0,5) 2</w:t>
      </w:r>
      <w:r w:rsidRPr="00D253E0">
        <w:rPr>
          <w:i/>
        </w:rPr>
        <w:t>С</w:t>
      </w:r>
      <w:r w:rsidRPr="00D253E0">
        <w:rPr>
          <w:i/>
          <w:vertAlign w:val="subscript"/>
        </w:rPr>
        <w:t>А</w:t>
      </w:r>
      <w:r>
        <w:t xml:space="preserve">=1, тоді </w:t>
      </w:r>
      <w:r w:rsidRPr="00D253E0">
        <w:rPr>
          <w:i/>
          <w:lang w:val="en-US"/>
        </w:rPr>
        <w:t>F</w:t>
      </w:r>
      <w:r>
        <w:rPr>
          <w:vertAlign w:val="subscript"/>
          <w:lang w:val="en-US"/>
        </w:rPr>
        <w:t>HC</w:t>
      </w:r>
      <w:r w:rsidRPr="00BD1D5D">
        <w:t>=</w:t>
      </w:r>
      <w:r>
        <w:sym w:font="Symbol" w:char="F068"/>
      </w:r>
      <w:r w:rsidRPr="00BD1D5D">
        <w:t>(</w:t>
      </w:r>
      <w:r w:rsidRPr="00D253E0">
        <w:rPr>
          <w:i/>
          <w:lang w:val="en-US"/>
        </w:rPr>
        <w:t>f</w:t>
      </w:r>
      <w:r w:rsidRPr="00D253E0">
        <w:rPr>
          <w:i/>
          <w:vertAlign w:val="subscript"/>
          <w:lang w:val="en-US"/>
        </w:rPr>
        <w:t>A</w:t>
      </w:r>
      <w:r>
        <w:rPr>
          <w:lang w:val="en-US"/>
        </w:rPr>
        <w:sym w:font="Symbol" w:char="F02D"/>
      </w:r>
      <w:r w:rsidRPr="00D253E0">
        <w:rPr>
          <w:i/>
          <w:lang w:val="en-US"/>
        </w:rPr>
        <w:t>f</w:t>
      </w:r>
      <w:r w:rsidRPr="00D253E0">
        <w:rPr>
          <w:i/>
          <w:vertAlign w:val="subscript"/>
          <w:lang w:val="en-US"/>
        </w:rPr>
        <w:t>B</w:t>
      </w:r>
      <w:r w:rsidRPr="00BD1D5D">
        <w:t>)</w:t>
      </w:r>
      <w:r>
        <w:t>, тобто структурна амплітуда надструктурного рефлексу пропорційна параметрові далекого порядку.</w:t>
      </w:r>
    </w:p>
    <w:p w:rsidR="003B0481" w:rsidRDefault="003B0481" w:rsidP="003B0481">
      <w:pPr>
        <w:jc w:val="both"/>
      </w:pPr>
      <w:r>
        <w:tab/>
        <w:t>Для інших структур спі</w:t>
      </w:r>
      <w:proofErr w:type="gramStart"/>
      <w:r>
        <w:t>вв</w:t>
      </w:r>
      <w:proofErr w:type="gramEnd"/>
      <w:r>
        <w:t xml:space="preserve">ідношення між </w:t>
      </w:r>
      <w:r>
        <w:sym w:font="Symbol" w:char="F068"/>
      </w:r>
      <w:r>
        <w:t xml:space="preserve"> і </w:t>
      </w:r>
      <w:r w:rsidRPr="00D253E0">
        <w:rPr>
          <w:i/>
          <w:lang w:val="en-US"/>
        </w:rPr>
        <w:t>F</w:t>
      </w:r>
      <w:r>
        <w:rPr>
          <w:vertAlign w:val="subscript"/>
          <w:lang w:val="en-US"/>
        </w:rPr>
        <w:t>HC</w:t>
      </w:r>
      <w:r>
        <w:t xml:space="preserve"> дещо інші. Для деяких структур ці співвідношення наведено в таблиці 3.1.</w:t>
      </w:r>
    </w:p>
    <w:p w:rsidR="003B0481" w:rsidRPr="00E2288F" w:rsidRDefault="003B0481" w:rsidP="003B0481">
      <w:pPr>
        <w:ind w:right="1386"/>
        <w:jc w:val="right"/>
      </w:pPr>
      <w:r>
        <w:t>Таблиця 3.1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28"/>
        <w:gridCol w:w="3840"/>
        <w:gridCol w:w="2751"/>
      </w:tblGrid>
      <w:tr w:rsidR="003B0481" w:rsidTr="003B0481">
        <w:trPr>
          <w:jc w:val="center"/>
        </w:trPr>
        <w:tc>
          <w:tcPr>
            <w:tcW w:w="1428" w:type="dxa"/>
            <w:vAlign w:val="center"/>
          </w:tcPr>
          <w:p w:rsidR="003B0481" w:rsidRDefault="003B0481" w:rsidP="003B0481">
            <w:pPr>
              <w:jc w:val="center"/>
            </w:pPr>
            <w:r>
              <w:t>Структура</w:t>
            </w:r>
          </w:p>
        </w:tc>
        <w:tc>
          <w:tcPr>
            <w:tcW w:w="3840" w:type="dxa"/>
            <w:vAlign w:val="center"/>
          </w:tcPr>
          <w:p w:rsidR="003B0481" w:rsidRDefault="003B0481" w:rsidP="003B0481">
            <w:pPr>
              <w:jc w:val="center"/>
            </w:pPr>
            <w:r>
              <w:t>Індекси надструктурних рефлексі</w:t>
            </w:r>
            <w:proofErr w:type="gramStart"/>
            <w:r>
              <w:t>в</w:t>
            </w:r>
            <w:proofErr w:type="gramEnd"/>
          </w:p>
        </w:tc>
        <w:tc>
          <w:tcPr>
            <w:tcW w:w="2751" w:type="dxa"/>
            <w:vAlign w:val="center"/>
          </w:tcPr>
          <w:p w:rsidR="003B0481" w:rsidRDefault="003B0481" w:rsidP="003B0481">
            <w:pPr>
              <w:jc w:val="center"/>
            </w:pPr>
            <w:r w:rsidRPr="002737C2">
              <w:rPr>
                <w:i/>
                <w:lang w:val="en-US"/>
              </w:rPr>
              <w:t>F</w:t>
            </w:r>
            <w:r w:rsidRPr="002737C2">
              <w:rPr>
                <w:i/>
                <w:vertAlign w:val="subscript"/>
                <w:lang w:val="en-US"/>
              </w:rPr>
              <w:t>HC</w:t>
            </w:r>
            <w:r>
              <w:t xml:space="preserve"> для стехіометричної концентрації</w:t>
            </w:r>
          </w:p>
        </w:tc>
      </w:tr>
      <w:tr w:rsidR="003B0481" w:rsidTr="003B0481">
        <w:trPr>
          <w:jc w:val="center"/>
        </w:trPr>
        <w:tc>
          <w:tcPr>
            <w:tcW w:w="1428" w:type="dxa"/>
            <w:vAlign w:val="center"/>
          </w:tcPr>
          <w:p w:rsidR="003B0481" w:rsidRPr="002737C2" w:rsidRDefault="003B0481" w:rsidP="003B0481">
            <w:pPr>
              <w:jc w:val="center"/>
              <w:rPr>
                <w:lang w:val="en-US"/>
              </w:rPr>
            </w:pPr>
            <w:r w:rsidRPr="002737C2">
              <w:rPr>
                <w:lang w:val="en-US"/>
              </w:rPr>
              <w:t>NaCl, ZrC</w:t>
            </w:r>
          </w:p>
        </w:tc>
        <w:tc>
          <w:tcPr>
            <w:tcW w:w="3840" w:type="dxa"/>
            <w:vAlign w:val="center"/>
          </w:tcPr>
          <w:p w:rsidR="003B0481" w:rsidRPr="002737C2" w:rsidRDefault="003B0481" w:rsidP="003B0481">
            <w:pPr>
              <w:jc w:val="center"/>
              <w:rPr>
                <w:lang w:val="en-US"/>
              </w:rPr>
            </w:pPr>
            <w:r w:rsidRPr="002737C2">
              <w:rPr>
                <w:i/>
                <w:lang w:val="en-US"/>
              </w:rPr>
              <w:t>H+K+L</w:t>
            </w:r>
            <w:r w:rsidRPr="002737C2">
              <w:rPr>
                <w:lang w:val="en-US"/>
              </w:rPr>
              <w:t>=2</w:t>
            </w:r>
            <w:r w:rsidRPr="002737C2">
              <w:rPr>
                <w:i/>
                <w:lang w:val="en-US"/>
              </w:rPr>
              <w:t>n</w:t>
            </w:r>
            <w:r w:rsidRPr="002737C2">
              <w:rPr>
                <w:lang w:val="en-US"/>
              </w:rPr>
              <w:t>+1</w:t>
            </w:r>
          </w:p>
        </w:tc>
        <w:tc>
          <w:tcPr>
            <w:tcW w:w="2751" w:type="dxa"/>
            <w:vAlign w:val="center"/>
          </w:tcPr>
          <w:p w:rsidR="003B0481" w:rsidRDefault="003B0481" w:rsidP="003B0481">
            <w:pPr>
              <w:jc w:val="center"/>
            </w:pPr>
            <w:r w:rsidRPr="002737C2">
              <w:rPr>
                <w:i/>
                <w:lang w:val="en-US"/>
              </w:rPr>
              <w:t>F</w:t>
            </w:r>
            <w:r w:rsidRPr="002737C2">
              <w:rPr>
                <w:vertAlign w:val="subscript"/>
                <w:lang w:val="en-US"/>
              </w:rPr>
              <w:t>HC</w:t>
            </w:r>
            <w:r w:rsidRPr="002737C2">
              <w:rPr>
                <w:lang w:val="en-US"/>
              </w:rPr>
              <w:t>=</w:t>
            </w:r>
            <w:r>
              <w:t>4</w:t>
            </w:r>
            <w:r w:rsidRPr="002737C2">
              <w:sym w:font="Symbol" w:char="F068"/>
            </w:r>
            <w:r w:rsidRPr="002737C2">
              <w:rPr>
                <w:lang w:val="en-US"/>
              </w:rPr>
              <w:t>(</w:t>
            </w:r>
            <w:r w:rsidRPr="002737C2">
              <w:rPr>
                <w:i/>
                <w:lang w:val="en-US"/>
              </w:rPr>
              <w:t>f</w:t>
            </w:r>
            <w:r w:rsidRPr="002737C2">
              <w:rPr>
                <w:i/>
                <w:vertAlign w:val="subscript"/>
                <w:lang w:val="en-US"/>
              </w:rPr>
              <w:t>A</w:t>
            </w:r>
            <w:r w:rsidRPr="002737C2">
              <w:rPr>
                <w:i/>
                <w:lang w:val="en-US"/>
              </w:rPr>
              <w:sym w:font="Symbol" w:char="F02D"/>
            </w:r>
            <w:r w:rsidRPr="002737C2">
              <w:rPr>
                <w:i/>
                <w:lang w:val="en-US"/>
              </w:rPr>
              <w:t>f</w:t>
            </w:r>
            <w:r w:rsidRPr="002737C2">
              <w:rPr>
                <w:i/>
                <w:vertAlign w:val="subscript"/>
                <w:lang w:val="en-US"/>
              </w:rPr>
              <w:t>B</w:t>
            </w:r>
            <w:r w:rsidRPr="002737C2">
              <w:rPr>
                <w:lang w:val="en-US"/>
              </w:rPr>
              <w:t>)</w:t>
            </w:r>
          </w:p>
        </w:tc>
      </w:tr>
      <w:tr w:rsidR="003B0481" w:rsidTr="003B0481">
        <w:trPr>
          <w:jc w:val="center"/>
        </w:trPr>
        <w:tc>
          <w:tcPr>
            <w:tcW w:w="1428" w:type="dxa"/>
            <w:vAlign w:val="center"/>
          </w:tcPr>
          <w:p w:rsidR="003B0481" w:rsidRPr="002737C2" w:rsidRDefault="003B0481" w:rsidP="003B0481">
            <w:pPr>
              <w:jc w:val="center"/>
              <w:rPr>
                <w:lang w:val="en-US"/>
              </w:rPr>
            </w:pPr>
            <w:r w:rsidRPr="002737C2">
              <w:rPr>
                <w:lang w:val="en-US"/>
              </w:rPr>
              <w:t>CuZn</w:t>
            </w:r>
          </w:p>
        </w:tc>
        <w:tc>
          <w:tcPr>
            <w:tcW w:w="3840" w:type="dxa"/>
            <w:vAlign w:val="center"/>
          </w:tcPr>
          <w:p w:rsidR="003B0481" w:rsidRDefault="003B0481" w:rsidP="003B0481">
            <w:pPr>
              <w:jc w:val="center"/>
            </w:pPr>
            <w:r w:rsidRPr="002737C2">
              <w:rPr>
                <w:i/>
                <w:lang w:val="en-US"/>
              </w:rPr>
              <w:t>H+K+L</w:t>
            </w:r>
            <w:r w:rsidRPr="002737C2">
              <w:rPr>
                <w:lang w:val="en-US"/>
              </w:rPr>
              <w:t>=2</w:t>
            </w:r>
            <w:r w:rsidRPr="002737C2">
              <w:rPr>
                <w:i/>
                <w:lang w:val="en-US"/>
              </w:rPr>
              <w:t>n</w:t>
            </w:r>
            <w:r w:rsidRPr="002737C2">
              <w:rPr>
                <w:lang w:val="en-US"/>
              </w:rPr>
              <w:t>+1</w:t>
            </w:r>
          </w:p>
        </w:tc>
        <w:tc>
          <w:tcPr>
            <w:tcW w:w="2751" w:type="dxa"/>
            <w:vAlign w:val="center"/>
          </w:tcPr>
          <w:p w:rsidR="003B0481" w:rsidRDefault="003B0481" w:rsidP="003B0481">
            <w:pPr>
              <w:jc w:val="center"/>
            </w:pPr>
            <w:r w:rsidRPr="002737C2">
              <w:rPr>
                <w:i/>
                <w:lang w:val="en-US"/>
              </w:rPr>
              <w:t>F</w:t>
            </w:r>
            <w:r w:rsidRPr="002737C2">
              <w:rPr>
                <w:vertAlign w:val="subscript"/>
                <w:lang w:val="en-US"/>
              </w:rPr>
              <w:t>HC</w:t>
            </w:r>
            <w:r w:rsidRPr="002737C2">
              <w:rPr>
                <w:lang w:val="en-US"/>
              </w:rPr>
              <w:t>=</w:t>
            </w:r>
            <w:r w:rsidRPr="002737C2">
              <w:sym w:font="Symbol" w:char="F068"/>
            </w:r>
            <w:r w:rsidRPr="002737C2">
              <w:rPr>
                <w:lang w:val="en-US"/>
              </w:rPr>
              <w:t>(</w:t>
            </w:r>
            <w:r w:rsidRPr="002737C2">
              <w:rPr>
                <w:i/>
                <w:lang w:val="en-US"/>
              </w:rPr>
              <w:t>f</w:t>
            </w:r>
            <w:r w:rsidRPr="002737C2">
              <w:rPr>
                <w:i/>
                <w:vertAlign w:val="subscript"/>
                <w:lang w:val="en-US"/>
              </w:rPr>
              <w:t>A</w:t>
            </w:r>
            <w:r w:rsidRPr="002737C2">
              <w:rPr>
                <w:i/>
                <w:lang w:val="en-US"/>
              </w:rPr>
              <w:sym w:font="Symbol" w:char="F02D"/>
            </w:r>
            <w:r w:rsidRPr="002737C2">
              <w:rPr>
                <w:i/>
                <w:lang w:val="en-US"/>
              </w:rPr>
              <w:t>f</w:t>
            </w:r>
            <w:r w:rsidRPr="002737C2">
              <w:rPr>
                <w:i/>
                <w:vertAlign w:val="subscript"/>
                <w:lang w:val="en-US"/>
              </w:rPr>
              <w:t>B</w:t>
            </w:r>
            <w:r w:rsidRPr="002737C2">
              <w:rPr>
                <w:lang w:val="en-US"/>
              </w:rPr>
              <w:t>)</w:t>
            </w:r>
          </w:p>
        </w:tc>
      </w:tr>
      <w:tr w:rsidR="003B0481" w:rsidTr="003B0481">
        <w:trPr>
          <w:jc w:val="center"/>
        </w:trPr>
        <w:tc>
          <w:tcPr>
            <w:tcW w:w="1428" w:type="dxa"/>
            <w:vAlign w:val="center"/>
          </w:tcPr>
          <w:p w:rsidR="003B0481" w:rsidRPr="002737C2" w:rsidRDefault="003B0481" w:rsidP="003B0481">
            <w:pPr>
              <w:jc w:val="center"/>
              <w:rPr>
                <w:lang w:val="en-US"/>
              </w:rPr>
            </w:pPr>
            <w:r w:rsidRPr="002737C2">
              <w:rPr>
                <w:lang w:val="en-US"/>
              </w:rPr>
              <w:t>Cu</w:t>
            </w:r>
            <w:r w:rsidRPr="002737C2">
              <w:rPr>
                <w:vertAlign w:val="subscript"/>
                <w:lang w:val="en-US"/>
              </w:rPr>
              <w:t>3</w:t>
            </w:r>
            <w:r w:rsidRPr="002737C2">
              <w:rPr>
                <w:lang w:val="en-US"/>
              </w:rPr>
              <w:t>Au</w:t>
            </w:r>
          </w:p>
        </w:tc>
        <w:tc>
          <w:tcPr>
            <w:tcW w:w="3840" w:type="dxa"/>
            <w:vAlign w:val="center"/>
          </w:tcPr>
          <w:p w:rsidR="003B0481" w:rsidRPr="0032176A" w:rsidRDefault="003B0481" w:rsidP="003B0481">
            <w:pPr>
              <w:jc w:val="center"/>
            </w:pPr>
            <w:r>
              <w:t>індекси неоднакової парності</w:t>
            </w:r>
          </w:p>
        </w:tc>
        <w:tc>
          <w:tcPr>
            <w:tcW w:w="2751" w:type="dxa"/>
            <w:vAlign w:val="center"/>
          </w:tcPr>
          <w:p w:rsidR="003B0481" w:rsidRDefault="003B0481" w:rsidP="003B0481">
            <w:pPr>
              <w:jc w:val="center"/>
            </w:pPr>
            <w:r w:rsidRPr="002737C2">
              <w:rPr>
                <w:i/>
                <w:lang w:val="en-US"/>
              </w:rPr>
              <w:t>F</w:t>
            </w:r>
            <w:r w:rsidRPr="002737C2">
              <w:rPr>
                <w:vertAlign w:val="subscript"/>
                <w:lang w:val="en-US"/>
              </w:rPr>
              <w:t>HC</w:t>
            </w:r>
            <w:r w:rsidRPr="002737C2">
              <w:rPr>
                <w:lang w:val="en-US"/>
              </w:rPr>
              <w:t>=</w:t>
            </w:r>
            <w:r w:rsidRPr="002737C2">
              <w:sym w:font="Symbol" w:char="F068"/>
            </w:r>
            <w:r w:rsidRPr="002737C2">
              <w:rPr>
                <w:lang w:val="en-US"/>
              </w:rPr>
              <w:t>(</w:t>
            </w:r>
            <w:r w:rsidRPr="002737C2">
              <w:rPr>
                <w:i/>
                <w:lang w:val="en-US"/>
              </w:rPr>
              <w:t>f</w:t>
            </w:r>
            <w:r w:rsidRPr="002737C2">
              <w:rPr>
                <w:i/>
                <w:vertAlign w:val="subscript"/>
                <w:lang w:val="en-US"/>
              </w:rPr>
              <w:t>A</w:t>
            </w:r>
            <w:r w:rsidRPr="002737C2">
              <w:rPr>
                <w:i/>
                <w:lang w:val="en-US"/>
              </w:rPr>
              <w:sym w:font="Symbol" w:char="F02D"/>
            </w:r>
            <w:r w:rsidRPr="002737C2">
              <w:rPr>
                <w:i/>
                <w:lang w:val="en-US"/>
              </w:rPr>
              <w:t>f</w:t>
            </w:r>
            <w:r w:rsidRPr="002737C2">
              <w:rPr>
                <w:i/>
                <w:vertAlign w:val="subscript"/>
                <w:lang w:val="en-US"/>
              </w:rPr>
              <w:t>B</w:t>
            </w:r>
            <w:r w:rsidRPr="002737C2">
              <w:rPr>
                <w:lang w:val="en-US"/>
              </w:rPr>
              <w:t>)</w:t>
            </w:r>
          </w:p>
        </w:tc>
      </w:tr>
      <w:tr w:rsidR="003B0481" w:rsidTr="003B0481">
        <w:trPr>
          <w:jc w:val="center"/>
        </w:trPr>
        <w:tc>
          <w:tcPr>
            <w:tcW w:w="1428" w:type="dxa"/>
            <w:vAlign w:val="center"/>
          </w:tcPr>
          <w:p w:rsidR="003B0481" w:rsidRPr="002737C2" w:rsidRDefault="003B0481" w:rsidP="003B0481">
            <w:pPr>
              <w:jc w:val="center"/>
              <w:rPr>
                <w:lang w:val="en-US"/>
              </w:rPr>
            </w:pPr>
            <w:r w:rsidRPr="002737C2">
              <w:rPr>
                <w:lang w:val="en-US"/>
              </w:rPr>
              <w:t>CuAu</w:t>
            </w:r>
          </w:p>
        </w:tc>
        <w:tc>
          <w:tcPr>
            <w:tcW w:w="3840" w:type="dxa"/>
            <w:vAlign w:val="center"/>
          </w:tcPr>
          <w:p w:rsidR="003B0481" w:rsidRDefault="003B0481" w:rsidP="003B0481">
            <w:pPr>
              <w:jc w:val="center"/>
            </w:pPr>
            <w:r>
              <w:t xml:space="preserve">один або </w:t>
            </w:r>
            <w:proofErr w:type="gramStart"/>
            <w:r>
              <w:t>вс</w:t>
            </w:r>
            <w:proofErr w:type="gramEnd"/>
            <w:r>
              <w:t>і індекси непарні</w:t>
            </w:r>
          </w:p>
        </w:tc>
        <w:tc>
          <w:tcPr>
            <w:tcW w:w="2751" w:type="dxa"/>
            <w:vAlign w:val="center"/>
          </w:tcPr>
          <w:p w:rsidR="003B0481" w:rsidRDefault="003B0481" w:rsidP="003B0481">
            <w:pPr>
              <w:jc w:val="center"/>
            </w:pPr>
            <w:r w:rsidRPr="002737C2">
              <w:rPr>
                <w:i/>
                <w:lang w:val="en-US"/>
              </w:rPr>
              <w:t>F</w:t>
            </w:r>
            <w:r w:rsidRPr="002737C2">
              <w:rPr>
                <w:vertAlign w:val="subscript"/>
                <w:lang w:val="en-US"/>
              </w:rPr>
              <w:t>HC</w:t>
            </w:r>
            <w:r w:rsidRPr="002737C2">
              <w:rPr>
                <w:lang w:val="en-US"/>
              </w:rPr>
              <w:t>=</w:t>
            </w:r>
            <w:r>
              <w:t>2</w:t>
            </w:r>
            <w:r w:rsidRPr="002737C2">
              <w:sym w:font="Symbol" w:char="F068"/>
            </w:r>
            <w:r w:rsidRPr="002737C2">
              <w:rPr>
                <w:lang w:val="en-US"/>
              </w:rPr>
              <w:t>(</w:t>
            </w:r>
            <w:r w:rsidRPr="002737C2">
              <w:rPr>
                <w:i/>
                <w:lang w:val="en-US"/>
              </w:rPr>
              <w:t>f</w:t>
            </w:r>
            <w:r w:rsidRPr="002737C2">
              <w:rPr>
                <w:i/>
                <w:vertAlign w:val="subscript"/>
                <w:lang w:val="en-US"/>
              </w:rPr>
              <w:t>A</w:t>
            </w:r>
            <w:r w:rsidRPr="002737C2">
              <w:rPr>
                <w:i/>
                <w:lang w:val="en-US"/>
              </w:rPr>
              <w:sym w:font="Symbol" w:char="F02D"/>
            </w:r>
            <w:r w:rsidRPr="002737C2">
              <w:rPr>
                <w:i/>
                <w:lang w:val="en-US"/>
              </w:rPr>
              <w:t>f</w:t>
            </w:r>
            <w:r w:rsidRPr="002737C2">
              <w:rPr>
                <w:i/>
                <w:vertAlign w:val="subscript"/>
                <w:lang w:val="en-US"/>
              </w:rPr>
              <w:t>B</w:t>
            </w:r>
            <w:r w:rsidRPr="002737C2">
              <w:rPr>
                <w:lang w:val="en-US"/>
              </w:rPr>
              <w:t>)</w:t>
            </w:r>
          </w:p>
        </w:tc>
      </w:tr>
      <w:tr w:rsidR="003B0481" w:rsidTr="003B0481">
        <w:trPr>
          <w:jc w:val="center"/>
        </w:trPr>
        <w:tc>
          <w:tcPr>
            <w:tcW w:w="1428" w:type="dxa"/>
            <w:vAlign w:val="center"/>
          </w:tcPr>
          <w:p w:rsidR="003B0481" w:rsidRPr="002737C2" w:rsidRDefault="003B0481" w:rsidP="003B0481">
            <w:pPr>
              <w:jc w:val="center"/>
              <w:rPr>
                <w:lang w:val="en-US"/>
              </w:rPr>
            </w:pPr>
            <w:r w:rsidRPr="002737C2">
              <w:rPr>
                <w:lang w:val="en-US"/>
              </w:rPr>
              <w:t>ZnS</w:t>
            </w:r>
          </w:p>
        </w:tc>
        <w:tc>
          <w:tcPr>
            <w:tcW w:w="3840" w:type="dxa"/>
            <w:vAlign w:val="center"/>
          </w:tcPr>
          <w:p w:rsidR="003B0481" w:rsidRDefault="003B0481" w:rsidP="003B0481">
            <w:pPr>
              <w:jc w:val="center"/>
            </w:pPr>
            <w:r>
              <w:t xml:space="preserve">індекси однакової парності, але </w:t>
            </w:r>
            <w:r w:rsidRPr="002737C2">
              <w:rPr>
                <w:i/>
                <w:lang w:val="en-US"/>
              </w:rPr>
              <w:t>H</w:t>
            </w:r>
            <w:r w:rsidRPr="002737C2">
              <w:rPr>
                <w:i/>
              </w:rPr>
              <w:t>+</w:t>
            </w:r>
            <w:r w:rsidRPr="002737C2">
              <w:rPr>
                <w:i/>
                <w:lang w:val="en-US"/>
              </w:rPr>
              <w:t>K</w:t>
            </w:r>
            <w:r w:rsidRPr="002737C2">
              <w:rPr>
                <w:i/>
              </w:rPr>
              <w:t>+</w:t>
            </w:r>
            <w:r w:rsidRPr="002737C2">
              <w:rPr>
                <w:i/>
                <w:lang w:val="en-US"/>
              </w:rPr>
              <w:t>L</w:t>
            </w:r>
            <w:r w:rsidRPr="002737C2">
              <w:rPr>
                <w:lang w:val="en-US"/>
              </w:rPr>
              <w:sym w:font="Symbol" w:char="F0B9"/>
            </w:r>
            <w:r w:rsidRPr="002737C2">
              <w:t>2</w:t>
            </w:r>
            <w:r w:rsidRPr="002737C2">
              <w:rPr>
                <w:i/>
                <w:lang w:val="en-US"/>
              </w:rPr>
              <w:t>n</w:t>
            </w:r>
            <w:r w:rsidRPr="002737C2">
              <w:t>+1</w:t>
            </w:r>
          </w:p>
        </w:tc>
        <w:tc>
          <w:tcPr>
            <w:tcW w:w="2751" w:type="dxa"/>
            <w:vAlign w:val="center"/>
          </w:tcPr>
          <w:p w:rsidR="003B0481" w:rsidRDefault="003B0481" w:rsidP="003B0481">
            <w:pPr>
              <w:jc w:val="center"/>
            </w:pPr>
            <w:r w:rsidRPr="002737C2">
              <w:rPr>
                <w:i/>
                <w:lang w:val="en-US"/>
              </w:rPr>
              <w:t>F</w:t>
            </w:r>
            <w:r w:rsidRPr="002737C2">
              <w:rPr>
                <w:vertAlign w:val="subscript"/>
                <w:lang w:val="en-US"/>
              </w:rPr>
              <w:t>HC</w:t>
            </w:r>
            <w:r w:rsidRPr="002737C2">
              <w:rPr>
                <w:lang w:val="en-US"/>
              </w:rPr>
              <w:t>=</w:t>
            </w:r>
            <w:r>
              <w:t>4</w:t>
            </w:r>
            <w:r w:rsidRPr="002737C2">
              <w:sym w:font="Symbol" w:char="F068"/>
            </w:r>
            <w:r w:rsidRPr="002737C2">
              <w:rPr>
                <w:lang w:val="en-US"/>
              </w:rPr>
              <w:t>(</w:t>
            </w:r>
            <w:r w:rsidRPr="002737C2">
              <w:rPr>
                <w:i/>
                <w:lang w:val="en-US"/>
              </w:rPr>
              <w:t>f</w:t>
            </w:r>
            <w:r w:rsidRPr="002737C2">
              <w:rPr>
                <w:i/>
                <w:vertAlign w:val="subscript"/>
                <w:lang w:val="en-US"/>
              </w:rPr>
              <w:t>A</w:t>
            </w:r>
            <w:r w:rsidRPr="002737C2">
              <w:rPr>
                <w:i/>
                <w:lang w:val="en-US"/>
              </w:rPr>
              <w:sym w:font="Symbol" w:char="F02D"/>
            </w:r>
            <w:r w:rsidRPr="002737C2">
              <w:rPr>
                <w:i/>
                <w:lang w:val="en-US"/>
              </w:rPr>
              <w:t>f</w:t>
            </w:r>
            <w:r w:rsidRPr="002737C2">
              <w:rPr>
                <w:i/>
                <w:vertAlign w:val="subscript"/>
                <w:lang w:val="en-US"/>
              </w:rPr>
              <w:t>B</w:t>
            </w:r>
            <w:r w:rsidRPr="002737C2">
              <w:rPr>
                <w:lang w:val="en-US"/>
              </w:rPr>
              <w:t>)</w:t>
            </w:r>
          </w:p>
        </w:tc>
      </w:tr>
    </w:tbl>
    <w:p w:rsidR="003B0481" w:rsidRPr="00830DA5" w:rsidRDefault="003B0481" w:rsidP="003B0481">
      <w:pPr>
        <w:jc w:val="both"/>
      </w:pPr>
      <w:r>
        <w:tab/>
      </w:r>
      <w:proofErr w:type="gramStart"/>
      <w:r>
        <w:t>Ц</w:t>
      </w:r>
      <w:proofErr w:type="gramEnd"/>
      <w:r>
        <w:t xml:space="preserve">і співвідношення використовують для обчислення параметру далекого порядку. Для цього знаходять відношення інтенсивностей надструктурної та структурної </w:t>
      </w:r>
      <w:proofErr w:type="gramStart"/>
      <w:r>
        <w:t>л</w:t>
      </w:r>
      <w:proofErr w:type="gramEnd"/>
      <w:r>
        <w:t>інії (</w:t>
      </w:r>
      <w:r w:rsidRPr="00D253E0">
        <w:rPr>
          <w:i/>
          <w:lang w:val="en-US"/>
        </w:rPr>
        <w:t>I</w:t>
      </w:r>
      <w:r>
        <w:rPr>
          <w:vertAlign w:val="subscript"/>
        </w:rPr>
        <w:t>НС</w:t>
      </w:r>
      <w:r>
        <w:t>/</w:t>
      </w:r>
      <w:r w:rsidRPr="00D253E0">
        <w:rPr>
          <w:i/>
        </w:rPr>
        <w:t>І</w:t>
      </w:r>
      <w:r>
        <w:rPr>
          <w:vertAlign w:val="subscript"/>
        </w:rPr>
        <w:t>С</w:t>
      </w:r>
      <w:r>
        <w:t>) нетекстурованого зразка. В цьому випадку:</w:t>
      </w:r>
    </w:p>
    <w:p w:rsidR="003B0481" w:rsidRDefault="003B0481" w:rsidP="003B0481">
      <w:pPr>
        <w:ind w:firstLine="708"/>
        <w:jc w:val="right"/>
      </w:pPr>
      <w:r w:rsidRPr="00830DA5">
        <w:rPr>
          <w:position w:val="-14"/>
        </w:rPr>
        <w:object w:dxaOrig="3820" w:dyaOrig="440">
          <v:shape id="_x0000_i1063" type="#_x0000_t75" style="width:191.25pt;height:21.75pt" o:ole="">
            <v:imagedata r:id="rId75" o:title=""/>
          </v:shape>
          <o:OLEObject Type="Embed" ProgID="Equation.3" ShapeID="_x0000_i1063" DrawAspect="Content" ObjectID="_1793153317" r:id="rId76"/>
        </w:object>
      </w:r>
      <w:r>
        <w:tab/>
      </w:r>
      <w:r>
        <w:tab/>
      </w:r>
      <w:r>
        <w:tab/>
      </w:r>
      <w:r>
        <w:tab/>
      </w:r>
      <w:r>
        <w:tab/>
      </w:r>
      <w:r>
        <w:tab/>
        <w:t>(</w:t>
      </w:r>
      <w:r w:rsidRPr="00D16CE1">
        <w:t>3.</w:t>
      </w:r>
      <w:r>
        <w:t>4)</w:t>
      </w:r>
    </w:p>
    <w:p w:rsidR="003B0481" w:rsidRDefault="003B0481" w:rsidP="003B0481">
      <w:pPr>
        <w:ind w:firstLine="708"/>
        <w:jc w:val="right"/>
      </w:pPr>
      <w:r w:rsidRPr="00830DA5">
        <w:rPr>
          <w:position w:val="-14"/>
        </w:rPr>
        <w:object w:dxaOrig="4520" w:dyaOrig="440">
          <v:shape id="_x0000_i1064" type="#_x0000_t75" style="width:226.5pt;height:21.75pt" o:ole="">
            <v:imagedata r:id="rId77" o:title=""/>
          </v:shape>
          <o:OLEObject Type="Embed" ProgID="Equation.3" ShapeID="_x0000_i1064" DrawAspect="Content" ObjectID="_1793153318" r:id="rId78"/>
        </w:object>
      </w:r>
      <w:r>
        <w:t>.</w:t>
      </w:r>
      <w:r>
        <w:tab/>
      </w:r>
      <w:r>
        <w:tab/>
      </w:r>
      <w:r>
        <w:tab/>
      </w:r>
      <w:r>
        <w:tab/>
      </w:r>
      <w:r>
        <w:tab/>
        <w:t>(</w:t>
      </w:r>
      <w:r w:rsidRPr="00D16CE1">
        <w:t>3.</w:t>
      </w:r>
      <w:r>
        <w:t>5)</w:t>
      </w:r>
    </w:p>
    <w:p w:rsidR="003B0481" w:rsidRDefault="003B0481" w:rsidP="003B0481">
      <w:pPr>
        <w:jc w:val="both"/>
      </w:pPr>
      <w:r>
        <w:lastRenderedPageBreak/>
        <w:t xml:space="preserve">де </w:t>
      </w:r>
      <w:r w:rsidRPr="00D253E0">
        <w:rPr>
          <w:i/>
          <w:lang w:val="en-US"/>
        </w:rPr>
        <w:t>L</w:t>
      </w:r>
      <w:r w:rsidRPr="00BD1D5D">
        <w:t>(</w:t>
      </w:r>
      <w:r>
        <w:rPr>
          <w:lang w:val="en-US"/>
        </w:rPr>
        <w:sym w:font="Symbol" w:char="F071"/>
      </w:r>
      <w:r w:rsidRPr="00BD1D5D">
        <w:t>)</w:t>
      </w:r>
      <w:r w:rsidRPr="00D253E0">
        <w:rPr>
          <w:i/>
          <w:lang w:val="en-US"/>
        </w:rPr>
        <w:t>P</w:t>
      </w:r>
      <w:r w:rsidRPr="00BD1D5D">
        <w:t>(</w:t>
      </w:r>
      <w:r>
        <w:rPr>
          <w:lang w:val="en-US"/>
        </w:rPr>
        <w:sym w:font="Symbol" w:char="F071"/>
      </w:r>
      <w:r w:rsidRPr="00BD1D5D">
        <w:t xml:space="preserve">) – </w:t>
      </w:r>
      <w:r>
        <w:t xml:space="preserve">кутовий множник інтенсивності, </w:t>
      </w:r>
      <w:proofErr w:type="gramStart"/>
      <w:r w:rsidRPr="00D253E0">
        <w:rPr>
          <w:i/>
        </w:rPr>
        <w:t>А</w:t>
      </w:r>
      <w:r w:rsidRPr="00BD1D5D">
        <w:t>(</w:t>
      </w:r>
      <w:proofErr w:type="gramEnd"/>
      <w:r>
        <w:rPr>
          <w:lang w:val="en-US"/>
        </w:rPr>
        <w:sym w:font="Symbol" w:char="F071"/>
      </w:r>
      <w:r w:rsidRPr="00BD1D5D">
        <w:t>)</w:t>
      </w:r>
      <w:r>
        <w:t xml:space="preserve"> – адсорбційний множник, </w:t>
      </w:r>
      <w:r w:rsidRPr="00D253E0">
        <w:rPr>
          <w:i/>
        </w:rPr>
        <w:t>р</w:t>
      </w:r>
      <w:r>
        <w:t xml:space="preserve"> – множник повторюваності, </w:t>
      </w:r>
      <w:r w:rsidRPr="00D253E0">
        <w:rPr>
          <w:i/>
        </w:rPr>
        <w:t>е</w:t>
      </w:r>
      <w:r w:rsidRPr="00BD1D5D">
        <w:rPr>
          <w:vertAlign w:val="superscript"/>
        </w:rPr>
        <w:t>–2</w:t>
      </w:r>
      <w:r>
        <w:rPr>
          <w:vertAlign w:val="superscript"/>
          <w:lang w:val="en-US"/>
        </w:rPr>
        <w:sym w:font="Symbol" w:char="F074"/>
      </w:r>
      <w:r w:rsidRPr="00BD1D5D">
        <w:rPr>
          <w:vertAlign w:val="superscript"/>
        </w:rPr>
        <w:t>(</w:t>
      </w:r>
      <w:r>
        <w:rPr>
          <w:vertAlign w:val="superscript"/>
          <w:lang w:val="en-US"/>
        </w:rPr>
        <w:sym w:font="Symbol" w:char="F071"/>
      </w:r>
      <w:r w:rsidRPr="00BD1D5D">
        <w:rPr>
          <w:vertAlign w:val="superscript"/>
        </w:rPr>
        <w:t>)</w:t>
      </w:r>
      <w:r w:rsidRPr="00BD1D5D">
        <w:t xml:space="preserve"> – </w:t>
      </w:r>
      <w:r>
        <w:t>температурний множник.</w:t>
      </w:r>
    </w:p>
    <w:p w:rsidR="003B0481" w:rsidRDefault="003B0481" w:rsidP="003B0481">
      <w:pPr>
        <w:jc w:val="both"/>
      </w:pPr>
      <w:r>
        <w:tab/>
      </w:r>
      <w:proofErr w:type="gramStart"/>
      <w:r>
        <w:t>З</w:t>
      </w:r>
      <w:proofErr w:type="gramEnd"/>
      <w:r>
        <w:t xml:space="preserve"> формул (</w:t>
      </w:r>
      <w:r w:rsidRPr="00057883">
        <w:t>3.</w:t>
      </w:r>
      <w:r>
        <w:t>4) та (</w:t>
      </w:r>
      <w:r w:rsidRPr="00057883">
        <w:t>3.</w:t>
      </w:r>
      <w:r>
        <w:t xml:space="preserve">5), підставивши значення </w:t>
      </w:r>
      <w:r>
        <w:sym w:font="Symbol" w:char="F07C"/>
      </w:r>
      <w:r w:rsidRPr="00D253E0">
        <w:rPr>
          <w:i/>
          <w:lang w:val="en-US"/>
        </w:rPr>
        <w:t>F</w:t>
      </w:r>
      <w:r>
        <w:sym w:font="Symbol" w:char="F07C"/>
      </w:r>
      <w:r>
        <w:rPr>
          <w:vertAlign w:val="superscript"/>
        </w:rPr>
        <w:t>2</w:t>
      </w:r>
      <w:r>
        <w:t>, одержуємо:</w:t>
      </w:r>
    </w:p>
    <w:p w:rsidR="003B0481" w:rsidRDefault="003B0481" w:rsidP="003B0481">
      <w:pPr>
        <w:ind w:firstLine="708"/>
        <w:jc w:val="right"/>
      </w:pPr>
      <w:r w:rsidRPr="00FB2630">
        <w:rPr>
          <w:position w:val="-12"/>
        </w:rPr>
        <w:object w:dxaOrig="4599" w:dyaOrig="380">
          <v:shape id="_x0000_i1065" type="#_x0000_t75" style="width:230.25pt;height:18.75pt" o:ole="">
            <v:imagedata r:id="rId79" o:title=""/>
          </v:shape>
          <o:OLEObject Type="Embed" ProgID="Equation.3" ShapeID="_x0000_i1065" DrawAspect="Content" ObjectID="_1793153319" r:id="rId80"/>
        </w:object>
      </w:r>
      <w:r>
        <w:tab/>
      </w:r>
      <w:r>
        <w:tab/>
      </w:r>
      <w:r>
        <w:tab/>
      </w:r>
      <w:r>
        <w:tab/>
      </w:r>
      <w:r>
        <w:tab/>
      </w:r>
      <w:r>
        <w:tab/>
        <w:t>(</w:t>
      </w:r>
      <w:r w:rsidRPr="00D16CE1">
        <w:t>3.</w:t>
      </w:r>
      <w:r>
        <w:t>6)</w:t>
      </w:r>
    </w:p>
    <w:p w:rsidR="003B0481" w:rsidRDefault="003B0481" w:rsidP="003B0481">
      <w:pPr>
        <w:ind w:firstLine="708"/>
        <w:jc w:val="right"/>
      </w:pPr>
      <w:r w:rsidRPr="00FB2630">
        <w:rPr>
          <w:position w:val="-12"/>
        </w:rPr>
        <w:object w:dxaOrig="5420" w:dyaOrig="380">
          <v:shape id="_x0000_i1066" type="#_x0000_t75" style="width:271.5pt;height:18.75pt" o:ole="">
            <v:imagedata r:id="rId81" o:title=""/>
          </v:shape>
          <o:OLEObject Type="Embed" ProgID="Equation.3" ShapeID="_x0000_i1066" DrawAspect="Content" ObjectID="_1793153320" r:id="rId82"/>
        </w:object>
      </w:r>
      <w:r>
        <w:t>.</w:t>
      </w:r>
      <w:r>
        <w:tab/>
      </w:r>
      <w:r>
        <w:tab/>
      </w:r>
      <w:r>
        <w:tab/>
      </w:r>
      <w:r>
        <w:tab/>
      </w:r>
      <w:r>
        <w:tab/>
        <w:t>(</w:t>
      </w:r>
      <w:r w:rsidRPr="00D16CE1">
        <w:t>3.</w:t>
      </w:r>
      <w:r>
        <w:t>7)</w:t>
      </w:r>
    </w:p>
    <w:p w:rsidR="003B0481" w:rsidRPr="00FB2630" w:rsidRDefault="003B0481" w:rsidP="003B0481">
      <w:pPr>
        <w:jc w:val="both"/>
      </w:pPr>
      <w:r>
        <w:t xml:space="preserve">де множник </w:t>
      </w:r>
      <w:r w:rsidRPr="00D253E0">
        <w:rPr>
          <w:i/>
          <w:lang w:val="en-US"/>
        </w:rPr>
        <w:t>k</w:t>
      </w:r>
      <w:r>
        <w:t>– визначається типом структури (див</w:t>
      </w:r>
      <w:proofErr w:type="gramStart"/>
      <w:r>
        <w:t>.</w:t>
      </w:r>
      <w:proofErr w:type="gramEnd"/>
      <w:r>
        <w:t xml:space="preserve"> </w:t>
      </w:r>
      <w:proofErr w:type="gramStart"/>
      <w:r>
        <w:t>т</w:t>
      </w:r>
      <w:proofErr w:type="gramEnd"/>
      <w:r>
        <w:t>аблицю).</w:t>
      </w:r>
    </w:p>
    <w:p w:rsidR="003B0481" w:rsidRDefault="003B0481" w:rsidP="003B0481">
      <w:pPr>
        <w:jc w:val="both"/>
      </w:pPr>
      <w:r>
        <w:tab/>
        <w:t xml:space="preserve">Інтенсивності структурних та надструктурних ліній визначають експериментально, а </w:t>
      </w:r>
      <w:proofErr w:type="gramStart"/>
      <w:r>
        <w:t>вс</w:t>
      </w:r>
      <w:proofErr w:type="gramEnd"/>
      <w:r>
        <w:t xml:space="preserve">і інші множники розраховують для відповідних кутів. </w:t>
      </w:r>
    </w:p>
    <w:p w:rsidR="003B0481" w:rsidRDefault="003B0481" w:rsidP="003B0481">
      <w:pPr>
        <w:jc w:val="both"/>
      </w:pPr>
    </w:p>
    <w:p w:rsidR="003B0481" w:rsidRPr="009751F4" w:rsidRDefault="003B0481" w:rsidP="003B0481">
      <w:pPr>
        <w:jc w:val="center"/>
        <w:rPr>
          <w:b/>
        </w:rPr>
      </w:pPr>
      <w:r w:rsidRPr="009751F4">
        <w:rPr>
          <w:b/>
        </w:rPr>
        <w:t xml:space="preserve">З А В Д А Н </w:t>
      </w:r>
      <w:proofErr w:type="gramStart"/>
      <w:r w:rsidRPr="009751F4">
        <w:rPr>
          <w:b/>
        </w:rPr>
        <w:t>Н</w:t>
      </w:r>
      <w:proofErr w:type="gramEnd"/>
      <w:r w:rsidRPr="009751F4">
        <w:rPr>
          <w:b/>
        </w:rPr>
        <w:t xml:space="preserve"> Я</w:t>
      </w:r>
    </w:p>
    <w:p w:rsidR="003B0481" w:rsidRDefault="003B0481" w:rsidP="003B0481">
      <w:pPr>
        <w:jc w:val="center"/>
      </w:pPr>
    </w:p>
    <w:p w:rsidR="003B0481" w:rsidRPr="009751F4" w:rsidRDefault="003B0481" w:rsidP="00873593">
      <w:pPr>
        <w:numPr>
          <w:ilvl w:val="0"/>
          <w:numId w:val="7"/>
        </w:numPr>
        <w:tabs>
          <w:tab w:val="clear" w:pos="1713"/>
          <w:tab w:val="num" w:pos="720"/>
        </w:tabs>
        <w:ind w:left="0" w:firstLine="480"/>
        <w:jc w:val="both"/>
      </w:pPr>
      <w:r w:rsidRPr="009751F4">
        <w:t>За даним типом структури, параметрами гратки і довжиною хвилі рентгенівського випромінювання розрахувати брегівські кути для двох сусідніх ліній – структурної та надструктурної.</w:t>
      </w:r>
    </w:p>
    <w:p w:rsidR="003B0481" w:rsidRPr="009751F4" w:rsidRDefault="003B0481" w:rsidP="00873593">
      <w:pPr>
        <w:numPr>
          <w:ilvl w:val="0"/>
          <w:numId w:val="7"/>
        </w:numPr>
        <w:tabs>
          <w:tab w:val="clear" w:pos="1713"/>
          <w:tab w:val="num" w:pos="480"/>
          <w:tab w:val="num" w:pos="720"/>
        </w:tabs>
        <w:ind w:left="0" w:firstLine="480"/>
        <w:jc w:val="both"/>
      </w:pPr>
      <w:r w:rsidRPr="009751F4">
        <w:t>Від нетекстурованого зразка (приготовленого з порошку) записати дифрактограму для інтервалів куті</w:t>
      </w:r>
      <w:proofErr w:type="gramStart"/>
      <w:r w:rsidRPr="009751F4">
        <w:t>в</w:t>
      </w:r>
      <w:proofErr w:type="gramEnd"/>
      <w:r w:rsidRPr="009751F4">
        <w:t xml:space="preserve">, у яких знаходяться структурна та надструктурна лінії. Визначити положення цих ліній </w:t>
      </w:r>
      <w:r w:rsidRPr="009751F4">
        <w:sym w:font="Symbol" w:char="F071"/>
      </w:r>
      <w:r w:rsidRPr="009751F4">
        <w:t xml:space="preserve"> та інтегральні інтенсивності.</w:t>
      </w:r>
    </w:p>
    <w:p w:rsidR="003B0481" w:rsidRPr="009751F4" w:rsidRDefault="003B0481" w:rsidP="00873593">
      <w:pPr>
        <w:numPr>
          <w:ilvl w:val="0"/>
          <w:numId w:val="7"/>
        </w:numPr>
        <w:tabs>
          <w:tab w:val="clear" w:pos="1713"/>
          <w:tab w:val="num" w:pos="480"/>
          <w:tab w:val="num" w:pos="720"/>
        </w:tabs>
        <w:ind w:left="0" w:firstLine="480"/>
        <w:jc w:val="both"/>
      </w:pPr>
      <w:r w:rsidRPr="009751F4">
        <w:t xml:space="preserve">Розрахувати множники інтенсивності для обох ліній. </w:t>
      </w:r>
      <w:proofErr w:type="gramStart"/>
      <w:r w:rsidRPr="009751F4">
        <w:t>Ц</w:t>
      </w:r>
      <w:proofErr w:type="gramEnd"/>
      <w:r w:rsidRPr="009751F4">
        <w:t xml:space="preserve">і множники для досліджуваної структури можна знайти в табл. </w:t>
      </w:r>
      <w:r>
        <w:t>6</w:t>
      </w:r>
      <w:r w:rsidRPr="009751F4">
        <w:t>.Д.</w:t>
      </w:r>
      <w:r>
        <w:t xml:space="preserve"> та </w:t>
      </w:r>
      <w:r w:rsidRPr="009751F4">
        <w:t xml:space="preserve">7.Д у Додатках. </w:t>
      </w:r>
      <w:r>
        <w:t>З</w:t>
      </w:r>
      <w:r w:rsidRPr="009751F4">
        <w:t xml:space="preserve">начення кутового множника інтенсивності можна розрахувати за </w:t>
      </w:r>
      <w:proofErr w:type="gramStart"/>
      <w:r w:rsidRPr="009751F4">
        <w:t>р</w:t>
      </w:r>
      <w:proofErr w:type="gramEnd"/>
      <w:r w:rsidRPr="009751F4">
        <w:t xml:space="preserve">івнянням </w:t>
      </w:r>
      <w:r w:rsidRPr="009751F4">
        <w:rPr>
          <w:i/>
        </w:rPr>
        <w:t>LP</w:t>
      </w:r>
      <w:r w:rsidRPr="009751F4">
        <w:t>=(1+cos</w:t>
      </w:r>
      <w:r w:rsidRPr="009751F4">
        <w:rPr>
          <w:vertAlign w:val="superscript"/>
        </w:rPr>
        <w:t>2</w:t>
      </w:r>
      <w:r w:rsidRPr="009751F4">
        <w:sym w:font="Symbol" w:char="F071"/>
      </w:r>
      <w:r w:rsidRPr="009751F4">
        <w:t>)/(sin</w:t>
      </w:r>
      <w:r w:rsidRPr="009751F4">
        <w:rPr>
          <w:vertAlign w:val="superscript"/>
        </w:rPr>
        <w:t>2</w:t>
      </w:r>
      <w:r w:rsidRPr="009751F4">
        <w:sym w:font="Symbol" w:char="F071"/>
      </w:r>
      <w:r w:rsidRPr="009751F4">
        <w:t>cos</w:t>
      </w:r>
      <w:r w:rsidRPr="009751F4">
        <w:sym w:font="Symbol" w:char="F071"/>
      </w:r>
      <w:r w:rsidRPr="009751F4">
        <w:t xml:space="preserve">)). В табл.6Д наведені множник повторюваності </w:t>
      </w:r>
      <w:r w:rsidRPr="009751F4">
        <w:rPr>
          <w:i/>
        </w:rPr>
        <w:t>p</w:t>
      </w:r>
      <w:r w:rsidRPr="009751F4">
        <w:t xml:space="preserve"> для </w:t>
      </w:r>
      <w:proofErr w:type="gramStart"/>
      <w:r w:rsidRPr="009751F4">
        <w:t>р</w:t>
      </w:r>
      <w:proofErr w:type="gramEnd"/>
      <w:r w:rsidRPr="009751F4">
        <w:t>ізних площин кубічних кристалів).</w:t>
      </w:r>
    </w:p>
    <w:p w:rsidR="003B0481" w:rsidRPr="009751F4" w:rsidRDefault="003B0481" w:rsidP="003B0481">
      <w:pPr>
        <w:tabs>
          <w:tab w:val="num" w:pos="0"/>
        </w:tabs>
        <w:jc w:val="both"/>
      </w:pPr>
      <w:r w:rsidRPr="009751F4">
        <w:tab/>
        <w:t xml:space="preserve">Табл. 7Д </w:t>
      </w:r>
      <w:proofErr w:type="gramStart"/>
      <w:r w:rsidRPr="009751F4">
        <w:t>містить</w:t>
      </w:r>
      <w:proofErr w:type="gramEnd"/>
      <w:r w:rsidRPr="009751F4">
        <w:t xml:space="preserve"> атомні функції розсіювання для деяких атомів. В цій таблиці наведені </w:t>
      </w:r>
      <w:r w:rsidRPr="009751F4">
        <w:rPr>
          <w:i/>
        </w:rPr>
        <w:t>f</w:t>
      </w:r>
      <w:r w:rsidRPr="009751F4">
        <w:t xml:space="preserve"> для дискретних значень </w:t>
      </w:r>
      <w:r w:rsidRPr="009751F4">
        <w:rPr>
          <w:i/>
        </w:rPr>
        <w:t>d</w:t>
      </w:r>
      <w:r w:rsidRPr="009751F4">
        <w:t xml:space="preserve">. Наближено визначити атомну функцію розсіювання атому для значення </w:t>
      </w:r>
      <w:r w:rsidRPr="009751F4">
        <w:rPr>
          <w:i/>
        </w:rPr>
        <w:t>d</w:t>
      </w:r>
      <w:r w:rsidRPr="009751F4">
        <w:t xml:space="preserve">, яке відповідає структурній або надструктурній лінії, можна шляхом лінійної апроксимації. Для цього для двох значень </w:t>
      </w:r>
      <w:r w:rsidRPr="009751F4">
        <w:rPr>
          <w:i/>
        </w:rPr>
        <w:t>d</w:t>
      </w:r>
      <w:r w:rsidRPr="009751F4">
        <w:rPr>
          <w:i/>
          <w:vertAlign w:val="subscript"/>
        </w:rPr>
        <w:t>і</w:t>
      </w:r>
      <w:r w:rsidRPr="009751F4">
        <w:t xml:space="preserve"> та </w:t>
      </w:r>
      <w:r w:rsidRPr="009751F4">
        <w:rPr>
          <w:i/>
        </w:rPr>
        <w:t>d</w:t>
      </w:r>
      <w:r w:rsidRPr="009751F4">
        <w:rPr>
          <w:i/>
          <w:vertAlign w:val="subscript"/>
        </w:rPr>
        <w:t>і+</w:t>
      </w:r>
      <w:r w:rsidRPr="009751F4">
        <w:rPr>
          <w:vertAlign w:val="subscript"/>
        </w:rPr>
        <w:t>1</w:t>
      </w:r>
      <w:r w:rsidRPr="009751F4">
        <w:t xml:space="preserve"> з табл. 7Д береться відповідне значення </w:t>
      </w:r>
      <w:r w:rsidRPr="009751F4">
        <w:rPr>
          <w:i/>
        </w:rPr>
        <w:t>f</w:t>
      </w:r>
      <w:r w:rsidRPr="009751F4">
        <w:t>(</w:t>
      </w:r>
      <w:r w:rsidRPr="009751F4">
        <w:rPr>
          <w:i/>
        </w:rPr>
        <w:t>d</w:t>
      </w:r>
      <w:r w:rsidRPr="009751F4">
        <w:t>) (</w:t>
      </w:r>
      <w:r w:rsidRPr="009751F4">
        <w:rPr>
          <w:i/>
        </w:rPr>
        <w:t>f</w:t>
      </w:r>
      <w:r w:rsidRPr="009751F4">
        <w:rPr>
          <w:i/>
          <w:vertAlign w:val="subscript"/>
        </w:rPr>
        <w:t>і</w:t>
      </w:r>
      <w:r>
        <w:t> </w:t>
      </w:r>
      <w:r w:rsidRPr="009751F4">
        <w:t xml:space="preserve">та </w:t>
      </w:r>
      <w:r w:rsidRPr="009751F4">
        <w:rPr>
          <w:i/>
        </w:rPr>
        <w:t>f</w:t>
      </w:r>
      <w:r w:rsidRPr="009751F4">
        <w:rPr>
          <w:i/>
          <w:vertAlign w:val="subscript"/>
        </w:rPr>
        <w:t>і+</w:t>
      </w:r>
      <w:r w:rsidRPr="009751F4">
        <w:rPr>
          <w:vertAlign w:val="subscript"/>
        </w:rPr>
        <w:t>1</w:t>
      </w:r>
      <w:r w:rsidRPr="009751F4">
        <w:t>) за якими визначаються коефіціє</w:t>
      </w:r>
      <w:proofErr w:type="gramStart"/>
      <w:r w:rsidRPr="009751F4">
        <w:t>нти</w:t>
      </w:r>
      <w:proofErr w:type="gramEnd"/>
      <w:r w:rsidRPr="009751F4">
        <w:t xml:space="preserve"> </w:t>
      </w:r>
      <w:r w:rsidRPr="009751F4">
        <w:rPr>
          <w:i/>
        </w:rPr>
        <w:t>а</w:t>
      </w:r>
      <w:r w:rsidRPr="009751F4">
        <w:t xml:space="preserve"> та </w:t>
      </w:r>
      <w:r w:rsidRPr="009751F4">
        <w:rPr>
          <w:i/>
        </w:rPr>
        <w:t>b</w:t>
      </w:r>
      <w:r w:rsidRPr="009751F4">
        <w:t xml:space="preserve"> </w:t>
      </w:r>
      <w:proofErr w:type="gramStart"/>
      <w:r w:rsidRPr="009751F4">
        <w:t>л</w:t>
      </w:r>
      <w:proofErr w:type="gramEnd"/>
      <w:r w:rsidRPr="009751F4">
        <w:t xml:space="preserve">інійної апроксимації </w:t>
      </w:r>
      <w:r w:rsidRPr="009751F4">
        <w:rPr>
          <w:i/>
        </w:rPr>
        <w:t>f</w:t>
      </w:r>
      <w:r w:rsidRPr="009751F4">
        <w:t>(</w:t>
      </w:r>
      <w:r w:rsidRPr="009751F4">
        <w:rPr>
          <w:i/>
        </w:rPr>
        <w:t>d</w:t>
      </w:r>
      <w:r w:rsidRPr="009751F4">
        <w:t>)=</w:t>
      </w:r>
      <w:r w:rsidRPr="009751F4">
        <w:rPr>
          <w:i/>
        </w:rPr>
        <w:t>а</w:t>
      </w:r>
      <w:r w:rsidRPr="009751F4">
        <w:t>+</w:t>
      </w:r>
      <w:r w:rsidRPr="009751F4">
        <w:rPr>
          <w:i/>
        </w:rPr>
        <w:t>bd</w:t>
      </w:r>
      <w:r w:rsidRPr="009751F4">
        <w:t xml:space="preserve">. За цією залежністю і визначається </w:t>
      </w:r>
      <w:proofErr w:type="gramStart"/>
      <w:r w:rsidRPr="009751F4">
        <w:rPr>
          <w:i/>
        </w:rPr>
        <w:t>f</w:t>
      </w:r>
      <w:proofErr w:type="gramEnd"/>
      <w:r w:rsidRPr="009751F4">
        <w:rPr>
          <w:i/>
          <w:vertAlign w:val="subscript"/>
        </w:rPr>
        <w:t>А</w:t>
      </w:r>
      <w:r w:rsidRPr="009751F4">
        <w:t xml:space="preserve"> та </w:t>
      </w:r>
      <w:r w:rsidRPr="009751F4">
        <w:rPr>
          <w:i/>
        </w:rPr>
        <w:t>f</w:t>
      </w:r>
      <w:r w:rsidRPr="009751F4">
        <w:rPr>
          <w:i/>
          <w:vertAlign w:val="subscript"/>
        </w:rPr>
        <w:t>В</w:t>
      </w:r>
      <w:r w:rsidRPr="009751F4">
        <w:t xml:space="preserve"> структурної та надструктурної ліній. </w:t>
      </w:r>
      <w:proofErr w:type="gramStart"/>
      <w:r w:rsidRPr="009751F4">
        <w:t>Ц</w:t>
      </w:r>
      <w:proofErr w:type="gramEnd"/>
      <w:r w:rsidRPr="009751F4">
        <w:t>і розрахунки зручно проводити використовуючи таблицю.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80"/>
        <w:gridCol w:w="1480"/>
        <w:gridCol w:w="1480"/>
        <w:gridCol w:w="1480"/>
        <w:gridCol w:w="1480"/>
        <w:gridCol w:w="1481"/>
        <w:gridCol w:w="1481"/>
      </w:tblGrid>
      <w:tr w:rsidR="003B0481" w:rsidRPr="009751F4" w:rsidTr="003B0481">
        <w:tc>
          <w:tcPr>
            <w:tcW w:w="1480" w:type="dxa"/>
            <w:vMerge w:val="restart"/>
          </w:tcPr>
          <w:p w:rsidR="003B0481" w:rsidRPr="009751F4" w:rsidRDefault="003B0481" w:rsidP="003B0481">
            <w:pPr>
              <w:tabs>
                <w:tab w:val="num" w:pos="0"/>
              </w:tabs>
              <w:jc w:val="both"/>
            </w:pPr>
          </w:p>
        </w:tc>
        <w:tc>
          <w:tcPr>
            <w:tcW w:w="4440" w:type="dxa"/>
            <w:gridSpan w:val="3"/>
          </w:tcPr>
          <w:p w:rsidR="003B0481" w:rsidRPr="009751F4" w:rsidRDefault="003B0481" w:rsidP="003B0481">
            <w:pPr>
              <w:tabs>
                <w:tab w:val="num" w:pos="0"/>
              </w:tabs>
              <w:jc w:val="center"/>
            </w:pPr>
            <w:r w:rsidRPr="009751F4">
              <w:t xml:space="preserve">Структурна </w:t>
            </w:r>
            <w:proofErr w:type="gramStart"/>
            <w:r w:rsidRPr="009751F4">
              <w:t>л</w:t>
            </w:r>
            <w:proofErr w:type="gramEnd"/>
            <w:r w:rsidRPr="009751F4">
              <w:t>інія</w:t>
            </w:r>
          </w:p>
        </w:tc>
        <w:tc>
          <w:tcPr>
            <w:tcW w:w="4442" w:type="dxa"/>
            <w:gridSpan w:val="3"/>
          </w:tcPr>
          <w:p w:rsidR="003B0481" w:rsidRPr="009751F4" w:rsidRDefault="003B0481" w:rsidP="003B0481">
            <w:pPr>
              <w:tabs>
                <w:tab w:val="num" w:pos="0"/>
              </w:tabs>
              <w:jc w:val="center"/>
            </w:pPr>
            <w:r w:rsidRPr="009751F4">
              <w:t>Надструктурна лінія</w:t>
            </w:r>
          </w:p>
        </w:tc>
      </w:tr>
      <w:tr w:rsidR="003B0481" w:rsidRPr="009751F4" w:rsidTr="003B0481">
        <w:tc>
          <w:tcPr>
            <w:tcW w:w="1480" w:type="dxa"/>
            <w:vMerge/>
          </w:tcPr>
          <w:p w:rsidR="003B0481" w:rsidRPr="009751F4" w:rsidRDefault="003B0481" w:rsidP="003B0481">
            <w:pPr>
              <w:tabs>
                <w:tab w:val="num" w:pos="0"/>
              </w:tabs>
              <w:jc w:val="both"/>
            </w:pPr>
          </w:p>
        </w:tc>
        <w:tc>
          <w:tcPr>
            <w:tcW w:w="1480" w:type="dxa"/>
          </w:tcPr>
          <w:p w:rsidR="003B0481" w:rsidRPr="009751F4" w:rsidRDefault="003B0481" w:rsidP="003B0481">
            <w:pPr>
              <w:tabs>
                <w:tab w:val="num" w:pos="0"/>
              </w:tabs>
              <w:jc w:val="both"/>
            </w:pPr>
            <w:r w:rsidRPr="002737C2">
              <w:rPr>
                <w:i/>
              </w:rPr>
              <w:t>d</w:t>
            </w:r>
            <w:r w:rsidRPr="002737C2">
              <w:rPr>
                <w:vertAlign w:val="subscript"/>
              </w:rPr>
              <w:t>1</w:t>
            </w:r>
            <w:r w:rsidRPr="009751F4">
              <w:t>=</w:t>
            </w:r>
          </w:p>
        </w:tc>
        <w:tc>
          <w:tcPr>
            <w:tcW w:w="1480" w:type="dxa"/>
          </w:tcPr>
          <w:p w:rsidR="003B0481" w:rsidRPr="009751F4" w:rsidRDefault="003B0481" w:rsidP="003B0481">
            <w:pPr>
              <w:tabs>
                <w:tab w:val="num" w:pos="0"/>
              </w:tabs>
              <w:jc w:val="both"/>
            </w:pPr>
            <w:r w:rsidRPr="002737C2">
              <w:rPr>
                <w:i/>
              </w:rPr>
              <w:t>d</w:t>
            </w:r>
            <w:r w:rsidRPr="002737C2">
              <w:rPr>
                <w:vertAlign w:val="subscript"/>
              </w:rPr>
              <w:t>2</w:t>
            </w:r>
            <w:r w:rsidRPr="009751F4">
              <w:t>=</w:t>
            </w:r>
          </w:p>
        </w:tc>
        <w:tc>
          <w:tcPr>
            <w:tcW w:w="1480" w:type="dxa"/>
          </w:tcPr>
          <w:p w:rsidR="003B0481" w:rsidRPr="009751F4" w:rsidRDefault="003B0481" w:rsidP="003B0481">
            <w:pPr>
              <w:tabs>
                <w:tab w:val="num" w:pos="0"/>
              </w:tabs>
              <w:jc w:val="both"/>
            </w:pPr>
            <w:r w:rsidRPr="002737C2">
              <w:rPr>
                <w:i/>
              </w:rPr>
              <w:t>d</w:t>
            </w:r>
            <w:r w:rsidRPr="002737C2">
              <w:rPr>
                <w:i/>
                <w:vertAlign w:val="subscript"/>
              </w:rPr>
              <w:t>C</w:t>
            </w:r>
            <w:r w:rsidRPr="009751F4">
              <w:t>=</w:t>
            </w:r>
          </w:p>
        </w:tc>
        <w:tc>
          <w:tcPr>
            <w:tcW w:w="1480" w:type="dxa"/>
          </w:tcPr>
          <w:p w:rsidR="003B0481" w:rsidRPr="009751F4" w:rsidRDefault="003B0481" w:rsidP="003B0481">
            <w:pPr>
              <w:tabs>
                <w:tab w:val="num" w:pos="0"/>
              </w:tabs>
              <w:jc w:val="both"/>
            </w:pPr>
            <w:r w:rsidRPr="002737C2">
              <w:rPr>
                <w:i/>
              </w:rPr>
              <w:t>d</w:t>
            </w:r>
            <w:r w:rsidRPr="002737C2">
              <w:rPr>
                <w:vertAlign w:val="subscript"/>
              </w:rPr>
              <w:t>3</w:t>
            </w:r>
            <w:r w:rsidRPr="009751F4">
              <w:t>=</w:t>
            </w:r>
          </w:p>
        </w:tc>
        <w:tc>
          <w:tcPr>
            <w:tcW w:w="1481" w:type="dxa"/>
          </w:tcPr>
          <w:p w:rsidR="003B0481" w:rsidRPr="009751F4" w:rsidRDefault="003B0481" w:rsidP="003B0481">
            <w:pPr>
              <w:tabs>
                <w:tab w:val="num" w:pos="0"/>
              </w:tabs>
              <w:jc w:val="both"/>
            </w:pPr>
            <w:r w:rsidRPr="002737C2">
              <w:rPr>
                <w:i/>
              </w:rPr>
              <w:t>d</w:t>
            </w:r>
            <w:r w:rsidRPr="002737C2">
              <w:rPr>
                <w:vertAlign w:val="subscript"/>
              </w:rPr>
              <w:t>4</w:t>
            </w:r>
            <w:r w:rsidRPr="009751F4">
              <w:t>=</w:t>
            </w:r>
          </w:p>
        </w:tc>
        <w:tc>
          <w:tcPr>
            <w:tcW w:w="1481" w:type="dxa"/>
          </w:tcPr>
          <w:p w:rsidR="003B0481" w:rsidRPr="009751F4" w:rsidRDefault="003B0481" w:rsidP="003B0481">
            <w:pPr>
              <w:tabs>
                <w:tab w:val="num" w:pos="0"/>
              </w:tabs>
              <w:jc w:val="both"/>
            </w:pPr>
            <w:r w:rsidRPr="002737C2">
              <w:rPr>
                <w:i/>
              </w:rPr>
              <w:t>d</w:t>
            </w:r>
            <w:r w:rsidRPr="002737C2">
              <w:rPr>
                <w:i/>
                <w:vertAlign w:val="subscript"/>
              </w:rPr>
              <w:t>HC</w:t>
            </w:r>
            <w:r w:rsidRPr="009751F4">
              <w:t>=</w:t>
            </w:r>
          </w:p>
        </w:tc>
      </w:tr>
      <w:tr w:rsidR="003B0481" w:rsidRPr="009751F4" w:rsidTr="003B0481">
        <w:tc>
          <w:tcPr>
            <w:tcW w:w="1480" w:type="dxa"/>
          </w:tcPr>
          <w:p w:rsidR="003B0481" w:rsidRPr="002737C2" w:rsidRDefault="003B0481" w:rsidP="003B0481">
            <w:pPr>
              <w:tabs>
                <w:tab w:val="num" w:pos="0"/>
              </w:tabs>
              <w:jc w:val="both"/>
              <w:rPr>
                <w:i/>
                <w:vertAlign w:val="subscript"/>
              </w:rPr>
            </w:pPr>
            <w:r w:rsidRPr="002737C2">
              <w:rPr>
                <w:i/>
              </w:rPr>
              <w:t>f</w:t>
            </w:r>
            <w:r w:rsidRPr="002737C2">
              <w:rPr>
                <w:i/>
                <w:vertAlign w:val="subscript"/>
              </w:rPr>
              <w:t>A</w:t>
            </w:r>
          </w:p>
        </w:tc>
        <w:tc>
          <w:tcPr>
            <w:tcW w:w="1480" w:type="dxa"/>
          </w:tcPr>
          <w:p w:rsidR="003B0481" w:rsidRPr="009751F4" w:rsidRDefault="003B0481" w:rsidP="003B0481">
            <w:pPr>
              <w:tabs>
                <w:tab w:val="num" w:pos="0"/>
              </w:tabs>
              <w:jc w:val="both"/>
            </w:pPr>
          </w:p>
        </w:tc>
        <w:tc>
          <w:tcPr>
            <w:tcW w:w="1480" w:type="dxa"/>
          </w:tcPr>
          <w:p w:rsidR="003B0481" w:rsidRPr="009751F4" w:rsidRDefault="003B0481" w:rsidP="003B0481">
            <w:pPr>
              <w:tabs>
                <w:tab w:val="num" w:pos="0"/>
              </w:tabs>
              <w:jc w:val="both"/>
            </w:pPr>
          </w:p>
        </w:tc>
        <w:tc>
          <w:tcPr>
            <w:tcW w:w="1480" w:type="dxa"/>
          </w:tcPr>
          <w:p w:rsidR="003B0481" w:rsidRPr="009751F4" w:rsidRDefault="003B0481" w:rsidP="003B0481">
            <w:pPr>
              <w:tabs>
                <w:tab w:val="num" w:pos="0"/>
              </w:tabs>
              <w:jc w:val="both"/>
            </w:pPr>
          </w:p>
        </w:tc>
        <w:tc>
          <w:tcPr>
            <w:tcW w:w="1480" w:type="dxa"/>
          </w:tcPr>
          <w:p w:rsidR="003B0481" w:rsidRPr="009751F4" w:rsidRDefault="003B0481" w:rsidP="003B0481">
            <w:pPr>
              <w:tabs>
                <w:tab w:val="num" w:pos="0"/>
              </w:tabs>
              <w:jc w:val="both"/>
            </w:pPr>
          </w:p>
        </w:tc>
        <w:tc>
          <w:tcPr>
            <w:tcW w:w="1481" w:type="dxa"/>
          </w:tcPr>
          <w:p w:rsidR="003B0481" w:rsidRPr="009751F4" w:rsidRDefault="003B0481" w:rsidP="003B0481">
            <w:pPr>
              <w:tabs>
                <w:tab w:val="num" w:pos="0"/>
              </w:tabs>
              <w:jc w:val="both"/>
            </w:pPr>
          </w:p>
        </w:tc>
        <w:tc>
          <w:tcPr>
            <w:tcW w:w="1481" w:type="dxa"/>
          </w:tcPr>
          <w:p w:rsidR="003B0481" w:rsidRPr="009751F4" w:rsidRDefault="003B0481" w:rsidP="003B0481">
            <w:pPr>
              <w:tabs>
                <w:tab w:val="num" w:pos="0"/>
              </w:tabs>
              <w:jc w:val="both"/>
            </w:pPr>
          </w:p>
        </w:tc>
      </w:tr>
      <w:tr w:rsidR="003B0481" w:rsidRPr="009751F4" w:rsidTr="003B0481">
        <w:tc>
          <w:tcPr>
            <w:tcW w:w="1480" w:type="dxa"/>
          </w:tcPr>
          <w:p w:rsidR="003B0481" w:rsidRPr="002737C2" w:rsidRDefault="003B0481" w:rsidP="003B0481">
            <w:pPr>
              <w:tabs>
                <w:tab w:val="num" w:pos="0"/>
              </w:tabs>
              <w:jc w:val="both"/>
              <w:rPr>
                <w:i/>
                <w:vertAlign w:val="subscript"/>
              </w:rPr>
            </w:pPr>
            <w:r w:rsidRPr="002737C2">
              <w:rPr>
                <w:i/>
              </w:rPr>
              <w:t>f</w:t>
            </w:r>
            <w:r w:rsidRPr="002737C2">
              <w:rPr>
                <w:i/>
                <w:vertAlign w:val="subscript"/>
              </w:rPr>
              <w:t>B</w:t>
            </w:r>
          </w:p>
        </w:tc>
        <w:tc>
          <w:tcPr>
            <w:tcW w:w="1480" w:type="dxa"/>
          </w:tcPr>
          <w:p w:rsidR="003B0481" w:rsidRPr="009751F4" w:rsidRDefault="003B0481" w:rsidP="003B0481">
            <w:pPr>
              <w:tabs>
                <w:tab w:val="num" w:pos="0"/>
              </w:tabs>
              <w:jc w:val="both"/>
            </w:pPr>
          </w:p>
        </w:tc>
        <w:tc>
          <w:tcPr>
            <w:tcW w:w="1480" w:type="dxa"/>
          </w:tcPr>
          <w:p w:rsidR="003B0481" w:rsidRPr="009751F4" w:rsidRDefault="003B0481" w:rsidP="003B0481">
            <w:pPr>
              <w:tabs>
                <w:tab w:val="num" w:pos="0"/>
              </w:tabs>
              <w:jc w:val="both"/>
            </w:pPr>
          </w:p>
        </w:tc>
        <w:tc>
          <w:tcPr>
            <w:tcW w:w="1480" w:type="dxa"/>
          </w:tcPr>
          <w:p w:rsidR="003B0481" w:rsidRPr="009751F4" w:rsidRDefault="003B0481" w:rsidP="003B0481">
            <w:pPr>
              <w:tabs>
                <w:tab w:val="num" w:pos="0"/>
              </w:tabs>
              <w:jc w:val="both"/>
            </w:pPr>
          </w:p>
        </w:tc>
        <w:tc>
          <w:tcPr>
            <w:tcW w:w="1480" w:type="dxa"/>
          </w:tcPr>
          <w:p w:rsidR="003B0481" w:rsidRPr="009751F4" w:rsidRDefault="003B0481" w:rsidP="003B0481">
            <w:pPr>
              <w:tabs>
                <w:tab w:val="num" w:pos="0"/>
              </w:tabs>
              <w:jc w:val="both"/>
            </w:pPr>
          </w:p>
        </w:tc>
        <w:tc>
          <w:tcPr>
            <w:tcW w:w="1481" w:type="dxa"/>
          </w:tcPr>
          <w:p w:rsidR="003B0481" w:rsidRPr="009751F4" w:rsidRDefault="003B0481" w:rsidP="003B0481">
            <w:pPr>
              <w:tabs>
                <w:tab w:val="num" w:pos="0"/>
              </w:tabs>
              <w:jc w:val="both"/>
            </w:pPr>
          </w:p>
        </w:tc>
        <w:tc>
          <w:tcPr>
            <w:tcW w:w="1481" w:type="dxa"/>
          </w:tcPr>
          <w:p w:rsidR="003B0481" w:rsidRPr="009751F4" w:rsidRDefault="003B0481" w:rsidP="003B0481">
            <w:pPr>
              <w:tabs>
                <w:tab w:val="num" w:pos="0"/>
              </w:tabs>
              <w:jc w:val="both"/>
            </w:pPr>
          </w:p>
        </w:tc>
      </w:tr>
    </w:tbl>
    <w:p w:rsidR="003B0481" w:rsidRPr="009751F4" w:rsidRDefault="003B0481" w:rsidP="003B0481">
      <w:pPr>
        <w:tabs>
          <w:tab w:val="num" w:pos="0"/>
        </w:tabs>
        <w:jc w:val="both"/>
      </w:pPr>
      <w:r w:rsidRPr="009751F4">
        <w:tab/>
        <w:t xml:space="preserve">Температурні множники для </w:t>
      </w:r>
      <w:proofErr w:type="gramStart"/>
      <w:r w:rsidRPr="009751F4">
        <w:t>п</w:t>
      </w:r>
      <w:proofErr w:type="gramEnd"/>
      <w:r w:rsidRPr="009751F4">
        <w:t>ідграток можна визначити експериментально, або використати той факт, що для ліній з малими брегівськими кутами е</w:t>
      </w:r>
      <w:r w:rsidRPr="009751F4">
        <w:rPr>
          <w:vertAlign w:val="superscript"/>
        </w:rPr>
        <w:t>–2</w:t>
      </w:r>
      <w:r w:rsidRPr="009751F4">
        <w:rPr>
          <w:vertAlign w:val="superscript"/>
        </w:rPr>
        <w:sym w:font="Symbol" w:char="F074"/>
      </w:r>
      <w:r w:rsidRPr="009751F4">
        <w:rPr>
          <w:vertAlign w:val="superscript"/>
        </w:rPr>
        <w:t>(</w:t>
      </w:r>
      <w:r w:rsidRPr="009751F4">
        <w:rPr>
          <w:vertAlign w:val="superscript"/>
        </w:rPr>
        <w:sym w:font="Symbol" w:char="F071"/>
      </w:r>
      <w:r w:rsidRPr="009751F4">
        <w:rPr>
          <w:vertAlign w:val="superscript"/>
        </w:rPr>
        <w:t>)</w:t>
      </w:r>
      <w:r w:rsidRPr="009751F4">
        <w:sym w:font="Symbol" w:char="F0BB"/>
      </w:r>
      <w:r w:rsidRPr="009751F4">
        <w:t>1, тобто ним можна в першому наближенні знехтувати. Адсорбційний множник</w:t>
      </w:r>
      <w:proofErr w:type="gramStart"/>
      <w:r w:rsidRPr="009751F4">
        <w:t xml:space="preserve"> </w:t>
      </w:r>
      <w:r w:rsidRPr="009751F4">
        <w:rPr>
          <w:i/>
        </w:rPr>
        <w:t>А</w:t>
      </w:r>
      <w:proofErr w:type="gramEnd"/>
      <w:r w:rsidRPr="009751F4">
        <w:t xml:space="preserve"> при дифракції від плоского зразка не залежить від кута дифракції.</w:t>
      </w:r>
    </w:p>
    <w:p w:rsidR="003B0481" w:rsidRPr="009751F4" w:rsidRDefault="003B0481" w:rsidP="00873593">
      <w:pPr>
        <w:numPr>
          <w:ilvl w:val="0"/>
          <w:numId w:val="7"/>
        </w:numPr>
        <w:tabs>
          <w:tab w:val="clear" w:pos="1713"/>
          <w:tab w:val="num" w:pos="480"/>
          <w:tab w:val="num" w:pos="720"/>
        </w:tabs>
        <w:ind w:left="0" w:firstLine="480"/>
        <w:jc w:val="both"/>
      </w:pPr>
      <w:r w:rsidRPr="009751F4">
        <w:t xml:space="preserve">Записати </w:t>
      </w:r>
      <w:proofErr w:type="gramStart"/>
      <w:r w:rsidRPr="009751F4">
        <w:t>проведен</w:t>
      </w:r>
      <w:proofErr w:type="gramEnd"/>
      <w:r w:rsidRPr="009751F4">
        <w:t>і вимірювання та обчислення в таблицю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31"/>
        <w:gridCol w:w="931"/>
        <w:gridCol w:w="931"/>
        <w:gridCol w:w="931"/>
        <w:gridCol w:w="931"/>
        <w:gridCol w:w="931"/>
        <w:gridCol w:w="931"/>
        <w:gridCol w:w="931"/>
        <w:gridCol w:w="931"/>
        <w:gridCol w:w="931"/>
        <w:gridCol w:w="932"/>
      </w:tblGrid>
      <w:tr w:rsidR="003B0481" w:rsidRPr="009751F4" w:rsidTr="003B0481">
        <w:trPr>
          <w:jc w:val="center"/>
        </w:trPr>
        <w:tc>
          <w:tcPr>
            <w:tcW w:w="931" w:type="dxa"/>
            <w:tcBorders>
              <w:bottom w:val="single" w:sz="4" w:space="0" w:color="auto"/>
            </w:tcBorders>
            <w:vAlign w:val="center"/>
          </w:tcPr>
          <w:p w:rsidR="003B0481" w:rsidRPr="002737C2" w:rsidRDefault="003B0481" w:rsidP="003B0481">
            <w:pPr>
              <w:tabs>
                <w:tab w:val="num" w:pos="1713"/>
              </w:tabs>
              <w:jc w:val="both"/>
              <w:rPr>
                <w:i/>
              </w:rPr>
            </w:pPr>
            <w:r w:rsidRPr="002737C2">
              <w:rPr>
                <w:i/>
              </w:rPr>
              <w:t>HKL</w:t>
            </w:r>
          </w:p>
        </w:tc>
        <w:tc>
          <w:tcPr>
            <w:tcW w:w="931" w:type="dxa"/>
            <w:tcBorders>
              <w:bottom w:val="single" w:sz="4" w:space="0" w:color="auto"/>
            </w:tcBorders>
            <w:vAlign w:val="center"/>
          </w:tcPr>
          <w:p w:rsidR="003B0481" w:rsidRPr="009751F4" w:rsidRDefault="003B0481" w:rsidP="003B0481">
            <w:pPr>
              <w:tabs>
                <w:tab w:val="num" w:pos="1713"/>
              </w:tabs>
              <w:jc w:val="both"/>
            </w:pPr>
            <w:r w:rsidRPr="002737C2">
              <w:sym w:font="Symbol" w:char="F071"/>
            </w:r>
            <w:r w:rsidRPr="002737C2">
              <w:rPr>
                <w:vertAlign w:val="superscript"/>
              </w:rPr>
              <w:t>о</w:t>
            </w:r>
          </w:p>
          <w:p w:rsidR="003B0481" w:rsidRPr="009751F4" w:rsidRDefault="003B0481" w:rsidP="003B0481">
            <w:pPr>
              <w:tabs>
                <w:tab w:val="num" w:pos="1713"/>
              </w:tabs>
              <w:jc w:val="both"/>
            </w:pPr>
            <w:r w:rsidRPr="009751F4">
              <w:t>розр.</w:t>
            </w:r>
          </w:p>
        </w:tc>
        <w:tc>
          <w:tcPr>
            <w:tcW w:w="931" w:type="dxa"/>
            <w:tcBorders>
              <w:bottom w:val="single" w:sz="4" w:space="0" w:color="auto"/>
            </w:tcBorders>
            <w:vAlign w:val="center"/>
          </w:tcPr>
          <w:p w:rsidR="003B0481" w:rsidRPr="009751F4" w:rsidRDefault="003B0481" w:rsidP="003B0481">
            <w:pPr>
              <w:tabs>
                <w:tab w:val="num" w:pos="1713"/>
              </w:tabs>
              <w:jc w:val="both"/>
            </w:pPr>
            <w:r w:rsidRPr="002737C2">
              <w:sym w:font="Symbol" w:char="F071"/>
            </w:r>
            <w:r w:rsidRPr="002737C2">
              <w:rPr>
                <w:vertAlign w:val="superscript"/>
              </w:rPr>
              <w:t>о</w:t>
            </w:r>
          </w:p>
          <w:p w:rsidR="003B0481" w:rsidRPr="009751F4" w:rsidRDefault="003B0481" w:rsidP="003B0481">
            <w:pPr>
              <w:tabs>
                <w:tab w:val="num" w:pos="1713"/>
              </w:tabs>
              <w:jc w:val="both"/>
            </w:pPr>
            <w:r w:rsidRPr="009751F4">
              <w:t>вимір.</w:t>
            </w:r>
          </w:p>
        </w:tc>
        <w:tc>
          <w:tcPr>
            <w:tcW w:w="931" w:type="dxa"/>
            <w:tcBorders>
              <w:bottom w:val="single" w:sz="4" w:space="0" w:color="auto"/>
            </w:tcBorders>
            <w:vAlign w:val="center"/>
          </w:tcPr>
          <w:p w:rsidR="003B0481" w:rsidRPr="002737C2" w:rsidRDefault="003B0481" w:rsidP="003B0481">
            <w:pPr>
              <w:tabs>
                <w:tab w:val="num" w:pos="1713"/>
              </w:tabs>
              <w:jc w:val="both"/>
              <w:rPr>
                <w:i/>
              </w:rPr>
            </w:pPr>
            <w:r w:rsidRPr="002737C2">
              <w:rPr>
                <w:i/>
              </w:rPr>
              <w:t>І</w:t>
            </w:r>
          </w:p>
          <w:p w:rsidR="003B0481" w:rsidRPr="009751F4" w:rsidRDefault="003B0481" w:rsidP="003B0481">
            <w:pPr>
              <w:tabs>
                <w:tab w:val="num" w:pos="1713"/>
              </w:tabs>
              <w:jc w:val="both"/>
            </w:pPr>
            <w:r w:rsidRPr="009751F4">
              <w:t>вимір.</w:t>
            </w:r>
          </w:p>
        </w:tc>
        <w:tc>
          <w:tcPr>
            <w:tcW w:w="931" w:type="dxa"/>
            <w:tcBorders>
              <w:bottom w:val="single" w:sz="4" w:space="0" w:color="auto"/>
            </w:tcBorders>
            <w:vAlign w:val="center"/>
          </w:tcPr>
          <w:p w:rsidR="003B0481" w:rsidRPr="002737C2" w:rsidRDefault="003B0481" w:rsidP="003B0481">
            <w:pPr>
              <w:tabs>
                <w:tab w:val="num" w:pos="1713"/>
              </w:tabs>
              <w:jc w:val="both"/>
              <w:rPr>
                <w:i/>
              </w:rPr>
            </w:pPr>
            <w:r w:rsidRPr="002737C2">
              <w:rPr>
                <w:i/>
              </w:rPr>
              <w:t>LP</w:t>
            </w:r>
          </w:p>
        </w:tc>
        <w:tc>
          <w:tcPr>
            <w:tcW w:w="931" w:type="dxa"/>
            <w:tcBorders>
              <w:bottom w:val="single" w:sz="4" w:space="0" w:color="auto"/>
            </w:tcBorders>
            <w:vAlign w:val="center"/>
          </w:tcPr>
          <w:p w:rsidR="003B0481" w:rsidRPr="002737C2" w:rsidRDefault="003B0481" w:rsidP="003B0481">
            <w:pPr>
              <w:tabs>
                <w:tab w:val="num" w:pos="1713"/>
              </w:tabs>
              <w:jc w:val="both"/>
              <w:rPr>
                <w:i/>
              </w:rPr>
            </w:pPr>
            <w:r w:rsidRPr="002737C2">
              <w:rPr>
                <w:i/>
              </w:rPr>
              <w:t>p</w:t>
            </w:r>
          </w:p>
        </w:tc>
        <w:tc>
          <w:tcPr>
            <w:tcW w:w="931" w:type="dxa"/>
            <w:tcBorders>
              <w:bottom w:val="single" w:sz="4" w:space="0" w:color="auto"/>
            </w:tcBorders>
            <w:vAlign w:val="center"/>
          </w:tcPr>
          <w:p w:rsidR="003B0481" w:rsidRPr="002737C2" w:rsidRDefault="003B0481" w:rsidP="003B0481">
            <w:pPr>
              <w:tabs>
                <w:tab w:val="num" w:pos="1713"/>
              </w:tabs>
              <w:jc w:val="both"/>
              <w:rPr>
                <w:i/>
                <w:vertAlign w:val="subscript"/>
              </w:rPr>
            </w:pPr>
            <w:r w:rsidRPr="002737C2">
              <w:rPr>
                <w:i/>
              </w:rPr>
              <w:t>f</w:t>
            </w:r>
            <w:r w:rsidRPr="002737C2">
              <w:rPr>
                <w:i/>
                <w:vertAlign w:val="subscript"/>
              </w:rPr>
              <w:t>A</w:t>
            </w:r>
          </w:p>
        </w:tc>
        <w:tc>
          <w:tcPr>
            <w:tcW w:w="931" w:type="dxa"/>
            <w:tcBorders>
              <w:bottom w:val="single" w:sz="4" w:space="0" w:color="auto"/>
            </w:tcBorders>
            <w:vAlign w:val="center"/>
          </w:tcPr>
          <w:p w:rsidR="003B0481" w:rsidRPr="002737C2" w:rsidRDefault="003B0481" w:rsidP="003B0481">
            <w:pPr>
              <w:tabs>
                <w:tab w:val="num" w:pos="1713"/>
              </w:tabs>
              <w:jc w:val="both"/>
              <w:rPr>
                <w:i/>
                <w:vertAlign w:val="subscript"/>
              </w:rPr>
            </w:pPr>
            <w:r w:rsidRPr="002737C2">
              <w:rPr>
                <w:i/>
              </w:rPr>
              <w:t>f</w:t>
            </w:r>
            <w:r w:rsidRPr="002737C2">
              <w:rPr>
                <w:i/>
                <w:vertAlign w:val="subscript"/>
              </w:rPr>
              <w:t>B</w:t>
            </w:r>
          </w:p>
        </w:tc>
        <w:tc>
          <w:tcPr>
            <w:tcW w:w="931" w:type="dxa"/>
            <w:tcBorders>
              <w:bottom w:val="single" w:sz="4" w:space="0" w:color="auto"/>
            </w:tcBorders>
            <w:vAlign w:val="center"/>
          </w:tcPr>
          <w:p w:rsidR="003B0481" w:rsidRPr="002737C2" w:rsidRDefault="003B0481" w:rsidP="003B0481">
            <w:pPr>
              <w:tabs>
                <w:tab w:val="num" w:pos="1713"/>
              </w:tabs>
              <w:jc w:val="both"/>
              <w:rPr>
                <w:i/>
              </w:rPr>
            </w:pPr>
            <w:r w:rsidRPr="002737C2">
              <w:rPr>
                <w:i/>
              </w:rPr>
              <w:t>F</w:t>
            </w:r>
          </w:p>
        </w:tc>
        <w:tc>
          <w:tcPr>
            <w:tcW w:w="931" w:type="dxa"/>
            <w:tcBorders>
              <w:bottom w:val="single" w:sz="4" w:space="0" w:color="auto"/>
            </w:tcBorders>
            <w:vAlign w:val="center"/>
          </w:tcPr>
          <w:p w:rsidR="003B0481" w:rsidRPr="002737C2" w:rsidRDefault="003B0481" w:rsidP="003B0481">
            <w:pPr>
              <w:tabs>
                <w:tab w:val="num" w:pos="1713"/>
              </w:tabs>
              <w:jc w:val="both"/>
              <w:rPr>
                <w:i/>
              </w:rPr>
            </w:pPr>
            <w:r w:rsidRPr="002737C2">
              <w:rPr>
                <w:i/>
              </w:rPr>
              <w:t>А</w:t>
            </w:r>
          </w:p>
        </w:tc>
        <w:tc>
          <w:tcPr>
            <w:tcW w:w="932" w:type="dxa"/>
            <w:tcBorders>
              <w:bottom w:val="single" w:sz="4" w:space="0" w:color="auto"/>
            </w:tcBorders>
            <w:vAlign w:val="center"/>
          </w:tcPr>
          <w:p w:rsidR="003B0481" w:rsidRPr="009751F4" w:rsidRDefault="003B0481" w:rsidP="003B0481">
            <w:pPr>
              <w:tabs>
                <w:tab w:val="num" w:pos="1713"/>
              </w:tabs>
              <w:jc w:val="both"/>
            </w:pPr>
            <w:r w:rsidRPr="002737C2">
              <w:rPr>
                <w:i/>
              </w:rPr>
              <w:t>е</w:t>
            </w:r>
            <w:r w:rsidRPr="002737C2">
              <w:rPr>
                <w:vertAlign w:val="superscript"/>
              </w:rPr>
              <w:t>–2</w:t>
            </w:r>
            <w:r w:rsidRPr="002737C2">
              <w:rPr>
                <w:vertAlign w:val="superscript"/>
              </w:rPr>
              <w:sym w:font="Symbol" w:char="F074"/>
            </w:r>
            <w:r w:rsidRPr="002737C2">
              <w:rPr>
                <w:vertAlign w:val="superscript"/>
              </w:rPr>
              <w:t>(</w:t>
            </w:r>
            <w:r w:rsidRPr="002737C2">
              <w:rPr>
                <w:vertAlign w:val="superscript"/>
              </w:rPr>
              <w:sym w:font="Symbol" w:char="F071"/>
            </w:r>
            <w:r w:rsidRPr="002737C2">
              <w:rPr>
                <w:vertAlign w:val="superscript"/>
              </w:rPr>
              <w:t>)</w:t>
            </w:r>
          </w:p>
        </w:tc>
      </w:tr>
      <w:tr w:rsidR="003B0481" w:rsidRPr="009751F4" w:rsidTr="003B0481">
        <w:trPr>
          <w:jc w:val="center"/>
        </w:trPr>
        <w:tc>
          <w:tcPr>
            <w:tcW w:w="931" w:type="dxa"/>
            <w:tcBorders>
              <w:bottom w:val="nil"/>
            </w:tcBorders>
          </w:tcPr>
          <w:p w:rsidR="003B0481" w:rsidRPr="009751F4" w:rsidRDefault="003B0481" w:rsidP="003B0481">
            <w:pPr>
              <w:tabs>
                <w:tab w:val="num" w:pos="1713"/>
              </w:tabs>
              <w:jc w:val="both"/>
            </w:pPr>
          </w:p>
        </w:tc>
        <w:tc>
          <w:tcPr>
            <w:tcW w:w="931" w:type="dxa"/>
            <w:tcBorders>
              <w:bottom w:val="nil"/>
            </w:tcBorders>
          </w:tcPr>
          <w:p w:rsidR="003B0481" w:rsidRPr="009751F4" w:rsidRDefault="003B0481" w:rsidP="003B0481">
            <w:pPr>
              <w:tabs>
                <w:tab w:val="num" w:pos="1713"/>
              </w:tabs>
              <w:jc w:val="both"/>
            </w:pPr>
          </w:p>
        </w:tc>
        <w:tc>
          <w:tcPr>
            <w:tcW w:w="931" w:type="dxa"/>
            <w:tcBorders>
              <w:bottom w:val="nil"/>
            </w:tcBorders>
          </w:tcPr>
          <w:p w:rsidR="003B0481" w:rsidRPr="009751F4" w:rsidRDefault="003B0481" w:rsidP="003B0481">
            <w:pPr>
              <w:tabs>
                <w:tab w:val="num" w:pos="1713"/>
              </w:tabs>
              <w:jc w:val="both"/>
            </w:pPr>
          </w:p>
        </w:tc>
        <w:tc>
          <w:tcPr>
            <w:tcW w:w="931" w:type="dxa"/>
            <w:tcBorders>
              <w:bottom w:val="nil"/>
            </w:tcBorders>
          </w:tcPr>
          <w:p w:rsidR="003B0481" w:rsidRPr="009751F4" w:rsidRDefault="003B0481" w:rsidP="003B0481">
            <w:pPr>
              <w:tabs>
                <w:tab w:val="num" w:pos="1713"/>
              </w:tabs>
              <w:jc w:val="both"/>
            </w:pPr>
          </w:p>
        </w:tc>
        <w:tc>
          <w:tcPr>
            <w:tcW w:w="931" w:type="dxa"/>
            <w:tcBorders>
              <w:bottom w:val="nil"/>
            </w:tcBorders>
          </w:tcPr>
          <w:p w:rsidR="003B0481" w:rsidRPr="009751F4" w:rsidRDefault="003B0481" w:rsidP="003B0481">
            <w:pPr>
              <w:tabs>
                <w:tab w:val="num" w:pos="1713"/>
              </w:tabs>
              <w:jc w:val="both"/>
            </w:pPr>
          </w:p>
        </w:tc>
        <w:tc>
          <w:tcPr>
            <w:tcW w:w="931" w:type="dxa"/>
            <w:tcBorders>
              <w:bottom w:val="nil"/>
            </w:tcBorders>
          </w:tcPr>
          <w:p w:rsidR="003B0481" w:rsidRPr="009751F4" w:rsidRDefault="003B0481" w:rsidP="003B0481">
            <w:pPr>
              <w:tabs>
                <w:tab w:val="num" w:pos="1713"/>
              </w:tabs>
              <w:jc w:val="both"/>
            </w:pPr>
          </w:p>
        </w:tc>
        <w:tc>
          <w:tcPr>
            <w:tcW w:w="931" w:type="dxa"/>
            <w:tcBorders>
              <w:bottom w:val="nil"/>
            </w:tcBorders>
          </w:tcPr>
          <w:p w:rsidR="003B0481" w:rsidRPr="009751F4" w:rsidRDefault="003B0481" w:rsidP="003B0481">
            <w:pPr>
              <w:tabs>
                <w:tab w:val="num" w:pos="1713"/>
              </w:tabs>
              <w:jc w:val="both"/>
            </w:pPr>
          </w:p>
        </w:tc>
        <w:tc>
          <w:tcPr>
            <w:tcW w:w="931" w:type="dxa"/>
            <w:tcBorders>
              <w:bottom w:val="nil"/>
            </w:tcBorders>
          </w:tcPr>
          <w:p w:rsidR="003B0481" w:rsidRPr="009751F4" w:rsidRDefault="003B0481" w:rsidP="003B0481">
            <w:pPr>
              <w:tabs>
                <w:tab w:val="num" w:pos="1713"/>
              </w:tabs>
              <w:jc w:val="both"/>
            </w:pPr>
          </w:p>
        </w:tc>
        <w:tc>
          <w:tcPr>
            <w:tcW w:w="931" w:type="dxa"/>
            <w:tcBorders>
              <w:bottom w:val="nil"/>
            </w:tcBorders>
          </w:tcPr>
          <w:p w:rsidR="003B0481" w:rsidRPr="009751F4" w:rsidRDefault="003B0481" w:rsidP="003B0481">
            <w:pPr>
              <w:tabs>
                <w:tab w:val="num" w:pos="1713"/>
              </w:tabs>
              <w:jc w:val="both"/>
            </w:pPr>
          </w:p>
        </w:tc>
        <w:tc>
          <w:tcPr>
            <w:tcW w:w="931" w:type="dxa"/>
            <w:tcBorders>
              <w:bottom w:val="nil"/>
            </w:tcBorders>
          </w:tcPr>
          <w:p w:rsidR="003B0481" w:rsidRPr="009751F4" w:rsidRDefault="003B0481" w:rsidP="003B0481">
            <w:pPr>
              <w:tabs>
                <w:tab w:val="num" w:pos="1713"/>
              </w:tabs>
              <w:jc w:val="both"/>
            </w:pPr>
          </w:p>
        </w:tc>
        <w:tc>
          <w:tcPr>
            <w:tcW w:w="932" w:type="dxa"/>
            <w:tcBorders>
              <w:bottom w:val="nil"/>
            </w:tcBorders>
          </w:tcPr>
          <w:p w:rsidR="003B0481" w:rsidRPr="009751F4" w:rsidRDefault="003B0481" w:rsidP="003B0481">
            <w:pPr>
              <w:tabs>
                <w:tab w:val="num" w:pos="1713"/>
              </w:tabs>
              <w:jc w:val="both"/>
            </w:pPr>
          </w:p>
        </w:tc>
      </w:tr>
    </w:tbl>
    <w:p w:rsidR="003B0481" w:rsidRPr="009751F4" w:rsidRDefault="003B0481" w:rsidP="00873593">
      <w:pPr>
        <w:numPr>
          <w:ilvl w:val="0"/>
          <w:numId w:val="7"/>
        </w:numPr>
        <w:tabs>
          <w:tab w:val="clear" w:pos="1713"/>
          <w:tab w:val="num" w:pos="480"/>
          <w:tab w:val="num" w:pos="720"/>
        </w:tabs>
        <w:ind w:left="0" w:firstLine="480"/>
        <w:jc w:val="both"/>
      </w:pPr>
      <w:r w:rsidRPr="009751F4">
        <w:t>Розрахувати параметр далекого порядку.</w:t>
      </w:r>
    </w:p>
    <w:p w:rsidR="003B0481" w:rsidRPr="009751F4" w:rsidRDefault="003B0481" w:rsidP="00873593">
      <w:pPr>
        <w:numPr>
          <w:ilvl w:val="0"/>
          <w:numId w:val="7"/>
        </w:numPr>
        <w:tabs>
          <w:tab w:val="clear" w:pos="1713"/>
          <w:tab w:val="num" w:pos="480"/>
          <w:tab w:val="num" w:pos="720"/>
        </w:tabs>
        <w:ind w:left="0" w:firstLine="480"/>
        <w:jc w:val="both"/>
      </w:pPr>
      <w:r w:rsidRPr="009751F4">
        <w:t>Скласти звіт.</w:t>
      </w:r>
    </w:p>
    <w:p w:rsidR="003B0481" w:rsidRDefault="003B0481" w:rsidP="003B0481">
      <w:pPr>
        <w:ind w:left="360"/>
        <w:jc w:val="both"/>
      </w:pPr>
    </w:p>
    <w:p w:rsidR="003B0481" w:rsidRPr="009751F4" w:rsidRDefault="003B0481" w:rsidP="003B0481">
      <w:pPr>
        <w:ind w:left="360"/>
        <w:jc w:val="both"/>
      </w:pPr>
    </w:p>
    <w:p w:rsidR="003B0481" w:rsidRPr="009751F4" w:rsidRDefault="003B0481" w:rsidP="003B0481">
      <w:pPr>
        <w:jc w:val="center"/>
        <w:rPr>
          <w:b/>
        </w:rPr>
      </w:pPr>
      <w:r w:rsidRPr="009751F4">
        <w:rPr>
          <w:b/>
        </w:rPr>
        <w:t xml:space="preserve">Питання </w:t>
      </w:r>
      <w:proofErr w:type="gramStart"/>
      <w:r w:rsidRPr="009751F4">
        <w:rPr>
          <w:b/>
        </w:rPr>
        <w:t>для</w:t>
      </w:r>
      <w:proofErr w:type="gramEnd"/>
      <w:r w:rsidRPr="009751F4">
        <w:rPr>
          <w:b/>
        </w:rPr>
        <w:t xml:space="preserve"> самоконтролю</w:t>
      </w:r>
    </w:p>
    <w:p w:rsidR="003B0481" w:rsidRPr="009751F4" w:rsidRDefault="003B0481" w:rsidP="00873593">
      <w:pPr>
        <w:numPr>
          <w:ilvl w:val="0"/>
          <w:numId w:val="8"/>
        </w:numPr>
        <w:tabs>
          <w:tab w:val="clear" w:pos="720"/>
          <w:tab w:val="num" w:pos="480"/>
        </w:tabs>
        <w:ind w:left="480" w:hanging="480"/>
        <w:jc w:val="both"/>
      </w:pPr>
      <w:r w:rsidRPr="009751F4">
        <w:t xml:space="preserve">Що таке надструктурні лінії і чому </w:t>
      </w:r>
      <w:proofErr w:type="gramStart"/>
      <w:r w:rsidRPr="009751F4">
        <w:t>вони</w:t>
      </w:r>
      <w:proofErr w:type="gramEnd"/>
      <w:r w:rsidRPr="009751F4">
        <w:t xml:space="preserve"> виникають?</w:t>
      </w:r>
    </w:p>
    <w:p w:rsidR="003B0481" w:rsidRPr="009751F4" w:rsidRDefault="003B0481" w:rsidP="00873593">
      <w:pPr>
        <w:numPr>
          <w:ilvl w:val="0"/>
          <w:numId w:val="8"/>
        </w:numPr>
        <w:tabs>
          <w:tab w:val="clear" w:pos="720"/>
          <w:tab w:val="num" w:pos="480"/>
        </w:tabs>
        <w:ind w:left="480" w:hanging="480"/>
        <w:jc w:val="both"/>
      </w:pPr>
      <w:r w:rsidRPr="009751F4">
        <w:t>Коли інтенсивність надструктурних ліній буде високою?</w:t>
      </w:r>
    </w:p>
    <w:p w:rsidR="003B0481" w:rsidRPr="009751F4" w:rsidRDefault="003B0481" w:rsidP="00873593">
      <w:pPr>
        <w:numPr>
          <w:ilvl w:val="0"/>
          <w:numId w:val="8"/>
        </w:numPr>
        <w:tabs>
          <w:tab w:val="clear" w:pos="720"/>
          <w:tab w:val="num" w:pos="480"/>
        </w:tabs>
        <w:ind w:left="480" w:hanging="480"/>
        <w:jc w:val="both"/>
      </w:pPr>
      <w:r w:rsidRPr="009751F4">
        <w:t>Які правила погасання дифракційних максимумі</w:t>
      </w:r>
      <w:proofErr w:type="gramStart"/>
      <w:r w:rsidRPr="009751F4">
        <w:t>в</w:t>
      </w:r>
      <w:proofErr w:type="gramEnd"/>
      <w:r w:rsidRPr="009751F4">
        <w:t xml:space="preserve"> для структур з табл.3.1?</w:t>
      </w:r>
    </w:p>
    <w:p w:rsidR="003B0481" w:rsidRPr="009751F4" w:rsidRDefault="003B0481" w:rsidP="00873593">
      <w:pPr>
        <w:numPr>
          <w:ilvl w:val="0"/>
          <w:numId w:val="8"/>
        </w:numPr>
        <w:tabs>
          <w:tab w:val="clear" w:pos="720"/>
          <w:tab w:val="num" w:pos="480"/>
        </w:tabs>
        <w:ind w:left="480" w:hanging="480"/>
        <w:jc w:val="both"/>
      </w:pPr>
      <w:r w:rsidRPr="009751F4">
        <w:t>Що характеризує параметр далекого порядку?</w:t>
      </w:r>
    </w:p>
    <w:p w:rsidR="003B0481" w:rsidRDefault="003B0481" w:rsidP="00873593">
      <w:pPr>
        <w:numPr>
          <w:ilvl w:val="0"/>
          <w:numId w:val="8"/>
        </w:numPr>
        <w:tabs>
          <w:tab w:val="clear" w:pos="720"/>
          <w:tab w:val="num" w:pos="480"/>
        </w:tabs>
        <w:ind w:left="480" w:hanging="480"/>
        <w:jc w:val="both"/>
      </w:pPr>
      <w:r w:rsidRPr="009751F4">
        <w:t>Експеримент показу</w:t>
      </w:r>
      <w:proofErr w:type="gramStart"/>
      <w:r w:rsidRPr="009751F4">
        <w:t>є,</w:t>
      </w:r>
      <w:proofErr w:type="gramEnd"/>
      <w:r w:rsidRPr="009751F4">
        <w:t xml:space="preserve"> що для структур NaCl, ZrC, ZnS параметр далекого порядку близький до одиниці, в той час як CuZn, Cu</w:t>
      </w:r>
      <w:r w:rsidRPr="009751F4">
        <w:rPr>
          <w:vertAlign w:val="subscript"/>
        </w:rPr>
        <w:t>3</w:t>
      </w:r>
      <w:r w:rsidRPr="009751F4">
        <w:t xml:space="preserve">Au, CuAu </w:t>
      </w:r>
      <w:r w:rsidRPr="009751F4">
        <w:sym w:font="Symbol" w:char="F068"/>
      </w:r>
      <w:r w:rsidRPr="009751F4">
        <w:t xml:space="preserve"> може сильно відрізнятися від одиниці. Поясніть цей експериментальний факт?</w:t>
      </w:r>
    </w:p>
    <w:p w:rsidR="003B0481" w:rsidRPr="009751F4" w:rsidRDefault="003B0481" w:rsidP="003B0481">
      <w:pPr>
        <w:tabs>
          <w:tab w:val="num" w:pos="480"/>
        </w:tabs>
        <w:jc w:val="both"/>
      </w:pPr>
    </w:p>
    <w:p w:rsidR="003B0481" w:rsidRDefault="003B0481" w:rsidP="003B0481"/>
    <w:tbl>
      <w:tblPr>
        <w:tblW w:w="52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6"/>
        <w:gridCol w:w="683"/>
        <w:gridCol w:w="576"/>
        <w:gridCol w:w="876"/>
        <w:gridCol w:w="876"/>
        <w:gridCol w:w="876"/>
        <w:gridCol w:w="876"/>
      </w:tblGrid>
      <w:tr w:rsidR="003B0481" w:rsidRPr="00B44078" w:rsidTr="003B0481">
        <w:trPr>
          <w:jc w:val="center"/>
        </w:trPr>
        <w:tc>
          <w:tcPr>
            <w:tcW w:w="0" w:type="auto"/>
            <w:vMerge w:val="restart"/>
            <w:vAlign w:val="center"/>
          </w:tcPr>
          <w:p w:rsidR="003B0481" w:rsidRPr="00B44078" w:rsidRDefault="003B0481" w:rsidP="003B0481">
            <w:pPr>
              <w:jc w:val="center"/>
            </w:pPr>
            <w:r w:rsidRPr="00B44078">
              <w:t>№</w:t>
            </w:r>
          </w:p>
        </w:tc>
        <w:tc>
          <w:tcPr>
            <w:tcW w:w="0" w:type="auto"/>
            <w:vMerge w:val="restart"/>
            <w:vAlign w:val="center"/>
          </w:tcPr>
          <w:p w:rsidR="003B0481" w:rsidRPr="00B44078" w:rsidRDefault="003B0481" w:rsidP="003B0481">
            <w:pPr>
              <w:jc w:val="center"/>
              <w:rPr>
                <w:i/>
                <w:lang w:val="en-US"/>
              </w:rPr>
            </w:pPr>
            <w:r w:rsidRPr="00B44078">
              <w:rPr>
                <w:i/>
                <w:lang w:val="en-US"/>
              </w:rPr>
              <w:t>HKL</w:t>
            </w:r>
          </w:p>
        </w:tc>
        <w:tc>
          <w:tcPr>
            <w:tcW w:w="0" w:type="auto"/>
            <w:vMerge w:val="restart"/>
            <w:vAlign w:val="center"/>
          </w:tcPr>
          <w:p w:rsidR="003B0481" w:rsidRPr="00B44078" w:rsidRDefault="003B0481" w:rsidP="003B0481">
            <w:pPr>
              <w:jc w:val="center"/>
              <w:rPr>
                <w:vertAlign w:val="subscript"/>
                <w:lang w:val="en-US"/>
              </w:rPr>
            </w:pPr>
            <w:r w:rsidRPr="00B44078">
              <w:rPr>
                <w:i/>
                <w:lang w:val="en-US"/>
              </w:rPr>
              <w:t>I</w:t>
            </w:r>
            <w:r w:rsidRPr="00B44078">
              <w:rPr>
                <w:vertAlign w:val="subscript"/>
                <w:lang w:val="en-US"/>
              </w:rPr>
              <w:t>Mo</w:t>
            </w:r>
          </w:p>
        </w:tc>
        <w:tc>
          <w:tcPr>
            <w:tcW w:w="0" w:type="auto"/>
            <w:vMerge w:val="restart"/>
            <w:vAlign w:val="center"/>
          </w:tcPr>
          <w:p w:rsidR="003B0481" w:rsidRPr="00B44078" w:rsidRDefault="003B0481" w:rsidP="003B0481">
            <w:pPr>
              <w:jc w:val="center"/>
            </w:pPr>
            <w:r w:rsidRPr="00B44078">
              <w:rPr>
                <w:i/>
                <w:lang w:val="en-US"/>
              </w:rPr>
              <w:t>d</w:t>
            </w:r>
            <w:r w:rsidRPr="00B44078">
              <w:rPr>
                <w:lang w:val="en-US"/>
              </w:rPr>
              <w:t xml:space="preserve">, </w:t>
            </w:r>
            <w:r w:rsidRPr="00B44078">
              <w:t>нм</w:t>
            </w:r>
          </w:p>
        </w:tc>
        <w:tc>
          <w:tcPr>
            <w:tcW w:w="0" w:type="auto"/>
            <w:gridSpan w:val="3"/>
            <w:vAlign w:val="center"/>
          </w:tcPr>
          <w:p w:rsidR="003B0481" w:rsidRPr="00B44078" w:rsidRDefault="003B0481" w:rsidP="003B0481">
            <w:pPr>
              <w:jc w:val="center"/>
            </w:pPr>
            <w:r w:rsidRPr="00B44078">
              <w:t>Випромінювання</w:t>
            </w:r>
          </w:p>
        </w:tc>
      </w:tr>
      <w:tr w:rsidR="003B0481" w:rsidRPr="00B44078" w:rsidTr="003B0481">
        <w:trPr>
          <w:jc w:val="center"/>
        </w:trPr>
        <w:tc>
          <w:tcPr>
            <w:tcW w:w="0" w:type="auto"/>
            <w:vMerge/>
            <w:vAlign w:val="center"/>
          </w:tcPr>
          <w:p w:rsidR="003B0481" w:rsidRDefault="003B0481" w:rsidP="003B0481">
            <w:pPr>
              <w:jc w:val="center"/>
            </w:pPr>
          </w:p>
        </w:tc>
        <w:tc>
          <w:tcPr>
            <w:tcW w:w="0" w:type="auto"/>
            <w:vMerge/>
            <w:vAlign w:val="center"/>
          </w:tcPr>
          <w:p w:rsidR="003B0481" w:rsidRPr="00B44078" w:rsidRDefault="003B0481" w:rsidP="003B0481">
            <w:pPr>
              <w:jc w:val="center"/>
              <w:rPr>
                <w:lang w:val="en-US"/>
              </w:rPr>
            </w:pPr>
          </w:p>
        </w:tc>
        <w:tc>
          <w:tcPr>
            <w:tcW w:w="0" w:type="auto"/>
            <w:vMerge/>
            <w:vAlign w:val="center"/>
          </w:tcPr>
          <w:p w:rsidR="003B0481" w:rsidRPr="00B44078" w:rsidRDefault="003B0481" w:rsidP="003B0481">
            <w:pPr>
              <w:jc w:val="center"/>
              <w:rPr>
                <w:lang w:val="en-US"/>
              </w:rPr>
            </w:pPr>
          </w:p>
        </w:tc>
        <w:tc>
          <w:tcPr>
            <w:tcW w:w="0" w:type="auto"/>
            <w:vMerge/>
            <w:vAlign w:val="center"/>
          </w:tcPr>
          <w:p w:rsidR="003B0481" w:rsidRPr="00B44078" w:rsidRDefault="003B0481" w:rsidP="003B0481">
            <w:pPr>
              <w:jc w:val="center"/>
            </w:pPr>
          </w:p>
        </w:tc>
        <w:tc>
          <w:tcPr>
            <w:tcW w:w="0" w:type="auto"/>
            <w:vAlign w:val="center"/>
          </w:tcPr>
          <w:p w:rsidR="003B0481" w:rsidRPr="00B44078" w:rsidRDefault="003B0481" w:rsidP="003B0481">
            <w:pPr>
              <w:jc w:val="center"/>
              <w:rPr>
                <w:vertAlign w:val="subscript"/>
                <w:lang w:val="en-US"/>
              </w:rPr>
            </w:pPr>
            <w:r w:rsidRPr="00B44078">
              <w:sym w:font="Symbol" w:char="F06C"/>
            </w:r>
            <w:r w:rsidRPr="00B44078">
              <w:rPr>
                <w:vertAlign w:val="subscript"/>
              </w:rPr>
              <w:t>С</w:t>
            </w:r>
            <w:proofErr w:type="gramStart"/>
            <w:r w:rsidRPr="00B44078">
              <w:rPr>
                <w:vertAlign w:val="subscript"/>
                <w:lang w:val="en-US"/>
              </w:rPr>
              <w:t>u</w:t>
            </w:r>
            <w:proofErr w:type="gramEnd"/>
          </w:p>
        </w:tc>
        <w:tc>
          <w:tcPr>
            <w:tcW w:w="0" w:type="auto"/>
            <w:vAlign w:val="bottom"/>
          </w:tcPr>
          <w:p w:rsidR="003B0481" w:rsidRPr="00B44078" w:rsidRDefault="003B0481" w:rsidP="003B0481">
            <w:pPr>
              <w:jc w:val="right"/>
            </w:pPr>
          </w:p>
        </w:tc>
        <w:tc>
          <w:tcPr>
            <w:tcW w:w="0" w:type="auto"/>
            <w:vAlign w:val="bottom"/>
          </w:tcPr>
          <w:p w:rsidR="003B0481" w:rsidRPr="00B44078" w:rsidRDefault="003B0481" w:rsidP="003B0481">
            <w:pPr>
              <w:jc w:val="right"/>
            </w:pPr>
          </w:p>
        </w:tc>
      </w:tr>
      <w:tr w:rsidR="003B0481" w:rsidRPr="00B44078" w:rsidTr="003B0481">
        <w:trPr>
          <w:jc w:val="center"/>
        </w:trPr>
        <w:tc>
          <w:tcPr>
            <w:tcW w:w="0" w:type="auto"/>
            <w:vMerge/>
            <w:vAlign w:val="center"/>
          </w:tcPr>
          <w:p w:rsidR="003B0481" w:rsidRDefault="003B0481" w:rsidP="003B0481">
            <w:pPr>
              <w:jc w:val="center"/>
            </w:pPr>
          </w:p>
        </w:tc>
        <w:tc>
          <w:tcPr>
            <w:tcW w:w="0" w:type="auto"/>
            <w:vMerge/>
            <w:vAlign w:val="center"/>
          </w:tcPr>
          <w:p w:rsidR="003B0481" w:rsidRPr="00B44078" w:rsidRDefault="003B0481" w:rsidP="003B0481">
            <w:pPr>
              <w:jc w:val="center"/>
              <w:rPr>
                <w:lang w:val="en-US"/>
              </w:rPr>
            </w:pPr>
          </w:p>
        </w:tc>
        <w:tc>
          <w:tcPr>
            <w:tcW w:w="0" w:type="auto"/>
            <w:vMerge/>
            <w:vAlign w:val="center"/>
          </w:tcPr>
          <w:p w:rsidR="003B0481" w:rsidRPr="00B44078" w:rsidRDefault="003B0481" w:rsidP="003B0481">
            <w:pPr>
              <w:jc w:val="center"/>
              <w:rPr>
                <w:lang w:val="en-US"/>
              </w:rPr>
            </w:pPr>
          </w:p>
        </w:tc>
        <w:tc>
          <w:tcPr>
            <w:tcW w:w="0" w:type="auto"/>
            <w:vMerge/>
            <w:vAlign w:val="center"/>
          </w:tcPr>
          <w:p w:rsidR="003B0481" w:rsidRPr="00B44078" w:rsidRDefault="003B0481" w:rsidP="003B0481">
            <w:pPr>
              <w:jc w:val="center"/>
            </w:pPr>
          </w:p>
        </w:tc>
        <w:tc>
          <w:tcPr>
            <w:tcW w:w="0" w:type="auto"/>
            <w:gridSpan w:val="3"/>
            <w:vAlign w:val="center"/>
          </w:tcPr>
          <w:p w:rsidR="003B0481" w:rsidRPr="00B44078" w:rsidRDefault="003B0481" w:rsidP="003B0481">
            <w:pPr>
              <w:jc w:val="center"/>
              <w:rPr>
                <w:vertAlign w:val="superscript"/>
              </w:rPr>
            </w:pPr>
            <w:r w:rsidRPr="00B44078">
              <w:t>2</w:t>
            </w:r>
            <w:r w:rsidRPr="00B44078">
              <w:sym w:font="Symbol" w:char="F071"/>
            </w:r>
            <w:r w:rsidRPr="00B44078">
              <w:rPr>
                <w:vertAlign w:val="superscript"/>
              </w:rPr>
              <w:t>о</w:t>
            </w:r>
          </w:p>
        </w:tc>
      </w:tr>
      <w:tr w:rsidR="003B0481" w:rsidRPr="00B44078" w:rsidTr="003B0481">
        <w:trPr>
          <w:trHeight w:val="529"/>
          <w:jc w:val="center"/>
        </w:trPr>
        <w:tc>
          <w:tcPr>
            <w:tcW w:w="0" w:type="auto"/>
            <w:gridSpan w:val="7"/>
            <w:vAlign w:val="center"/>
          </w:tcPr>
          <w:p w:rsidR="003B0481" w:rsidRPr="00B44078" w:rsidRDefault="003B0481" w:rsidP="003B0481">
            <w:pPr>
              <w:jc w:val="center"/>
              <w:rPr>
                <w:lang w:val="en-US"/>
              </w:rPr>
            </w:pPr>
            <w:r w:rsidRPr="00B44078">
              <w:rPr>
                <w:lang w:val="en-US"/>
              </w:rPr>
              <w:t>ZrCFm3m</w:t>
            </w:r>
          </w:p>
        </w:tc>
      </w:tr>
      <w:tr w:rsidR="003B0481" w:rsidRPr="00B44078" w:rsidTr="003B0481">
        <w:trPr>
          <w:jc w:val="center"/>
        </w:trPr>
        <w:tc>
          <w:tcPr>
            <w:tcW w:w="0" w:type="auto"/>
          </w:tcPr>
          <w:p w:rsidR="003B0481" w:rsidRPr="00B44078" w:rsidRDefault="003B0481" w:rsidP="003B0481">
            <w:pPr>
              <w:jc w:val="center"/>
              <w:rPr>
                <w:lang w:val="en-US"/>
              </w:rPr>
            </w:pPr>
            <w:r w:rsidRPr="00B44078">
              <w:rPr>
                <w:lang w:val="en-US"/>
              </w:rPr>
              <w:t>1</w:t>
            </w:r>
          </w:p>
        </w:tc>
        <w:tc>
          <w:tcPr>
            <w:tcW w:w="0" w:type="auto"/>
          </w:tcPr>
          <w:p w:rsidR="003B0481" w:rsidRPr="00B44078" w:rsidRDefault="003B0481" w:rsidP="003B0481">
            <w:pPr>
              <w:jc w:val="center"/>
              <w:rPr>
                <w:lang w:val="en-US"/>
              </w:rPr>
            </w:pPr>
            <w:r w:rsidRPr="00B44078">
              <w:rPr>
                <w:lang w:val="en-US"/>
              </w:rPr>
              <w:t>111</w:t>
            </w:r>
          </w:p>
        </w:tc>
        <w:tc>
          <w:tcPr>
            <w:tcW w:w="0" w:type="auto"/>
          </w:tcPr>
          <w:p w:rsidR="003B0481" w:rsidRPr="00B44078" w:rsidRDefault="003B0481" w:rsidP="003B0481">
            <w:pPr>
              <w:jc w:val="center"/>
              <w:rPr>
                <w:lang w:val="en-US"/>
              </w:rPr>
            </w:pPr>
            <w:r w:rsidRPr="00B44078">
              <w:rPr>
                <w:lang w:val="en-US"/>
              </w:rPr>
              <w:t>100</w:t>
            </w:r>
          </w:p>
        </w:tc>
        <w:tc>
          <w:tcPr>
            <w:tcW w:w="0" w:type="auto"/>
          </w:tcPr>
          <w:p w:rsidR="003B0481" w:rsidRPr="00B44078" w:rsidRDefault="003B0481" w:rsidP="003B0481">
            <w:pPr>
              <w:jc w:val="center"/>
            </w:pPr>
            <w:r w:rsidRPr="00B44078">
              <w:t>0,270</w:t>
            </w:r>
          </w:p>
        </w:tc>
        <w:tc>
          <w:tcPr>
            <w:tcW w:w="0" w:type="auto"/>
            <w:vAlign w:val="bottom"/>
          </w:tcPr>
          <w:p w:rsidR="003B0481" w:rsidRPr="00B44078" w:rsidRDefault="003B0481" w:rsidP="003B0481">
            <w:pPr>
              <w:jc w:val="right"/>
            </w:pPr>
            <w:r w:rsidRPr="00B44078">
              <w:t>33,18</w:t>
            </w:r>
          </w:p>
        </w:tc>
        <w:tc>
          <w:tcPr>
            <w:tcW w:w="0" w:type="auto"/>
            <w:vAlign w:val="bottom"/>
          </w:tcPr>
          <w:p w:rsidR="003B0481" w:rsidRPr="00B44078" w:rsidRDefault="003B0481" w:rsidP="003B0481">
            <w:pPr>
              <w:jc w:val="right"/>
            </w:pPr>
            <w:r w:rsidRPr="00B44078">
              <w:t>38,72</w:t>
            </w:r>
          </w:p>
        </w:tc>
        <w:tc>
          <w:tcPr>
            <w:tcW w:w="0" w:type="auto"/>
            <w:vAlign w:val="bottom"/>
          </w:tcPr>
          <w:p w:rsidR="003B0481" w:rsidRPr="00B44078" w:rsidRDefault="003B0481" w:rsidP="003B0481">
            <w:pPr>
              <w:jc w:val="right"/>
            </w:pPr>
            <w:r w:rsidRPr="00B44078">
              <w:t>42,05</w:t>
            </w:r>
          </w:p>
        </w:tc>
      </w:tr>
      <w:tr w:rsidR="003B0481" w:rsidRPr="00B44078" w:rsidTr="003B0481">
        <w:trPr>
          <w:jc w:val="center"/>
        </w:trPr>
        <w:tc>
          <w:tcPr>
            <w:tcW w:w="0" w:type="auto"/>
          </w:tcPr>
          <w:p w:rsidR="003B0481" w:rsidRPr="00B44078" w:rsidRDefault="003B0481" w:rsidP="003B0481">
            <w:pPr>
              <w:jc w:val="center"/>
              <w:rPr>
                <w:lang w:val="en-US"/>
              </w:rPr>
            </w:pPr>
            <w:r w:rsidRPr="00B44078">
              <w:rPr>
                <w:lang w:val="en-US"/>
              </w:rPr>
              <w:t>2</w:t>
            </w:r>
          </w:p>
        </w:tc>
        <w:tc>
          <w:tcPr>
            <w:tcW w:w="0" w:type="auto"/>
          </w:tcPr>
          <w:p w:rsidR="003B0481" w:rsidRPr="00B44078" w:rsidRDefault="003B0481" w:rsidP="003B0481">
            <w:pPr>
              <w:jc w:val="center"/>
              <w:rPr>
                <w:lang w:val="en-US"/>
              </w:rPr>
            </w:pPr>
            <w:r w:rsidRPr="00B44078">
              <w:rPr>
                <w:lang w:val="en-US"/>
              </w:rPr>
              <w:t>200</w:t>
            </w:r>
          </w:p>
        </w:tc>
        <w:tc>
          <w:tcPr>
            <w:tcW w:w="0" w:type="auto"/>
          </w:tcPr>
          <w:p w:rsidR="003B0481" w:rsidRPr="00B44078" w:rsidRDefault="003B0481" w:rsidP="003B0481">
            <w:pPr>
              <w:jc w:val="center"/>
              <w:rPr>
                <w:lang w:val="en-US"/>
              </w:rPr>
            </w:pPr>
            <w:r w:rsidRPr="00B44078">
              <w:rPr>
                <w:lang w:val="en-US"/>
              </w:rPr>
              <w:t>75</w:t>
            </w:r>
          </w:p>
        </w:tc>
        <w:tc>
          <w:tcPr>
            <w:tcW w:w="0" w:type="auto"/>
          </w:tcPr>
          <w:p w:rsidR="003B0481" w:rsidRPr="00B44078" w:rsidRDefault="003B0481" w:rsidP="003B0481">
            <w:pPr>
              <w:jc w:val="center"/>
            </w:pPr>
            <w:r w:rsidRPr="00B44078">
              <w:t>0,234</w:t>
            </w:r>
          </w:p>
        </w:tc>
        <w:tc>
          <w:tcPr>
            <w:tcW w:w="0" w:type="auto"/>
            <w:vAlign w:val="bottom"/>
          </w:tcPr>
          <w:p w:rsidR="003B0481" w:rsidRPr="00B44078" w:rsidRDefault="003B0481" w:rsidP="003B0481">
            <w:pPr>
              <w:jc w:val="right"/>
            </w:pPr>
            <w:r w:rsidRPr="00B44078">
              <w:t>38,47</w:t>
            </w:r>
          </w:p>
        </w:tc>
        <w:tc>
          <w:tcPr>
            <w:tcW w:w="0" w:type="auto"/>
            <w:vAlign w:val="bottom"/>
          </w:tcPr>
          <w:p w:rsidR="003B0481" w:rsidRPr="00B44078" w:rsidRDefault="003B0481" w:rsidP="003B0481">
            <w:pPr>
              <w:jc w:val="right"/>
            </w:pPr>
            <w:r w:rsidRPr="00B44078">
              <w:t>44,98</w:t>
            </w:r>
          </w:p>
        </w:tc>
        <w:tc>
          <w:tcPr>
            <w:tcW w:w="0" w:type="auto"/>
            <w:vAlign w:val="bottom"/>
          </w:tcPr>
          <w:p w:rsidR="003B0481" w:rsidRPr="00B44078" w:rsidRDefault="003B0481" w:rsidP="003B0481">
            <w:pPr>
              <w:jc w:val="right"/>
            </w:pPr>
            <w:r w:rsidRPr="00B44078">
              <w:t>48,91</w:t>
            </w:r>
          </w:p>
        </w:tc>
      </w:tr>
      <w:tr w:rsidR="003B0481" w:rsidRPr="00B44078" w:rsidTr="003B0481">
        <w:trPr>
          <w:jc w:val="center"/>
        </w:trPr>
        <w:tc>
          <w:tcPr>
            <w:tcW w:w="0" w:type="auto"/>
          </w:tcPr>
          <w:p w:rsidR="003B0481" w:rsidRPr="00B44078" w:rsidRDefault="003B0481" w:rsidP="003B0481">
            <w:pPr>
              <w:jc w:val="center"/>
              <w:rPr>
                <w:lang w:val="en-US"/>
              </w:rPr>
            </w:pPr>
            <w:r w:rsidRPr="00B44078">
              <w:rPr>
                <w:lang w:val="en-US"/>
              </w:rPr>
              <w:t>3</w:t>
            </w:r>
          </w:p>
        </w:tc>
        <w:tc>
          <w:tcPr>
            <w:tcW w:w="0" w:type="auto"/>
          </w:tcPr>
          <w:p w:rsidR="003B0481" w:rsidRPr="00B44078" w:rsidRDefault="003B0481" w:rsidP="003B0481">
            <w:pPr>
              <w:jc w:val="center"/>
              <w:rPr>
                <w:lang w:val="en-US"/>
              </w:rPr>
            </w:pPr>
            <w:r w:rsidRPr="00B44078">
              <w:rPr>
                <w:lang w:val="en-US"/>
              </w:rPr>
              <w:t>220</w:t>
            </w:r>
          </w:p>
        </w:tc>
        <w:tc>
          <w:tcPr>
            <w:tcW w:w="0" w:type="auto"/>
          </w:tcPr>
          <w:p w:rsidR="003B0481" w:rsidRPr="00B44078" w:rsidRDefault="003B0481" w:rsidP="003B0481">
            <w:pPr>
              <w:jc w:val="center"/>
              <w:rPr>
                <w:lang w:val="en-US"/>
              </w:rPr>
            </w:pPr>
            <w:r w:rsidRPr="00B44078">
              <w:rPr>
                <w:lang w:val="en-US"/>
              </w:rPr>
              <w:t>50</w:t>
            </w:r>
          </w:p>
        </w:tc>
        <w:tc>
          <w:tcPr>
            <w:tcW w:w="0" w:type="auto"/>
          </w:tcPr>
          <w:p w:rsidR="003B0481" w:rsidRPr="00B44078" w:rsidRDefault="003B0481" w:rsidP="003B0481">
            <w:pPr>
              <w:jc w:val="center"/>
            </w:pPr>
            <w:r w:rsidRPr="00B44078">
              <w:t>0,1652</w:t>
            </w:r>
          </w:p>
        </w:tc>
        <w:tc>
          <w:tcPr>
            <w:tcW w:w="0" w:type="auto"/>
            <w:vAlign w:val="bottom"/>
          </w:tcPr>
          <w:p w:rsidR="003B0481" w:rsidRPr="00B44078" w:rsidRDefault="003B0481" w:rsidP="003B0481">
            <w:pPr>
              <w:jc w:val="right"/>
            </w:pPr>
            <w:r w:rsidRPr="00B44078">
              <w:t>55,64</w:t>
            </w:r>
          </w:p>
        </w:tc>
        <w:tc>
          <w:tcPr>
            <w:tcW w:w="0" w:type="auto"/>
            <w:vAlign w:val="bottom"/>
          </w:tcPr>
          <w:p w:rsidR="003B0481" w:rsidRPr="00B44078" w:rsidRDefault="003B0481" w:rsidP="003B0481">
            <w:pPr>
              <w:jc w:val="right"/>
            </w:pPr>
            <w:r w:rsidRPr="00B44078">
              <w:t>65,62</w:t>
            </w:r>
          </w:p>
        </w:tc>
        <w:tc>
          <w:tcPr>
            <w:tcW w:w="0" w:type="auto"/>
            <w:vAlign w:val="bottom"/>
          </w:tcPr>
          <w:p w:rsidR="003B0481" w:rsidRPr="00B44078" w:rsidRDefault="003B0481" w:rsidP="003B0481">
            <w:pPr>
              <w:jc w:val="right"/>
            </w:pPr>
            <w:r w:rsidRPr="00B44078">
              <w:t>71,80</w:t>
            </w:r>
          </w:p>
        </w:tc>
      </w:tr>
      <w:tr w:rsidR="003B0481" w:rsidRPr="00B44078" w:rsidTr="003B0481">
        <w:trPr>
          <w:jc w:val="center"/>
        </w:trPr>
        <w:tc>
          <w:tcPr>
            <w:tcW w:w="0" w:type="auto"/>
          </w:tcPr>
          <w:p w:rsidR="003B0481" w:rsidRPr="00B44078" w:rsidRDefault="003B0481" w:rsidP="003B0481">
            <w:pPr>
              <w:jc w:val="center"/>
              <w:rPr>
                <w:lang w:val="en-US"/>
              </w:rPr>
            </w:pPr>
            <w:r w:rsidRPr="00B44078">
              <w:rPr>
                <w:lang w:val="en-US"/>
              </w:rPr>
              <w:t>4</w:t>
            </w:r>
          </w:p>
        </w:tc>
        <w:tc>
          <w:tcPr>
            <w:tcW w:w="0" w:type="auto"/>
          </w:tcPr>
          <w:p w:rsidR="003B0481" w:rsidRPr="00B44078" w:rsidRDefault="003B0481" w:rsidP="003B0481">
            <w:pPr>
              <w:jc w:val="center"/>
              <w:rPr>
                <w:lang w:val="en-US"/>
              </w:rPr>
            </w:pPr>
            <w:r w:rsidRPr="00B44078">
              <w:rPr>
                <w:lang w:val="en-US"/>
              </w:rPr>
              <w:t>311</w:t>
            </w:r>
          </w:p>
        </w:tc>
        <w:tc>
          <w:tcPr>
            <w:tcW w:w="0" w:type="auto"/>
          </w:tcPr>
          <w:p w:rsidR="003B0481" w:rsidRPr="00B44078" w:rsidRDefault="003B0481" w:rsidP="003B0481">
            <w:pPr>
              <w:jc w:val="center"/>
              <w:rPr>
                <w:lang w:val="en-US"/>
              </w:rPr>
            </w:pPr>
            <w:r w:rsidRPr="00B44078">
              <w:rPr>
                <w:lang w:val="en-US"/>
              </w:rPr>
              <w:t>40</w:t>
            </w:r>
          </w:p>
        </w:tc>
        <w:tc>
          <w:tcPr>
            <w:tcW w:w="0" w:type="auto"/>
          </w:tcPr>
          <w:p w:rsidR="003B0481" w:rsidRPr="00B44078" w:rsidRDefault="003B0481" w:rsidP="003B0481">
            <w:pPr>
              <w:jc w:val="center"/>
            </w:pPr>
            <w:r w:rsidRPr="00B44078">
              <w:t>0,1407</w:t>
            </w:r>
          </w:p>
        </w:tc>
        <w:tc>
          <w:tcPr>
            <w:tcW w:w="0" w:type="auto"/>
            <w:vAlign w:val="bottom"/>
          </w:tcPr>
          <w:p w:rsidR="003B0481" w:rsidRPr="00B44078" w:rsidRDefault="003B0481" w:rsidP="003B0481">
            <w:pPr>
              <w:jc w:val="right"/>
            </w:pPr>
            <w:r w:rsidRPr="00B44078">
              <w:t>66,45</w:t>
            </w:r>
          </w:p>
        </w:tc>
        <w:tc>
          <w:tcPr>
            <w:tcW w:w="0" w:type="auto"/>
            <w:vAlign w:val="bottom"/>
          </w:tcPr>
          <w:p w:rsidR="003B0481" w:rsidRPr="00B44078" w:rsidRDefault="003B0481" w:rsidP="003B0481">
            <w:pPr>
              <w:jc w:val="right"/>
            </w:pPr>
            <w:r w:rsidRPr="00B44078">
              <w:t>79,02</w:t>
            </w:r>
          </w:p>
        </w:tc>
        <w:tc>
          <w:tcPr>
            <w:tcW w:w="0" w:type="auto"/>
            <w:vAlign w:val="bottom"/>
          </w:tcPr>
          <w:p w:rsidR="003B0481" w:rsidRPr="00B44078" w:rsidRDefault="003B0481" w:rsidP="003B0481">
            <w:pPr>
              <w:jc w:val="right"/>
            </w:pPr>
            <w:r w:rsidRPr="00B44078">
              <w:t>87,02</w:t>
            </w:r>
          </w:p>
        </w:tc>
      </w:tr>
      <w:tr w:rsidR="003B0481" w:rsidRPr="00B44078" w:rsidTr="003B0481">
        <w:trPr>
          <w:jc w:val="center"/>
        </w:trPr>
        <w:tc>
          <w:tcPr>
            <w:tcW w:w="0" w:type="auto"/>
          </w:tcPr>
          <w:p w:rsidR="003B0481" w:rsidRPr="00B44078" w:rsidRDefault="003B0481" w:rsidP="003B0481">
            <w:pPr>
              <w:jc w:val="center"/>
              <w:rPr>
                <w:lang w:val="en-US"/>
              </w:rPr>
            </w:pPr>
            <w:r w:rsidRPr="00B44078">
              <w:rPr>
                <w:lang w:val="en-US"/>
              </w:rPr>
              <w:t>5</w:t>
            </w:r>
          </w:p>
        </w:tc>
        <w:tc>
          <w:tcPr>
            <w:tcW w:w="0" w:type="auto"/>
          </w:tcPr>
          <w:p w:rsidR="003B0481" w:rsidRPr="00B44078" w:rsidRDefault="003B0481" w:rsidP="003B0481">
            <w:pPr>
              <w:jc w:val="center"/>
              <w:rPr>
                <w:lang w:val="en-US"/>
              </w:rPr>
            </w:pPr>
            <w:r w:rsidRPr="00B44078">
              <w:rPr>
                <w:lang w:val="en-US"/>
              </w:rPr>
              <w:t>222</w:t>
            </w:r>
          </w:p>
        </w:tc>
        <w:tc>
          <w:tcPr>
            <w:tcW w:w="0" w:type="auto"/>
          </w:tcPr>
          <w:p w:rsidR="003B0481" w:rsidRPr="00B44078" w:rsidRDefault="003B0481" w:rsidP="003B0481">
            <w:pPr>
              <w:jc w:val="center"/>
              <w:rPr>
                <w:lang w:val="en-US"/>
              </w:rPr>
            </w:pPr>
            <w:r w:rsidRPr="00B44078">
              <w:rPr>
                <w:lang w:val="en-US"/>
              </w:rPr>
              <w:t>15</w:t>
            </w:r>
          </w:p>
        </w:tc>
        <w:tc>
          <w:tcPr>
            <w:tcW w:w="0" w:type="auto"/>
          </w:tcPr>
          <w:p w:rsidR="003B0481" w:rsidRPr="00B44078" w:rsidRDefault="003B0481" w:rsidP="003B0481">
            <w:pPr>
              <w:jc w:val="center"/>
            </w:pPr>
            <w:r w:rsidRPr="00B44078">
              <w:t>0,1349</w:t>
            </w:r>
          </w:p>
        </w:tc>
        <w:tc>
          <w:tcPr>
            <w:tcW w:w="0" w:type="auto"/>
            <w:vAlign w:val="bottom"/>
          </w:tcPr>
          <w:p w:rsidR="003B0481" w:rsidRPr="00B44078" w:rsidRDefault="003B0481" w:rsidP="003B0481">
            <w:pPr>
              <w:jc w:val="right"/>
            </w:pPr>
            <w:r w:rsidRPr="00B44078">
              <w:t>69,71</w:t>
            </w:r>
          </w:p>
        </w:tc>
        <w:tc>
          <w:tcPr>
            <w:tcW w:w="0" w:type="auto"/>
            <w:vAlign w:val="bottom"/>
          </w:tcPr>
          <w:p w:rsidR="003B0481" w:rsidRPr="00B44078" w:rsidRDefault="003B0481" w:rsidP="003B0481">
            <w:pPr>
              <w:jc w:val="right"/>
            </w:pPr>
            <w:r w:rsidRPr="00B44078">
              <w:t>83,15</w:t>
            </w:r>
          </w:p>
        </w:tc>
        <w:tc>
          <w:tcPr>
            <w:tcW w:w="0" w:type="auto"/>
            <w:vAlign w:val="bottom"/>
          </w:tcPr>
          <w:p w:rsidR="003B0481" w:rsidRPr="00B44078" w:rsidRDefault="003B0481" w:rsidP="003B0481">
            <w:pPr>
              <w:jc w:val="right"/>
            </w:pPr>
            <w:r w:rsidRPr="00B44078">
              <w:t>91,79</w:t>
            </w:r>
          </w:p>
        </w:tc>
      </w:tr>
      <w:tr w:rsidR="003B0481" w:rsidRPr="00B44078" w:rsidTr="003B0481">
        <w:trPr>
          <w:jc w:val="center"/>
        </w:trPr>
        <w:tc>
          <w:tcPr>
            <w:tcW w:w="0" w:type="auto"/>
          </w:tcPr>
          <w:p w:rsidR="003B0481" w:rsidRPr="00B44078" w:rsidRDefault="003B0481" w:rsidP="003B0481">
            <w:pPr>
              <w:jc w:val="center"/>
              <w:rPr>
                <w:lang w:val="en-US"/>
              </w:rPr>
            </w:pPr>
            <w:r w:rsidRPr="00B44078">
              <w:rPr>
                <w:lang w:val="en-US"/>
              </w:rPr>
              <w:t>6</w:t>
            </w:r>
          </w:p>
        </w:tc>
        <w:tc>
          <w:tcPr>
            <w:tcW w:w="0" w:type="auto"/>
          </w:tcPr>
          <w:p w:rsidR="003B0481" w:rsidRPr="00B44078" w:rsidRDefault="003B0481" w:rsidP="003B0481">
            <w:pPr>
              <w:jc w:val="center"/>
              <w:rPr>
                <w:lang w:val="en-US"/>
              </w:rPr>
            </w:pPr>
            <w:r w:rsidRPr="00B44078">
              <w:rPr>
                <w:lang w:val="en-US"/>
              </w:rPr>
              <w:t>400</w:t>
            </w:r>
          </w:p>
        </w:tc>
        <w:tc>
          <w:tcPr>
            <w:tcW w:w="0" w:type="auto"/>
          </w:tcPr>
          <w:p w:rsidR="003B0481" w:rsidRPr="00B44078" w:rsidRDefault="003B0481" w:rsidP="003B0481">
            <w:pPr>
              <w:jc w:val="center"/>
              <w:rPr>
                <w:lang w:val="en-US"/>
              </w:rPr>
            </w:pPr>
            <w:r w:rsidRPr="00B44078">
              <w:rPr>
                <w:lang w:val="en-US"/>
              </w:rPr>
              <w:t>8</w:t>
            </w:r>
          </w:p>
        </w:tc>
        <w:tc>
          <w:tcPr>
            <w:tcW w:w="0" w:type="auto"/>
          </w:tcPr>
          <w:p w:rsidR="003B0481" w:rsidRPr="00B44078" w:rsidRDefault="003B0481" w:rsidP="003B0481">
            <w:pPr>
              <w:jc w:val="center"/>
            </w:pPr>
            <w:r w:rsidRPr="00B44078">
              <w:t>0,1168</w:t>
            </w:r>
          </w:p>
        </w:tc>
        <w:tc>
          <w:tcPr>
            <w:tcW w:w="0" w:type="auto"/>
            <w:vAlign w:val="bottom"/>
          </w:tcPr>
          <w:p w:rsidR="003B0481" w:rsidRPr="00B44078" w:rsidRDefault="003B0481" w:rsidP="003B0481">
            <w:pPr>
              <w:jc w:val="right"/>
            </w:pPr>
            <w:r w:rsidRPr="00B44078">
              <w:t>82,61</w:t>
            </w:r>
          </w:p>
        </w:tc>
        <w:tc>
          <w:tcPr>
            <w:tcW w:w="0" w:type="auto"/>
            <w:vAlign w:val="bottom"/>
          </w:tcPr>
          <w:p w:rsidR="003B0481" w:rsidRPr="00B44078" w:rsidRDefault="003B0481" w:rsidP="003B0481">
            <w:pPr>
              <w:jc w:val="right"/>
            </w:pPr>
            <w:r w:rsidRPr="00B44078">
              <w:t>100,06</w:t>
            </w:r>
          </w:p>
        </w:tc>
        <w:tc>
          <w:tcPr>
            <w:tcW w:w="0" w:type="auto"/>
            <w:vAlign w:val="bottom"/>
          </w:tcPr>
          <w:p w:rsidR="003B0481" w:rsidRPr="00B44078" w:rsidRDefault="003B0481" w:rsidP="003B0481">
            <w:pPr>
              <w:jc w:val="right"/>
            </w:pPr>
            <w:r w:rsidRPr="00B44078">
              <w:t>112,07</w:t>
            </w:r>
          </w:p>
        </w:tc>
      </w:tr>
      <w:tr w:rsidR="003B0481" w:rsidRPr="00B44078" w:rsidTr="003B0481">
        <w:trPr>
          <w:jc w:val="center"/>
        </w:trPr>
        <w:tc>
          <w:tcPr>
            <w:tcW w:w="0" w:type="auto"/>
          </w:tcPr>
          <w:p w:rsidR="003B0481" w:rsidRPr="00B44078" w:rsidRDefault="003B0481" w:rsidP="003B0481">
            <w:pPr>
              <w:jc w:val="center"/>
              <w:rPr>
                <w:lang w:val="en-US"/>
              </w:rPr>
            </w:pPr>
            <w:r w:rsidRPr="00B44078">
              <w:rPr>
                <w:lang w:val="en-US"/>
              </w:rPr>
              <w:t>7</w:t>
            </w:r>
          </w:p>
        </w:tc>
        <w:tc>
          <w:tcPr>
            <w:tcW w:w="0" w:type="auto"/>
          </w:tcPr>
          <w:p w:rsidR="003B0481" w:rsidRPr="00B44078" w:rsidRDefault="003B0481" w:rsidP="003B0481">
            <w:pPr>
              <w:jc w:val="center"/>
              <w:rPr>
                <w:lang w:val="en-US"/>
              </w:rPr>
            </w:pPr>
            <w:r w:rsidRPr="00B44078">
              <w:rPr>
                <w:lang w:val="en-US"/>
              </w:rPr>
              <w:t>331</w:t>
            </w:r>
          </w:p>
        </w:tc>
        <w:tc>
          <w:tcPr>
            <w:tcW w:w="0" w:type="auto"/>
          </w:tcPr>
          <w:p w:rsidR="003B0481" w:rsidRPr="00B44078" w:rsidRDefault="003B0481" w:rsidP="003B0481">
            <w:pPr>
              <w:jc w:val="center"/>
              <w:rPr>
                <w:lang w:val="en-US"/>
              </w:rPr>
            </w:pPr>
            <w:r w:rsidRPr="00B44078">
              <w:rPr>
                <w:lang w:val="en-US"/>
              </w:rPr>
              <w:t>15</w:t>
            </w:r>
          </w:p>
        </w:tc>
        <w:tc>
          <w:tcPr>
            <w:tcW w:w="0" w:type="auto"/>
          </w:tcPr>
          <w:p w:rsidR="003B0481" w:rsidRPr="00B44078" w:rsidRDefault="003B0481" w:rsidP="003B0481">
            <w:pPr>
              <w:jc w:val="center"/>
            </w:pPr>
            <w:r w:rsidRPr="00B44078">
              <w:t>0,1071</w:t>
            </w:r>
          </w:p>
        </w:tc>
        <w:tc>
          <w:tcPr>
            <w:tcW w:w="0" w:type="auto"/>
            <w:vAlign w:val="bottom"/>
          </w:tcPr>
          <w:p w:rsidR="003B0481" w:rsidRPr="00B44078" w:rsidRDefault="003B0481" w:rsidP="003B0481">
            <w:pPr>
              <w:jc w:val="right"/>
            </w:pPr>
            <w:r w:rsidRPr="00B44078">
              <w:t>92,08</w:t>
            </w:r>
          </w:p>
        </w:tc>
        <w:tc>
          <w:tcPr>
            <w:tcW w:w="0" w:type="auto"/>
            <w:vAlign w:val="bottom"/>
          </w:tcPr>
          <w:p w:rsidR="003B0481" w:rsidRPr="00B44078" w:rsidRDefault="003B0481" w:rsidP="003B0481">
            <w:pPr>
              <w:jc w:val="right"/>
            </w:pPr>
            <w:r w:rsidRPr="00B44078">
              <w:t>113,40</w:t>
            </w:r>
          </w:p>
        </w:tc>
        <w:tc>
          <w:tcPr>
            <w:tcW w:w="0" w:type="auto"/>
            <w:vAlign w:val="bottom"/>
          </w:tcPr>
          <w:p w:rsidR="003B0481" w:rsidRPr="00B44078" w:rsidRDefault="003B0481" w:rsidP="003B0481">
            <w:pPr>
              <w:jc w:val="right"/>
            </w:pPr>
            <w:r w:rsidRPr="00B44078">
              <w:t>129,50</w:t>
            </w:r>
          </w:p>
        </w:tc>
      </w:tr>
      <w:tr w:rsidR="003B0481" w:rsidRPr="00B44078" w:rsidTr="003B0481">
        <w:trPr>
          <w:jc w:val="center"/>
        </w:trPr>
        <w:tc>
          <w:tcPr>
            <w:tcW w:w="0" w:type="auto"/>
          </w:tcPr>
          <w:p w:rsidR="003B0481" w:rsidRPr="00B44078" w:rsidRDefault="003B0481" w:rsidP="003B0481">
            <w:pPr>
              <w:jc w:val="center"/>
              <w:rPr>
                <w:lang w:val="en-US"/>
              </w:rPr>
            </w:pPr>
            <w:r w:rsidRPr="00B44078">
              <w:rPr>
                <w:lang w:val="en-US"/>
              </w:rPr>
              <w:t>8</w:t>
            </w:r>
          </w:p>
        </w:tc>
        <w:tc>
          <w:tcPr>
            <w:tcW w:w="0" w:type="auto"/>
          </w:tcPr>
          <w:p w:rsidR="003B0481" w:rsidRPr="00B44078" w:rsidRDefault="003B0481" w:rsidP="003B0481">
            <w:pPr>
              <w:jc w:val="center"/>
              <w:rPr>
                <w:lang w:val="en-US"/>
              </w:rPr>
            </w:pPr>
            <w:r w:rsidRPr="00B44078">
              <w:rPr>
                <w:lang w:val="en-US"/>
              </w:rPr>
              <w:t>420</w:t>
            </w:r>
          </w:p>
        </w:tc>
        <w:tc>
          <w:tcPr>
            <w:tcW w:w="0" w:type="auto"/>
          </w:tcPr>
          <w:p w:rsidR="003B0481" w:rsidRPr="00B44078" w:rsidRDefault="003B0481" w:rsidP="003B0481">
            <w:pPr>
              <w:jc w:val="center"/>
              <w:rPr>
                <w:lang w:val="en-US"/>
              </w:rPr>
            </w:pPr>
            <w:r w:rsidRPr="00B44078">
              <w:rPr>
                <w:lang w:val="en-US"/>
              </w:rPr>
              <w:t>15</w:t>
            </w:r>
          </w:p>
        </w:tc>
        <w:tc>
          <w:tcPr>
            <w:tcW w:w="0" w:type="auto"/>
          </w:tcPr>
          <w:p w:rsidR="003B0481" w:rsidRPr="00B44078" w:rsidRDefault="003B0481" w:rsidP="003B0481">
            <w:pPr>
              <w:jc w:val="center"/>
            </w:pPr>
            <w:r w:rsidRPr="00B44078">
              <w:t>0,1043</w:t>
            </w:r>
          </w:p>
        </w:tc>
        <w:tc>
          <w:tcPr>
            <w:tcW w:w="0" w:type="auto"/>
            <w:vAlign w:val="bottom"/>
          </w:tcPr>
          <w:p w:rsidR="003B0481" w:rsidRPr="00B44078" w:rsidRDefault="003B0481" w:rsidP="003B0481">
            <w:pPr>
              <w:jc w:val="right"/>
            </w:pPr>
            <w:r w:rsidRPr="00B44078">
              <w:t>95,32</w:t>
            </w:r>
          </w:p>
        </w:tc>
        <w:tc>
          <w:tcPr>
            <w:tcW w:w="0" w:type="auto"/>
            <w:vAlign w:val="bottom"/>
          </w:tcPr>
          <w:p w:rsidR="003B0481" w:rsidRPr="00B44078" w:rsidRDefault="003B0481" w:rsidP="003B0481">
            <w:pPr>
              <w:jc w:val="right"/>
            </w:pPr>
            <w:r w:rsidRPr="00B44078">
              <w:t>118,24</w:t>
            </w:r>
          </w:p>
        </w:tc>
        <w:tc>
          <w:tcPr>
            <w:tcW w:w="0" w:type="auto"/>
            <w:vAlign w:val="bottom"/>
          </w:tcPr>
          <w:p w:rsidR="003B0481" w:rsidRPr="00B44078" w:rsidRDefault="003B0481" w:rsidP="003B0481">
            <w:pPr>
              <w:jc w:val="right"/>
            </w:pPr>
            <w:r w:rsidRPr="00B44078">
              <w:t>136,48</w:t>
            </w:r>
          </w:p>
        </w:tc>
      </w:tr>
      <w:tr w:rsidR="003B0481" w:rsidRPr="00B44078" w:rsidTr="003B0481">
        <w:trPr>
          <w:jc w:val="center"/>
        </w:trPr>
        <w:tc>
          <w:tcPr>
            <w:tcW w:w="0" w:type="auto"/>
          </w:tcPr>
          <w:p w:rsidR="003B0481" w:rsidRPr="00B44078" w:rsidRDefault="003B0481" w:rsidP="003B0481">
            <w:pPr>
              <w:jc w:val="center"/>
              <w:rPr>
                <w:lang w:val="en-US"/>
              </w:rPr>
            </w:pPr>
            <w:r w:rsidRPr="00B44078">
              <w:rPr>
                <w:lang w:val="en-US"/>
              </w:rPr>
              <w:t>9</w:t>
            </w:r>
          </w:p>
        </w:tc>
        <w:tc>
          <w:tcPr>
            <w:tcW w:w="0" w:type="auto"/>
          </w:tcPr>
          <w:p w:rsidR="003B0481" w:rsidRPr="00B44078" w:rsidRDefault="003B0481" w:rsidP="003B0481">
            <w:pPr>
              <w:jc w:val="center"/>
              <w:rPr>
                <w:lang w:val="en-US"/>
              </w:rPr>
            </w:pPr>
            <w:r w:rsidRPr="00B44078">
              <w:rPr>
                <w:lang w:val="en-US"/>
              </w:rPr>
              <w:t>422</w:t>
            </w:r>
          </w:p>
        </w:tc>
        <w:tc>
          <w:tcPr>
            <w:tcW w:w="0" w:type="auto"/>
          </w:tcPr>
          <w:p w:rsidR="003B0481" w:rsidRPr="00B44078" w:rsidRDefault="003B0481" w:rsidP="003B0481">
            <w:pPr>
              <w:jc w:val="center"/>
              <w:rPr>
                <w:lang w:val="en-US"/>
              </w:rPr>
            </w:pPr>
            <w:r w:rsidRPr="00B44078">
              <w:rPr>
                <w:lang w:val="en-US"/>
              </w:rPr>
              <w:t>12</w:t>
            </w:r>
          </w:p>
        </w:tc>
        <w:tc>
          <w:tcPr>
            <w:tcW w:w="0" w:type="auto"/>
          </w:tcPr>
          <w:p w:rsidR="003B0481" w:rsidRPr="00B44078" w:rsidRDefault="003B0481" w:rsidP="003B0481">
            <w:pPr>
              <w:jc w:val="center"/>
            </w:pPr>
            <w:r w:rsidRPr="00B44078">
              <w:t>0,0952</w:t>
            </w:r>
          </w:p>
        </w:tc>
        <w:tc>
          <w:tcPr>
            <w:tcW w:w="0" w:type="auto"/>
            <w:vAlign w:val="bottom"/>
          </w:tcPr>
          <w:p w:rsidR="003B0481" w:rsidRPr="00B44078" w:rsidRDefault="003B0481" w:rsidP="003B0481">
            <w:pPr>
              <w:jc w:val="right"/>
            </w:pPr>
            <w:r w:rsidRPr="00B44078">
              <w:t>108,15</w:t>
            </w:r>
          </w:p>
        </w:tc>
        <w:tc>
          <w:tcPr>
            <w:tcW w:w="0" w:type="auto"/>
            <w:vAlign w:val="bottom"/>
          </w:tcPr>
          <w:p w:rsidR="003B0481" w:rsidRPr="00B44078" w:rsidRDefault="003B0481" w:rsidP="003B0481">
            <w:pPr>
              <w:jc w:val="right"/>
            </w:pPr>
            <w:r w:rsidRPr="00B44078">
              <w:t>140,19</w:t>
            </w:r>
          </w:p>
        </w:tc>
        <w:tc>
          <w:tcPr>
            <w:tcW w:w="0" w:type="auto"/>
            <w:vAlign w:val="bottom"/>
          </w:tcPr>
          <w:p w:rsidR="003B0481" w:rsidRPr="00B44078" w:rsidRDefault="003B0481" w:rsidP="003B0481">
            <w:pPr>
              <w:jc w:val="center"/>
            </w:pPr>
            <w:r>
              <w:t>-</w:t>
            </w:r>
          </w:p>
        </w:tc>
      </w:tr>
      <w:tr w:rsidR="003B0481" w:rsidRPr="00B44078" w:rsidTr="003B0481">
        <w:trPr>
          <w:jc w:val="center"/>
        </w:trPr>
        <w:tc>
          <w:tcPr>
            <w:tcW w:w="0" w:type="auto"/>
          </w:tcPr>
          <w:p w:rsidR="003B0481" w:rsidRPr="00B44078" w:rsidRDefault="003B0481" w:rsidP="003B0481">
            <w:pPr>
              <w:jc w:val="center"/>
              <w:rPr>
                <w:lang w:val="en-US"/>
              </w:rPr>
            </w:pPr>
            <w:r w:rsidRPr="00B44078">
              <w:rPr>
                <w:lang w:val="en-US"/>
              </w:rPr>
              <w:t>10</w:t>
            </w:r>
          </w:p>
        </w:tc>
        <w:tc>
          <w:tcPr>
            <w:tcW w:w="0" w:type="auto"/>
          </w:tcPr>
          <w:p w:rsidR="003B0481" w:rsidRPr="00B44078" w:rsidRDefault="003B0481" w:rsidP="003B0481">
            <w:pPr>
              <w:jc w:val="center"/>
              <w:rPr>
                <w:lang w:val="en-US"/>
              </w:rPr>
            </w:pPr>
            <w:r w:rsidRPr="00B44078">
              <w:rPr>
                <w:lang w:val="en-US"/>
              </w:rPr>
              <w:t>511</w:t>
            </w:r>
          </w:p>
        </w:tc>
        <w:tc>
          <w:tcPr>
            <w:tcW w:w="0" w:type="auto"/>
          </w:tcPr>
          <w:p w:rsidR="003B0481" w:rsidRPr="00B44078" w:rsidRDefault="003B0481" w:rsidP="003B0481">
            <w:pPr>
              <w:jc w:val="center"/>
              <w:rPr>
                <w:lang w:val="en-US"/>
              </w:rPr>
            </w:pPr>
            <w:r w:rsidRPr="00B44078">
              <w:rPr>
                <w:lang w:val="en-US"/>
              </w:rPr>
              <w:t>10</w:t>
            </w:r>
          </w:p>
        </w:tc>
        <w:tc>
          <w:tcPr>
            <w:tcW w:w="0" w:type="auto"/>
          </w:tcPr>
          <w:p w:rsidR="003B0481" w:rsidRPr="00B44078" w:rsidRDefault="003B0481" w:rsidP="003B0481">
            <w:pPr>
              <w:jc w:val="center"/>
            </w:pPr>
            <w:r w:rsidRPr="00B44078">
              <w:t>0,0898</w:t>
            </w:r>
          </w:p>
        </w:tc>
        <w:tc>
          <w:tcPr>
            <w:tcW w:w="0" w:type="auto"/>
          </w:tcPr>
          <w:p w:rsidR="003B0481" w:rsidRPr="00B44078" w:rsidRDefault="003B0481" w:rsidP="003B0481">
            <w:pPr>
              <w:jc w:val="right"/>
            </w:pPr>
            <w:r w:rsidRPr="00B44078">
              <w:t>118,30</w:t>
            </w:r>
          </w:p>
        </w:tc>
        <w:tc>
          <w:tcPr>
            <w:tcW w:w="0" w:type="auto"/>
          </w:tcPr>
          <w:p w:rsidR="003B0481" w:rsidRPr="00B44078" w:rsidRDefault="003B0481" w:rsidP="003B0481">
            <w:pPr>
              <w:jc w:val="right"/>
            </w:pPr>
            <w:r w:rsidRPr="00B44078">
              <w:t>170,80</w:t>
            </w:r>
          </w:p>
        </w:tc>
        <w:tc>
          <w:tcPr>
            <w:tcW w:w="0" w:type="auto"/>
          </w:tcPr>
          <w:p w:rsidR="003B0481" w:rsidRDefault="003B0481" w:rsidP="003B0481">
            <w:pPr>
              <w:jc w:val="center"/>
            </w:pPr>
            <w:r>
              <w:t>-</w:t>
            </w:r>
          </w:p>
          <w:p w:rsidR="003B0481" w:rsidRPr="00B44078" w:rsidRDefault="003B0481" w:rsidP="003B0481">
            <w:pPr>
              <w:jc w:val="center"/>
            </w:pPr>
          </w:p>
        </w:tc>
      </w:tr>
    </w:tbl>
    <w:p w:rsidR="003B0481" w:rsidRDefault="003B0481" w:rsidP="003B0481"/>
    <w:p w:rsidR="003B0481" w:rsidRPr="00B44078" w:rsidRDefault="003B0481" w:rsidP="003B0481">
      <w:pPr>
        <w:jc w:val="center"/>
        <w:rPr>
          <w:b/>
        </w:rPr>
      </w:pPr>
      <w:r w:rsidRPr="00B44078">
        <w:rPr>
          <w:b/>
        </w:rPr>
        <w:t>Таблиця 6.Д. Множник повторюваності для площин кубічних кристалі</w:t>
      </w:r>
      <w:proofErr w:type="gramStart"/>
      <w:r w:rsidRPr="00B44078">
        <w:rPr>
          <w:b/>
        </w:rPr>
        <w:t>в</w:t>
      </w:r>
      <w:proofErr w:type="gramEnd"/>
    </w:p>
    <w:p w:rsidR="003B0481" w:rsidRPr="00EA366C" w:rsidRDefault="003B0481" w:rsidP="003B0481">
      <w:pPr>
        <w:rPr>
          <w:sz w:val="16"/>
          <w:szCs w:val="1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99"/>
        <w:gridCol w:w="3638"/>
        <w:gridCol w:w="1984"/>
      </w:tblGrid>
      <w:tr w:rsidR="003B0481" w:rsidRPr="00B44078" w:rsidTr="003B0481">
        <w:trPr>
          <w:jc w:val="center"/>
        </w:trPr>
        <w:tc>
          <w:tcPr>
            <w:tcW w:w="1999" w:type="dxa"/>
          </w:tcPr>
          <w:p w:rsidR="003B0481" w:rsidRPr="00B44078" w:rsidRDefault="003B0481" w:rsidP="003B0481">
            <w:pPr>
              <w:jc w:val="center"/>
            </w:pPr>
            <w:r w:rsidRPr="00B44078">
              <w:t>Сингонія</w:t>
            </w:r>
          </w:p>
        </w:tc>
        <w:tc>
          <w:tcPr>
            <w:tcW w:w="3638" w:type="dxa"/>
          </w:tcPr>
          <w:p w:rsidR="003B0481" w:rsidRPr="00B44078" w:rsidRDefault="003B0481" w:rsidP="003B0481">
            <w:pPr>
              <w:jc w:val="center"/>
            </w:pPr>
            <w:r w:rsidRPr="00B44078">
              <w:t>Індекси</w:t>
            </w:r>
          </w:p>
        </w:tc>
        <w:tc>
          <w:tcPr>
            <w:tcW w:w="1984" w:type="dxa"/>
          </w:tcPr>
          <w:p w:rsidR="003B0481" w:rsidRPr="00B44078" w:rsidRDefault="003B0481" w:rsidP="003B0481">
            <w:pPr>
              <w:jc w:val="center"/>
              <w:rPr>
                <w:b/>
                <w:i/>
              </w:rPr>
            </w:pPr>
            <w:proofErr w:type="gramStart"/>
            <w:r w:rsidRPr="00B44078">
              <w:rPr>
                <w:b/>
                <w:i/>
              </w:rPr>
              <w:t>р</w:t>
            </w:r>
            <w:proofErr w:type="gramEnd"/>
          </w:p>
        </w:tc>
      </w:tr>
      <w:tr w:rsidR="003B0481" w:rsidRPr="00B44078" w:rsidTr="003B0481">
        <w:trPr>
          <w:jc w:val="center"/>
        </w:trPr>
        <w:tc>
          <w:tcPr>
            <w:tcW w:w="1999" w:type="dxa"/>
            <w:vMerge w:val="restart"/>
          </w:tcPr>
          <w:p w:rsidR="003B0481" w:rsidRPr="00B44078" w:rsidRDefault="003B0481" w:rsidP="003B0481">
            <w:r w:rsidRPr="00B44078">
              <w:t>23</w:t>
            </w:r>
          </w:p>
          <w:p w:rsidR="003B0481" w:rsidRPr="006344F3" w:rsidRDefault="003B0481" w:rsidP="003B0481">
            <w:r w:rsidRPr="00B44078">
              <w:rPr>
                <w:i/>
                <w:lang w:val="en-US"/>
              </w:rPr>
              <w:t>m</w:t>
            </w:r>
            <w:r w:rsidRPr="00B44078">
              <w:rPr>
                <w:lang w:val="en-US"/>
              </w:rPr>
              <w:t>3</w:t>
            </w:r>
          </w:p>
        </w:tc>
        <w:tc>
          <w:tcPr>
            <w:tcW w:w="3638" w:type="dxa"/>
          </w:tcPr>
          <w:p w:rsidR="003B0481" w:rsidRPr="00B44078" w:rsidRDefault="003B0481" w:rsidP="003B0481">
            <w:pPr>
              <w:jc w:val="center"/>
              <w:rPr>
                <w:lang w:val="en-US"/>
              </w:rPr>
            </w:pPr>
            <w:r w:rsidRPr="00B44078">
              <w:rPr>
                <w:lang w:val="en-US"/>
              </w:rPr>
              <w:t>{</w:t>
            </w:r>
            <w:r w:rsidRPr="00B44078">
              <w:rPr>
                <w:i/>
                <w:lang w:val="en-US"/>
              </w:rPr>
              <w:t>hkl</w:t>
            </w:r>
            <w:r w:rsidRPr="00B44078">
              <w:rPr>
                <w:lang w:val="en-US"/>
              </w:rPr>
              <w:t>}</w:t>
            </w:r>
          </w:p>
        </w:tc>
        <w:tc>
          <w:tcPr>
            <w:tcW w:w="1984" w:type="dxa"/>
          </w:tcPr>
          <w:p w:rsidR="003B0481" w:rsidRPr="00B44078" w:rsidRDefault="003B0481" w:rsidP="003B0481">
            <w:pPr>
              <w:jc w:val="center"/>
              <w:rPr>
                <w:lang w:val="en-US"/>
              </w:rPr>
            </w:pPr>
            <w:r w:rsidRPr="00B44078">
              <w:rPr>
                <w:lang w:val="en-US"/>
              </w:rPr>
              <w:t>24</w:t>
            </w:r>
          </w:p>
        </w:tc>
      </w:tr>
      <w:tr w:rsidR="003B0481" w:rsidRPr="00B44078" w:rsidTr="003B0481">
        <w:trPr>
          <w:jc w:val="center"/>
        </w:trPr>
        <w:tc>
          <w:tcPr>
            <w:tcW w:w="1999" w:type="dxa"/>
            <w:vMerge/>
          </w:tcPr>
          <w:p w:rsidR="003B0481" w:rsidRPr="00B44078" w:rsidRDefault="003B0481" w:rsidP="003B0481"/>
        </w:tc>
        <w:tc>
          <w:tcPr>
            <w:tcW w:w="3638" w:type="dxa"/>
          </w:tcPr>
          <w:p w:rsidR="003B0481" w:rsidRPr="00B44078" w:rsidRDefault="003B0481" w:rsidP="003B0481">
            <w:pPr>
              <w:jc w:val="center"/>
            </w:pPr>
            <w:r w:rsidRPr="00B44078">
              <w:rPr>
                <w:lang w:val="en-US"/>
              </w:rPr>
              <w:t>{100}</w:t>
            </w:r>
          </w:p>
        </w:tc>
        <w:tc>
          <w:tcPr>
            <w:tcW w:w="1984" w:type="dxa"/>
          </w:tcPr>
          <w:p w:rsidR="003B0481" w:rsidRPr="00B44078" w:rsidRDefault="003B0481" w:rsidP="003B0481">
            <w:pPr>
              <w:jc w:val="center"/>
              <w:rPr>
                <w:lang w:val="en-US"/>
              </w:rPr>
            </w:pPr>
            <w:r w:rsidRPr="00B44078">
              <w:rPr>
                <w:lang w:val="en-US"/>
              </w:rPr>
              <w:t>6</w:t>
            </w:r>
          </w:p>
        </w:tc>
      </w:tr>
      <w:tr w:rsidR="003B0481" w:rsidRPr="00B44078" w:rsidTr="003B0481">
        <w:trPr>
          <w:jc w:val="center"/>
        </w:trPr>
        <w:tc>
          <w:tcPr>
            <w:tcW w:w="1999" w:type="dxa"/>
            <w:vMerge/>
          </w:tcPr>
          <w:p w:rsidR="003B0481" w:rsidRPr="00B44078" w:rsidRDefault="003B0481" w:rsidP="003B0481"/>
        </w:tc>
        <w:tc>
          <w:tcPr>
            <w:tcW w:w="3638" w:type="dxa"/>
          </w:tcPr>
          <w:p w:rsidR="003B0481" w:rsidRPr="00B44078" w:rsidRDefault="003B0481" w:rsidP="003B0481">
            <w:pPr>
              <w:jc w:val="center"/>
            </w:pPr>
            <w:r w:rsidRPr="00B44078">
              <w:rPr>
                <w:lang w:val="en-US"/>
              </w:rPr>
              <w:t>{111}</w:t>
            </w:r>
          </w:p>
        </w:tc>
        <w:tc>
          <w:tcPr>
            <w:tcW w:w="1984" w:type="dxa"/>
          </w:tcPr>
          <w:p w:rsidR="003B0481" w:rsidRPr="00B44078" w:rsidRDefault="003B0481" w:rsidP="003B0481">
            <w:pPr>
              <w:jc w:val="center"/>
              <w:rPr>
                <w:lang w:val="en-US"/>
              </w:rPr>
            </w:pPr>
            <w:r w:rsidRPr="00B44078">
              <w:rPr>
                <w:lang w:val="en-US"/>
              </w:rPr>
              <w:t>8</w:t>
            </w:r>
          </w:p>
        </w:tc>
      </w:tr>
      <w:tr w:rsidR="003B0481" w:rsidRPr="00B44078" w:rsidTr="003B0481">
        <w:trPr>
          <w:jc w:val="center"/>
        </w:trPr>
        <w:tc>
          <w:tcPr>
            <w:tcW w:w="1999" w:type="dxa"/>
            <w:vMerge/>
          </w:tcPr>
          <w:p w:rsidR="003B0481" w:rsidRPr="00B44078" w:rsidRDefault="003B0481" w:rsidP="003B0481"/>
        </w:tc>
        <w:tc>
          <w:tcPr>
            <w:tcW w:w="3638" w:type="dxa"/>
          </w:tcPr>
          <w:p w:rsidR="003B0481" w:rsidRPr="00B44078" w:rsidRDefault="003B0481" w:rsidP="003B0481">
            <w:pPr>
              <w:jc w:val="center"/>
            </w:pPr>
            <w:r w:rsidRPr="00B44078">
              <w:rPr>
                <w:lang w:val="en-US"/>
              </w:rPr>
              <w:t>{0</w:t>
            </w:r>
            <w:r w:rsidRPr="00B44078">
              <w:rPr>
                <w:i/>
                <w:lang w:val="en-US"/>
              </w:rPr>
              <w:t>kl</w:t>
            </w:r>
            <w:r w:rsidRPr="00B44078">
              <w:rPr>
                <w:lang w:val="en-US"/>
              </w:rPr>
              <w:t>}</w:t>
            </w:r>
          </w:p>
        </w:tc>
        <w:tc>
          <w:tcPr>
            <w:tcW w:w="1984" w:type="dxa"/>
          </w:tcPr>
          <w:p w:rsidR="003B0481" w:rsidRPr="00B44078" w:rsidRDefault="003B0481" w:rsidP="003B0481">
            <w:pPr>
              <w:jc w:val="center"/>
              <w:rPr>
                <w:lang w:val="en-US"/>
              </w:rPr>
            </w:pPr>
            <w:r w:rsidRPr="00B44078">
              <w:rPr>
                <w:lang w:val="en-US"/>
              </w:rPr>
              <w:t>12</w:t>
            </w:r>
          </w:p>
        </w:tc>
      </w:tr>
      <w:tr w:rsidR="003B0481" w:rsidRPr="00B44078" w:rsidTr="003B0481">
        <w:trPr>
          <w:jc w:val="center"/>
        </w:trPr>
        <w:tc>
          <w:tcPr>
            <w:tcW w:w="1999" w:type="dxa"/>
            <w:vMerge w:val="restart"/>
          </w:tcPr>
          <w:p w:rsidR="003B0481" w:rsidRPr="00B44078" w:rsidRDefault="003B0481" w:rsidP="003B0481">
            <w:pPr>
              <w:rPr>
                <w:lang w:val="en-US"/>
              </w:rPr>
            </w:pPr>
            <w:r w:rsidRPr="00B44078">
              <w:rPr>
                <w:lang w:val="en-US"/>
              </w:rPr>
              <w:t>-43</w:t>
            </w:r>
            <w:r w:rsidRPr="00B44078">
              <w:rPr>
                <w:i/>
                <w:lang w:val="en-US"/>
              </w:rPr>
              <w:t>m</w:t>
            </w:r>
            <w:r w:rsidRPr="00B44078">
              <w:rPr>
                <w:lang w:val="en-US"/>
              </w:rPr>
              <w:t xml:space="preserve">, 432, </w:t>
            </w:r>
            <w:r w:rsidRPr="00B44078">
              <w:rPr>
                <w:i/>
                <w:lang w:val="en-US"/>
              </w:rPr>
              <w:t>m</w:t>
            </w:r>
            <w:r w:rsidRPr="00B44078">
              <w:rPr>
                <w:lang w:val="en-US"/>
              </w:rPr>
              <w:t>3</w:t>
            </w:r>
            <w:r w:rsidRPr="00B44078">
              <w:rPr>
                <w:i/>
                <w:lang w:val="en-US"/>
              </w:rPr>
              <w:t>m</w:t>
            </w:r>
          </w:p>
        </w:tc>
        <w:tc>
          <w:tcPr>
            <w:tcW w:w="3638" w:type="dxa"/>
          </w:tcPr>
          <w:p w:rsidR="003B0481" w:rsidRPr="00B44078" w:rsidRDefault="003B0481" w:rsidP="003B0481">
            <w:pPr>
              <w:jc w:val="center"/>
            </w:pPr>
            <w:r w:rsidRPr="00B44078">
              <w:rPr>
                <w:lang w:val="en-US"/>
              </w:rPr>
              <w:t>{</w:t>
            </w:r>
            <w:r w:rsidRPr="00B44078">
              <w:rPr>
                <w:i/>
                <w:lang w:val="en-US"/>
              </w:rPr>
              <w:t>hkl</w:t>
            </w:r>
            <w:r w:rsidRPr="00B44078">
              <w:rPr>
                <w:lang w:val="en-US"/>
              </w:rPr>
              <w:t>}</w:t>
            </w:r>
          </w:p>
        </w:tc>
        <w:tc>
          <w:tcPr>
            <w:tcW w:w="1984" w:type="dxa"/>
          </w:tcPr>
          <w:p w:rsidR="003B0481" w:rsidRPr="00B44078" w:rsidRDefault="003B0481" w:rsidP="003B0481">
            <w:pPr>
              <w:jc w:val="center"/>
            </w:pPr>
            <w:r w:rsidRPr="00B44078">
              <w:t>48</w:t>
            </w:r>
          </w:p>
        </w:tc>
      </w:tr>
      <w:tr w:rsidR="003B0481" w:rsidRPr="00B44078" w:rsidTr="003B0481">
        <w:trPr>
          <w:jc w:val="center"/>
        </w:trPr>
        <w:tc>
          <w:tcPr>
            <w:tcW w:w="1999" w:type="dxa"/>
            <w:vMerge/>
          </w:tcPr>
          <w:p w:rsidR="003B0481" w:rsidRPr="00B44078" w:rsidRDefault="003B0481" w:rsidP="003B0481"/>
        </w:tc>
        <w:tc>
          <w:tcPr>
            <w:tcW w:w="3638" w:type="dxa"/>
          </w:tcPr>
          <w:p w:rsidR="003B0481" w:rsidRPr="00B44078" w:rsidRDefault="003B0481" w:rsidP="003B0481">
            <w:pPr>
              <w:jc w:val="center"/>
            </w:pPr>
            <w:r w:rsidRPr="00B44078">
              <w:rPr>
                <w:lang w:val="en-US"/>
              </w:rPr>
              <w:t>{100}</w:t>
            </w:r>
          </w:p>
        </w:tc>
        <w:tc>
          <w:tcPr>
            <w:tcW w:w="1984" w:type="dxa"/>
          </w:tcPr>
          <w:p w:rsidR="003B0481" w:rsidRPr="00B44078" w:rsidRDefault="003B0481" w:rsidP="003B0481">
            <w:pPr>
              <w:jc w:val="center"/>
            </w:pPr>
            <w:r w:rsidRPr="00B44078">
              <w:t>6</w:t>
            </w:r>
          </w:p>
        </w:tc>
      </w:tr>
      <w:tr w:rsidR="003B0481" w:rsidRPr="00B44078" w:rsidTr="003B0481">
        <w:trPr>
          <w:jc w:val="center"/>
        </w:trPr>
        <w:tc>
          <w:tcPr>
            <w:tcW w:w="1999" w:type="dxa"/>
            <w:vMerge/>
          </w:tcPr>
          <w:p w:rsidR="003B0481" w:rsidRPr="00B44078" w:rsidRDefault="003B0481" w:rsidP="003B0481"/>
        </w:tc>
        <w:tc>
          <w:tcPr>
            <w:tcW w:w="3638" w:type="dxa"/>
          </w:tcPr>
          <w:p w:rsidR="003B0481" w:rsidRPr="00B44078" w:rsidRDefault="003B0481" w:rsidP="003B0481">
            <w:pPr>
              <w:jc w:val="center"/>
            </w:pPr>
            <w:r w:rsidRPr="00B44078">
              <w:rPr>
                <w:lang w:val="en-US"/>
              </w:rPr>
              <w:t>{111}</w:t>
            </w:r>
          </w:p>
        </w:tc>
        <w:tc>
          <w:tcPr>
            <w:tcW w:w="1984" w:type="dxa"/>
          </w:tcPr>
          <w:p w:rsidR="003B0481" w:rsidRPr="00B44078" w:rsidRDefault="003B0481" w:rsidP="003B0481">
            <w:pPr>
              <w:jc w:val="center"/>
            </w:pPr>
            <w:r w:rsidRPr="00B44078">
              <w:t>8</w:t>
            </w:r>
          </w:p>
        </w:tc>
      </w:tr>
      <w:tr w:rsidR="003B0481" w:rsidRPr="00B44078" w:rsidTr="003B0481">
        <w:trPr>
          <w:jc w:val="center"/>
        </w:trPr>
        <w:tc>
          <w:tcPr>
            <w:tcW w:w="1999" w:type="dxa"/>
            <w:vMerge/>
          </w:tcPr>
          <w:p w:rsidR="003B0481" w:rsidRPr="00B44078" w:rsidRDefault="003B0481" w:rsidP="003B0481"/>
        </w:tc>
        <w:tc>
          <w:tcPr>
            <w:tcW w:w="3638" w:type="dxa"/>
          </w:tcPr>
          <w:p w:rsidR="003B0481" w:rsidRPr="00B44078" w:rsidRDefault="003B0481" w:rsidP="003B0481">
            <w:pPr>
              <w:jc w:val="center"/>
            </w:pPr>
            <w:r w:rsidRPr="00B44078">
              <w:rPr>
                <w:lang w:val="en-US"/>
              </w:rPr>
              <w:t>{110}</w:t>
            </w:r>
          </w:p>
        </w:tc>
        <w:tc>
          <w:tcPr>
            <w:tcW w:w="1984" w:type="dxa"/>
          </w:tcPr>
          <w:p w:rsidR="003B0481" w:rsidRPr="00B44078" w:rsidRDefault="003B0481" w:rsidP="003B0481">
            <w:pPr>
              <w:jc w:val="center"/>
            </w:pPr>
            <w:r w:rsidRPr="00B44078">
              <w:t>12</w:t>
            </w:r>
          </w:p>
        </w:tc>
      </w:tr>
      <w:tr w:rsidR="003B0481" w:rsidRPr="00B44078" w:rsidTr="003B0481">
        <w:trPr>
          <w:jc w:val="center"/>
        </w:trPr>
        <w:tc>
          <w:tcPr>
            <w:tcW w:w="1999" w:type="dxa"/>
            <w:vMerge/>
          </w:tcPr>
          <w:p w:rsidR="003B0481" w:rsidRPr="00B44078" w:rsidRDefault="003B0481" w:rsidP="003B0481"/>
        </w:tc>
        <w:tc>
          <w:tcPr>
            <w:tcW w:w="3638" w:type="dxa"/>
          </w:tcPr>
          <w:p w:rsidR="003B0481" w:rsidRPr="00B44078" w:rsidRDefault="003B0481" w:rsidP="003B0481">
            <w:pPr>
              <w:jc w:val="center"/>
            </w:pPr>
            <w:r w:rsidRPr="00B44078">
              <w:rPr>
                <w:lang w:val="en-US"/>
              </w:rPr>
              <w:t>{0</w:t>
            </w:r>
            <w:r w:rsidRPr="00B44078">
              <w:rPr>
                <w:i/>
                <w:lang w:val="en-US"/>
              </w:rPr>
              <w:t>kl</w:t>
            </w:r>
            <w:r w:rsidRPr="00B44078">
              <w:rPr>
                <w:lang w:val="en-US"/>
              </w:rPr>
              <w:t xml:space="preserve">} </w:t>
            </w:r>
            <w:r w:rsidRPr="00B44078">
              <w:t xml:space="preserve">або </w:t>
            </w:r>
            <w:r w:rsidRPr="00B44078">
              <w:rPr>
                <w:lang w:val="en-US"/>
              </w:rPr>
              <w:t>{</w:t>
            </w:r>
            <w:r w:rsidRPr="00B44078">
              <w:rPr>
                <w:i/>
                <w:lang w:val="en-US"/>
              </w:rPr>
              <w:t>hhl</w:t>
            </w:r>
            <w:r w:rsidRPr="00B44078">
              <w:rPr>
                <w:lang w:val="en-US"/>
              </w:rPr>
              <w:t>}</w:t>
            </w:r>
          </w:p>
        </w:tc>
        <w:tc>
          <w:tcPr>
            <w:tcW w:w="1984" w:type="dxa"/>
          </w:tcPr>
          <w:p w:rsidR="003B0481" w:rsidRPr="00B44078" w:rsidRDefault="003B0481" w:rsidP="003B0481">
            <w:pPr>
              <w:jc w:val="center"/>
            </w:pPr>
            <w:r w:rsidRPr="00B44078">
              <w:t>24</w:t>
            </w:r>
          </w:p>
        </w:tc>
      </w:tr>
    </w:tbl>
    <w:p w:rsidR="003B0481" w:rsidRPr="00B44078" w:rsidRDefault="003B0481" w:rsidP="003B0481">
      <w:pPr>
        <w:rPr>
          <w:lang w:val="en-US"/>
        </w:rPr>
      </w:pPr>
    </w:p>
    <w:p w:rsidR="003B0481" w:rsidRPr="00D268A4" w:rsidRDefault="003B0481" w:rsidP="003B0481">
      <w:pPr>
        <w:jc w:val="center"/>
        <w:rPr>
          <w:b/>
        </w:rPr>
      </w:pPr>
      <w:r w:rsidRPr="00D268A4">
        <w:rPr>
          <w:b/>
        </w:rPr>
        <w:t>Таблиця 7.Д. Атомна функція розсіювання на деяких атомах</w:t>
      </w:r>
    </w:p>
    <w:p w:rsidR="003B0481" w:rsidRPr="00F350AB" w:rsidRDefault="003B0481" w:rsidP="003B0481">
      <w:pPr>
        <w:rPr>
          <w:sz w:val="16"/>
          <w:szCs w:val="16"/>
          <w:vertAlign w:val="superscript"/>
        </w:rPr>
      </w:pPr>
    </w:p>
    <w:tbl>
      <w:tblPr>
        <w:tblW w:w="10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8"/>
        <w:gridCol w:w="496"/>
        <w:gridCol w:w="986"/>
        <w:gridCol w:w="986"/>
        <w:gridCol w:w="986"/>
        <w:gridCol w:w="986"/>
        <w:gridCol w:w="986"/>
        <w:gridCol w:w="986"/>
        <w:gridCol w:w="986"/>
        <w:gridCol w:w="986"/>
        <w:gridCol w:w="986"/>
      </w:tblGrid>
      <w:tr w:rsidR="003B0481" w:rsidRPr="00B44078" w:rsidTr="003B0481">
        <w:tc>
          <w:tcPr>
            <w:tcW w:w="858" w:type="dxa"/>
            <w:vMerge w:val="restart"/>
            <w:vAlign w:val="center"/>
          </w:tcPr>
          <w:p w:rsidR="003B0481" w:rsidRPr="00B44078" w:rsidRDefault="003B0481" w:rsidP="003B0481">
            <w:pPr>
              <w:spacing w:line="360" w:lineRule="auto"/>
              <w:rPr>
                <w:b/>
              </w:rPr>
            </w:pPr>
            <w:r w:rsidRPr="00B44078">
              <w:rPr>
                <w:b/>
              </w:rPr>
              <w:t>Атом</w:t>
            </w:r>
          </w:p>
        </w:tc>
        <w:tc>
          <w:tcPr>
            <w:tcW w:w="496" w:type="dxa"/>
            <w:vMerge w:val="restart"/>
            <w:vAlign w:val="center"/>
          </w:tcPr>
          <w:p w:rsidR="003B0481" w:rsidRPr="00B44078" w:rsidRDefault="003B0481" w:rsidP="003B0481">
            <w:pPr>
              <w:spacing w:line="360" w:lineRule="auto"/>
              <w:rPr>
                <w:b/>
                <w:lang w:val="en-US"/>
              </w:rPr>
            </w:pPr>
            <w:r w:rsidRPr="00B44078">
              <w:rPr>
                <w:b/>
                <w:lang w:val="en-US"/>
              </w:rPr>
              <w:t>Z</w:t>
            </w:r>
          </w:p>
        </w:tc>
        <w:tc>
          <w:tcPr>
            <w:tcW w:w="8874" w:type="dxa"/>
            <w:gridSpan w:val="9"/>
            <w:vAlign w:val="center"/>
          </w:tcPr>
          <w:p w:rsidR="003B0481" w:rsidRPr="00B44078" w:rsidRDefault="003B0481" w:rsidP="003B0481">
            <w:pPr>
              <w:jc w:val="center"/>
              <w:rPr>
                <w:b/>
              </w:rPr>
            </w:pPr>
            <w:r w:rsidRPr="00B44078">
              <w:rPr>
                <w:b/>
                <w:i/>
                <w:lang w:val="en-US"/>
              </w:rPr>
              <w:t>d</w:t>
            </w:r>
            <w:r w:rsidRPr="00B44078">
              <w:rPr>
                <w:b/>
                <w:lang w:val="en-US"/>
              </w:rPr>
              <w:t xml:space="preserve">, </w:t>
            </w:r>
            <w:r w:rsidRPr="00B44078">
              <w:rPr>
                <w:b/>
              </w:rPr>
              <w:t>нм</w:t>
            </w:r>
          </w:p>
        </w:tc>
      </w:tr>
      <w:tr w:rsidR="003B0481" w:rsidRPr="00B44078" w:rsidTr="003B0481">
        <w:trPr>
          <w:trHeight w:val="478"/>
        </w:trPr>
        <w:tc>
          <w:tcPr>
            <w:tcW w:w="858" w:type="dxa"/>
            <w:vMerge/>
            <w:vAlign w:val="center"/>
          </w:tcPr>
          <w:p w:rsidR="003B0481" w:rsidRPr="00B44078" w:rsidRDefault="003B0481" w:rsidP="003B0481">
            <w:pPr>
              <w:spacing w:line="360" w:lineRule="auto"/>
              <w:rPr>
                <w:b/>
              </w:rPr>
            </w:pPr>
          </w:p>
        </w:tc>
        <w:tc>
          <w:tcPr>
            <w:tcW w:w="496" w:type="dxa"/>
            <w:vMerge/>
            <w:vAlign w:val="center"/>
          </w:tcPr>
          <w:p w:rsidR="003B0481" w:rsidRPr="00B44078" w:rsidRDefault="003B0481" w:rsidP="003B0481">
            <w:pPr>
              <w:spacing w:line="360" w:lineRule="auto"/>
              <w:rPr>
                <w:lang w:val="en-US"/>
              </w:rPr>
            </w:pPr>
          </w:p>
        </w:tc>
        <w:tc>
          <w:tcPr>
            <w:tcW w:w="986" w:type="dxa"/>
            <w:vAlign w:val="center"/>
          </w:tcPr>
          <w:p w:rsidR="003B0481" w:rsidRPr="00B44078" w:rsidRDefault="003B0481" w:rsidP="003B0481">
            <w:pPr>
              <w:rPr>
                <w:b/>
                <w:lang w:val="en-US"/>
              </w:rPr>
            </w:pPr>
            <w:r w:rsidRPr="00B44078">
              <w:rPr>
                <w:b/>
                <w:lang w:val="en-US"/>
              </w:rPr>
              <w:t>0,2500</w:t>
            </w:r>
          </w:p>
        </w:tc>
        <w:tc>
          <w:tcPr>
            <w:tcW w:w="986" w:type="dxa"/>
            <w:vAlign w:val="center"/>
          </w:tcPr>
          <w:p w:rsidR="003B0481" w:rsidRPr="00B44078" w:rsidRDefault="003B0481" w:rsidP="003B0481">
            <w:pPr>
              <w:rPr>
                <w:b/>
                <w:lang w:val="en-US"/>
              </w:rPr>
            </w:pPr>
            <w:r w:rsidRPr="00B44078">
              <w:rPr>
                <w:b/>
                <w:lang w:val="en-US"/>
              </w:rPr>
              <w:t>0,1667</w:t>
            </w:r>
          </w:p>
        </w:tc>
        <w:tc>
          <w:tcPr>
            <w:tcW w:w="986" w:type="dxa"/>
            <w:vAlign w:val="center"/>
          </w:tcPr>
          <w:p w:rsidR="003B0481" w:rsidRPr="00B44078" w:rsidRDefault="003B0481" w:rsidP="003B0481">
            <w:pPr>
              <w:rPr>
                <w:b/>
                <w:lang w:val="en-US"/>
              </w:rPr>
            </w:pPr>
            <w:r w:rsidRPr="00B44078">
              <w:rPr>
                <w:b/>
                <w:lang w:val="en-US"/>
              </w:rPr>
              <w:t>0,1250</w:t>
            </w:r>
          </w:p>
        </w:tc>
        <w:tc>
          <w:tcPr>
            <w:tcW w:w="986" w:type="dxa"/>
            <w:vAlign w:val="center"/>
          </w:tcPr>
          <w:p w:rsidR="003B0481" w:rsidRPr="00B44078" w:rsidRDefault="003B0481" w:rsidP="003B0481">
            <w:pPr>
              <w:rPr>
                <w:b/>
                <w:lang w:val="en-US"/>
              </w:rPr>
            </w:pPr>
            <w:r w:rsidRPr="00B44078">
              <w:rPr>
                <w:b/>
                <w:lang w:val="en-US"/>
              </w:rPr>
              <w:t>0,1000</w:t>
            </w:r>
          </w:p>
        </w:tc>
        <w:tc>
          <w:tcPr>
            <w:tcW w:w="986" w:type="dxa"/>
            <w:vAlign w:val="center"/>
          </w:tcPr>
          <w:p w:rsidR="003B0481" w:rsidRPr="00B44078" w:rsidRDefault="003B0481" w:rsidP="003B0481">
            <w:pPr>
              <w:rPr>
                <w:b/>
                <w:lang w:val="en-US"/>
              </w:rPr>
            </w:pPr>
            <w:r w:rsidRPr="00B44078">
              <w:rPr>
                <w:b/>
                <w:lang w:val="en-US"/>
              </w:rPr>
              <w:t>0,0834</w:t>
            </w:r>
          </w:p>
        </w:tc>
        <w:tc>
          <w:tcPr>
            <w:tcW w:w="986" w:type="dxa"/>
            <w:vAlign w:val="center"/>
          </w:tcPr>
          <w:p w:rsidR="003B0481" w:rsidRPr="00B44078" w:rsidRDefault="003B0481" w:rsidP="003B0481">
            <w:pPr>
              <w:rPr>
                <w:b/>
                <w:lang w:val="en-US"/>
              </w:rPr>
            </w:pPr>
            <w:r w:rsidRPr="00B44078">
              <w:rPr>
                <w:b/>
                <w:lang w:val="en-US"/>
              </w:rPr>
              <w:t>0,0715</w:t>
            </w:r>
          </w:p>
        </w:tc>
        <w:tc>
          <w:tcPr>
            <w:tcW w:w="986" w:type="dxa"/>
            <w:vAlign w:val="center"/>
          </w:tcPr>
          <w:p w:rsidR="003B0481" w:rsidRPr="00B44078" w:rsidRDefault="003B0481" w:rsidP="003B0481">
            <w:pPr>
              <w:rPr>
                <w:b/>
                <w:lang w:val="en-US"/>
              </w:rPr>
            </w:pPr>
            <w:r w:rsidRPr="00B44078">
              <w:rPr>
                <w:b/>
                <w:lang w:val="en-US"/>
              </w:rPr>
              <w:t>0,0625</w:t>
            </w:r>
          </w:p>
        </w:tc>
        <w:tc>
          <w:tcPr>
            <w:tcW w:w="986" w:type="dxa"/>
            <w:vAlign w:val="center"/>
          </w:tcPr>
          <w:p w:rsidR="003B0481" w:rsidRPr="00B44078" w:rsidRDefault="003B0481" w:rsidP="003B0481">
            <w:pPr>
              <w:rPr>
                <w:b/>
                <w:lang w:val="en-US"/>
              </w:rPr>
            </w:pPr>
            <w:r w:rsidRPr="00B44078">
              <w:rPr>
                <w:b/>
                <w:lang w:val="en-US"/>
              </w:rPr>
              <w:t>0,0556</w:t>
            </w:r>
          </w:p>
        </w:tc>
        <w:tc>
          <w:tcPr>
            <w:tcW w:w="986" w:type="dxa"/>
            <w:vAlign w:val="center"/>
          </w:tcPr>
          <w:p w:rsidR="003B0481" w:rsidRPr="00B44078" w:rsidRDefault="003B0481" w:rsidP="003B0481">
            <w:pPr>
              <w:rPr>
                <w:b/>
                <w:lang w:val="en-US"/>
              </w:rPr>
            </w:pPr>
            <w:r w:rsidRPr="00B44078">
              <w:rPr>
                <w:b/>
                <w:lang w:val="en-US"/>
              </w:rPr>
              <w:t>0,0500</w:t>
            </w:r>
          </w:p>
        </w:tc>
      </w:tr>
      <w:tr w:rsidR="003B0481" w:rsidRPr="00B44078" w:rsidTr="003B0481">
        <w:tc>
          <w:tcPr>
            <w:tcW w:w="858" w:type="dxa"/>
            <w:vAlign w:val="center"/>
          </w:tcPr>
          <w:p w:rsidR="003B0481" w:rsidRPr="00B44078" w:rsidRDefault="003B0481" w:rsidP="003B0481">
            <w:pPr>
              <w:spacing w:line="360" w:lineRule="auto"/>
              <w:rPr>
                <w:b/>
                <w:lang w:val="en-US"/>
              </w:rPr>
            </w:pPr>
            <w:r w:rsidRPr="00B44078">
              <w:rPr>
                <w:b/>
                <w:lang w:val="en-US"/>
              </w:rPr>
              <w:t>C</w:t>
            </w:r>
          </w:p>
        </w:tc>
        <w:tc>
          <w:tcPr>
            <w:tcW w:w="496" w:type="dxa"/>
            <w:vAlign w:val="center"/>
          </w:tcPr>
          <w:p w:rsidR="003B0481" w:rsidRPr="00B44078" w:rsidRDefault="003B0481" w:rsidP="003B0481">
            <w:pPr>
              <w:spacing w:line="360" w:lineRule="auto"/>
              <w:rPr>
                <w:lang w:val="en-US"/>
              </w:rPr>
            </w:pPr>
            <w:r w:rsidRPr="00B44078">
              <w:rPr>
                <w:lang w:val="en-US"/>
              </w:rPr>
              <w:t>6</w:t>
            </w:r>
          </w:p>
        </w:tc>
        <w:tc>
          <w:tcPr>
            <w:tcW w:w="986" w:type="dxa"/>
            <w:vAlign w:val="center"/>
          </w:tcPr>
          <w:p w:rsidR="003B0481" w:rsidRPr="00B44078" w:rsidRDefault="003B0481" w:rsidP="003B0481">
            <w:pPr>
              <w:spacing w:line="360" w:lineRule="auto"/>
              <w:jc w:val="center"/>
              <w:rPr>
                <w:lang w:val="en-US"/>
              </w:rPr>
            </w:pPr>
            <w:r w:rsidRPr="00B44078">
              <w:rPr>
                <w:lang w:val="en-US"/>
              </w:rPr>
              <w:t>3,612</w:t>
            </w:r>
          </w:p>
        </w:tc>
        <w:tc>
          <w:tcPr>
            <w:tcW w:w="986" w:type="dxa"/>
            <w:vAlign w:val="center"/>
          </w:tcPr>
          <w:p w:rsidR="003B0481" w:rsidRPr="00B44078" w:rsidRDefault="003B0481" w:rsidP="003B0481">
            <w:pPr>
              <w:spacing w:line="360" w:lineRule="auto"/>
              <w:jc w:val="center"/>
              <w:rPr>
                <w:lang w:val="en-US"/>
              </w:rPr>
            </w:pPr>
            <w:r w:rsidRPr="00B44078">
              <w:rPr>
                <w:lang w:val="en-US"/>
              </w:rPr>
              <w:t>2,538</w:t>
            </w:r>
          </w:p>
        </w:tc>
        <w:tc>
          <w:tcPr>
            <w:tcW w:w="986" w:type="dxa"/>
            <w:vAlign w:val="center"/>
          </w:tcPr>
          <w:p w:rsidR="003B0481" w:rsidRPr="00B44078" w:rsidRDefault="003B0481" w:rsidP="003B0481">
            <w:pPr>
              <w:spacing w:line="360" w:lineRule="auto"/>
              <w:jc w:val="center"/>
              <w:rPr>
                <w:lang w:val="en-US"/>
              </w:rPr>
            </w:pPr>
            <w:r w:rsidRPr="00B44078">
              <w:rPr>
                <w:lang w:val="en-US"/>
              </w:rPr>
              <w:t>1,983</w:t>
            </w:r>
          </w:p>
        </w:tc>
        <w:tc>
          <w:tcPr>
            <w:tcW w:w="986" w:type="dxa"/>
            <w:vAlign w:val="center"/>
          </w:tcPr>
          <w:p w:rsidR="003B0481" w:rsidRPr="00B44078" w:rsidRDefault="003B0481" w:rsidP="003B0481">
            <w:pPr>
              <w:spacing w:line="360" w:lineRule="auto"/>
              <w:jc w:val="center"/>
              <w:rPr>
                <w:lang w:val="en-US"/>
              </w:rPr>
            </w:pPr>
            <w:r w:rsidRPr="00B44078">
              <w:rPr>
                <w:lang w:val="en-US"/>
              </w:rPr>
              <w:t>1,707</w:t>
            </w:r>
          </w:p>
        </w:tc>
        <w:tc>
          <w:tcPr>
            <w:tcW w:w="986" w:type="dxa"/>
            <w:vAlign w:val="center"/>
          </w:tcPr>
          <w:p w:rsidR="003B0481" w:rsidRPr="00B44078" w:rsidRDefault="003B0481" w:rsidP="003B0481">
            <w:pPr>
              <w:spacing w:line="360" w:lineRule="auto"/>
              <w:jc w:val="center"/>
              <w:rPr>
                <w:lang w:val="en-US"/>
              </w:rPr>
            </w:pPr>
            <w:r w:rsidRPr="00B44078">
              <w:rPr>
                <w:lang w:val="en-US"/>
              </w:rPr>
              <w:t>1,548</w:t>
            </w:r>
          </w:p>
        </w:tc>
        <w:tc>
          <w:tcPr>
            <w:tcW w:w="986" w:type="dxa"/>
            <w:vAlign w:val="center"/>
          </w:tcPr>
          <w:p w:rsidR="003B0481" w:rsidRPr="00B44078" w:rsidRDefault="003B0481" w:rsidP="003B0481">
            <w:pPr>
              <w:spacing w:line="360" w:lineRule="auto"/>
              <w:jc w:val="center"/>
              <w:rPr>
                <w:lang w:val="en-US"/>
              </w:rPr>
            </w:pPr>
            <w:r w:rsidRPr="00B44078">
              <w:rPr>
                <w:lang w:val="en-US"/>
              </w:rPr>
              <w:t>1,423</w:t>
            </w:r>
          </w:p>
        </w:tc>
        <w:tc>
          <w:tcPr>
            <w:tcW w:w="986" w:type="dxa"/>
            <w:vAlign w:val="center"/>
          </w:tcPr>
          <w:p w:rsidR="003B0481" w:rsidRPr="00B44078" w:rsidRDefault="003B0481" w:rsidP="003B0481">
            <w:pPr>
              <w:spacing w:line="360" w:lineRule="auto"/>
              <w:jc w:val="center"/>
              <w:rPr>
                <w:lang w:val="en-US"/>
              </w:rPr>
            </w:pPr>
            <w:r w:rsidRPr="00B44078">
              <w:rPr>
                <w:lang w:val="en-US"/>
              </w:rPr>
              <w:t>1,313</w:t>
            </w:r>
          </w:p>
        </w:tc>
        <w:tc>
          <w:tcPr>
            <w:tcW w:w="986" w:type="dxa"/>
            <w:vAlign w:val="center"/>
          </w:tcPr>
          <w:p w:rsidR="003B0481" w:rsidRPr="00B44078" w:rsidRDefault="003B0481" w:rsidP="003B0481">
            <w:pPr>
              <w:spacing w:line="360" w:lineRule="auto"/>
              <w:jc w:val="center"/>
              <w:rPr>
                <w:lang w:val="en-US"/>
              </w:rPr>
            </w:pPr>
            <w:r w:rsidRPr="00B44078">
              <w:rPr>
                <w:lang w:val="en-US"/>
              </w:rPr>
              <w:t>1,202</w:t>
            </w:r>
          </w:p>
        </w:tc>
        <w:tc>
          <w:tcPr>
            <w:tcW w:w="986" w:type="dxa"/>
            <w:vAlign w:val="center"/>
          </w:tcPr>
          <w:p w:rsidR="003B0481" w:rsidRPr="00B44078" w:rsidRDefault="003B0481" w:rsidP="003B0481">
            <w:pPr>
              <w:spacing w:line="360" w:lineRule="auto"/>
              <w:jc w:val="center"/>
              <w:rPr>
                <w:lang w:val="en-US"/>
              </w:rPr>
            </w:pPr>
            <w:r w:rsidRPr="00B44078">
              <w:rPr>
                <w:lang w:val="en-US"/>
              </w:rPr>
              <w:t>1,096</w:t>
            </w:r>
          </w:p>
        </w:tc>
      </w:tr>
      <w:tr w:rsidR="003B0481" w:rsidRPr="00B44078" w:rsidTr="003B0481">
        <w:tc>
          <w:tcPr>
            <w:tcW w:w="858" w:type="dxa"/>
            <w:vAlign w:val="center"/>
          </w:tcPr>
          <w:p w:rsidR="003B0481" w:rsidRPr="00B44078" w:rsidRDefault="003B0481" w:rsidP="003B0481">
            <w:pPr>
              <w:spacing w:line="360" w:lineRule="auto"/>
              <w:rPr>
                <w:b/>
                <w:lang w:val="en-US"/>
              </w:rPr>
            </w:pPr>
            <w:r w:rsidRPr="00B44078">
              <w:rPr>
                <w:b/>
                <w:lang w:val="en-US"/>
              </w:rPr>
              <w:t>Al</w:t>
            </w:r>
          </w:p>
        </w:tc>
        <w:tc>
          <w:tcPr>
            <w:tcW w:w="496" w:type="dxa"/>
            <w:vAlign w:val="center"/>
          </w:tcPr>
          <w:p w:rsidR="003B0481" w:rsidRPr="00B44078" w:rsidRDefault="003B0481" w:rsidP="003B0481">
            <w:pPr>
              <w:spacing w:line="360" w:lineRule="auto"/>
              <w:rPr>
                <w:lang w:val="en-US"/>
              </w:rPr>
            </w:pPr>
            <w:r w:rsidRPr="00B44078">
              <w:rPr>
                <w:lang w:val="en-US"/>
              </w:rPr>
              <w:t>13</w:t>
            </w:r>
          </w:p>
        </w:tc>
        <w:tc>
          <w:tcPr>
            <w:tcW w:w="986" w:type="dxa"/>
            <w:vAlign w:val="center"/>
          </w:tcPr>
          <w:p w:rsidR="003B0481" w:rsidRPr="00B44078" w:rsidRDefault="003B0481" w:rsidP="003B0481">
            <w:pPr>
              <w:spacing w:line="360" w:lineRule="auto"/>
              <w:jc w:val="center"/>
              <w:rPr>
                <w:lang w:val="en-US"/>
              </w:rPr>
            </w:pPr>
            <w:r w:rsidRPr="00B44078">
              <w:rPr>
                <w:lang w:val="en-US"/>
              </w:rPr>
              <w:t>8,95</w:t>
            </w:r>
          </w:p>
        </w:tc>
        <w:tc>
          <w:tcPr>
            <w:tcW w:w="986" w:type="dxa"/>
            <w:vAlign w:val="center"/>
          </w:tcPr>
          <w:p w:rsidR="003B0481" w:rsidRPr="00B44078" w:rsidRDefault="003B0481" w:rsidP="003B0481">
            <w:pPr>
              <w:spacing w:line="360" w:lineRule="auto"/>
              <w:jc w:val="center"/>
              <w:rPr>
                <w:lang w:val="en-US"/>
              </w:rPr>
            </w:pPr>
            <w:r w:rsidRPr="00B44078">
              <w:rPr>
                <w:lang w:val="en-US"/>
              </w:rPr>
              <w:t>7,75</w:t>
            </w:r>
          </w:p>
        </w:tc>
        <w:tc>
          <w:tcPr>
            <w:tcW w:w="986" w:type="dxa"/>
            <w:vAlign w:val="center"/>
          </w:tcPr>
          <w:p w:rsidR="003B0481" w:rsidRPr="00B44078" w:rsidRDefault="003B0481" w:rsidP="003B0481">
            <w:pPr>
              <w:spacing w:line="360" w:lineRule="auto"/>
              <w:jc w:val="center"/>
              <w:rPr>
                <w:lang w:val="en-US"/>
              </w:rPr>
            </w:pPr>
            <w:r w:rsidRPr="00B44078">
              <w:rPr>
                <w:lang w:val="en-US"/>
              </w:rPr>
              <w:t>6,6</w:t>
            </w:r>
          </w:p>
        </w:tc>
        <w:tc>
          <w:tcPr>
            <w:tcW w:w="986" w:type="dxa"/>
            <w:vAlign w:val="center"/>
          </w:tcPr>
          <w:p w:rsidR="003B0481" w:rsidRPr="00B44078" w:rsidRDefault="003B0481" w:rsidP="003B0481">
            <w:pPr>
              <w:spacing w:line="360" w:lineRule="auto"/>
              <w:jc w:val="center"/>
              <w:rPr>
                <w:lang w:val="en-US"/>
              </w:rPr>
            </w:pPr>
            <w:r w:rsidRPr="00B44078">
              <w:rPr>
                <w:lang w:val="en-US"/>
              </w:rPr>
              <w:t>5,5</w:t>
            </w:r>
          </w:p>
        </w:tc>
        <w:tc>
          <w:tcPr>
            <w:tcW w:w="986" w:type="dxa"/>
            <w:vAlign w:val="center"/>
          </w:tcPr>
          <w:p w:rsidR="003B0481" w:rsidRPr="00B44078" w:rsidRDefault="003B0481" w:rsidP="003B0481">
            <w:pPr>
              <w:spacing w:line="360" w:lineRule="auto"/>
              <w:jc w:val="center"/>
              <w:rPr>
                <w:lang w:val="en-US"/>
              </w:rPr>
            </w:pPr>
            <w:r w:rsidRPr="00B44078">
              <w:rPr>
                <w:lang w:val="en-US"/>
              </w:rPr>
              <w:t>4,5</w:t>
            </w:r>
          </w:p>
        </w:tc>
        <w:tc>
          <w:tcPr>
            <w:tcW w:w="986" w:type="dxa"/>
            <w:vAlign w:val="center"/>
          </w:tcPr>
          <w:p w:rsidR="003B0481" w:rsidRPr="00B44078" w:rsidRDefault="003B0481" w:rsidP="003B0481">
            <w:pPr>
              <w:spacing w:line="360" w:lineRule="auto"/>
              <w:jc w:val="center"/>
              <w:rPr>
                <w:lang w:val="en-US"/>
              </w:rPr>
            </w:pPr>
            <w:r w:rsidRPr="00B44078">
              <w:rPr>
                <w:lang w:val="en-US"/>
              </w:rPr>
              <w:t>3,7</w:t>
            </w:r>
          </w:p>
        </w:tc>
        <w:tc>
          <w:tcPr>
            <w:tcW w:w="986" w:type="dxa"/>
            <w:vAlign w:val="center"/>
          </w:tcPr>
          <w:p w:rsidR="003B0481" w:rsidRPr="00B44078" w:rsidRDefault="003B0481" w:rsidP="003B0481">
            <w:pPr>
              <w:spacing w:line="360" w:lineRule="auto"/>
              <w:jc w:val="center"/>
              <w:rPr>
                <w:lang w:val="en-US"/>
              </w:rPr>
            </w:pPr>
            <w:r w:rsidRPr="00B44078">
              <w:rPr>
                <w:lang w:val="en-US"/>
              </w:rPr>
              <w:t>3,1</w:t>
            </w:r>
          </w:p>
        </w:tc>
        <w:tc>
          <w:tcPr>
            <w:tcW w:w="986" w:type="dxa"/>
            <w:vAlign w:val="center"/>
          </w:tcPr>
          <w:p w:rsidR="003B0481" w:rsidRPr="00B44078" w:rsidRDefault="003B0481" w:rsidP="003B0481">
            <w:pPr>
              <w:spacing w:line="360" w:lineRule="auto"/>
              <w:jc w:val="center"/>
              <w:rPr>
                <w:lang w:val="en-US"/>
              </w:rPr>
            </w:pPr>
            <w:r w:rsidRPr="00B44078">
              <w:rPr>
                <w:lang w:val="en-US"/>
              </w:rPr>
              <w:t>2,65</w:t>
            </w:r>
          </w:p>
        </w:tc>
        <w:tc>
          <w:tcPr>
            <w:tcW w:w="986" w:type="dxa"/>
            <w:vAlign w:val="center"/>
          </w:tcPr>
          <w:p w:rsidR="003B0481" w:rsidRPr="00B44078" w:rsidRDefault="003B0481" w:rsidP="003B0481">
            <w:pPr>
              <w:spacing w:line="360" w:lineRule="auto"/>
              <w:jc w:val="center"/>
              <w:rPr>
                <w:lang w:val="en-US"/>
              </w:rPr>
            </w:pPr>
            <w:r w:rsidRPr="00B44078">
              <w:rPr>
                <w:lang w:val="en-US"/>
              </w:rPr>
              <w:t>2,3</w:t>
            </w:r>
          </w:p>
        </w:tc>
      </w:tr>
      <w:tr w:rsidR="003B0481" w:rsidRPr="00B44078" w:rsidTr="003B0481">
        <w:tc>
          <w:tcPr>
            <w:tcW w:w="858" w:type="dxa"/>
            <w:vAlign w:val="center"/>
          </w:tcPr>
          <w:p w:rsidR="003B0481" w:rsidRPr="00B44078" w:rsidRDefault="003B0481" w:rsidP="003B0481">
            <w:pPr>
              <w:spacing w:line="360" w:lineRule="auto"/>
              <w:rPr>
                <w:b/>
                <w:lang w:val="en-US"/>
              </w:rPr>
            </w:pPr>
            <w:r w:rsidRPr="00B44078">
              <w:rPr>
                <w:b/>
                <w:lang w:val="en-US"/>
              </w:rPr>
              <w:t>Co</w:t>
            </w:r>
          </w:p>
        </w:tc>
        <w:tc>
          <w:tcPr>
            <w:tcW w:w="496" w:type="dxa"/>
            <w:vAlign w:val="center"/>
          </w:tcPr>
          <w:p w:rsidR="003B0481" w:rsidRPr="00B44078" w:rsidRDefault="003B0481" w:rsidP="003B0481">
            <w:pPr>
              <w:spacing w:line="360" w:lineRule="auto"/>
              <w:rPr>
                <w:lang w:val="en-US"/>
              </w:rPr>
            </w:pPr>
            <w:r w:rsidRPr="00B44078">
              <w:rPr>
                <w:lang w:val="en-US"/>
              </w:rPr>
              <w:t>27</w:t>
            </w:r>
          </w:p>
        </w:tc>
        <w:tc>
          <w:tcPr>
            <w:tcW w:w="986" w:type="dxa"/>
            <w:vAlign w:val="center"/>
          </w:tcPr>
          <w:p w:rsidR="003B0481" w:rsidRPr="00B44078" w:rsidRDefault="003B0481" w:rsidP="003B0481">
            <w:pPr>
              <w:spacing w:line="360" w:lineRule="auto"/>
              <w:jc w:val="center"/>
              <w:rPr>
                <w:lang w:val="en-US"/>
              </w:rPr>
            </w:pPr>
            <w:r w:rsidRPr="00B44078">
              <w:rPr>
                <w:lang w:val="en-US"/>
              </w:rPr>
              <w:t>20,54</w:t>
            </w:r>
          </w:p>
        </w:tc>
        <w:tc>
          <w:tcPr>
            <w:tcW w:w="986" w:type="dxa"/>
            <w:vAlign w:val="center"/>
          </w:tcPr>
          <w:p w:rsidR="003B0481" w:rsidRPr="00B44078" w:rsidRDefault="003B0481" w:rsidP="003B0481">
            <w:pPr>
              <w:spacing w:line="360" w:lineRule="auto"/>
              <w:jc w:val="center"/>
              <w:rPr>
                <w:lang w:val="en-US"/>
              </w:rPr>
            </w:pPr>
            <w:r w:rsidRPr="00B44078">
              <w:rPr>
                <w:lang w:val="en-US"/>
              </w:rPr>
              <w:t>17,29</w:t>
            </w:r>
          </w:p>
        </w:tc>
        <w:tc>
          <w:tcPr>
            <w:tcW w:w="986" w:type="dxa"/>
            <w:vAlign w:val="center"/>
          </w:tcPr>
          <w:p w:rsidR="003B0481" w:rsidRPr="00B44078" w:rsidRDefault="003B0481" w:rsidP="003B0481">
            <w:pPr>
              <w:spacing w:line="360" w:lineRule="auto"/>
              <w:jc w:val="center"/>
              <w:rPr>
                <w:lang w:val="en-US"/>
              </w:rPr>
            </w:pPr>
            <w:r w:rsidRPr="00B44078">
              <w:rPr>
                <w:lang w:val="en-US"/>
              </w:rPr>
              <w:t>14,69</w:t>
            </w:r>
          </w:p>
        </w:tc>
        <w:tc>
          <w:tcPr>
            <w:tcW w:w="986" w:type="dxa"/>
            <w:vAlign w:val="center"/>
          </w:tcPr>
          <w:p w:rsidR="003B0481" w:rsidRPr="00B44078" w:rsidRDefault="003B0481" w:rsidP="003B0481">
            <w:pPr>
              <w:spacing w:line="360" w:lineRule="auto"/>
              <w:jc w:val="center"/>
              <w:rPr>
                <w:lang w:val="en-US"/>
              </w:rPr>
            </w:pPr>
            <w:r w:rsidRPr="00B44078">
              <w:rPr>
                <w:lang w:val="en-US"/>
              </w:rPr>
              <w:t>12,67</w:t>
            </w:r>
          </w:p>
        </w:tc>
        <w:tc>
          <w:tcPr>
            <w:tcW w:w="986" w:type="dxa"/>
            <w:vAlign w:val="center"/>
          </w:tcPr>
          <w:p w:rsidR="003B0481" w:rsidRPr="00B44078" w:rsidRDefault="003B0481" w:rsidP="003B0481">
            <w:pPr>
              <w:spacing w:line="360" w:lineRule="auto"/>
              <w:jc w:val="center"/>
              <w:rPr>
                <w:lang w:val="en-US"/>
              </w:rPr>
            </w:pPr>
            <w:r w:rsidRPr="00B44078">
              <w:rPr>
                <w:lang w:val="en-US"/>
              </w:rPr>
              <w:t>11,05</w:t>
            </w:r>
          </w:p>
        </w:tc>
        <w:tc>
          <w:tcPr>
            <w:tcW w:w="986" w:type="dxa"/>
            <w:vAlign w:val="center"/>
          </w:tcPr>
          <w:p w:rsidR="003B0481" w:rsidRPr="00B44078" w:rsidRDefault="003B0481" w:rsidP="003B0481">
            <w:pPr>
              <w:spacing w:line="360" w:lineRule="auto"/>
              <w:jc w:val="center"/>
              <w:rPr>
                <w:lang w:val="en-US"/>
              </w:rPr>
            </w:pPr>
            <w:r w:rsidRPr="00B44078">
              <w:rPr>
                <w:lang w:val="en-US"/>
              </w:rPr>
              <w:t>9,74</w:t>
            </w:r>
          </w:p>
        </w:tc>
        <w:tc>
          <w:tcPr>
            <w:tcW w:w="986" w:type="dxa"/>
            <w:vAlign w:val="center"/>
          </w:tcPr>
          <w:p w:rsidR="003B0481" w:rsidRPr="00B44078" w:rsidRDefault="003B0481" w:rsidP="003B0481">
            <w:pPr>
              <w:spacing w:line="360" w:lineRule="auto"/>
              <w:jc w:val="center"/>
              <w:rPr>
                <w:lang w:val="en-US"/>
              </w:rPr>
            </w:pPr>
            <w:r w:rsidRPr="00B44078">
              <w:rPr>
                <w:lang w:val="en-US"/>
              </w:rPr>
              <w:t>8,66</w:t>
            </w:r>
          </w:p>
        </w:tc>
        <w:tc>
          <w:tcPr>
            <w:tcW w:w="986" w:type="dxa"/>
            <w:vAlign w:val="center"/>
          </w:tcPr>
          <w:p w:rsidR="003B0481" w:rsidRPr="00B44078" w:rsidRDefault="003B0481" w:rsidP="003B0481">
            <w:pPr>
              <w:spacing w:line="360" w:lineRule="auto"/>
              <w:jc w:val="center"/>
              <w:rPr>
                <w:lang w:val="en-US"/>
              </w:rPr>
            </w:pPr>
            <w:r w:rsidRPr="00B44078">
              <w:rPr>
                <w:lang w:val="en-US"/>
              </w:rPr>
              <w:t>7,77</w:t>
            </w:r>
          </w:p>
        </w:tc>
        <w:tc>
          <w:tcPr>
            <w:tcW w:w="986" w:type="dxa"/>
            <w:vAlign w:val="center"/>
          </w:tcPr>
          <w:p w:rsidR="003B0481" w:rsidRPr="00B44078" w:rsidRDefault="003B0481" w:rsidP="003B0481">
            <w:pPr>
              <w:spacing w:line="360" w:lineRule="auto"/>
              <w:jc w:val="center"/>
              <w:rPr>
                <w:lang w:val="en-US"/>
              </w:rPr>
            </w:pPr>
            <w:r w:rsidRPr="00B44078">
              <w:rPr>
                <w:lang w:val="en-US"/>
              </w:rPr>
              <w:t>7,01</w:t>
            </w:r>
          </w:p>
        </w:tc>
      </w:tr>
      <w:tr w:rsidR="003B0481" w:rsidRPr="00B44078" w:rsidTr="003B0481">
        <w:tc>
          <w:tcPr>
            <w:tcW w:w="858" w:type="dxa"/>
            <w:vAlign w:val="center"/>
          </w:tcPr>
          <w:p w:rsidR="003B0481" w:rsidRPr="00B44078" w:rsidRDefault="003B0481" w:rsidP="003B0481">
            <w:pPr>
              <w:spacing w:line="360" w:lineRule="auto"/>
              <w:rPr>
                <w:b/>
                <w:lang w:val="en-US"/>
              </w:rPr>
            </w:pPr>
            <w:r w:rsidRPr="00B44078">
              <w:rPr>
                <w:b/>
                <w:lang w:val="en-US"/>
              </w:rPr>
              <w:t>Cu</w:t>
            </w:r>
          </w:p>
        </w:tc>
        <w:tc>
          <w:tcPr>
            <w:tcW w:w="496" w:type="dxa"/>
            <w:vAlign w:val="center"/>
          </w:tcPr>
          <w:p w:rsidR="003B0481" w:rsidRPr="00B44078" w:rsidRDefault="003B0481" w:rsidP="003B0481">
            <w:pPr>
              <w:spacing w:line="360" w:lineRule="auto"/>
              <w:rPr>
                <w:lang w:val="en-US"/>
              </w:rPr>
            </w:pPr>
            <w:r w:rsidRPr="00B44078">
              <w:rPr>
                <w:lang w:val="en-US"/>
              </w:rPr>
              <w:t>29</w:t>
            </w:r>
          </w:p>
        </w:tc>
        <w:tc>
          <w:tcPr>
            <w:tcW w:w="986" w:type="dxa"/>
            <w:vAlign w:val="center"/>
          </w:tcPr>
          <w:p w:rsidR="003B0481" w:rsidRPr="00B44078" w:rsidRDefault="003B0481" w:rsidP="003B0481">
            <w:pPr>
              <w:spacing w:line="360" w:lineRule="auto"/>
              <w:jc w:val="center"/>
              <w:rPr>
                <w:lang w:val="en-US"/>
              </w:rPr>
            </w:pPr>
            <w:r w:rsidRPr="00B44078">
              <w:rPr>
                <w:lang w:val="en-US"/>
              </w:rPr>
              <w:t>22,10</w:t>
            </w:r>
          </w:p>
        </w:tc>
        <w:tc>
          <w:tcPr>
            <w:tcW w:w="986" w:type="dxa"/>
            <w:vAlign w:val="center"/>
          </w:tcPr>
          <w:p w:rsidR="003B0481" w:rsidRPr="00B44078" w:rsidRDefault="003B0481" w:rsidP="003B0481">
            <w:pPr>
              <w:spacing w:line="360" w:lineRule="auto"/>
              <w:jc w:val="center"/>
              <w:rPr>
                <w:lang w:val="en-US"/>
              </w:rPr>
            </w:pPr>
            <w:r w:rsidRPr="00B44078">
              <w:rPr>
                <w:lang w:val="en-US"/>
              </w:rPr>
              <w:t>18,76</w:t>
            </w:r>
          </w:p>
        </w:tc>
        <w:tc>
          <w:tcPr>
            <w:tcW w:w="986" w:type="dxa"/>
            <w:vAlign w:val="center"/>
          </w:tcPr>
          <w:p w:rsidR="003B0481" w:rsidRPr="00B44078" w:rsidRDefault="003B0481" w:rsidP="003B0481">
            <w:pPr>
              <w:spacing w:line="360" w:lineRule="auto"/>
              <w:jc w:val="center"/>
              <w:rPr>
                <w:lang w:val="en-US"/>
              </w:rPr>
            </w:pPr>
            <w:r w:rsidRPr="00B44078">
              <w:rPr>
                <w:lang w:val="en-US"/>
              </w:rPr>
              <w:t>15,98</w:t>
            </w:r>
          </w:p>
        </w:tc>
        <w:tc>
          <w:tcPr>
            <w:tcW w:w="986" w:type="dxa"/>
            <w:vAlign w:val="center"/>
          </w:tcPr>
          <w:p w:rsidR="003B0481" w:rsidRPr="00B44078" w:rsidRDefault="003B0481" w:rsidP="003B0481">
            <w:pPr>
              <w:spacing w:line="360" w:lineRule="auto"/>
              <w:jc w:val="center"/>
              <w:rPr>
                <w:lang w:val="en-US"/>
              </w:rPr>
            </w:pPr>
            <w:r w:rsidRPr="00B44078">
              <w:rPr>
                <w:lang w:val="en-US"/>
              </w:rPr>
              <w:t>13,82</w:t>
            </w:r>
          </w:p>
        </w:tc>
        <w:tc>
          <w:tcPr>
            <w:tcW w:w="986" w:type="dxa"/>
            <w:vAlign w:val="center"/>
          </w:tcPr>
          <w:p w:rsidR="003B0481" w:rsidRPr="00B44078" w:rsidRDefault="003B0481" w:rsidP="003B0481">
            <w:pPr>
              <w:spacing w:line="360" w:lineRule="auto"/>
              <w:jc w:val="center"/>
              <w:rPr>
                <w:lang w:val="en-US"/>
              </w:rPr>
            </w:pPr>
            <w:r w:rsidRPr="00B44078">
              <w:rPr>
                <w:lang w:val="en-US"/>
              </w:rPr>
              <w:t>12,07</w:t>
            </w:r>
          </w:p>
        </w:tc>
        <w:tc>
          <w:tcPr>
            <w:tcW w:w="986" w:type="dxa"/>
            <w:vAlign w:val="center"/>
          </w:tcPr>
          <w:p w:rsidR="003B0481" w:rsidRPr="00B44078" w:rsidRDefault="003B0481" w:rsidP="003B0481">
            <w:pPr>
              <w:spacing w:line="360" w:lineRule="auto"/>
              <w:jc w:val="center"/>
              <w:rPr>
                <w:lang w:val="en-US"/>
              </w:rPr>
            </w:pPr>
            <w:r w:rsidRPr="00B44078">
              <w:rPr>
                <w:lang w:val="en-US"/>
              </w:rPr>
              <w:t>10,66</w:t>
            </w:r>
          </w:p>
        </w:tc>
        <w:tc>
          <w:tcPr>
            <w:tcW w:w="986" w:type="dxa"/>
            <w:vAlign w:val="center"/>
          </w:tcPr>
          <w:p w:rsidR="003B0481" w:rsidRPr="00B44078" w:rsidRDefault="003B0481" w:rsidP="003B0481">
            <w:pPr>
              <w:spacing w:line="360" w:lineRule="auto"/>
              <w:jc w:val="center"/>
              <w:rPr>
                <w:lang w:val="en-US"/>
              </w:rPr>
            </w:pPr>
            <w:r w:rsidRPr="00B44078">
              <w:rPr>
                <w:lang w:val="en-US"/>
              </w:rPr>
              <w:t>9,49</w:t>
            </w:r>
          </w:p>
        </w:tc>
        <w:tc>
          <w:tcPr>
            <w:tcW w:w="986" w:type="dxa"/>
            <w:vAlign w:val="center"/>
          </w:tcPr>
          <w:p w:rsidR="003B0481" w:rsidRPr="00B44078" w:rsidRDefault="003B0481" w:rsidP="003B0481">
            <w:pPr>
              <w:spacing w:line="360" w:lineRule="auto"/>
              <w:jc w:val="center"/>
              <w:rPr>
                <w:lang w:val="en-US"/>
              </w:rPr>
            </w:pPr>
            <w:r w:rsidRPr="00B44078">
              <w:rPr>
                <w:lang w:val="en-US"/>
              </w:rPr>
              <w:t>8,52</w:t>
            </w:r>
          </w:p>
        </w:tc>
        <w:tc>
          <w:tcPr>
            <w:tcW w:w="986" w:type="dxa"/>
            <w:vAlign w:val="center"/>
          </w:tcPr>
          <w:p w:rsidR="003B0481" w:rsidRPr="00B44078" w:rsidRDefault="003B0481" w:rsidP="003B0481">
            <w:pPr>
              <w:spacing w:line="360" w:lineRule="auto"/>
              <w:jc w:val="center"/>
              <w:rPr>
                <w:lang w:val="en-US"/>
              </w:rPr>
            </w:pPr>
            <w:r w:rsidRPr="00B44078">
              <w:rPr>
                <w:lang w:val="en-US"/>
              </w:rPr>
              <w:t>7,70</w:t>
            </w:r>
          </w:p>
        </w:tc>
      </w:tr>
      <w:tr w:rsidR="003B0481" w:rsidRPr="00B44078" w:rsidTr="003B0481">
        <w:tc>
          <w:tcPr>
            <w:tcW w:w="858" w:type="dxa"/>
            <w:vAlign w:val="center"/>
          </w:tcPr>
          <w:p w:rsidR="003B0481" w:rsidRPr="00B44078" w:rsidRDefault="003B0481" w:rsidP="003B0481">
            <w:pPr>
              <w:spacing w:line="360" w:lineRule="auto"/>
              <w:rPr>
                <w:b/>
                <w:lang w:val="en-US"/>
              </w:rPr>
            </w:pPr>
            <w:r w:rsidRPr="00B44078">
              <w:rPr>
                <w:b/>
                <w:lang w:val="en-US"/>
              </w:rPr>
              <w:t>Zn</w:t>
            </w:r>
          </w:p>
        </w:tc>
        <w:tc>
          <w:tcPr>
            <w:tcW w:w="496" w:type="dxa"/>
            <w:vAlign w:val="center"/>
          </w:tcPr>
          <w:p w:rsidR="003B0481" w:rsidRPr="00B44078" w:rsidRDefault="003B0481" w:rsidP="003B0481">
            <w:pPr>
              <w:spacing w:line="360" w:lineRule="auto"/>
              <w:rPr>
                <w:lang w:val="en-US"/>
              </w:rPr>
            </w:pPr>
            <w:r w:rsidRPr="00B44078">
              <w:rPr>
                <w:lang w:val="en-US"/>
              </w:rPr>
              <w:t>30</w:t>
            </w:r>
          </w:p>
        </w:tc>
        <w:tc>
          <w:tcPr>
            <w:tcW w:w="986" w:type="dxa"/>
            <w:vAlign w:val="center"/>
          </w:tcPr>
          <w:p w:rsidR="003B0481" w:rsidRPr="00B44078" w:rsidRDefault="003B0481" w:rsidP="003B0481">
            <w:pPr>
              <w:spacing w:line="360" w:lineRule="auto"/>
              <w:jc w:val="center"/>
              <w:rPr>
                <w:lang w:val="en-US"/>
              </w:rPr>
            </w:pPr>
            <w:r w:rsidRPr="00B44078">
              <w:rPr>
                <w:lang w:val="en-US"/>
              </w:rPr>
              <w:t>23,05</w:t>
            </w:r>
          </w:p>
        </w:tc>
        <w:tc>
          <w:tcPr>
            <w:tcW w:w="986" w:type="dxa"/>
            <w:vAlign w:val="center"/>
          </w:tcPr>
          <w:p w:rsidR="003B0481" w:rsidRPr="00B44078" w:rsidRDefault="003B0481" w:rsidP="003B0481">
            <w:pPr>
              <w:spacing w:line="360" w:lineRule="auto"/>
              <w:jc w:val="center"/>
              <w:rPr>
                <w:lang w:val="en-US"/>
              </w:rPr>
            </w:pPr>
            <w:r w:rsidRPr="00B44078">
              <w:rPr>
                <w:lang w:val="en-US"/>
              </w:rPr>
              <w:t>19,50</w:t>
            </w:r>
          </w:p>
        </w:tc>
        <w:tc>
          <w:tcPr>
            <w:tcW w:w="986" w:type="dxa"/>
            <w:vAlign w:val="center"/>
          </w:tcPr>
          <w:p w:rsidR="003B0481" w:rsidRPr="00B44078" w:rsidRDefault="003B0481" w:rsidP="003B0481">
            <w:pPr>
              <w:spacing w:line="360" w:lineRule="auto"/>
              <w:jc w:val="center"/>
              <w:rPr>
                <w:lang w:val="en-US"/>
              </w:rPr>
            </w:pPr>
            <w:r w:rsidRPr="00B44078">
              <w:rPr>
                <w:lang w:val="en-US"/>
              </w:rPr>
              <w:t>16,64</w:t>
            </w:r>
          </w:p>
        </w:tc>
        <w:tc>
          <w:tcPr>
            <w:tcW w:w="986" w:type="dxa"/>
            <w:vAlign w:val="center"/>
          </w:tcPr>
          <w:p w:rsidR="003B0481" w:rsidRPr="00B44078" w:rsidRDefault="003B0481" w:rsidP="003B0481">
            <w:pPr>
              <w:spacing w:line="360" w:lineRule="auto"/>
              <w:jc w:val="center"/>
              <w:rPr>
                <w:lang w:val="en-US"/>
              </w:rPr>
            </w:pPr>
            <w:r w:rsidRPr="00B44078">
              <w:rPr>
                <w:lang w:val="en-US"/>
              </w:rPr>
              <w:t>14,40</w:t>
            </w:r>
          </w:p>
        </w:tc>
        <w:tc>
          <w:tcPr>
            <w:tcW w:w="986" w:type="dxa"/>
            <w:vAlign w:val="center"/>
          </w:tcPr>
          <w:p w:rsidR="003B0481" w:rsidRPr="00B44078" w:rsidRDefault="003B0481" w:rsidP="003B0481">
            <w:pPr>
              <w:spacing w:line="360" w:lineRule="auto"/>
              <w:jc w:val="center"/>
              <w:rPr>
                <w:lang w:val="en-US"/>
              </w:rPr>
            </w:pPr>
            <w:r w:rsidRPr="00B44078">
              <w:rPr>
                <w:lang w:val="en-US"/>
              </w:rPr>
              <w:t>12,59</w:t>
            </w:r>
          </w:p>
        </w:tc>
        <w:tc>
          <w:tcPr>
            <w:tcW w:w="986" w:type="dxa"/>
            <w:vAlign w:val="center"/>
          </w:tcPr>
          <w:p w:rsidR="003B0481" w:rsidRPr="00B44078" w:rsidRDefault="003B0481" w:rsidP="003B0481">
            <w:pPr>
              <w:spacing w:line="360" w:lineRule="auto"/>
              <w:jc w:val="center"/>
              <w:rPr>
                <w:lang w:val="en-US"/>
              </w:rPr>
            </w:pPr>
            <w:r w:rsidRPr="00B44078">
              <w:rPr>
                <w:lang w:val="en-US"/>
              </w:rPr>
              <w:t>11,12</w:t>
            </w:r>
          </w:p>
        </w:tc>
        <w:tc>
          <w:tcPr>
            <w:tcW w:w="986" w:type="dxa"/>
            <w:vAlign w:val="center"/>
          </w:tcPr>
          <w:p w:rsidR="003B0481" w:rsidRPr="00B44078" w:rsidRDefault="003B0481" w:rsidP="003B0481">
            <w:pPr>
              <w:spacing w:line="360" w:lineRule="auto"/>
              <w:jc w:val="center"/>
              <w:rPr>
                <w:lang w:val="en-US"/>
              </w:rPr>
            </w:pPr>
            <w:r w:rsidRPr="00B44078">
              <w:rPr>
                <w:lang w:val="en-US"/>
              </w:rPr>
              <w:t>9,91</w:t>
            </w:r>
          </w:p>
        </w:tc>
        <w:tc>
          <w:tcPr>
            <w:tcW w:w="986" w:type="dxa"/>
            <w:vAlign w:val="center"/>
          </w:tcPr>
          <w:p w:rsidR="003B0481" w:rsidRPr="00B44078" w:rsidRDefault="003B0481" w:rsidP="003B0481">
            <w:pPr>
              <w:spacing w:line="360" w:lineRule="auto"/>
              <w:jc w:val="center"/>
              <w:rPr>
                <w:lang w:val="en-US"/>
              </w:rPr>
            </w:pPr>
            <w:r w:rsidRPr="00B44078">
              <w:rPr>
                <w:lang w:val="en-US"/>
              </w:rPr>
              <w:t>8,90</w:t>
            </w:r>
          </w:p>
        </w:tc>
        <w:tc>
          <w:tcPr>
            <w:tcW w:w="986" w:type="dxa"/>
            <w:vAlign w:val="center"/>
          </w:tcPr>
          <w:p w:rsidR="003B0481" w:rsidRPr="00B44078" w:rsidRDefault="003B0481" w:rsidP="003B0481">
            <w:pPr>
              <w:spacing w:line="360" w:lineRule="auto"/>
              <w:jc w:val="center"/>
              <w:rPr>
                <w:lang w:val="en-US"/>
              </w:rPr>
            </w:pPr>
            <w:r w:rsidRPr="00B44078">
              <w:rPr>
                <w:lang w:val="en-US"/>
              </w:rPr>
              <w:t>8,05</w:t>
            </w:r>
          </w:p>
        </w:tc>
      </w:tr>
      <w:tr w:rsidR="003B0481" w:rsidRPr="00B44078" w:rsidTr="003B0481">
        <w:tc>
          <w:tcPr>
            <w:tcW w:w="858" w:type="dxa"/>
            <w:vAlign w:val="center"/>
          </w:tcPr>
          <w:p w:rsidR="003B0481" w:rsidRPr="00B44078" w:rsidRDefault="003B0481" w:rsidP="003B0481">
            <w:pPr>
              <w:spacing w:line="360" w:lineRule="auto"/>
              <w:rPr>
                <w:b/>
                <w:lang w:val="en-US"/>
              </w:rPr>
            </w:pPr>
            <w:r w:rsidRPr="00B44078">
              <w:rPr>
                <w:b/>
                <w:lang w:val="en-US"/>
              </w:rPr>
              <w:t>Zr</w:t>
            </w:r>
          </w:p>
        </w:tc>
        <w:tc>
          <w:tcPr>
            <w:tcW w:w="496" w:type="dxa"/>
            <w:vAlign w:val="center"/>
          </w:tcPr>
          <w:p w:rsidR="003B0481" w:rsidRPr="00B44078" w:rsidRDefault="003B0481" w:rsidP="003B0481">
            <w:pPr>
              <w:spacing w:line="360" w:lineRule="auto"/>
              <w:rPr>
                <w:lang w:val="en-US"/>
              </w:rPr>
            </w:pPr>
            <w:r w:rsidRPr="00B44078">
              <w:rPr>
                <w:lang w:val="en-US"/>
              </w:rPr>
              <w:t>40</w:t>
            </w:r>
          </w:p>
        </w:tc>
        <w:tc>
          <w:tcPr>
            <w:tcW w:w="986" w:type="dxa"/>
            <w:vAlign w:val="center"/>
          </w:tcPr>
          <w:p w:rsidR="003B0481" w:rsidRPr="00B44078" w:rsidRDefault="003B0481" w:rsidP="003B0481">
            <w:pPr>
              <w:spacing w:line="360" w:lineRule="auto"/>
              <w:jc w:val="center"/>
              <w:rPr>
                <w:lang w:val="en-US"/>
              </w:rPr>
            </w:pPr>
            <w:r w:rsidRPr="00B44078">
              <w:rPr>
                <w:lang w:val="en-US"/>
              </w:rPr>
              <w:t>3,54</w:t>
            </w:r>
          </w:p>
        </w:tc>
        <w:tc>
          <w:tcPr>
            <w:tcW w:w="986" w:type="dxa"/>
            <w:vAlign w:val="center"/>
          </w:tcPr>
          <w:p w:rsidR="003B0481" w:rsidRPr="00B44078" w:rsidRDefault="003B0481" w:rsidP="003B0481">
            <w:pPr>
              <w:spacing w:line="360" w:lineRule="auto"/>
              <w:jc w:val="center"/>
              <w:rPr>
                <w:lang w:val="en-US"/>
              </w:rPr>
            </w:pPr>
            <w:r w:rsidRPr="00B44078">
              <w:rPr>
                <w:lang w:val="en-US"/>
              </w:rPr>
              <w:t>27,04</w:t>
            </w:r>
          </w:p>
        </w:tc>
        <w:tc>
          <w:tcPr>
            <w:tcW w:w="986" w:type="dxa"/>
            <w:vAlign w:val="center"/>
          </w:tcPr>
          <w:p w:rsidR="003B0481" w:rsidRPr="00B44078" w:rsidRDefault="003B0481" w:rsidP="003B0481">
            <w:pPr>
              <w:spacing w:line="360" w:lineRule="auto"/>
              <w:jc w:val="center"/>
              <w:rPr>
                <w:lang w:val="en-US"/>
              </w:rPr>
            </w:pPr>
            <w:r w:rsidRPr="00B44078">
              <w:rPr>
                <w:lang w:val="en-US"/>
              </w:rPr>
              <w:t>23,32</w:t>
            </w:r>
          </w:p>
        </w:tc>
        <w:tc>
          <w:tcPr>
            <w:tcW w:w="986" w:type="dxa"/>
            <w:vAlign w:val="center"/>
          </w:tcPr>
          <w:p w:rsidR="003B0481" w:rsidRPr="00B44078" w:rsidRDefault="003B0481" w:rsidP="003B0481">
            <w:pPr>
              <w:spacing w:line="360" w:lineRule="auto"/>
              <w:jc w:val="center"/>
              <w:rPr>
                <w:lang w:val="en-US"/>
              </w:rPr>
            </w:pPr>
            <w:r w:rsidRPr="00B44078">
              <w:rPr>
                <w:lang w:val="en-US"/>
              </w:rPr>
              <w:t>20,37</w:t>
            </w:r>
          </w:p>
        </w:tc>
        <w:tc>
          <w:tcPr>
            <w:tcW w:w="986" w:type="dxa"/>
            <w:vAlign w:val="center"/>
          </w:tcPr>
          <w:p w:rsidR="003B0481" w:rsidRPr="00B44078" w:rsidRDefault="003B0481" w:rsidP="003B0481">
            <w:pPr>
              <w:spacing w:line="360" w:lineRule="auto"/>
              <w:jc w:val="center"/>
              <w:rPr>
                <w:lang w:val="en-US"/>
              </w:rPr>
            </w:pPr>
            <w:r w:rsidRPr="00B44078">
              <w:rPr>
                <w:lang w:val="en-US"/>
              </w:rPr>
              <w:t>17,94</w:t>
            </w:r>
          </w:p>
        </w:tc>
        <w:tc>
          <w:tcPr>
            <w:tcW w:w="986" w:type="dxa"/>
            <w:vAlign w:val="center"/>
          </w:tcPr>
          <w:p w:rsidR="003B0481" w:rsidRPr="00B44078" w:rsidRDefault="003B0481" w:rsidP="003B0481">
            <w:pPr>
              <w:spacing w:line="360" w:lineRule="auto"/>
              <w:jc w:val="center"/>
              <w:rPr>
                <w:lang w:val="en-US"/>
              </w:rPr>
            </w:pPr>
            <w:r w:rsidRPr="00B44078">
              <w:rPr>
                <w:lang w:val="en-US"/>
              </w:rPr>
              <w:t>15,95</w:t>
            </w:r>
          </w:p>
        </w:tc>
        <w:tc>
          <w:tcPr>
            <w:tcW w:w="986" w:type="dxa"/>
            <w:vAlign w:val="center"/>
          </w:tcPr>
          <w:p w:rsidR="003B0481" w:rsidRPr="00B44078" w:rsidRDefault="003B0481" w:rsidP="003B0481">
            <w:pPr>
              <w:spacing w:line="360" w:lineRule="auto"/>
              <w:jc w:val="center"/>
              <w:rPr>
                <w:lang w:val="en-US"/>
              </w:rPr>
            </w:pPr>
            <w:r w:rsidRPr="00B44078">
              <w:rPr>
                <w:lang w:val="en-US"/>
              </w:rPr>
              <w:t>14,29</w:t>
            </w:r>
          </w:p>
        </w:tc>
        <w:tc>
          <w:tcPr>
            <w:tcW w:w="986" w:type="dxa"/>
            <w:vAlign w:val="center"/>
          </w:tcPr>
          <w:p w:rsidR="003B0481" w:rsidRPr="00B44078" w:rsidRDefault="003B0481" w:rsidP="003B0481">
            <w:pPr>
              <w:spacing w:line="360" w:lineRule="auto"/>
              <w:jc w:val="center"/>
              <w:rPr>
                <w:lang w:val="en-US"/>
              </w:rPr>
            </w:pPr>
            <w:r w:rsidRPr="00B44078">
              <w:rPr>
                <w:lang w:val="en-US"/>
              </w:rPr>
              <w:t>12,89</w:t>
            </w:r>
          </w:p>
        </w:tc>
        <w:tc>
          <w:tcPr>
            <w:tcW w:w="986" w:type="dxa"/>
            <w:vAlign w:val="center"/>
          </w:tcPr>
          <w:p w:rsidR="003B0481" w:rsidRPr="00B44078" w:rsidRDefault="003B0481" w:rsidP="003B0481">
            <w:pPr>
              <w:spacing w:line="360" w:lineRule="auto"/>
              <w:jc w:val="center"/>
              <w:rPr>
                <w:lang w:val="en-US"/>
              </w:rPr>
            </w:pPr>
            <w:r w:rsidRPr="00B44078">
              <w:rPr>
                <w:lang w:val="en-US"/>
              </w:rPr>
              <w:t>11,70</w:t>
            </w:r>
          </w:p>
        </w:tc>
      </w:tr>
    </w:tbl>
    <w:p w:rsidR="003B0481" w:rsidRPr="00F350AB" w:rsidRDefault="003B0481" w:rsidP="003B0481">
      <w:pPr>
        <w:jc w:val="both"/>
      </w:pPr>
    </w:p>
    <w:p w:rsidR="003B0481" w:rsidRDefault="003B0481" w:rsidP="003B0481"/>
    <w:p w:rsidR="003B0481" w:rsidRDefault="003B0481">
      <w:r>
        <w:br w:type="page"/>
      </w:r>
    </w:p>
    <w:p w:rsidR="003B0481" w:rsidRPr="00FA6340" w:rsidRDefault="003B0481" w:rsidP="003B0481">
      <w:pPr>
        <w:ind w:left="1680" w:hanging="1680"/>
        <w:jc w:val="both"/>
        <w:rPr>
          <w:b/>
          <w:caps/>
        </w:rPr>
      </w:pPr>
      <w:r w:rsidRPr="00C32683">
        <w:rPr>
          <w:b/>
          <w:i/>
        </w:rPr>
        <w:lastRenderedPageBreak/>
        <w:t>Робота №</w:t>
      </w:r>
      <w:r w:rsidR="00AE477E">
        <w:rPr>
          <w:b/>
          <w:i/>
          <w:lang w:val="uk-UA"/>
        </w:rPr>
        <w:t>4</w:t>
      </w:r>
      <w:r w:rsidRPr="00C32683">
        <w:rPr>
          <w:b/>
          <w:i/>
        </w:rPr>
        <w:t>.</w:t>
      </w:r>
      <w:r>
        <w:t xml:space="preserve"> </w:t>
      </w:r>
      <w:r w:rsidRPr="00FA6340">
        <w:rPr>
          <w:caps/>
        </w:rPr>
        <w:t>В</w:t>
      </w:r>
      <w:r w:rsidRPr="00FA6340">
        <w:rPr>
          <w:b/>
          <w:caps/>
        </w:rPr>
        <w:t>изначення мікронапру</w:t>
      </w:r>
      <w:r>
        <w:rPr>
          <w:b/>
          <w:caps/>
        </w:rPr>
        <w:t>жень</w:t>
      </w:r>
      <w:r w:rsidRPr="00FA6340">
        <w:rPr>
          <w:b/>
          <w:caps/>
        </w:rPr>
        <w:t xml:space="preserve"> та розмі</w:t>
      </w:r>
      <w:proofErr w:type="gramStart"/>
      <w:r w:rsidRPr="00FA6340">
        <w:rPr>
          <w:b/>
          <w:caps/>
        </w:rPr>
        <w:t>р</w:t>
      </w:r>
      <w:proofErr w:type="gramEnd"/>
      <w:r w:rsidRPr="00FA6340">
        <w:rPr>
          <w:b/>
          <w:caps/>
        </w:rPr>
        <w:t>ів блоків когерентного розсіяння методом апроксимації</w:t>
      </w:r>
    </w:p>
    <w:p w:rsidR="003B0481" w:rsidRDefault="003B0481" w:rsidP="003B0481">
      <w:pPr>
        <w:jc w:val="center"/>
        <w:rPr>
          <w:b/>
        </w:rPr>
      </w:pPr>
    </w:p>
    <w:p w:rsidR="003B0481" w:rsidRDefault="003B0481" w:rsidP="003B0481">
      <w:pPr>
        <w:ind w:left="1560" w:hanging="1560"/>
        <w:jc w:val="both"/>
      </w:pPr>
      <w:r>
        <w:rPr>
          <w:b/>
        </w:rPr>
        <w:t xml:space="preserve">Мета роботи: </w:t>
      </w:r>
      <w:r>
        <w:t xml:space="preserve">Набути навички аналізу </w:t>
      </w:r>
      <w:proofErr w:type="gramStart"/>
      <w:r>
        <w:t>проф</w:t>
      </w:r>
      <w:proofErr w:type="gramEnd"/>
      <w:r>
        <w:t xml:space="preserve">ілю дифракційної лінії та навчитися застосовувати метод апроксимації для роздільного визначення мікронапружень та розмірів блоків когерентного розсіювання методом апроксимації. </w:t>
      </w:r>
    </w:p>
    <w:p w:rsidR="003B0481" w:rsidRPr="00FA6340" w:rsidRDefault="003B0481" w:rsidP="003B0481">
      <w:pPr>
        <w:jc w:val="both"/>
      </w:pPr>
    </w:p>
    <w:p w:rsidR="00AE477E" w:rsidRPr="00AE477E" w:rsidRDefault="003B0481" w:rsidP="003B0481">
      <w:pPr>
        <w:jc w:val="both"/>
        <w:rPr>
          <w:lang w:val="uk-UA"/>
        </w:rPr>
      </w:pPr>
      <w:r>
        <w:tab/>
      </w:r>
      <w:r w:rsidR="00AE477E">
        <w:rPr>
          <w:lang w:val="uk-UA"/>
        </w:rPr>
        <w:t xml:space="preserve">Розмір області впорядкування, або кореляційна довжина – той параметр, що характеризує невпорядкований стан. В цьому відношенні досить важливо навчитися визначати розмір області такого впорядкування. Потужними в цьому відношенні методами досліджень є дифракційні методи. Тому досить важливо мати можливість відділати ефекти прояву впорядкованості та невпорядкованості на картини рентгенівської дифракції. </w:t>
      </w:r>
    </w:p>
    <w:p w:rsidR="003B0481" w:rsidRPr="00C63E13" w:rsidRDefault="003B0481" w:rsidP="00AE477E">
      <w:pPr>
        <w:ind w:firstLine="708"/>
        <w:jc w:val="both"/>
        <w:rPr>
          <w:lang w:val="uk-UA"/>
        </w:rPr>
      </w:pPr>
      <w:r w:rsidRPr="00AE477E">
        <w:rPr>
          <w:b/>
          <w:i/>
          <w:lang w:val="uk-UA"/>
        </w:rPr>
        <w:t xml:space="preserve">Мікронапруги або напруги ІІ -роду </w:t>
      </w:r>
      <w:r w:rsidRPr="00AE477E">
        <w:rPr>
          <w:lang w:val="uk-UA"/>
        </w:rPr>
        <w:t xml:space="preserve">– це внутрішні напруження, які існують в твердому тілі при відсутності зовнішніх сил і які урівноважуються в об‘ємах порядку об‘єму кристаліту або блоку мозаїки, що є малим порівняно з об‘ємом всього тіла. </w:t>
      </w:r>
      <w:r w:rsidRPr="00C63E13">
        <w:rPr>
          <w:lang w:val="uk-UA"/>
        </w:rPr>
        <w:t>Причиною виникнення мікронапружень, як і інших типів внутрішніх напружень є різні види дефектів кристалічної будови. Вони виникають при пластичній деформації полікристалічних зразків, при неоднорідному нагріванні або охолодженні об‘єкту, у процесі розпаду пересиченого твердого розчину (старіння), при локальних структурних або хімічних перетвореннях (наприклад, при цементації або азотуванні сталі).</w:t>
      </w:r>
    </w:p>
    <w:p w:rsidR="003B0481" w:rsidRDefault="003B0481" w:rsidP="003B0481">
      <w:pPr>
        <w:jc w:val="both"/>
      </w:pPr>
      <w:r w:rsidRPr="00C63E13">
        <w:rPr>
          <w:lang w:val="uk-UA"/>
        </w:rPr>
        <w:tab/>
        <w:t xml:space="preserve">Локальний характер мікронапружень та їх врівноваженість у всьому тілі призводить до різної степені деформації кристалітів та блоків мозаїк. Це в свою чергу обумовлює існування дисперсії міжплощинних віддалей відносно певного середнього значення, і чим більші мікронапруження, тим буде більша дисперсія. </w:t>
      </w:r>
      <w:r>
        <w:t>При дифракції рентгенівських променів це призведе до ефекту розширення дифракційних максимумів. Тому, в основі рентгенівських методів визначення мікронапружень лежить аналіз ефекту розширення дифракційних максимумі</w:t>
      </w:r>
      <w:proofErr w:type="gramStart"/>
      <w:r>
        <w:t>в</w:t>
      </w:r>
      <w:proofErr w:type="gramEnd"/>
      <w:r>
        <w:t>.</w:t>
      </w:r>
    </w:p>
    <w:p w:rsidR="003B0481" w:rsidRDefault="003B0481" w:rsidP="003B0481">
      <w:pPr>
        <w:jc w:val="both"/>
      </w:pPr>
      <w:r>
        <w:tab/>
        <w:t>Крім наявності мікронапружень, на ширину інтерференційних ліній впливає і розмі</w:t>
      </w:r>
      <w:proofErr w:type="gramStart"/>
      <w:r>
        <w:t>р</w:t>
      </w:r>
      <w:proofErr w:type="gramEnd"/>
      <w:r>
        <w:t xml:space="preserve"> областей когерентного розсіювання (о.к.р.) рентгенівських променів. При розмірі блоків когерентного розсіювання менше ніж 10</w:t>
      </w:r>
      <w:r>
        <w:rPr>
          <w:vertAlign w:val="superscript"/>
        </w:rPr>
        <w:t>-</w:t>
      </w:r>
      <w:smartTag w:uri="urn:schemas-microsoft-com:office:smarttags" w:element="place">
        <w:smartTagPr>
          <w:attr w:name="ProductID" w:val="5 см"/>
        </w:smartTagPr>
        <w:r>
          <w:rPr>
            <w:vertAlign w:val="superscript"/>
          </w:rPr>
          <w:t>5</w:t>
        </w:r>
        <w:r>
          <w:t xml:space="preserve"> см</w:t>
        </w:r>
      </w:smartTag>
      <w:r>
        <w:t xml:space="preserve"> спостерігається помітне розширення ліній на дифрактограмі.</w:t>
      </w:r>
    </w:p>
    <w:p w:rsidR="003B0481" w:rsidRPr="00F31BA9" w:rsidRDefault="003B0481" w:rsidP="003B0481">
      <w:pPr>
        <w:jc w:val="both"/>
        <w:rPr>
          <w:b/>
        </w:rPr>
      </w:pPr>
      <w:r>
        <w:tab/>
        <w:t>Розширення ліній за рахунок мікронапружень та за рахунок розмі</w:t>
      </w:r>
      <w:proofErr w:type="gramStart"/>
      <w:r>
        <w:t>р</w:t>
      </w:r>
      <w:proofErr w:type="gramEnd"/>
      <w:r>
        <w:t xml:space="preserve">ів областей когерентного розсіювання називається </w:t>
      </w:r>
      <w:r>
        <w:rPr>
          <w:b/>
        </w:rPr>
        <w:t>фізичним розширенням</w:t>
      </w:r>
      <w:r>
        <w:t xml:space="preserve">. Однак ширина дифракційної лінії залежить також від геометричних умов зйомки рентгенограми і власної ширини спектральної лінії характеристичного випромінювання. Таке розширення називається </w:t>
      </w:r>
      <w:r>
        <w:rPr>
          <w:b/>
        </w:rPr>
        <w:t>інструментальним</w:t>
      </w:r>
      <w:r>
        <w:t xml:space="preserve"> або </w:t>
      </w:r>
      <w:r>
        <w:rPr>
          <w:b/>
        </w:rPr>
        <w:t>геометричним розширенням.</w:t>
      </w:r>
    </w:p>
    <w:p w:rsidR="003B0481" w:rsidRDefault="003B0481" w:rsidP="003B0481">
      <w:pPr>
        <w:jc w:val="both"/>
      </w:pPr>
      <w:r>
        <w:rPr>
          <w:b/>
        </w:rPr>
        <w:tab/>
      </w:r>
      <w:r>
        <w:t xml:space="preserve">В зв‘язку з цим для визначення мікродеформації </w:t>
      </w:r>
      <w:r w:rsidRPr="00210746">
        <w:sym w:font="Symbol" w:char="F065"/>
      </w:r>
      <w:r w:rsidRPr="00210746">
        <w:t xml:space="preserve"> </w:t>
      </w:r>
      <w:r>
        <w:t xml:space="preserve">(мікронапружень) та розміру областей </w:t>
      </w:r>
      <w:proofErr w:type="gramStart"/>
      <w:r>
        <w:t>когерентного</w:t>
      </w:r>
      <w:proofErr w:type="gramEnd"/>
      <w:r>
        <w:t xml:space="preserve"> розсіювання </w:t>
      </w:r>
      <w:r w:rsidRPr="001153DE">
        <w:rPr>
          <w:i/>
          <w:lang w:val="en-US"/>
        </w:rPr>
        <w:t>L</w:t>
      </w:r>
      <w:r>
        <w:t xml:space="preserve"> необхідно вирішити дві задачі:</w:t>
      </w:r>
    </w:p>
    <w:p w:rsidR="003B0481" w:rsidRDefault="003B0481" w:rsidP="003B0481">
      <w:pPr>
        <w:ind w:left="600" w:hanging="240"/>
        <w:jc w:val="both"/>
      </w:pPr>
      <w:r>
        <w:t xml:space="preserve">1) виділити із експериментально отриманого дифракційного </w:t>
      </w:r>
      <w:proofErr w:type="gramStart"/>
      <w:r>
        <w:t>п</w:t>
      </w:r>
      <w:proofErr w:type="gramEnd"/>
      <w:r>
        <w:t>іка ту частину профілю, яка обумовлена фізичним розширенням;</w:t>
      </w:r>
    </w:p>
    <w:p w:rsidR="003B0481" w:rsidRDefault="003B0481" w:rsidP="003B0481">
      <w:pPr>
        <w:ind w:left="360"/>
        <w:jc w:val="both"/>
      </w:pPr>
      <w:r>
        <w:t xml:space="preserve">2) роздільно визначити </w:t>
      </w:r>
      <w:r w:rsidRPr="00210746">
        <w:sym w:font="Symbol" w:char="F065"/>
      </w:r>
      <w:r w:rsidRPr="00210746">
        <w:t xml:space="preserve"> </w:t>
      </w:r>
      <w:r>
        <w:t xml:space="preserve">та </w:t>
      </w:r>
      <w:r w:rsidRPr="001153DE">
        <w:rPr>
          <w:i/>
          <w:lang w:val="en-US"/>
        </w:rPr>
        <w:t>L</w:t>
      </w:r>
      <w:r>
        <w:t xml:space="preserve"> по істинному розширенню та </w:t>
      </w:r>
      <w:proofErr w:type="gramStart"/>
      <w:r>
        <w:t>проф</w:t>
      </w:r>
      <w:proofErr w:type="gramEnd"/>
      <w:r>
        <w:t>ілю.</w:t>
      </w:r>
    </w:p>
    <w:p w:rsidR="003B0481" w:rsidRDefault="003B0481" w:rsidP="003B0481">
      <w:pPr>
        <w:jc w:val="both"/>
      </w:pPr>
      <w:r>
        <w:tab/>
        <w:t xml:space="preserve">Розв‘язок другої задачі основане на тому, що дисперсність о.к.р. та мікродеформація по </w:t>
      </w:r>
      <w:proofErr w:type="gramStart"/>
      <w:r>
        <w:t>р</w:t>
      </w:r>
      <w:proofErr w:type="gramEnd"/>
      <w:r>
        <w:t>ізному впливають на розширення вузлів оберненої гратки або на кутову залежність розширення в масштабі всієї дифрактограми.</w:t>
      </w:r>
    </w:p>
    <w:p w:rsidR="003B0481" w:rsidRDefault="003B0481" w:rsidP="003B0481">
      <w:pPr>
        <w:jc w:val="both"/>
      </w:pPr>
      <w:r>
        <w:tab/>
        <w:t xml:space="preserve">Вирішення даних проблем можливо при апроксимації дифракційних </w:t>
      </w:r>
      <w:proofErr w:type="gramStart"/>
      <w:r>
        <w:t>проф</w:t>
      </w:r>
      <w:proofErr w:type="gramEnd"/>
      <w:r>
        <w:t>ілів аналітичними функціями (</w:t>
      </w:r>
      <w:r w:rsidRPr="00556E89">
        <w:rPr>
          <w:b/>
        </w:rPr>
        <w:t>метод апроксимації</w:t>
      </w:r>
      <w:r>
        <w:t xml:space="preserve">). Більш точний розв‘язок здійснюється шляхом аналізу дифракційних </w:t>
      </w:r>
      <w:proofErr w:type="gramStart"/>
      <w:r>
        <w:t>проф</w:t>
      </w:r>
      <w:proofErr w:type="gramEnd"/>
      <w:r>
        <w:t>ілів (</w:t>
      </w:r>
      <w:r w:rsidRPr="00556E89">
        <w:rPr>
          <w:b/>
        </w:rPr>
        <w:t>метод гармонічного аналізу</w:t>
      </w:r>
      <w:r>
        <w:t>).</w:t>
      </w:r>
    </w:p>
    <w:p w:rsidR="003B0481" w:rsidRDefault="003B0481" w:rsidP="003B0481">
      <w:pPr>
        <w:jc w:val="both"/>
      </w:pPr>
      <w:r w:rsidRPr="00F31BA9">
        <w:tab/>
      </w:r>
      <w:r>
        <w:t xml:space="preserve">В основі </w:t>
      </w:r>
      <w:r w:rsidRPr="00F91EDA">
        <w:rPr>
          <w:b/>
        </w:rPr>
        <w:t>методу апроксимації</w:t>
      </w:r>
      <w:r>
        <w:t xml:space="preserve"> лежить положення, що кожна область істинного дифракційного розширення, обумовлена фізичним станом, під </w:t>
      </w:r>
      <w:proofErr w:type="gramStart"/>
      <w:r>
        <w:t>д</w:t>
      </w:r>
      <w:proofErr w:type="gramEnd"/>
      <w:r>
        <w:t>ією геометричних факторів зйомки розмивається за однаковим законом і в цьому випадку утворюється результуючий профіль розподілу інтенсивності.</w:t>
      </w:r>
    </w:p>
    <w:p w:rsidR="003B0481" w:rsidRDefault="003B0481" w:rsidP="003B0481">
      <w:pPr>
        <w:jc w:val="both"/>
      </w:pPr>
      <w:r>
        <w:tab/>
        <w:t xml:space="preserve">Нехай, форма </w:t>
      </w:r>
      <w:proofErr w:type="gramStart"/>
      <w:r>
        <w:t>л</w:t>
      </w:r>
      <w:proofErr w:type="gramEnd"/>
      <w:r>
        <w:t xml:space="preserve">інії еталонного зразка описується функцією </w:t>
      </w:r>
      <w:r w:rsidRPr="003E5077">
        <w:rPr>
          <w:i/>
          <w:lang w:val="en-US"/>
        </w:rPr>
        <w:t>g</w:t>
      </w:r>
      <w:r w:rsidRPr="003E5077">
        <w:rPr>
          <w:i/>
        </w:rPr>
        <w:t>(</w:t>
      </w:r>
      <w:r w:rsidRPr="003E5077">
        <w:rPr>
          <w:i/>
          <w:lang w:val="en-US"/>
        </w:rPr>
        <w:t>x</w:t>
      </w:r>
      <w:r w:rsidRPr="003E5077">
        <w:rPr>
          <w:i/>
        </w:rPr>
        <w:t>)</w:t>
      </w:r>
      <w:r w:rsidRPr="003E5077">
        <w:t>, а розподіл інтенсивності фізичного</w:t>
      </w:r>
      <w:r>
        <w:t xml:space="preserve"> розширення – </w:t>
      </w:r>
      <w:r w:rsidRPr="003E5077">
        <w:rPr>
          <w:i/>
          <w:lang w:val="en-US"/>
        </w:rPr>
        <w:t>f</w:t>
      </w:r>
      <w:r w:rsidRPr="003E5077">
        <w:rPr>
          <w:i/>
        </w:rPr>
        <w:t>(</w:t>
      </w:r>
      <w:r w:rsidRPr="003E5077">
        <w:rPr>
          <w:i/>
          <w:lang w:val="en-US"/>
        </w:rPr>
        <w:t>x</w:t>
      </w:r>
      <w:r w:rsidRPr="003E5077">
        <w:rPr>
          <w:i/>
        </w:rPr>
        <w:t>)</w:t>
      </w:r>
      <w:r>
        <w:t xml:space="preserve">. Розділимо криву фізичного розширення на елементи з основою </w:t>
      </w:r>
      <w:r w:rsidRPr="003E5077">
        <w:rPr>
          <w:i/>
          <w:lang w:val="en-US"/>
        </w:rPr>
        <w:t>dy</w:t>
      </w:r>
      <w:r w:rsidRPr="003E5077">
        <w:t xml:space="preserve"> </w:t>
      </w:r>
      <w:r>
        <w:t xml:space="preserve">і висотою </w:t>
      </w:r>
      <w:r w:rsidRPr="003E5077">
        <w:rPr>
          <w:i/>
          <w:lang w:val="en-US"/>
        </w:rPr>
        <w:t>f</w:t>
      </w:r>
      <w:r w:rsidRPr="003E5077">
        <w:rPr>
          <w:i/>
        </w:rPr>
        <w:t>(</w:t>
      </w:r>
      <w:r>
        <w:rPr>
          <w:i/>
          <w:lang w:val="en-US"/>
        </w:rPr>
        <w:t>y</w:t>
      </w:r>
      <w:r w:rsidRPr="003E5077">
        <w:rPr>
          <w:i/>
        </w:rPr>
        <w:t>)</w:t>
      </w:r>
      <w:r>
        <w:t xml:space="preserve"> (рис. 5.1). На кожний такий елемент діє функція геометричного розширення </w:t>
      </w:r>
      <w:r w:rsidRPr="003E5077">
        <w:rPr>
          <w:i/>
          <w:lang w:val="en-US"/>
        </w:rPr>
        <w:t>g</w:t>
      </w:r>
      <w:r w:rsidRPr="003E5077">
        <w:rPr>
          <w:i/>
        </w:rPr>
        <w:t>(</w:t>
      </w:r>
      <w:r>
        <w:rPr>
          <w:i/>
          <w:lang w:val="en-US"/>
        </w:rPr>
        <w:t>y</w:t>
      </w:r>
      <w:r w:rsidRPr="003E5077">
        <w:rPr>
          <w:i/>
        </w:rPr>
        <w:t>)</w:t>
      </w:r>
      <w:r>
        <w:t xml:space="preserve">, що призводить до розмиття такого прямокутного елементу у криву подібну </w:t>
      </w:r>
      <w:r w:rsidRPr="003E5077">
        <w:rPr>
          <w:i/>
          <w:lang w:val="en-US"/>
        </w:rPr>
        <w:t>g</w:t>
      </w:r>
      <w:r w:rsidRPr="003E5077">
        <w:rPr>
          <w:i/>
        </w:rPr>
        <w:t>(</w:t>
      </w:r>
      <w:r w:rsidRPr="003E5077">
        <w:rPr>
          <w:i/>
          <w:lang w:val="en-US"/>
        </w:rPr>
        <w:t>x</w:t>
      </w:r>
      <w:r w:rsidRPr="003E5077">
        <w:rPr>
          <w:i/>
        </w:rPr>
        <w:t>)</w:t>
      </w:r>
      <w:r>
        <w:t xml:space="preserve">, причому, площа даного елементу не змінюється і складає </w:t>
      </w:r>
      <w:r w:rsidRPr="003E5077">
        <w:rPr>
          <w:i/>
          <w:lang w:val="en-US"/>
        </w:rPr>
        <w:t>f</w:t>
      </w:r>
      <w:r w:rsidRPr="003E5077">
        <w:rPr>
          <w:i/>
        </w:rPr>
        <w:t>(</w:t>
      </w:r>
      <w:r>
        <w:rPr>
          <w:i/>
          <w:lang w:val="en-US"/>
        </w:rPr>
        <w:t>y</w:t>
      </w:r>
      <w:r w:rsidRPr="003E5077">
        <w:rPr>
          <w:i/>
        </w:rPr>
        <w:t>)</w:t>
      </w:r>
      <w:r w:rsidRPr="003E5077">
        <w:rPr>
          <w:i/>
          <w:lang w:val="en-US"/>
        </w:rPr>
        <w:t>dy</w:t>
      </w:r>
      <w:r>
        <w:t xml:space="preserve">. Експериментальна крива </w:t>
      </w:r>
      <w:r w:rsidRPr="005F1B7A">
        <w:rPr>
          <w:i/>
          <w:lang w:val="en-US"/>
        </w:rPr>
        <w:t>h</w:t>
      </w:r>
      <w:r w:rsidRPr="005F1B7A">
        <w:rPr>
          <w:i/>
        </w:rPr>
        <w:t>(</w:t>
      </w:r>
      <w:r w:rsidRPr="005F1B7A">
        <w:rPr>
          <w:i/>
          <w:lang w:val="en-US"/>
        </w:rPr>
        <w:t>x</w:t>
      </w:r>
      <w:r w:rsidRPr="005F1B7A">
        <w:rPr>
          <w:i/>
        </w:rPr>
        <w:t>)</w:t>
      </w:r>
      <w:r>
        <w:t xml:space="preserve">, одержана від </w:t>
      </w:r>
      <w:proofErr w:type="gramStart"/>
      <w:r>
        <w:t>досл</w:t>
      </w:r>
      <w:proofErr w:type="gramEnd"/>
      <w:r>
        <w:t xml:space="preserve">іджуваного зразка, являє собою накладання безлічі таких елементів, або є згорткою функцій </w:t>
      </w:r>
      <w:r w:rsidRPr="003E5077">
        <w:rPr>
          <w:i/>
          <w:lang w:val="en-US"/>
        </w:rPr>
        <w:t>f</w:t>
      </w:r>
      <w:r w:rsidRPr="003E5077">
        <w:rPr>
          <w:i/>
        </w:rPr>
        <w:t>(</w:t>
      </w:r>
      <w:r w:rsidRPr="003E5077">
        <w:rPr>
          <w:i/>
          <w:lang w:val="en-US"/>
        </w:rPr>
        <w:t>x</w:t>
      </w:r>
      <w:r w:rsidRPr="003E5077">
        <w:rPr>
          <w:i/>
        </w:rPr>
        <w:t>)</w:t>
      </w:r>
      <w:r>
        <w:t xml:space="preserve"> та </w:t>
      </w:r>
      <w:r w:rsidRPr="003E5077">
        <w:rPr>
          <w:i/>
          <w:lang w:val="en-US"/>
        </w:rPr>
        <w:t>g</w:t>
      </w:r>
      <w:r w:rsidRPr="003E5077">
        <w:rPr>
          <w:i/>
        </w:rPr>
        <w:t>(</w:t>
      </w:r>
      <w:r w:rsidRPr="003E5077">
        <w:rPr>
          <w:i/>
          <w:lang w:val="en-US"/>
        </w:rPr>
        <w:t>x</w:t>
      </w:r>
      <w:r w:rsidRPr="003E5077">
        <w:rPr>
          <w:i/>
        </w:rPr>
        <w:t>)</w:t>
      </w:r>
      <w:r>
        <w:t>:</w:t>
      </w:r>
    </w:p>
    <w:p w:rsidR="003B0481" w:rsidRDefault="003B0481" w:rsidP="003B0481">
      <w:pPr>
        <w:jc w:val="right"/>
      </w:pPr>
      <w:r w:rsidRPr="00D3178E">
        <w:rPr>
          <w:position w:val="-32"/>
        </w:rPr>
        <w:object w:dxaOrig="2500" w:dyaOrig="760">
          <v:shape id="_x0000_i1067" type="#_x0000_t75" style="width:125.25pt;height:38.25pt" o:ole="">
            <v:imagedata r:id="rId83" o:title=""/>
          </v:shape>
          <o:OLEObject Type="Embed" ProgID="Equation.3" ShapeID="_x0000_i1067" DrawAspect="Content" ObjectID="_1793153321" r:id="rId84"/>
        </w:object>
      </w:r>
      <w:r>
        <w:t>,</w:t>
      </w:r>
      <w:r>
        <w:tab/>
      </w:r>
      <w:r>
        <w:tab/>
      </w:r>
      <w:r>
        <w:tab/>
      </w:r>
      <w:r>
        <w:tab/>
        <w:t>(</w:t>
      </w:r>
      <w:r w:rsidR="00AE477E">
        <w:rPr>
          <w:lang w:val="uk-UA"/>
        </w:rPr>
        <w:t>4</w:t>
      </w:r>
      <w:r>
        <w:t>.1)</w:t>
      </w:r>
    </w:p>
    <w:p w:rsidR="003B0481" w:rsidRDefault="00104A56" w:rsidP="003B0481">
      <w:pPr>
        <w:jc w:val="both"/>
      </w:pPr>
      <w:r w:rsidRPr="00104A56">
        <w:rPr>
          <w:noProof/>
        </w:rPr>
        <w:pict>
          <v:shape id="_x0000_s1906" type="#_x0000_t202" style="position:absolute;left:0;text-align:left;margin-left:0;margin-top:0;width:222pt;height:224.95pt;z-index:251670528;mso-position-vertical:top;mso-position-vertical-relative:margin" filled="f" stroked="f">
            <v:textbox style="mso-next-textbox:#_x0000_s1906">
              <w:txbxContent>
                <w:p w:rsidR="00C63E13" w:rsidRPr="00A41515" w:rsidRDefault="00C63E13" w:rsidP="003B0481">
                  <w:r>
                    <w:rPr>
                      <w:noProof/>
                      <w:lang w:val="uk-UA" w:eastAsia="uk-UA"/>
                    </w:rPr>
                    <w:drawing>
                      <wp:inline distT="0" distB="0" distL="0" distR="0">
                        <wp:extent cx="2495550" cy="2181225"/>
                        <wp:effectExtent l="19050" t="0" r="0" b="0"/>
                        <wp:docPr id="76" name="Рисунок 76" descr="napprugy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napprugy_3"/>
                                <pic:cNvPicPr>
                                  <a:picLocks noChangeAspect="1" noChangeArrowheads="1"/>
                                </pic:cNvPicPr>
                              </pic:nvPicPr>
                              <pic:blipFill>
                                <a:blip r:embed="rId85"/>
                                <a:srcRect t="10074"/>
                                <a:stretch>
                                  <a:fillRect/>
                                </a:stretch>
                              </pic:blipFill>
                              <pic:spPr bwMode="auto">
                                <a:xfrm>
                                  <a:off x="0" y="0"/>
                                  <a:ext cx="2495550" cy="2181225"/>
                                </a:xfrm>
                                <a:prstGeom prst="rect">
                                  <a:avLst/>
                                </a:prstGeom>
                                <a:noFill/>
                                <a:ln w="9525">
                                  <a:noFill/>
                                  <a:miter lim="800000"/>
                                  <a:headEnd/>
                                  <a:tailEnd/>
                                </a:ln>
                              </pic:spPr>
                            </pic:pic>
                          </a:graphicData>
                        </a:graphic>
                      </wp:inline>
                    </w:drawing>
                  </w:r>
                </w:p>
                <w:p w:rsidR="00C63E13" w:rsidRDefault="00C63E13" w:rsidP="003B0481">
                  <w:pPr>
                    <w:ind w:left="840" w:hanging="840"/>
                    <w:jc w:val="both"/>
                  </w:pPr>
                  <w:r>
                    <w:t>Рис.</w:t>
                  </w:r>
                  <w:r>
                    <w:rPr>
                      <w:lang w:val="uk-UA"/>
                    </w:rPr>
                    <w:t>4</w:t>
                  </w:r>
                  <w:r>
                    <w:t>.</w:t>
                  </w:r>
                  <w:r w:rsidRPr="002D4852">
                    <w:t>1</w:t>
                  </w:r>
                  <w:r>
                    <w:t>. Розмиття кривої фізичного розширення внаслідок дії геометричних факторі</w:t>
                  </w:r>
                  <w:proofErr w:type="gramStart"/>
                  <w:r>
                    <w:t>в</w:t>
                  </w:r>
                  <w:proofErr w:type="gramEnd"/>
                  <w:r>
                    <w:t>.</w:t>
                  </w:r>
                </w:p>
              </w:txbxContent>
            </v:textbox>
            <w10:wrap type="square" side="left" anchory="margin"/>
            <w10:anchorlock/>
          </v:shape>
        </w:pict>
      </w:r>
      <w:r w:rsidR="003B0481">
        <w:t xml:space="preserve">де </w:t>
      </w:r>
      <w:r w:rsidR="003B0481" w:rsidRPr="005D1712">
        <w:rPr>
          <w:i/>
          <w:lang w:val="en-US"/>
        </w:rPr>
        <w:t>x</w:t>
      </w:r>
      <w:r w:rsidR="003B0481" w:rsidRPr="005D1712">
        <w:rPr>
          <w:i/>
        </w:rPr>
        <w:t>=2</w:t>
      </w:r>
      <w:r w:rsidR="003B0481" w:rsidRPr="001616F4">
        <w:rPr>
          <w:lang w:val="en-US"/>
        </w:rPr>
        <w:sym w:font="Symbol" w:char="F071"/>
      </w:r>
      <w:r w:rsidR="003B0481" w:rsidRPr="001616F4">
        <w:t xml:space="preserve"> </w:t>
      </w:r>
      <w:r w:rsidR="003B0481" w:rsidRPr="005D1712">
        <w:t xml:space="preserve">- </w:t>
      </w:r>
      <w:r w:rsidR="003B0481">
        <w:t>подвійний кут дифракції.</w:t>
      </w:r>
    </w:p>
    <w:p w:rsidR="003B0481" w:rsidRDefault="003B0481" w:rsidP="003B0481">
      <w:pPr>
        <w:jc w:val="both"/>
      </w:pPr>
      <w:r>
        <w:tab/>
        <w:t xml:space="preserve">Криву розподілу інтенсивності розсіяних променів можна охарактеризувати </w:t>
      </w:r>
      <w:r w:rsidRPr="00574F50">
        <w:rPr>
          <w:i/>
        </w:rPr>
        <w:t>інтегральною шириною</w:t>
      </w:r>
      <w:r>
        <w:t xml:space="preserve">, яка визначається як площа </w:t>
      </w:r>
      <w:proofErr w:type="gramStart"/>
      <w:r>
        <w:t>п</w:t>
      </w:r>
      <w:proofErr w:type="gramEnd"/>
      <w:r>
        <w:t xml:space="preserve">ід кривою дифракційного максимуму (без врахування фону) поділена на максимальну висоту цього максимуму. Якщо через </w:t>
      </w:r>
      <w:r w:rsidRPr="00BE432A">
        <w:rPr>
          <w:i/>
          <w:lang w:val="en-US"/>
        </w:rPr>
        <w:t>B</w:t>
      </w:r>
      <w:r w:rsidRPr="00BE432A">
        <w:rPr>
          <w:i/>
        </w:rPr>
        <w:t xml:space="preserve">, </w:t>
      </w:r>
      <w:r w:rsidRPr="00BE432A">
        <w:rPr>
          <w:i/>
          <w:lang w:val="en-US"/>
        </w:rPr>
        <w:t>b</w:t>
      </w:r>
      <w:r w:rsidRPr="00BE432A">
        <w:t xml:space="preserve"> </w:t>
      </w:r>
      <w:r>
        <w:t xml:space="preserve">та </w:t>
      </w:r>
      <w:r w:rsidRPr="001616F4">
        <w:sym w:font="Symbol" w:char="F062"/>
      </w:r>
      <w:r w:rsidRPr="001616F4">
        <w:t xml:space="preserve"> </w:t>
      </w:r>
      <w:r>
        <w:t xml:space="preserve">позначити інтегральну ширину кривих </w:t>
      </w:r>
      <w:r w:rsidRPr="00BE432A">
        <w:rPr>
          <w:i/>
          <w:lang w:val="en-US"/>
        </w:rPr>
        <w:t>h</w:t>
      </w:r>
      <w:r w:rsidRPr="00BE432A">
        <w:rPr>
          <w:i/>
        </w:rPr>
        <w:t>(</w:t>
      </w:r>
      <w:r w:rsidRPr="00BE432A">
        <w:rPr>
          <w:i/>
          <w:lang w:val="en-US"/>
        </w:rPr>
        <w:t>x</w:t>
      </w:r>
      <w:r w:rsidRPr="00BE432A">
        <w:rPr>
          <w:i/>
        </w:rPr>
        <w:t xml:space="preserve">), </w:t>
      </w:r>
      <w:r w:rsidRPr="00BE432A">
        <w:rPr>
          <w:i/>
          <w:lang w:val="en-US"/>
        </w:rPr>
        <w:t>g</w:t>
      </w:r>
      <w:r w:rsidRPr="00BE432A">
        <w:rPr>
          <w:i/>
        </w:rPr>
        <w:t>(</w:t>
      </w:r>
      <w:r w:rsidRPr="00BE432A">
        <w:rPr>
          <w:i/>
          <w:lang w:val="en-US"/>
        </w:rPr>
        <w:t>x</w:t>
      </w:r>
      <w:r w:rsidRPr="00BE432A">
        <w:rPr>
          <w:i/>
        </w:rPr>
        <w:t>)</w:t>
      </w:r>
      <w:r w:rsidRPr="00BE432A">
        <w:t xml:space="preserve"> та </w:t>
      </w:r>
      <w:r w:rsidRPr="00BE432A">
        <w:rPr>
          <w:i/>
          <w:lang w:val="en-US"/>
        </w:rPr>
        <w:t>f</w:t>
      </w:r>
      <w:r w:rsidRPr="00BE432A">
        <w:rPr>
          <w:i/>
        </w:rPr>
        <w:t>(</w:t>
      </w:r>
      <w:r w:rsidRPr="00BE432A">
        <w:rPr>
          <w:i/>
          <w:lang w:val="en-US"/>
        </w:rPr>
        <w:t>x</w:t>
      </w:r>
      <w:r w:rsidRPr="00BE432A">
        <w:rPr>
          <w:i/>
        </w:rPr>
        <w:t>)</w:t>
      </w:r>
      <w:r w:rsidRPr="00BE432A">
        <w:t xml:space="preserve"> відповідно, </w:t>
      </w:r>
      <w:r>
        <w:t>то легко із виразу (5.1)</w:t>
      </w:r>
      <w:r w:rsidRPr="00BE432A">
        <w:t xml:space="preserve"> </w:t>
      </w:r>
      <w:r>
        <w:t xml:space="preserve">знайти зв‘язок </w:t>
      </w:r>
      <w:proofErr w:type="gramStart"/>
      <w:r>
        <w:t>між</w:t>
      </w:r>
      <w:proofErr w:type="gramEnd"/>
      <w:r>
        <w:t xml:space="preserve"> </w:t>
      </w:r>
      <w:r w:rsidRPr="00BE432A">
        <w:rPr>
          <w:i/>
          <w:lang w:val="en-US"/>
        </w:rPr>
        <w:t>B</w:t>
      </w:r>
      <w:r w:rsidRPr="00BE432A">
        <w:rPr>
          <w:i/>
        </w:rPr>
        <w:t xml:space="preserve">, </w:t>
      </w:r>
      <w:r w:rsidRPr="00BE432A">
        <w:rPr>
          <w:i/>
          <w:lang w:val="en-US"/>
        </w:rPr>
        <w:t>b</w:t>
      </w:r>
      <w:r>
        <w:t xml:space="preserve">, </w:t>
      </w:r>
      <w:r w:rsidRPr="00F91EDA">
        <w:sym w:font="Symbol" w:char="F062"/>
      </w:r>
      <w:r w:rsidRPr="00F91EDA">
        <w:t xml:space="preserve"> </w:t>
      </w:r>
      <w:r>
        <w:t xml:space="preserve"> та виглядом функцій </w:t>
      </w:r>
      <w:r w:rsidRPr="00BE432A">
        <w:rPr>
          <w:i/>
          <w:lang w:val="en-US"/>
        </w:rPr>
        <w:t>g</w:t>
      </w:r>
      <w:r w:rsidRPr="00BE432A">
        <w:rPr>
          <w:i/>
        </w:rPr>
        <w:t>(</w:t>
      </w:r>
      <w:r w:rsidRPr="00BE432A">
        <w:rPr>
          <w:i/>
          <w:lang w:val="en-US"/>
        </w:rPr>
        <w:t>x</w:t>
      </w:r>
      <w:r w:rsidRPr="00BE432A">
        <w:rPr>
          <w:i/>
        </w:rPr>
        <w:t>)</w:t>
      </w:r>
      <w:r w:rsidRPr="00BE432A">
        <w:t xml:space="preserve"> та </w:t>
      </w:r>
      <w:r w:rsidRPr="00BE432A">
        <w:rPr>
          <w:i/>
          <w:lang w:val="en-US"/>
        </w:rPr>
        <w:t>f</w:t>
      </w:r>
      <w:r w:rsidRPr="00BE432A">
        <w:rPr>
          <w:i/>
        </w:rPr>
        <w:t>(</w:t>
      </w:r>
      <w:r w:rsidRPr="00BE432A">
        <w:rPr>
          <w:i/>
          <w:lang w:val="en-US"/>
        </w:rPr>
        <w:t>x</w:t>
      </w:r>
      <w:r w:rsidRPr="00BE432A">
        <w:rPr>
          <w:i/>
        </w:rPr>
        <w:t>)</w:t>
      </w:r>
      <w:r>
        <w:t>:</w:t>
      </w:r>
    </w:p>
    <w:p w:rsidR="003B0481" w:rsidRDefault="003B0481" w:rsidP="003B0481">
      <w:pPr>
        <w:jc w:val="right"/>
      </w:pPr>
      <w:r w:rsidRPr="00BE432A">
        <w:rPr>
          <w:position w:val="-32"/>
        </w:rPr>
        <w:object w:dxaOrig="2260" w:dyaOrig="760">
          <v:shape id="_x0000_i1068" type="#_x0000_t75" style="width:113.25pt;height:38.25pt" o:ole="">
            <v:imagedata r:id="rId86" o:title=""/>
          </v:shape>
          <o:OLEObject Type="Embed" ProgID="Equation.3" ShapeID="_x0000_i1068" DrawAspect="Content" ObjectID="_1793153322" r:id="rId87"/>
        </w:object>
      </w:r>
      <w:r>
        <w:t>.</w:t>
      </w:r>
      <w:r>
        <w:tab/>
      </w:r>
      <w:r>
        <w:tab/>
      </w:r>
      <w:r>
        <w:tab/>
      </w:r>
      <w:r>
        <w:tab/>
        <w:t>(</w:t>
      </w:r>
      <w:r w:rsidR="00AE477E">
        <w:rPr>
          <w:lang w:val="uk-UA"/>
        </w:rPr>
        <w:t>4</w:t>
      </w:r>
      <w:r>
        <w:t>.2)</w:t>
      </w:r>
    </w:p>
    <w:p w:rsidR="003B0481" w:rsidRDefault="003B0481" w:rsidP="003B0481">
      <w:pPr>
        <w:jc w:val="both"/>
      </w:pPr>
      <w:r w:rsidRPr="003B1911">
        <w:tab/>
      </w:r>
      <w:r>
        <w:t xml:space="preserve">Як правило, функції </w:t>
      </w:r>
      <w:r w:rsidRPr="00BE432A">
        <w:rPr>
          <w:i/>
          <w:lang w:val="en-US"/>
        </w:rPr>
        <w:t>g</w:t>
      </w:r>
      <w:r w:rsidRPr="00BE432A">
        <w:rPr>
          <w:i/>
        </w:rPr>
        <w:t>(</w:t>
      </w:r>
      <w:r w:rsidRPr="00BE432A">
        <w:rPr>
          <w:i/>
          <w:lang w:val="en-US"/>
        </w:rPr>
        <w:t>x</w:t>
      </w:r>
      <w:r w:rsidRPr="00BE432A">
        <w:rPr>
          <w:i/>
        </w:rPr>
        <w:t>)</w:t>
      </w:r>
      <w:r w:rsidRPr="00BE432A">
        <w:t xml:space="preserve"> та </w:t>
      </w:r>
      <w:r w:rsidRPr="00BE432A">
        <w:rPr>
          <w:i/>
          <w:lang w:val="en-US"/>
        </w:rPr>
        <w:t>f</w:t>
      </w:r>
      <w:r w:rsidRPr="00BE432A">
        <w:rPr>
          <w:i/>
        </w:rPr>
        <w:t>(</w:t>
      </w:r>
      <w:r w:rsidRPr="00BE432A">
        <w:rPr>
          <w:i/>
          <w:lang w:val="en-US"/>
        </w:rPr>
        <w:t>x</w:t>
      </w:r>
      <w:r w:rsidRPr="00BE432A">
        <w:rPr>
          <w:i/>
        </w:rPr>
        <w:t>)</w:t>
      </w:r>
      <w:r>
        <w:t xml:space="preserve"> є симетричними функціями типу </w:t>
      </w:r>
      <w:r w:rsidRPr="00107889">
        <w:rPr>
          <w:position w:val="-6"/>
        </w:rPr>
        <w:object w:dxaOrig="499" w:dyaOrig="360">
          <v:shape id="_x0000_i1069" type="#_x0000_t75" style="width:24.75pt;height:18pt" o:ole="">
            <v:imagedata r:id="rId88" o:title=""/>
          </v:shape>
          <o:OLEObject Type="Embed" ProgID="Equation.3" ShapeID="_x0000_i1069" DrawAspect="Content" ObjectID="_1793153323" r:id="rId89"/>
        </w:object>
      </w:r>
      <w:r>
        <w:t xml:space="preserve"> (функція Гауса), </w:t>
      </w:r>
      <w:r w:rsidRPr="00107889">
        <w:rPr>
          <w:position w:val="-10"/>
        </w:rPr>
        <w:object w:dxaOrig="1100" w:dyaOrig="360">
          <v:shape id="_x0000_i1070" type="#_x0000_t75" style="width:54.75pt;height:18pt" o:ole="">
            <v:imagedata r:id="rId90" o:title=""/>
          </v:shape>
          <o:OLEObject Type="Embed" ProgID="Equation.3" ShapeID="_x0000_i1070" DrawAspect="Content" ObjectID="_1793153324" r:id="rId91"/>
        </w:object>
      </w:r>
      <w:r>
        <w:t xml:space="preserve"> (функція Коші або Лоренца) або </w:t>
      </w:r>
      <w:r w:rsidRPr="00107889">
        <w:rPr>
          <w:position w:val="-10"/>
        </w:rPr>
        <w:object w:dxaOrig="1200" w:dyaOrig="360">
          <v:shape id="_x0000_i1071" type="#_x0000_t75" style="width:60pt;height:18pt" o:ole="">
            <v:imagedata r:id="rId92" o:title=""/>
          </v:shape>
          <o:OLEObject Type="Embed" ProgID="Equation.3" ShapeID="_x0000_i1071" DrawAspect="Content" ObjectID="_1793153325" r:id="rId93"/>
        </w:object>
      </w:r>
      <w:r>
        <w:t xml:space="preserve"> (квадратична функція Коші), які ві</w:t>
      </w:r>
      <w:proofErr w:type="gramStart"/>
      <w:r>
        <w:t>др</w:t>
      </w:r>
      <w:proofErr w:type="gramEnd"/>
      <w:r>
        <w:t>ізняються в основному на хвостах ліній.</w:t>
      </w:r>
    </w:p>
    <w:p w:rsidR="003B0481" w:rsidRDefault="00104A56" w:rsidP="003B0481">
      <w:pPr>
        <w:jc w:val="both"/>
      </w:pPr>
      <w:r w:rsidRPr="00104A56">
        <w:rPr>
          <w:noProof/>
        </w:rPr>
        <w:pict>
          <v:shape id="_x0000_s1905" type="#_x0000_t202" style="position:absolute;left:0;text-align:left;margin-left:6pt;margin-top:49.7pt;width:7in;height:140.8pt;z-index:251669504" filled="f" stroked="f">
            <v:textbox>
              <w:txbxContent>
                <w:p w:rsidR="00C63E13" w:rsidRDefault="00C63E13" w:rsidP="003B0481">
                  <w:pPr>
                    <w:ind w:right="1020"/>
                    <w:jc w:val="right"/>
                  </w:pPr>
                  <w:r>
                    <w:t xml:space="preserve">Таблиця </w:t>
                  </w:r>
                  <w:r>
                    <w:rPr>
                      <w:lang w:val="uk-UA"/>
                    </w:rPr>
                    <w:t>4</w:t>
                  </w:r>
                  <w:r>
                    <w:t xml:space="preserve">.1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88"/>
                    <w:gridCol w:w="2040"/>
                    <w:gridCol w:w="3960"/>
                  </w:tblGrid>
                  <w:tr w:rsidR="00C63E13">
                    <w:trPr>
                      <w:jc w:val="center"/>
                    </w:trPr>
                    <w:tc>
                      <w:tcPr>
                        <w:tcW w:w="1788" w:type="dxa"/>
                      </w:tcPr>
                      <w:p w:rsidR="00C63E13" w:rsidRDefault="00C63E13" w:rsidP="003B0481">
                        <w:pPr>
                          <w:jc w:val="center"/>
                        </w:pPr>
                        <w:r w:rsidRPr="002737C2">
                          <w:rPr>
                            <w:i/>
                            <w:lang w:val="en-US"/>
                          </w:rPr>
                          <w:t>g</w:t>
                        </w:r>
                        <w:r w:rsidRPr="002737C2">
                          <w:rPr>
                            <w:i/>
                          </w:rPr>
                          <w:t>(</w:t>
                        </w:r>
                        <w:r w:rsidRPr="002737C2">
                          <w:rPr>
                            <w:i/>
                            <w:lang w:val="en-US"/>
                          </w:rPr>
                          <w:t>x</w:t>
                        </w:r>
                        <w:r w:rsidRPr="002737C2">
                          <w:rPr>
                            <w:i/>
                          </w:rPr>
                          <w:t>)</w:t>
                        </w:r>
                      </w:p>
                    </w:tc>
                    <w:tc>
                      <w:tcPr>
                        <w:tcW w:w="2040" w:type="dxa"/>
                      </w:tcPr>
                      <w:p w:rsidR="00C63E13" w:rsidRDefault="00C63E13" w:rsidP="003B0481">
                        <w:pPr>
                          <w:jc w:val="center"/>
                        </w:pPr>
                        <w:r w:rsidRPr="002737C2">
                          <w:rPr>
                            <w:i/>
                            <w:lang w:val="en-US"/>
                          </w:rPr>
                          <w:t>f</w:t>
                        </w:r>
                        <w:r w:rsidRPr="002737C2">
                          <w:rPr>
                            <w:i/>
                          </w:rPr>
                          <w:t>(</w:t>
                        </w:r>
                        <w:r w:rsidRPr="002737C2">
                          <w:rPr>
                            <w:i/>
                            <w:lang w:val="en-US"/>
                          </w:rPr>
                          <w:t>x</w:t>
                        </w:r>
                        <w:r w:rsidRPr="002737C2">
                          <w:rPr>
                            <w:i/>
                          </w:rPr>
                          <w:t>)</w:t>
                        </w:r>
                      </w:p>
                    </w:tc>
                    <w:tc>
                      <w:tcPr>
                        <w:tcW w:w="3960" w:type="dxa"/>
                      </w:tcPr>
                      <w:p w:rsidR="00C63E13" w:rsidRDefault="00C63E13" w:rsidP="003B0481">
                        <w:pPr>
                          <w:jc w:val="center"/>
                        </w:pPr>
                        <w:r>
                          <w:t xml:space="preserve">Зв‘язок </w:t>
                        </w:r>
                        <w:proofErr w:type="gramStart"/>
                        <w:r>
                          <w:t>між</w:t>
                        </w:r>
                        <w:proofErr w:type="gramEnd"/>
                        <w:r>
                          <w:t xml:space="preserve"> </w:t>
                        </w:r>
                        <w:r w:rsidRPr="002737C2">
                          <w:rPr>
                            <w:i/>
                            <w:lang w:val="en-US"/>
                          </w:rPr>
                          <w:t>B</w:t>
                        </w:r>
                        <w:r w:rsidRPr="002737C2">
                          <w:rPr>
                            <w:i/>
                          </w:rPr>
                          <w:t xml:space="preserve">, </w:t>
                        </w:r>
                        <w:r w:rsidRPr="002737C2">
                          <w:rPr>
                            <w:i/>
                            <w:lang w:val="en-US"/>
                          </w:rPr>
                          <w:t>b</w:t>
                        </w:r>
                        <w:r>
                          <w:t xml:space="preserve"> та </w:t>
                        </w:r>
                        <w:r w:rsidRPr="002737C2">
                          <w:rPr>
                            <w:i/>
                          </w:rPr>
                          <w:sym w:font="Symbol" w:char="F062"/>
                        </w:r>
                      </w:p>
                    </w:tc>
                  </w:tr>
                  <w:tr w:rsidR="00C63E13">
                    <w:trPr>
                      <w:jc w:val="center"/>
                    </w:trPr>
                    <w:tc>
                      <w:tcPr>
                        <w:tcW w:w="1788" w:type="dxa"/>
                      </w:tcPr>
                      <w:p w:rsidR="00C63E13" w:rsidRDefault="00C63E13" w:rsidP="003B0481">
                        <w:pPr>
                          <w:jc w:val="both"/>
                        </w:pPr>
                        <w:r w:rsidRPr="002737C2">
                          <w:rPr>
                            <w:position w:val="-6"/>
                          </w:rPr>
                          <w:object w:dxaOrig="499" w:dyaOrig="360">
                            <v:shape id="_x0000_i1073" type="#_x0000_t75" style="width:24.75pt;height:18pt" o:ole="">
                              <v:imagedata r:id="rId88" o:title=""/>
                            </v:shape>
                            <o:OLEObject Type="Embed" ProgID="Equation.3" ShapeID="_x0000_i1073" DrawAspect="Content" ObjectID="_1793153417" r:id="rId94"/>
                          </w:object>
                        </w:r>
                      </w:p>
                    </w:tc>
                    <w:tc>
                      <w:tcPr>
                        <w:tcW w:w="2040" w:type="dxa"/>
                      </w:tcPr>
                      <w:p w:rsidR="00C63E13" w:rsidRDefault="00C63E13" w:rsidP="003B0481">
                        <w:pPr>
                          <w:jc w:val="both"/>
                        </w:pPr>
                        <w:r w:rsidRPr="002737C2">
                          <w:rPr>
                            <w:position w:val="-6"/>
                          </w:rPr>
                          <w:object w:dxaOrig="499" w:dyaOrig="360">
                            <v:shape id="_x0000_i1075" type="#_x0000_t75" style="width:24.75pt;height:18pt" o:ole="">
                              <v:imagedata r:id="rId95" o:title=""/>
                            </v:shape>
                            <o:OLEObject Type="Embed" ProgID="Equation.3" ShapeID="_x0000_i1075" DrawAspect="Content" ObjectID="_1793153418" r:id="rId96"/>
                          </w:object>
                        </w:r>
                      </w:p>
                    </w:tc>
                    <w:tc>
                      <w:tcPr>
                        <w:tcW w:w="3960" w:type="dxa"/>
                      </w:tcPr>
                      <w:p w:rsidR="00C63E13" w:rsidRDefault="00C63E13" w:rsidP="003B0481">
                        <w:pPr>
                          <w:jc w:val="both"/>
                        </w:pPr>
                        <w:r w:rsidRPr="002737C2">
                          <w:rPr>
                            <w:position w:val="-10"/>
                          </w:rPr>
                          <w:object w:dxaOrig="1359" w:dyaOrig="360">
                            <v:shape id="_x0000_i1077" type="#_x0000_t75" style="width:68.25pt;height:18pt" o:ole="">
                              <v:imagedata r:id="rId97" o:title=""/>
                            </v:shape>
                            <o:OLEObject Type="Embed" ProgID="Equation.3" ShapeID="_x0000_i1077" DrawAspect="Content" ObjectID="_1793153419" r:id="rId98"/>
                          </w:object>
                        </w:r>
                      </w:p>
                    </w:tc>
                  </w:tr>
                  <w:tr w:rsidR="00C63E13">
                    <w:trPr>
                      <w:jc w:val="center"/>
                    </w:trPr>
                    <w:tc>
                      <w:tcPr>
                        <w:tcW w:w="1788" w:type="dxa"/>
                      </w:tcPr>
                      <w:p w:rsidR="00C63E13" w:rsidRDefault="00C63E13" w:rsidP="003B0481">
                        <w:pPr>
                          <w:jc w:val="both"/>
                        </w:pPr>
                        <w:r w:rsidRPr="002737C2">
                          <w:rPr>
                            <w:position w:val="-10"/>
                          </w:rPr>
                          <w:object w:dxaOrig="1219" w:dyaOrig="360">
                            <v:shape id="_x0000_i1079" type="#_x0000_t75" style="width:60.75pt;height:18pt" o:ole="">
                              <v:imagedata r:id="rId99" o:title=""/>
                            </v:shape>
                            <o:OLEObject Type="Embed" ProgID="Equation.3" ShapeID="_x0000_i1079" DrawAspect="Content" ObjectID="_1793153420" r:id="rId100"/>
                          </w:object>
                        </w:r>
                      </w:p>
                    </w:tc>
                    <w:tc>
                      <w:tcPr>
                        <w:tcW w:w="2040" w:type="dxa"/>
                      </w:tcPr>
                      <w:p w:rsidR="00C63E13" w:rsidRDefault="00C63E13" w:rsidP="003B0481">
                        <w:pPr>
                          <w:jc w:val="both"/>
                        </w:pPr>
                        <w:r w:rsidRPr="002737C2">
                          <w:rPr>
                            <w:position w:val="-10"/>
                          </w:rPr>
                          <w:object w:dxaOrig="1100" w:dyaOrig="360">
                            <v:shape id="_x0000_i1081" type="#_x0000_t75" style="width:54.75pt;height:18pt" o:ole="">
                              <v:imagedata r:id="rId90" o:title=""/>
                            </v:shape>
                            <o:OLEObject Type="Embed" ProgID="Equation.3" ShapeID="_x0000_i1081" DrawAspect="Content" ObjectID="_1793153421" r:id="rId101"/>
                          </w:object>
                        </w:r>
                      </w:p>
                    </w:tc>
                    <w:tc>
                      <w:tcPr>
                        <w:tcW w:w="3960" w:type="dxa"/>
                      </w:tcPr>
                      <w:p w:rsidR="00C63E13" w:rsidRDefault="00C63E13" w:rsidP="003B0481">
                        <w:pPr>
                          <w:jc w:val="both"/>
                        </w:pPr>
                        <w:r w:rsidRPr="002737C2">
                          <w:rPr>
                            <w:position w:val="-12"/>
                          </w:rPr>
                          <w:object w:dxaOrig="3660" w:dyaOrig="400">
                            <v:shape id="_x0000_i1083" type="#_x0000_t75" style="width:183pt;height:20.25pt" o:ole="">
                              <v:imagedata r:id="rId102" o:title=""/>
                            </v:shape>
                            <o:OLEObject Type="Embed" ProgID="Equation.3" ShapeID="_x0000_i1083" DrawAspect="Content" ObjectID="_1793153422" r:id="rId103"/>
                          </w:object>
                        </w:r>
                      </w:p>
                    </w:tc>
                  </w:tr>
                  <w:tr w:rsidR="00C63E13">
                    <w:trPr>
                      <w:jc w:val="center"/>
                    </w:trPr>
                    <w:tc>
                      <w:tcPr>
                        <w:tcW w:w="1788" w:type="dxa"/>
                      </w:tcPr>
                      <w:p w:rsidR="00C63E13" w:rsidRDefault="00C63E13" w:rsidP="003B0481">
                        <w:pPr>
                          <w:jc w:val="both"/>
                        </w:pPr>
                        <w:r w:rsidRPr="002737C2">
                          <w:rPr>
                            <w:position w:val="-10"/>
                          </w:rPr>
                          <w:object w:dxaOrig="1100" w:dyaOrig="360">
                            <v:shape id="_x0000_i1085" type="#_x0000_t75" style="width:54.75pt;height:18pt" o:ole="">
                              <v:imagedata r:id="rId104" o:title=""/>
                            </v:shape>
                            <o:OLEObject Type="Embed" ProgID="Equation.3" ShapeID="_x0000_i1085" DrawAspect="Content" ObjectID="_1793153423" r:id="rId105"/>
                          </w:object>
                        </w:r>
                      </w:p>
                    </w:tc>
                    <w:tc>
                      <w:tcPr>
                        <w:tcW w:w="2040" w:type="dxa"/>
                      </w:tcPr>
                      <w:p w:rsidR="00C63E13" w:rsidRDefault="00C63E13" w:rsidP="003B0481">
                        <w:pPr>
                          <w:jc w:val="both"/>
                        </w:pPr>
                        <w:r w:rsidRPr="002737C2">
                          <w:rPr>
                            <w:position w:val="-10"/>
                          </w:rPr>
                          <w:object w:dxaOrig="1200" w:dyaOrig="360">
                            <v:shape id="_x0000_i1087" type="#_x0000_t75" style="width:60pt;height:18pt" o:ole="">
                              <v:imagedata r:id="rId106" o:title=""/>
                            </v:shape>
                            <o:OLEObject Type="Embed" ProgID="Equation.3" ShapeID="_x0000_i1087" DrawAspect="Content" ObjectID="_1793153424" r:id="rId107"/>
                          </w:object>
                        </w:r>
                      </w:p>
                    </w:tc>
                    <w:tc>
                      <w:tcPr>
                        <w:tcW w:w="3960" w:type="dxa"/>
                      </w:tcPr>
                      <w:p w:rsidR="00C63E13" w:rsidRDefault="00C63E13" w:rsidP="003B0481">
                        <w:pPr>
                          <w:jc w:val="both"/>
                        </w:pPr>
                        <w:r w:rsidRPr="002737C2">
                          <w:rPr>
                            <w:position w:val="-12"/>
                          </w:rPr>
                          <w:object w:dxaOrig="3280" w:dyaOrig="400">
                            <v:shape id="_x0000_i1089" type="#_x0000_t75" style="width:164.25pt;height:20.25pt" o:ole="">
                              <v:imagedata r:id="rId108" o:title=""/>
                            </v:shape>
                            <o:OLEObject Type="Embed" ProgID="Equation.3" ShapeID="_x0000_i1089" DrawAspect="Content" ObjectID="_1793153425" r:id="rId109"/>
                          </w:object>
                        </w:r>
                      </w:p>
                    </w:tc>
                  </w:tr>
                  <w:tr w:rsidR="00C63E13">
                    <w:trPr>
                      <w:jc w:val="center"/>
                    </w:trPr>
                    <w:tc>
                      <w:tcPr>
                        <w:tcW w:w="1788" w:type="dxa"/>
                      </w:tcPr>
                      <w:p w:rsidR="00C63E13" w:rsidRDefault="00C63E13" w:rsidP="003B0481">
                        <w:pPr>
                          <w:jc w:val="both"/>
                        </w:pPr>
                        <w:r w:rsidRPr="002737C2">
                          <w:rPr>
                            <w:position w:val="-10"/>
                          </w:rPr>
                          <w:object w:dxaOrig="1100" w:dyaOrig="360">
                            <v:shape id="_x0000_i1091" type="#_x0000_t75" style="width:54.75pt;height:18pt" o:ole="">
                              <v:imagedata r:id="rId104" o:title=""/>
                            </v:shape>
                            <o:OLEObject Type="Embed" ProgID="Equation.3" ShapeID="_x0000_i1091" DrawAspect="Content" ObjectID="_1793153426" r:id="rId110"/>
                          </w:object>
                        </w:r>
                      </w:p>
                    </w:tc>
                    <w:tc>
                      <w:tcPr>
                        <w:tcW w:w="2040" w:type="dxa"/>
                      </w:tcPr>
                      <w:p w:rsidR="00C63E13" w:rsidRDefault="00C63E13" w:rsidP="003B0481">
                        <w:pPr>
                          <w:jc w:val="both"/>
                        </w:pPr>
                        <w:r w:rsidRPr="002737C2">
                          <w:rPr>
                            <w:position w:val="-10"/>
                          </w:rPr>
                          <w:object w:dxaOrig="1100" w:dyaOrig="360">
                            <v:shape id="_x0000_i1093" type="#_x0000_t75" style="width:54.75pt;height:18pt" o:ole="">
                              <v:imagedata r:id="rId111" o:title=""/>
                            </v:shape>
                            <o:OLEObject Type="Embed" ProgID="Equation.3" ShapeID="_x0000_i1093" DrawAspect="Content" ObjectID="_1793153427" r:id="rId112"/>
                          </w:object>
                        </w:r>
                      </w:p>
                    </w:tc>
                    <w:tc>
                      <w:tcPr>
                        <w:tcW w:w="3960" w:type="dxa"/>
                      </w:tcPr>
                      <w:p w:rsidR="00C63E13" w:rsidRDefault="00C63E13" w:rsidP="003B0481">
                        <w:pPr>
                          <w:jc w:val="both"/>
                        </w:pPr>
                        <w:r w:rsidRPr="002737C2">
                          <w:rPr>
                            <w:position w:val="-10"/>
                          </w:rPr>
                          <w:object w:dxaOrig="999" w:dyaOrig="320">
                            <v:shape id="_x0000_i1095" type="#_x0000_t75" style="width:50.25pt;height:15.75pt" o:ole="">
                              <v:imagedata r:id="rId113" o:title=""/>
                            </v:shape>
                            <o:OLEObject Type="Embed" ProgID="Equation.3" ShapeID="_x0000_i1095" DrawAspect="Content" ObjectID="_1793153428" r:id="rId114"/>
                          </w:object>
                        </w:r>
                      </w:p>
                    </w:tc>
                  </w:tr>
                  <w:tr w:rsidR="00C63E13">
                    <w:trPr>
                      <w:jc w:val="center"/>
                    </w:trPr>
                    <w:tc>
                      <w:tcPr>
                        <w:tcW w:w="1788" w:type="dxa"/>
                      </w:tcPr>
                      <w:p w:rsidR="00C63E13" w:rsidRDefault="00C63E13" w:rsidP="003B0481">
                        <w:pPr>
                          <w:jc w:val="both"/>
                        </w:pPr>
                        <w:r w:rsidRPr="002737C2">
                          <w:rPr>
                            <w:position w:val="-10"/>
                          </w:rPr>
                          <w:object w:dxaOrig="1200" w:dyaOrig="360">
                            <v:shape id="_x0000_i1097" type="#_x0000_t75" style="width:60pt;height:18pt" o:ole="">
                              <v:imagedata r:id="rId115" o:title=""/>
                            </v:shape>
                            <o:OLEObject Type="Embed" ProgID="Equation.3" ShapeID="_x0000_i1097" DrawAspect="Content" ObjectID="_1793153429" r:id="rId116"/>
                          </w:object>
                        </w:r>
                      </w:p>
                    </w:tc>
                    <w:tc>
                      <w:tcPr>
                        <w:tcW w:w="2040" w:type="dxa"/>
                      </w:tcPr>
                      <w:p w:rsidR="00C63E13" w:rsidRDefault="00C63E13" w:rsidP="003B0481">
                        <w:pPr>
                          <w:jc w:val="both"/>
                        </w:pPr>
                        <w:r w:rsidRPr="002737C2">
                          <w:rPr>
                            <w:position w:val="-10"/>
                          </w:rPr>
                          <w:object w:dxaOrig="1200" w:dyaOrig="360">
                            <v:shape id="_x0000_i1099" type="#_x0000_t75" style="width:60pt;height:18pt" o:ole="">
                              <v:imagedata r:id="rId117" o:title=""/>
                            </v:shape>
                            <o:OLEObject Type="Embed" ProgID="Equation.3" ShapeID="_x0000_i1099" DrawAspect="Content" ObjectID="_1793153430" r:id="rId118"/>
                          </w:object>
                        </w:r>
                      </w:p>
                    </w:tc>
                    <w:tc>
                      <w:tcPr>
                        <w:tcW w:w="3960" w:type="dxa"/>
                      </w:tcPr>
                      <w:p w:rsidR="00C63E13" w:rsidRDefault="00C63E13" w:rsidP="003B0481">
                        <w:pPr>
                          <w:jc w:val="both"/>
                        </w:pPr>
                        <w:r w:rsidRPr="002737C2">
                          <w:rPr>
                            <w:position w:val="-10"/>
                          </w:rPr>
                          <w:object w:dxaOrig="2880" w:dyaOrig="360">
                            <v:shape id="_x0000_i1101" type="#_x0000_t75" style="width:2in;height:18pt" o:ole="">
                              <v:imagedata r:id="rId119" o:title=""/>
                            </v:shape>
                            <o:OLEObject Type="Embed" ProgID="Equation.3" ShapeID="_x0000_i1101" DrawAspect="Content" ObjectID="_1793153431" r:id="rId120"/>
                          </w:object>
                        </w:r>
                      </w:p>
                    </w:tc>
                  </w:tr>
                </w:tbl>
                <w:p w:rsidR="00C63E13" w:rsidRDefault="00C63E13" w:rsidP="003B0481"/>
              </w:txbxContent>
            </v:textbox>
            <w10:wrap type="square" side="left"/>
            <w10:anchorlock/>
          </v:shape>
        </w:pict>
      </w:r>
      <w:r w:rsidR="003B0481" w:rsidRPr="00383696">
        <w:tab/>
      </w:r>
      <w:r w:rsidR="003B0481">
        <w:t xml:space="preserve">Метод апроксимації полягає в тому, що внесок від геометричного та фізичного розширення апроксимують певними аналітичними функціями і по </w:t>
      </w:r>
      <w:proofErr w:type="gramStart"/>
      <w:r w:rsidR="003B0481">
        <w:t>р</w:t>
      </w:r>
      <w:proofErr w:type="gramEnd"/>
      <w:r w:rsidR="003B0481">
        <w:t xml:space="preserve">івнянню (5.2) знаходять зв‘язок між </w:t>
      </w:r>
      <w:r w:rsidR="003B0481" w:rsidRPr="00BE432A">
        <w:rPr>
          <w:i/>
          <w:lang w:val="en-US"/>
        </w:rPr>
        <w:t>B</w:t>
      </w:r>
      <w:r w:rsidR="003B0481" w:rsidRPr="00BE432A">
        <w:rPr>
          <w:i/>
        </w:rPr>
        <w:t xml:space="preserve">, </w:t>
      </w:r>
      <w:r w:rsidR="003B0481" w:rsidRPr="00BE432A">
        <w:rPr>
          <w:i/>
          <w:lang w:val="en-US"/>
        </w:rPr>
        <w:t>b</w:t>
      </w:r>
      <w:r w:rsidR="003B0481">
        <w:t xml:space="preserve"> та </w:t>
      </w:r>
      <w:r w:rsidR="003B0481" w:rsidRPr="00BE432A">
        <w:rPr>
          <w:i/>
        </w:rPr>
        <w:sym w:font="Symbol" w:char="F062"/>
      </w:r>
      <w:r w:rsidR="003B0481">
        <w:t>. Відповідні формули наведені в табл.</w:t>
      </w:r>
      <w:r w:rsidR="00AE477E">
        <w:rPr>
          <w:lang w:val="uk-UA"/>
        </w:rPr>
        <w:t>4</w:t>
      </w:r>
      <w:r w:rsidR="003B0481">
        <w:t>.1.</w:t>
      </w:r>
    </w:p>
    <w:p w:rsidR="003B0481" w:rsidRDefault="003B0481" w:rsidP="003B0481">
      <w:pPr>
        <w:jc w:val="both"/>
      </w:pPr>
      <w:r>
        <w:tab/>
        <w:t xml:space="preserve">Якщо вважати, що в </w:t>
      </w:r>
      <w:proofErr w:type="gramStart"/>
      <w:r>
        <w:t>досл</w:t>
      </w:r>
      <w:proofErr w:type="gramEnd"/>
      <w:r>
        <w:t xml:space="preserve">іджуваному об‘єкті дифракційне розширення викликане двома факторами – дисперсністю о.к.р. та мікродеформацією, то постає задача розділити </w:t>
      </w:r>
      <w:r w:rsidRPr="009F02E8">
        <w:sym w:font="Symbol" w:char="F062"/>
      </w:r>
      <w:r>
        <w:t xml:space="preserve"> на дві компоненти: </w:t>
      </w:r>
      <w:r w:rsidRPr="009F5408">
        <w:rPr>
          <w:i/>
          <w:lang w:val="en-US"/>
        </w:rPr>
        <w:t>m</w:t>
      </w:r>
      <w:r>
        <w:t xml:space="preserve"> – розмиття викликане малим розміром о.к.р., та </w:t>
      </w:r>
      <w:r w:rsidRPr="009F5408">
        <w:rPr>
          <w:i/>
          <w:lang w:val="en-US"/>
        </w:rPr>
        <w:t>n</w:t>
      </w:r>
      <w:r w:rsidRPr="009F5408">
        <w:t xml:space="preserve"> – </w:t>
      </w:r>
      <w:r>
        <w:t xml:space="preserve">мікродеформацією. </w:t>
      </w:r>
      <w:proofErr w:type="gramStart"/>
      <w:r>
        <w:t>Вс</w:t>
      </w:r>
      <w:proofErr w:type="gramEnd"/>
      <w:r>
        <w:t xml:space="preserve">і судження, щодо зв‘язку між </w:t>
      </w:r>
      <w:r w:rsidRPr="00BE432A">
        <w:rPr>
          <w:i/>
          <w:lang w:val="en-US"/>
        </w:rPr>
        <w:t>B</w:t>
      </w:r>
      <w:r w:rsidRPr="00BE432A">
        <w:rPr>
          <w:i/>
        </w:rPr>
        <w:t xml:space="preserve">, </w:t>
      </w:r>
      <w:r w:rsidRPr="00BE432A">
        <w:rPr>
          <w:i/>
          <w:lang w:val="en-US"/>
        </w:rPr>
        <w:t>b</w:t>
      </w:r>
      <w:r w:rsidRPr="00BE432A">
        <w:t xml:space="preserve"> </w:t>
      </w:r>
      <w:r>
        <w:t xml:space="preserve">та </w:t>
      </w:r>
      <w:r w:rsidRPr="007B272F">
        <w:sym w:font="Symbol" w:char="F062"/>
      </w:r>
      <w:r w:rsidRPr="007B272F">
        <w:t xml:space="preserve"> </w:t>
      </w:r>
      <w:r>
        <w:t xml:space="preserve">є справедливими і до зв‘язку між </w:t>
      </w:r>
      <w:r w:rsidRPr="007B272F">
        <w:sym w:font="Symbol" w:char="F062"/>
      </w:r>
      <w:r>
        <w:t xml:space="preserve">, </w:t>
      </w:r>
      <w:r w:rsidRPr="009F5408">
        <w:rPr>
          <w:i/>
          <w:lang w:val="en-US"/>
        </w:rPr>
        <w:t>m</w:t>
      </w:r>
      <w:r>
        <w:t xml:space="preserve"> і </w:t>
      </w:r>
      <w:r w:rsidRPr="009F5408">
        <w:rPr>
          <w:i/>
          <w:lang w:val="en-US"/>
        </w:rPr>
        <w:t>n</w:t>
      </w:r>
      <w:r>
        <w:t xml:space="preserve">. Але, якщо при визначенні </w:t>
      </w:r>
      <w:r w:rsidRPr="007B272F">
        <w:sym w:font="Symbol" w:char="F062"/>
      </w:r>
      <w:r>
        <w:t xml:space="preserve"> є експериментально відомі величини </w:t>
      </w:r>
      <w:r w:rsidRPr="00BE432A">
        <w:rPr>
          <w:i/>
          <w:lang w:val="en-US"/>
        </w:rPr>
        <w:t>B</w:t>
      </w:r>
      <w:r>
        <w:t xml:space="preserve"> та</w:t>
      </w:r>
      <w:r w:rsidRPr="00BE432A">
        <w:rPr>
          <w:i/>
        </w:rPr>
        <w:t xml:space="preserve"> </w:t>
      </w:r>
      <w:r w:rsidRPr="00BE432A">
        <w:rPr>
          <w:i/>
          <w:lang w:val="en-US"/>
        </w:rPr>
        <w:t>b</w:t>
      </w:r>
      <w:r>
        <w:t xml:space="preserve">, то в даному випадку є відома лише величина </w:t>
      </w:r>
      <w:r w:rsidRPr="009F02E8">
        <w:sym w:font="Symbol" w:char="F062"/>
      </w:r>
      <w:r w:rsidRPr="009F02E8">
        <w:t>,</w:t>
      </w:r>
      <w:r>
        <w:t xml:space="preserve"> а </w:t>
      </w:r>
      <w:r w:rsidRPr="009F5408">
        <w:rPr>
          <w:i/>
          <w:lang w:val="en-US"/>
        </w:rPr>
        <w:t>m</w:t>
      </w:r>
      <w:r>
        <w:t xml:space="preserve"> і </w:t>
      </w:r>
      <w:r w:rsidRPr="009F5408">
        <w:rPr>
          <w:i/>
          <w:lang w:val="en-US"/>
        </w:rPr>
        <w:t>n</w:t>
      </w:r>
      <w:r>
        <w:t xml:space="preserve"> невідомі. Находження </w:t>
      </w:r>
      <w:r w:rsidRPr="009F5408">
        <w:rPr>
          <w:i/>
          <w:lang w:val="en-US"/>
        </w:rPr>
        <w:t>m</w:t>
      </w:r>
      <w:r>
        <w:t xml:space="preserve"> і </w:t>
      </w:r>
      <w:r w:rsidRPr="009F5408">
        <w:rPr>
          <w:i/>
          <w:lang w:val="en-US"/>
        </w:rPr>
        <w:t>n</w:t>
      </w:r>
      <w:r>
        <w:t xml:space="preserve"> основане на тому, що вони по </w:t>
      </w:r>
      <w:proofErr w:type="gramStart"/>
      <w:r>
        <w:t>р</w:t>
      </w:r>
      <w:proofErr w:type="gramEnd"/>
      <w:r>
        <w:t xml:space="preserve">ізному залежать від кута </w:t>
      </w:r>
      <w:r w:rsidRPr="00941B5A">
        <w:sym w:font="Symbol" w:char="F071"/>
      </w:r>
      <w:r>
        <w:t xml:space="preserve"> і описуються формулами:</w:t>
      </w:r>
    </w:p>
    <w:p w:rsidR="003B0481" w:rsidRPr="00A76ACF" w:rsidRDefault="003B0481" w:rsidP="003B0481">
      <w:pPr>
        <w:jc w:val="right"/>
      </w:pPr>
      <w:r w:rsidRPr="004648C9">
        <w:rPr>
          <w:position w:val="-6"/>
        </w:rPr>
        <w:object w:dxaOrig="1440" w:dyaOrig="279">
          <v:shape id="_x0000_i1102" type="#_x0000_t75" style="width:1in;height:14.25pt" o:ole="">
            <v:imagedata r:id="rId121" o:title=""/>
          </v:shape>
          <o:OLEObject Type="Embed" ProgID="Equation.3" ShapeID="_x0000_i1102" DrawAspect="Content" ObjectID="_1793153326" r:id="rId122"/>
        </w:object>
      </w:r>
      <w:r>
        <w:t>;</w:t>
      </w:r>
      <w:r>
        <w:tab/>
      </w:r>
      <w:r>
        <w:tab/>
      </w:r>
      <w:r>
        <w:tab/>
      </w:r>
      <w:r>
        <w:tab/>
      </w:r>
      <w:r>
        <w:tab/>
      </w:r>
      <w:r>
        <w:tab/>
        <w:t>(</w:t>
      </w:r>
      <w:r w:rsidR="00AE477E">
        <w:rPr>
          <w:lang w:val="uk-UA"/>
        </w:rPr>
        <w:t>4</w:t>
      </w:r>
      <w:r w:rsidRPr="007B77FC">
        <w:t>.3</w:t>
      </w:r>
      <w:r>
        <w:t>)</w:t>
      </w:r>
    </w:p>
    <w:p w:rsidR="003B0481" w:rsidRPr="003B1911" w:rsidRDefault="003B0481" w:rsidP="003B0481">
      <w:pPr>
        <w:jc w:val="right"/>
      </w:pPr>
      <w:r w:rsidRPr="004648C9">
        <w:rPr>
          <w:position w:val="-10"/>
        </w:rPr>
        <w:object w:dxaOrig="1040" w:dyaOrig="320">
          <v:shape id="_x0000_i1103" type="#_x0000_t75" style="width:51.75pt;height:15.75pt" o:ole="">
            <v:imagedata r:id="rId123" o:title=""/>
          </v:shape>
          <o:OLEObject Type="Embed" ProgID="Equation.3" ShapeID="_x0000_i1103" DrawAspect="Content" ObjectID="_1793153327" r:id="rId124"/>
        </w:object>
      </w:r>
      <w:r>
        <w:t>,</w:t>
      </w:r>
      <w:r>
        <w:tab/>
      </w:r>
      <w:r>
        <w:tab/>
      </w:r>
      <w:r>
        <w:tab/>
      </w:r>
      <w:r>
        <w:tab/>
      </w:r>
      <w:r>
        <w:tab/>
      </w:r>
      <w:r>
        <w:tab/>
      </w:r>
      <w:r>
        <w:tab/>
        <w:t>(</w:t>
      </w:r>
      <w:r w:rsidR="00AE477E">
        <w:rPr>
          <w:lang w:val="uk-UA"/>
        </w:rPr>
        <w:t>4</w:t>
      </w:r>
      <w:r w:rsidRPr="007B77FC">
        <w:t>.4</w:t>
      </w:r>
      <w:r>
        <w:t>)</w:t>
      </w:r>
    </w:p>
    <w:p w:rsidR="003B0481" w:rsidRDefault="003B0481" w:rsidP="003B0481">
      <w:pPr>
        <w:jc w:val="both"/>
      </w:pPr>
      <w:r>
        <w:t xml:space="preserve">де </w:t>
      </w:r>
      <w:r w:rsidRPr="003C542D">
        <w:rPr>
          <w:i/>
          <w:lang w:val="en-US"/>
        </w:rPr>
        <w:t>L</w:t>
      </w:r>
      <w:r w:rsidRPr="004648C9">
        <w:t xml:space="preserve"> – </w:t>
      </w:r>
      <w:r>
        <w:t>середній розмі</w:t>
      </w:r>
      <w:proofErr w:type="gramStart"/>
      <w:r>
        <w:t>р</w:t>
      </w:r>
      <w:proofErr w:type="gramEnd"/>
      <w:r>
        <w:t xml:space="preserve"> областей когерентного розсіювання в напрямі нормалі до відбиваючих площин; </w:t>
      </w:r>
      <w:r w:rsidRPr="00941B5A">
        <w:sym w:font="Symbol" w:char="F065"/>
      </w:r>
      <w:r w:rsidRPr="00941B5A">
        <w:t xml:space="preserve"> </w:t>
      </w:r>
      <w:r>
        <w:t xml:space="preserve">- середнє модуля відносної мікродеформації, тобто </w:t>
      </w:r>
      <w:r w:rsidRPr="004648C9">
        <w:rPr>
          <w:position w:val="-16"/>
        </w:rPr>
        <w:object w:dxaOrig="1260" w:dyaOrig="440">
          <v:shape id="_x0000_i1104" type="#_x0000_t75" style="width:63pt;height:21.75pt" o:ole="">
            <v:imagedata r:id="rId125" o:title=""/>
          </v:shape>
          <o:OLEObject Type="Embed" ProgID="Equation.3" ShapeID="_x0000_i1104" DrawAspect="Content" ObjectID="_1793153328" r:id="rId126"/>
        </w:object>
      </w:r>
      <w:r>
        <w:t>.</w:t>
      </w:r>
    </w:p>
    <w:p w:rsidR="003B0481" w:rsidRDefault="003B0481" w:rsidP="003B0481">
      <w:pPr>
        <w:jc w:val="both"/>
      </w:pPr>
      <w:r>
        <w:tab/>
        <w:t xml:space="preserve">Знаючи істинне фізичне розширення двох ліній однієї і </w:t>
      </w:r>
      <w:proofErr w:type="gramStart"/>
      <w:r>
        <w:t>тієї ж</w:t>
      </w:r>
      <w:proofErr w:type="gramEnd"/>
      <w:r>
        <w:t xml:space="preserve"> речовини, можливо провести якісну оцінку долі впливу розміру о.к.р. та мікронапружень.</w:t>
      </w:r>
    </w:p>
    <w:p w:rsidR="003B0481" w:rsidRDefault="003B0481" w:rsidP="003B0481">
      <w:pPr>
        <w:jc w:val="both"/>
      </w:pPr>
      <w:r>
        <w:tab/>
        <w:t>Дійсно, якщо о.к.р. є великими (більше 0.1 мкм), то розширення буде викликане лише мікронапруженнями, і тоді із формули (5.4)</w:t>
      </w:r>
    </w:p>
    <w:p w:rsidR="003B0481" w:rsidRDefault="003B0481" w:rsidP="003B0481">
      <w:pPr>
        <w:jc w:val="right"/>
      </w:pPr>
      <w:r w:rsidRPr="00941B5A">
        <w:rPr>
          <w:position w:val="-30"/>
        </w:rPr>
        <w:object w:dxaOrig="1040" w:dyaOrig="680">
          <v:shape id="_x0000_i1105" type="#_x0000_t75" style="width:51.75pt;height:33.75pt" o:ole="">
            <v:imagedata r:id="rId127" o:title=""/>
          </v:shape>
          <o:OLEObject Type="Embed" ProgID="Equation.3" ShapeID="_x0000_i1105" DrawAspect="Content" ObjectID="_1793153329" r:id="rId128"/>
        </w:object>
      </w:r>
      <w:r>
        <w:t>.</w:t>
      </w:r>
      <w:r>
        <w:tab/>
      </w:r>
      <w:r>
        <w:tab/>
      </w:r>
      <w:r>
        <w:tab/>
      </w:r>
      <w:r>
        <w:tab/>
      </w:r>
      <w:r>
        <w:tab/>
      </w:r>
      <w:r>
        <w:tab/>
      </w:r>
      <w:r>
        <w:tab/>
        <w:t>(</w:t>
      </w:r>
      <w:r w:rsidR="00AE477E">
        <w:rPr>
          <w:lang w:val="uk-UA"/>
        </w:rPr>
        <w:t>4</w:t>
      </w:r>
      <w:r>
        <w:t>.5)</w:t>
      </w:r>
    </w:p>
    <w:p w:rsidR="003B0481" w:rsidRDefault="003B0481" w:rsidP="003B0481">
      <w:pPr>
        <w:jc w:val="both"/>
      </w:pPr>
      <w:r>
        <w:tab/>
        <w:t xml:space="preserve">Якщо ж в зразку </w:t>
      </w:r>
      <w:proofErr w:type="gramStart"/>
      <w:r>
        <w:t>нема</w:t>
      </w:r>
      <w:proofErr w:type="gramEnd"/>
      <w:r>
        <w:t>є мікронапружень, але о.к.р. малі (менше 0.1 мкм), то все розширення буде викликане лише дисперсністю останніх, і тоді згідно формули (</w:t>
      </w:r>
      <w:r w:rsidR="00C63E13">
        <w:rPr>
          <w:lang w:val="uk-UA"/>
        </w:rPr>
        <w:t>4</w:t>
      </w:r>
      <w:r>
        <w:t>.3)</w:t>
      </w:r>
    </w:p>
    <w:p w:rsidR="003B0481" w:rsidRPr="00F31BA9" w:rsidRDefault="003B0481" w:rsidP="003B0481">
      <w:pPr>
        <w:jc w:val="right"/>
      </w:pPr>
      <w:r w:rsidRPr="000B5401">
        <w:rPr>
          <w:position w:val="-30"/>
        </w:rPr>
        <w:object w:dxaOrig="1219" w:dyaOrig="680">
          <v:shape id="_x0000_i1106" type="#_x0000_t75" style="width:60.75pt;height:33.75pt" o:ole="">
            <v:imagedata r:id="rId129" o:title=""/>
          </v:shape>
          <o:OLEObject Type="Embed" ProgID="Equation.3" ShapeID="_x0000_i1106" DrawAspect="Content" ObjectID="_1793153330" r:id="rId130"/>
        </w:object>
      </w:r>
      <w:r>
        <w:t>.</w:t>
      </w:r>
      <w:r>
        <w:tab/>
      </w:r>
      <w:r>
        <w:tab/>
      </w:r>
      <w:r>
        <w:tab/>
      </w:r>
      <w:r>
        <w:tab/>
      </w:r>
      <w:r>
        <w:tab/>
      </w:r>
      <w:r>
        <w:tab/>
      </w:r>
      <w:r>
        <w:tab/>
        <w:t>(</w:t>
      </w:r>
      <w:r w:rsidR="00AE477E">
        <w:rPr>
          <w:lang w:val="uk-UA"/>
        </w:rPr>
        <w:t>4</w:t>
      </w:r>
      <w:r>
        <w:t>.6)</w:t>
      </w:r>
    </w:p>
    <w:p w:rsidR="003B0481" w:rsidRDefault="003B0481" w:rsidP="003B0481">
      <w:pPr>
        <w:jc w:val="both"/>
      </w:pPr>
      <w:r w:rsidRPr="00F31BA9">
        <w:tab/>
      </w:r>
      <w:r>
        <w:t xml:space="preserve">В більшості випадків </w:t>
      </w:r>
      <w:proofErr w:type="gramStart"/>
      <w:r>
        <w:t>в</w:t>
      </w:r>
      <w:proofErr w:type="gramEnd"/>
      <w:r>
        <w:t xml:space="preserve"> реальному матеріалі розширення викликане як наявністю мікронапружень, так і малими розмірами о.к.р.. Тоді відношення істинних фізичних розширень лежить в межах, які визначаються нерівністю:</w:t>
      </w:r>
    </w:p>
    <w:p w:rsidR="003B0481" w:rsidRPr="00E529A3" w:rsidRDefault="003B0481" w:rsidP="003B0481">
      <w:pPr>
        <w:jc w:val="right"/>
      </w:pPr>
      <w:r w:rsidRPr="00941B5A">
        <w:rPr>
          <w:position w:val="-30"/>
        </w:rPr>
        <w:object w:dxaOrig="1900" w:dyaOrig="680">
          <v:shape id="_x0000_i1107" type="#_x0000_t75" style="width:95.25pt;height:33.75pt" o:ole="">
            <v:imagedata r:id="rId131" o:title=""/>
          </v:shape>
          <o:OLEObject Type="Embed" ProgID="Equation.3" ShapeID="_x0000_i1107" DrawAspect="Content" ObjectID="_1793153331" r:id="rId132"/>
        </w:object>
      </w:r>
      <w:r>
        <w:tab/>
      </w:r>
      <w:r>
        <w:tab/>
      </w:r>
      <w:r>
        <w:tab/>
      </w:r>
      <w:r>
        <w:tab/>
      </w:r>
      <w:r>
        <w:tab/>
      </w:r>
      <w:r>
        <w:tab/>
        <w:t>(</w:t>
      </w:r>
      <w:r w:rsidR="00AE477E">
        <w:rPr>
          <w:lang w:val="uk-UA"/>
        </w:rPr>
        <w:t>4</w:t>
      </w:r>
      <w:r>
        <w:t>.7)</w:t>
      </w:r>
    </w:p>
    <w:p w:rsidR="003B0481" w:rsidRDefault="003B0481" w:rsidP="003B0481">
      <w:pPr>
        <w:jc w:val="both"/>
      </w:pPr>
      <w:r>
        <w:tab/>
        <w:t xml:space="preserve">Окремо визначити </w:t>
      </w:r>
      <w:r w:rsidRPr="003C542D">
        <w:rPr>
          <w:i/>
          <w:lang w:val="en-US"/>
        </w:rPr>
        <w:t>L</w:t>
      </w:r>
      <w:r>
        <w:t xml:space="preserve"> та </w:t>
      </w:r>
      <w:r w:rsidRPr="003C542D">
        <w:rPr>
          <w:i/>
        </w:rPr>
        <w:sym w:font="Symbol" w:char="F065"/>
      </w:r>
      <w:r>
        <w:t xml:space="preserve"> можливо, якщо наперед вибрати вигляд апроксимуючих функцій для опису кривих розподілу інтенсивності за рахунок малого розміру о.к.р. та </w:t>
      </w:r>
      <w:proofErr w:type="gramStart"/>
      <w:r>
        <w:t>м</w:t>
      </w:r>
      <w:proofErr w:type="gramEnd"/>
      <w:r>
        <w:t>ікродеформації. Нехай, наприклад, обидві функції є функції Лоренца. Тоді:</w:t>
      </w:r>
    </w:p>
    <w:p w:rsidR="003B0481" w:rsidRDefault="003B0481" w:rsidP="003B0481">
      <w:pPr>
        <w:jc w:val="right"/>
      </w:pPr>
      <w:r w:rsidRPr="003230C0">
        <w:rPr>
          <w:position w:val="-10"/>
        </w:rPr>
        <w:object w:dxaOrig="960" w:dyaOrig="320">
          <v:shape id="_x0000_i1108" type="#_x0000_t75" style="width:48pt;height:15.75pt" o:ole="">
            <v:imagedata r:id="rId133" o:title=""/>
          </v:shape>
          <o:OLEObject Type="Embed" ProgID="Equation.3" ShapeID="_x0000_i1108" DrawAspect="Content" ObjectID="_1793153332" r:id="rId134"/>
        </w:object>
      </w:r>
      <w:r>
        <w:t>.</w:t>
      </w:r>
      <w:r>
        <w:tab/>
      </w:r>
      <w:r>
        <w:tab/>
      </w:r>
      <w:r>
        <w:tab/>
      </w:r>
      <w:r>
        <w:tab/>
      </w:r>
      <w:r>
        <w:tab/>
      </w:r>
      <w:r>
        <w:tab/>
      </w:r>
      <w:r>
        <w:tab/>
        <w:t>(</w:t>
      </w:r>
      <w:r w:rsidR="00AE477E">
        <w:rPr>
          <w:lang w:val="uk-UA"/>
        </w:rPr>
        <w:t>4</w:t>
      </w:r>
      <w:r>
        <w:t>.8)</w:t>
      </w:r>
    </w:p>
    <w:p w:rsidR="003B0481" w:rsidRDefault="003B0481" w:rsidP="003B0481">
      <w:pPr>
        <w:jc w:val="both"/>
      </w:pPr>
      <w:proofErr w:type="gramStart"/>
      <w:r>
        <w:t>З</w:t>
      </w:r>
      <w:proofErr w:type="gramEnd"/>
      <w:r>
        <w:t xml:space="preserve"> урахуванням (</w:t>
      </w:r>
      <w:r w:rsidR="00AE477E">
        <w:rPr>
          <w:lang w:val="uk-UA"/>
        </w:rPr>
        <w:t>4</w:t>
      </w:r>
      <w:r>
        <w:t>.3) та (</w:t>
      </w:r>
      <w:r w:rsidR="00AE477E">
        <w:rPr>
          <w:lang w:val="uk-UA"/>
        </w:rPr>
        <w:t>4</w:t>
      </w:r>
      <w:r>
        <w:t>.4)</w:t>
      </w:r>
    </w:p>
    <w:p w:rsidR="003B0481" w:rsidRDefault="003B0481" w:rsidP="003B0481">
      <w:pPr>
        <w:jc w:val="right"/>
      </w:pPr>
      <w:r w:rsidRPr="003230C0">
        <w:rPr>
          <w:position w:val="-10"/>
        </w:rPr>
        <w:object w:dxaOrig="2840" w:dyaOrig="320">
          <v:shape id="_x0000_i1109" type="#_x0000_t75" style="width:141.75pt;height:15.75pt" o:ole="">
            <v:imagedata r:id="rId135" o:title=""/>
          </v:shape>
          <o:OLEObject Type="Embed" ProgID="Equation.3" ShapeID="_x0000_i1109" DrawAspect="Content" ObjectID="_1793153333" r:id="rId136"/>
        </w:object>
      </w:r>
      <w:r>
        <w:t>.</w:t>
      </w:r>
      <w:r>
        <w:tab/>
      </w:r>
      <w:r>
        <w:tab/>
      </w:r>
      <w:r>
        <w:tab/>
      </w:r>
      <w:r>
        <w:tab/>
        <w:t>(</w:t>
      </w:r>
      <w:r w:rsidR="00AE477E">
        <w:rPr>
          <w:lang w:val="uk-UA"/>
        </w:rPr>
        <w:t>4</w:t>
      </w:r>
      <w:r>
        <w:t>.9)</w:t>
      </w:r>
    </w:p>
    <w:p w:rsidR="003B0481" w:rsidRDefault="003B0481" w:rsidP="003B0481">
      <w:pPr>
        <w:jc w:val="both"/>
      </w:pPr>
      <w:r>
        <w:t xml:space="preserve">Побудувавши графік залежності </w:t>
      </w:r>
      <w:r w:rsidRPr="003230C0">
        <w:rPr>
          <w:position w:val="-10"/>
        </w:rPr>
        <w:object w:dxaOrig="980" w:dyaOrig="320">
          <v:shape id="_x0000_i1110" type="#_x0000_t75" style="width:48.75pt;height:15.75pt" o:ole="">
            <v:imagedata r:id="rId137" o:title=""/>
          </v:shape>
          <o:OLEObject Type="Embed" ProgID="Equation.3" ShapeID="_x0000_i1110" DrawAspect="Content" ObjectID="_1793153334" r:id="rId138"/>
        </w:object>
      </w:r>
      <w:r>
        <w:t xml:space="preserve"> від </w:t>
      </w:r>
      <w:r w:rsidRPr="003230C0">
        <w:rPr>
          <w:position w:val="-6"/>
        </w:rPr>
        <w:object w:dxaOrig="960" w:dyaOrig="279">
          <v:shape id="_x0000_i1111" type="#_x0000_t75" style="width:48pt;height:14.25pt" o:ole="">
            <v:imagedata r:id="rId139" o:title=""/>
          </v:shape>
          <o:OLEObject Type="Embed" ProgID="Equation.3" ShapeID="_x0000_i1111" DrawAspect="Content" ObjectID="_1793153335" r:id="rId140"/>
        </w:object>
      </w:r>
      <w:r>
        <w:t xml:space="preserve">(графік Хола), легко графічно визначити </w:t>
      </w:r>
      <w:r w:rsidRPr="003C542D">
        <w:rPr>
          <w:i/>
          <w:lang w:val="en-US"/>
        </w:rPr>
        <w:t>L</w:t>
      </w:r>
      <w:r>
        <w:t xml:space="preserve"> та </w:t>
      </w:r>
      <w:r w:rsidRPr="00742C7F">
        <w:sym w:font="Symbol" w:char="F065"/>
      </w:r>
      <w:r>
        <w:t xml:space="preserve">. Дійсно, в цих координатах, </w:t>
      </w:r>
      <w:proofErr w:type="gramStart"/>
      <w:r>
        <w:t>р</w:t>
      </w:r>
      <w:proofErr w:type="gramEnd"/>
      <w:r>
        <w:t>івняння (</w:t>
      </w:r>
      <w:r w:rsidR="00AE477E">
        <w:rPr>
          <w:lang w:val="uk-UA"/>
        </w:rPr>
        <w:t>4</w:t>
      </w:r>
      <w:r>
        <w:t xml:space="preserve">.9) є прямою лінією, тангенс кута нахилу якої є рівний </w:t>
      </w:r>
      <w:r>
        <w:rPr>
          <w:lang w:val="en-US"/>
        </w:rPr>
        <w:t>tg</w:t>
      </w:r>
      <w:r>
        <w:rPr>
          <w:lang w:val="en-US"/>
        </w:rPr>
        <w:sym w:font="Symbol" w:char="F061"/>
      </w:r>
      <w:r w:rsidRPr="004F5FB9">
        <w:t>=</w:t>
      </w:r>
      <w:r w:rsidRPr="00742C7F">
        <w:sym w:font="Symbol" w:char="F065"/>
      </w:r>
      <w:r w:rsidRPr="00742C7F">
        <w:t>,</w:t>
      </w:r>
      <w:r>
        <w:t xml:space="preserve"> а відрізок, який відтинається на осі ординат – </w:t>
      </w:r>
      <w:r w:rsidRPr="004F5FB9">
        <w:rPr>
          <w:i/>
          <w:lang w:val="en-US"/>
        </w:rPr>
        <w:t>k</w:t>
      </w:r>
      <w:r w:rsidRPr="004F5FB9">
        <w:t>=</w:t>
      </w:r>
      <w:r>
        <w:t>1/</w:t>
      </w:r>
      <w:r w:rsidRPr="003C542D">
        <w:rPr>
          <w:i/>
          <w:lang w:val="en-US"/>
        </w:rPr>
        <w:t>L</w:t>
      </w:r>
      <w:r>
        <w:rPr>
          <w:i/>
        </w:rPr>
        <w:t xml:space="preserve"> </w:t>
      </w:r>
      <w:r>
        <w:t>(рис.</w:t>
      </w:r>
      <w:r w:rsidR="00AE477E">
        <w:rPr>
          <w:lang w:val="uk-UA"/>
        </w:rPr>
        <w:t>4</w:t>
      </w:r>
      <w:r>
        <w:t>.2).</w:t>
      </w:r>
    </w:p>
    <w:p w:rsidR="003B0481" w:rsidRDefault="003B0481" w:rsidP="003B0481">
      <w:pPr>
        <w:jc w:val="both"/>
      </w:pPr>
      <w:r>
        <w:tab/>
        <w:t xml:space="preserve">Якщо для встановлення зв‘язку </w:t>
      </w:r>
      <w:proofErr w:type="gramStart"/>
      <w:r>
        <w:t>між</w:t>
      </w:r>
      <w:proofErr w:type="gramEnd"/>
      <w:r>
        <w:t xml:space="preserve"> </w:t>
      </w:r>
      <w:r w:rsidRPr="00BE432A">
        <w:rPr>
          <w:i/>
        </w:rPr>
        <w:sym w:font="Symbol" w:char="F062"/>
      </w:r>
      <w:r>
        <w:t xml:space="preserve">, </w:t>
      </w:r>
      <w:r w:rsidRPr="009F5408">
        <w:rPr>
          <w:i/>
          <w:lang w:val="en-US"/>
        </w:rPr>
        <w:t>m</w:t>
      </w:r>
      <w:r>
        <w:t xml:space="preserve"> та </w:t>
      </w:r>
      <w:r w:rsidRPr="009F5408">
        <w:rPr>
          <w:i/>
          <w:lang w:val="en-US"/>
        </w:rPr>
        <w:t>n</w:t>
      </w:r>
      <w:r>
        <w:t xml:space="preserve"> вибрати функції Гауса, то </w:t>
      </w:r>
    </w:p>
    <w:p w:rsidR="003B0481" w:rsidRDefault="003B0481" w:rsidP="003B0481">
      <w:pPr>
        <w:jc w:val="right"/>
      </w:pPr>
      <w:r w:rsidRPr="003230C0">
        <w:rPr>
          <w:position w:val="-10"/>
        </w:rPr>
        <w:object w:dxaOrig="1300" w:dyaOrig="360">
          <v:shape id="_x0000_i1112" type="#_x0000_t75" style="width:65.25pt;height:18pt" o:ole="">
            <v:imagedata r:id="rId141" o:title=""/>
          </v:shape>
          <o:OLEObject Type="Embed" ProgID="Equation.3" ShapeID="_x0000_i1112" DrawAspect="Content" ObjectID="_1793153336" r:id="rId142"/>
        </w:object>
      </w:r>
      <w:r>
        <w:t>.</w:t>
      </w:r>
      <w:r>
        <w:tab/>
      </w:r>
      <w:r>
        <w:tab/>
      </w:r>
      <w:r>
        <w:tab/>
      </w:r>
      <w:r>
        <w:tab/>
      </w:r>
      <w:r>
        <w:tab/>
        <w:t>(</w:t>
      </w:r>
      <w:r w:rsidR="00AE477E">
        <w:rPr>
          <w:lang w:val="uk-UA"/>
        </w:rPr>
        <w:t>4</w:t>
      </w:r>
      <w:r>
        <w:t>.10)</w:t>
      </w:r>
    </w:p>
    <w:p w:rsidR="003B0481" w:rsidRDefault="003B0481" w:rsidP="003B0481">
      <w:pPr>
        <w:jc w:val="both"/>
      </w:pPr>
      <w:r>
        <w:t>або</w:t>
      </w:r>
    </w:p>
    <w:p w:rsidR="003B0481" w:rsidRDefault="003B0481" w:rsidP="003B0481">
      <w:pPr>
        <w:jc w:val="right"/>
      </w:pPr>
      <w:r w:rsidRPr="003230C0">
        <w:rPr>
          <w:position w:val="-10"/>
        </w:rPr>
        <w:object w:dxaOrig="3600" w:dyaOrig="360">
          <v:shape id="_x0000_i1113" type="#_x0000_t75" style="width:180pt;height:18pt" o:ole="">
            <v:imagedata r:id="rId143" o:title=""/>
          </v:shape>
          <o:OLEObject Type="Embed" ProgID="Equation.3" ShapeID="_x0000_i1113" DrawAspect="Content" ObjectID="_1793153337" r:id="rId144"/>
        </w:object>
      </w:r>
      <w:r>
        <w:t>.</w:t>
      </w:r>
      <w:r>
        <w:tab/>
        <w:t>(</w:t>
      </w:r>
      <w:r w:rsidR="00AE477E">
        <w:rPr>
          <w:lang w:val="uk-UA"/>
        </w:rPr>
        <w:t>4</w:t>
      </w:r>
      <w:r>
        <w:t>.11)</w:t>
      </w:r>
    </w:p>
    <w:p w:rsidR="003B0481" w:rsidRDefault="003B0481" w:rsidP="003B0481">
      <w:pPr>
        <w:jc w:val="both"/>
      </w:pPr>
      <w:r>
        <w:t xml:space="preserve">В цьому випадку будують графік залежності </w:t>
      </w:r>
      <w:r w:rsidRPr="003230C0">
        <w:rPr>
          <w:position w:val="-10"/>
        </w:rPr>
        <w:object w:dxaOrig="1260" w:dyaOrig="360">
          <v:shape id="_x0000_i1114" type="#_x0000_t75" style="width:63pt;height:18pt" o:ole="">
            <v:imagedata r:id="rId145" o:title=""/>
          </v:shape>
          <o:OLEObject Type="Embed" ProgID="Equation.3" ShapeID="_x0000_i1114" DrawAspect="Content" ObjectID="_1793153338" r:id="rId146"/>
        </w:object>
      </w:r>
      <w:r>
        <w:t xml:space="preserve"> від </w:t>
      </w:r>
      <w:r w:rsidRPr="003230C0">
        <w:rPr>
          <w:position w:val="-6"/>
        </w:rPr>
        <w:object w:dxaOrig="1219" w:dyaOrig="320">
          <v:shape id="_x0000_i1115" type="#_x0000_t75" style="width:60.75pt;height:15.75pt" o:ole="">
            <v:imagedata r:id="rId147" o:title=""/>
          </v:shape>
          <o:OLEObject Type="Embed" ProgID="Equation.3" ShapeID="_x0000_i1115" DrawAspect="Content" ObjectID="_1793153339" r:id="rId148"/>
        </w:object>
      </w:r>
      <w:r>
        <w:t xml:space="preserve">. Тангенс кута нахилу даної прямої визначиться значенням </w:t>
      </w:r>
      <w:r w:rsidRPr="00941B5A">
        <w:sym w:font="Symbol" w:char="F065"/>
      </w:r>
      <w:r w:rsidRPr="00941B5A">
        <w:rPr>
          <w:vertAlign w:val="superscript"/>
        </w:rPr>
        <w:t>2</w:t>
      </w:r>
      <w:r>
        <w:t>, а ві</w:t>
      </w:r>
      <w:proofErr w:type="gramStart"/>
      <w:r>
        <w:t>др</w:t>
      </w:r>
      <w:proofErr w:type="gramEnd"/>
      <w:r>
        <w:t>ізок, який відтинається на осі ординат - 1/</w:t>
      </w:r>
      <w:r w:rsidRPr="003C542D">
        <w:rPr>
          <w:i/>
          <w:lang w:val="en-US"/>
        </w:rPr>
        <w:t>L</w:t>
      </w:r>
      <w:r>
        <w:rPr>
          <w:i/>
          <w:vertAlign w:val="superscript"/>
        </w:rPr>
        <w:t>2</w:t>
      </w:r>
      <w:r>
        <w:t>.</w:t>
      </w:r>
    </w:p>
    <w:p w:rsidR="003B0481" w:rsidRDefault="00104A56" w:rsidP="003B0481">
      <w:pPr>
        <w:jc w:val="both"/>
      </w:pPr>
      <w:r w:rsidRPr="00104A56">
        <w:rPr>
          <w:noProof/>
        </w:rPr>
        <w:pict>
          <v:shape id="_x0000_s1907" type="#_x0000_t202" style="position:absolute;left:0;text-align:left;margin-left:0;margin-top:279pt;width:222pt;height:189pt;z-index:251671552;mso-position-vertical-relative:margin" filled="f" stroked="f">
            <v:textbox style="mso-next-textbox:#_x0000_s1907">
              <w:txbxContent>
                <w:p w:rsidR="00C63E13" w:rsidRPr="00A41515" w:rsidRDefault="00C63E13" w:rsidP="003B0481">
                  <w:r>
                    <w:rPr>
                      <w:noProof/>
                      <w:lang w:val="uk-UA" w:eastAsia="uk-UA"/>
                    </w:rPr>
                    <w:drawing>
                      <wp:inline distT="0" distB="0" distL="0" distR="0">
                        <wp:extent cx="2638425" cy="1971675"/>
                        <wp:effectExtent l="19050" t="0" r="9525" b="0"/>
                        <wp:docPr id="92" name="Рисунок 92" descr="napprug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napprugy_2"/>
                                <pic:cNvPicPr>
                                  <a:picLocks noChangeAspect="1" noChangeArrowheads="1"/>
                                </pic:cNvPicPr>
                              </pic:nvPicPr>
                              <pic:blipFill>
                                <a:blip r:embed="rId149"/>
                                <a:srcRect/>
                                <a:stretch>
                                  <a:fillRect/>
                                </a:stretch>
                              </pic:blipFill>
                              <pic:spPr bwMode="auto">
                                <a:xfrm>
                                  <a:off x="0" y="0"/>
                                  <a:ext cx="2638425" cy="1971675"/>
                                </a:xfrm>
                                <a:prstGeom prst="rect">
                                  <a:avLst/>
                                </a:prstGeom>
                                <a:noFill/>
                                <a:ln w="9525">
                                  <a:noFill/>
                                  <a:miter lim="800000"/>
                                  <a:headEnd/>
                                  <a:tailEnd/>
                                </a:ln>
                              </pic:spPr>
                            </pic:pic>
                          </a:graphicData>
                        </a:graphic>
                      </wp:inline>
                    </w:drawing>
                  </w:r>
                </w:p>
                <w:p w:rsidR="00C63E13" w:rsidRDefault="00C63E13" w:rsidP="003B0481">
                  <w:pPr>
                    <w:ind w:left="960" w:hanging="840"/>
                    <w:jc w:val="both"/>
                  </w:pPr>
                  <w:r>
                    <w:t>Рис.5.</w:t>
                  </w:r>
                  <w:r w:rsidRPr="004F5FB9">
                    <w:t>2</w:t>
                  </w:r>
                  <w:r>
                    <w:t>. Графік Хола</w:t>
                  </w:r>
                  <w:r w:rsidRPr="004F5FB9">
                    <w:t xml:space="preserve"> </w:t>
                  </w:r>
                  <w:r>
                    <w:t>при апроксимації лінії функцією Лоренца.</w:t>
                  </w:r>
                </w:p>
              </w:txbxContent>
            </v:textbox>
            <w10:wrap type="square" side="left" anchory="margin"/>
            <w10:anchorlock/>
          </v:shape>
        </w:pict>
      </w:r>
      <w:r w:rsidR="003B0481">
        <w:tab/>
        <w:t>Вибі</w:t>
      </w:r>
      <w:proofErr w:type="gramStart"/>
      <w:r w:rsidR="003B0481">
        <w:t>р</w:t>
      </w:r>
      <w:proofErr w:type="gramEnd"/>
      <w:r w:rsidR="003B0481">
        <w:t xml:space="preserve"> в якості апроксимуючих інших функцій приводить до значень </w:t>
      </w:r>
      <w:r w:rsidR="003B0481" w:rsidRPr="003C542D">
        <w:rPr>
          <w:i/>
          <w:lang w:val="en-US"/>
        </w:rPr>
        <w:t>L</w:t>
      </w:r>
      <w:r w:rsidR="003B0481">
        <w:t xml:space="preserve"> та </w:t>
      </w:r>
      <w:r w:rsidR="003B0481" w:rsidRPr="007B272F">
        <w:sym w:font="Symbol" w:char="F065"/>
      </w:r>
      <w:r w:rsidR="003B0481">
        <w:t>, які лежать між значеннями, визначеними при апроксимації по Лоренцу та по Гаусу.</w:t>
      </w:r>
    </w:p>
    <w:p w:rsidR="003B0481" w:rsidRPr="006C38E3" w:rsidRDefault="003B0481" w:rsidP="003B0481">
      <w:pPr>
        <w:jc w:val="both"/>
      </w:pPr>
      <w:r>
        <w:tab/>
        <w:t xml:space="preserve">Слід також відмітити, що роздільне визначення розміру о.к.р. та мікронапружень описаним вище способом можна провести, використовуючи </w:t>
      </w:r>
      <w:proofErr w:type="gramStart"/>
      <w:r>
        <w:t>вс</w:t>
      </w:r>
      <w:proofErr w:type="gramEnd"/>
      <w:r>
        <w:t xml:space="preserve">і наявні дифракційні максимуми, лише у випадку сферичної форми о.к.р., або кристалітів. У випадку, коли розміри о.к.р. сильно відрізняються в різних напрямках, таку процедуру можна проводити лише для дифракційних максимумів </w:t>
      </w:r>
      <w:proofErr w:type="gramStart"/>
      <w:r>
        <w:t>в</w:t>
      </w:r>
      <w:proofErr w:type="gramEnd"/>
      <w:r>
        <w:t xml:space="preserve">ід одного типу площин, але для різних порядків. Тоді, </w:t>
      </w:r>
      <w:r w:rsidRPr="003C542D">
        <w:rPr>
          <w:i/>
          <w:lang w:val="en-US"/>
        </w:rPr>
        <w:t>L</w:t>
      </w:r>
      <w:r>
        <w:t xml:space="preserve"> – це розмір о.к.р. в напрямку нормалі до даного сімейства площин, а </w:t>
      </w:r>
      <w:r w:rsidRPr="007B272F">
        <w:sym w:font="Symbol" w:char="F065"/>
      </w:r>
      <w:r>
        <w:t> – деформація вздовж цього напрямку.</w:t>
      </w:r>
    </w:p>
    <w:p w:rsidR="003B0481" w:rsidRDefault="003B0481" w:rsidP="003B0481">
      <w:pPr>
        <w:jc w:val="both"/>
      </w:pPr>
      <w:r>
        <w:tab/>
      </w:r>
      <w:r w:rsidRPr="001616F4">
        <w:t xml:space="preserve">Перш </w:t>
      </w:r>
      <w:r>
        <w:t>ніж</w:t>
      </w:r>
      <w:r w:rsidRPr="001616F4">
        <w:t xml:space="preserve"> виділяти фізичне розширення, слід врахувати ту обставину, що в величини </w:t>
      </w:r>
      <w:r w:rsidRPr="001616F4">
        <w:rPr>
          <w:i/>
          <w:lang w:val="en-US"/>
        </w:rPr>
        <w:t>b</w:t>
      </w:r>
      <w:r w:rsidRPr="001616F4">
        <w:rPr>
          <w:i/>
        </w:rPr>
        <w:t xml:space="preserve"> </w:t>
      </w:r>
      <w:r w:rsidRPr="001616F4">
        <w:t>та</w:t>
      </w:r>
      <w:r w:rsidRPr="001616F4">
        <w:rPr>
          <w:i/>
        </w:rPr>
        <w:t xml:space="preserve"> </w:t>
      </w:r>
      <w:r w:rsidRPr="001616F4">
        <w:rPr>
          <w:i/>
          <w:lang w:val="en-US"/>
        </w:rPr>
        <w:t>B</w:t>
      </w:r>
      <w:r w:rsidRPr="001616F4">
        <w:t xml:space="preserve"> вносить вклад дублетність </w:t>
      </w:r>
      <w:r w:rsidRPr="001616F4">
        <w:rPr>
          <w:i/>
        </w:rPr>
        <w:t>К</w:t>
      </w:r>
      <w:proofErr w:type="gramStart"/>
      <w:r w:rsidRPr="001616F4">
        <w:rPr>
          <w:i/>
          <w:vertAlign w:val="subscript"/>
        </w:rPr>
        <w:sym w:font="Symbol" w:char="F061"/>
      </w:r>
      <w:r w:rsidRPr="001616F4">
        <w:t>-</w:t>
      </w:r>
      <w:proofErr w:type="gramEnd"/>
      <w:r w:rsidRPr="001616F4">
        <w:t xml:space="preserve">випромінювання. Так як, компонента </w:t>
      </w:r>
      <w:r w:rsidRPr="001616F4">
        <w:rPr>
          <w:i/>
        </w:rPr>
        <w:t>К</w:t>
      </w:r>
      <w:r w:rsidRPr="001616F4">
        <w:rPr>
          <w:i/>
          <w:vertAlign w:val="subscript"/>
        </w:rPr>
        <w:sym w:font="Symbol" w:char="F061"/>
      </w:r>
      <w:r w:rsidRPr="001616F4">
        <w:rPr>
          <w:i/>
          <w:vertAlign w:val="subscript"/>
        </w:rPr>
        <w:t>2</w:t>
      </w:r>
      <w:r w:rsidRPr="001616F4">
        <w:t xml:space="preserve"> дає точно таку ж лінію, як і </w:t>
      </w:r>
      <w:r w:rsidRPr="001616F4">
        <w:rPr>
          <w:i/>
        </w:rPr>
        <w:t>К</w:t>
      </w:r>
      <w:r w:rsidRPr="001616F4">
        <w:rPr>
          <w:i/>
          <w:vertAlign w:val="subscript"/>
        </w:rPr>
        <w:sym w:font="Symbol" w:char="F061"/>
      </w:r>
      <w:r w:rsidRPr="001616F4">
        <w:rPr>
          <w:i/>
          <w:vertAlign w:val="subscript"/>
        </w:rPr>
        <w:t>1</w:t>
      </w:r>
      <w:r w:rsidRPr="001616F4">
        <w:t xml:space="preserve">, але зсунуту на міждублетну віддаль </w:t>
      </w:r>
      <w:r w:rsidRPr="001616F4">
        <w:rPr>
          <w:position w:val="-12"/>
        </w:rPr>
        <w:object w:dxaOrig="2200" w:dyaOrig="360">
          <v:shape id="_x0000_i1116" type="#_x0000_t75" style="width:110.25pt;height:18pt" o:ole="">
            <v:imagedata r:id="rId150" o:title=""/>
          </v:shape>
          <o:OLEObject Type="Embed" ProgID="Equation.3" ShapeID="_x0000_i1116" DrawAspect="Content" ObjectID="_1793153340" r:id="rId151"/>
        </w:object>
      </w:r>
      <w:r w:rsidRPr="001616F4">
        <w:t xml:space="preserve"> і вдвоє меншої інтенсивності, то накладання цих двох ліній приведе до додаткового розширення результуючої лінії. </w:t>
      </w:r>
      <w:r>
        <w:t>Ця</w:t>
      </w:r>
      <w:r w:rsidRPr="001616F4">
        <w:t xml:space="preserve"> обставина не враховувалася у </w:t>
      </w:r>
      <w:proofErr w:type="gramStart"/>
      <w:r>
        <w:t>р</w:t>
      </w:r>
      <w:proofErr w:type="gramEnd"/>
      <w:r>
        <w:t>івнянні</w:t>
      </w:r>
      <w:r w:rsidRPr="001616F4">
        <w:t xml:space="preserve"> (</w:t>
      </w:r>
      <w:r w:rsidR="00AE477E">
        <w:rPr>
          <w:lang w:val="uk-UA"/>
        </w:rPr>
        <w:t>4</w:t>
      </w:r>
      <w:r>
        <w:t>.2</w:t>
      </w:r>
      <w:r w:rsidRPr="001616F4">
        <w:t xml:space="preserve">). Тому </w:t>
      </w:r>
      <w:proofErr w:type="gramStart"/>
      <w:r w:rsidRPr="001616F4">
        <w:t>до</w:t>
      </w:r>
      <w:proofErr w:type="gramEnd"/>
      <w:r w:rsidRPr="001616F4">
        <w:t xml:space="preserve"> </w:t>
      </w:r>
      <w:proofErr w:type="gramStart"/>
      <w:r w:rsidRPr="001616F4">
        <w:t>вид</w:t>
      </w:r>
      <w:proofErr w:type="gramEnd"/>
      <w:r w:rsidRPr="001616F4">
        <w:t xml:space="preserve">ілення фізичного розширення методом апроксимації необхідно </w:t>
      </w:r>
      <w:r>
        <w:t>у</w:t>
      </w:r>
      <w:r w:rsidRPr="001616F4">
        <w:t xml:space="preserve"> розширення </w:t>
      </w:r>
      <w:r w:rsidRPr="001616F4">
        <w:rPr>
          <w:i/>
          <w:lang w:val="en-US"/>
        </w:rPr>
        <w:t>b</w:t>
      </w:r>
      <w:r w:rsidRPr="001616F4">
        <w:rPr>
          <w:i/>
          <w:lang w:val="en-US"/>
        </w:rPr>
        <w:sym w:font="Symbol" w:char="F0A2"/>
      </w:r>
      <w:r w:rsidRPr="001616F4">
        <w:rPr>
          <w:i/>
        </w:rPr>
        <w:t xml:space="preserve"> </w:t>
      </w:r>
      <w:r w:rsidRPr="001616F4">
        <w:t>та</w:t>
      </w:r>
      <w:r w:rsidRPr="001616F4">
        <w:rPr>
          <w:i/>
        </w:rPr>
        <w:t xml:space="preserve"> </w:t>
      </w:r>
      <w:r w:rsidRPr="001616F4">
        <w:rPr>
          <w:i/>
          <w:lang w:val="en-US"/>
        </w:rPr>
        <w:t>B</w:t>
      </w:r>
      <w:r w:rsidRPr="001616F4">
        <w:rPr>
          <w:i/>
          <w:lang w:val="en-US"/>
        </w:rPr>
        <w:sym w:font="Symbol" w:char="F0A2"/>
      </w:r>
      <w:r w:rsidRPr="001616F4">
        <w:t xml:space="preserve">, визначені експериментальним шляхом, внести поправки на дублетність. Роблять це або графічно, вносячи певні поправки в залежності від положення </w:t>
      </w:r>
      <w:proofErr w:type="gramStart"/>
      <w:r w:rsidRPr="001616F4">
        <w:t>п</w:t>
      </w:r>
      <w:proofErr w:type="gramEnd"/>
      <w:r w:rsidRPr="001616F4">
        <w:t>іку та типу апроксимуючих функцій, або методом Решінгера</w:t>
      </w:r>
      <w:r>
        <w:t xml:space="preserve"> </w:t>
      </w:r>
      <w:r w:rsidRPr="001616F4">
        <w:t>.</w:t>
      </w:r>
      <w:r>
        <w:t xml:space="preserve"> </w:t>
      </w:r>
    </w:p>
    <w:p w:rsidR="003B0481" w:rsidRDefault="003B0481" w:rsidP="003B0481">
      <w:pPr>
        <w:jc w:val="both"/>
      </w:pPr>
      <w:r>
        <w:tab/>
        <w:t xml:space="preserve">Однак, визначити інтегральну ширину дифракційних максимумів з урахуванням </w:t>
      </w:r>
      <w:r w:rsidRPr="001616F4">
        <w:t>дублетн</w:t>
      </w:r>
      <w:r>
        <w:t>о</w:t>
      </w:r>
      <w:r w:rsidRPr="001616F4">
        <w:t>ст</w:t>
      </w:r>
      <w:r>
        <w:t>і</w:t>
      </w:r>
      <w:r w:rsidRPr="001616F4">
        <w:t xml:space="preserve"> </w:t>
      </w:r>
      <w:r w:rsidRPr="001616F4">
        <w:rPr>
          <w:i/>
        </w:rPr>
        <w:t>К</w:t>
      </w:r>
      <w:proofErr w:type="gramStart"/>
      <w:r w:rsidRPr="001616F4">
        <w:rPr>
          <w:i/>
          <w:vertAlign w:val="subscript"/>
        </w:rPr>
        <w:sym w:font="Symbol" w:char="F061"/>
      </w:r>
      <w:r w:rsidRPr="001616F4">
        <w:t>-</w:t>
      </w:r>
      <w:proofErr w:type="gramEnd"/>
      <w:r w:rsidRPr="001616F4">
        <w:t>випромінювання</w:t>
      </w:r>
      <w:r>
        <w:t xml:space="preserve"> можна використовуючи сучасні програмні пакети, зокрема, програму </w:t>
      </w:r>
      <w:r>
        <w:rPr>
          <w:lang w:val="en-US"/>
        </w:rPr>
        <w:t>ORIGIN</w:t>
      </w:r>
      <w:r>
        <w:t xml:space="preserve">. </w:t>
      </w:r>
    </w:p>
    <w:p w:rsidR="003B0481" w:rsidRDefault="003B0481" w:rsidP="003B0481">
      <w:pPr>
        <w:jc w:val="both"/>
      </w:pPr>
      <w:r>
        <w:tab/>
        <w:t>Для цього розглянемо, наприклад, функцію Лоренца у вигляді:</w:t>
      </w:r>
    </w:p>
    <w:p w:rsidR="003B0481" w:rsidRDefault="003B0481" w:rsidP="003B0481">
      <w:pPr>
        <w:jc w:val="right"/>
      </w:pPr>
      <w:r w:rsidRPr="00742C7F">
        <w:rPr>
          <w:position w:val="-30"/>
        </w:rPr>
        <w:object w:dxaOrig="3159" w:dyaOrig="680">
          <v:shape id="_x0000_i1117" type="#_x0000_t75" style="width:158.25pt;height:33.75pt" o:ole="">
            <v:imagedata r:id="rId152" o:title=""/>
          </v:shape>
          <o:OLEObject Type="Embed" ProgID="Equation.3" ShapeID="_x0000_i1117" DrawAspect="Content" ObjectID="_1793153341" r:id="rId153"/>
        </w:object>
      </w:r>
      <w:r>
        <w:t>.</w:t>
      </w:r>
      <w:r>
        <w:tab/>
      </w:r>
      <w:r>
        <w:tab/>
      </w:r>
      <w:r>
        <w:tab/>
      </w:r>
      <w:r>
        <w:tab/>
        <w:t>(</w:t>
      </w:r>
      <w:r w:rsidR="00AE477E">
        <w:rPr>
          <w:lang w:val="uk-UA"/>
        </w:rPr>
        <w:t>4</w:t>
      </w:r>
      <w:r>
        <w:t>.12)</w:t>
      </w:r>
    </w:p>
    <w:p w:rsidR="003B0481" w:rsidRPr="007B77FC" w:rsidRDefault="003B0481" w:rsidP="003B0481">
      <w:pPr>
        <w:jc w:val="both"/>
      </w:pPr>
      <w:r>
        <w:tab/>
        <w:t xml:space="preserve">При такій формі запису </w:t>
      </w:r>
      <w:r w:rsidRPr="002928B4">
        <w:rPr>
          <w:i/>
          <w:lang w:val="en-US"/>
        </w:rPr>
        <w:t>y</w:t>
      </w:r>
      <w:r w:rsidRPr="002928B4">
        <w:rPr>
          <w:i/>
          <w:vertAlign w:val="subscript"/>
        </w:rPr>
        <w:t>0</w:t>
      </w:r>
      <w:r w:rsidRPr="002928B4">
        <w:t xml:space="preserve"> </w:t>
      </w:r>
      <w:r>
        <w:t xml:space="preserve">– це фон, </w:t>
      </w:r>
      <w:r w:rsidRPr="002928B4">
        <w:rPr>
          <w:i/>
        </w:rPr>
        <w:t>А</w:t>
      </w:r>
      <w:r>
        <w:t xml:space="preserve"> – площа </w:t>
      </w:r>
      <w:proofErr w:type="gramStart"/>
      <w:r>
        <w:t>п</w:t>
      </w:r>
      <w:proofErr w:type="gramEnd"/>
      <w:r>
        <w:t xml:space="preserve">ід піком, </w:t>
      </w:r>
      <w:r w:rsidRPr="002928B4">
        <w:rPr>
          <w:i/>
          <w:lang w:val="en-US"/>
        </w:rPr>
        <w:t>w</w:t>
      </w:r>
      <w:r>
        <w:t xml:space="preserve"> – ширина на половині висоті, </w:t>
      </w:r>
      <w:r w:rsidRPr="002928B4">
        <w:rPr>
          <w:i/>
        </w:rPr>
        <w:t>х</w:t>
      </w:r>
      <w:r w:rsidRPr="002928B4">
        <w:rPr>
          <w:i/>
          <w:vertAlign w:val="subscript"/>
        </w:rPr>
        <w:t>С</w:t>
      </w:r>
      <w:r>
        <w:t xml:space="preserve">– положення максимуму функції. Графік цієї функції та геометричний зміст її параметрів зображено </w:t>
      </w:r>
      <w:r>
        <w:lastRenderedPageBreak/>
        <w:t>на рис.</w:t>
      </w:r>
      <w:r w:rsidR="00AE477E">
        <w:rPr>
          <w:lang w:val="uk-UA"/>
        </w:rPr>
        <w:t>4</w:t>
      </w:r>
      <w:r>
        <w:t xml:space="preserve">.3. Враховуючи те, що висота </w:t>
      </w:r>
      <w:proofErr w:type="gramStart"/>
      <w:r>
        <w:t>п</w:t>
      </w:r>
      <w:proofErr w:type="gramEnd"/>
      <w:r>
        <w:t xml:space="preserve">іка </w:t>
      </w:r>
      <w:r w:rsidRPr="007B77FC">
        <w:rPr>
          <w:i/>
          <w:lang w:val="en-US"/>
        </w:rPr>
        <w:t>h</w:t>
      </w:r>
      <w:r w:rsidRPr="007B77FC">
        <w:t>=</w:t>
      </w:r>
      <w:r w:rsidRPr="007B77FC">
        <w:rPr>
          <w:i/>
          <w:lang w:val="en-US"/>
        </w:rPr>
        <w:t>y</w:t>
      </w:r>
      <w:r>
        <w:rPr>
          <w:vertAlign w:val="subscript"/>
          <w:lang w:val="en-US"/>
        </w:rPr>
        <w:t>max</w:t>
      </w:r>
      <w:r w:rsidRPr="007B77FC">
        <w:t>–</w:t>
      </w:r>
      <w:r w:rsidRPr="007B77FC">
        <w:rPr>
          <w:i/>
          <w:lang w:val="en-US"/>
        </w:rPr>
        <w:t>y</w:t>
      </w:r>
      <w:r w:rsidRPr="007B77FC">
        <w:rPr>
          <w:vertAlign w:val="subscript"/>
        </w:rPr>
        <w:t>0</w:t>
      </w:r>
      <w:r>
        <w:t xml:space="preserve">, а </w:t>
      </w:r>
      <w:r w:rsidRPr="007B77FC">
        <w:rPr>
          <w:i/>
          <w:lang w:val="en-US"/>
        </w:rPr>
        <w:t>y</w:t>
      </w:r>
      <w:r>
        <w:rPr>
          <w:vertAlign w:val="subscript"/>
          <w:lang w:val="en-US"/>
        </w:rPr>
        <w:t>max</w:t>
      </w:r>
      <w:r>
        <w:t>=</w:t>
      </w:r>
      <w:r w:rsidRPr="00855B3D">
        <w:rPr>
          <w:i/>
          <w:lang w:val="en-US"/>
        </w:rPr>
        <w:t>y</w:t>
      </w:r>
      <w:r w:rsidRPr="007B77FC">
        <w:t>(</w:t>
      </w:r>
      <w:r w:rsidRPr="00855B3D">
        <w:rPr>
          <w:i/>
          <w:lang w:val="en-US"/>
        </w:rPr>
        <w:t>x</w:t>
      </w:r>
      <w:r w:rsidRPr="00855B3D">
        <w:rPr>
          <w:i/>
          <w:vertAlign w:val="subscript"/>
          <w:lang w:val="en-US"/>
        </w:rPr>
        <w:t>C</w:t>
      </w:r>
      <w:r w:rsidRPr="007B77FC">
        <w:t>)</w:t>
      </w:r>
      <w:r>
        <w:t xml:space="preserve"> будемо мати: </w:t>
      </w:r>
      <w:r w:rsidRPr="007B77FC">
        <w:rPr>
          <w:i/>
          <w:lang w:val="en-US"/>
        </w:rPr>
        <w:t>h</w:t>
      </w:r>
      <w:r w:rsidRPr="007B77FC">
        <w:t>=2</w:t>
      </w:r>
      <w:r w:rsidRPr="007B77FC">
        <w:rPr>
          <w:i/>
          <w:lang w:val="en-US"/>
        </w:rPr>
        <w:t>A</w:t>
      </w:r>
      <w:r w:rsidRPr="007B77FC">
        <w:t>/(</w:t>
      </w:r>
      <w:r w:rsidRPr="007B77FC">
        <w:rPr>
          <w:i/>
          <w:lang w:val="en-US"/>
        </w:rPr>
        <w:t>w</w:t>
      </w:r>
      <w:r>
        <w:rPr>
          <w:lang w:val="en-US"/>
        </w:rPr>
        <w:sym w:font="Symbol" w:char="F070"/>
      </w:r>
      <w:r w:rsidRPr="007B77FC">
        <w:t>)</w:t>
      </w:r>
      <w:r>
        <w:t>. Тоді, інтегральна ширина піка</w:t>
      </w:r>
      <w:proofErr w:type="gramStart"/>
      <w:r>
        <w:t xml:space="preserve"> </w:t>
      </w:r>
      <w:r>
        <w:sym w:font="Symbol" w:char="F077"/>
      </w:r>
      <w:r>
        <w:t>=</w:t>
      </w:r>
      <w:r w:rsidRPr="007B77FC">
        <w:rPr>
          <w:i/>
        </w:rPr>
        <w:t>А</w:t>
      </w:r>
      <w:proofErr w:type="gramEnd"/>
      <w:r>
        <w:t>/</w:t>
      </w:r>
      <w:r w:rsidRPr="007B77FC">
        <w:rPr>
          <w:i/>
          <w:lang w:val="en-US"/>
        </w:rPr>
        <w:t>h</w:t>
      </w:r>
      <w:r>
        <w:t>=</w:t>
      </w:r>
      <w:r w:rsidRPr="007B77FC">
        <w:t>(</w:t>
      </w:r>
      <w:r w:rsidRPr="007B77FC">
        <w:rPr>
          <w:i/>
          <w:lang w:val="en-US"/>
        </w:rPr>
        <w:t>w</w:t>
      </w:r>
      <w:r>
        <w:rPr>
          <w:lang w:val="en-US"/>
        </w:rPr>
        <w:sym w:font="Symbol" w:char="F070"/>
      </w:r>
      <w:r w:rsidRPr="007B77FC">
        <w:t>)</w:t>
      </w:r>
      <w:r>
        <w:t>/2.</w:t>
      </w:r>
    </w:p>
    <w:p w:rsidR="003B0481" w:rsidRDefault="00104A56" w:rsidP="003B0481">
      <w:pPr>
        <w:jc w:val="both"/>
      </w:pPr>
      <w:r w:rsidRPr="00104A56">
        <w:rPr>
          <w:noProof/>
        </w:rPr>
        <w:pict>
          <v:shape id="_x0000_s1908" type="#_x0000_t202" style="position:absolute;left:0;text-align:left;margin-left:12pt;margin-top:0;width:222pt;height:189pt;z-index:251672576;mso-position-vertical:top;mso-position-vertical-relative:margin" filled="f" stroked="f">
            <v:textbox style="mso-next-textbox:#_x0000_s1908">
              <w:txbxContent>
                <w:p w:rsidR="00C63E13" w:rsidRPr="00C37B2D" w:rsidRDefault="00C63E13" w:rsidP="003B0481">
                  <w:r>
                    <w:rPr>
                      <w:noProof/>
                      <w:lang w:val="uk-UA" w:eastAsia="uk-UA"/>
                    </w:rPr>
                    <w:drawing>
                      <wp:inline distT="0" distB="0" distL="0" distR="0">
                        <wp:extent cx="2638425" cy="194310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54"/>
                                <a:srcRect t="11899" b="2644"/>
                                <a:stretch>
                                  <a:fillRect/>
                                </a:stretch>
                              </pic:blipFill>
                              <pic:spPr bwMode="auto">
                                <a:xfrm>
                                  <a:off x="0" y="0"/>
                                  <a:ext cx="2638425" cy="1943100"/>
                                </a:xfrm>
                                <a:prstGeom prst="rect">
                                  <a:avLst/>
                                </a:prstGeom>
                                <a:noFill/>
                                <a:ln w="9525">
                                  <a:noFill/>
                                  <a:miter lim="800000"/>
                                  <a:headEnd/>
                                  <a:tailEnd/>
                                </a:ln>
                              </pic:spPr>
                            </pic:pic>
                          </a:graphicData>
                        </a:graphic>
                      </wp:inline>
                    </w:drawing>
                  </w:r>
                </w:p>
                <w:p w:rsidR="00C63E13" w:rsidRDefault="00C63E13" w:rsidP="003B0481">
                  <w:pPr>
                    <w:ind w:left="960" w:hanging="840"/>
                    <w:jc w:val="both"/>
                  </w:pPr>
                  <w:r>
                    <w:t>Рис.</w:t>
                  </w:r>
                  <w:r>
                    <w:rPr>
                      <w:lang w:val="uk-UA"/>
                    </w:rPr>
                    <w:t>4</w:t>
                  </w:r>
                  <w:r>
                    <w:t>.3. Функція Лоренца та значення її параметрі</w:t>
                  </w:r>
                  <w:proofErr w:type="gramStart"/>
                  <w:r>
                    <w:t>в</w:t>
                  </w:r>
                  <w:proofErr w:type="gramEnd"/>
                  <w:r>
                    <w:t>.</w:t>
                  </w:r>
                </w:p>
              </w:txbxContent>
            </v:textbox>
            <w10:wrap type="square" side="left" anchory="margin"/>
            <w10:anchorlock/>
          </v:shape>
        </w:pict>
      </w:r>
      <w:r w:rsidR="003B0481">
        <w:tab/>
        <w:t xml:space="preserve">Оскільки, при зйомці на дифрактометрі реалізується умова фокусування за Брего-Бретано, то </w:t>
      </w:r>
      <w:r w:rsidR="003B0481" w:rsidRPr="00F21E9D">
        <w:rPr>
          <w:i/>
        </w:rPr>
        <w:t>х</w:t>
      </w:r>
      <w:r w:rsidR="003B0481">
        <w:t>=2</w:t>
      </w:r>
      <w:r w:rsidR="003B0481">
        <w:sym w:font="Symbol" w:char="F071"/>
      </w:r>
      <w:r w:rsidR="003B0481">
        <w:t xml:space="preserve">. Зважаючи на те, що </w:t>
      </w:r>
      <w:r w:rsidR="003B0481" w:rsidRPr="009F02E8">
        <w:sym w:font="Symbol" w:char="F062"/>
      </w:r>
      <w:r w:rsidR="003B0481">
        <w:t xml:space="preserve"> визначається, як ширина </w:t>
      </w:r>
      <w:proofErr w:type="gramStart"/>
      <w:r w:rsidR="003B0481">
        <w:t>п</w:t>
      </w:r>
      <w:proofErr w:type="gramEnd"/>
      <w:r w:rsidR="003B0481">
        <w:t xml:space="preserve">іка для залежності </w:t>
      </w:r>
      <w:r w:rsidR="003B0481" w:rsidRPr="00F21E9D">
        <w:rPr>
          <w:i/>
        </w:rPr>
        <w:t>І</w:t>
      </w:r>
      <w:r w:rsidR="003B0481">
        <w:t>(</w:t>
      </w:r>
      <w:r w:rsidR="003B0481">
        <w:sym w:font="Symbol" w:char="F071"/>
      </w:r>
      <w:r w:rsidR="003B0481">
        <w:t xml:space="preserve">), то </w:t>
      </w:r>
      <w:r w:rsidR="003B0481" w:rsidRPr="009F02E8">
        <w:sym w:font="Symbol" w:char="F062"/>
      </w:r>
      <w:r w:rsidR="003B0481">
        <w:t>=</w:t>
      </w:r>
      <w:r w:rsidR="003B0481">
        <w:sym w:font="Symbol" w:char="F077"/>
      </w:r>
      <w:r w:rsidR="003B0481">
        <w:t>/2=</w:t>
      </w:r>
      <w:r w:rsidR="003B0481" w:rsidRPr="007B77FC">
        <w:t>(</w:t>
      </w:r>
      <w:r w:rsidR="003B0481" w:rsidRPr="007B77FC">
        <w:rPr>
          <w:i/>
          <w:lang w:val="en-US"/>
        </w:rPr>
        <w:t>w</w:t>
      </w:r>
      <w:r w:rsidR="003B0481">
        <w:rPr>
          <w:lang w:val="en-US"/>
        </w:rPr>
        <w:sym w:font="Symbol" w:char="F070"/>
      </w:r>
      <w:r w:rsidR="003B0481" w:rsidRPr="007B77FC">
        <w:t>)</w:t>
      </w:r>
      <w:r w:rsidR="003B0481">
        <w:t xml:space="preserve">/4. Величина </w:t>
      </w:r>
      <w:r w:rsidR="003B0481">
        <w:rPr>
          <w:lang w:val="en-US"/>
        </w:rPr>
        <w:sym w:font="Symbol" w:char="F070"/>
      </w:r>
      <w:r w:rsidR="003B0481">
        <w:t>/4</w:t>
      </w:r>
      <w:r w:rsidR="003B0481">
        <w:sym w:font="Symbol" w:char="F0BB"/>
      </w:r>
      <w:r w:rsidR="003B0481">
        <w:t xml:space="preserve">0,8, і в багатьох випадках, особливо </w:t>
      </w:r>
      <w:proofErr w:type="gramStart"/>
      <w:r w:rsidR="003B0481">
        <w:t>при</w:t>
      </w:r>
      <w:proofErr w:type="gramEnd"/>
      <w:r w:rsidR="003B0481">
        <w:t xml:space="preserve"> не достатній точності експерименту, можна вважати, що </w:t>
      </w:r>
      <w:r w:rsidR="003B0481" w:rsidRPr="009F02E8">
        <w:sym w:font="Symbol" w:char="F062"/>
      </w:r>
      <w:r w:rsidR="003B0481">
        <w:t>=</w:t>
      </w:r>
      <w:r w:rsidR="003B0481" w:rsidRPr="007B77FC">
        <w:rPr>
          <w:i/>
          <w:lang w:val="en-US"/>
        </w:rPr>
        <w:t>w</w:t>
      </w:r>
      <w:r w:rsidR="003B0481">
        <w:t>.</w:t>
      </w:r>
    </w:p>
    <w:p w:rsidR="003B0481" w:rsidRDefault="003B0481" w:rsidP="003B0481">
      <w:pPr>
        <w:jc w:val="both"/>
      </w:pPr>
      <w:r>
        <w:tab/>
        <w:t xml:space="preserve">Для того, щоб врахувати додаткове уширення за рахунок дублетності </w:t>
      </w:r>
      <w:r w:rsidRPr="00855B3D">
        <w:rPr>
          <w:i/>
        </w:rPr>
        <w:t>К</w:t>
      </w:r>
      <w:proofErr w:type="gramStart"/>
      <w:r>
        <w:rPr>
          <w:vertAlign w:val="subscript"/>
        </w:rPr>
        <w:sym w:font="Symbol" w:char="F061"/>
      </w:r>
      <w:r>
        <w:t>-</w:t>
      </w:r>
      <w:proofErr w:type="gramEnd"/>
      <w:r>
        <w:t>випромінювання, слід використовувати дві Лоренцеві функції типу (</w:t>
      </w:r>
      <w:r w:rsidR="00AE477E">
        <w:rPr>
          <w:lang w:val="uk-UA"/>
        </w:rPr>
        <w:t>4</w:t>
      </w:r>
      <w:r>
        <w:t xml:space="preserve">.12). В такому випадку дифракційний </w:t>
      </w:r>
      <w:proofErr w:type="gramStart"/>
      <w:r>
        <w:t>проф</w:t>
      </w:r>
      <w:proofErr w:type="gramEnd"/>
      <w:r>
        <w:t>іль буде описуватися функцією:</w:t>
      </w:r>
    </w:p>
    <w:p w:rsidR="003B0481" w:rsidRDefault="003B0481" w:rsidP="003B0481">
      <w:pPr>
        <w:jc w:val="right"/>
      </w:pPr>
      <w:r w:rsidRPr="006443EA">
        <w:rPr>
          <w:position w:val="-32"/>
        </w:rPr>
        <w:object w:dxaOrig="7780" w:dyaOrig="760">
          <v:shape id="_x0000_i1118" type="#_x0000_t75" style="width:389.25pt;height:38.25pt" o:ole="">
            <v:imagedata r:id="rId155" o:title=""/>
          </v:shape>
          <o:OLEObject Type="Embed" ProgID="Equation.3" ShapeID="_x0000_i1118" DrawAspect="Content" ObjectID="_1793153342" r:id="rId156"/>
        </w:object>
      </w:r>
      <w:r>
        <w:t>,</w:t>
      </w:r>
      <w:r>
        <w:tab/>
      </w:r>
      <w:r>
        <w:tab/>
        <w:t>(</w:t>
      </w:r>
      <w:r w:rsidR="00AE477E">
        <w:rPr>
          <w:lang w:val="uk-UA"/>
        </w:rPr>
        <w:t>4</w:t>
      </w:r>
      <w:r>
        <w:t>.1</w:t>
      </w:r>
      <w:r w:rsidRPr="006443EA">
        <w:t>3</w:t>
      </w:r>
      <w:r>
        <w:t>)</w:t>
      </w:r>
    </w:p>
    <w:p w:rsidR="003B0481" w:rsidRDefault="003B0481" w:rsidP="003B0481">
      <w:pPr>
        <w:jc w:val="both"/>
      </w:pPr>
      <w:r>
        <w:t xml:space="preserve">де </w:t>
      </w:r>
      <w:r>
        <w:sym w:font="Symbol" w:char="F06C"/>
      </w:r>
      <w:r w:rsidRPr="006443EA">
        <w:rPr>
          <w:vertAlign w:val="subscript"/>
        </w:rPr>
        <w:sym w:font="Symbol" w:char="F061"/>
      </w:r>
      <w:r>
        <w:rPr>
          <w:vertAlign w:val="subscript"/>
        </w:rPr>
        <w:t>1</w:t>
      </w:r>
      <w:r>
        <w:t xml:space="preserve"> та </w:t>
      </w:r>
      <w:r>
        <w:sym w:font="Symbol" w:char="F06C"/>
      </w:r>
      <w:r w:rsidRPr="006443EA">
        <w:rPr>
          <w:vertAlign w:val="subscript"/>
        </w:rPr>
        <w:sym w:font="Symbol" w:char="F061"/>
      </w:r>
      <w:r>
        <w:rPr>
          <w:vertAlign w:val="subscript"/>
        </w:rPr>
        <w:t>2</w:t>
      </w:r>
      <w:r>
        <w:t xml:space="preserve"> – довжини хвиль </w:t>
      </w:r>
      <w:r w:rsidRPr="00855B3D">
        <w:rPr>
          <w:i/>
        </w:rPr>
        <w:t>К</w:t>
      </w:r>
      <w:proofErr w:type="gramStart"/>
      <w:r>
        <w:rPr>
          <w:vertAlign w:val="subscript"/>
        </w:rPr>
        <w:sym w:font="Symbol" w:char="F061"/>
      </w:r>
      <w:r>
        <w:t>-</w:t>
      </w:r>
      <w:proofErr w:type="gramEnd"/>
      <w:r>
        <w:t>випромінювання.</w:t>
      </w:r>
    </w:p>
    <w:p w:rsidR="003B0481" w:rsidRDefault="003B0481" w:rsidP="003B0481">
      <w:pPr>
        <w:jc w:val="both"/>
      </w:pPr>
      <w:r>
        <w:tab/>
        <w:t xml:space="preserve">Використання саме такого вигляду функції дозволяє апроксимувати дифракційний </w:t>
      </w:r>
      <w:proofErr w:type="gramStart"/>
      <w:r>
        <w:t>проф</w:t>
      </w:r>
      <w:proofErr w:type="gramEnd"/>
      <w:r>
        <w:t xml:space="preserve">іль та визначити ширину лінії, яка була б у випадку монохроматичного </w:t>
      </w:r>
      <w:r>
        <w:sym w:font="Symbol" w:char="F06C"/>
      </w:r>
      <w:r w:rsidRPr="006443EA">
        <w:rPr>
          <w:vertAlign w:val="subscript"/>
        </w:rPr>
        <w:sym w:font="Symbol" w:char="F061"/>
      </w:r>
      <w:r>
        <w:rPr>
          <w:vertAlign w:val="subscript"/>
        </w:rPr>
        <w:t>1</w:t>
      </w:r>
      <w:r>
        <w:t xml:space="preserve"> – випромінювання. </w:t>
      </w:r>
    </w:p>
    <w:p w:rsidR="003B0481" w:rsidRDefault="003B0481" w:rsidP="003B0481">
      <w:pPr>
        <w:jc w:val="both"/>
      </w:pPr>
      <w:r>
        <w:tab/>
        <w:t xml:space="preserve">Знайти параметри найкращого наближення </w:t>
      </w:r>
      <w:proofErr w:type="gramStart"/>
      <w:r>
        <w:t>проф</w:t>
      </w:r>
      <w:proofErr w:type="gramEnd"/>
      <w:r>
        <w:t xml:space="preserve">ілю дифракційного максимуму цією функцією можна, використовуючи нелінійну апроксимацію, що є складовою програмного пакету </w:t>
      </w:r>
      <w:r>
        <w:rPr>
          <w:lang w:val="en-US"/>
        </w:rPr>
        <w:t>ORIGIN</w:t>
      </w:r>
      <w:r>
        <w:t>.</w:t>
      </w:r>
    </w:p>
    <w:p w:rsidR="003B0481" w:rsidRDefault="003B0481" w:rsidP="003B0481">
      <w:pPr>
        <w:jc w:val="both"/>
      </w:pPr>
      <w:r>
        <w:tab/>
        <w:t xml:space="preserve">Подібний </w:t>
      </w:r>
      <w:proofErr w:type="gramStart"/>
      <w:r>
        <w:t>п</w:t>
      </w:r>
      <w:proofErr w:type="gramEnd"/>
      <w:r>
        <w:t>ідхід можна використати і при апроксимації іншими функціями.</w:t>
      </w:r>
    </w:p>
    <w:p w:rsidR="003B0481" w:rsidRDefault="003B0481" w:rsidP="003B0481">
      <w:pPr>
        <w:jc w:val="both"/>
      </w:pPr>
    </w:p>
    <w:p w:rsidR="003B0481" w:rsidRPr="009751F4" w:rsidRDefault="003B0481" w:rsidP="003B0481">
      <w:pPr>
        <w:jc w:val="center"/>
        <w:rPr>
          <w:b/>
        </w:rPr>
      </w:pPr>
      <w:r w:rsidRPr="009751F4">
        <w:rPr>
          <w:b/>
        </w:rPr>
        <w:t xml:space="preserve">З А В Д А Н </w:t>
      </w:r>
      <w:proofErr w:type="gramStart"/>
      <w:r w:rsidRPr="009751F4">
        <w:rPr>
          <w:b/>
        </w:rPr>
        <w:t>Н</w:t>
      </w:r>
      <w:proofErr w:type="gramEnd"/>
      <w:r w:rsidRPr="009751F4">
        <w:rPr>
          <w:b/>
        </w:rPr>
        <w:t xml:space="preserve"> Я</w:t>
      </w:r>
    </w:p>
    <w:p w:rsidR="003B0481" w:rsidRDefault="003B0481" w:rsidP="003B0481">
      <w:pPr>
        <w:ind w:left="360" w:hanging="360"/>
        <w:jc w:val="both"/>
      </w:pPr>
      <w:r>
        <w:t xml:space="preserve">1. Для еталона та досліджуваного зразка записати дифрактограми в околі щонайменше двох ліній різних порядків </w:t>
      </w:r>
      <w:proofErr w:type="gramStart"/>
      <w:r>
        <w:t>в</w:t>
      </w:r>
      <w:proofErr w:type="gramEnd"/>
      <w:r>
        <w:t xml:space="preserve"> режимі реєстрації „по точкам” (бажано при наборі постійної кількості імпульсів).</w:t>
      </w:r>
    </w:p>
    <w:p w:rsidR="003B0481" w:rsidRDefault="003B0481" w:rsidP="003B0481">
      <w:pPr>
        <w:ind w:left="240" w:hanging="240"/>
        <w:jc w:val="both"/>
      </w:pPr>
      <w:r>
        <w:t xml:space="preserve">2. Використовуючи програму </w:t>
      </w:r>
      <w:r>
        <w:rPr>
          <w:lang w:val="en-US"/>
        </w:rPr>
        <w:t>ORIGIN</w:t>
      </w:r>
      <w:r>
        <w:t xml:space="preserve">, побудувати залежності </w:t>
      </w:r>
      <w:r w:rsidRPr="00F21E9D">
        <w:rPr>
          <w:i/>
        </w:rPr>
        <w:t>І</w:t>
      </w:r>
      <w:r>
        <w:t>(2</w:t>
      </w:r>
      <w:r>
        <w:sym w:font="Symbol" w:char="F071"/>
      </w:r>
      <w:r>
        <w:t xml:space="preserve">) цих максимумів. Визначити апроксимаційні параметри найкращого наближення </w:t>
      </w:r>
      <w:proofErr w:type="gramStart"/>
      <w:r>
        <w:t>р</w:t>
      </w:r>
      <w:proofErr w:type="gramEnd"/>
      <w:r>
        <w:t>івнянням (</w:t>
      </w:r>
      <w:r w:rsidR="00AE477E">
        <w:rPr>
          <w:lang w:val="uk-UA"/>
        </w:rPr>
        <w:t>4</w:t>
      </w:r>
      <w:r>
        <w:t>.13) для кожного з цих максимумів.</w:t>
      </w:r>
    </w:p>
    <w:p w:rsidR="003B0481" w:rsidRDefault="003B0481" w:rsidP="003B0481">
      <w:pPr>
        <w:ind w:left="240" w:hanging="240"/>
        <w:jc w:val="both"/>
      </w:pPr>
      <w:r>
        <w:t>3. Одержані результати апроксимації занести в таблицю:</w:t>
      </w:r>
    </w:p>
    <w:tbl>
      <w:tblPr>
        <w:tblW w:w="82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468"/>
        <w:gridCol w:w="720"/>
        <w:gridCol w:w="907"/>
        <w:gridCol w:w="907"/>
        <w:gridCol w:w="907"/>
        <w:gridCol w:w="907"/>
        <w:gridCol w:w="907"/>
        <w:gridCol w:w="1345"/>
        <w:gridCol w:w="1200"/>
      </w:tblGrid>
      <w:tr w:rsidR="003B0481" w:rsidTr="003B0481">
        <w:trPr>
          <w:jc w:val="center"/>
        </w:trPr>
        <w:tc>
          <w:tcPr>
            <w:tcW w:w="468" w:type="dxa"/>
            <w:vMerge w:val="restart"/>
            <w:vAlign w:val="center"/>
          </w:tcPr>
          <w:p w:rsidR="003B0481" w:rsidRDefault="003B0481" w:rsidP="003B0481">
            <w:pPr>
              <w:jc w:val="center"/>
            </w:pPr>
            <w:r>
              <w:t>№</w:t>
            </w:r>
          </w:p>
        </w:tc>
        <w:tc>
          <w:tcPr>
            <w:tcW w:w="720" w:type="dxa"/>
            <w:vMerge w:val="restart"/>
            <w:vAlign w:val="center"/>
          </w:tcPr>
          <w:p w:rsidR="003B0481" w:rsidRPr="002737C2" w:rsidRDefault="003B0481" w:rsidP="003B0481">
            <w:pPr>
              <w:jc w:val="center"/>
              <w:rPr>
                <w:i/>
                <w:lang w:val="en-US"/>
              </w:rPr>
            </w:pPr>
            <w:r w:rsidRPr="002737C2">
              <w:rPr>
                <w:i/>
                <w:lang w:val="en-US"/>
              </w:rPr>
              <w:t>HKL</w:t>
            </w:r>
          </w:p>
        </w:tc>
        <w:tc>
          <w:tcPr>
            <w:tcW w:w="1814" w:type="dxa"/>
            <w:gridSpan w:val="2"/>
            <w:vAlign w:val="center"/>
          </w:tcPr>
          <w:p w:rsidR="003B0481" w:rsidRDefault="003B0481" w:rsidP="003B0481">
            <w:pPr>
              <w:jc w:val="center"/>
            </w:pPr>
            <w:r>
              <w:t>Еталон</w:t>
            </w:r>
          </w:p>
        </w:tc>
        <w:tc>
          <w:tcPr>
            <w:tcW w:w="1814" w:type="dxa"/>
            <w:gridSpan w:val="2"/>
            <w:vAlign w:val="center"/>
          </w:tcPr>
          <w:p w:rsidR="003B0481" w:rsidRDefault="003B0481" w:rsidP="003B0481">
            <w:pPr>
              <w:jc w:val="center"/>
            </w:pPr>
            <w:r>
              <w:t>Зразок</w:t>
            </w:r>
          </w:p>
        </w:tc>
        <w:tc>
          <w:tcPr>
            <w:tcW w:w="907" w:type="dxa"/>
            <w:vMerge w:val="restart"/>
            <w:vAlign w:val="center"/>
          </w:tcPr>
          <w:p w:rsidR="003B0481" w:rsidRDefault="003B0481" w:rsidP="003B0481">
            <w:pPr>
              <w:jc w:val="center"/>
            </w:pPr>
            <w:r w:rsidRPr="002737C2">
              <w:sym w:font="Symbol" w:char="F062"/>
            </w:r>
            <w:r>
              <w:t>,</w:t>
            </w:r>
          </w:p>
          <w:p w:rsidR="003B0481" w:rsidRDefault="003B0481" w:rsidP="003B0481">
            <w:pPr>
              <w:jc w:val="center"/>
            </w:pPr>
            <w:r>
              <w:t>рад</w:t>
            </w:r>
          </w:p>
        </w:tc>
        <w:tc>
          <w:tcPr>
            <w:tcW w:w="1345" w:type="dxa"/>
            <w:vMerge w:val="restart"/>
            <w:shd w:val="clear" w:color="auto" w:fill="auto"/>
            <w:vAlign w:val="center"/>
          </w:tcPr>
          <w:p w:rsidR="003B0481" w:rsidRPr="002737C2" w:rsidRDefault="003B0481" w:rsidP="003B0481">
            <w:pPr>
              <w:jc w:val="center"/>
              <w:rPr>
                <w:lang w:val="en-US"/>
              </w:rPr>
            </w:pPr>
            <w:r w:rsidRPr="002737C2">
              <w:sym w:font="Symbol" w:char="F062"/>
            </w:r>
            <w:r w:rsidRPr="002737C2">
              <w:rPr>
                <w:lang w:val="en-US"/>
              </w:rPr>
              <w:t>cos</w:t>
            </w:r>
            <w:r w:rsidRPr="002737C2">
              <w:rPr>
                <w:lang w:val="en-US"/>
              </w:rPr>
              <w:sym w:font="Symbol" w:char="F071"/>
            </w:r>
            <w:r w:rsidRPr="002737C2">
              <w:rPr>
                <w:lang w:val="en-US"/>
              </w:rPr>
              <w:t>/</w:t>
            </w:r>
            <w:r w:rsidRPr="002737C2">
              <w:rPr>
                <w:lang w:val="en-US"/>
              </w:rPr>
              <w:sym w:font="Symbol" w:char="F06C"/>
            </w:r>
          </w:p>
        </w:tc>
        <w:tc>
          <w:tcPr>
            <w:tcW w:w="1200" w:type="dxa"/>
            <w:vMerge w:val="restart"/>
            <w:shd w:val="clear" w:color="auto" w:fill="auto"/>
            <w:vAlign w:val="center"/>
          </w:tcPr>
          <w:p w:rsidR="003B0481" w:rsidRDefault="003B0481" w:rsidP="003B0481">
            <w:pPr>
              <w:jc w:val="center"/>
            </w:pPr>
            <w:r w:rsidRPr="002737C2">
              <w:rPr>
                <w:lang w:val="en-US"/>
              </w:rPr>
              <w:t>4sin</w:t>
            </w:r>
            <w:r w:rsidRPr="002737C2">
              <w:rPr>
                <w:lang w:val="en-US"/>
              </w:rPr>
              <w:sym w:font="Symbol" w:char="F071"/>
            </w:r>
            <w:r w:rsidRPr="002737C2">
              <w:rPr>
                <w:lang w:val="en-US"/>
              </w:rPr>
              <w:t>/</w:t>
            </w:r>
            <w:r w:rsidRPr="002737C2">
              <w:rPr>
                <w:lang w:val="en-US"/>
              </w:rPr>
              <w:sym w:font="Symbol" w:char="F06C"/>
            </w:r>
          </w:p>
        </w:tc>
      </w:tr>
      <w:tr w:rsidR="003B0481" w:rsidTr="003B0481">
        <w:trPr>
          <w:jc w:val="center"/>
        </w:trPr>
        <w:tc>
          <w:tcPr>
            <w:tcW w:w="468" w:type="dxa"/>
            <w:vMerge/>
            <w:vAlign w:val="center"/>
          </w:tcPr>
          <w:p w:rsidR="003B0481" w:rsidRDefault="003B0481" w:rsidP="003B0481">
            <w:pPr>
              <w:jc w:val="center"/>
            </w:pPr>
          </w:p>
        </w:tc>
        <w:tc>
          <w:tcPr>
            <w:tcW w:w="720" w:type="dxa"/>
            <w:vMerge/>
            <w:vAlign w:val="center"/>
          </w:tcPr>
          <w:p w:rsidR="003B0481" w:rsidRDefault="003B0481" w:rsidP="003B0481">
            <w:pPr>
              <w:jc w:val="center"/>
            </w:pPr>
          </w:p>
        </w:tc>
        <w:tc>
          <w:tcPr>
            <w:tcW w:w="907" w:type="dxa"/>
            <w:vAlign w:val="center"/>
          </w:tcPr>
          <w:p w:rsidR="003B0481" w:rsidRPr="002737C2" w:rsidRDefault="003B0481" w:rsidP="003B0481">
            <w:pPr>
              <w:jc w:val="center"/>
              <w:rPr>
                <w:lang w:val="en-US"/>
              </w:rPr>
            </w:pPr>
            <w:r w:rsidRPr="002737C2">
              <w:rPr>
                <w:lang w:val="en-US"/>
              </w:rPr>
              <w:t>2</w:t>
            </w:r>
            <w:r w:rsidRPr="002737C2">
              <w:rPr>
                <w:lang w:val="en-US"/>
              </w:rPr>
              <w:sym w:font="Symbol" w:char="F071"/>
            </w:r>
          </w:p>
        </w:tc>
        <w:tc>
          <w:tcPr>
            <w:tcW w:w="907" w:type="dxa"/>
            <w:vAlign w:val="center"/>
          </w:tcPr>
          <w:p w:rsidR="003B0481" w:rsidRPr="00975F86" w:rsidRDefault="003B0481" w:rsidP="003B0481">
            <w:pPr>
              <w:jc w:val="center"/>
            </w:pPr>
            <w:r w:rsidRPr="002737C2">
              <w:rPr>
                <w:lang w:val="en-US"/>
              </w:rPr>
              <w:t>w</w:t>
            </w:r>
          </w:p>
        </w:tc>
        <w:tc>
          <w:tcPr>
            <w:tcW w:w="907" w:type="dxa"/>
            <w:vAlign w:val="center"/>
          </w:tcPr>
          <w:p w:rsidR="003B0481" w:rsidRPr="002737C2" w:rsidRDefault="003B0481" w:rsidP="003B0481">
            <w:pPr>
              <w:jc w:val="center"/>
              <w:rPr>
                <w:lang w:val="en-US"/>
              </w:rPr>
            </w:pPr>
            <w:r w:rsidRPr="002737C2">
              <w:rPr>
                <w:lang w:val="en-US"/>
              </w:rPr>
              <w:t>2</w:t>
            </w:r>
            <w:r w:rsidRPr="002737C2">
              <w:rPr>
                <w:lang w:val="en-US"/>
              </w:rPr>
              <w:sym w:font="Symbol" w:char="F071"/>
            </w:r>
          </w:p>
        </w:tc>
        <w:tc>
          <w:tcPr>
            <w:tcW w:w="907" w:type="dxa"/>
            <w:vAlign w:val="center"/>
          </w:tcPr>
          <w:p w:rsidR="003B0481" w:rsidRPr="00975F86" w:rsidRDefault="003B0481" w:rsidP="003B0481">
            <w:pPr>
              <w:jc w:val="center"/>
            </w:pPr>
            <w:r w:rsidRPr="002737C2">
              <w:rPr>
                <w:lang w:val="en-US"/>
              </w:rPr>
              <w:t>w</w:t>
            </w:r>
          </w:p>
        </w:tc>
        <w:tc>
          <w:tcPr>
            <w:tcW w:w="907" w:type="dxa"/>
            <w:vMerge/>
            <w:vAlign w:val="center"/>
          </w:tcPr>
          <w:p w:rsidR="003B0481" w:rsidRDefault="003B0481" w:rsidP="003B0481">
            <w:pPr>
              <w:jc w:val="center"/>
            </w:pPr>
          </w:p>
        </w:tc>
        <w:tc>
          <w:tcPr>
            <w:tcW w:w="1345" w:type="dxa"/>
            <w:vMerge/>
            <w:shd w:val="clear" w:color="auto" w:fill="auto"/>
            <w:vAlign w:val="center"/>
          </w:tcPr>
          <w:p w:rsidR="003B0481" w:rsidRDefault="003B0481" w:rsidP="003B0481">
            <w:pPr>
              <w:jc w:val="center"/>
            </w:pPr>
          </w:p>
        </w:tc>
        <w:tc>
          <w:tcPr>
            <w:tcW w:w="1200" w:type="dxa"/>
            <w:vMerge/>
            <w:shd w:val="clear" w:color="auto" w:fill="auto"/>
            <w:vAlign w:val="center"/>
          </w:tcPr>
          <w:p w:rsidR="003B0481" w:rsidRDefault="003B0481" w:rsidP="003B0481">
            <w:pPr>
              <w:jc w:val="center"/>
            </w:pPr>
          </w:p>
        </w:tc>
      </w:tr>
      <w:tr w:rsidR="003B0481" w:rsidTr="003B0481">
        <w:trPr>
          <w:jc w:val="center"/>
        </w:trPr>
        <w:tc>
          <w:tcPr>
            <w:tcW w:w="468" w:type="dxa"/>
            <w:vAlign w:val="center"/>
          </w:tcPr>
          <w:p w:rsidR="003B0481" w:rsidRPr="002737C2" w:rsidRDefault="003B0481" w:rsidP="003B0481">
            <w:pPr>
              <w:jc w:val="center"/>
              <w:rPr>
                <w:lang w:val="en-US"/>
              </w:rPr>
            </w:pPr>
            <w:r w:rsidRPr="002737C2">
              <w:rPr>
                <w:lang w:val="en-US"/>
              </w:rPr>
              <w:t>1</w:t>
            </w:r>
          </w:p>
        </w:tc>
        <w:tc>
          <w:tcPr>
            <w:tcW w:w="720" w:type="dxa"/>
            <w:vAlign w:val="center"/>
          </w:tcPr>
          <w:p w:rsidR="003B0481" w:rsidRDefault="003B0481" w:rsidP="003B0481">
            <w:pPr>
              <w:jc w:val="center"/>
            </w:pPr>
          </w:p>
        </w:tc>
        <w:tc>
          <w:tcPr>
            <w:tcW w:w="907" w:type="dxa"/>
            <w:vAlign w:val="center"/>
          </w:tcPr>
          <w:p w:rsidR="003B0481" w:rsidRDefault="003B0481" w:rsidP="003B0481">
            <w:pPr>
              <w:jc w:val="center"/>
            </w:pPr>
          </w:p>
        </w:tc>
        <w:tc>
          <w:tcPr>
            <w:tcW w:w="907" w:type="dxa"/>
            <w:vAlign w:val="center"/>
          </w:tcPr>
          <w:p w:rsidR="003B0481" w:rsidRDefault="003B0481" w:rsidP="003B0481">
            <w:pPr>
              <w:jc w:val="center"/>
            </w:pPr>
          </w:p>
        </w:tc>
        <w:tc>
          <w:tcPr>
            <w:tcW w:w="907" w:type="dxa"/>
            <w:vAlign w:val="center"/>
          </w:tcPr>
          <w:p w:rsidR="003B0481" w:rsidRDefault="003B0481" w:rsidP="003B0481">
            <w:pPr>
              <w:jc w:val="center"/>
            </w:pPr>
          </w:p>
        </w:tc>
        <w:tc>
          <w:tcPr>
            <w:tcW w:w="907" w:type="dxa"/>
            <w:vAlign w:val="center"/>
          </w:tcPr>
          <w:p w:rsidR="003B0481" w:rsidRDefault="003B0481" w:rsidP="003B0481">
            <w:pPr>
              <w:jc w:val="center"/>
            </w:pPr>
          </w:p>
        </w:tc>
        <w:tc>
          <w:tcPr>
            <w:tcW w:w="907" w:type="dxa"/>
            <w:vAlign w:val="center"/>
          </w:tcPr>
          <w:p w:rsidR="003B0481" w:rsidRDefault="003B0481" w:rsidP="003B0481">
            <w:pPr>
              <w:jc w:val="center"/>
            </w:pPr>
          </w:p>
        </w:tc>
        <w:tc>
          <w:tcPr>
            <w:tcW w:w="1345" w:type="dxa"/>
            <w:shd w:val="clear" w:color="auto" w:fill="auto"/>
            <w:vAlign w:val="center"/>
          </w:tcPr>
          <w:p w:rsidR="003B0481" w:rsidRDefault="003B0481" w:rsidP="003B0481">
            <w:pPr>
              <w:jc w:val="center"/>
            </w:pPr>
          </w:p>
        </w:tc>
        <w:tc>
          <w:tcPr>
            <w:tcW w:w="1200" w:type="dxa"/>
            <w:shd w:val="clear" w:color="auto" w:fill="auto"/>
            <w:vAlign w:val="center"/>
          </w:tcPr>
          <w:p w:rsidR="003B0481" w:rsidRDefault="003B0481" w:rsidP="003B0481">
            <w:pPr>
              <w:jc w:val="center"/>
            </w:pPr>
          </w:p>
        </w:tc>
      </w:tr>
      <w:tr w:rsidR="003B0481" w:rsidTr="003B0481">
        <w:trPr>
          <w:jc w:val="center"/>
        </w:trPr>
        <w:tc>
          <w:tcPr>
            <w:tcW w:w="468" w:type="dxa"/>
            <w:vAlign w:val="center"/>
          </w:tcPr>
          <w:p w:rsidR="003B0481" w:rsidRPr="002737C2" w:rsidRDefault="003B0481" w:rsidP="003B0481">
            <w:pPr>
              <w:jc w:val="center"/>
              <w:rPr>
                <w:lang w:val="en-US"/>
              </w:rPr>
            </w:pPr>
            <w:r w:rsidRPr="002737C2">
              <w:rPr>
                <w:lang w:val="en-US"/>
              </w:rPr>
              <w:t>2</w:t>
            </w:r>
          </w:p>
        </w:tc>
        <w:tc>
          <w:tcPr>
            <w:tcW w:w="720" w:type="dxa"/>
            <w:vAlign w:val="center"/>
          </w:tcPr>
          <w:p w:rsidR="003B0481" w:rsidRDefault="003B0481" w:rsidP="003B0481">
            <w:pPr>
              <w:jc w:val="center"/>
            </w:pPr>
          </w:p>
        </w:tc>
        <w:tc>
          <w:tcPr>
            <w:tcW w:w="907" w:type="dxa"/>
            <w:vAlign w:val="center"/>
          </w:tcPr>
          <w:p w:rsidR="003B0481" w:rsidRDefault="003B0481" w:rsidP="003B0481">
            <w:pPr>
              <w:jc w:val="center"/>
            </w:pPr>
          </w:p>
        </w:tc>
        <w:tc>
          <w:tcPr>
            <w:tcW w:w="907" w:type="dxa"/>
            <w:vAlign w:val="center"/>
          </w:tcPr>
          <w:p w:rsidR="003B0481" w:rsidRDefault="003B0481" w:rsidP="003B0481">
            <w:pPr>
              <w:jc w:val="center"/>
            </w:pPr>
          </w:p>
        </w:tc>
        <w:tc>
          <w:tcPr>
            <w:tcW w:w="907" w:type="dxa"/>
            <w:vAlign w:val="center"/>
          </w:tcPr>
          <w:p w:rsidR="003B0481" w:rsidRDefault="003B0481" w:rsidP="003B0481">
            <w:pPr>
              <w:jc w:val="center"/>
            </w:pPr>
          </w:p>
        </w:tc>
        <w:tc>
          <w:tcPr>
            <w:tcW w:w="907" w:type="dxa"/>
            <w:vAlign w:val="center"/>
          </w:tcPr>
          <w:p w:rsidR="003B0481" w:rsidRDefault="003B0481" w:rsidP="003B0481">
            <w:pPr>
              <w:jc w:val="center"/>
            </w:pPr>
          </w:p>
        </w:tc>
        <w:tc>
          <w:tcPr>
            <w:tcW w:w="907" w:type="dxa"/>
            <w:vAlign w:val="center"/>
          </w:tcPr>
          <w:p w:rsidR="003B0481" w:rsidRDefault="003B0481" w:rsidP="003B0481">
            <w:pPr>
              <w:jc w:val="center"/>
            </w:pPr>
          </w:p>
        </w:tc>
        <w:tc>
          <w:tcPr>
            <w:tcW w:w="1345" w:type="dxa"/>
            <w:shd w:val="clear" w:color="auto" w:fill="auto"/>
            <w:vAlign w:val="center"/>
          </w:tcPr>
          <w:p w:rsidR="003B0481" w:rsidRDefault="003B0481" w:rsidP="003B0481">
            <w:pPr>
              <w:jc w:val="center"/>
            </w:pPr>
          </w:p>
        </w:tc>
        <w:tc>
          <w:tcPr>
            <w:tcW w:w="1200" w:type="dxa"/>
            <w:shd w:val="clear" w:color="auto" w:fill="auto"/>
            <w:vAlign w:val="center"/>
          </w:tcPr>
          <w:p w:rsidR="003B0481" w:rsidRDefault="003B0481" w:rsidP="003B0481">
            <w:pPr>
              <w:jc w:val="center"/>
            </w:pPr>
          </w:p>
        </w:tc>
      </w:tr>
    </w:tbl>
    <w:p w:rsidR="003B0481" w:rsidRDefault="003B0481" w:rsidP="003B0481">
      <w:pPr>
        <w:ind w:left="240" w:hanging="240"/>
        <w:jc w:val="both"/>
      </w:pPr>
      <w:r>
        <w:t xml:space="preserve">4. Побудувати графік Хола та визначити </w:t>
      </w:r>
      <w:r>
        <w:rPr>
          <w:lang w:val="en-US"/>
        </w:rPr>
        <w:t>tg</w:t>
      </w:r>
      <w:r>
        <w:rPr>
          <w:lang w:val="en-US"/>
        </w:rPr>
        <w:sym w:font="Symbol" w:char="F061"/>
      </w:r>
      <w:r>
        <w:t xml:space="preserve"> та </w:t>
      </w:r>
      <w:r w:rsidRPr="004F5FB9">
        <w:rPr>
          <w:i/>
          <w:lang w:val="en-US"/>
        </w:rPr>
        <w:t>k</w:t>
      </w:r>
      <w:r>
        <w:t>. Розрахувати розмі</w:t>
      </w:r>
      <w:proofErr w:type="gramStart"/>
      <w:r>
        <w:t>р</w:t>
      </w:r>
      <w:proofErr w:type="gramEnd"/>
      <w:r>
        <w:t xml:space="preserve"> о.к.р. та величину мікродеформації. Визначити величину мікронапружень.</w:t>
      </w:r>
    </w:p>
    <w:p w:rsidR="003B0481" w:rsidRDefault="003B0481" w:rsidP="003B0481">
      <w:pPr>
        <w:ind w:left="240" w:hanging="240"/>
        <w:jc w:val="both"/>
      </w:pPr>
    </w:p>
    <w:p w:rsidR="003B0481" w:rsidRPr="009751F4" w:rsidRDefault="003B0481" w:rsidP="003B0481">
      <w:pPr>
        <w:jc w:val="center"/>
        <w:rPr>
          <w:b/>
        </w:rPr>
      </w:pPr>
      <w:r w:rsidRPr="009751F4">
        <w:rPr>
          <w:b/>
        </w:rPr>
        <w:t xml:space="preserve">Питання </w:t>
      </w:r>
      <w:proofErr w:type="gramStart"/>
      <w:r w:rsidRPr="009751F4">
        <w:rPr>
          <w:b/>
        </w:rPr>
        <w:t>для</w:t>
      </w:r>
      <w:proofErr w:type="gramEnd"/>
      <w:r w:rsidRPr="009751F4">
        <w:rPr>
          <w:b/>
        </w:rPr>
        <w:t xml:space="preserve"> самоконтролю</w:t>
      </w:r>
    </w:p>
    <w:p w:rsidR="003B0481" w:rsidRDefault="003B0481" w:rsidP="00873593">
      <w:pPr>
        <w:numPr>
          <w:ilvl w:val="0"/>
          <w:numId w:val="9"/>
        </w:numPr>
        <w:jc w:val="both"/>
      </w:pPr>
      <w:r>
        <w:t>Які причини виникнення мікронапружень</w:t>
      </w:r>
      <w:r w:rsidRPr="009751F4">
        <w:t>?</w:t>
      </w:r>
    </w:p>
    <w:p w:rsidR="003B0481" w:rsidRDefault="003B0481" w:rsidP="00873593">
      <w:pPr>
        <w:numPr>
          <w:ilvl w:val="0"/>
          <w:numId w:val="9"/>
        </w:numPr>
        <w:jc w:val="both"/>
      </w:pPr>
      <w:r>
        <w:t>Чим ві</w:t>
      </w:r>
      <w:proofErr w:type="gramStart"/>
      <w:r>
        <w:t>др</w:t>
      </w:r>
      <w:proofErr w:type="gramEnd"/>
      <w:r>
        <w:t>ізняються мікронапруження від макронапружень</w:t>
      </w:r>
      <w:r w:rsidRPr="009751F4">
        <w:t>?</w:t>
      </w:r>
    </w:p>
    <w:p w:rsidR="003B0481" w:rsidRDefault="003B0481" w:rsidP="00873593">
      <w:pPr>
        <w:numPr>
          <w:ilvl w:val="0"/>
          <w:numId w:val="9"/>
        </w:numPr>
        <w:jc w:val="both"/>
      </w:pPr>
      <w:r>
        <w:t>Чи тотожне поняття о.к.р. та розміру кристалітів (частинок)</w:t>
      </w:r>
      <w:r w:rsidRPr="009751F4">
        <w:t>?</w:t>
      </w:r>
    </w:p>
    <w:p w:rsidR="003B0481" w:rsidRDefault="003B0481" w:rsidP="00873593">
      <w:pPr>
        <w:numPr>
          <w:ilvl w:val="0"/>
          <w:numId w:val="9"/>
        </w:numPr>
        <w:jc w:val="both"/>
      </w:pPr>
      <w:r>
        <w:t>Що дозволяє провести розді</w:t>
      </w:r>
      <w:proofErr w:type="gramStart"/>
      <w:r>
        <w:t>льне</w:t>
      </w:r>
      <w:proofErr w:type="gramEnd"/>
      <w:r>
        <w:t xml:space="preserve"> визначення мікронапружень та розміру о.к.р.</w:t>
      </w:r>
      <w:r w:rsidRPr="009751F4">
        <w:t>?</w:t>
      </w:r>
    </w:p>
    <w:p w:rsidR="003B0481" w:rsidRDefault="003B0481" w:rsidP="00873593">
      <w:pPr>
        <w:numPr>
          <w:ilvl w:val="0"/>
          <w:numId w:val="9"/>
        </w:numPr>
        <w:jc w:val="both"/>
      </w:pPr>
      <w:r>
        <w:t>Що таке „геометричне” та „фізичне” розширення</w:t>
      </w:r>
      <w:r w:rsidRPr="009751F4">
        <w:t>?</w:t>
      </w:r>
    </w:p>
    <w:p w:rsidR="003B0481" w:rsidRDefault="003B0481" w:rsidP="00873593">
      <w:pPr>
        <w:numPr>
          <w:ilvl w:val="0"/>
          <w:numId w:val="9"/>
        </w:numPr>
        <w:jc w:val="both"/>
      </w:pPr>
      <w:r>
        <w:t>Що таке „графік Хола”</w:t>
      </w:r>
      <w:r w:rsidRPr="009751F4">
        <w:t>?</w:t>
      </w:r>
    </w:p>
    <w:p w:rsidR="003B0481" w:rsidRDefault="003B0481" w:rsidP="00873593">
      <w:pPr>
        <w:numPr>
          <w:ilvl w:val="0"/>
          <w:numId w:val="9"/>
        </w:numPr>
        <w:jc w:val="both"/>
      </w:pPr>
      <w:r>
        <w:t>Знайдіть аналітичний вигляд функції Гауса, геометричний змі</w:t>
      </w:r>
      <w:proofErr w:type="gramStart"/>
      <w:r>
        <w:t>ст</w:t>
      </w:r>
      <w:proofErr w:type="gramEnd"/>
      <w:r>
        <w:t xml:space="preserve"> її параметрів, зв‘язок їх з інтегральною шириною лінії та запишіть функцію, яка складається з двох функцій Гаусса з урахуванням дублетності </w:t>
      </w:r>
      <w:r w:rsidRPr="00855B3D">
        <w:rPr>
          <w:i/>
        </w:rPr>
        <w:t>К</w:t>
      </w:r>
      <w:r>
        <w:rPr>
          <w:vertAlign w:val="subscript"/>
        </w:rPr>
        <w:sym w:font="Symbol" w:char="F061"/>
      </w:r>
      <w:r>
        <w:t>-випромінювання</w:t>
      </w:r>
      <w:r w:rsidRPr="009751F4">
        <w:t>?</w:t>
      </w:r>
    </w:p>
    <w:p w:rsidR="00D33B9A" w:rsidRDefault="00D33B9A">
      <w:r>
        <w:br w:type="page"/>
      </w:r>
    </w:p>
    <w:p w:rsidR="00C63E13" w:rsidRPr="00FC026B" w:rsidRDefault="00C63E13" w:rsidP="00C63E13">
      <w:pPr>
        <w:jc w:val="center"/>
        <w:rPr>
          <w:b/>
          <w:caps/>
        </w:rPr>
      </w:pPr>
      <w:r w:rsidRPr="00C32683">
        <w:rPr>
          <w:b/>
          <w:i/>
        </w:rPr>
        <w:lastRenderedPageBreak/>
        <w:t>Робота №</w:t>
      </w:r>
      <w:r>
        <w:rPr>
          <w:b/>
          <w:i/>
          <w:lang w:val="uk-UA"/>
        </w:rPr>
        <w:t>5</w:t>
      </w:r>
      <w:r w:rsidRPr="00C32683">
        <w:rPr>
          <w:b/>
          <w:i/>
        </w:rPr>
        <w:t>.</w:t>
      </w:r>
      <w:r>
        <w:t xml:space="preserve"> </w:t>
      </w:r>
      <w:r w:rsidRPr="00FC026B">
        <w:rPr>
          <w:b/>
          <w:caps/>
        </w:rPr>
        <w:t>Роздільне визначення мікронапру</w:t>
      </w:r>
      <w:r>
        <w:rPr>
          <w:b/>
          <w:caps/>
        </w:rPr>
        <w:t>жень</w:t>
      </w:r>
      <w:r w:rsidRPr="00FC026B">
        <w:rPr>
          <w:b/>
          <w:caps/>
        </w:rPr>
        <w:t xml:space="preserve"> </w:t>
      </w:r>
      <w:r>
        <w:rPr>
          <w:b/>
          <w:caps/>
        </w:rPr>
        <w:t>та</w:t>
      </w:r>
      <w:r w:rsidRPr="00FC026B">
        <w:rPr>
          <w:b/>
          <w:caps/>
        </w:rPr>
        <w:t xml:space="preserve"> розмі</w:t>
      </w:r>
      <w:proofErr w:type="gramStart"/>
      <w:r w:rsidRPr="00FC026B">
        <w:rPr>
          <w:b/>
          <w:caps/>
        </w:rPr>
        <w:t>р</w:t>
      </w:r>
      <w:proofErr w:type="gramEnd"/>
      <w:r w:rsidRPr="00FC026B">
        <w:rPr>
          <w:b/>
          <w:caps/>
        </w:rPr>
        <w:t>ів блоків когерентного розсіяння методом гармонічного аналізу профілю дифракційної лінії</w:t>
      </w:r>
    </w:p>
    <w:p w:rsidR="00C63E13" w:rsidRDefault="00C63E13" w:rsidP="00C63E13">
      <w:pPr>
        <w:jc w:val="center"/>
        <w:rPr>
          <w:b/>
        </w:rPr>
      </w:pPr>
    </w:p>
    <w:p w:rsidR="00C63E13" w:rsidRDefault="00C63E13" w:rsidP="00C63E13">
      <w:pPr>
        <w:ind w:left="1560" w:hanging="1560"/>
        <w:jc w:val="both"/>
      </w:pPr>
      <w:r>
        <w:rPr>
          <w:b/>
        </w:rPr>
        <w:t xml:space="preserve">Мета роботи: </w:t>
      </w:r>
      <w:r>
        <w:t xml:space="preserve">Удосконалит навички аналізу </w:t>
      </w:r>
      <w:proofErr w:type="gramStart"/>
      <w:r>
        <w:t>проф</w:t>
      </w:r>
      <w:proofErr w:type="gramEnd"/>
      <w:r>
        <w:t xml:space="preserve">ілю дифракційної лінії та навчитися застосовувати метод гармонічного аналізу профілю дифракційної лінії для роздільного визначення мікронапружень та розмірів блоків когерентного розсіювання методом апроксимації. </w:t>
      </w:r>
    </w:p>
    <w:p w:rsidR="00C63E13" w:rsidRDefault="00C63E13" w:rsidP="00C63E13">
      <w:pPr>
        <w:jc w:val="center"/>
        <w:rPr>
          <w:b/>
        </w:rPr>
      </w:pPr>
    </w:p>
    <w:p w:rsidR="00C63E13" w:rsidRDefault="00C63E13" w:rsidP="00C63E13">
      <w:pPr>
        <w:jc w:val="both"/>
      </w:pPr>
      <w:r>
        <w:tab/>
        <w:t>Як зазначалося вище, внесок у дифракційні максимуми зазнають як фізичного, так і геометричного розширення. Основними причинами фізичного розширення є мікронапруження та дисперсність. Геометричне розширення обумовлене інструментальними факторами: розміру фокусу рентгенівської трубки, умов фокусування, немонохроматичністю рентгенівського випромінювання тощо.</w:t>
      </w:r>
    </w:p>
    <w:p w:rsidR="00C63E13" w:rsidRDefault="00C63E13" w:rsidP="00C63E13">
      <w:pPr>
        <w:jc w:val="both"/>
      </w:pPr>
      <w:r>
        <w:tab/>
        <w:t>Визначення мікронапружень та розміру блоків когерентного розсіяння методом апроксимації вимагає припущення щодо вигляду функції, яка описує форму дифракційного максимуму. Дана процедура є досить наближеною, так як жодна з аналітичних функцій не може в достатній мі</w:t>
      </w:r>
      <w:proofErr w:type="gramStart"/>
      <w:r>
        <w:t>р</w:t>
      </w:r>
      <w:proofErr w:type="gramEnd"/>
      <w:r>
        <w:t>і описати реальний експериментальний контур лінії. Крім того, про вигляд функції фізичного розширення можливо робити лише припущення.</w:t>
      </w:r>
    </w:p>
    <w:p w:rsidR="00C63E13" w:rsidRDefault="00C63E13" w:rsidP="00C63E13">
      <w:pPr>
        <w:jc w:val="both"/>
      </w:pPr>
      <w:r>
        <w:tab/>
        <w:t xml:space="preserve">На відміну від методу апроксимації, </w:t>
      </w:r>
      <w:r w:rsidRPr="000C4F20">
        <w:t xml:space="preserve">метод гармонічного аналізу </w:t>
      </w:r>
      <w:proofErr w:type="gramStart"/>
      <w:r w:rsidRPr="000C4F20">
        <w:t>проф</w:t>
      </w:r>
      <w:proofErr w:type="gramEnd"/>
      <w:r w:rsidRPr="000C4F20">
        <w:t>ілю дифракційної лінії</w:t>
      </w:r>
      <w:r>
        <w:t xml:space="preserve"> дозволяє визначити криву фізичного розширення без будь-якого припущення щодо вигляду функції, яка описує контур дифракційного максимуму. </w:t>
      </w:r>
    </w:p>
    <w:p w:rsidR="00C63E13" w:rsidRDefault="00C63E13" w:rsidP="00C63E13">
      <w:pPr>
        <w:jc w:val="both"/>
      </w:pPr>
      <w:r>
        <w:tab/>
        <w:t xml:space="preserve">Як і в попередній роботі, будемо вважати, що форма </w:t>
      </w:r>
      <w:proofErr w:type="gramStart"/>
      <w:r>
        <w:t>л</w:t>
      </w:r>
      <w:proofErr w:type="gramEnd"/>
      <w:r>
        <w:t xml:space="preserve">інії еталонного зразка описується функцією </w:t>
      </w:r>
      <w:r w:rsidRPr="003E5077">
        <w:rPr>
          <w:i/>
          <w:lang w:val="en-US"/>
        </w:rPr>
        <w:t>g</w:t>
      </w:r>
      <w:r w:rsidRPr="003E5077">
        <w:rPr>
          <w:i/>
        </w:rPr>
        <w:t>(</w:t>
      </w:r>
      <w:r w:rsidRPr="003E5077">
        <w:rPr>
          <w:i/>
          <w:lang w:val="en-US"/>
        </w:rPr>
        <w:t>x</w:t>
      </w:r>
      <w:r w:rsidRPr="003E5077">
        <w:rPr>
          <w:i/>
        </w:rPr>
        <w:t>)</w:t>
      </w:r>
      <w:r w:rsidRPr="003E5077">
        <w:t>, а розподіл інтенсивності фізичного</w:t>
      </w:r>
      <w:r>
        <w:t xml:space="preserve"> розширення – </w:t>
      </w:r>
      <w:r w:rsidRPr="003E5077">
        <w:rPr>
          <w:i/>
          <w:lang w:val="en-US"/>
        </w:rPr>
        <w:t>f</w:t>
      </w:r>
      <w:r w:rsidRPr="003E5077">
        <w:rPr>
          <w:i/>
        </w:rPr>
        <w:t>(</w:t>
      </w:r>
      <w:r w:rsidRPr="003E5077">
        <w:rPr>
          <w:i/>
          <w:lang w:val="en-US"/>
        </w:rPr>
        <w:t>x</w:t>
      </w:r>
      <w:r w:rsidRPr="003E5077">
        <w:rPr>
          <w:i/>
        </w:rPr>
        <w:t>)</w:t>
      </w:r>
      <w:r>
        <w:t xml:space="preserve">. Тоді, експериментальна крива </w:t>
      </w:r>
      <w:r w:rsidRPr="005F1B7A">
        <w:rPr>
          <w:i/>
          <w:lang w:val="en-US"/>
        </w:rPr>
        <w:t>h</w:t>
      </w:r>
      <w:r w:rsidRPr="005F1B7A">
        <w:rPr>
          <w:i/>
        </w:rPr>
        <w:t>(</w:t>
      </w:r>
      <w:r w:rsidRPr="005F1B7A">
        <w:rPr>
          <w:i/>
          <w:lang w:val="en-US"/>
        </w:rPr>
        <w:t>x</w:t>
      </w:r>
      <w:r w:rsidRPr="005F1B7A">
        <w:rPr>
          <w:i/>
        </w:rPr>
        <w:t>)</w:t>
      </w:r>
      <w:r>
        <w:t xml:space="preserve">, одержана від </w:t>
      </w:r>
      <w:proofErr w:type="gramStart"/>
      <w:r>
        <w:t>досл</w:t>
      </w:r>
      <w:proofErr w:type="gramEnd"/>
      <w:r>
        <w:t xml:space="preserve">іджуваного зразка, є згорткою функцій </w:t>
      </w:r>
      <w:r w:rsidRPr="003E5077">
        <w:rPr>
          <w:i/>
          <w:lang w:val="en-US"/>
        </w:rPr>
        <w:t>f</w:t>
      </w:r>
      <w:r w:rsidRPr="003E5077">
        <w:rPr>
          <w:i/>
        </w:rPr>
        <w:t>(</w:t>
      </w:r>
      <w:r w:rsidRPr="003E5077">
        <w:rPr>
          <w:i/>
          <w:lang w:val="en-US"/>
        </w:rPr>
        <w:t>x</w:t>
      </w:r>
      <w:r w:rsidRPr="003E5077">
        <w:rPr>
          <w:i/>
        </w:rPr>
        <w:t>)</w:t>
      </w:r>
      <w:r>
        <w:t xml:space="preserve"> та </w:t>
      </w:r>
      <w:r w:rsidRPr="003E5077">
        <w:rPr>
          <w:i/>
          <w:lang w:val="en-US"/>
        </w:rPr>
        <w:t>g</w:t>
      </w:r>
      <w:r w:rsidRPr="003E5077">
        <w:rPr>
          <w:i/>
        </w:rPr>
        <w:t>(</w:t>
      </w:r>
      <w:r w:rsidRPr="003E5077">
        <w:rPr>
          <w:i/>
          <w:lang w:val="en-US"/>
        </w:rPr>
        <w:t>x</w:t>
      </w:r>
      <w:r w:rsidRPr="003E5077">
        <w:rPr>
          <w:i/>
        </w:rPr>
        <w:t>)</w:t>
      </w:r>
      <w:r>
        <w:rPr>
          <w:i/>
        </w:rPr>
        <w:t xml:space="preserve"> </w:t>
      </w:r>
      <w:r>
        <w:t>(див. рис.</w:t>
      </w:r>
      <w:r>
        <w:rPr>
          <w:lang w:val="uk-UA"/>
        </w:rPr>
        <w:t>4</w:t>
      </w:r>
      <w:r>
        <w:t>.1 та формулу (</w:t>
      </w:r>
      <w:r>
        <w:rPr>
          <w:lang w:val="uk-UA"/>
        </w:rPr>
        <w:t>4</w:t>
      </w:r>
      <w:r>
        <w:t>.1):</w:t>
      </w:r>
    </w:p>
    <w:p w:rsidR="00C63E13" w:rsidRDefault="00C63E13" w:rsidP="00C63E13">
      <w:pPr>
        <w:jc w:val="right"/>
      </w:pPr>
      <w:r w:rsidRPr="00EC1153">
        <w:rPr>
          <w:position w:val="-30"/>
        </w:rPr>
        <w:object w:dxaOrig="2460" w:dyaOrig="740">
          <v:shape id="_x0000_i1119" type="#_x0000_t75" style="width:123pt;height:36.75pt" o:ole="">
            <v:imagedata r:id="rId157" o:title=""/>
          </v:shape>
          <o:OLEObject Type="Embed" ProgID="Equation.3" ShapeID="_x0000_i1119" DrawAspect="Content" ObjectID="_1793153343" r:id="rId158"/>
        </w:object>
      </w:r>
      <w:r>
        <w:t>.</w:t>
      </w:r>
      <w:r>
        <w:tab/>
      </w:r>
      <w:r>
        <w:tab/>
      </w:r>
      <w:r>
        <w:tab/>
      </w:r>
      <w:r>
        <w:tab/>
      </w:r>
      <w:r>
        <w:tab/>
      </w:r>
      <w:r>
        <w:tab/>
        <w:t>(5.1)</w:t>
      </w:r>
    </w:p>
    <w:p w:rsidR="00C63E13" w:rsidRDefault="00C63E13" w:rsidP="00C63E13">
      <w:pPr>
        <w:ind w:firstLine="720"/>
        <w:jc w:val="both"/>
      </w:pPr>
      <w:r>
        <w:t xml:space="preserve">Знаходження функції </w:t>
      </w:r>
      <w:r w:rsidRPr="003E5077">
        <w:rPr>
          <w:i/>
          <w:lang w:val="en-US"/>
        </w:rPr>
        <w:t>f</w:t>
      </w:r>
      <w:r w:rsidRPr="003E5077">
        <w:rPr>
          <w:i/>
        </w:rPr>
        <w:t>(</w:t>
      </w:r>
      <w:r w:rsidRPr="003E5077">
        <w:rPr>
          <w:i/>
          <w:lang w:val="en-US"/>
        </w:rPr>
        <w:t>x</w:t>
      </w:r>
      <w:r w:rsidRPr="003E5077">
        <w:rPr>
          <w:i/>
        </w:rPr>
        <w:t>)</w:t>
      </w:r>
      <w:r>
        <w:t xml:space="preserve"> зводиться до розв‘язку </w:t>
      </w:r>
      <w:proofErr w:type="gramStart"/>
      <w:r>
        <w:t>р</w:t>
      </w:r>
      <w:proofErr w:type="gramEnd"/>
      <w:r>
        <w:t>івняння (5.1) чисельними методами.</w:t>
      </w:r>
    </w:p>
    <w:p w:rsidR="00C63E13" w:rsidRDefault="00C63E13" w:rsidP="00C63E13">
      <w:pPr>
        <w:ind w:firstLine="720"/>
        <w:jc w:val="both"/>
      </w:pPr>
      <w:r>
        <w:t>Оскільки інтенсивності дифракційних максимумів швидко досягають нульового значення, то нескінченні межі інтегрування в (5.1) можна замінити деяким симетричним інтервалом від -</w:t>
      </w:r>
      <w:r>
        <w:sym w:font="Symbol" w:char="F061"/>
      </w:r>
      <w:r>
        <w:t xml:space="preserve">/2 до </w:t>
      </w:r>
      <w:r>
        <w:sym w:font="Symbol" w:char="F061"/>
      </w:r>
      <w:r>
        <w:t>/2:</w:t>
      </w:r>
    </w:p>
    <w:p w:rsidR="00C63E13" w:rsidRDefault="00C63E13" w:rsidP="00C63E13">
      <w:pPr>
        <w:ind w:firstLine="720"/>
        <w:jc w:val="right"/>
      </w:pPr>
      <w:r w:rsidRPr="00D3178E">
        <w:rPr>
          <w:position w:val="-32"/>
        </w:rPr>
        <w:object w:dxaOrig="2520" w:dyaOrig="760">
          <v:shape id="_x0000_i1120" type="#_x0000_t75" style="width:126pt;height:38.25pt" o:ole="">
            <v:imagedata r:id="rId159" o:title=""/>
          </v:shape>
          <o:OLEObject Type="Embed" ProgID="Equation.3" ShapeID="_x0000_i1120" DrawAspect="Content" ObjectID="_1793153344" r:id="rId160"/>
        </w:object>
      </w:r>
      <w:r>
        <w:tab/>
      </w:r>
      <w:r>
        <w:tab/>
      </w:r>
      <w:r>
        <w:tab/>
      </w:r>
      <w:r>
        <w:tab/>
      </w:r>
      <w:r>
        <w:tab/>
      </w:r>
      <w:r>
        <w:tab/>
        <w:t>(5.2)</w:t>
      </w:r>
    </w:p>
    <w:p w:rsidR="00C63E13" w:rsidRDefault="00C63E13" w:rsidP="00C63E13">
      <w:pPr>
        <w:ind w:firstLine="720"/>
        <w:jc w:val="both"/>
      </w:pPr>
      <w:r>
        <w:t xml:space="preserve">Подамо функції </w:t>
      </w:r>
      <w:r w:rsidRPr="005F1B7A">
        <w:rPr>
          <w:i/>
          <w:lang w:val="en-US"/>
        </w:rPr>
        <w:t>h</w:t>
      </w:r>
      <w:r w:rsidRPr="005F1B7A">
        <w:rPr>
          <w:i/>
        </w:rPr>
        <w:t>(</w:t>
      </w:r>
      <w:r w:rsidRPr="005F1B7A">
        <w:rPr>
          <w:i/>
          <w:lang w:val="en-US"/>
        </w:rPr>
        <w:t>x</w:t>
      </w:r>
      <w:r w:rsidRPr="005F1B7A">
        <w:rPr>
          <w:i/>
        </w:rPr>
        <w:t>)</w:t>
      </w:r>
      <w:r>
        <w:t xml:space="preserve">, </w:t>
      </w:r>
      <w:r w:rsidRPr="003E5077">
        <w:rPr>
          <w:i/>
          <w:lang w:val="en-US"/>
        </w:rPr>
        <w:t>f</w:t>
      </w:r>
      <w:r w:rsidRPr="003E5077">
        <w:rPr>
          <w:i/>
        </w:rPr>
        <w:t>(</w:t>
      </w:r>
      <w:r w:rsidRPr="003E5077">
        <w:rPr>
          <w:i/>
          <w:lang w:val="en-US"/>
        </w:rPr>
        <w:t>x</w:t>
      </w:r>
      <w:r w:rsidRPr="003E5077">
        <w:rPr>
          <w:i/>
        </w:rPr>
        <w:t>)</w:t>
      </w:r>
      <w:r>
        <w:t xml:space="preserve"> та </w:t>
      </w:r>
      <w:r w:rsidRPr="003E5077">
        <w:rPr>
          <w:i/>
          <w:lang w:val="en-US"/>
        </w:rPr>
        <w:t>g</w:t>
      </w:r>
      <w:r w:rsidRPr="003E5077">
        <w:rPr>
          <w:i/>
        </w:rPr>
        <w:t>(</w:t>
      </w:r>
      <w:r w:rsidRPr="003E5077">
        <w:rPr>
          <w:i/>
          <w:lang w:val="en-US"/>
        </w:rPr>
        <w:t>x</w:t>
      </w:r>
      <w:r w:rsidRPr="003E5077">
        <w:rPr>
          <w:i/>
        </w:rPr>
        <w:t>)</w:t>
      </w:r>
      <w:r>
        <w:rPr>
          <w:i/>
        </w:rPr>
        <w:t xml:space="preserve"> </w:t>
      </w:r>
      <w:r>
        <w:t>у вигляді інтегралі</w:t>
      </w:r>
      <w:proofErr w:type="gramStart"/>
      <w:r>
        <w:t>в</w:t>
      </w:r>
      <w:proofErr w:type="gramEnd"/>
      <w:r>
        <w:t xml:space="preserve"> Фур‘є на цьому інтервалі:</w:t>
      </w:r>
    </w:p>
    <w:p w:rsidR="00C63E13" w:rsidRDefault="00C63E13" w:rsidP="00C63E13">
      <w:pPr>
        <w:jc w:val="right"/>
      </w:pPr>
      <w:r w:rsidRPr="00D76C00">
        <w:rPr>
          <w:position w:val="-32"/>
        </w:rPr>
        <w:object w:dxaOrig="2940" w:dyaOrig="760">
          <v:shape id="_x0000_i1121" type="#_x0000_t75" style="width:147pt;height:38.25pt" o:ole="">
            <v:imagedata r:id="rId161" o:title=""/>
          </v:shape>
          <o:OLEObject Type="Embed" ProgID="Equation.3" ShapeID="_x0000_i1121" DrawAspect="Content" ObjectID="_1793153345" r:id="rId162"/>
        </w:object>
      </w:r>
      <w:r>
        <w:t>,</w:t>
      </w:r>
      <w:r>
        <w:tab/>
      </w:r>
      <w:r>
        <w:tab/>
      </w:r>
      <w:r>
        <w:tab/>
      </w:r>
      <w:r>
        <w:tab/>
      </w:r>
      <w:r>
        <w:tab/>
        <w:t>(5.3)</w:t>
      </w:r>
    </w:p>
    <w:p w:rsidR="00C63E13" w:rsidRPr="00D76C00" w:rsidRDefault="00C63E13" w:rsidP="00C63E13">
      <w:pPr>
        <w:jc w:val="both"/>
      </w:pPr>
      <w:r>
        <w:t xml:space="preserve">де </w:t>
      </w:r>
      <w:proofErr w:type="gramStart"/>
      <w:r w:rsidRPr="00D76C00">
        <w:rPr>
          <w:i/>
        </w:rPr>
        <w:t>е</w:t>
      </w:r>
      <w:r>
        <w:t>(</w:t>
      </w:r>
      <w:proofErr w:type="gramEnd"/>
      <w:r w:rsidRPr="00D76C00">
        <w:rPr>
          <w:i/>
        </w:rPr>
        <w:t>х</w:t>
      </w:r>
      <w:r>
        <w:t>) може бути функціями</w:t>
      </w:r>
      <w:r w:rsidRPr="00D76C00">
        <w:rPr>
          <w:i/>
        </w:rPr>
        <w:t xml:space="preserve"> </w:t>
      </w:r>
      <w:r w:rsidRPr="005F1B7A">
        <w:rPr>
          <w:i/>
          <w:lang w:val="en-US"/>
        </w:rPr>
        <w:t>h</w:t>
      </w:r>
      <w:r w:rsidRPr="005F1B7A">
        <w:rPr>
          <w:i/>
        </w:rPr>
        <w:t>(</w:t>
      </w:r>
      <w:r w:rsidRPr="005F1B7A">
        <w:rPr>
          <w:i/>
          <w:lang w:val="en-US"/>
        </w:rPr>
        <w:t>x</w:t>
      </w:r>
      <w:r w:rsidRPr="005F1B7A">
        <w:rPr>
          <w:i/>
        </w:rPr>
        <w:t>)</w:t>
      </w:r>
      <w:r>
        <w:t>,</w:t>
      </w:r>
      <w:r w:rsidRPr="00D76C00">
        <w:rPr>
          <w:i/>
        </w:rPr>
        <w:t xml:space="preserve"> </w:t>
      </w:r>
      <w:r w:rsidRPr="003E5077">
        <w:rPr>
          <w:i/>
          <w:lang w:val="en-US"/>
        </w:rPr>
        <w:t>f</w:t>
      </w:r>
      <w:r w:rsidRPr="003E5077">
        <w:rPr>
          <w:i/>
        </w:rPr>
        <w:t>(</w:t>
      </w:r>
      <w:r w:rsidRPr="003E5077">
        <w:rPr>
          <w:i/>
          <w:lang w:val="en-US"/>
        </w:rPr>
        <w:t>x</w:t>
      </w:r>
      <w:r w:rsidRPr="003E5077">
        <w:rPr>
          <w:i/>
        </w:rPr>
        <w:t>)</w:t>
      </w:r>
      <w:r>
        <w:t xml:space="preserve"> або </w:t>
      </w:r>
      <w:r w:rsidRPr="003E5077">
        <w:rPr>
          <w:i/>
          <w:lang w:val="en-US"/>
        </w:rPr>
        <w:t>g</w:t>
      </w:r>
      <w:r w:rsidRPr="003E5077">
        <w:rPr>
          <w:i/>
        </w:rPr>
        <w:t>(</w:t>
      </w:r>
      <w:r w:rsidRPr="003E5077">
        <w:rPr>
          <w:i/>
          <w:lang w:val="en-US"/>
        </w:rPr>
        <w:t>x</w:t>
      </w:r>
      <w:r w:rsidRPr="003E5077">
        <w:rPr>
          <w:i/>
        </w:rPr>
        <w:t>)</w:t>
      </w:r>
      <w:r>
        <w:t xml:space="preserve">. </w:t>
      </w:r>
      <w:proofErr w:type="gramStart"/>
      <w:r>
        <w:t>В</w:t>
      </w:r>
      <w:proofErr w:type="gramEnd"/>
      <w:r>
        <w:t xml:space="preserve"> </w:t>
      </w:r>
      <w:proofErr w:type="gramStart"/>
      <w:r>
        <w:t>такому</w:t>
      </w:r>
      <w:proofErr w:type="gramEnd"/>
      <w:r>
        <w:t xml:space="preserve"> випадку коефіцієнт Фур‘є </w:t>
      </w:r>
      <w:r w:rsidRPr="00D76C00">
        <w:rPr>
          <w:i/>
        </w:rPr>
        <w:t>Е</w:t>
      </w:r>
      <w:r>
        <w:t>(</w:t>
      </w:r>
      <w:r w:rsidRPr="00D76C00">
        <w:rPr>
          <w:i/>
          <w:lang w:val="en-US"/>
        </w:rPr>
        <w:t>t</w:t>
      </w:r>
      <w:r w:rsidRPr="00D76C00">
        <w:t>)</w:t>
      </w:r>
      <w:r>
        <w:t xml:space="preserve"> може бути</w:t>
      </w:r>
      <w:r w:rsidRPr="00D76C00">
        <w:rPr>
          <w:i/>
        </w:rPr>
        <w:t xml:space="preserve"> </w:t>
      </w:r>
      <w:r w:rsidRPr="004B1AFD">
        <w:rPr>
          <w:i/>
          <w:lang w:val="en-US"/>
        </w:rPr>
        <w:t>F</w:t>
      </w:r>
      <w:r w:rsidRPr="004B1AFD">
        <w:rPr>
          <w:i/>
        </w:rPr>
        <w:t>(</w:t>
      </w:r>
      <w:r w:rsidRPr="004B1AFD">
        <w:rPr>
          <w:i/>
          <w:lang w:val="en-US"/>
        </w:rPr>
        <w:t>t</w:t>
      </w:r>
      <w:r w:rsidRPr="004B1AFD">
        <w:rPr>
          <w:i/>
        </w:rPr>
        <w:t xml:space="preserve">), </w:t>
      </w:r>
      <w:r w:rsidRPr="004B1AFD">
        <w:rPr>
          <w:i/>
          <w:lang w:val="en-US"/>
        </w:rPr>
        <w:t>G</w:t>
      </w:r>
      <w:r w:rsidRPr="004B1AFD">
        <w:rPr>
          <w:i/>
        </w:rPr>
        <w:t>(</w:t>
      </w:r>
      <w:r w:rsidRPr="004B1AFD">
        <w:rPr>
          <w:i/>
          <w:lang w:val="en-US"/>
        </w:rPr>
        <w:t>t</w:t>
      </w:r>
      <w:r w:rsidRPr="004B1AFD">
        <w:rPr>
          <w:i/>
        </w:rPr>
        <w:t>),</w:t>
      </w:r>
      <w:r>
        <w:t xml:space="preserve"> або</w:t>
      </w:r>
      <w:r w:rsidRPr="004B1AFD">
        <w:rPr>
          <w:i/>
        </w:rPr>
        <w:t xml:space="preserve"> </w:t>
      </w:r>
      <w:r w:rsidRPr="004B1AFD">
        <w:rPr>
          <w:i/>
          <w:lang w:val="en-US"/>
        </w:rPr>
        <w:t>H</w:t>
      </w:r>
      <w:r w:rsidRPr="004B1AFD">
        <w:rPr>
          <w:i/>
        </w:rPr>
        <w:t>(</w:t>
      </w:r>
      <w:r w:rsidRPr="004B1AFD">
        <w:rPr>
          <w:i/>
          <w:lang w:val="en-US"/>
        </w:rPr>
        <w:t>t</w:t>
      </w:r>
      <w:r w:rsidRPr="004B1AFD">
        <w:rPr>
          <w:i/>
        </w:rPr>
        <w:t>)</w:t>
      </w:r>
      <w:r>
        <w:t>, відповідно.</w:t>
      </w:r>
    </w:p>
    <w:p w:rsidR="00C63E13" w:rsidRDefault="00C63E13" w:rsidP="00C63E13">
      <w:pPr>
        <w:jc w:val="both"/>
      </w:pPr>
      <w:r>
        <w:tab/>
        <w:t xml:space="preserve">Коефіцієнти Фур‘є </w:t>
      </w:r>
      <w:r w:rsidRPr="00D76C00">
        <w:rPr>
          <w:i/>
        </w:rPr>
        <w:t>Е</w:t>
      </w:r>
      <w:r>
        <w:t>(</w:t>
      </w:r>
      <w:r w:rsidRPr="00D76C00">
        <w:rPr>
          <w:i/>
          <w:lang w:val="en-US"/>
        </w:rPr>
        <w:t>t</w:t>
      </w:r>
      <w:r w:rsidRPr="00D76C00">
        <w:t>)</w:t>
      </w:r>
      <w:r>
        <w:t xml:space="preserve"> (</w:t>
      </w:r>
      <w:r w:rsidRPr="004B1AFD">
        <w:rPr>
          <w:i/>
          <w:lang w:val="en-US"/>
        </w:rPr>
        <w:t>F</w:t>
      </w:r>
      <w:r w:rsidRPr="004B1AFD">
        <w:rPr>
          <w:i/>
        </w:rPr>
        <w:t>(</w:t>
      </w:r>
      <w:r w:rsidRPr="004B1AFD">
        <w:rPr>
          <w:i/>
          <w:lang w:val="en-US"/>
        </w:rPr>
        <w:t>t</w:t>
      </w:r>
      <w:r w:rsidRPr="004B1AFD">
        <w:rPr>
          <w:i/>
        </w:rPr>
        <w:t xml:space="preserve">), </w:t>
      </w:r>
      <w:r w:rsidRPr="004B1AFD">
        <w:rPr>
          <w:i/>
          <w:lang w:val="en-US"/>
        </w:rPr>
        <w:t>G</w:t>
      </w:r>
      <w:r w:rsidRPr="004B1AFD">
        <w:rPr>
          <w:i/>
        </w:rPr>
        <w:t>(</w:t>
      </w:r>
      <w:r w:rsidRPr="004B1AFD">
        <w:rPr>
          <w:i/>
          <w:lang w:val="en-US"/>
        </w:rPr>
        <w:t>t</w:t>
      </w:r>
      <w:r w:rsidRPr="004B1AFD">
        <w:rPr>
          <w:i/>
        </w:rPr>
        <w:t>),</w:t>
      </w:r>
      <w:r>
        <w:t xml:space="preserve"> або</w:t>
      </w:r>
      <w:r w:rsidRPr="004B1AFD">
        <w:rPr>
          <w:i/>
        </w:rPr>
        <w:t xml:space="preserve"> </w:t>
      </w:r>
      <w:r w:rsidRPr="004B1AFD">
        <w:rPr>
          <w:i/>
          <w:lang w:val="en-US"/>
        </w:rPr>
        <w:t>H</w:t>
      </w:r>
      <w:r w:rsidRPr="004B1AFD">
        <w:rPr>
          <w:i/>
        </w:rPr>
        <w:t>(</w:t>
      </w:r>
      <w:r w:rsidRPr="004B1AFD">
        <w:rPr>
          <w:i/>
          <w:lang w:val="en-US"/>
        </w:rPr>
        <w:t>t</w:t>
      </w:r>
      <w:r w:rsidRPr="004B1AFD">
        <w:rPr>
          <w:i/>
        </w:rPr>
        <w:t>)</w:t>
      </w:r>
      <w:r>
        <w:t>) визначається за допомогою оберненого перетворення Фур‘</w:t>
      </w:r>
      <w:proofErr w:type="gramStart"/>
      <w:r>
        <w:t>є:</w:t>
      </w:r>
      <w:proofErr w:type="gramEnd"/>
    </w:p>
    <w:p w:rsidR="00C63E13" w:rsidRDefault="00C63E13" w:rsidP="00C63E13">
      <w:pPr>
        <w:jc w:val="right"/>
      </w:pPr>
      <w:r w:rsidRPr="00786582">
        <w:rPr>
          <w:position w:val="-32"/>
        </w:rPr>
        <w:object w:dxaOrig="3060" w:dyaOrig="760">
          <v:shape id="_x0000_i1122" type="#_x0000_t75" style="width:153pt;height:38.25pt" o:ole="">
            <v:imagedata r:id="rId163" o:title=""/>
          </v:shape>
          <o:OLEObject Type="Embed" ProgID="Equation.3" ShapeID="_x0000_i1122" DrawAspect="Content" ObjectID="_1793153346" r:id="rId164"/>
        </w:object>
      </w:r>
      <w:r>
        <w:tab/>
      </w:r>
      <w:r>
        <w:tab/>
      </w:r>
      <w:r>
        <w:tab/>
      </w:r>
      <w:r>
        <w:tab/>
      </w:r>
      <w:r>
        <w:tab/>
        <w:t>(5.4)</w:t>
      </w:r>
    </w:p>
    <w:p w:rsidR="00C63E13" w:rsidRDefault="00C63E13" w:rsidP="00C63E13">
      <w:pPr>
        <w:ind w:firstLine="708"/>
        <w:jc w:val="both"/>
      </w:pPr>
      <w:proofErr w:type="gramStart"/>
      <w:r>
        <w:t>П</w:t>
      </w:r>
      <w:proofErr w:type="gramEnd"/>
      <w:r>
        <w:t xml:space="preserve">ідставивши в рівняння (5.2) Фур‘є розклад функції </w:t>
      </w:r>
      <w:r w:rsidRPr="003E5077">
        <w:rPr>
          <w:i/>
          <w:lang w:val="en-US"/>
        </w:rPr>
        <w:t>g</w:t>
      </w:r>
      <w:r w:rsidRPr="003E5077">
        <w:rPr>
          <w:i/>
        </w:rPr>
        <w:t>(</w:t>
      </w:r>
      <w:r w:rsidRPr="003E5077">
        <w:rPr>
          <w:i/>
          <w:lang w:val="en-US"/>
        </w:rPr>
        <w:t>x</w:t>
      </w:r>
      <w:r>
        <w:rPr>
          <w:i/>
        </w:rPr>
        <w:t>-у</w:t>
      </w:r>
      <w:r w:rsidRPr="003E5077">
        <w:rPr>
          <w:i/>
        </w:rPr>
        <w:t>)</w:t>
      </w:r>
      <w:r>
        <w:t>, який дається рівнянням (5.3)</w:t>
      </w:r>
      <w:r w:rsidRPr="00D76C00">
        <w:t>,</w:t>
      </w:r>
      <w:r>
        <w:t xml:space="preserve"> отримаємо:</w:t>
      </w:r>
    </w:p>
    <w:p w:rsidR="00C63E13" w:rsidRDefault="00C63E13" w:rsidP="00C63E13">
      <w:pPr>
        <w:ind w:firstLine="708"/>
        <w:jc w:val="right"/>
      </w:pPr>
      <w:r w:rsidRPr="00971D0D">
        <w:rPr>
          <w:position w:val="-32"/>
        </w:rPr>
        <w:object w:dxaOrig="4640" w:dyaOrig="760">
          <v:shape id="_x0000_i1123" type="#_x0000_t75" style="width:231.75pt;height:38.25pt" o:ole="">
            <v:imagedata r:id="rId165" o:title=""/>
          </v:shape>
          <o:OLEObject Type="Embed" ProgID="Equation.3" ShapeID="_x0000_i1123" DrawAspect="Content" ObjectID="_1793153347" r:id="rId166"/>
        </w:object>
      </w:r>
      <w:r>
        <w:t>.</w:t>
      </w:r>
      <w:r>
        <w:tab/>
      </w:r>
      <w:r>
        <w:tab/>
      </w:r>
      <w:r>
        <w:tab/>
      </w:r>
      <w:r>
        <w:tab/>
      </w:r>
    </w:p>
    <w:p w:rsidR="00C63E13" w:rsidRDefault="00C63E13" w:rsidP="00C63E13">
      <w:pPr>
        <w:jc w:val="both"/>
      </w:pPr>
      <w:r>
        <w:t xml:space="preserve">Змінимо порядок інтегрування в цьому виразі, використавши вираз (5.4) для </w:t>
      </w:r>
      <w:r w:rsidRPr="00A92F32">
        <w:rPr>
          <w:i/>
          <w:lang w:val="en-US"/>
        </w:rPr>
        <w:t>F</w:t>
      </w:r>
      <w:r w:rsidRPr="00A92F32">
        <w:rPr>
          <w:i/>
        </w:rPr>
        <w:t>(</w:t>
      </w:r>
      <w:r w:rsidRPr="00A92F32">
        <w:rPr>
          <w:i/>
          <w:lang w:val="en-US"/>
        </w:rPr>
        <w:t>t</w:t>
      </w:r>
      <w:r w:rsidRPr="00A92F32">
        <w:rPr>
          <w:i/>
        </w:rPr>
        <w:t>)</w:t>
      </w:r>
      <w:r>
        <w:t>:</w:t>
      </w:r>
    </w:p>
    <w:p w:rsidR="00C63E13" w:rsidRPr="00FC026B" w:rsidRDefault="00C63E13" w:rsidP="00C63E13">
      <w:pPr>
        <w:jc w:val="right"/>
      </w:pPr>
      <w:r w:rsidRPr="00971D0D">
        <w:rPr>
          <w:position w:val="-32"/>
        </w:rPr>
        <w:object w:dxaOrig="8360" w:dyaOrig="760">
          <v:shape id="_x0000_i1124" type="#_x0000_t75" style="width:417.75pt;height:38.25pt" o:ole="">
            <v:imagedata r:id="rId167" o:title=""/>
          </v:shape>
          <o:OLEObject Type="Embed" ProgID="Equation.3" ShapeID="_x0000_i1124" DrawAspect="Content" ObjectID="_1793153348" r:id="rId168"/>
        </w:object>
      </w:r>
      <w:r>
        <w:t>.</w:t>
      </w:r>
      <w:r>
        <w:tab/>
        <w:t>(5.5)</w:t>
      </w:r>
    </w:p>
    <w:p w:rsidR="00C63E13" w:rsidRDefault="00C63E13" w:rsidP="00C63E13">
      <w:pPr>
        <w:jc w:val="both"/>
      </w:pPr>
      <w:r>
        <w:t xml:space="preserve">Враховуючи </w:t>
      </w:r>
      <w:proofErr w:type="gramStart"/>
      <w:r>
        <w:t>р</w:t>
      </w:r>
      <w:proofErr w:type="gramEnd"/>
      <w:r>
        <w:t xml:space="preserve">івняння (5.2) для </w:t>
      </w:r>
      <w:r w:rsidRPr="00A92F32">
        <w:rPr>
          <w:i/>
          <w:lang w:val="en-US"/>
        </w:rPr>
        <w:t>h</w:t>
      </w:r>
      <w:r w:rsidRPr="00A92F32">
        <w:rPr>
          <w:i/>
        </w:rPr>
        <w:t>(</w:t>
      </w:r>
      <w:r w:rsidRPr="00A92F32">
        <w:rPr>
          <w:i/>
          <w:lang w:val="en-US"/>
        </w:rPr>
        <w:t>x</w:t>
      </w:r>
      <w:r w:rsidRPr="00A92F32">
        <w:rPr>
          <w:i/>
        </w:rPr>
        <w:t>)</w:t>
      </w:r>
      <w:r>
        <w:t>, одержуємо:</w:t>
      </w:r>
    </w:p>
    <w:p w:rsidR="00C63E13" w:rsidRDefault="00C63E13" w:rsidP="00C63E13">
      <w:pPr>
        <w:jc w:val="right"/>
      </w:pPr>
      <w:r w:rsidRPr="00A92F32">
        <w:rPr>
          <w:position w:val="-10"/>
        </w:rPr>
        <w:object w:dxaOrig="1780" w:dyaOrig="320">
          <v:shape id="_x0000_i1125" type="#_x0000_t75" style="width:89.25pt;height:15.75pt" o:ole="">
            <v:imagedata r:id="rId169" o:title=""/>
          </v:shape>
          <o:OLEObject Type="Embed" ProgID="Equation.3" ShapeID="_x0000_i1125" DrawAspect="Content" ObjectID="_1793153349" r:id="rId170"/>
        </w:object>
      </w:r>
      <w:r>
        <w:t>.</w:t>
      </w:r>
      <w:r>
        <w:tab/>
      </w:r>
      <w:r>
        <w:tab/>
      </w:r>
      <w:r>
        <w:tab/>
      </w:r>
      <w:r>
        <w:tab/>
      </w:r>
      <w:r>
        <w:tab/>
      </w:r>
      <w:r>
        <w:tab/>
      </w:r>
      <w:r>
        <w:tab/>
        <w:t>(5.6)</w:t>
      </w:r>
    </w:p>
    <w:p w:rsidR="00C63E13" w:rsidRDefault="00C63E13" w:rsidP="00C63E13">
      <w:pPr>
        <w:jc w:val="both"/>
      </w:pPr>
      <w:r>
        <w:t>Звідси:</w:t>
      </w:r>
    </w:p>
    <w:p w:rsidR="00C63E13" w:rsidRPr="006E6237" w:rsidRDefault="00C63E13" w:rsidP="00C63E13">
      <w:pPr>
        <w:jc w:val="right"/>
      </w:pPr>
      <w:r w:rsidRPr="00525444">
        <w:rPr>
          <w:position w:val="-28"/>
        </w:rPr>
        <w:object w:dxaOrig="1460" w:dyaOrig="660">
          <v:shape id="_x0000_i1126" type="#_x0000_t75" style="width:72.75pt;height:33pt" o:ole="">
            <v:imagedata r:id="rId171" o:title=""/>
          </v:shape>
          <o:OLEObject Type="Embed" ProgID="Equation.3" ShapeID="_x0000_i1126" DrawAspect="Content" ObjectID="_1793153350" r:id="rId172"/>
        </w:object>
      </w:r>
      <w:r>
        <w:t>.</w:t>
      </w:r>
      <w:r>
        <w:tab/>
      </w:r>
      <w:r>
        <w:tab/>
      </w:r>
      <w:r>
        <w:tab/>
      </w:r>
      <w:r>
        <w:tab/>
      </w:r>
      <w:r>
        <w:tab/>
      </w:r>
      <w:r>
        <w:tab/>
      </w:r>
      <w:r>
        <w:tab/>
        <w:t>(5.7)</w:t>
      </w:r>
    </w:p>
    <w:p w:rsidR="00C63E13" w:rsidRDefault="00C63E13" w:rsidP="00C63E13">
      <w:pPr>
        <w:jc w:val="both"/>
      </w:pPr>
      <w:proofErr w:type="gramStart"/>
      <w:r>
        <w:t>Р</w:t>
      </w:r>
      <w:proofErr w:type="gramEnd"/>
      <w:r>
        <w:t xml:space="preserve">івняння (5.7) дає взаємозв‘язок між Фур‘є-образами функцій </w:t>
      </w:r>
      <w:r w:rsidRPr="005F1B7A">
        <w:rPr>
          <w:i/>
          <w:lang w:val="en-US"/>
        </w:rPr>
        <w:t>h</w:t>
      </w:r>
      <w:r w:rsidRPr="005F1B7A">
        <w:rPr>
          <w:i/>
        </w:rPr>
        <w:t>(</w:t>
      </w:r>
      <w:r w:rsidRPr="005F1B7A">
        <w:rPr>
          <w:i/>
          <w:lang w:val="en-US"/>
        </w:rPr>
        <w:t>x</w:t>
      </w:r>
      <w:r w:rsidRPr="005F1B7A">
        <w:rPr>
          <w:i/>
        </w:rPr>
        <w:t>)</w:t>
      </w:r>
      <w:r>
        <w:t xml:space="preserve">, </w:t>
      </w:r>
      <w:r w:rsidRPr="003E5077">
        <w:rPr>
          <w:i/>
          <w:lang w:val="en-US"/>
        </w:rPr>
        <w:t>f</w:t>
      </w:r>
      <w:r w:rsidRPr="003E5077">
        <w:rPr>
          <w:i/>
        </w:rPr>
        <w:t>(</w:t>
      </w:r>
      <w:r w:rsidRPr="003E5077">
        <w:rPr>
          <w:i/>
          <w:lang w:val="en-US"/>
        </w:rPr>
        <w:t>x</w:t>
      </w:r>
      <w:r w:rsidRPr="003E5077">
        <w:rPr>
          <w:i/>
        </w:rPr>
        <w:t>)</w:t>
      </w:r>
      <w:r>
        <w:t xml:space="preserve"> та </w:t>
      </w:r>
      <w:r w:rsidRPr="003E5077">
        <w:rPr>
          <w:i/>
          <w:lang w:val="en-US"/>
        </w:rPr>
        <w:t>g</w:t>
      </w:r>
      <w:r w:rsidRPr="003E5077">
        <w:rPr>
          <w:i/>
        </w:rPr>
        <w:t>(</w:t>
      </w:r>
      <w:r w:rsidRPr="003E5077">
        <w:rPr>
          <w:i/>
          <w:lang w:val="en-US"/>
        </w:rPr>
        <w:t>x</w:t>
      </w:r>
      <w:r>
        <w:rPr>
          <w:i/>
        </w:rPr>
        <w:t>)</w:t>
      </w:r>
      <w:r>
        <w:t>.</w:t>
      </w:r>
    </w:p>
    <w:p w:rsidR="00C63E13" w:rsidRDefault="00C63E13" w:rsidP="00C63E13">
      <w:pPr>
        <w:jc w:val="both"/>
      </w:pPr>
      <w:r>
        <w:rPr>
          <w:vertAlign w:val="superscript"/>
        </w:rPr>
        <w:tab/>
      </w:r>
      <w:r>
        <w:t>Використовуючи формулу Ейлера (</w:t>
      </w:r>
      <w:r w:rsidRPr="00E05EBC">
        <w:rPr>
          <w:i/>
          <w:lang w:val="en-US"/>
        </w:rPr>
        <w:t>e</w:t>
      </w:r>
      <w:r w:rsidRPr="00E05EBC">
        <w:rPr>
          <w:i/>
          <w:vertAlign w:val="superscript"/>
          <w:lang w:val="en-US"/>
        </w:rPr>
        <w:t>i</w:t>
      </w:r>
      <w:r>
        <w:rPr>
          <w:vertAlign w:val="superscript"/>
          <w:lang w:val="en-US"/>
        </w:rPr>
        <w:sym w:font="Symbol" w:char="F061"/>
      </w:r>
      <w:r w:rsidRPr="00E05EBC">
        <w:t>=</w:t>
      </w:r>
      <w:r>
        <w:rPr>
          <w:lang w:val="en-US"/>
        </w:rPr>
        <w:t>cos</w:t>
      </w:r>
      <w:r>
        <w:rPr>
          <w:lang w:val="en-US"/>
        </w:rPr>
        <w:sym w:font="Symbol" w:char="F061"/>
      </w:r>
      <w:r w:rsidRPr="00E05EBC">
        <w:t>+</w:t>
      </w:r>
      <w:r w:rsidRPr="00E05EBC">
        <w:rPr>
          <w:i/>
          <w:lang w:val="en-US"/>
        </w:rPr>
        <w:t>i</w:t>
      </w:r>
      <w:r>
        <w:rPr>
          <w:lang w:val="en-US"/>
        </w:rPr>
        <w:t>sin</w:t>
      </w:r>
      <w:r>
        <w:rPr>
          <w:lang w:val="en-US"/>
        </w:rPr>
        <w:sym w:font="Symbol" w:char="F061"/>
      </w:r>
      <w:r w:rsidRPr="00E05EBC">
        <w:t>)</w:t>
      </w:r>
      <w:r>
        <w:t xml:space="preserve">, </w:t>
      </w:r>
      <w:proofErr w:type="gramStart"/>
      <w:r>
        <w:t>р</w:t>
      </w:r>
      <w:proofErr w:type="gramEnd"/>
      <w:r>
        <w:t>івняння (5.4) можна переписати у вигляді:</w:t>
      </w:r>
    </w:p>
    <w:p w:rsidR="00C63E13" w:rsidRDefault="00C63E13" w:rsidP="00C63E13">
      <w:pPr>
        <w:jc w:val="right"/>
      </w:pPr>
      <w:r w:rsidRPr="00E05EBC">
        <w:rPr>
          <w:position w:val="-32"/>
        </w:rPr>
        <w:object w:dxaOrig="9020" w:dyaOrig="760">
          <v:shape id="_x0000_i1127" type="#_x0000_t75" style="width:450.75pt;height:38.25pt" o:ole="">
            <v:imagedata r:id="rId173" o:title=""/>
          </v:shape>
          <o:OLEObject Type="Embed" ProgID="Equation.3" ShapeID="_x0000_i1127" DrawAspect="Content" ObjectID="_1793153351" r:id="rId174"/>
        </w:object>
      </w:r>
      <w:r w:rsidRPr="00E05EBC">
        <w:tab/>
      </w:r>
      <w:r>
        <w:t>(5.8)</w:t>
      </w:r>
    </w:p>
    <w:p w:rsidR="00C63E13" w:rsidRDefault="00C63E13" w:rsidP="00C63E13">
      <w:pPr>
        <w:jc w:val="both"/>
      </w:pPr>
      <w:r>
        <w:t xml:space="preserve">де, як і раніше, </w:t>
      </w:r>
      <w:proofErr w:type="gramStart"/>
      <w:r w:rsidRPr="00D76C00">
        <w:rPr>
          <w:i/>
        </w:rPr>
        <w:t>е</w:t>
      </w:r>
      <w:r>
        <w:t>(</w:t>
      </w:r>
      <w:proofErr w:type="gramEnd"/>
      <w:r w:rsidRPr="00D76C00">
        <w:rPr>
          <w:i/>
        </w:rPr>
        <w:t>х</w:t>
      </w:r>
      <w:r>
        <w:t>)=</w:t>
      </w:r>
      <w:r w:rsidRPr="005F1B7A">
        <w:rPr>
          <w:i/>
          <w:lang w:val="en-US"/>
        </w:rPr>
        <w:t>h</w:t>
      </w:r>
      <w:r w:rsidRPr="005F1B7A">
        <w:rPr>
          <w:i/>
        </w:rPr>
        <w:t>(</w:t>
      </w:r>
      <w:r w:rsidRPr="005F1B7A">
        <w:rPr>
          <w:i/>
          <w:lang w:val="en-US"/>
        </w:rPr>
        <w:t>x</w:t>
      </w:r>
      <w:r w:rsidRPr="005F1B7A">
        <w:rPr>
          <w:i/>
        </w:rPr>
        <w:t>)</w:t>
      </w:r>
      <w:r>
        <w:t>,</w:t>
      </w:r>
      <w:r w:rsidRPr="00D76C00">
        <w:rPr>
          <w:i/>
        </w:rPr>
        <w:t xml:space="preserve"> </w:t>
      </w:r>
      <w:r w:rsidRPr="003E5077">
        <w:rPr>
          <w:i/>
          <w:lang w:val="en-US"/>
        </w:rPr>
        <w:t>f</w:t>
      </w:r>
      <w:r w:rsidRPr="003E5077">
        <w:rPr>
          <w:i/>
        </w:rPr>
        <w:t>(</w:t>
      </w:r>
      <w:r w:rsidRPr="003E5077">
        <w:rPr>
          <w:i/>
          <w:lang w:val="en-US"/>
        </w:rPr>
        <w:t>x</w:t>
      </w:r>
      <w:r w:rsidRPr="003E5077">
        <w:rPr>
          <w:i/>
        </w:rPr>
        <w:t>)</w:t>
      </w:r>
      <w:r>
        <w:t xml:space="preserve"> або </w:t>
      </w:r>
      <w:r w:rsidRPr="003E5077">
        <w:rPr>
          <w:i/>
          <w:lang w:val="en-US"/>
        </w:rPr>
        <w:t>g</w:t>
      </w:r>
      <w:r w:rsidRPr="003E5077">
        <w:rPr>
          <w:i/>
        </w:rPr>
        <w:t>(</w:t>
      </w:r>
      <w:r w:rsidRPr="003E5077">
        <w:rPr>
          <w:i/>
          <w:lang w:val="en-US"/>
        </w:rPr>
        <w:t>x</w:t>
      </w:r>
      <w:r w:rsidRPr="003E5077">
        <w:rPr>
          <w:i/>
        </w:rPr>
        <w:t>)</w:t>
      </w:r>
      <w:r>
        <w:t xml:space="preserve">, а </w:t>
      </w:r>
      <w:r w:rsidRPr="00D76C00">
        <w:rPr>
          <w:i/>
        </w:rPr>
        <w:t>Е</w:t>
      </w:r>
      <w:r>
        <w:t>(</w:t>
      </w:r>
      <w:r w:rsidRPr="00D76C00">
        <w:rPr>
          <w:i/>
          <w:lang w:val="en-US"/>
        </w:rPr>
        <w:t>t</w:t>
      </w:r>
      <w:r w:rsidRPr="00D76C00">
        <w:t>)</w:t>
      </w:r>
      <w:r>
        <w:t>=</w:t>
      </w:r>
      <w:r w:rsidRPr="004B1AFD">
        <w:rPr>
          <w:i/>
          <w:lang w:val="en-US"/>
        </w:rPr>
        <w:t>F</w:t>
      </w:r>
      <w:r w:rsidRPr="004B1AFD">
        <w:rPr>
          <w:i/>
        </w:rPr>
        <w:t>(</w:t>
      </w:r>
      <w:r w:rsidRPr="004B1AFD">
        <w:rPr>
          <w:i/>
          <w:lang w:val="en-US"/>
        </w:rPr>
        <w:t>t</w:t>
      </w:r>
      <w:r w:rsidRPr="004B1AFD">
        <w:rPr>
          <w:i/>
        </w:rPr>
        <w:t xml:space="preserve">), </w:t>
      </w:r>
      <w:r w:rsidRPr="004B1AFD">
        <w:rPr>
          <w:i/>
          <w:lang w:val="en-US"/>
        </w:rPr>
        <w:t>G</w:t>
      </w:r>
      <w:r w:rsidRPr="004B1AFD">
        <w:rPr>
          <w:i/>
        </w:rPr>
        <w:t>(</w:t>
      </w:r>
      <w:r w:rsidRPr="004B1AFD">
        <w:rPr>
          <w:i/>
          <w:lang w:val="en-US"/>
        </w:rPr>
        <w:t>t</w:t>
      </w:r>
      <w:r w:rsidRPr="004B1AFD">
        <w:rPr>
          <w:i/>
        </w:rPr>
        <w:t>),</w:t>
      </w:r>
      <w:r>
        <w:t xml:space="preserve"> або</w:t>
      </w:r>
      <w:r w:rsidRPr="004B1AFD">
        <w:rPr>
          <w:i/>
        </w:rPr>
        <w:t xml:space="preserve"> </w:t>
      </w:r>
      <w:r w:rsidRPr="004B1AFD">
        <w:rPr>
          <w:i/>
          <w:lang w:val="en-US"/>
        </w:rPr>
        <w:t>H</w:t>
      </w:r>
      <w:r w:rsidRPr="004B1AFD">
        <w:rPr>
          <w:i/>
        </w:rPr>
        <w:t>(</w:t>
      </w:r>
      <w:r w:rsidRPr="004B1AFD">
        <w:rPr>
          <w:i/>
          <w:lang w:val="en-US"/>
        </w:rPr>
        <w:t>t</w:t>
      </w:r>
      <w:r w:rsidRPr="004B1AFD">
        <w:rPr>
          <w:i/>
        </w:rPr>
        <w:t>)</w:t>
      </w:r>
      <w:r>
        <w:t xml:space="preserve">, відповідно, а індекси </w:t>
      </w:r>
      <w:r w:rsidRPr="005F69A1">
        <w:t>“</w:t>
      </w:r>
      <w:r>
        <w:rPr>
          <w:lang w:val="en-US"/>
        </w:rPr>
        <w:t>g</w:t>
      </w:r>
      <w:r w:rsidRPr="005F69A1">
        <w:t xml:space="preserve">” </w:t>
      </w:r>
      <w:r>
        <w:t xml:space="preserve">та </w:t>
      </w:r>
      <w:r w:rsidRPr="005F69A1">
        <w:t xml:space="preserve"> “</w:t>
      </w:r>
      <w:r>
        <w:rPr>
          <w:lang w:val="en-US"/>
        </w:rPr>
        <w:t>m</w:t>
      </w:r>
      <w:r w:rsidRPr="005F69A1">
        <w:t xml:space="preserve">” відповідають </w:t>
      </w:r>
      <w:r>
        <w:t>дійсній та уявній частині коефіцієнтів Фур‘є. Із (5.7):</w:t>
      </w:r>
    </w:p>
    <w:p w:rsidR="00C63E13" w:rsidRPr="005F69A1" w:rsidRDefault="00C63E13" w:rsidP="00C63E13">
      <w:pPr>
        <w:jc w:val="both"/>
      </w:pPr>
      <w:r w:rsidRPr="00E05EBC">
        <w:rPr>
          <w:position w:val="-32"/>
        </w:rPr>
        <w:object w:dxaOrig="9780" w:dyaOrig="740">
          <v:shape id="_x0000_i1128" type="#_x0000_t75" style="width:489pt;height:36.75pt" o:ole="">
            <v:imagedata r:id="rId175" o:title=""/>
          </v:shape>
          <o:OLEObject Type="Embed" ProgID="Equation.3" ShapeID="_x0000_i1128" DrawAspect="Content" ObjectID="_1793153352" r:id="rId176"/>
        </w:object>
      </w:r>
    </w:p>
    <w:p w:rsidR="00C63E13" w:rsidRDefault="00C63E13" w:rsidP="00C63E13">
      <w:pPr>
        <w:jc w:val="both"/>
      </w:pPr>
      <w:r>
        <w:t xml:space="preserve">Оскільки </w:t>
      </w:r>
      <w:r w:rsidRPr="00295235">
        <w:rPr>
          <w:i/>
          <w:lang w:val="en-US"/>
        </w:rPr>
        <w:t>F</w:t>
      </w:r>
      <w:r w:rsidRPr="00295235">
        <w:rPr>
          <w:i/>
        </w:rPr>
        <w:t>(</w:t>
      </w:r>
      <w:r w:rsidRPr="00295235">
        <w:rPr>
          <w:i/>
          <w:lang w:val="en-US"/>
        </w:rPr>
        <w:t>t</w:t>
      </w:r>
      <w:r w:rsidRPr="00295235">
        <w:rPr>
          <w:i/>
        </w:rPr>
        <w:t>)=</w:t>
      </w:r>
      <w:r w:rsidRPr="00295235">
        <w:rPr>
          <w:i/>
          <w:lang w:val="en-US"/>
        </w:rPr>
        <w:t>F</w:t>
      </w:r>
      <w:r w:rsidRPr="00295235">
        <w:rPr>
          <w:i/>
          <w:vertAlign w:val="subscript"/>
          <w:lang w:val="en-US"/>
        </w:rPr>
        <w:t>g</w:t>
      </w:r>
      <w:r w:rsidRPr="00295235">
        <w:rPr>
          <w:i/>
        </w:rPr>
        <w:t>(</w:t>
      </w:r>
      <w:r w:rsidRPr="00295235">
        <w:rPr>
          <w:i/>
          <w:lang w:val="en-US"/>
        </w:rPr>
        <w:t>t</w:t>
      </w:r>
      <w:r w:rsidRPr="00295235">
        <w:rPr>
          <w:i/>
        </w:rPr>
        <w:t>)+</w:t>
      </w:r>
      <w:r w:rsidRPr="00295235">
        <w:rPr>
          <w:i/>
          <w:lang w:val="en-US"/>
        </w:rPr>
        <w:t>F</w:t>
      </w:r>
      <w:r w:rsidRPr="00295235">
        <w:rPr>
          <w:i/>
          <w:vertAlign w:val="subscript"/>
          <w:lang w:val="en-US"/>
        </w:rPr>
        <w:t>m</w:t>
      </w:r>
      <w:r w:rsidRPr="00295235">
        <w:rPr>
          <w:i/>
        </w:rPr>
        <w:t>(</w:t>
      </w:r>
      <w:r w:rsidRPr="00295235">
        <w:rPr>
          <w:i/>
          <w:lang w:val="en-US"/>
        </w:rPr>
        <w:t>t</w:t>
      </w:r>
      <w:r w:rsidRPr="00295235">
        <w:rPr>
          <w:i/>
        </w:rPr>
        <w:t>)</w:t>
      </w:r>
      <w:r>
        <w:t>, то</w:t>
      </w:r>
    </w:p>
    <w:p w:rsidR="00C63E13" w:rsidRDefault="00C63E13" w:rsidP="00C63E13">
      <w:pPr>
        <w:jc w:val="right"/>
      </w:pPr>
      <w:r w:rsidRPr="00E05EBC">
        <w:rPr>
          <w:position w:val="-32"/>
        </w:rPr>
        <w:object w:dxaOrig="4020" w:dyaOrig="760">
          <v:shape id="_x0000_i1129" type="#_x0000_t75" style="width:201pt;height:38.25pt" o:ole="">
            <v:imagedata r:id="rId177" o:title=""/>
          </v:shape>
          <o:OLEObject Type="Embed" ProgID="Equation.3" ShapeID="_x0000_i1129" DrawAspect="Content" ObjectID="_1793153353" r:id="rId178"/>
        </w:object>
      </w:r>
      <w:r>
        <w:tab/>
      </w:r>
      <w:r>
        <w:tab/>
      </w:r>
      <w:r>
        <w:tab/>
      </w:r>
      <w:r>
        <w:tab/>
      </w:r>
      <w:r>
        <w:tab/>
        <w:t>(5.9)</w:t>
      </w:r>
    </w:p>
    <w:p w:rsidR="00C63E13" w:rsidRDefault="00C63E13" w:rsidP="00C63E13">
      <w:pPr>
        <w:jc w:val="both"/>
      </w:pPr>
      <w:r>
        <w:tab/>
        <w:t xml:space="preserve">Враховуючи, що функція </w:t>
      </w:r>
      <w:r w:rsidRPr="003E5077">
        <w:rPr>
          <w:i/>
          <w:lang w:val="en-US"/>
        </w:rPr>
        <w:t>f</w:t>
      </w:r>
      <w:r w:rsidRPr="003E5077">
        <w:rPr>
          <w:i/>
        </w:rPr>
        <w:t>(</w:t>
      </w:r>
      <w:r w:rsidRPr="003E5077">
        <w:rPr>
          <w:i/>
          <w:lang w:val="en-US"/>
        </w:rPr>
        <w:t>x</w:t>
      </w:r>
      <w:r w:rsidRPr="003E5077">
        <w:rPr>
          <w:i/>
        </w:rPr>
        <w:t>)</w:t>
      </w:r>
      <w:r>
        <w:t xml:space="preserve"> відмінна від нуля на інтервалі від -</w:t>
      </w:r>
      <w:r>
        <w:sym w:font="Symbol" w:char="F061"/>
      </w:r>
      <w:r>
        <w:t xml:space="preserve">/2 до </w:t>
      </w:r>
      <w:r>
        <w:sym w:font="Symbol" w:char="F061"/>
      </w:r>
      <w:r>
        <w:t>/2, то її можна розкласти в ряд Фур‘</w:t>
      </w:r>
      <w:proofErr w:type="gramStart"/>
      <w:r>
        <w:t>є:</w:t>
      </w:r>
      <w:proofErr w:type="gramEnd"/>
    </w:p>
    <w:p w:rsidR="00C63E13" w:rsidRDefault="00C63E13" w:rsidP="00C63E13">
      <w:pPr>
        <w:jc w:val="right"/>
      </w:pPr>
      <w:r w:rsidRPr="003707FE">
        <w:rPr>
          <w:position w:val="-28"/>
        </w:rPr>
        <w:object w:dxaOrig="2600" w:dyaOrig="680">
          <v:shape id="_x0000_i1130" type="#_x0000_t75" style="width:129.75pt;height:33.75pt" o:ole="">
            <v:imagedata r:id="rId179" o:title=""/>
          </v:shape>
          <o:OLEObject Type="Embed" ProgID="Equation.3" ShapeID="_x0000_i1130" DrawAspect="Content" ObjectID="_1793153354" r:id="rId180"/>
        </w:object>
      </w:r>
      <w:r>
        <w:tab/>
        <w:t>,</w:t>
      </w:r>
      <w:r>
        <w:tab/>
      </w:r>
      <w:r>
        <w:tab/>
      </w:r>
      <w:r>
        <w:tab/>
      </w:r>
      <w:r>
        <w:tab/>
      </w:r>
      <w:r>
        <w:tab/>
      </w:r>
      <w:r>
        <w:tab/>
        <w:t>(5.10)</w:t>
      </w:r>
    </w:p>
    <w:p w:rsidR="00C63E13" w:rsidRDefault="00C63E13" w:rsidP="00C63E13">
      <w:pPr>
        <w:jc w:val="both"/>
      </w:pPr>
      <w:r>
        <w:t xml:space="preserve">де </w:t>
      </w:r>
      <w:r w:rsidRPr="00DE3CBB">
        <w:rPr>
          <w:i/>
          <w:lang w:val="en-US"/>
        </w:rPr>
        <w:t>F</w:t>
      </w:r>
      <w:r w:rsidRPr="00DE3CBB">
        <w:rPr>
          <w:i/>
          <w:vertAlign w:val="subscript"/>
          <w:lang w:val="en-US"/>
        </w:rPr>
        <w:t>n</w:t>
      </w:r>
      <w:r w:rsidRPr="00055572">
        <w:rPr>
          <w:i/>
          <w:vertAlign w:val="subscript"/>
        </w:rPr>
        <w:t xml:space="preserve"> </w:t>
      </w:r>
      <w:r>
        <w:rPr>
          <w:i/>
        </w:rPr>
        <w:t>=</w:t>
      </w:r>
      <w:r w:rsidRPr="00055572">
        <w:rPr>
          <w:i/>
        </w:rPr>
        <w:t xml:space="preserve"> </w:t>
      </w:r>
      <w:r w:rsidRPr="00295235">
        <w:rPr>
          <w:i/>
          <w:lang w:val="en-US"/>
        </w:rPr>
        <w:t>F</w:t>
      </w:r>
      <w:r w:rsidRPr="00295235">
        <w:rPr>
          <w:i/>
          <w:vertAlign w:val="subscript"/>
          <w:lang w:val="en-US"/>
        </w:rPr>
        <w:t>g</w:t>
      </w:r>
      <w:r>
        <w:rPr>
          <w:i/>
          <w:vertAlign w:val="subscript"/>
          <w:lang w:val="en-US"/>
        </w:rPr>
        <w:t>n</w:t>
      </w:r>
      <w:r w:rsidRPr="00055572">
        <w:rPr>
          <w:i/>
        </w:rPr>
        <w:t xml:space="preserve">+ </w:t>
      </w:r>
      <w:r>
        <w:rPr>
          <w:i/>
          <w:lang w:val="en-US"/>
        </w:rPr>
        <w:t>i</w:t>
      </w:r>
      <w:r w:rsidRPr="00295235">
        <w:rPr>
          <w:i/>
          <w:lang w:val="en-US"/>
        </w:rPr>
        <w:t>F</w:t>
      </w:r>
      <w:r>
        <w:rPr>
          <w:i/>
          <w:vertAlign w:val="subscript"/>
          <w:lang w:val="en-US"/>
        </w:rPr>
        <w:t>mn</w:t>
      </w:r>
      <w:r w:rsidRPr="00055572">
        <w:t xml:space="preserve"> – </w:t>
      </w:r>
      <w:r>
        <w:t>коефіцієнти Фур‘</w:t>
      </w:r>
      <w:proofErr w:type="gramStart"/>
      <w:r>
        <w:t>є,</w:t>
      </w:r>
      <w:proofErr w:type="gramEnd"/>
      <w:r>
        <w:t xml:space="preserve"> які визначаються за виразом (5.4) при </w:t>
      </w:r>
      <w:r w:rsidRPr="00DE3CBB">
        <w:rPr>
          <w:i/>
          <w:lang w:val="en-US"/>
        </w:rPr>
        <w:t>t</w:t>
      </w:r>
      <w:r>
        <w:rPr>
          <w:i/>
        </w:rPr>
        <w:t>=</w:t>
      </w:r>
      <w:r w:rsidRPr="008F42E0">
        <w:rPr>
          <w:i/>
          <w:lang w:val="en-US"/>
        </w:rPr>
        <w:t>n</w:t>
      </w:r>
      <w:r w:rsidRPr="00055572">
        <w:t>=0,</w:t>
      </w:r>
      <w:r>
        <w:sym w:font="Symbol" w:char="F0B1"/>
      </w:r>
      <w:r w:rsidRPr="00055572">
        <w:t>1,</w:t>
      </w:r>
      <w:r>
        <w:sym w:font="Symbol" w:char="F0B1"/>
      </w:r>
      <w:r w:rsidRPr="00055572">
        <w:t>2,</w:t>
      </w:r>
      <w:r>
        <w:sym w:font="Symbol" w:char="F0BC"/>
      </w:r>
      <w:r w:rsidRPr="00055572">
        <w:t xml:space="preserve"> </w:t>
      </w:r>
      <w:r>
        <w:sym w:font="Symbol" w:char="F0B1"/>
      </w:r>
      <w:r>
        <w:rPr>
          <w:lang w:val="en-US"/>
        </w:rPr>
        <w:t>N</w:t>
      </w:r>
      <w:r>
        <w:t>.</w:t>
      </w:r>
    </w:p>
    <w:p w:rsidR="00C63E13" w:rsidRDefault="00C63E13" w:rsidP="00C63E13">
      <w:pPr>
        <w:ind w:firstLine="708"/>
        <w:jc w:val="both"/>
      </w:pPr>
      <w:r>
        <w:t xml:space="preserve">Зважаючи на те, що реальний </w:t>
      </w:r>
      <w:proofErr w:type="gramStart"/>
      <w:r>
        <w:t>проф</w:t>
      </w:r>
      <w:proofErr w:type="gramEnd"/>
      <w:r>
        <w:t>іль дифракційного максимуму, обумовлений фізичним розширенням, є симетричним (</w:t>
      </w:r>
      <w:r w:rsidRPr="00055572">
        <w:rPr>
          <w:i/>
          <w:lang w:val="en-US"/>
        </w:rPr>
        <w:t>f</w:t>
      </w:r>
      <w:r w:rsidRPr="00055572">
        <w:rPr>
          <w:i/>
        </w:rPr>
        <w:t>(</w:t>
      </w:r>
      <w:r w:rsidRPr="00055572">
        <w:rPr>
          <w:i/>
          <w:lang w:val="en-US"/>
        </w:rPr>
        <w:t>x</w:t>
      </w:r>
      <w:r w:rsidRPr="00055572">
        <w:rPr>
          <w:i/>
        </w:rPr>
        <w:t xml:space="preserve">) = </w:t>
      </w:r>
      <w:r w:rsidRPr="00055572">
        <w:rPr>
          <w:i/>
          <w:lang w:val="en-US"/>
        </w:rPr>
        <w:t>f</w:t>
      </w:r>
      <w:r w:rsidRPr="00055572">
        <w:rPr>
          <w:i/>
        </w:rPr>
        <w:t>(-</w:t>
      </w:r>
      <w:r w:rsidRPr="00055572">
        <w:rPr>
          <w:i/>
          <w:lang w:val="en-US"/>
        </w:rPr>
        <w:t>x</w:t>
      </w:r>
      <w:r w:rsidRPr="00055572">
        <w:rPr>
          <w:i/>
        </w:rPr>
        <w:t>)</w:t>
      </w:r>
      <w:r w:rsidRPr="00055572">
        <w:t>)</w:t>
      </w:r>
      <w:r>
        <w:t xml:space="preserve">, із рівняння (5.8) можна отримати, що </w:t>
      </w:r>
      <w:r w:rsidRPr="00295235">
        <w:rPr>
          <w:i/>
          <w:lang w:val="en-US"/>
        </w:rPr>
        <w:t>F</w:t>
      </w:r>
      <w:r w:rsidRPr="00295235">
        <w:rPr>
          <w:i/>
          <w:vertAlign w:val="subscript"/>
          <w:lang w:val="en-US"/>
        </w:rPr>
        <w:t>g</w:t>
      </w:r>
      <w:r>
        <w:rPr>
          <w:i/>
          <w:vertAlign w:val="subscript"/>
          <w:lang w:val="en-US"/>
        </w:rPr>
        <w:t>n</w:t>
      </w:r>
      <w:r>
        <w:t>=</w:t>
      </w:r>
      <w:r w:rsidRPr="00295235">
        <w:rPr>
          <w:i/>
          <w:lang w:val="en-US"/>
        </w:rPr>
        <w:t>F</w:t>
      </w:r>
      <w:r w:rsidRPr="00295235">
        <w:rPr>
          <w:i/>
          <w:vertAlign w:val="subscript"/>
          <w:lang w:val="en-US"/>
        </w:rPr>
        <w:t>g</w:t>
      </w:r>
      <w:r>
        <w:rPr>
          <w:i/>
          <w:vertAlign w:val="subscript"/>
        </w:rPr>
        <w:t>(-</w:t>
      </w:r>
      <w:r>
        <w:rPr>
          <w:i/>
          <w:vertAlign w:val="subscript"/>
          <w:lang w:val="en-US"/>
        </w:rPr>
        <w:t>n</w:t>
      </w:r>
      <w:r>
        <w:rPr>
          <w:i/>
          <w:vertAlign w:val="subscript"/>
        </w:rPr>
        <w:t>)</w:t>
      </w:r>
      <w:r>
        <w:t xml:space="preserve">, </w:t>
      </w:r>
      <w:r>
        <w:rPr>
          <w:i/>
          <w:lang w:val="en-US"/>
        </w:rPr>
        <w:t>F</w:t>
      </w:r>
      <w:r>
        <w:rPr>
          <w:i/>
          <w:vertAlign w:val="subscript"/>
          <w:lang w:val="en-US"/>
        </w:rPr>
        <w:t>mn</w:t>
      </w:r>
      <w:r>
        <w:t>=</w:t>
      </w:r>
      <w:r>
        <w:sym w:font="Symbol" w:char="F02D"/>
      </w:r>
      <w:r>
        <w:rPr>
          <w:i/>
          <w:lang w:val="en-US"/>
        </w:rPr>
        <w:t>F</w:t>
      </w:r>
      <w:r>
        <w:rPr>
          <w:i/>
          <w:vertAlign w:val="subscript"/>
          <w:lang w:val="en-US"/>
        </w:rPr>
        <w:t>m</w:t>
      </w:r>
      <w:r>
        <w:rPr>
          <w:i/>
          <w:vertAlign w:val="subscript"/>
        </w:rPr>
        <w:t>(-</w:t>
      </w:r>
      <w:r>
        <w:rPr>
          <w:i/>
          <w:vertAlign w:val="subscript"/>
          <w:lang w:val="en-US"/>
        </w:rPr>
        <w:t>n</w:t>
      </w:r>
      <w:r>
        <w:rPr>
          <w:i/>
          <w:vertAlign w:val="subscript"/>
        </w:rPr>
        <w:t>)</w:t>
      </w:r>
      <w:r>
        <w:t xml:space="preserve">. Отже, </w:t>
      </w:r>
      <w:proofErr w:type="gramStart"/>
      <w:r>
        <w:t>р</w:t>
      </w:r>
      <w:proofErr w:type="gramEnd"/>
      <w:r>
        <w:t>івняння (5.10) можна подати у вигляді:</w:t>
      </w:r>
    </w:p>
    <w:p w:rsidR="00C63E13" w:rsidRDefault="00C63E13" w:rsidP="00C63E13">
      <w:pPr>
        <w:jc w:val="right"/>
      </w:pPr>
      <w:r w:rsidRPr="00716DED">
        <w:rPr>
          <w:position w:val="-58"/>
        </w:rPr>
        <w:object w:dxaOrig="7040" w:dyaOrig="1280">
          <v:shape id="_x0000_i1131" type="#_x0000_t75" style="width:351.75pt;height:63.75pt" o:ole="">
            <v:imagedata r:id="rId181" o:title=""/>
          </v:shape>
          <o:OLEObject Type="Embed" ProgID="Equation.3" ShapeID="_x0000_i1131" DrawAspect="Content" ObjectID="_1793153355" r:id="rId182"/>
        </w:object>
      </w:r>
      <w:r>
        <w:tab/>
      </w:r>
      <w:r>
        <w:tab/>
        <w:t>(5.11)</w:t>
      </w:r>
    </w:p>
    <w:p w:rsidR="00C63E13" w:rsidRDefault="00C63E13" w:rsidP="00C63E13">
      <w:pPr>
        <w:jc w:val="both"/>
      </w:pPr>
      <w:r>
        <w:t xml:space="preserve">Це </w:t>
      </w:r>
      <w:proofErr w:type="gramStart"/>
      <w:r>
        <w:t>р</w:t>
      </w:r>
      <w:proofErr w:type="gramEnd"/>
      <w:r>
        <w:t xml:space="preserve">івняння отримано з урахуванням того, що сумування ведеться за всіма додатними та від‘ємними значеннями </w:t>
      </w:r>
      <w:r w:rsidRPr="004A663B">
        <w:rPr>
          <w:i/>
          <w:lang w:val="en-US"/>
        </w:rPr>
        <w:t>n</w:t>
      </w:r>
      <w:r w:rsidRPr="004A663B">
        <w:t>.</w:t>
      </w:r>
    </w:p>
    <w:p w:rsidR="00C63E13" w:rsidRDefault="00C63E13" w:rsidP="00C63E13">
      <w:pPr>
        <w:jc w:val="both"/>
      </w:pPr>
      <w:r>
        <w:tab/>
        <w:t xml:space="preserve">Згідно формули (5.11), для знаходження </w:t>
      </w:r>
      <w:proofErr w:type="gramStart"/>
      <w:r>
        <w:t>проф</w:t>
      </w:r>
      <w:proofErr w:type="gramEnd"/>
      <w:r>
        <w:t xml:space="preserve">ілю дифракційного максимуму обумовленого фізичним розширенням, нам необхідно знайти коефіцієнти Фур‘є  </w:t>
      </w:r>
      <w:r>
        <w:rPr>
          <w:i/>
          <w:lang w:val="en-US"/>
        </w:rPr>
        <w:t>F</w:t>
      </w:r>
      <w:r>
        <w:rPr>
          <w:i/>
          <w:vertAlign w:val="subscript"/>
          <w:lang w:val="en-US"/>
        </w:rPr>
        <w:t>mn</w:t>
      </w:r>
      <w:r w:rsidRPr="009D0865">
        <w:rPr>
          <w:i/>
        </w:rPr>
        <w:t xml:space="preserve"> </w:t>
      </w:r>
      <w:r>
        <w:t xml:space="preserve"> та </w:t>
      </w:r>
      <w:r w:rsidRPr="00295235">
        <w:rPr>
          <w:i/>
          <w:lang w:val="en-US"/>
        </w:rPr>
        <w:t>F</w:t>
      </w:r>
      <w:r w:rsidRPr="00295235">
        <w:rPr>
          <w:i/>
          <w:vertAlign w:val="subscript"/>
          <w:lang w:val="en-US"/>
        </w:rPr>
        <w:t>g</w:t>
      </w:r>
      <w:r>
        <w:rPr>
          <w:i/>
          <w:vertAlign w:val="subscript"/>
          <w:lang w:val="en-US"/>
        </w:rPr>
        <w:t>n</w:t>
      </w:r>
      <w:r w:rsidRPr="009D0865">
        <w:rPr>
          <w:i/>
        </w:rPr>
        <w:t xml:space="preserve"> </w:t>
      </w:r>
      <w:r>
        <w:t xml:space="preserve">для </w:t>
      </w:r>
      <w:r w:rsidRPr="008F42E0">
        <w:rPr>
          <w:i/>
          <w:lang w:val="en-US"/>
        </w:rPr>
        <w:t>n</w:t>
      </w:r>
      <w:r w:rsidRPr="00055572">
        <w:t>=0,1, 2,</w:t>
      </w:r>
      <w:r>
        <w:sym w:font="Symbol" w:char="F0BC"/>
      </w:r>
      <w:r w:rsidRPr="00055572">
        <w:t xml:space="preserve"> </w:t>
      </w:r>
      <w:r>
        <w:rPr>
          <w:lang w:val="en-US"/>
        </w:rPr>
        <w:t>N</w:t>
      </w:r>
      <w:r>
        <w:t xml:space="preserve">, пов‘язані з відповідними коефіцієнтами Фур‘є функцій </w:t>
      </w:r>
      <w:r w:rsidRPr="009D0865">
        <w:rPr>
          <w:i/>
          <w:lang w:val="en-US"/>
        </w:rPr>
        <w:t>g</w:t>
      </w:r>
      <w:r w:rsidRPr="009D0865">
        <w:rPr>
          <w:i/>
        </w:rPr>
        <w:t>(</w:t>
      </w:r>
      <w:r w:rsidRPr="009D0865">
        <w:rPr>
          <w:i/>
          <w:lang w:val="en-US"/>
        </w:rPr>
        <w:t>x</w:t>
      </w:r>
      <w:r w:rsidRPr="009D0865">
        <w:rPr>
          <w:i/>
        </w:rPr>
        <w:t>)</w:t>
      </w:r>
      <w:r w:rsidRPr="009D0865">
        <w:t xml:space="preserve"> </w:t>
      </w:r>
      <w:r>
        <w:t xml:space="preserve">та </w:t>
      </w:r>
      <w:r w:rsidRPr="009D0865">
        <w:rPr>
          <w:i/>
          <w:lang w:val="en-US"/>
        </w:rPr>
        <w:t>h</w:t>
      </w:r>
      <w:r w:rsidRPr="009D0865">
        <w:rPr>
          <w:i/>
        </w:rPr>
        <w:t>(</w:t>
      </w:r>
      <w:r w:rsidRPr="009D0865">
        <w:rPr>
          <w:i/>
          <w:lang w:val="en-US"/>
        </w:rPr>
        <w:t>x</w:t>
      </w:r>
      <w:r w:rsidRPr="005A2B00">
        <w:rPr>
          <w:i/>
        </w:rPr>
        <w:t>)</w:t>
      </w:r>
      <w:r w:rsidRPr="005A2B00">
        <w:t xml:space="preserve"> за рівняннями (</w:t>
      </w:r>
      <w:r>
        <w:t>5.</w:t>
      </w:r>
      <w:r w:rsidRPr="005A2B00">
        <w:t>9). Обчислення останніх</w:t>
      </w:r>
      <w:r>
        <w:t>,</w:t>
      </w:r>
      <w:r w:rsidRPr="005A2B00">
        <w:t xml:space="preserve"> згідно </w:t>
      </w:r>
      <w:proofErr w:type="gramStart"/>
      <w:r w:rsidRPr="005A2B00">
        <w:t>р</w:t>
      </w:r>
      <w:proofErr w:type="gramEnd"/>
      <w:r w:rsidRPr="005A2B00">
        <w:t>івняння (</w:t>
      </w:r>
      <w:r>
        <w:t>5.</w:t>
      </w:r>
      <w:r w:rsidRPr="005A2B00">
        <w:t>8)</w:t>
      </w:r>
      <w:r>
        <w:t>,</w:t>
      </w:r>
      <w:r w:rsidRPr="005A2B00">
        <w:t xml:space="preserve"> зводиться до чисельного інтегрування відповідних функцій на інтервалі -</w:t>
      </w:r>
      <w:r w:rsidRPr="005A2B00">
        <w:sym w:font="Symbol" w:char="F061"/>
      </w:r>
      <w:r w:rsidRPr="005A2B00">
        <w:t xml:space="preserve">/2 до </w:t>
      </w:r>
      <w:r w:rsidRPr="005A2B00">
        <w:sym w:font="Symbol" w:char="F061"/>
      </w:r>
      <w:r w:rsidRPr="005A2B00">
        <w:t>/2. Покажемо, що чисельне інтегрування зведеться до знаходження</w:t>
      </w:r>
      <w:r>
        <w:t xml:space="preserve"> рядів, типу рядів Фур‘</w:t>
      </w:r>
      <w:proofErr w:type="gramStart"/>
      <w:r>
        <w:t>є.</w:t>
      </w:r>
      <w:proofErr w:type="gramEnd"/>
      <w:r>
        <w:t xml:space="preserve"> Для цього, розіб’ємо цей інтервал на </w:t>
      </w:r>
      <w:r w:rsidRPr="00695735">
        <w:rPr>
          <w:i/>
        </w:rPr>
        <w:t>2М</w:t>
      </w:r>
      <w:r>
        <w:t xml:space="preserve"> підінтервалів з кроком </w:t>
      </w:r>
      <w:r w:rsidRPr="00695735">
        <w:rPr>
          <w:i/>
        </w:rPr>
        <w:sym w:font="Symbol" w:char="F044"/>
      </w:r>
      <w:r w:rsidRPr="00695735">
        <w:rPr>
          <w:i/>
        </w:rPr>
        <w:t>х=</w:t>
      </w:r>
      <w:r w:rsidRPr="00716DED">
        <w:sym w:font="Symbol" w:char="F061"/>
      </w:r>
      <w:r w:rsidRPr="00695735">
        <w:rPr>
          <w:i/>
        </w:rPr>
        <w:t>/(2М)</w:t>
      </w:r>
      <w:r>
        <w:t xml:space="preserve">. Обчислимо значення </w:t>
      </w:r>
      <w:r w:rsidRPr="00695735">
        <w:rPr>
          <w:i/>
          <w:lang w:val="en-US"/>
        </w:rPr>
        <w:t>G</w:t>
      </w:r>
      <w:r w:rsidRPr="00695735">
        <w:rPr>
          <w:i/>
          <w:vertAlign w:val="subscript"/>
          <w:lang w:val="en-US"/>
        </w:rPr>
        <w:t>gn</w:t>
      </w:r>
      <w:r w:rsidRPr="006A4F79">
        <w:t>:</w:t>
      </w:r>
    </w:p>
    <w:p w:rsidR="00C63E13" w:rsidRDefault="00C63E13" w:rsidP="00C63E13">
      <w:pPr>
        <w:jc w:val="right"/>
      </w:pPr>
      <w:r w:rsidRPr="00695735">
        <w:rPr>
          <w:position w:val="-32"/>
        </w:rPr>
        <w:object w:dxaOrig="8419" w:dyaOrig="760">
          <v:shape id="_x0000_i1132" type="#_x0000_t75" style="width:420.75pt;height:38.25pt" o:ole="">
            <v:imagedata r:id="rId183" o:title=""/>
          </v:shape>
          <o:OLEObject Type="Embed" ProgID="Equation.3" ShapeID="_x0000_i1132" DrawAspect="Content" ObjectID="_1793153356" r:id="rId184"/>
        </w:object>
      </w:r>
      <w:r>
        <w:t>.</w:t>
      </w:r>
      <w:r>
        <w:tab/>
      </w:r>
      <w:r>
        <w:tab/>
      </w:r>
    </w:p>
    <w:p w:rsidR="00C63E13" w:rsidRDefault="00C63E13" w:rsidP="00C63E13">
      <w:pPr>
        <w:jc w:val="both"/>
      </w:pPr>
      <w:r>
        <w:t xml:space="preserve">Оскільки, нам важливим є </w:t>
      </w:r>
      <w:proofErr w:type="gramStart"/>
      <w:r>
        <w:t>проф</w:t>
      </w:r>
      <w:proofErr w:type="gramEnd"/>
      <w:r>
        <w:t xml:space="preserve">іль лінії, а не її висота, то всі коефіцієнти в цьому випадку і в рівняннях (5.9) можна опустити. В цьому випадку важливим є те, щоб інтервал і крок розбиття був однаковий і </w:t>
      </w:r>
      <w:proofErr w:type="gramStart"/>
      <w:r>
        <w:t>на</w:t>
      </w:r>
      <w:proofErr w:type="gramEnd"/>
      <w:r>
        <w:t xml:space="preserve"> кінцях інтервалу обидві функції </w:t>
      </w:r>
      <w:r w:rsidRPr="009D0865">
        <w:rPr>
          <w:i/>
          <w:lang w:val="en-US"/>
        </w:rPr>
        <w:t>g</w:t>
      </w:r>
      <w:r w:rsidRPr="0023524A">
        <w:rPr>
          <w:i/>
        </w:rPr>
        <w:t>(</w:t>
      </w:r>
      <w:r w:rsidRPr="009D0865">
        <w:rPr>
          <w:i/>
          <w:lang w:val="en-US"/>
        </w:rPr>
        <w:t>x</w:t>
      </w:r>
      <w:r w:rsidRPr="0023524A">
        <w:rPr>
          <w:i/>
        </w:rPr>
        <w:t>)</w:t>
      </w:r>
      <w:r w:rsidRPr="0023524A">
        <w:t xml:space="preserve"> </w:t>
      </w:r>
      <w:r>
        <w:t xml:space="preserve">та </w:t>
      </w:r>
      <w:r w:rsidRPr="009D0865">
        <w:rPr>
          <w:i/>
          <w:lang w:val="en-US"/>
        </w:rPr>
        <w:t>h</w:t>
      </w:r>
      <w:r w:rsidRPr="0023524A">
        <w:rPr>
          <w:i/>
        </w:rPr>
        <w:t>(</w:t>
      </w:r>
      <w:r w:rsidRPr="009D0865">
        <w:rPr>
          <w:i/>
          <w:lang w:val="en-US"/>
        </w:rPr>
        <w:t>x</w:t>
      </w:r>
      <w:r w:rsidRPr="0023524A">
        <w:rPr>
          <w:i/>
        </w:rPr>
        <w:t>)</w:t>
      </w:r>
      <w:r>
        <w:t xml:space="preserve"> приймали що найменше в одній точці нульове значення.</w:t>
      </w:r>
    </w:p>
    <w:p w:rsidR="00C63E13" w:rsidRDefault="00C63E13" w:rsidP="00C63E13">
      <w:pPr>
        <w:jc w:val="both"/>
      </w:pPr>
      <w:r>
        <w:tab/>
        <w:t>Отже, для знаходження коефіцієнті</w:t>
      </w:r>
      <w:proofErr w:type="gramStart"/>
      <w:r>
        <w:t>в</w:t>
      </w:r>
      <w:proofErr w:type="gramEnd"/>
      <w:r>
        <w:t xml:space="preserve"> Фур‘є за формулами: </w:t>
      </w:r>
    </w:p>
    <w:p w:rsidR="00C63E13" w:rsidRDefault="00C63E13" w:rsidP="00C63E13">
      <w:pPr>
        <w:jc w:val="right"/>
      </w:pPr>
      <w:r w:rsidRPr="00D26425">
        <w:rPr>
          <w:position w:val="-32"/>
        </w:rPr>
        <w:object w:dxaOrig="3900" w:dyaOrig="760">
          <v:shape id="_x0000_i1133" type="#_x0000_t75" style="width:195pt;height:38.25pt" o:ole="">
            <v:imagedata r:id="rId185" o:title=""/>
          </v:shape>
          <o:OLEObject Type="Embed" ProgID="Equation.3" ShapeID="_x0000_i1133" DrawAspect="Content" ObjectID="_1793153357" r:id="rId186"/>
        </w:object>
      </w:r>
      <w:r>
        <w:tab/>
      </w:r>
      <w:r>
        <w:tab/>
      </w:r>
      <w:r>
        <w:tab/>
      </w:r>
      <w:r>
        <w:tab/>
      </w:r>
      <w:r>
        <w:tab/>
        <w:t>(5.12)</w:t>
      </w:r>
    </w:p>
    <w:p w:rsidR="00C63E13" w:rsidRDefault="00C63E13" w:rsidP="00C63E13">
      <w:pPr>
        <w:jc w:val="both"/>
      </w:pPr>
      <w:r>
        <w:t>необхідно обчислити суми:</w:t>
      </w:r>
    </w:p>
    <w:p w:rsidR="00C63E13" w:rsidRDefault="00C63E13" w:rsidP="00C63E13">
      <w:pPr>
        <w:jc w:val="right"/>
      </w:pPr>
      <w:r w:rsidRPr="00F87505">
        <w:rPr>
          <w:position w:val="-60"/>
        </w:rPr>
        <w:object w:dxaOrig="5420" w:dyaOrig="1320">
          <v:shape id="_x0000_i1134" type="#_x0000_t75" style="width:270.75pt;height:66pt" o:ole="">
            <v:imagedata r:id="rId187" o:title=""/>
          </v:shape>
          <o:OLEObject Type="Embed" ProgID="Equation.3" ShapeID="_x0000_i1134" DrawAspect="Content" ObjectID="_1793153358" r:id="rId188"/>
        </w:object>
      </w:r>
      <w:r>
        <w:tab/>
      </w:r>
      <w:r>
        <w:tab/>
      </w:r>
      <w:r>
        <w:tab/>
        <w:t>(5.13)</w:t>
      </w:r>
    </w:p>
    <w:p w:rsidR="00C63E13" w:rsidRDefault="00C63E13" w:rsidP="00C63E13">
      <w:pPr>
        <w:ind w:firstLine="708"/>
        <w:jc w:val="both"/>
      </w:pPr>
      <w:r>
        <w:t xml:space="preserve">Кількість </w:t>
      </w:r>
      <w:proofErr w:type="gramStart"/>
      <w:r>
        <w:t>п</w:t>
      </w:r>
      <w:proofErr w:type="gramEnd"/>
      <w:r>
        <w:t xml:space="preserve">ідінтервалів, на які розбивається інтервал </w:t>
      </w:r>
      <w:r w:rsidRPr="00912743">
        <w:rPr>
          <w:i/>
        </w:rPr>
        <w:t>-</w:t>
      </w:r>
      <w:r w:rsidRPr="00912743">
        <w:rPr>
          <w:i/>
        </w:rPr>
        <w:sym w:font="Symbol" w:char="F061"/>
      </w:r>
      <w:r w:rsidRPr="00912743">
        <w:rPr>
          <w:i/>
        </w:rPr>
        <w:t>/2</w:t>
      </w:r>
      <w:r>
        <w:t xml:space="preserve"> до </w:t>
      </w:r>
      <w:r w:rsidRPr="00912743">
        <w:rPr>
          <w:i/>
        </w:rPr>
        <w:sym w:font="Symbol" w:char="F061"/>
      </w:r>
      <w:r w:rsidRPr="00912743">
        <w:rPr>
          <w:i/>
        </w:rPr>
        <w:t>/2</w:t>
      </w:r>
      <w:r>
        <w:t xml:space="preserve"> є довільним, але не менше 40 (</w:t>
      </w:r>
      <w:r w:rsidRPr="002459CF">
        <w:rPr>
          <w:i/>
        </w:rPr>
        <w:t>М</w:t>
      </w:r>
      <w:r>
        <w:t xml:space="preserve">=20). Коефіцієнти Фур‘є </w:t>
      </w:r>
      <w:r w:rsidRPr="002459CF">
        <w:rPr>
          <w:i/>
          <w:lang w:val="en-US"/>
        </w:rPr>
        <w:t>F</w:t>
      </w:r>
      <w:r w:rsidRPr="002459CF">
        <w:rPr>
          <w:i/>
          <w:vertAlign w:val="subscript"/>
          <w:lang w:val="en-US"/>
        </w:rPr>
        <w:t>n</w:t>
      </w:r>
      <w:r w:rsidRPr="002459CF">
        <w:t xml:space="preserve"> </w:t>
      </w:r>
      <w:r>
        <w:t xml:space="preserve">з ростом </w:t>
      </w:r>
      <w:r w:rsidRPr="002459CF">
        <w:rPr>
          <w:i/>
          <w:lang w:val="en-US"/>
        </w:rPr>
        <w:t>n</w:t>
      </w:r>
      <w:r w:rsidRPr="002459CF">
        <w:t xml:space="preserve"> </w:t>
      </w:r>
      <w:r>
        <w:t xml:space="preserve">є монотонно спадаючою функцією, але при великих </w:t>
      </w:r>
      <w:r w:rsidRPr="002459CF">
        <w:rPr>
          <w:i/>
          <w:lang w:val="en-US"/>
        </w:rPr>
        <w:t>n</w:t>
      </w:r>
      <w:r>
        <w:t xml:space="preserve"> проявляється флуктуація, яка обумовлена похибками, що виникають при одержанні </w:t>
      </w:r>
      <w:proofErr w:type="gramStart"/>
      <w:r>
        <w:t>проф</w:t>
      </w:r>
      <w:proofErr w:type="gramEnd"/>
      <w:r>
        <w:t xml:space="preserve">ілю лінії. Внаслідок чого достатньо лише обчислити </w:t>
      </w:r>
      <w:r w:rsidRPr="002459CF">
        <w:rPr>
          <w:i/>
          <w:lang w:val="en-US"/>
        </w:rPr>
        <w:t>n</w:t>
      </w:r>
      <w:r w:rsidRPr="002459CF">
        <w:rPr>
          <w:i/>
          <w:vertAlign w:val="subscript"/>
          <w:lang w:val="en-US"/>
        </w:rPr>
        <w:t>max</w:t>
      </w:r>
      <w:r w:rsidRPr="002459CF">
        <w:t>=9-10</w:t>
      </w:r>
      <w:r>
        <w:t xml:space="preserve"> коефіцієнтів Фур‘є. Крім того, при симетричній функції фізичного розширення уявні коефіцієнти </w:t>
      </w:r>
      <w:r w:rsidRPr="002459CF">
        <w:rPr>
          <w:i/>
          <w:lang w:val="en-US"/>
        </w:rPr>
        <w:t>F</w:t>
      </w:r>
      <w:r w:rsidRPr="002459CF">
        <w:rPr>
          <w:i/>
          <w:vertAlign w:val="subscript"/>
          <w:lang w:val="en-US"/>
        </w:rPr>
        <w:t>mn</w:t>
      </w:r>
      <w:r w:rsidRPr="002459CF">
        <w:t xml:space="preserve"> </w:t>
      </w:r>
      <w:r>
        <w:t>є малим і їх, як правило, не враховують.</w:t>
      </w:r>
    </w:p>
    <w:p w:rsidR="00C63E13" w:rsidRDefault="00C63E13" w:rsidP="00C63E13">
      <w:pPr>
        <w:jc w:val="both"/>
      </w:pPr>
      <w:r>
        <w:tab/>
        <w:t xml:space="preserve">Подальше розділення фізичного розширення на розширення обумовлене розміром о.к.р. та розширення обумовлене мікронапругами ґрунтується не на основі побудови </w:t>
      </w:r>
      <w:proofErr w:type="gramStart"/>
      <w:r>
        <w:t>проф</w:t>
      </w:r>
      <w:proofErr w:type="gramEnd"/>
      <w:r>
        <w:t>ілю лінії, як в методі апроксимації, а на уявленнях про обернений простір, як Фур‘є образу реального кристалічного простору. В цьому випадку рентгенограму можна розглядувати як своє</w:t>
      </w:r>
      <w:proofErr w:type="gramStart"/>
      <w:r>
        <w:t>р</w:t>
      </w:r>
      <w:proofErr w:type="gramEnd"/>
      <w:r>
        <w:t>ідну проекцію оберненої гратки.</w:t>
      </w:r>
    </w:p>
    <w:p w:rsidR="00C63E13" w:rsidRDefault="00C63E13" w:rsidP="00C63E13">
      <w:pPr>
        <w:jc w:val="both"/>
      </w:pPr>
      <w:r>
        <w:tab/>
        <w:t>Взаємне розміщення рефлексів на рентгенограмі і їх інтенсивність визначається структурою кристалу, а розмі</w:t>
      </w:r>
      <w:proofErr w:type="gramStart"/>
      <w:r>
        <w:t>р</w:t>
      </w:r>
      <w:proofErr w:type="gramEnd"/>
      <w:r>
        <w:t xml:space="preserve"> та форма рефлексу (або розподіл інтенсивності біля вузлів оберненої гратки) залежать від спотворень кристалічної структури, зокрема від того, що розміри кристалу обмежені, а сама буде спотворена при наявності мікродеформацій.</w:t>
      </w:r>
    </w:p>
    <w:p w:rsidR="00C63E13" w:rsidRDefault="00C63E13" w:rsidP="00C63E13">
      <w:pPr>
        <w:jc w:val="both"/>
      </w:pPr>
      <w:r>
        <w:tab/>
        <w:t xml:space="preserve">Для нескінченно </w:t>
      </w:r>
      <w:proofErr w:type="gramStart"/>
      <w:r>
        <w:t>великого</w:t>
      </w:r>
      <w:proofErr w:type="gramEnd"/>
      <w:r>
        <w:t xml:space="preserve"> кристалу з ідеальним розміщенням атомів вузли оберненої гратки будуть математичними точками. Але у випадку дисперсного кристалу або кристалу, який </w:t>
      </w:r>
      <w:proofErr w:type="gramStart"/>
      <w:r>
        <w:t>містить</w:t>
      </w:r>
      <w:proofErr w:type="gramEnd"/>
      <w:r>
        <w:t xml:space="preserve"> внутрішні дефекти, вузли оберненої гратки, а відповідно і рефлекси на рентгенограмі, будуть характеризуватись певним розмиттям або розширенням.</w:t>
      </w:r>
    </w:p>
    <w:p w:rsidR="00C63E13" w:rsidRDefault="00C63E13" w:rsidP="00C63E13">
      <w:pPr>
        <w:jc w:val="both"/>
      </w:pPr>
      <w:r>
        <w:rPr>
          <w:noProof/>
        </w:rPr>
        <w:pict>
          <v:shape id="_x0000_s1981" type="#_x0000_t202" style="position:absolute;left:0;text-align:left;margin-left:6pt;margin-top:0;width:240pt;height:234pt;z-index:251674624;mso-position-vertical:bottom;mso-position-vertical-relative:margin" filled="f" stroked="f">
            <v:textbox>
              <w:txbxContent>
                <w:p w:rsidR="00C63E13" w:rsidRDefault="00C63E13" w:rsidP="00C63E13">
                  <w:pPr>
                    <w:rPr>
                      <w:lang w:val="en-US"/>
                    </w:rPr>
                  </w:pPr>
                  <w:r>
                    <w:rPr>
                      <w:noProof/>
                      <w:lang w:val="uk-UA" w:eastAsia="uk-UA"/>
                    </w:rPr>
                    <w:drawing>
                      <wp:inline distT="0" distB="0" distL="0" distR="0">
                        <wp:extent cx="2552700" cy="2181225"/>
                        <wp:effectExtent l="19050" t="0" r="0" b="0"/>
                        <wp:docPr id="155" name="Рисунок 155" descr="Fig6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Fig6_1"/>
                                <pic:cNvPicPr>
                                  <a:picLocks noChangeAspect="1" noChangeArrowheads="1"/>
                                </pic:cNvPicPr>
                              </pic:nvPicPr>
                              <pic:blipFill>
                                <a:blip r:embed="rId189"/>
                                <a:srcRect/>
                                <a:stretch>
                                  <a:fillRect/>
                                </a:stretch>
                              </pic:blipFill>
                              <pic:spPr bwMode="auto">
                                <a:xfrm>
                                  <a:off x="0" y="0"/>
                                  <a:ext cx="2552700" cy="2181225"/>
                                </a:xfrm>
                                <a:prstGeom prst="rect">
                                  <a:avLst/>
                                </a:prstGeom>
                                <a:noFill/>
                                <a:ln w="9525">
                                  <a:noFill/>
                                  <a:miter lim="800000"/>
                                  <a:headEnd/>
                                  <a:tailEnd/>
                                </a:ln>
                              </pic:spPr>
                            </pic:pic>
                          </a:graphicData>
                        </a:graphic>
                      </wp:inline>
                    </w:drawing>
                  </w:r>
                </w:p>
                <w:p w:rsidR="00C63E13" w:rsidRPr="00C63E13" w:rsidRDefault="00C63E13" w:rsidP="00C63E13">
                  <w:pPr>
                    <w:ind w:left="840" w:hanging="840"/>
                    <w:jc w:val="both"/>
                    <w:rPr>
                      <w:lang w:val="en-US"/>
                    </w:rPr>
                  </w:pPr>
                  <w:r>
                    <w:t>Рис</w:t>
                  </w:r>
                  <w:r w:rsidRPr="00C63E13">
                    <w:rPr>
                      <w:lang w:val="en-US"/>
                    </w:rPr>
                    <w:t xml:space="preserve">.6.1. </w:t>
                  </w:r>
                  <w:r>
                    <w:t>Схема</w:t>
                  </w:r>
                  <w:r w:rsidRPr="00C63E13">
                    <w:rPr>
                      <w:lang w:val="en-US"/>
                    </w:rPr>
                    <w:t xml:space="preserve">, </w:t>
                  </w:r>
                  <w:r>
                    <w:t>яка</w:t>
                  </w:r>
                  <w:r w:rsidRPr="00C63E13">
                    <w:rPr>
                      <w:lang w:val="en-US"/>
                    </w:rPr>
                    <w:t xml:space="preserve"> </w:t>
                  </w:r>
                  <w:r>
                    <w:t>показує</w:t>
                  </w:r>
                  <w:r w:rsidRPr="00C63E13">
                    <w:rPr>
                      <w:lang w:val="en-US"/>
                    </w:rPr>
                    <w:t xml:space="preserve"> </w:t>
                  </w:r>
                  <w:r>
                    <w:t>зв</w:t>
                  </w:r>
                  <w:r w:rsidRPr="00C63E13">
                    <w:rPr>
                      <w:lang w:val="en-US"/>
                    </w:rPr>
                    <w:t>‘</w:t>
                  </w:r>
                  <w:r>
                    <w:t>язок</w:t>
                  </w:r>
                  <w:r w:rsidRPr="00C63E13">
                    <w:rPr>
                      <w:lang w:val="en-US"/>
                    </w:rPr>
                    <w:t xml:space="preserve"> „</w:t>
                  </w:r>
                  <w:r>
                    <w:t>розмиття</w:t>
                  </w:r>
                  <w:r w:rsidRPr="00C63E13">
                    <w:rPr>
                      <w:lang w:val="en-US"/>
                    </w:rPr>
                    <w:t xml:space="preserve">” </w:t>
                  </w:r>
                  <w:r>
                    <w:t>вузла</w:t>
                  </w:r>
                  <w:r w:rsidRPr="00C63E13">
                    <w:rPr>
                      <w:lang w:val="en-US"/>
                    </w:rPr>
                    <w:t xml:space="preserve"> (</w:t>
                  </w:r>
                  <w:r w:rsidRPr="00214BC9">
                    <w:rPr>
                      <w:i/>
                    </w:rPr>
                    <w:t>НК</w:t>
                  </w:r>
                  <w:proofErr w:type="gramStart"/>
                  <w:r w:rsidRPr="00214BC9">
                    <w:rPr>
                      <w:i/>
                      <w:lang w:val="en-US"/>
                    </w:rPr>
                    <w:t>L</w:t>
                  </w:r>
                  <w:proofErr w:type="gramEnd"/>
                  <w:r w:rsidRPr="00C63E13">
                    <w:rPr>
                      <w:lang w:val="en-US"/>
                    </w:rPr>
                    <w:t xml:space="preserve">) </w:t>
                  </w:r>
                  <w:r>
                    <w:t>оберненого</w:t>
                  </w:r>
                  <w:r w:rsidRPr="00C63E13">
                    <w:rPr>
                      <w:lang w:val="en-US"/>
                    </w:rPr>
                    <w:t xml:space="preserve"> </w:t>
                  </w:r>
                  <w:r>
                    <w:t>простору</w:t>
                  </w:r>
                  <w:r w:rsidRPr="00C63E13">
                    <w:rPr>
                      <w:lang w:val="en-US"/>
                    </w:rPr>
                    <w:t xml:space="preserve"> </w:t>
                  </w:r>
                  <w:r>
                    <w:t>з</w:t>
                  </w:r>
                  <w:r w:rsidRPr="00C63E13">
                    <w:rPr>
                      <w:lang w:val="en-US"/>
                    </w:rPr>
                    <w:t xml:space="preserve"> </w:t>
                  </w:r>
                  <w:r>
                    <w:t>розподілом</w:t>
                  </w:r>
                  <w:r w:rsidRPr="00C63E13">
                    <w:rPr>
                      <w:lang w:val="en-US"/>
                    </w:rPr>
                    <w:t xml:space="preserve"> </w:t>
                  </w:r>
                  <w:r>
                    <w:t>інтенсивності</w:t>
                  </w:r>
                  <w:r w:rsidRPr="00C63E13">
                    <w:rPr>
                      <w:lang w:val="en-US"/>
                    </w:rPr>
                    <w:t xml:space="preserve"> </w:t>
                  </w:r>
                  <w:r>
                    <w:t>І</w:t>
                  </w:r>
                  <w:r w:rsidRPr="00C63E13">
                    <w:rPr>
                      <w:lang w:val="en-US"/>
                    </w:rPr>
                    <w:t>(</w:t>
                  </w:r>
                  <w:r w:rsidRPr="00214BC9">
                    <w:rPr>
                      <w:i/>
                      <w:lang w:val="en-US"/>
                    </w:rPr>
                    <w:t>h</w:t>
                  </w:r>
                  <w:r w:rsidRPr="00C63E13">
                    <w:rPr>
                      <w:lang w:val="en-US"/>
                    </w:rPr>
                    <w:t>).</w:t>
                  </w:r>
                </w:p>
              </w:txbxContent>
            </v:textbox>
            <w10:wrap type="square" side="left" anchory="margin"/>
            <w10:anchorlock/>
          </v:shape>
        </w:pict>
      </w:r>
      <w:r>
        <w:tab/>
        <w:t xml:space="preserve">Фур‘є-перетворення розміщення вузлів простору оберненої гратки дає уявлення про періодичне розміщення атомів </w:t>
      </w:r>
      <w:proofErr w:type="gramStart"/>
      <w:r>
        <w:t>в</w:t>
      </w:r>
      <w:proofErr w:type="gramEnd"/>
      <w:r>
        <w:t xml:space="preserve"> кристалі, а Фур‘є перетворення розподілу інтенсивності біля цих вузлів дає уявлення про порушення кристалічної структури, яке викликало це розмиття (рис.5.1).</w:t>
      </w:r>
    </w:p>
    <w:p w:rsidR="00C63E13" w:rsidRPr="006A4F79" w:rsidRDefault="00C63E13" w:rsidP="00C63E13">
      <w:pPr>
        <w:jc w:val="both"/>
      </w:pPr>
      <w:r>
        <w:tab/>
        <w:t>Відповідно теореми Берто в полікристалах „</w:t>
      </w:r>
      <w:proofErr w:type="gramStart"/>
      <w:r>
        <w:t>проф</w:t>
      </w:r>
      <w:proofErr w:type="gramEnd"/>
      <w:r>
        <w:t xml:space="preserve">іль лінії </w:t>
      </w:r>
      <w:r w:rsidRPr="00B91A6E">
        <w:t>(</w:t>
      </w:r>
      <w:r w:rsidRPr="00B91A6E">
        <w:rPr>
          <w:i/>
          <w:lang w:val="en-US"/>
        </w:rPr>
        <w:t>hkl</w:t>
      </w:r>
      <w:r w:rsidRPr="00B91A6E">
        <w:t xml:space="preserve">) </w:t>
      </w:r>
      <w:r>
        <w:t xml:space="preserve">такий же, як і профіль дифракційної картини від сукупності паралельних та некогерентних відрізків прямих, довжини яких розподілені як довжини блоків, перпендикулярних до відбиваючої площини </w:t>
      </w:r>
      <w:r w:rsidRPr="00B91A6E">
        <w:t>(</w:t>
      </w:r>
      <w:r w:rsidRPr="00B91A6E">
        <w:rPr>
          <w:i/>
          <w:lang w:val="en-US"/>
        </w:rPr>
        <w:t>hkl</w:t>
      </w:r>
      <w:r w:rsidRPr="00B91A6E">
        <w:t>)</w:t>
      </w:r>
      <w:r>
        <w:t xml:space="preserve">. Це дає можливість обчислити </w:t>
      </w:r>
      <w:proofErr w:type="gramStart"/>
      <w:r>
        <w:t>проф</w:t>
      </w:r>
      <w:proofErr w:type="gramEnd"/>
      <w:r>
        <w:t xml:space="preserve">іль лінії, розглядаючи розсіювання від набору паралельних колон, складених з комірок вздовж нормалі до площини </w:t>
      </w:r>
      <w:r w:rsidRPr="00B91A6E">
        <w:t>(</w:t>
      </w:r>
      <w:r w:rsidRPr="00B91A6E">
        <w:rPr>
          <w:i/>
          <w:lang w:val="en-US"/>
        </w:rPr>
        <w:t>hkl</w:t>
      </w:r>
      <w:r w:rsidRPr="00B91A6E">
        <w:t>)</w:t>
      </w:r>
      <w:r>
        <w:t xml:space="preserve">, причому кожна з колон буде розсіювати незалежно (некогерентно). </w:t>
      </w:r>
    </w:p>
    <w:p w:rsidR="00C63E13" w:rsidRDefault="00C63E13" w:rsidP="00C63E13">
      <w:pPr>
        <w:jc w:val="both"/>
      </w:pPr>
      <w:r w:rsidRPr="006A4F79">
        <w:tab/>
      </w:r>
      <w:r>
        <w:t xml:space="preserve">Таким чином, для того, щоб розрахувати інтенсивність розсіяних променів необхідно розрахувати амплітуду та інтенсивність від кожної колони (рис.5.2), а потім просумувати внески в інтенсивність від </w:t>
      </w:r>
      <w:proofErr w:type="gramStart"/>
      <w:r>
        <w:t>вс</w:t>
      </w:r>
      <w:proofErr w:type="gramEnd"/>
      <w:r>
        <w:t>іх колон  у всіх блоках:</w:t>
      </w:r>
    </w:p>
    <w:p w:rsidR="00C63E13" w:rsidRDefault="00C63E13" w:rsidP="00C63E13">
      <w:pPr>
        <w:jc w:val="right"/>
      </w:pPr>
      <w:r w:rsidRPr="00DF6070">
        <w:rPr>
          <w:position w:val="-30"/>
        </w:rPr>
        <w:object w:dxaOrig="4180" w:dyaOrig="720">
          <v:shape id="_x0000_i1135" type="#_x0000_t75" style="width:209.25pt;height:36pt" o:ole="">
            <v:imagedata r:id="rId190" o:title=""/>
          </v:shape>
          <o:OLEObject Type="Embed" ProgID="Equation.3" ShapeID="_x0000_i1135" DrawAspect="Content" ObjectID="_1793153359" r:id="rId191"/>
        </w:object>
      </w:r>
      <w:r>
        <w:tab/>
        <w:t>(5.14)</w:t>
      </w:r>
    </w:p>
    <w:p w:rsidR="00C63E13" w:rsidRDefault="00C63E13" w:rsidP="00C63E13">
      <w:pPr>
        <w:jc w:val="both"/>
      </w:pPr>
      <w:r>
        <w:t xml:space="preserve">де </w:t>
      </w:r>
      <w:r w:rsidRPr="00947E8E">
        <w:rPr>
          <w:position w:val="-4"/>
        </w:rPr>
        <w:object w:dxaOrig="260" w:dyaOrig="320">
          <v:shape id="_x0000_i1136" type="#_x0000_t75" style="width:13.5pt;height:16.5pt" o:ole="" o:allowoverlap="f">
            <v:imagedata r:id="rId192" o:title=""/>
          </v:shape>
          <o:OLEObject Type="Embed" ProgID="Equation.3" ShapeID="_x0000_i1136" DrawAspect="Content" ObjectID="_1793153360" r:id="rId193"/>
        </w:object>
      </w:r>
      <w:r>
        <w:t xml:space="preserve"> </w:t>
      </w:r>
      <w:r w:rsidRPr="00411060">
        <w:t>–</w:t>
      </w:r>
      <w:r>
        <w:t xml:space="preserve"> вектор дифракції; </w:t>
      </w:r>
      <w:r w:rsidRPr="00411060">
        <w:rPr>
          <w:i/>
          <w:lang w:val="en-US"/>
        </w:rPr>
        <w:t>N</w:t>
      </w:r>
      <w:r w:rsidRPr="00411060">
        <w:rPr>
          <w:vertAlign w:val="subscript"/>
        </w:rPr>
        <w:t>1</w:t>
      </w:r>
      <w:r w:rsidRPr="00411060">
        <w:t xml:space="preserve">, </w:t>
      </w:r>
      <w:r w:rsidRPr="00411060">
        <w:rPr>
          <w:i/>
          <w:lang w:val="en-US"/>
        </w:rPr>
        <w:t>N</w:t>
      </w:r>
      <w:r w:rsidRPr="00411060">
        <w:rPr>
          <w:vertAlign w:val="subscript"/>
        </w:rPr>
        <w:t>2</w:t>
      </w:r>
      <w:r w:rsidRPr="00411060">
        <w:t xml:space="preserve"> – </w:t>
      </w:r>
      <w:r>
        <w:t xml:space="preserve">середнє по об‘єму, яке зазнає опромінення; </w:t>
      </w:r>
      <w:r w:rsidRPr="00411060">
        <w:rPr>
          <w:position w:val="-12"/>
        </w:rPr>
        <w:object w:dxaOrig="340" w:dyaOrig="400">
          <v:shape id="_x0000_i1137" type="#_x0000_t75" style="width:17.25pt;height:20.25pt" o:ole="">
            <v:imagedata r:id="rId194" o:title=""/>
          </v:shape>
          <o:OLEObject Type="Embed" ProgID="Equation.3" ShapeID="_x0000_i1137" DrawAspect="Content" ObjectID="_1793153361" r:id="rId195"/>
        </w:object>
      </w:r>
      <w:r>
        <w:t xml:space="preserve"> та </w:t>
      </w:r>
      <w:r w:rsidRPr="00411060">
        <w:rPr>
          <w:position w:val="-12"/>
        </w:rPr>
        <w:object w:dxaOrig="300" w:dyaOrig="400">
          <v:shape id="_x0000_i1138" type="#_x0000_t75" style="width:15pt;height:20.25pt" o:ole="">
            <v:imagedata r:id="rId196" o:title=""/>
          </v:shape>
          <o:OLEObject Type="Embed" ProgID="Equation.3" ShapeID="_x0000_i1138" DrawAspect="Content" ObjectID="_1793153362" r:id="rId197"/>
        </w:object>
      </w:r>
      <w:r>
        <w:t xml:space="preserve"> </w:t>
      </w:r>
      <w:r w:rsidRPr="00411060">
        <w:t>–</w:t>
      </w:r>
      <w:r>
        <w:t xml:space="preserve"> радіус-вектори, що задають положення </w:t>
      </w:r>
      <w:r w:rsidRPr="00411060">
        <w:rPr>
          <w:i/>
          <w:lang w:val="en-US"/>
        </w:rPr>
        <w:t>m</w:t>
      </w:r>
      <w:r>
        <w:t>-ої</w:t>
      </w:r>
      <w:r w:rsidRPr="00411060">
        <w:t xml:space="preserve"> та </w:t>
      </w:r>
      <w:r w:rsidRPr="00411060">
        <w:rPr>
          <w:i/>
          <w:lang w:val="en-US"/>
        </w:rPr>
        <w:t>n</w:t>
      </w:r>
      <w:r>
        <w:t>-ої</w:t>
      </w:r>
      <w:r w:rsidRPr="00411060">
        <w:t xml:space="preserve"> </w:t>
      </w:r>
      <w:r>
        <w:t xml:space="preserve">комірки; </w:t>
      </w:r>
      <w:r>
        <w:rPr>
          <w:i/>
        </w:rPr>
        <w:sym w:font="Symbol" w:char="F061"/>
      </w:r>
      <w:r>
        <w:t xml:space="preserve"> – добуток множників інтенсивності, який включає число блоків </w:t>
      </w:r>
      <w:proofErr w:type="gramStart"/>
      <w:r>
        <w:t>в</w:t>
      </w:r>
      <w:proofErr w:type="gramEnd"/>
      <w:r>
        <w:t xml:space="preserve"> опромінюваному об‘ємі; знак </w:t>
      </w:r>
      <w:r>
        <w:sym w:font="Symbol" w:char="F0E1"/>
      </w:r>
      <w:r>
        <w:t xml:space="preserve"> </w:t>
      </w:r>
      <w:r>
        <w:sym w:font="Symbol" w:char="F0F1"/>
      </w:r>
      <w:r>
        <w:t xml:space="preserve"> – означає усереднення по всім колонам. Відмітимо, що як </w:t>
      </w:r>
      <w:r w:rsidRPr="00411060">
        <w:rPr>
          <w:position w:val="-12"/>
        </w:rPr>
        <w:object w:dxaOrig="340" w:dyaOrig="400">
          <v:shape id="_x0000_i1139" type="#_x0000_t75" style="width:17.25pt;height:20.25pt" o:ole="">
            <v:imagedata r:id="rId194" o:title=""/>
          </v:shape>
          <o:OLEObject Type="Embed" ProgID="Equation.3" ShapeID="_x0000_i1139" DrawAspect="Content" ObjectID="_1793153363" r:id="rId198"/>
        </w:object>
      </w:r>
      <w:r>
        <w:t xml:space="preserve">, так і </w:t>
      </w:r>
      <w:r w:rsidRPr="00411060">
        <w:rPr>
          <w:position w:val="-12"/>
        </w:rPr>
        <w:object w:dxaOrig="300" w:dyaOrig="400">
          <v:shape id="_x0000_i1140" type="#_x0000_t75" style="width:15pt;height:20.25pt" o:ole="">
            <v:imagedata r:id="rId196" o:title=""/>
          </v:shape>
          <o:OLEObject Type="Embed" ProgID="Equation.3" ShapeID="_x0000_i1140" DrawAspect="Content" ObjectID="_1793153364" r:id="rId199"/>
        </w:object>
      </w:r>
      <w:r>
        <w:t xml:space="preserve"> є сумою </w:t>
      </w:r>
      <w:r w:rsidRPr="00411060">
        <w:rPr>
          <w:position w:val="-12"/>
        </w:rPr>
        <w:object w:dxaOrig="1280" w:dyaOrig="400">
          <v:shape id="_x0000_i1141" type="#_x0000_t75" style="width:64.5pt;height:20.25pt" o:ole="">
            <v:imagedata r:id="rId200" o:title=""/>
          </v:shape>
          <o:OLEObject Type="Embed" ProgID="Equation.3" ShapeID="_x0000_i1141" DrawAspect="Content" ObjectID="_1793153365" r:id="rId201"/>
        </w:object>
      </w:r>
      <w:r>
        <w:t xml:space="preserve">, де </w:t>
      </w:r>
      <w:r w:rsidRPr="00411060">
        <w:rPr>
          <w:position w:val="-12"/>
        </w:rPr>
        <w:object w:dxaOrig="260" w:dyaOrig="360">
          <v:shape id="_x0000_i1142" type="#_x0000_t75" style="width:13.5pt;height:18pt" o:ole="">
            <v:imagedata r:id="rId202" o:title=""/>
          </v:shape>
          <o:OLEObject Type="Embed" ProgID="Equation.3" ShapeID="_x0000_i1142" DrawAspect="Content" ObjectID="_1793153366" r:id="rId203"/>
        </w:object>
      </w:r>
      <w:r>
        <w:t xml:space="preserve"> – положення комірки в ідеальному кристалі, </w:t>
      </w:r>
      <w:r w:rsidRPr="00411060">
        <w:rPr>
          <w:position w:val="-12"/>
        </w:rPr>
        <w:object w:dxaOrig="300" w:dyaOrig="360">
          <v:shape id="_x0000_i1143" type="#_x0000_t75" style="width:15pt;height:18pt" o:ole="">
            <v:imagedata r:id="rId204" o:title=""/>
          </v:shape>
          <o:OLEObject Type="Embed" ProgID="Equation.3" ShapeID="_x0000_i1143" DrawAspect="Content" ObjectID="_1793153367" r:id="rId205"/>
        </w:object>
      </w:r>
      <w:r>
        <w:t>– зміщення від цього положення.</w:t>
      </w:r>
    </w:p>
    <w:p w:rsidR="00C63E13" w:rsidRDefault="00C63E13" w:rsidP="00C63E13">
      <w:pPr>
        <w:ind w:firstLine="708"/>
        <w:jc w:val="both"/>
      </w:pPr>
      <w:r>
        <w:t xml:space="preserve">Оскільки сумування проводиться по коміркам в межах колони, то вектори </w:t>
      </w:r>
      <w:r w:rsidRPr="00947E8E">
        <w:rPr>
          <w:position w:val="-4"/>
        </w:rPr>
        <w:object w:dxaOrig="260" w:dyaOrig="320">
          <v:shape id="_x0000_i1144" type="#_x0000_t75" style="width:13.5pt;height:16.5pt" o:ole="" o:allowoverlap="f">
            <v:imagedata r:id="rId192" o:title=""/>
          </v:shape>
          <o:OLEObject Type="Embed" ProgID="Equation.3" ShapeID="_x0000_i1144" DrawAspect="Content" ObjectID="_1793153368" r:id="rId206"/>
        </w:object>
      </w:r>
      <w:r>
        <w:t xml:space="preserve"> та </w:t>
      </w:r>
      <w:r w:rsidRPr="00947E8E">
        <w:rPr>
          <w:position w:val="-4"/>
        </w:rPr>
        <w:object w:dxaOrig="240" w:dyaOrig="320">
          <v:shape id="_x0000_i1145" type="#_x0000_t75" style="width:12pt;height:16.5pt" o:ole="">
            <v:imagedata r:id="rId207" o:title=""/>
          </v:shape>
          <o:OLEObject Type="Embed" ProgID="Equation.3" ShapeID="_x0000_i1145" DrawAspect="Content" ObjectID="_1793153369" r:id="rId208"/>
        </w:object>
      </w:r>
      <w:r>
        <w:t xml:space="preserve"> паралельні </w:t>
      </w:r>
      <w:proofErr w:type="gramStart"/>
      <w:r>
        <w:t>між</w:t>
      </w:r>
      <w:proofErr w:type="gramEnd"/>
      <w:r>
        <w:t xml:space="preserve"> собою. Тому при розрахунках (5.14) можна розглядати тільки їх модулі. Покладемо </w:t>
      </w:r>
      <w:r w:rsidRPr="00B939F8">
        <w:rPr>
          <w:i/>
          <w:lang w:val="en-US"/>
        </w:rPr>
        <w:lastRenderedPageBreak/>
        <w:t>R</w:t>
      </w:r>
      <w:r w:rsidRPr="00B939F8">
        <w:rPr>
          <w:i/>
          <w:vertAlign w:val="subscript"/>
          <w:lang w:val="en-US"/>
        </w:rPr>
        <w:t>m</w:t>
      </w:r>
      <w:r w:rsidRPr="00B939F8">
        <w:t>=</w:t>
      </w:r>
      <w:r w:rsidRPr="00B939F8">
        <w:rPr>
          <w:i/>
          <w:lang w:val="en-US"/>
        </w:rPr>
        <w:t>m</w:t>
      </w:r>
      <w:r>
        <w:rPr>
          <w:lang w:val="en-US"/>
        </w:rPr>
        <w:sym w:font="Symbol" w:char="F0D7"/>
      </w:r>
      <w:r w:rsidRPr="00B939F8">
        <w:rPr>
          <w:i/>
          <w:lang w:val="en-US"/>
        </w:rPr>
        <w:t>d</w:t>
      </w:r>
      <w:r w:rsidRPr="00B939F8">
        <w:t>+</w:t>
      </w:r>
      <w:r w:rsidRPr="00B939F8">
        <w:rPr>
          <w:i/>
          <w:lang w:val="en-US"/>
        </w:rPr>
        <w:t>Z</w:t>
      </w:r>
      <w:r w:rsidRPr="00B939F8">
        <w:rPr>
          <w:i/>
          <w:vertAlign w:val="subscript"/>
          <w:lang w:val="en-US"/>
        </w:rPr>
        <w:t>m</w:t>
      </w:r>
      <w:r>
        <w:rPr>
          <w:lang w:val="en-US"/>
        </w:rPr>
        <w:sym w:font="Symbol" w:char="F0D7"/>
      </w:r>
      <w:r w:rsidRPr="00B939F8">
        <w:rPr>
          <w:i/>
          <w:lang w:val="en-US"/>
        </w:rPr>
        <w:t>d</w:t>
      </w:r>
      <w:r w:rsidRPr="00B939F8">
        <w:t xml:space="preserve">. </w:t>
      </w:r>
      <w:r>
        <w:t xml:space="preserve">Перший доданок в цьому виразі – це відстань до комірки </w:t>
      </w:r>
      <w:r w:rsidRPr="00B939F8">
        <w:rPr>
          <w:i/>
          <w:lang w:val="en-US"/>
        </w:rPr>
        <w:t>m</w:t>
      </w:r>
      <w:r>
        <w:t xml:space="preserve"> в ідеальному кристалі, а другий – проекція вектора зміщення </w:t>
      </w:r>
      <w:r w:rsidRPr="00411060">
        <w:rPr>
          <w:position w:val="-12"/>
        </w:rPr>
        <w:object w:dxaOrig="300" w:dyaOrig="360">
          <v:shape id="_x0000_i1146" type="#_x0000_t75" style="width:15pt;height:18pt" o:ole="">
            <v:imagedata r:id="rId204" o:title=""/>
          </v:shape>
          <o:OLEObject Type="Embed" ProgID="Equation.3" ShapeID="_x0000_i1146" DrawAspect="Content" ObjectID="_1793153370" r:id="rId209"/>
        </w:object>
      </w:r>
      <w:r>
        <w:t xml:space="preserve"> на вектор </w:t>
      </w:r>
      <w:r w:rsidRPr="00B939F8">
        <w:rPr>
          <w:position w:val="-10"/>
        </w:rPr>
        <w:object w:dxaOrig="499" w:dyaOrig="340">
          <v:shape id="_x0000_i1147" type="#_x0000_t75" style="width:25.5pt;height:17.25pt" o:ole="">
            <v:imagedata r:id="rId210" o:title=""/>
          </v:shape>
          <o:OLEObject Type="Embed" ProgID="Equation.3" ShapeID="_x0000_i1147" DrawAspect="Content" ObjectID="_1793153371" r:id="rId211"/>
        </w:object>
      </w:r>
      <w:r>
        <w:t xml:space="preserve">. Введемо позначення </w:t>
      </w:r>
      <w:r w:rsidRPr="00A57509">
        <w:rPr>
          <w:i/>
        </w:rPr>
        <w:t>К</w:t>
      </w:r>
      <w:r>
        <w:t>=</w:t>
      </w:r>
      <w:r w:rsidRPr="00A57509">
        <w:rPr>
          <w:i/>
          <w:lang w:val="en-US"/>
        </w:rPr>
        <w:t>h</w:t>
      </w:r>
      <w:r w:rsidRPr="00A57509">
        <w:t>/</w:t>
      </w:r>
      <w:r w:rsidRPr="00A57509">
        <w:rPr>
          <w:i/>
          <w:lang w:val="en-US"/>
        </w:rPr>
        <w:t>d</w:t>
      </w:r>
      <w:r w:rsidRPr="00A57509">
        <w:t xml:space="preserve">; </w:t>
      </w:r>
      <w:r w:rsidRPr="00A57509">
        <w:rPr>
          <w:i/>
          <w:lang w:val="en-US"/>
        </w:rPr>
        <w:t>n</w:t>
      </w:r>
      <w:r>
        <w:sym w:font="Symbol" w:char="F02D"/>
      </w:r>
      <w:r w:rsidRPr="00A57509">
        <w:rPr>
          <w:i/>
          <w:lang w:val="en-US"/>
        </w:rPr>
        <w:t>m</w:t>
      </w:r>
      <w:r w:rsidRPr="00A57509">
        <w:t>=</w:t>
      </w:r>
      <w:r w:rsidRPr="00A57509">
        <w:rPr>
          <w:i/>
          <w:lang w:val="en-US"/>
        </w:rPr>
        <w:t>t</w:t>
      </w:r>
      <w:r w:rsidRPr="00A57509">
        <w:t xml:space="preserve">; </w:t>
      </w:r>
      <w:r w:rsidRPr="00A57509">
        <w:rPr>
          <w:i/>
          <w:lang w:val="en-US"/>
        </w:rPr>
        <w:t>Z</w:t>
      </w:r>
      <w:r w:rsidRPr="00A57509">
        <w:rPr>
          <w:i/>
          <w:vertAlign w:val="subscript"/>
          <w:lang w:val="en-US"/>
        </w:rPr>
        <w:t>n</w:t>
      </w:r>
      <w:r>
        <w:sym w:font="Symbol" w:char="F02D"/>
      </w:r>
      <w:r w:rsidRPr="00A57509">
        <w:rPr>
          <w:i/>
          <w:lang w:val="en-US"/>
        </w:rPr>
        <w:t>Z</w:t>
      </w:r>
      <w:r w:rsidRPr="00A57509">
        <w:rPr>
          <w:i/>
          <w:vertAlign w:val="subscript"/>
          <w:lang w:val="en-US"/>
        </w:rPr>
        <w:t>m</w:t>
      </w:r>
      <w:r w:rsidRPr="00A57509">
        <w:t>=</w:t>
      </w:r>
      <w:r w:rsidRPr="00A57509">
        <w:rPr>
          <w:i/>
          <w:lang w:val="en-US"/>
        </w:rPr>
        <w:t>Z</w:t>
      </w:r>
      <w:r w:rsidRPr="00A57509">
        <w:rPr>
          <w:i/>
          <w:vertAlign w:val="subscript"/>
          <w:lang w:val="en-US"/>
        </w:rPr>
        <w:t>t</w:t>
      </w:r>
      <w:r>
        <w:t>, де</w:t>
      </w:r>
      <w:r w:rsidRPr="00A57509">
        <w:t xml:space="preserve"> </w:t>
      </w:r>
      <w:r>
        <w:sym w:font="Symbol" w:char="F0B1"/>
      </w:r>
      <w:r w:rsidRPr="00A57509">
        <w:rPr>
          <w:i/>
          <w:lang w:val="en-US"/>
        </w:rPr>
        <w:t>h</w:t>
      </w:r>
      <w:r w:rsidRPr="00A57509">
        <w:t xml:space="preserve"> </w:t>
      </w:r>
      <w:r>
        <w:t xml:space="preserve">– текуча координата </w:t>
      </w:r>
      <w:r w:rsidRPr="00A57509">
        <w:rPr>
          <w:i/>
        </w:rPr>
        <w:t>К</w:t>
      </w:r>
      <w:r>
        <w:t xml:space="preserve">, яка </w:t>
      </w:r>
      <w:proofErr w:type="gramStart"/>
      <w:r>
        <w:t>р</w:t>
      </w:r>
      <w:proofErr w:type="gramEnd"/>
      <w:r>
        <w:t xml:space="preserve">івна цілому числу </w:t>
      </w:r>
      <w:r w:rsidRPr="000C1A17">
        <w:rPr>
          <w:i/>
          <w:lang w:val="en-US"/>
        </w:rPr>
        <w:t>n</w:t>
      </w:r>
      <w:r w:rsidRPr="00A57509">
        <w:t xml:space="preserve"> </w:t>
      </w:r>
      <w:r>
        <w:t xml:space="preserve">(порядок відбивання в рівнянні Вульфа-Брега) у вузлі </w:t>
      </w:r>
      <w:r w:rsidRPr="00A57509">
        <w:rPr>
          <w:i/>
          <w:lang w:val="en-US"/>
        </w:rPr>
        <w:t>HKL</w:t>
      </w:r>
      <w:r>
        <w:t xml:space="preserve"> оберненої гратки. Тоді:</w:t>
      </w:r>
    </w:p>
    <w:p w:rsidR="00C63E13" w:rsidRPr="00A57509" w:rsidRDefault="00C63E13" w:rsidP="00C63E13">
      <w:pPr>
        <w:jc w:val="center"/>
      </w:pPr>
      <w:r w:rsidRPr="00A57509">
        <w:rPr>
          <w:position w:val="-24"/>
        </w:rPr>
        <w:object w:dxaOrig="5080" w:dyaOrig="620">
          <v:shape id="_x0000_i1148" type="#_x0000_t75" style="width:257.25pt;height:31.5pt" o:ole="">
            <v:imagedata r:id="rId212" o:title=""/>
          </v:shape>
          <o:OLEObject Type="Embed" ProgID="Equation.3" ShapeID="_x0000_i1148" DrawAspect="Content" ObjectID="_1793153372" r:id="rId213"/>
        </w:object>
      </w:r>
      <w:r>
        <w:t>.</w:t>
      </w:r>
    </w:p>
    <w:p w:rsidR="00C63E13" w:rsidRDefault="00C63E13" w:rsidP="00C63E13">
      <w:pPr>
        <w:ind w:firstLine="708"/>
        <w:jc w:val="both"/>
      </w:pPr>
      <w:r>
        <w:t xml:space="preserve">Тепер подвійну суму в (5.14) можна подати у вигляді одинарної суми по </w:t>
      </w:r>
      <w:r w:rsidRPr="00A57509">
        <w:rPr>
          <w:i/>
          <w:lang w:val="en-US"/>
        </w:rPr>
        <w:t>t</w:t>
      </w:r>
      <w:r>
        <w:t xml:space="preserve">, провівши усереднення по </w:t>
      </w:r>
      <w:proofErr w:type="gramStart"/>
      <w:r>
        <w:t>вс</w:t>
      </w:r>
      <w:proofErr w:type="gramEnd"/>
      <w:r>
        <w:t xml:space="preserve">ім парам комірок, розділених </w:t>
      </w:r>
      <w:r w:rsidRPr="00A57509">
        <w:rPr>
          <w:i/>
          <w:lang w:val="en-US"/>
        </w:rPr>
        <w:t>t</w:t>
      </w:r>
      <w:r>
        <w:t xml:space="preserve"> комірками:</w:t>
      </w:r>
    </w:p>
    <w:p w:rsidR="00C63E13" w:rsidRDefault="00C63E13" w:rsidP="00C63E13">
      <w:pPr>
        <w:ind w:firstLine="708"/>
        <w:jc w:val="right"/>
      </w:pPr>
      <w:r w:rsidRPr="004603F0">
        <w:rPr>
          <w:position w:val="-30"/>
        </w:rPr>
        <w:object w:dxaOrig="4280" w:dyaOrig="720">
          <v:shape id="_x0000_i1149" type="#_x0000_t75" style="width:216.75pt;height:36.75pt" o:ole="">
            <v:imagedata r:id="rId214" o:title=""/>
          </v:shape>
          <o:OLEObject Type="Embed" ProgID="Equation.3" ShapeID="_x0000_i1149" DrawAspect="Content" ObjectID="_1793153373" r:id="rId215"/>
        </w:object>
      </w:r>
      <w:r>
        <w:tab/>
      </w:r>
      <w:r>
        <w:tab/>
      </w:r>
      <w:r>
        <w:tab/>
      </w:r>
      <w:r>
        <w:tab/>
      </w:r>
      <w:r>
        <w:tab/>
        <w:t>(5.15)</w:t>
      </w:r>
    </w:p>
    <w:p w:rsidR="00C63E13" w:rsidRPr="004603F0" w:rsidRDefault="00C63E13" w:rsidP="00C63E13">
      <w:pPr>
        <w:jc w:val="both"/>
      </w:pPr>
      <w:r>
        <w:t xml:space="preserve">де </w:t>
      </w:r>
      <w:r w:rsidRPr="004603F0">
        <w:rPr>
          <w:i/>
          <w:lang w:val="en-US"/>
        </w:rPr>
        <w:t>N</w:t>
      </w:r>
      <w:r w:rsidRPr="004603F0">
        <w:t>=</w:t>
      </w:r>
      <w:r w:rsidRPr="004603F0">
        <w:rPr>
          <w:i/>
          <w:lang w:val="en-US"/>
        </w:rPr>
        <w:t>N</w:t>
      </w:r>
      <w:r w:rsidRPr="004603F0">
        <w:rPr>
          <w:vertAlign w:val="subscript"/>
        </w:rPr>
        <w:t>1</w:t>
      </w:r>
      <w:r w:rsidRPr="004603F0">
        <w:rPr>
          <w:i/>
          <w:lang w:val="en-US"/>
        </w:rPr>
        <w:t>N</w:t>
      </w:r>
      <w:r w:rsidRPr="004603F0">
        <w:rPr>
          <w:vertAlign w:val="subscript"/>
        </w:rPr>
        <w:t>2</w:t>
      </w:r>
      <w:r w:rsidRPr="004603F0">
        <w:rPr>
          <w:i/>
          <w:lang w:val="en-US"/>
        </w:rPr>
        <w:t>N</w:t>
      </w:r>
      <w:r w:rsidRPr="004603F0">
        <w:rPr>
          <w:vertAlign w:val="subscript"/>
        </w:rPr>
        <w:t>3</w:t>
      </w:r>
      <w:r w:rsidRPr="004603F0">
        <w:t xml:space="preserve">, </w:t>
      </w:r>
      <w:r w:rsidRPr="004603F0">
        <w:rPr>
          <w:i/>
          <w:lang w:val="en-US"/>
        </w:rPr>
        <w:t>N</w:t>
      </w:r>
      <w:r w:rsidRPr="004603F0">
        <w:rPr>
          <w:vertAlign w:val="subscript"/>
        </w:rPr>
        <w:t>3</w:t>
      </w:r>
      <w:r w:rsidRPr="004603F0">
        <w:t xml:space="preserve"> – </w:t>
      </w:r>
      <w:r>
        <w:t xml:space="preserve">середнє число комірок в колоні, паралельній </w:t>
      </w:r>
      <w:r w:rsidRPr="00B939F8">
        <w:rPr>
          <w:position w:val="-10"/>
        </w:rPr>
        <w:object w:dxaOrig="499" w:dyaOrig="340">
          <v:shape id="_x0000_i1150" type="#_x0000_t75" style="width:25.5pt;height:17.25pt" o:ole="">
            <v:imagedata r:id="rId210" o:title=""/>
          </v:shape>
          <o:OLEObject Type="Embed" ProgID="Equation.3" ShapeID="_x0000_i1150" DrawAspect="Content" ObjectID="_1793153374" r:id="rId216"/>
        </w:object>
      </w:r>
      <w:r>
        <w:t xml:space="preserve">, </w:t>
      </w:r>
      <w:r>
        <w:rPr>
          <w:lang w:val="en-US"/>
        </w:rPr>
        <w:sym w:font="Symbol" w:char="F0E1"/>
      </w:r>
      <w:r w:rsidRPr="004603F0">
        <w:rPr>
          <w:i/>
          <w:lang w:val="en-US"/>
        </w:rPr>
        <w:t>N</w:t>
      </w:r>
      <w:r w:rsidRPr="004603F0">
        <w:rPr>
          <w:i/>
          <w:vertAlign w:val="subscript"/>
          <w:lang w:val="en-US"/>
        </w:rPr>
        <w:t>t</w:t>
      </w:r>
      <w:r>
        <w:rPr>
          <w:lang w:val="en-US"/>
        </w:rPr>
        <w:sym w:font="Symbol" w:char="F0F1"/>
      </w:r>
      <w:r w:rsidRPr="004603F0">
        <w:t xml:space="preserve"> – </w:t>
      </w:r>
      <w:r>
        <w:t xml:space="preserve">середнє по </w:t>
      </w:r>
      <w:proofErr w:type="gramStart"/>
      <w:r>
        <w:t>вс</w:t>
      </w:r>
      <w:proofErr w:type="gramEnd"/>
      <w:r>
        <w:t xml:space="preserve">ім колонам число пар комірок, розділених </w:t>
      </w:r>
      <w:r w:rsidRPr="004603F0">
        <w:rPr>
          <w:i/>
          <w:lang w:val="en-US"/>
        </w:rPr>
        <w:t>t</w:t>
      </w:r>
      <w:r>
        <w:t>-комірками.</w:t>
      </w:r>
    </w:p>
    <w:p w:rsidR="00C63E13" w:rsidRDefault="00C63E13" w:rsidP="00C63E13">
      <w:pPr>
        <w:ind w:firstLine="708"/>
        <w:jc w:val="both"/>
      </w:pPr>
      <w:r>
        <w:t xml:space="preserve">Вираз (5.15) </w:t>
      </w:r>
      <w:proofErr w:type="gramStart"/>
      <w:r>
        <w:t>проф</w:t>
      </w:r>
      <w:proofErr w:type="gramEnd"/>
      <w:r>
        <w:t>ілю лінії є рядом Фур‘є:</w:t>
      </w:r>
    </w:p>
    <w:p w:rsidR="00C63E13" w:rsidRDefault="00C63E13" w:rsidP="00C63E13">
      <w:pPr>
        <w:ind w:firstLine="708"/>
        <w:jc w:val="right"/>
      </w:pPr>
      <w:r w:rsidRPr="00317881">
        <w:rPr>
          <w:position w:val="-28"/>
        </w:rPr>
        <w:object w:dxaOrig="2640" w:dyaOrig="540">
          <v:shape id="_x0000_i1151" type="#_x0000_t75" style="width:133.5pt;height:27.75pt" o:ole="">
            <v:imagedata r:id="rId217" o:title=""/>
          </v:shape>
          <o:OLEObject Type="Embed" ProgID="Equation.3" ShapeID="_x0000_i1151" DrawAspect="Content" ObjectID="_1793153375" r:id="rId218"/>
        </w:object>
      </w:r>
      <w:r>
        <w:tab/>
      </w:r>
      <w:r>
        <w:tab/>
      </w:r>
      <w:r>
        <w:tab/>
      </w:r>
      <w:r>
        <w:tab/>
      </w:r>
      <w:r>
        <w:tab/>
      </w:r>
      <w:r>
        <w:tab/>
        <w:t>(5.16)</w:t>
      </w:r>
    </w:p>
    <w:p w:rsidR="00C63E13" w:rsidRDefault="00C63E13" w:rsidP="00C63E13">
      <w:pPr>
        <w:jc w:val="both"/>
      </w:pPr>
      <w:r>
        <w:t xml:space="preserve">де </w:t>
      </w:r>
      <w:r w:rsidRPr="004603F0">
        <w:rPr>
          <w:position w:val="-30"/>
        </w:rPr>
        <w:object w:dxaOrig="2380" w:dyaOrig="720">
          <v:shape id="_x0000_i1152" type="#_x0000_t75" style="width:120.75pt;height:36.75pt" o:ole="">
            <v:imagedata r:id="rId219" o:title=""/>
          </v:shape>
          <o:OLEObject Type="Embed" ProgID="Equation.3" ShapeID="_x0000_i1152" DrawAspect="Content" ObjectID="_1793153376" r:id="rId220"/>
        </w:object>
      </w:r>
      <w:r>
        <w:t xml:space="preserve"> коефіцієнти Фур‘</w:t>
      </w:r>
      <w:proofErr w:type="gramStart"/>
      <w:r>
        <w:t>є.</w:t>
      </w:r>
      <w:proofErr w:type="gramEnd"/>
    </w:p>
    <w:p w:rsidR="00C63E13" w:rsidRDefault="00C63E13" w:rsidP="00C63E13">
      <w:pPr>
        <w:jc w:val="both"/>
      </w:pPr>
      <w:r>
        <w:tab/>
        <w:t xml:space="preserve">Розглянемо, як можна по </w:t>
      </w:r>
      <w:proofErr w:type="gramStart"/>
      <w:r>
        <w:t>проф</w:t>
      </w:r>
      <w:proofErr w:type="gramEnd"/>
      <w:r>
        <w:t>ілю лінії визначити розмір о.к.р. та мікронапруження.</w:t>
      </w:r>
    </w:p>
    <w:p w:rsidR="00C63E13" w:rsidRDefault="00C63E13" w:rsidP="00C63E13">
      <w:pPr>
        <w:jc w:val="both"/>
      </w:pPr>
      <w:r>
        <w:tab/>
        <w:t xml:space="preserve">Можна показати, що коефіцієнти Фур‘є порядку </w:t>
      </w:r>
      <w:r w:rsidRPr="004603F0">
        <w:rPr>
          <w:i/>
          <w:lang w:val="en-US"/>
        </w:rPr>
        <w:t>t</w:t>
      </w:r>
      <w:r>
        <w:t xml:space="preserve"> кривої фізичного розширення можуть </w:t>
      </w:r>
      <w:proofErr w:type="gramStart"/>
      <w:r>
        <w:t>бути</w:t>
      </w:r>
      <w:proofErr w:type="gramEnd"/>
      <w:r>
        <w:t xml:space="preserve"> подані у вигляді добутку:</w:t>
      </w:r>
    </w:p>
    <w:p w:rsidR="00C63E13" w:rsidRDefault="00C63E13" w:rsidP="00C63E13">
      <w:pPr>
        <w:jc w:val="right"/>
      </w:pPr>
      <w:r w:rsidRPr="00064D72">
        <w:rPr>
          <w:position w:val="-10"/>
        </w:rPr>
        <w:object w:dxaOrig="180" w:dyaOrig="340">
          <v:shape id="_x0000_i1153" type="#_x0000_t75" style="width:9pt;height:17.25pt" o:ole="">
            <v:imagedata r:id="rId221" o:title=""/>
          </v:shape>
          <o:OLEObject Type="Embed" ProgID="Equation.3" ShapeID="_x0000_i1153" DrawAspect="Content" ObjectID="_1793153377" r:id="rId222"/>
        </w:object>
      </w:r>
      <w:r w:rsidRPr="00317881">
        <w:rPr>
          <w:position w:val="-12"/>
        </w:rPr>
        <w:object w:dxaOrig="1140" w:dyaOrig="380">
          <v:shape id="_x0000_i1154" type="#_x0000_t75" style="width:64.5pt;height:21.75pt" o:ole="">
            <v:imagedata r:id="rId223" o:title=""/>
          </v:shape>
          <o:OLEObject Type="Embed" ProgID="Equation.3" ShapeID="_x0000_i1154" DrawAspect="Content" ObjectID="_1793153378" r:id="rId224"/>
        </w:object>
      </w:r>
      <w:r>
        <w:t>,</w:t>
      </w:r>
      <w:r>
        <w:tab/>
      </w:r>
      <w:r>
        <w:tab/>
      </w:r>
      <w:r>
        <w:tab/>
      </w:r>
      <w:r>
        <w:tab/>
      </w:r>
      <w:r>
        <w:tab/>
      </w:r>
      <w:r>
        <w:tab/>
      </w:r>
      <w:r>
        <w:tab/>
        <w:t>(5.17)</w:t>
      </w:r>
    </w:p>
    <w:p w:rsidR="00C63E13" w:rsidRDefault="00C63E13" w:rsidP="00C63E13">
      <w:pPr>
        <w:jc w:val="both"/>
      </w:pPr>
      <w:r>
        <w:t xml:space="preserve">де </w:t>
      </w:r>
      <w:r w:rsidRPr="00064D72">
        <w:rPr>
          <w:i/>
          <w:lang w:val="en-US"/>
        </w:rPr>
        <w:t>F</w:t>
      </w:r>
      <w:r w:rsidRPr="00317881">
        <w:rPr>
          <w:i/>
          <w:vertAlign w:val="subscript"/>
          <w:lang w:val="en-US"/>
        </w:rPr>
        <w:t>t</w:t>
      </w:r>
      <w:r>
        <w:rPr>
          <w:vertAlign w:val="superscript"/>
        </w:rPr>
        <w:t>Д</w:t>
      </w:r>
      <w:r w:rsidRPr="00064D72">
        <w:t xml:space="preserve"> </w:t>
      </w:r>
      <w:r>
        <w:t xml:space="preserve">та </w:t>
      </w:r>
      <w:r w:rsidRPr="00064D72">
        <w:rPr>
          <w:i/>
          <w:lang w:val="en-US"/>
        </w:rPr>
        <w:t>F</w:t>
      </w:r>
      <w:r w:rsidRPr="00317881">
        <w:rPr>
          <w:i/>
          <w:vertAlign w:val="subscript"/>
          <w:lang w:val="en-US"/>
        </w:rPr>
        <w:t>t</w:t>
      </w:r>
      <w:r w:rsidRPr="00064D72">
        <w:rPr>
          <w:i/>
          <w:vertAlign w:val="superscript"/>
          <w:lang w:val="en-US"/>
        </w:rPr>
        <w:t>H</w:t>
      </w:r>
      <w:r>
        <w:t xml:space="preserve"> – визначаються дисперсністю блокі</w:t>
      </w:r>
      <w:proofErr w:type="gramStart"/>
      <w:r>
        <w:t>в</w:t>
      </w:r>
      <w:proofErr w:type="gramEnd"/>
      <w:r>
        <w:t xml:space="preserve"> </w:t>
      </w:r>
      <w:proofErr w:type="gramStart"/>
      <w:r>
        <w:t>та</w:t>
      </w:r>
      <w:proofErr w:type="gramEnd"/>
      <w:r>
        <w:t xml:space="preserve"> їх мікронапруженнями,</w:t>
      </w:r>
      <w:r w:rsidRPr="00FB3518">
        <w:t xml:space="preserve"> </w:t>
      </w:r>
      <w:r>
        <w:t>відповідно.</w:t>
      </w:r>
    </w:p>
    <w:p w:rsidR="00C63E13" w:rsidRDefault="00C63E13" w:rsidP="00C63E13">
      <w:pPr>
        <w:jc w:val="both"/>
      </w:pPr>
      <w:r>
        <w:tab/>
        <w:t>Порівнюючи (5.17) з виглядом коефіцієнті</w:t>
      </w:r>
      <w:proofErr w:type="gramStart"/>
      <w:r>
        <w:t>в</w:t>
      </w:r>
      <w:proofErr w:type="gramEnd"/>
      <w:r>
        <w:t xml:space="preserve"> </w:t>
      </w:r>
      <w:proofErr w:type="gramStart"/>
      <w:r>
        <w:t>Фур</w:t>
      </w:r>
      <w:proofErr w:type="gramEnd"/>
      <w:r>
        <w:t>‘є (див. 5.16), запишемо:</w:t>
      </w:r>
    </w:p>
    <w:p w:rsidR="00C63E13" w:rsidRDefault="00C63E13" w:rsidP="00C63E13">
      <w:pPr>
        <w:jc w:val="right"/>
      </w:pPr>
      <w:r w:rsidRPr="004603F0">
        <w:rPr>
          <w:position w:val="-30"/>
        </w:rPr>
        <w:object w:dxaOrig="1120" w:dyaOrig="720">
          <v:shape id="_x0000_i1155" type="#_x0000_t75" style="width:57pt;height:36.75pt" o:ole="">
            <v:imagedata r:id="rId225" o:title=""/>
          </v:shape>
          <o:OLEObject Type="Embed" ProgID="Equation.3" ShapeID="_x0000_i1155" DrawAspect="Content" ObjectID="_1793153379" r:id="rId226"/>
        </w:object>
      </w:r>
      <w:r>
        <w:t xml:space="preserve">; </w:t>
      </w:r>
      <w:r w:rsidRPr="00D07788">
        <w:rPr>
          <w:position w:val="-14"/>
        </w:rPr>
        <w:object w:dxaOrig="2000" w:dyaOrig="420">
          <v:shape id="_x0000_i1156" type="#_x0000_t75" style="width:101.25pt;height:21.75pt" o:ole="">
            <v:imagedata r:id="rId227" o:title=""/>
          </v:shape>
          <o:OLEObject Type="Embed" ProgID="Equation.3" ShapeID="_x0000_i1156" DrawAspect="Content" ObjectID="_1793153380" r:id="rId228"/>
        </w:object>
      </w:r>
      <w:r>
        <w:t>.</w:t>
      </w:r>
      <w:r>
        <w:tab/>
      </w:r>
      <w:r>
        <w:tab/>
      </w:r>
      <w:r>
        <w:tab/>
      </w:r>
      <w:r>
        <w:tab/>
      </w:r>
      <w:r>
        <w:tab/>
        <w:t>(5.18)</w:t>
      </w:r>
    </w:p>
    <w:p w:rsidR="00C63E13" w:rsidRPr="00210DDD" w:rsidRDefault="00C63E13" w:rsidP="00C63E13">
      <w:pPr>
        <w:jc w:val="both"/>
      </w:pPr>
      <w:r>
        <w:tab/>
        <w:t xml:space="preserve">Хоча коефіцієнти Фур‘є в загальному вигляді є комплексними числами, але, враховуючи те, що </w:t>
      </w:r>
      <w:proofErr w:type="gramStart"/>
      <w:r>
        <w:t>проф</w:t>
      </w:r>
      <w:proofErr w:type="gramEnd"/>
      <w:r>
        <w:t xml:space="preserve">іль лінії є симетричним відносно максимуму інтенсивності, то їх уявні складові будуть рівними нулеві. Тому, дійсна частина </w:t>
      </w:r>
      <w:r w:rsidRPr="00064D72">
        <w:rPr>
          <w:i/>
          <w:lang w:val="en-US"/>
        </w:rPr>
        <w:t>F</w:t>
      </w:r>
      <w:r w:rsidRPr="00317881">
        <w:rPr>
          <w:i/>
          <w:vertAlign w:val="subscript"/>
          <w:lang w:val="en-US"/>
        </w:rPr>
        <w:t>t</w:t>
      </w:r>
      <w:r>
        <w:rPr>
          <w:vertAlign w:val="superscript"/>
        </w:rPr>
        <w:t>Н</w:t>
      </w:r>
      <w:r>
        <w:t xml:space="preserve"> і буде визначати рівень мікродеформацій:</w:t>
      </w:r>
    </w:p>
    <w:p w:rsidR="00C63E13" w:rsidRDefault="00C63E13" w:rsidP="00C63E13">
      <w:pPr>
        <w:jc w:val="right"/>
      </w:pPr>
      <w:r w:rsidRPr="00D07788">
        <w:rPr>
          <w:position w:val="-14"/>
        </w:rPr>
        <w:object w:dxaOrig="3940" w:dyaOrig="400">
          <v:shape id="_x0000_i1157" type="#_x0000_t75" style="width:199.5pt;height:20.25pt" o:ole="">
            <v:imagedata r:id="rId229" o:title=""/>
          </v:shape>
          <o:OLEObject Type="Embed" ProgID="Equation.3" ShapeID="_x0000_i1157" DrawAspect="Content" ObjectID="_1793153381" r:id="rId230"/>
        </w:object>
      </w:r>
      <w:r>
        <w:tab/>
      </w:r>
      <w:r>
        <w:tab/>
      </w:r>
      <w:r>
        <w:tab/>
      </w:r>
      <w:r>
        <w:tab/>
      </w:r>
      <w:r>
        <w:tab/>
      </w:r>
      <w:r>
        <w:tab/>
        <w:t>(5.19)</w:t>
      </w:r>
    </w:p>
    <w:p w:rsidR="00C63E13" w:rsidRDefault="00C63E13" w:rsidP="00C63E13">
      <w:pPr>
        <w:jc w:val="both"/>
      </w:pPr>
      <w:r>
        <w:tab/>
        <w:t>Розглянемо цю складову більш детально.</w:t>
      </w:r>
    </w:p>
    <w:p w:rsidR="00C63E13" w:rsidRDefault="00C63E13" w:rsidP="00C63E13">
      <w:pPr>
        <w:jc w:val="both"/>
      </w:pPr>
      <w:r>
        <w:tab/>
        <w:t xml:space="preserve">Враховуючи те, що </w:t>
      </w:r>
      <w:r w:rsidRPr="00210DDD">
        <w:rPr>
          <w:i/>
          <w:lang w:val="en-US"/>
        </w:rPr>
        <w:t>Z</w:t>
      </w:r>
      <w:r w:rsidRPr="00210DDD">
        <w:rPr>
          <w:i/>
          <w:vertAlign w:val="subscript"/>
          <w:lang w:val="en-US"/>
        </w:rPr>
        <w:t>t</w:t>
      </w:r>
      <w:r w:rsidRPr="00210DDD">
        <w:t xml:space="preserve"> </w:t>
      </w:r>
      <w:r>
        <w:t xml:space="preserve">при малих </w:t>
      </w:r>
      <w:r w:rsidRPr="00210DDD">
        <w:rPr>
          <w:i/>
          <w:lang w:val="en-US"/>
        </w:rPr>
        <w:t>t</w:t>
      </w:r>
      <w:r>
        <w:t xml:space="preserve"> є, як правило малим (</w:t>
      </w:r>
      <w:proofErr w:type="gramStart"/>
      <w:r>
        <w:t>не б</w:t>
      </w:r>
      <w:proofErr w:type="gramEnd"/>
      <w:r>
        <w:t>ільше ніж 10</w:t>
      </w:r>
      <w:r>
        <w:rPr>
          <w:vertAlign w:val="superscript"/>
        </w:rPr>
        <w:t>-2</w:t>
      </w:r>
      <w:r>
        <w:t xml:space="preserve">), то розклавши в ряд функцію косинус, обмежившись при цьому двома членами розкладу, та врахувавши те, що </w:t>
      </w:r>
      <w:r>
        <w:sym w:font="Symbol" w:char="F0E1"/>
      </w:r>
      <w:r w:rsidRPr="007E126A">
        <w:rPr>
          <w:i/>
          <w:lang w:val="en-US"/>
        </w:rPr>
        <w:t>h</w:t>
      </w:r>
      <w:r w:rsidRPr="0043416D">
        <w:rPr>
          <w:vertAlign w:val="superscript"/>
        </w:rPr>
        <w:t>2</w:t>
      </w:r>
      <w:r>
        <w:sym w:font="Symbol" w:char="F0F1"/>
      </w:r>
      <w:r w:rsidRPr="0043416D">
        <w:t>=</w:t>
      </w:r>
      <w:r w:rsidRPr="007E126A">
        <w:rPr>
          <w:i/>
          <w:lang w:val="en-US"/>
        </w:rPr>
        <w:t>n</w:t>
      </w:r>
      <w:r w:rsidRPr="0043416D">
        <w:rPr>
          <w:vertAlign w:val="superscript"/>
        </w:rPr>
        <w:t>2</w:t>
      </w:r>
      <w:r>
        <w:t>, можем записать:</w:t>
      </w:r>
    </w:p>
    <w:p w:rsidR="00C63E13" w:rsidRDefault="00C63E13" w:rsidP="00C63E13">
      <w:pPr>
        <w:jc w:val="right"/>
      </w:pPr>
      <w:r w:rsidRPr="00D07788">
        <w:rPr>
          <w:position w:val="-14"/>
        </w:rPr>
        <w:object w:dxaOrig="3640" w:dyaOrig="400">
          <v:shape id="_x0000_i1158" type="#_x0000_t75" style="width:184.5pt;height:20.25pt" o:ole="">
            <v:imagedata r:id="rId231" o:title=""/>
          </v:shape>
          <o:OLEObject Type="Embed" ProgID="Equation.3" ShapeID="_x0000_i1158" DrawAspect="Content" ObjectID="_1793153382" r:id="rId232"/>
        </w:object>
      </w:r>
      <w:r>
        <w:t>.</w:t>
      </w:r>
      <w:r>
        <w:tab/>
      </w:r>
      <w:r>
        <w:tab/>
      </w:r>
      <w:r>
        <w:tab/>
      </w:r>
      <w:r>
        <w:tab/>
      </w:r>
      <w:r>
        <w:tab/>
      </w:r>
      <w:r>
        <w:tab/>
      </w:r>
      <w:r>
        <w:tab/>
      </w:r>
    </w:p>
    <w:p w:rsidR="00C63E13" w:rsidRDefault="00C63E13" w:rsidP="00C63E13">
      <w:pPr>
        <w:jc w:val="both"/>
      </w:pPr>
      <w:r>
        <w:t xml:space="preserve">Але з іншої сторони, це є перші два коефіцієнти розкладу функції </w:t>
      </w:r>
      <w:r w:rsidRPr="0043416D">
        <w:rPr>
          <w:i/>
        </w:rPr>
        <w:t>е</w:t>
      </w:r>
      <w:r w:rsidRPr="0043416D">
        <w:rPr>
          <w:i/>
          <w:vertAlign w:val="superscript"/>
        </w:rPr>
        <w:t>-х</w:t>
      </w:r>
      <w:r>
        <w:t xml:space="preserve"> в ряд при малих </w:t>
      </w:r>
      <w:r w:rsidRPr="0043416D">
        <w:rPr>
          <w:i/>
        </w:rPr>
        <w:t>х</w:t>
      </w:r>
      <w:r>
        <w:t>. Отже:</w:t>
      </w:r>
    </w:p>
    <w:p w:rsidR="00C63E13" w:rsidRDefault="00C63E13" w:rsidP="00C63E13">
      <w:pPr>
        <w:jc w:val="right"/>
      </w:pPr>
      <w:r w:rsidRPr="00D07788">
        <w:rPr>
          <w:position w:val="-14"/>
        </w:rPr>
        <w:object w:dxaOrig="2480" w:dyaOrig="400">
          <v:shape id="_x0000_i1159" type="#_x0000_t75" style="width:125.25pt;height:20.25pt" o:ole="">
            <v:imagedata r:id="rId233" o:title=""/>
          </v:shape>
          <o:OLEObject Type="Embed" ProgID="Equation.3" ShapeID="_x0000_i1159" DrawAspect="Content" ObjectID="_1793153383" r:id="rId234"/>
        </w:object>
      </w:r>
      <w:r>
        <w:t>.</w:t>
      </w:r>
      <w:r>
        <w:tab/>
      </w:r>
      <w:r>
        <w:tab/>
      </w:r>
      <w:r>
        <w:tab/>
      </w:r>
      <w:r>
        <w:tab/>
      </w:r>
      <w:r>
        <w:tab/>
      </w:r>
      <w:r>
        <w:tab/>
      </w:r>
      <w:r>
        <w:tab/>
        <w:t>(5.20)</w:t>
      </w:r>
    </w:p>
    <w:p w:rsidR="00C63E13" w:rsidRDefault="00C63E13" w:rsidP="00C63E13">
      <w:pPr>
        <w:jc w:val="both"/>
      </w:pPr>
      <w:r>
        <w:tab/>
        <w:t xml:space="preserve">Цей вираз буде справедливим завжди, коли </w:t>
      </w:r>
      <w:proofErr w:type="gramStart"/>
      <w:r>
        <w:t>м</w:t>
      </w:r>
      <w:proofErr w:type="gramEnd"/>
      <w:r>
        <w:t>ікродеформації розподілені за нормальним законом.</w:t>
      </w:r>
    </w:p>
    <w:p w:rsidR="00C63E13" w:rsidRPr="00891A7C" w:rsidRDefault="00C63E13" w:rsidP="00C63E13">
      <w:pPr>
        <w:jc w:val="both"/>
      </w:pPr>
      <w:r>
        <w:tab/>
        <w:t xml:space="preserve">Оскільки, </w:t>
      </w:r>
      <w:r w:rsidRPr="00210DDD">
        <w:rPr>
          <w:i/>
          <w:lang w:val="en-US"/>
        </w:rPr>
        <w:t>Z</w:t>
      </w:r>
      <w:r w:rsidRPr="00210DDD">
        <w:rPr>
          <w:i/>
          <w:vertAlign w:val="subscript"/>
          <w:lang w:val="en-US"/>
        </w:rPr>
        <w:t>t</w:t>
      </w:r>
      <w:r w:rsidRPr="00CE361F">
        <w:t xml:space="preserve"> </w:t>
      </w:r>
      <w:r>
        <w:t xml:space="preserve">визначає зміщення центра </w:t>
      </w:r>
      <w:r w:rsidRPr="00CE361F">
        <w:rPr>
          <w:i/>
          <w:lang w:val="en-US"/>
        </w:rPr>
        <w:t>m</w:t>
      </w:r>
      <w:r>
        <w:t xml:space="preserve">-ої комірки відносно центра </w:t>
      </w:r>
      <w:r w:rsidRPr="00CE361F">
        <w:rPr>
          <w:i/>
          <w:lang w:val="en-US"/>
        </w:rPr>
        <w:t>n</w:t>
      </w:r>
      <w:r>
        <w:t xml:space="preserve">-ої на величину </w:t>
      </w:r>
      <w:r>
        <w:sym w:font="Symbol" w:char="F044"/>
      </w:r>
      <w:r w:rsidRPr="00784257">
        <w:rPr>
          <w:i/>
          <w:lang w:val="en-US"/>
        </w:rPr>
        <w:t>L</w:t>
      </w:r>
      <w:r w:rsidRPr="00784257">
        <w:rPr>
          <w:i/>
          <w:vertAlign w:val="subscript"/>
          <w:lang w:val="en-US"/>
        </w:rPr>
        <w:t>t</w:t>
      </w:r>
      <w:r w:rsidRPr="00CE361F">
        <w:t>=</w:t>
      </w:r>
      <w:r w:rsidRPr="00210DDD">
        <w:rPr>
          <w:i/>
          <w:lang w:val="en-US"/>
        </w:rPr>
        <w:t>Z</w:t>
      </w:r>
      <w:r w:rsidRPr="00210DDD">
        <w:rPr>
          <w:i/>
          <w:vertAlign w:val="subscript"/>
          <w:lang w:val="en-US"/>
        </w:rPr>
        <w:t>t</w:t>
      </w:r>
      <w:r w:rsidRPr="00784257">
        <w:rPr>
          <w:i/>
          <w:lang w:val="en-US"/>
        </w:rPr>
        <w:t>d</w:t>
      </w:r>
      <w:r>
        <w:t xml:space="preserve">, а для кристалу без мікронапружень відстань між цими комірками є </w:t>
      </w:r>
      <w:proofErr w:type="gramStart"/>
      <w:r>
        <w:t>р</w:t>
      </w:r>
      <w:proofErr w:type="gramEnd"/>
      <w:r>
        <w:t xml:space="preserve">івною </w:t>
      </w:r>
      <w:r w:rsidRPr="00784257">
        <w:rPr>
          <w:i/>
          <w:lang w:val="en-US"/>
        </w:rPr>
        <w:t>L</w:t>
      </w:r>
      <w:r w:rsidRPr="00784257">
        <w:rPr>
          <w:i/>
          <w:vertAlign w:val="subscript"/>
          <w:lang w:val="en-US"/>
        </w:rPr>
        <w:t>t</w:t>
      </w:r>
      <w:r w:rsidRPr="00784257">
        <w:rPr>
          <w:i/>
        </w:rPr>
        <w:t>=</w:t>
      </w:r>
      <w:r w:rsidRPr="00784257">
        <w:rPr>
          <w:i/>
          <w:lang w:val="en-US"/>
        </w:rPr>
        <w:t>td</w:t>
      </w:r>
      <w:r>
        <w:t xml:space="preserve">, то відносна деформація між цими комірками </w:t>
      </w:r>
      <w:r>
        <w:sym w:font="Symbol" w:char="F065"/>
      </w:r>
      <w:r>
        <w:t>(</w:t>
      </w:r>
      <w:r w:rsidRPr="00784257">
        <w:rPr>
          <w:i/>
          <w:lang w:val="en-US"/>
        </w:rPr>
        <w:t>L</w:t>
      </w:r>
      <w:r w:rsidRPr="00784257">
        <w:rPr>
          <w:i/>
          <w:vertAlign w:val="subscript"/>
          <w:lang w:val="en-US"/>
        </w:rPr>
        <w:t>t</w:t>
      </w:r>
      <w:r w:rsidRPr="00784257">
        <w:t>)=</w:t>
      </w:r>
      <w:r>
        <w:sym w:font="Symbol" w:char="F044"/>
      </w:r>
      <w:r w:rsidRPr="00784257">
        <w:rPr>
          <w:i/>
          <w:lang w:val="en-US"/>
        </w:rPr>
        <w:t>L</w:t>
      </w:r>
      <w:r w:rsidRPr="00784257">
        <w:rPr>
          <w:i/>
          <w:vertAlign w:val="subscript"/>
          <w:lang w:val="en-US"/>
        </w:rPr>
        <w:t>t</w:t>
      </w:r>
      <w:r w:rsidRPr="00784257">
        <w:rPr>
          <w:i/>
        </w:rPr>
        <w:t>/</w:t>
      </w:r>
      <w:r w:rsidRPr="00784257">
        <w:rPr>
          <w:i/>
          <w:lang w:val="en-US"/>
        </w:rPr>
        <w:t>L</w:t>
      </w:r>
      <w:r w:rsidRPr="00210DDD">
        <w:rPr>
          <w:i/>
          <w:vertAlign w:val="subscript"/>
          <w:lang w:val="en-US"/>
        </w:rPr>
        <w:t>t</w:t>
      </w:r>
      <w:r w:rsidRPr="00784257">
        <w:t>=</w:t>
      </w:r>
      <w:r w:rsidRPr="007E126A">
        <w:rPr>
          <w:i/>
          <w:lang w:val="en-US"/>
        </w:rPr>
        <w:t>Z</w:t>
      </w:r>
      <w:r w:rsidRPr="007E126A">
        <w:rPr>
          <w:i/>
          <w:vertAlign w:val="subscript"/>
          <w:lang w:val="en-US"/>
        </w:rPr>
        <w:t>t</w:t>
      </w:r>
      <w:r w:rsidRPr="007E126A">
        <w:rPr>
          <w:i/>
          <w:lang w:val="en-US"/>
        </w:rPr>
        <w:t>d</w:t>
      </w:r>
      <w:r w:rsidRPr="00784257">
        <w:t>/(</w:t>
      </w:r>
      <w:r w:rsidRPr="007E126A">
        <w:rPr>
          <w:i/>
          <w:lang w:val="en-US"/>
        </w:rPr>
        <w:t>td</w:t>
      </w:r>
      <w:r w:rsidRPr="00784257">
        <w:t xml:space="preserve">). </w:t>
      </w:r>
      <w:r>
        <w:t xml:space="preserve">Тому, </w:t>
      </w:r>
      <w:r w:rsidRPr="00210DDD">
        <w:rPr>
          <w:i/>
          <w:lang w:val="en-US"/>
        </w:rPr>
        <w:t>Z</w:t>
      </w:r>
      <w:r w:rsidRPr="00210DDD">
        <w:rPr>
          <w:i/>
          <w:vertAlign w:val="subscript"/>
          <w:lang w:val="en-US"/>
        </w:rPr>
        <w:t>t</w:t>
      </w:r>
      <w:r>
        <w:t>=</w:t>
      </w:r>
      <w:r>
        <w:sym w:font="Symbol" w:char="F065"/>
      </w:r>
      <w:r>
        <w:t>(</w:t>
      </w:r>
      <w:r w:rsidRPr="00784257">
        <w:rPr>
          <w:i/>
          <w:lang w:val="en-US"/>
        </w:rPr>
        <w:t>L</w:t>
      </w:r>
      <w:r w:rsidRPr="00784257">
        <w:rPr>
          <w:i/>
          <w:vertAlign w:val="subscript"/>
          <w:lang w:val="en-US"/>
        </w:rPr>
        <w:t>t</w:t>
      </w:r>
      <w:r w:rsidRPr="00784257">
        <w:t>)</w:t>
      </w:r>
      <w:r w:rsidRPr="00784257">
        <w:rPr>
          <w:i/>
          <w:lang w:val="en-US"/>
        </w:rPr>
        <w:t>L</w:t>
      </w:r>
      <w:r w:rsidRPr="00784257">
        <w:rPr>
          <w:i/>
          <w:vertAlign w:val="subscript"/>
          <w:lang w:val="en-US"/>
        </w:rPr>
        <w:t>t</w:t>
      </w:r>
      <w:r w:rsidRPr="00784257">
        <w:rPr>
          <w:i/>
        </w:rPr>
        <w:t>/</w:t>
      </w:r>
      <w:r w:rsidRPr="00784257">
        <w:rPr>
          <w:i/>
          <w:lang w:val="en-US"/>
        </w:rPr>
        <w:t>d</w:t>
      </w:r>
      <w:r>
        <w:t xml:space="preserve">. І, </w:t>
      </w:r>
      <w:proofErr w:type="gramStart"/>
      <w:r>
        <w:t>на</w:t>
      </w:r>
      <w:proofErr w:type="gramEnd"/>
      <w:r>
        <w:t xml:space="preserve"> кінець,</w:t>
      </w:r>
    </w:p>
    <w:p w:rsidR="00C63E13" w:rsidRDefault="00C63E13" w:rsidP="00C63E13">
      <w:pPr>
        <w:jc w:val="right"/>
      </w:pPr>
      <w:r w:rsidRPr="00784257">
        <w:rPr>
          <w:position w:val="-16"/>
        </w:rPr>
        <w:object w:dxaOrig="2659" w:dyaOrig="440">
          <v:shape id="_x0000_i1160" type="#_x0000_t75" style="width:135pt;height:22.5pt" o:ole="">
            <v:imagedata r:id="rId235" o:title=""/>
          </v:shape>
          <o:OLEObject Type="Embed" ProgID="Equation.3" ShapeID="_x0000_i1160" DrawAspect="Content" ObjectID="_1793153384" r:id="rId236"/>
        </w:object>
      </w:r>
      <w:r>
        <w:t>,</w:t>
      </w:r>
      <w:r>
        <w:tab/>
      </w:r>
      <w:r>
        <w:tab/>
      </w:r>
      <w:r>
        <w:tab/>
      </w:r>
      <w:r>
        <w:tab/>
      </w:r>
      <w:r>
        <w:tab/>
      </w:r>
      <w:r>
        <w:tab/>
      </w:r>
      <w:r>
        <w:tab/>
        <w:t>(5.20)</w:t>
      </w:r>
    </w:p>
    <w:p w:rsidR="00C63E13" w:rsidRDefault="00C63E13" w:rsidP="00C63E13">
      <w:pPr>
        <w:jc w:val="both"/>
      </w:pPr>
      <w:r>
        <w:t xml:space="preserve">де </w:t>
      </w:r>
      <w:r w:rsidRPr="007E126A">
        <w:rPr>
          <w:i/>
          <w:lang w:val="en-US"/>
        </w:rPr>
        <w:t>Q</w:t>
      </w:r>
      <w:r w:rsidRPr="007E126A">
        <w:t>=2</w:t>
      </w:r>
      <w:r>
        <w:sym w:font="Symbol" w:char="F070"/>
      </w:r>
      <w:r w:rsidRPr="007E126A">
        <w:rPr>
          <w:vertAlign w:val="superscript"/>
        </w:rPr>
        <w:t>2</w:t>
      </w:r>
      <w:r w:rsidRPr="007E126A">
        <w:rPr>
          <w:i/>
          <w:lang w:val="en-US"/>
        </w:rPr>
        <w:t>n</w:t>
      </w:r>
      <w:r w:rsidRPr="007E126A">
        <w:rPr>
          <w:vertAlign w:val="superscript"/>
        </w:rPr>
        <w:t>2</w:t>
      </w:r>
      <w:r w:rsidRPr="007E126A">
        <w:t>/</w:t>
      </w:r>
      <w:r w:rsidRPr="007E126A">
        <w:rPr>
          <w:i/>
          <w:lang w:val="en-US"/>
        </w:rPr>
        <w:t>d</w:t>
      </w:r>
      <w:r w:rsidRPr="007E126A">
        <w:rPr>
          <w:i/>
          <w:vertAlign w:val="subscript"/>
          <w:lang w:val="en-US"/>
        </w:rPr>
        <w:t>hkl</w:t>
      </w:r>
      <w:r w:rsidRPr="007E126A">
        <w:rPr>
          <w:vertAlign w:val="superscript"/>
        </w:rPr>
        <w:t>2</w:t>
      </w:r>
      <w:r w:rsidRPr="007E126A">
        <w:t>=2</w:t>
      </w:r>
      <w:r>
        <w:sym w:font="Symbol" w:char="F070"/>
      </w:r>
      <w:r w:rsidRPr="007E126A">
        <w:rPr>
          <w:vertAlign w:val="superscript"/>
        </w:rPr>
        <w:t>2</w:t>
      </w:r>
      <w:r w:rsidRPr="007E126A">
        <w:t>/</w:t>
      </w:r>
      <w:r w:rsidRPr="007E126A">
        <w:rPr>
          <w:i/>
          <w:lang w:val="en-US"/>
        </w:rPr>
        <w:t>d</w:t>
      </w:r>
      <w:r w:rsidRPr="007E126A">
        <w:rPr>
          <w:i/>
          <w:vertAlign w:val="subscript"/>
          <w:lang w:val="en-US"/>
        </w:rPr>
        <w:t>HKL</w:t>
      </w:r>
      <w:r w:rsidRPr="007E126A">
        <w:rPr>
          <w:vertAlign w:val="superscript"/>
        </w:rPr>
        <w:t>2</w:t>
      </w:r>
      <w:r w:rsidRPr="007E126A">
        <w:t xml:space="preserve">, </w:t>
      </w:r>
      <w:r>
        <w:sym w:font="Symbol" w:char="F0E1"/>
      </w:r>
      <w:r>
        <w:sym w:font="Symbol" w:char="F065"/>
      </w:r>
      <w:r w:rsidRPr="007E126A">
        <w:rPr>
          <w:vertAlign w:val="superscript"/>
        </w:rPr>
        <w:t>2</w:t>
      </w:r>
      <w:r w:rsidRPr="007E126A">
        <w:t>(</w:t>
      </w:r>
      <w:r w:rsidRPr="007E126A">
        <w:rPr>
          <w:i/>
          <w:lang w:val="en-US"/>
        </w:rPr>
        <w:t>L</w:t>
      </w:r>
      <w:r w:rsidRPr="007E126A">
        <w:t>)</w:t>
      </w:r>
      <w:r>
        <w:sym w:font="Symbol" w:char="F0F1"/>
      </w:r>
      <w:r w:rsidRPr="007E126A">
        <w:t>=</w:t>
      </w:r>
      <w:r>
        <w:sym w:font="Symbol" w:char="F0E1"/>
      </w:r>
      <w:r w:rsidRPr="007E126A">
        <w:rPr>
          <w:i/>
          <w:lang w:val="en-US"/>
        </w:rPr>
        <w:t>Z</w:t>
      </w:r>
      <w:r w:rsidRPr="007E126A">
        <w:rPr>
          <w:vertAlign w:val="superscript"/>
        </w:rPr>
        <w:t>2</w:t>
      </w:r>
      <w:r>
        <w:sym w:font="Symbol" w:char="F0F1"/>
      </w:r>
      <w:r w:rsidRPr="007E126A">
        <w:rPr>
          <w:i/>
          <w:lang w:val="en-US"/>
        </w:rPr>
        <w:t>d</w:t>
      </w:r>
      <w:r w:rsidRPr="007E126A">
        <w:rPr>
          <w:vertAlign w:val="superscript"/>
        </w:rPr>
        <w:t>2</w:t>
      </w:r>
      <w:r w:rsidRPr="007E126A">
        <w:t>/</w:t>
      </w:r>
      <w:r w:rsidRPr="007E126A">
        <w:rPr>
          <w:i/>
          <w:lang w:val="en-US"/>
        </w:rPr>
        <w:t>L</w:t>
      </w:r>
      <w:r w:rsidRPr="007E126A">
        <w:rPr>
          <w:vertAlign w:val="superscript"/>
        </w:rPr>
        <w:t>2</w:t>
      </w:r>
      <w:r w:rsidRPr="007E126A">
        <w:t>=</w:t>
      </w:r>
      <w:r>
        <w:sym w:font="Symbol" w:char="F0E1"/>
      </w:r>
      <w:r>
        <w:sym w:font="Symbol" w:char="F044"/>
      </w:r>
      <w:r w:rsidRPr="00784257">
        <w:rPr>
          <w:i/>
          <w:lang w:val="en-US"/>
        </w:rPr>
        <w:t>L</w:t>
      </w:r>
      <w:r>
        <w:sym w:font="Symbol" w:char="F0F1"/>
      </w:r>
      <w:r w:rsidRPr="00784257">
        <w:rPr>
          <w:i/>
        </w:rPr>
        <w:t>/</w:t>
      </w:r>
      <w:r w:rsidRPr="00784257">
        <w:rPr>
          <w:i/>
          <w:lang w:val="en-US"/>
        </w:rPr>
        <w:t>L</w:t>
      </w:r>
      <w:r w:rsidRPr="007E126A">
        <w:t>.</w:t>
      </w:r>
      <w:r>
        <w:t xml:space="preserve"> Досить часто величину </w:t>
      </w:r>
      <w:r w:rsidRPr="00B13852">
        <w:rPr>
          <w:position w:val="-18"/>
        </w:rPr>
        <w:object w:dxaOrig="1359" w:dyaOrig="520">
          <v:shape id="_x0000_i1161" type="#_x0000_t75" style="width:69pt;height:26.25pt" o:ole="">
            <v:imagedata r:id="rId237" o:title=""/>
          </v:shape>
          <o:OLEObject Type="Embed" ProgID="Equation.3" ShapeID="_x0000_i1161" DrawAspect="Content" ObjectID="_1793153385" r:id="rId238"/>
        </w:object>
      </w:r>
      <w:r>
        <w:t xml:space="preserve"> називають істинною деформацією комірки.</w:t>
      </w:r>
    </w:p>
    <w:p w:rsidR="00C63E13" w:rsidRPr="006F73BF" w:rsidRDefault="00C63E13" w:rsidP="00C63E13">
      <w:pPr>
        <w:jc w:val="both"/>
      </w:pPr>
      <w:r>
        <w:tab/>
        <w:t>Зверніть увагу, із (5.20) сліду</w:t>
      </w:r>
      <w:proofErr w:type="gramStart"/>
      <w:r>
        <w:t>є,</w:t>
      </w:r>
      <w:proofErr w:type="gramEnd"/>
      <w:r>
        <w:t xml:space="preserve"> що при </w:t>
      </w:r>
      <w:r w:rsidRPr="00784257">
        <w:rPr>
          <w:i/>
          <w:lang w:val="en-US"/>
        </w:rPr>
        <w:t>L</w:t>
      </w:r>
      <w:r>
        <w:rPr>
          <w:i/>
        </w:rPr>
        <w:t>=</w:t>
      </w:r>
      <w:r w:rsidRPr="006F73BF">
        <w:t>0</w:t>
      </w:r>
      <w:r>
        <w:t xml:space="preserve"> </w:t>
      </w:r>
      <w:r w:rsidRPr="006F73BF">
        <w:rPr>
          <w:i/>
        </w:rPr>
        <w:t>А</w:t>
      </w:r>
      <w:r>
        <w:rPr>
          <w:vertAlign w:val="subscript"/>
        </w:rPr>
        <w:t>Н</w:t>
      </w:r>
      <w:r>
        <w:t>(</w:t>
      </w:r>
      <w:r w:rsidRPr="006F73BF">
        <w:t>0</w:t>
      </w:r>
      <w:r>
        <w:t>)=1.</w:t>
      </w:r>
    </w:p>
    <w:p w:rsidR="00C63E13" w:rsidRDefault="00C63E13" w:rsidP="00C63E13">
      <w:r>
        <w:tab/>
        <w:t>Розглянемо складову, пов‘язану з дисперсністю блокі</w:t>
      </w:r>
      <w:proofErr w:type="gramStart"/>
      <w:r>
        <w:t>в</w:t>
      </w:r>
      <w:proofErr w:type="gramEnd"/>
      <w:r>
        <w:t>:</w:t>
      </w:r>
    </w:p>
    <w:p w:rsidR="00C63E13" w:rsidRDefault="00C63E13" w:rsidP="00C63E13">
      <w:pPr>
        <w:jc w:val="right"/>
      </w:pPr>
      <w:r w:rsidRPr="00891A7C">
        <w:rPr>
          <w:position w:val="-30"/>
        </w:rPr>
        <w:object w:dxaOrig="2340" w:dyaOrig="720">
          <v:shape id="_x0000_i1162" type="#_x0000_t75" style="width:118.5pt;height:36.75pt" o:ole="">
            <v:imagedata r:id="rId239" o:title=""/>
          </v:shape>
          <o:OLEObject Type="Embed" ProgID="Equation.3" ShapeID="_x0000_i1162" DrawAspect="Content" ObjectID="_1793153386" r:id="rId240"/>
        </w:object>
      </w:r>
      <w:r>
        <w:tab/>
      </w:r>
      <w:r>
        <w:tab/>
      </w:r>
      <w:r>
        <w:tab/>
      </w:r>
      <w:r>
        <w:tab/>
      </w:r>
      <w:r>
        <w:tab/>
      </w:r>
      <w:r>
        <w:tab/>
        <w:t>(5.21)</w:t>
      </w:r>
    </w:p>
    <w:p w:rsidR="00C63E13" w:rsidRDefault="00C63E13" w:rsidP="00C63E13">
      <w:pPr>
        <w:jc w:val="both"/>
      </w:pPr>
      <w:r>
        <w:tab/>
        <w:t xml:space="preserve">Число пар комірок, розділених </w:t>
      </w:r>
      <w:r w:rsidRPr="008162F2">
        <w:rPr>
          <w:i/>
          <w:lang w:val="en-US"/>
        </w:rPr>
        <w:t>t</w:t>
      </w:r>
      <w:r>
        <w:t xml:space="preserve"> комірками, </w:t>
      </w:r>
      <w:r w:rsidRPr="00891A7C">
        <w:rPr>
          <w:position w:val="-28"/>
        </w:rPr>
        <w:object w:dxaOrig="1800" w:dyaOrig="540">
          <v:shape id="_x0000_i1163" type="#_x0000_t75" style="width:91.5pt;height:27.75pt" o:ole="">
            <v:imagedata r:id="rId241" o:title=""/>
          </v:shape>
          <o:OLEObject Type="Embed" ProgID="Equation.3" ShapeID="_x0000_i1163" DrawAspect="Content" ObjectID="_1793153387" r:id="rId242"/>
        </w:object>
      </w:r>
      <w:r>
        <w:t xml:space="preserve">, де </w:t>
      </w:r>
      <w:proofErr w:type="gramStart"/>
      <w:r w:rsidRPr="001C5A02">
        <w:rPr>
          <w:i/>
        </w:rPr>
        <w:t>р</w:t>
      </w:r>
      <w:proofErr w:type="gramEnd"/>
      <w:r w:rsidRPr="001C5A02">
        <w:rPr>
          <w:i/>
          <w:vertAlign w:val="subscript"/>
        </w:rPr>
        <w:t>і</w:t>
      </w:r>
      <w:r>
        <w:t xml:space="preserve"> – доля колон, що містять </w:t>
      </w:r>
      <w:r w:rsidRPr="001C5A02">
        <w:rPr>
          <w:i/>
        </w:rPr>
        <w:t>і</w:t>
      </w:r>
      <w:r>
        <w:t>-комірок, або функція розподілу колон за розмірами. Тепер</w:t>
      </w:r>
    </w:p>
    <w:p w:rsidR="00C63E13" w:rsidRDefault="00C63E13" w:rsidP="00C63E13">
      <w:pPr>
        <w:jc w:val="right"/>
      </w:pPr>
      <w:r w:rsidRPr="002A29D7">
        <w:rPr>
          <w:position w:val="-30"/>
        </w:rPr>
        <w:object w:dxaOrig="5200" w:dyaOrig="680">
          <v:shape id="_x0000_i1164" type="#_x0000_t75" style="width:263.25pt;height:34.5pt" o:ole="">
            <v:imagedata r:id="rId243" o:title=""/>
          </v:shape>
          <o:OLEObject Type="Embed" ProgID="Equation.3" ShapeID="_x0000_i1164" DrawAspect="Content" ObjectID="_1793153388" r:id="rId244"/>
        </w:object>
      </w:r>
      <w:r>
        <w:t>,</w:t>
      </w:r>
      <w:r>
        <w:tab/>
      </w:r>
      <w:r>
        <w:tab/>
      </w:r>
      <w:r>
        <w:tab/>
      </w:r>
      <w:r>
        <w:tab/>
        <w:t>(5.22)</w:t>
      </w:r>
    </w:p>
    <w:p w:rsidR="00C63E13" w:rsidRDefault="00C63E13" w:rsidP="00C63E13">
      <w:pPr>
        <w:jc w:val="both"/>
      </w:pPr>
      <w:r>
        <w:t xml:space="preserve">де </w:t>
      </w:r>
      <w:r w:rsidRPr="002A29D7">
        <w:rPr>
          <w:i/>
        </w:rPr>
        <w:t>Т</w:t>
      </w:r>
      <w:r>
        <w:t>=</w:t>
      </w:r>
      <w:r w:rsidRPr="002A29D7">
        <w:rPr>
          <w:i/>
          <w:lang w:val="en-US"/>
        </w:rPr>
        <w:t>N</w:t>
      </w:r>
      <w:r w:rsidRPr="008162F2">
        <w:rPr>
          <w:vertAlign w:val="subscript"/>
        </w:rPr>
        <w:t>3</w:t>
      </w:r>
      <w:r w:rsidRPr="002A29D7">
        <w:rPr>
          <w:i/>
          <w:lang w:val="en-US"/>
        </w:rPr>
        <w:t>d</w:t>
      </w:r>
      <w:r w:rsidRPr="008162F2">
        <w:t xml:space="preserve"> – </w:t>
      </w:r>
      <w:r>
        <w:t>середній розмі</w:t>
      </w:r>
      <w:proofErr w:type="gramStart"/>
      <w:r>
        <w:t>р</w:t>
      </w:r>
      <w:proofErr w:type="gramEnd"/>
      <w:r>
        <w:t xml:space="preserve"> блоків. Оскільки, при вираз під знаком суми при </w:t>
      </w:r>
      <w:r w:rsidRPr="00784257">
        <w:rPr>
          <w:i/>
          <w:lang w:val="en-US"/>
        </w:rPr>
        <w:t>L</w:t>
      </w:r>
      <w:r>
        <w:t xml:space="preserve">=0 визначає також середній розмір блоків, то </w:t>
      </w:r>
      <w:r w:rsidRPr="006F73BF">
        <w:rPr>
          <w:i/>
        </w:rPr>
        <w:t>А</w:t>
      </w:r>
      <w:r>
        <w:rPr>
          <w:vertAlign w:val="subscript"/>
        </w:rPr>
        <w:t>Д</w:t>
      </w:r>
      <w:r>
        <w:t>(</w:t>
      </w:r>
      <w:r>
        <w:rPr>
          <w:i/>
        </w:rPr>
        <w:t>0</w:t>
      </w:r>
      <w:r>
        <w:t>)=1.</w:t>
      </w:r>
    </w:p>
    <w:p w:rsidR="00C63E13" w:rsidRDefault="00C63E13" w:rsidP="00C63E13">
      <w:pPr>
        <w:jc w:val="both"/>
      </w:pPr>
      <w:r>
        <w:tab/>
        <w:t>Із (5.22) сліду</w:t>
      </w:r>
      <w:proofErr w:type="gramStart"/>
      <w:r>
        <w:t>є,</w:t>
      </w:r>
      <w:proofErr w:type="gramEnd"/>
      <w:r>
        <w:t xml:space="preserve"> що при таких малих </w:t>
      </w:r>
      <w:r w:rsidRPr="00784257">
        <w:rPr>
          <w:i/>
          <w:lang w:val="en-US"/>
        </w:rPr>
        <w:t>L</w:t>
      </w:r>
      <w:r>
        <w:t xml:space="preserve">, коли немає блоків </w:t>
      </w:r>
      <w:r w:rsidRPr="008162F2">
        <w:rPr>
          <w:i/>
          <w:lang w:val="en-US"/>
        </w:rPr>
        <w:t>D</w:t>
      </w:r>
      <w:r w:rsidRPr="008162F2">
        <w:t>&lt;</w:t>
      </w:r>
      <w:r w:rsidRPr="008162F2">
        <w:rPr>
          <w:i/>
          <w:lang w:val="en-US"/>
        </w:rPr>
        <w:t>L</w:t>
      </w:r>
      <w:r>
        <w:t xml:space="preserve"> (для цих </w:t>
      </w:r>
      <w:r w:rsidRPr="008162F2">
        <w:rPr>
          <w:i/>
          <w:lang w:val="en-US"/>
        </w:rPr>
        <w:t>D</w:t>
      </w:r>
      <w:r w:rsidRPr="008162F2">
        <w:t xml:space="preserve"> </w:t>
      </w:r>
      <w:r w:rsidRPr="008162F2">
        <w:rPr>
          <w:i/>
          <w:lang w:val="en-US"/>
        </w:rPr>
        <w:t>p</w:t>
      </w:r>
      <w:r w:rsidRPr="008162F2">
        <w:rPr>
          <w:i/>
          <w:vertAlign w:val="subscript"/>
          <w:lang w:val="en-US"/>
        </w:rPr>
        <w:t>D</w:t>
      </w:r>
      <w:r w:rsidRPr="008162F2">
        <w:t>=0</w:t>
      </w:r>
      <w:r>
        <w:t>),</w:t>
      </w:r>
    </w:p>
    <w:p w:rsidR="00C63E13" w:rsidRDefault="00C63E13" w:rsidP="00C63E13">
      <w:pPr>
        <w:jc w:val="right"/>
      </w:pPr>
      <w:r w:rsidRPr="008162F2">
        <w:rPr>
          <w:position w:val="-28"/>
        </w:rPr>
        <w:object w:dxaOrig="5000" w:dyaOrig="660">
          <v:shape id="_x0000_i1165" type="#_x0000_t75" style="width:253.5pt;height:33.75pt" o:ole="">
            <v:imagedata r:id="rId245" o:title=""/>
          </v:shape>
          <o:OLEObject Type="Embed" ProgID="Equation.3" ShapeID="_x0000_i1165" DrawAspect="Content" ObjectID="_1793153389" r:id="rId246"/>
        </w:object>
      </w:r>
      <w:r>
        <w:t>,</w:t>
      </w:r>
      <w:r>
        <w:tab/>
      </w:r>
      <w:r>
        <w:tab/>
      </w:r>
      <w:r>
        <w:tab/>
      </w:r>
      <w:r>
        <w:tab/>
        <w:t>(5.23)</w:t>
      </w:r>
    </w:p>
    <w:p w:rsidR="00C63E13" w:rsidRDefault="00C63E13" w:rsidP="00C63E13">
      <w:pPr>
        <w:ind w:firstLine="708"/>
        <w:jc w:val="both"/>
      </w:pPr>
      <w:r>
        <w:t xml:space="preserve">Оскільки, </w:t>
      </w:r>
      <w:r w:rsidRPr="006F73BF">
        <w:rPr>
          <w:i/>
        </w:rPr>
        <w:t>А</w:t>
      </w:r>
      <w:r>
        <w:rPr>
          <w:vertAlign w:val="subscript"/>
        </w:rPr>
        <w:t>Д</w:t>
      </w:r>
      <w:r>
        <w:t>(</w:t>
      </w:r>
      <w:r>
        <w:rPr>
          <w:i/>
        </w:rPr>
        <w:t>0</w:t>
      </w:r>
      <w:r>
        <w:t xml:space="preserve">)=1 та </w:t>
      </w:r>
      <w:r w:rsidRPr="006F73BF">
        <w:rPr>
          <w:i/>
        </w:rPr>
        <w:t>А</w:t>
      </w:r>
      <w:r>
        <w:rPr>
          <w:vertAlign w:val="subscript"/>
        </w:rPr>
        <w:t>Н</w:t>
      </w:r>
      <w:r>
        <w:t>(</w:t>
      </w:r>
      <w:r w:rsidRPr="006F73BF">
        <w:t>0</w:t>
      </w:r>
      <w:r>
        <w:t>)=1, то</w:t>
      </w:r>
      <w:proofErr w:type="gramStart"/>
      <w:r w:rsidRPr="008D5205">
        <w:t xml:space="preserve"> </w:t>
      </w:r>
      <w:r>
        <w:t xml:space="preserve">і </w:t>
      </w:r>
      <w:r w:rsidRPr="008162F2">
        <w:rPr>
          <w:i/>
        </w:rPr>
        <w:t>А</w:t>
      </w:r>
      <w:proofErr w:type="gramEnd"/>
      <w:r>
        <w:t>(0)=</w:t>
      </w:r>
      <w:r w:rsidRPr="006F73BF">
        <w:rPr>
          <w:i/>
        </w:rPr>
        <w:t>А</w:t>
      </w:r>
      <w:r>
        <w:rPr>
          <w:vertAlign w:val="subscript"/>
        </w:rPr>
        <w:t>Н</w:t>
      </w:r>
      <w:r>
        <w:t>(</w:t>
      </w:r>
      <w:r w:rsidRPr="006F73BF">
        <w:t>0</w:t>
      </w:r>
      <w:r>
        <w:t>)</w:t>
      </w:r>
      <w:r>
        <w:sym w:font="Symbol" w:char="F0D7"/>
      </w:r>
      <w:r w:rsidRPr="006F73BF">
        <w:rPr>
          <w:i/>
        </w:rPr>
        <w:t>А</w:t>
      </w:r>
      <w:r>
        <w:rPr>
          <w:vertAlign w:val="subscript"/>
        </w:rPr>
        <w:t>Д</w:t>
      </w:r>
      <w:r>
        <w:t>(</w:t>
      </w:r>
      <w:r w:rsidRPr="006F73BF">
        <w:t>0</w:t>
      </w:r>
      <w:r>
        <w:t>)=1.</w:t>
      </w:r>
    </w:p>
    <w:p w:rsidR="00C63E13" w:rsidRDefault="00C63E13" w:rsidP="00C63E13">
      <w:pPr>
        <w:ind w:firstLine="708"/>
        <w:jc w:val="both"/>
      </w:pPr>
      <w:r>
        <w:t xml:space="preserve">Для неперервної функції розподілу по розмірам величина </w:t>
      </w:r>
      <w:r w:rsidRPr="008162F2">
        <w:rPr>
          <w:i/>
          <w:lang w:val="en-US"/>
        </w:rPr>
        <w:t>p</w:t>
      </w:r>
      <w:r w:rsidRPr="008162F2">
        <w:rPr>
          <w:i/>
          <w:vertAlign w:val="subscript"/>
          <w:lang w:val="en-US"/>
        </w:rPr>
        <w:t>D</w:t>
      </w:r>
      <w:r>
        <w:rPr>
          <w:lang w:val="en-US"/>
        </w:rPr>
        <w:t>d</w:t>
      </w:r>
      <w:r w:rsidRPr="008D5205">
        <w:rPr>
          <w:i/>
          <w:lang w:val="en-US"/>
        </w:rPr>
        <w:t>D</w:t>
      </w:r>
      <w:r>
        <w:t xml:space="preserve"> буде долею блокі</w:t>
      </w:r>
      <w:proofErr w:type="gramStart"/>
      <w:r>
        <w:t>в</w:t>
      </w:r>
      <w:proofErr w:type="gramEnd"/>
      <w:r>
        <w:t xml:space="preserve"> (колон) довжиною від </w:t>
      </w:r>
      <w:r w:rsidRPr="008D5205">
        <w:rPr>
          <w:i/>
          <w:lang w:val="en-US"/>
        </w:rPr>
        <w:t>D</w:t>
      </w:r>
      <w:r>
        <w:t xml:space="preserve"> до </w:t>
      </w:r>
      <w:r w:rsidRPr="008D5205">
        <w:rPr>
          <w:i/>
          <w:lang w:val="en-US"/>
        </w:rPr>
        <w:t>D</w:t>
      </w:r>
      <w:r>
        <w:rPr>
          <w:i/>
        </w:rPr>
        <w:t>+</w:t>
      </w:r>
      <w:r>
        <w:rPr>
          <w:lang w:val="en-US"/>
        </w:rPr>
        <w:t>d</w:t>
      </w:r>
      <w:r w:rsidRPr="008D5205">
        <w:rPr>
          <w:i/>
          <w:lang w:val="en-US"/>
        </w:rPr>
        <w:t>D</w:t>
      </w:r>
      <w:r>
        <w:t xml:space="preserve">. </w:t>
      </w:r>
      <w:proofErr w:type="gramStart"/>
      <w:r>
        <w:t>В</w:t>
      </w:r>
      <w:proofErr w:type="gramEnd"/>
      <w:r>
        <w:t xml:space="preserve"> такому випадку (5.22) набуде вигляду:</w:t>
      </w:r>
    </w:p>
    <w:p w:rsidR="00C63E13" w:rsidRDefault="00C63E13" w:rsidP="00C63E13">
      <w:pPr>
        <w:jc w:val="right"/>
      </w:pPr>
      <w:r w:rsidRPr="008D5205">
        <w:rPr>
          <w:position w:val="-30"/>
        </w:rPr>
        <w:object w:dxaOrig="2600" w:dyaOrig="740">
          <v:shape id="_x0000_i1166" type="#_x0000_t75" style="width:132pt;height:37.5pt" o:ole="">
            <v:imagedata r:id="rId247" o:title=""/>
          </v:shape>
          <o:OLEObject Type="Embed" ProgID="Equation.3" ShapeID="_x0000_i1166" DrawAspect="Content" ObjectID="_1793153390" r:id="rId248"/>
        </w:object>
      </w:r>
      <w:r>
        <w:t>.</w:t>
      </w:r>
      <w:r>
        <w:tab/>
      </w:r>
      <w:r w:rsidRPr="00390059">
        <w:tab/>
      </w:r>
      <w:r>
        <w:tab/>
      </w:r>
      <w:r>
        <w:tab/>
      </w:r>
      <w:r>
        <w:tab/>
      </w:r>
      <w:r>
        <w:tab/>
      </w:r>
      <w:r>
        <w:tab/>
      </w:r>
      <w:r>
        <w:tab/>
        <w:t>(5.24)</w:t>
      </w:r>
    </w:p>
    <w:p w:rsidR="00C63E13" w:rsidRDefault="00C63E13" w:rsidP="00C63E13">
      <w:pPr>
        <w:ind w:firstLine="708"/>
        <w:jc w:val="both"/>
      </w:pPr>
      <w:r>
        <w:t xml:space="preserve">Обчислимо похідну </w:t>
      </w:r>
      <w:r>
        <w:sym w:font="Symbol" w:char="F0B6"/>
      </w:r>
      <w:r w:rsidRPr="006F73BF">
        <w:rPr>
          <w:i/>
        </w:rPr>
        <w:t>А</w:t>
      </w:r>
      <w:r>
        <w:rPr>
          <w:vertAlign w:val="subscript"/>
        </w:rPr>
        <w:t>Д</w:t>
      </w:r>
      <w:r>
        <w:t>(</w:t>
      </w:r>
      <w:r w:rsidRPr="00390059">
        <w:rPr>
          <w:i/>
          <w:lang w:val="en-US"/>
        </w:rPr>
        <w:t>L</w:t>
      </w:r>
      <w:r>
        <w:t>)</w:t>
      </w:r>
      <w:r>
        <w:sym w:font="Symbol" w:char="F0B6"/>
      </w:r>
      <w:r w:rsidRPr="00390059">
        <w:rPr>
          <w:i/>
          <w:lang w:val="en-US"/>
        </w:rPr>
        <w:t>L</w:t>
      </w:r>
      <w:r w:rsidRPr="00390059">
        <w:t xml:space="preserve">. </w:t>
      </w:r>
      <w:proofErr w:type="gramStart"/>
      <w:r>
        <w:t>У</w:t>
      </w:r>
      <w:proofErr w:type="gramEnd"/>
      <w:r>
        <w:t xml:space="preserve"> відповідності з правилами обчислення похідної інтегралу, що входить в (5.24):</w:t>
      </w:r>
    </w:p>
    <w:p w:rsidR="00C63E13" w:rsidRDefault="00C63E13" w:rsidP="00C63E13">
      <w:pPr>
        <w:jc w:val="right"/>
      </w:pPr>
      <w:r w:rsidRPr="00390059">
        <w:rPr>
          <w:position w:val="-34"/>
        </w:rPr>
        <w:object w:dxaOrig="6080" w:dyaOrig="800">
          <v:shape id="_x0000_i1167" type="#_x0000_t75" style="width:308.25pt;height:41.25pt" o:ole="">
            <v:imagedata r:id="rId249" o:title=""/>
          </v:shape>
          <o:OLEObject Type="Embed" ProgID="Equation.3" ShapeID="_x0000_i1167" DrawAspect="Content" ObjectID="_1793153391" r:id="rId250"/>
        </w:object>
      </w:r>
      <w:r>
        <w:t>.</w:t>
      </w:r>
      <w:r>
        <w:tab/>
      </w:r>
      <w:r w:rsidRPr="00390059">
        <w:tab/>
      </w:r>
      <w:r>
        <w:tab/>
        <w:t>(5.25)</w:t>
      </w:r>
    </w:p>
    <w:p w:rsidR="00C63E13" w:rsidRDefault="00C63E13" w:rsidP="00C63E13">
      <w:pPr>
        <w:ind w:firstLine="708"/>
        <w:jc w:val="both"/>
      </w:pPr>
      <w:r>
        <w:t xml:space="preserve">Оскільки </w:t>
      </w:r>
      <w:r w:rsidRPr="002D5C3C">
        <w:rPr>
          <w:position w:val="-32"/>
        </w:rPr>
        <w:object w:dxaOrig="1100" w:dyaOrig="760">
          <v:shape id="_x0000_i1168" type="#_x0000_t75" style="width:55.5pt;height:39pt" o:ole="">
            <v:imagedata r:id="rId251" o:title=""/>
          </v:shape>
          <o:OLEObject Type="Embed" ProgID="Equation.3" ShapeID="_x0000_i1168" DrawAspect="Content" ObjectID="_1793153392" r:id="rId252"/>
        </w:object>
      </w:r>
      <w:r>
        <w:t>, то:</w:t>
      </w:r>
    </w:p>
    <w:p w:rsidR="00C63E13" w:rsidRPr="00390059" w:rsidRDefault="00C63E13" w:rsidP="00C63E13">
      <w:pPr>
        <w:ind w:firstLine="708"/>
        <w:jc w:val="right"/>
      </w:pPr>
      <w:r w:rsidRPr="002D5C3C">
        <w:rPr>
          <w:position w:val="-32"/>
        </w:rPr>
        <w:object w:dxaOrig="1960" w:dyaOrig="760">
          <v:shape id="_x0000_i1169" type="#_x0000_t75" style="width:99pt;height:39pt" o:ole="">
            <v:imagedata r:id="rId253" o:title=""/>
          </v:shape>
          <o:OLEObject Type="Embed" ProgID="Equation.3" ShapeID="_x0000_i1169" DrawAspect="Content" ObjectID="_1793153393" r:id="rId254"/>
        </w:object>
      </w:r>
      <w:r>
        <w:t>.</w:t>
      </w:r>
      <w:r>
        <w:tab/>
      </w:r>
      <w:r>
        <w:tab/>
      </w:r>
      <w:r>
        <w:tab/>
      </w:r>
      <w:r>
        <w:tab/>
      </w:r>
      <w:r>
        <w:tab/>
      </w:r>
      <w:r>
        <w:tab/>
      </w:r>
      <w:r>
        <w:tab/>
      </w:r>
      <w:r>
        <w:tab/>
      </w:r>
      <w:r>
        <w:tab/>
        <w:t>(5.26)</w:t>
      </w:r>
    </w:p>
    <w:p w:rsidR="00C63E13" w:rsidRDefault="00C63E13" w:rsidP="00C63E13">
      <w:pPr>
        <w:jc w:val="both"/>
        <w:rPr>
          <w:i/>
        </w:rPr>
      </w:pPr>
    </w:p>
    <w:p w:rsidR="00C63E13" w:rsidRPr="00B55276" w:rsidRDefault="00C63E13" w:rsidP="00C63E13">
      <w:pPr>
        <w:ind w:firstLine="708"/>
        <w:jc w:val="both"/>
        <w:rPr>
          <w:i/>
          <w:u w:val="single"/>
        </w:rPr>
      </w:pPr>
      <w:r w:rsidRPr="00B55276">
        <w:rPr>
          <w:i/>
          <w:u w:val="single"/>
        </w:rPr>
        <w:t xml:space="preserve">Аналіз по двом та більше лініям </w:t>
      </w:r>
      <w:proofErr w:type="gramStart"/>
      <w:r w:rsidRPr="00B55276">
        <w:rPr>
          <w:i/>
          <w:u w:val="single"/>
        </w:rPr>
        <w:t>р</w:t>
      </w:r>
      <w:proofErr w:type="gramEnd"/>
      <w:r w:rsidRPr="00B55276">
        <w:rPr>
          <w:i/>
          <w:u w:val="single"/>
        </w:rPr>
        <w:t>ізного порядку</w:t>
      </w:r>
    </w:p>
    <w:p w:rsidR="00C63E13" w:rsidRDefault="00C63E13" w:rsidP="00C63E13">
      <w:pPr>
        <w:jc w:val="both"/>
      </w:pPr>
      <w:r>
        <w:tab/>
        <w:t>Запишемо коефіцієнти Фур‘є лі</w:t>
      </w:r>
      <w:proofErr w:type="gramStart"/>
      <w:r>
        <w:t>н</w:t>
      </w:r>
      <w:proofErr w:type="gramEnd"/>
      <w:r>
        <w:t>ії у вигляді:</w:t>
      </w:r>
    </w:p>
    <w:p w:rsidR="00C63E13" w:rsidRDefault="00C63E13" w:rsidP="00C63E13">
      <w:pPr>
        <w:jc w:val="right"/>
      </w:pPr>
      <w:r w:rsidRPr="00784257">
        <w:rPr>
          <w:position w:val="-16"/>
        </w:rPr>
        <w:object w:dxaOrig="3280" w:dyaOrig="440">
          <v:shape id="_x0000_i1170" type="#_x0000_t75" style="width:166.5pt;height:22.5pt" o:ole="">
            <v:imagedata r:id="rId255" o:title=""/>
          </v:shape>
          <o:OLEObject Type="Embed" ProgID="Equation.3" ShapeID="_x0000_i1170" DrawAspect="Content" ObjectID="_1793153394" r:id="rId256"/>
        </w:object>
      </w:r>
      <w:r>
        <w:t>.</w:t>
      </w:r>
      <w:r>
        <w:tab/>
      </w:r>
      <w:r>
        <w:tab/>
      </w:r>
      <w:r>
        <w:tab/>
      </w:r>
      <w:r>
        <w:tab/>
      </w:r>
      <w:r>
        <w:tab/>
      </w:r>
      <w:r>
        <w:tab/>
      </w:r>
      <w:r>
        <w:tab/>
        <w:t>(5.27)</w:t>
      </w:r>
    </w:p>
    <w:p w:rsidR="00C63E13" w:rsidRDefault="00C63E13" w:rsidP="00C63E13">
      <w:pPr>
        <w:jc w:val="both"/>
      </w:pPr>
      <w:r>
        <w:tab/>
        <w:t>Знайдемо логарифм виразу (5.27):</w:t>
      </w:r>
    </w:p>
    <w:p w:rsidR="00C63E13" w:rsidRDefault="00C63E13" w:rsidP="00C63E13">
      <w:pPr>
        <w:jc w:val="right"/>
      </w:pPr>
      <w:r w:rsidRPr="00784257">
        <w:rPr>
          <w:position w:val="-16"/>
        </w:rPr>
        <w:object w:dxaOrig="3159" w:dyaOrig="440">
          <v:shape id="_x0000_i1171" type="#_x0000_t75" style="width:159.75pt;height:22.5pt" o:ole="">
            <v:imagedata r:id="rId257" o:title=""/>
          </v:shape>
          <o:OLEObject Type="Embed" ProgID="Equation.3" ShapeID="_x0000_i1171" DrawAspect="Content" ObjectID="_1793153395" r:id="rId258"/>
        </w:object>
      </w:r>
      <w:r>
        <w:t>.</w:t>
      </w:r>
      <w:r>
        <w:tab/>
      </w:r>
      <w:r>
        <w:tab/>
      </w:r>
      <w:r>
        <w:tab/>
      </w:r>
      <w:r>
        <w:tab/>
      </w:r>
      <w:r>
        <w:tab/>
      </w:r>
      <w:r>
        <w:tab/>
      </w:r>
      <w:r>
        <w:tab/>
        <w:t>(5.28)</w:t>
      </w:r>
    </w:p>
    <w:p w:rsidR="00C63E13" w:rsidRDefault="00C63E13" w:rsidP="00C63E13">
      <w:pPr>
        <w:jc w:val="both"/>
      </w:pPr>
      <w:r>
        <w:tab/>
        <w:t>Для того, щоб знайти розмі</w:t>
      </w:r>
      <w:proofErr w:type="gramStart"/>
      <w:r>
        <w:t>р</w:t>
      </w:r>
      <w:proofErr w:type="gramEnd"/>
      <w:r>
        <w:t xml:space="preserve"> блоків когерентного розсіяння виходячи з результатів, одержаних щонайменше для двох ліній, які характеризуються своїми значеннями </w:t>
      </w:r>
      <w:r w:rsidRPr="00512091">
        <w:rPr>
          <w:i/>
          <w:lang w:val="en-US"/>
        </w:rPr>
        <w:t>Q</w:t>
      </w:r>
      <w:r>
        <w:rPr>
          <w:vertAlign w:val="subscript"/>
        </w:rPr>
        <w:t>1</w:t>
      </w:r>
      <w:r w:rsidRPr="00512091">
        <w:t xml:space="preserve"> </w:t>
      </w:r>
      <w:r>
        <w:t xml:space="preserve">та </w:t>
      </w:r>
      <w:r w:rsidRPr="00512091">
        <w:rPr>
          <w:i/>
          <w:lang w:val="en-US"/>
        </w:rPr>
        <w:t>Q</w:t>
      </w:r>
      <w:r>
        <w:rPr>
          <w:vertAlign w:val="subscript"/>
        </w:rPr>
        <w:t>2</w:t>
      </w:r>
      <w:r>
        <w:t xml:space="preserve">, і своїми множинами коефіцієнтів Фур‘є </w:t>
      </w:r>
      <w:r w:rsidRPr="00512091">
        <w:rPr>
          <w:i/>
          <w:lang w:val="en-US"/>
        </w:rPr>
        <w:t>A</w:t>
      </w:r>
      <w:r>
        <w:rPr>
          <w:vertAlign w:val="subscript"/>
        </w:rPr>
        <w:t>1</w:t>
      </w:r>
      <w:r w:rsidRPr="00512091">
        <w:t>(</w:t>
      </w:r>
      <w:r w:rsidRPr="00512091">
        <w:rPr>
          <w:i/>
          <w:lang w:val="en-US"/>
        </w:rPr>
        <w:t>L</w:t>
      </w:r>
      <w:r w:rsidRPr="00512091">
        <w:t xml:space="preserve">) </w:t>
      </w:r>
      <w:r>
        <w:t xml:space="preserve">та </w:t>
      </w:r>
      <w:r w:rsidRPr="00512091">
        <w:rPr>
          <w:i/>
          <w:lang w:val="en-US"/>
        </w:rPr>
        <w:t>A</w:t>
      </w:r>
      <w:r>
        <w:rPr>
          <w:vertAlign w:val="subscript"/>
        </w:rPr>
        <w:t>2</w:t>
      </w:r>
      <w:r w:rsidRPr="00512091">
        <w:t>(</w:t>
      </w:r>
      <w:r w:rsidRPr="00512091">
        <w:rPr>
          <w:i/>
          <w:lang w:val="en-US"/>
        </w:rPr>
        <w:t>L</w:t>
      </w:r>
      <w:r w:rsidRPr="00512091">
        <w:t xml:space="preserve">) </w:t>
      </w:r>
      <w:r>
        <w:t>скласти систему рівнянь, враховуючи вираз (5.28), а саме:</w:t>
      </w:r>
    </w:p>
    <w:p w:rsidR="00C63E13" w:rsidRDefault="00C63E13" w:rsidP="00C63E13">
      <w:pPr>
        <w:jc w:val="right"/>
      </w:pPr>
      <w:r w:rsidRPr="00512091">
        <w:rPr>
          <w:position w:val="-34"/>
        </w:rPr>
        <w:object w:dxaOrig="3360" w:dyaOrig="800">
          <v:shape id="_x0000_i1172" type="#_x0000_t75" style="width:170.25pt;height:40.5pt" o:ole="">
            <v:imagedata r:id="rId259" o:title=""/>
          </v:shape>
          <o:OLEObject Type="Embed" ProgID="Equation.3" ShapeID="_x0000_i1172" DrawAspect="Content" ObjectID="_1793153396" r:id="rId260"/>
        </w:object>
      </w:r>
      <w:r>
        <w:t>.</w:t>
      </w:r>
      <w:r>
        <w:tab/>
      </w:r>
      <w:r>
        <w:tab/>
      </w:r>
      <w:r>
        <w:tab/>
      </w:r>
      <w:r>
        <w:tab/>
      </w:r>
      <w:r>
        <w:tab/>
      </w:r>
      <w:r>
        <w:tab/>
      </w:r>
      <w:r>
        <w:tab/>
        <w:t>(5.29)</w:t>
      </w:r>
    </w:p>
    <w:p w:rsidR="00C63E13" w:rsidRDefault="00C63E13" w:rsidP="00C63E13">
      <w:pPr>
        <w:jc w:val="both"/>
      </w:pPr>
      <w:r>
        <w:t>Її розв‘язок:</w:t>
      </w:r>
    </w:p>
    <w:p w:rsidR="00C63E13" w:rsidRDefault="00C63E13" w:rsidP="00C63E13">
      <w:pPr>
        <w:jc w:val="right"/>
      </w:pPr>
      <w:r w:rsidRPr="00512091">
        <w:rPr>
          <w:position w:val="-30"/>
          <w:vertAlign w:val="subscript"/>
        </w:rPr>
        <w:object w:dxaOrig="3540" w:dyaOrig="680">
          <v:shape id="_x0000_i1173" type="#_x0000_t75" style="width:179.25pt;height:34.5pt" o:ole="">
            <v:imagedata r:id="rId261" o:title=""/>
          </v:shape>
          <o:OLEObject Type="Embed" ProgID="Equation.3" ShapeID="_x0000_i1173" DrawAspect="Content" ObjectID="_1793153397" r:id="rId262"/>
        </w:object>
      </w:r>
      <w:r>
        <w:t xml:space="preserve"> та </w:t>
      </w:r>
      <w:r w:rsidRPr="00512091">
        <w:rPr>
          <w:position w:val="-30"/>
          <w:vertAlign w:val="subscript"/>
        </w:rPr>
        <w:object w:dxaOrig="3200" w:dyaOrig="680">
          <v:shape id="_x0000_i1174" type="#_x0000_t75" style="width:162pt;height:34.5pt" o:ole="">
            <v:imagedata r:id="rId263" o:title=""/>
          </v:shape>
          <o:OLEObject Type="Embed" ProgID="Equation.3" ShapeID="_x0000_i1174" DrawAspect="Content" ObjectID="_1793153398" r:id="rId264"/>
        </w:object>
      </w:r>
      <w:r w:rsidRPr="00B13852">
        <w:t>.</w:t>
      </w:r>
      <w:r>
        <w:tab/>
      </w:r>
      <w:r>
        <w:tab/>
        <w:t>(5.30)</w:t>
      </w:r>
    </w:p>
    <w:p w:rsidR="00C63E13" w:rsidRDefault="00C63E13" w:rsidP="00C63E13">
      <w:pPr>
        <w:jc w:val="both"/>
      </w:pPr>
      <w:r>
        <w:t xml:space="preserve">Склавши такі системи для кожного з </w:t>
      </w:r>
      <w:r w:rsidRPr="00512091">
        <w:rPr>
          <w:i/>
          <w:lang w:val="en-US"/>
        </w:rPr>
        <w:t>L</w:t>
      </w:r>
      <w:r>
        <w:t xml:space="preserve"> можна побудувати залежності </w:t>
      </w:r>
      <w:r w:rsidRPr="00512091">
        <w:rPr>
          <w:i/>
          <w:lang w:val="en-US"/>
        </w:rPr>
        <w:t>A</w:t>
      </w:r>
      <w:r>
        <w:rPr>
          <w:vertAlign w:val="subscript"/>
        </w:rPr>
        <w:t>Д</w:t>
      </w:r>
      <w:r w:rsidRPr="00512091">
        <w:t>(</w:t>
      </w:r>
      <w:r w:rsidRPr="00512091">
        <w:rPr>
          <w:i/>
          <w:lang w:val="en-US"/>
        </w:rPr>
        <w:t>L</w:t>
      </w:r>
      <w:r w:rsidRPr="00512091">
        <w:t xml:space="preserve">) </w:t>
      </w:r>
      <w:r>
        <w:t xml:space="preserve">та </w:t>
      </w:r>
      <w:r>
        <w:sym w:font="Symbol" w:char="F0E1"/>
      </w:r>
      <w:r>
        <w:sym w:font="Symbol" w:char="F065"/>
      </w:r>
      <w:r w:rsidRPr="007E126A">
        <w:rPr>
          <w:vertAlign w:val="superscript"/>
        </w:rPr>
        <w:t>2</w:t>
      </w:r>
      <w:r w:rsidRPr="007E126A">
        <w:t>(</w:t>
      </w:r>
      <w:r w:rsidRPr="007E126A">
        <w:rPr>
          <w:i/>
          <w:lang w:val="en-US"/>
        </w:rPr>
        <w:t>L</w:t>
      </w:r>
      <w:r w:rsidRPr="007E126A">
        <w:t>)</w:t>
      </w:r>
      <w:r>
        <w:sym w:font="Symbol" w:char="F0F1"/>
      </w:r>
      <w:r>
        <w:t xml:space="preserve"> за якими і визначити розмі</w:t>
      </w:r>
      <w:proofErr w:type="gramStart"/>
      <w:r>
        <w:t>р</w:t>
      </w:r>
      <w:proofErr w:type="gramEnd"/>
      <w:r>
        <w:t xml:space="preserve"> блоків когерентоного розсіювання та відповідну величину мікродеформації.</w:t>
      </w:r>
    </w:p>
    <w:p w:rsidR="00C63E13" w:rsidRPr="00B55276" w:rsidRDefault="00C63E13" w:rsidP="00C63E13">
      <w:pPr>
        <w:jc w:val="both"/>
        <w:rPr>
          <w:i/>
          <w:u w:val="single"/>
        </w:rPr>
      </w:pPr>
      <w:r>
        <w:tab/>
      </w:r>
      <w:r w:rsidRPr="00B55276">
        <w:rPr>
          <w:i/>
          <w:u w:val="single"/>
        </w:rPr>
        <w:t>Анал</w:t>
      </w:r>
      <w:r>
        <w:rPr>
          <w:i/>
          <w:u w:val="single"/>
        </w:rPr>
        <w:t>і</w:t>
      </w:r>
      <w:r w:rsidRPr="00B55276">
        <w:rPr>
          <w:i/>
          <w:u w:val="single"/>
        </w:rPr>
        <w:t>з по одній лінії</w:t>
      </w:r>
    </w:p>
    <w:p w:rsidR="00C63E13" w:rsidRDefault="00C63E13" w:rsidP="00C63E13">
      <w:pPr>
        <w:jc w:val="both"/>
      </w:pPr>
      <w:r>
        <w:tab/>
        <w:t xml:space="preserve">Досить часто у сильно дефектних зразках та зразках, що містять малі частинки, на великих кутах має місце сильне розмиття дифракційних максимумів. У зв‘язку з цим, дифракційні максимуми другого та вищих порядків не </w:t>
      </w:r>
      <w:proofErr w:type="gramStart"/>
      <w:r>
        <w:t>вдається</w:t>
      </w:r>
      <w:proofErr w:type="gramEnd"/>
      <w:r>
        <w:t xml:space="preserve"> зареєструвати з необхідною точністю. В такому </w:t>
      </w:r>
      <w:r>
        <w:lastRenderedPageBreak/>
        <w:t xml:space="preserve">випадку визначення параметрів структури можна провести по </w:t>
      </w:r>
      <w:proofErr w:type="gramStart"/>
      <w:r>
        <w:t>проф</w:t>
      </w:r>
      <w:proofErr w:type="gramEnd"/>
      <w:r>
        <w:t>ілю однієї лінії, розміщеної при малих кутах дифракції.</w:t>
      </w:r>
    </w:p>
    <w:p w:rsidR="00C63E13" w:rsidRDefault="00C63E13" w:rsidP="00C63E13">
      <w:pPr>
        <w:jc w:val="both"/>
      </w:pPr>
      <w:r>
        <w:tab/>
        <w:t xml:space="preserve">Враховуючи, що </w:t>
      </w:r>
      <w:r w:rsidRPr="00512091">
        <w:rPr>
          <w:i/>
          <w:lang w:val="en-US"/>
        </w:rPr>
        <w:t>A</w:t>
      </w:r>
      <w:r>
        <w:rPr>
          <w:vertAlign w:val="subscript"/>
        </w:rPr>
        <w:t>Д</w:t>
      </w:r>
      <w:r w:rsidRPr="00512091">
        <w:t>(</w:t>
      </w:r>
      <w:r w:rsidRPr="00512091">
        <w:rPr>
          <w:i/>
          <w:lang w:val="en-US"/>
        </w:rPr>
        <w:t>L</w:t>
      </w:r>
      <w:r w:rsidRPr="00512091">
        <w:t>)</w:t>
      </w:r>
      <w:r>
        <w:t xml:space="preserve"> можна подати у вигляді </w:t>
      </w:r>
      <w:proofErr w:type="gramStart"/>
      <w:r>
        <w:t>р</w:t>
      </w:r>
      <w:proofErr w:type="gramEnd"/>
      <w:r>
        <w:t>івняння (5.23), перепишемо вираз (5.27) у вигляді:</w:t>
      </w:r>
    </w:p>
    <w:p w:rsidR="00C63E13" w:rsidRDefault="00C63E13" w:rsidP="00C63E13">
      <w:pPr>
        <w:jc w:val="right"/>
      </w:pPr>
      <w:r w:rsidRPr="00784257">
        <w:rPr>
          <w:position w:val="-16"/>
        </w:rPr>
        <w:object w:dxaOrig="3739" w:dyaOrig="440">
          <v:shape id="_x0000_i1175" type="#_x0000_t75" style="width:189.75pt;height:22.5pt" o:ole="">
            <v:imagedata r:id="rId265" o:title=""/>
          </v:shape>
          <o:OLEObject Type="Embed" ProgID="Equation.3" ShapeID="_x0000_i1175" DrawAspect="Content" ObjectID="_1793153399" r:id="rId266"/>
        </w:object>
      </w:r>
      <w:r>
        <w:t>.</w:t>
      </w:r>
      <w:r>
        <w:tab/>
      </w:r>
      <w:r>
        <w:tab/>
      </w:r>
      <w:r>
        <w:tab/>
      </w:r>
      <w:r>
        <w:tab/>
      </w:r>
      <w:r>
        <w:tab/>
        <w:t>(5.31)</w:t>
      </w:r>
    </w:p>
    <w:p w:rsidR="00C63E13" w:rsidRDefault="00C63E13" w:rsidP="00C63E13">
      <w:pPr>
        <w:ind w:firstLine="708"/>
        <w:jc w:val="both"/>
      </w:pPr>
      <w:r>
        <w:t>Знайшовши логарифм цього виразу, одержимо:</w:t>
      </w:r>
    </w:p>
    <w:p w:rsidR="00C63E13" w:rsidRDefault="00C63E13" w:rsidP="00C63E13">
      <w:pPr>
        <w:jc w:val="right"/>
      </w:pPr>
      <w:r w:rsidRPr="00784257">
        <w:rPr>
          <w:position w:val="-16"/>
        </w:rPr>
        <w:object w:dxaOrig="2880" w:dyaOrig="440">
          <v:shape id="_x0000_i1176" type="#_x0000_t75" style="width:145.5pt;height:22.5pt" o:ole="">
            <v:imagedata r:id="rId267" o:title=""/>
          </v:shape>
          <o:OLEObject Type="Embed" ProgID="Equation.3" ShapeID="_x0000_i1176" DrawAspect="Content" ObjectID="_1793153400" r:id="rId268"/>
        </w:object>
      </w:r>
      <w:r>
        <w:t>.</w:t>
      </w:r>
      <w:r>
        <w:tab/>
      </w:r>
      <w:r>
        <w:tab/>
      </w:r>
      <w:r>
        <w:tab/>
      </w:r>
      <w:r>
        <w:tab/>
      </w:r>
      <w:r>
        <w:tab/>
      </w:r>
      <w:r>
        <w:tab/>
        <w:t>(5.32)</w:t>
      </w:r>
    </w:p>
    <w:p w:rsidR="00C63E13" w:rsidRDefault="00C63E13" w:rsidP="00C63E13">
      <w:pPr>
        <w:jc w:val="both"/>
      </w:pPr>
      <w:r>
        <w:tab/>
        <w:t xml:space="preserve">Запишемо функцію </w:t>
      </w:r>
      <w:r>
        <w:sym w:font="Symbol" w:char="F06A"/>
      </w:r>
      <w:r>
        <w:t>(</w:t>
      </w:r>
      <w:r w:rsidRPr="00952694">
        <w:rPr>
          <w:i/>
          <w:lang w:val="en-US"/>
        </w:rPr>
        <w:t>L</w:t>
      </w:r>
      <w:r w:rsidRPr="00952694">
        <w:t>)=–</w:t>
      </w:r>
      <w:r>
        <w:rPr>
          <w:lang w:val="en-US"/>
        </w:rPr>
        <w:t>ln</w:t>
      </w:r>
      <w:r w:rsidRPr="00952694">
        <w:rPr>
          <w:i/>
          <w:lang w:val="en-US"/>
        </w:rPr>
        <w:t>A</w:t>
      </w:r>
      <w:r w:rsidRPr="00952694">
        <w:t>(</w:t>
      </w:r>
      <w:r w:rsidRPr="00952694">
        <w:rPr>
          <w:i/>
          <w:lang w:val="en-US"/>
        </w:rPr>
        <w:t>L</w:t>
      </w:r>
      <w:r w:rsidRPr="00952694">
        <w:t>)/</w:t>
      </w:r>
      <w:r w:rsidRPr="00952694">
        <w:rPr>
          <w:i/>
          <w:lang w:val="en-US"/>
        </w:rPr>
        <w:t>L</w:t>
      </w:r>
      <w:r>
        <w:t>:</w:t>
      </w:r>
    </w:p>
    <w:p w:rsidR="00C63E13" w:rsidRDefault="00C63E13" w:rsidP="00C63E13">
      <w:pPr>
        <w:jc w:val="right"/>
      </w:pPr>
      <w:r w:rsidRPr="00952694">
        <w:rPr>
          <w:position w:val="-16"/>
        </w:rPr>
        <w:object w:dxaOrig="2400" w:dyaOrig="440">
          <v:shape id="_x0000_i1177" type="#_x0000_t75" style="width:121.5pt;height:22.5pt" o:ole="">
            <v:imagedata r:id="rId269" o:title=""/>
          </v:shape>
          <o:OLEObject Type="Embed" ProgID="Equation.3" ShapeID="_x0000_i1177" DrawAspect="Content" ObjectID="_1793153401" r:id="rId270"/>
        </w:object>
      </w:r>
      <w:r>
        <w:t>.</w:t>
      </w:r>
      <w:r>
        <w:tab/>
      </w:r>
      <w:r>
        <w:tab/>
      </w:r>
      <w:r>
        <w:tab/>
      </w:r>
      <w:r>
        <w:tab/>
      </w:r>
      <w:r>
        <w:tab/>
      </w:r>
      <w:r>
        <w:tab/>
        <w:t>(5.33)</w:t>
      </w:r>
    </w:p>
    <w:p w:rsidR="00C63E13" w:rsidRDefault="00C63E13" w:rsidP="00C63E13">
      <w:pPr>
        <w:jc w:val="both"/>
      </w:pPr>
      <w:r>
        <w:tab/>
        <w:t xml:space="preserve">Залежність </w:t>
      </w:r>
      <w:r>
        <w:sym w:font="Symbol" w:char="F06A"/>
      </w:r>
      <w:r>
        <w:t xml:space="preserve"> від </w:t>
      </w:r>
      <w:r w:rsidRPr="00952694">
        <w:rPr>
          <w:i/>
          <w:lang w:val="en-US"/>
        </w:rPr>
        <w:t>L</w:t>
      </w:r>
      <w:r>
        <w:t xml:space="preserve"> називається залежністю Уоррена-Авербаха. Апроксимація такої залежності прямою лінією в області малих </w:t>
      </w:r>
      <w:r w:rsidRPr="00952694">
        <w:rPr>
          <w:i/>
          <w:lang w:val="en-US"/>
        </w:rPr>
        <w:t>L</w:t>
      </w:r>
      <w:r>
        <w:t xml:space="preserve"> дозволяє визначити розмір блоків когерентного розсіювання</w:t>
      </w:r>
      <w:proofErr w:type="gramStart"/>
      <w:r>
        <w:t xml:space="preserve"> Т</w:t>
      </w:r>
      <w:proofErr w:type="gramEnd"/>
      <w:r>
        <w:t xml:space="preserve">, а по нахилу – величину мікродеформацій </w:t>
      </w:r>
      <w:r w:rsidRPr="00B13852">
        <w:rPr>
          <w:position w:val="-18"/>
        </w:rPr>
        <w:object w:dxaOrig="1359" w:dyaOrig="520">
          <v:shape id="_x0000_i1178" type="#_x0000_t75" style="width:69pt;height:26.25pt" o:ole="">
            <v:imagedata r:id="rId237" o:title=""/>
          </v:shape>
          <o:OLEObject Type="Embed" ProgID="Equation.3" ShapeID="_x0000_i1178" DrawAspect="Content" ObjectID="_1793153402" r:id="rId271"/>
        </w:object>
      </w:r>
      <w:r>
        <w:t>.</w:t>
      </w:r>
    </w:p>
    <w:p w:rsidR="00C63E13" w:rsidRPr="00865CD9" w:rsidRDefault="00C63E13" w:rsidP="00C63E13">
      <w:pPr>
        <w:jc w:val="both"/>
      </w:pPr>
      <w:r>
        <w:tab/>
        <w:t xml:space="preserve">Використовуючи гармонічний аналіз, важливо провести лінію фону на дифрактограмі, оскільки це відбивається на значенні перших коефіцієнтів Фур‘є і призводить до появи на </w:t>
      </w:r>
      <w:proofErr w:type="gramStart"/>
      <w:r>
        <w:t>крив</w:t>
      </w:r>
      <w:proofErr w:type="gramEnd"/>
      <w:r>
        <w:t xml:space="preserve">ій залежності </w:t>
      </w:r>
      <w:r w:rsidRPr="00865CD9">
        <w:rPr>
          <w:i/>
          <w:lang w:val="en-US"/>
        </w:rPr>
        <w:t>F</w:t>
      </w:r>
      <w:r w:rsidRPr="00B935AD">
        <w:t>(</w:t>
      </w:r>
      <w:r w:rsidRPr="00865CD9">
        <w:rPr>
          <w:i/>
          <w:lang w:val="en-US"/>
        </w:rPr>
        <w:t>t</w:t>
      </w:r>
      <w:r w:rsidRPr="00B935AD">
        <w:t xml:space="preserve">) (або те ж само </w:t>
      </w:r>
      <w:r w:rsidRPr="00865CD9">
        <w:rPr>
          <w:i/>
          <w:lang w:val="en-US"/>
        </w:rPr>
        <w:t>F</w:t>
      </w:r>
      <w:r w:rsidRPr="00B935AD">
        <w:t>(</w:t>
      </w:r>
      <w:r w:rsidRPr="00865CD9">
        <w:rPr>
          <w:i/>
          <w:lang w:val="en-US"/>
        </w:rPr>
        <w:t>L</w:t>
      </w:r>
      <w:r w:rsidRPr="00B935AD">
        <w:t>)</w:t>
      </w:r>
      <w:r>
        <w:t xml:space="preserve">) особливих точок (так званий „крюк-ефект”). Зокрема, </w:t>
      </w:r>
      <w:proofErr w:type="gramStart"/>
      <w:r>
        <w:t>у</w:t>
      </w:r>
      <w:proofErr w:type="gramEnd"/>
      <w:r>
        <w:t xml:space="preserve"> </w:t>
      </w:r>
      <w:proofErr w:type="gramStart"/>
      <w:r>
        <w:t>ряд</w:t>
      </w:r>
      <w:proofErr w:type="gramEnd"/>
      <w:r>
        <w:t xml:space="preserve">і робіт показано, що завищення лінії фону на 10% не дозволяє вже коректно встановити причину розширення лінії. </w:t>
      </w:r>
    </w:p>
    <w:p w:rsidR="00C63E13" w:rsidRDefault="00C63E13" w:rsidP="00C63E13">
      <w:pPr>
        <w:jc w:val="both"/>
      </w:pPr>
      <w:r w:rsidRPr="00B935AD">
        <w:tab/>
      </w:r>
      <w:r>
        <w:t xml:space="preserve">Точність гармонічного аналізу залежить від точності вимірювання </w:t>
      </w:r>
      <w:proofErr w:type="gramStart"/>
      <w:r>
        <w:t>проф</w:t>
      </w:r>
      <w:proofErr w:type="gramEnd"/>
      <w:r>
        <w:t xml:space="preserve">ілю інтерференційної лінії. Запис ліній слід проводити по точкам бажано в режимі „постійної кількості імпульсів”. В такому випадку точність реєстрації фону та максимуму буде постійною і на </w:t>
      </w:r>
      <w:proofErr w:type="gramStart"/>
      <w:r>
        <w:t>максимум</w:t>
      </w:r>
      <w:proofErr w:type="gramEnd"/>
      <w:r>
        <w:t>і і на фоні (складатиме (</w:t>
      </w:r>
      <w:r w:rsidRPr="00865CD9">
        <w:rPr>
          <w:i/>
          <w:lang w:val="en-US"/>
        </w:rPr>
        <w:t>N</w:t>
      </w:r>
      <w:r w:rsidRPr="00865CD9">
        <w:t>)</w:t>
      </w:r>
      <w:r w:rsidRPr="00865CD9">
        <w:rPr>
          <w:vertAlign w:val="superscript"/>
        </w:rPr>
        <w:t>1/2</w:t>
      </w:r>
      <w:r>
        <w:t>, де</w:t>
      </w:r>
      <w:r w:rsidRPr="00865CD9">
        <w:rPr>
          <w:i/>
        </w:rPr>
        <w:t xml:space="preserve"> </w:t>
      </w:r>
      <w:r w:rsidRPr="00865CD9">
        <w:rPr>
          <w:i/>
          <w:lang w:val="en-US"/>
        </w:rPr>
        <w:t>N</w:t>
      </w:r>
      <w:r>
        <w:t xml:space="preserve"> – кількість імпульсів).</w:t>
      </w:r>
    </w:p>
    <w:p w:rsidR="00C63E13" w:rsidRPr="00B935AD" w:rsidRDefault="00C63E13" w:rsidP="00C63E13">
      <w:pPr>
        <w:jc w:val="both"/>
      </w:pPr>
      <w:r>
        <w:tab/>
        <w:t xml:space="preserve">Обчислення проводять для невеликих </w:t>
      </w:r>
      <w:r w:rsidRPr="00865CD9">
        <w:rPr>
          <w:i/>
          <w:lang w:val="en-US"/>
        </w:rPr>
        <w:t>t</w:t>
      </w:r>
      <w:r>
        <w:t xml:space="preserve"> (до 10), оскільки крива </w:t>
      </w:r>
      <w:r w:rsidRPr="00865CD9">
        <w:rPr>
          <w:i/>
          <w:lang w:val="en-US"/>
        </w:rPr>
        <w:t>F</w:t>
      </w:r>
      <w:r w:rsidRPr="00B935AD">
        <w:t>(</w:t>
      </w:r>
      <w:r w:rsidRPr="00865CD9">
        <w:rPr>
          <w:i/>
          <w:lang w:val="en-US"/>
        </w:rPr>
        <w:t>t</w:t>
      </w:r>
      <w:r w:rsidRPr="00B935AD">
        <w:t>)</w:t>
      </w:r>
      <w:r>
        <w:t xml:space="preserve"> при більших значеннях втрачає плавність, і на ній можуть проявлятися осциляції, пов‘язані з впливом шумів, обумовлених неточним визначенням значень інтенсивності на „хвостах” лінії та </w:t>
      </w:r>
      <w:proofErr w:type="gramStart"/>
      <w:r>
        <w:t>р</w:t>
      </w:r>
      <w:proofErr w:type="gramEnd"/>
      <w:r>
        <w:t>івня фону.</w:t>
      </w:r>
    </w:p>
    <w:p w:rsidR="00C63E13" w:rsidRDefault="00C63E13" w:rsidP="00C63E13">
      <w:pPr>
        <w:jc w:val="both"/>
      </w:pPr>
      <w:r>
        <w:tab/>
        <w:t xml:space="preserve">Метод аналізу профілю лінії дозволяє визначати розмір блоків </w:t>
      </w:r>
      <w:proofErr w:type="gramStart"/>
      <w:r>
        <w:t>в</w:t>
      </w:r>
      <w:proofErr w:type="gramEnd"/>
      <w:r>
        <w:t>ід 5 до 200 нм, а мікродеформації – від 10</w:t>
      </w:r>
      <w:r>
        <w:rPr>
          <w:vertAlign w:val="superscript"/>
        </w:rPr>
        <w:t>-4</w:t>
      </w:r>
      <w:r>
        <w:t xml:space="preserve"> до 10</w:t>
      </w:r>
      <w:r>
        <w:rPr>
          <w:vertAlign w:val="superscript"/>
        </w:rPr>
        <w:t>-3</w:t>
      </w:r>
      <w:r>
        <w:t>.</w:t>
      </w:r>
    </w:p>
    <w:p w:rsidR="00C63E13" w:rsidRDefault="00C63E13" w:rsidP="00C63E13">
      <w:pPr>
        <w:jc w:val="both"/>
      </w:pPr>
    </w:p>
    <w:p w:rsidR="00C63E13" w:rsidRDefault="00C63E13" w:rsidP="00C63E13">
      <w:pPr>
        <w:jc w:val="center"/>
        <w:rPr>
          <w:b/>
        </w:rPr>
      </w:pPr>
      <w:r>
        <w:rPr>
          <w:b/>
        </w:rPr>
        <w:t xml:space="preserve">З А В Д А Н </w:t>
      </w:r>
      <w:proofErr w:type="gramStart"/>
      <w:r>
        <w:rPr>
          <w:b/>
        </w:rPr>
        <w:t>Н</w:t>
      </w:r>
      <w:proofErr w:type="gramEnd"/>
      <w:r>
        <w:rPr>
          <w:b/>
        </w:rPr>
        <w:t xml:space="preserve"> Я</w:t>
      </w:r>
    </w:p>
    <w:p w:rsidR="00C63E13" w:rsidRPr="0036346A" w:rsidRDefault="00C63E13" w:rsidP="00C63E13">
      <w:pPr>
        <w:ind w:left="240" w:hanging="240"/>
        <w:jc w:val="both"/>
      </w:pPr>
      <w:r w:rsidRPr="0036346A">
        <w:t xml:space="preserve">1. Записати </w:t>
      </w:r>
      <w:proofErr w:type="gramStart"/>
      <w:r w:rsidRPr="0036346A">
        <w:t>проф</w:t>
      </w:r>
      <w:proofErr w:type="gramEnd"/>
      <w:r w:rsidRPr="0036346A">
        <w:t>іль лінії (</w:t>
      </w:r>
      <w:r w:rsidRPr="0036346A">
        <w:rPr>
          <w:i/>
        </w:rPr>
        <w:t>hkl</w:t>
      </w:r>
      <w:r w:rsidRPr="0036346A">
        <w:t xml:space="preserve">) зразка і еталона. Режими роботи вибрати з умови, щоб точність визначення інтенсивності не перевищувала 5 % у будь-якій точці </w:t>
      </w:r>
      <w:proofErr w:type="gramStart"/>
      <w:r w:rsidRPr="0036346A">
        <w:t>проф</w:t>
      </w:r>
      <w:proofErr w:type="gramEnd"/>
      <w:r w:rsidRPr="0036346A">
        <w:t>ілю, а крок сканування таким, щоб кількість інтервалів розбиття перевищувала 40. Інтервал запису вибрати таким чином, щоб на його краях інтенсивність дифрагованих променів виходила на фон (особливо у досліджуваного зразка).</w:t>
      </w:r>
    </w:p>
    <w:p w:rsidR="00C63E13" w:rsidRDefault="00C63E13" w:rsidP="00C63E13">
      <w:pPr>
        <w:ind w:left="240" w:hanging="240"/>
        <w:jc w:val="both"/>
      </w:pPr>
      <w:r w:rsidRPr="0036346A">
        <w:t xml:space="preserve">2. Побудувати </w:t>
      </w:r>
      <w:r w:rsidRPr="00E50C3B">
        <w:t xml:space="preserve">одержаний дифракційний </w:t>
      </w:r>
      <w:proofErr w:type="gramStart"/>
      <w:r w:rsidRPr="00E50C3B">
        <w:t>проф</w:t>
      </w:r>
      <w:proofErr w:type="gramEnd"/>
      <w:r w:rsidRPr="00E50C3B">
        <w:t xml:space="preserve">іль лінії </w:t>
      </w:r>
      <w:r w:rsidRPr="00E50C3B">
        <w:rPr>
          <w:i/>
        </w:rPr>
        <w:t>І</w:t>
      </w:r>
      <w:r w:rsidRPr="00E50C3B">
        <w:t>(2</w:t>
      </w:r>
      <w:r w:rsidRPr="00E50C3B">
        <w:sym w:font="Symbol" w:char="F071"/>
      </w:r>
      <w:r w:rsidRPr="00E50C3B">
        <w:t xml:space="preserve">) та провести лінію фону </w:t>
      </w:r>
      <w:r w:rsidRPr="00E50C3B">
        <w:rPr>
          <w:i/>
        </w:rPr>
        <w:t>І</w:t>
      </w:r>
      <w:r w:rsidRPr="00E50C3B">
        <w:rPr>
          <w:i/>
          <w:vertAlign w:val="subscript"/>
        </w:rPr>
        <w:t>Ф</w:t>
      </w:r>
      <w:r w:rsidRPr="00E50C3B">
        <w:t xml:space="preserve"> (або навіть </w:t>
      </w:r>
      <w:r w:rsidRPr="00E50C3B">
        <w:rPr>
          <w:i/>
        </w:rPr>
        <w:t>І</w:t>
      </w:r>
      <w:r w:rsidRPr="00E50C3B">
        <w:rPr>
          <w:i/>
          <w:vertAlign w:val="subscript"/>
        </w:rPr>
        <w:t>Ф</w:t>
      </w:r>
      <w:r w:rsidRPr="00E50C3B">
        <w:t>(2</w:t>
      </w:r>
      <w:r w:rsidRPr="00E50C3B">
        <w:sym w:font="Symbol" w:char="F071"/>
      </w:r>
      <w:r w:rsidRPr="00E50C3B">
        <w:t>)). Обчислити для кожної точки</w:t>
      </w:r>
      <w:proofErr w:type="gramStart"/>
      <w:r w:rsidRPr="00E50C3B">
        <w:t xml:space="preserve"> (</w:t>
      </w:r>
      <w:r w:rsidRPr="00E50C3B">
        <w:rPr>
          <w:i/>
        </w:rPr>
        <w:t>І-І</w:t>
      </w:r>
      <w:proofErr w:type="gramEnd"/>
      <w:r w:rsidRPr="00E50C3B">
        <w:rPr>
          <w:i/>
          <w:vertAlign w:val="subscript"/>
        </w:rPr>
        <w:t>Ф</w:t>
      </w:r>
      <w:r w:rsidRPr="00E50C3B">
        <w:t>) та визначити максимальне значення (</w:t>
      </w:r>
      <w:r w:rsidRPr="00E50C3B">
        <w:rPr>
          <w:i/>
        </w:rPr>
        <w:t>І-І</w:t>
      </w:r>
      <w:r w:rsidRPr="00E50C3B">
        <w:rPr>
          <w:i/>
          <w:vertAlign w:val="subscript"/>
        </w:rPr>
        <w:t>Ф</w:t>
      </w:r>
      <w:r w:rsidRPr="00E50C3B">
        <w:t>)</w:t>
      </w:r>
      <w:r w:rsidRPr="00E50C3B">
        <w:rPr>
          <w:vertAlign w:val="subscript"/>
        </w:rPr>
        <w:t>max</w:t>
      </w:r>
      <w:r w:rsidRPr="00E50C3B">
        <w:t>. Обчислити для кожної точки відношення</w:t>
      </w:r>
      <w:proofErr w:type="gramStart"/>
      <w:r w:rsidRPr="00E50C3B">
        <w:t xml:space="preserve"> (</w:t>
      </w:r>
      <w:r w:rsidRPr="00E50C3B">
        <w:rPr>
          <w:i/>
        </w:rPr>
        <w:t>І-І</w:t>
      </w:r>
      <w:proofErr w:type="gramEnd"/>
      <w:r w:rsidRPr="00E50C3B">
        <w:rPr>
          <w:i/>
          <w:vertAlign w:val="subscript"/>
        </w:rPr>
        <w:t>Ф</w:t>
      </w:r>
      <w:r w:rsidRPr="00E50C3B">
        <w:t>)/(</w:t>
      </w:r>
      <w:r w:rsidRPr="00E50C3B">
        <w:rPr>
          <w:i/>
        </w:rPr>
        <w:t>І-І</w:t>
      </w:r>
      <w:r w:rsidRPr="00E50C3B">
        <w:rPr>
          <w:i/>
          <w:vertAlign w:val="subscript"/>
        </w:rPr>
        <w:t>Ф</w:t>
      </w:r>
      <w:r w:rsidRPr="00E50C3B">
        <w:t>)</w:t>
      </w:r>
      <w:r w:rsidRPr="00E50C3B">
        <w:rPr>
          <w:vertAlign w:val="subscript"/>
        </w:rPr>
        <w:t>max</w:t>
      </w:r>
      <w:r w:rsidRPr="00E50C3B">
        <w:t xml:space="preserve">. Точкам, які лежать за межами дифракційного максимуму </w:t>
      </w:r>
      <w:proofErr w:type="gramStart"/>
      <w:r w:rsidRPr="00E50C3B">
        <w:t xml:space="preserve">(є </w:t>
      </w:r>
      <w:proofErr w:type="gramEnd"/>
      <w:r w:rsidRPr="00E50C3B">
        <w:t xml:space="preserve">точками фону) незалежно від одержаної відносної інтенсивності присвоїти нульове значення. Обмежити </w:t>
      </w:r>
      <w:r>
        <w:t xml:space="preserve">інтервал </w:t>
      </w:r>
      <w:r w:rsidRPr="00E50C3B">
        <w:t>2</w:t>
      </w:r>
      <w:r w:rsidRPr="00E50C3B">
        <w:sym w:font="Symbol" w:char="F071"/>
      </w:r>
      <w:r>
        <w:t xml:space="preserve"> таким чином, щоб він був симетричним відносно максимальної інтенсивності (</w:t>
      </w:r>
      <w:proofErr w:type="gramStart"/>
      <w:r>
        <w:t>для</w:t>
      </w:r>
      <w:proofErr w:type="gramEnd"/>
      <w:r>
        <w:t xml:space="preserve"> відносної величини інтенсивності – відносно 1). Обмеження проводити таким чином, щоб кількість інтервалів розбиття перевищувала 40. </w:t>
      </w:r>
      <w:r w:rsidRPr="00E50C3B">
        <w:t>Наявність хоча б одної „нуль</w:t>
      </w:r>
      <w:r>
        <w:t>о</w:t>
      </w:r>
      <w:r w:rsidRPr="00E50C3B">
        <w:t xml:space="preserve">вої” точки фону </w:t>
      </w:r>
      <w:proofErr w:type="gramStart"/>
      <w:r w:rsidRPr="00E50C3B">
        <w:t>на</w:t>
      </w:r>
      <w:proofErr w:type="gramEnd"/>
      <w:r w:rsidRPr="00E50C3B">
        <w:t xml:space="preserve"> кінцях інтервалу обов‘язкова. </w:t>
      </w:r>
    </w:p>
    <w:p w:rsidR="00C63E13" w:rsidRDefault="00C63E13" w:rsidP="00C63E13">
      <w:pPr>
        <w:ind w:left="240" w:hanging="240"/>
        <w:jc w:val="both"/>
      </w:pPr>
      <w:r>
        <w:t xml:space="preserve">3. Пронумерувати інтервали розбиття, присвоївши значення „0” точці з одиничною, максимальною відносною інтенсивністю. Інтервалам, що знаходяться відносно цієї точки присвоїти значення від 1 до </w:t>
      </w:r>
      <w:r w:rsidRPr="00B05DC4">
        <w:rPr>
          <w:i/>
        </w:rPr>
        <w:t>М</w:t>
      </w:r>
      <w:r>
        <w:t xml:space="preserve">, якщо вони знаходяться праворуч, та від –1 до </w:t>
      </w:r>
      <w:proofErr w:type="gramStart"/>
      <w:r>
        <w:t>–</w:t>
      </w:r>
      <w:r w:rsidRPr="00B05DC4">
        <w:rPr>
          <w:i/>
        </w:rPr>
        <w:t>М</w:t>
      </w:r>
      <w:proofErr w:type="gramEnd"/>
      <w:r>
        <w:t xml:space="preserve"> – якщо ліворуч. Сформувати файл, який </w:t>
      </w:r>
      <w:proofErr w:type="gramStart"/>
      <w:r>
        <w:t>містить</w:t>
      </w:r>
      <w:proofErr w:type="gramEnd"/>
      <w:r>
        <w:t xml:space="preserve"> колонку номеру інтервалу та колонку відносної інтенсивності. (</w:t>
      </w:r>
      <w:r w:rsidRPr="00B05DC4">
        <w:rPr>
          <w:i/>
        </w:rPr>
        <w:t xml:space="preserve">При виконанні п. 1-3 </w:t>
      </w:r>
      <w:r>
        <w:rPr>
          <w:i/>
        </w:rPr>
        <w:t>бажано</w:t>
      </w:r>
      <w:r w:rsidRPr="00B05DC4">
        <w:rPr>
          <w:i/>
        </w:rPr>
        <w:t xml:space="preserve"> користуватися пакетами програм </w:t>
      </w:r>
      <w:r w:rsidRPr="00B05DC4">
        <w:rPr>
          <w:i/>
          <w:lang w:val="en-US"/>
        </w:rPr>
        <w:t>ORIGIN</w:t>
      </w:r>
      <w:r w:rsidRPr="00B05DC4">
        <w:rPr>
          <w:i/>
        </w:rPr>
        <w:t xml:space="preserve">, </w:t>
      </w:r>
      <w:r w:rsidRPr="00B05DC4">
        <w:rPr>
          <w:i/>
          <w:lang w:val="en-US"/>
        </w:rPr>
        <w:t>EXCEL</w:t>
      </w:r>
      <w:r w:rsidRPr="00B05DC4">
        <w:rPr>
          <w:i/>
        </w:rPr>
        <w:t>.</w:t>
      </w:r>
      <w:r>
        <w:t>).</w:t>
      </w:r>
    </w:p>
    <w:p w:rsidR="00C63E13" w:rsidRDefault="00C63E13" w:rsidP="00C63E13">
      <w:pPr>
        <w:ind w:left="240" w:hanging="240"/>
        <w:jc w:val="both"/>
      </w:pPr>
      <w:r>
        <w:t xml:space="preserve">4. Виконати п.1-3 для </w:t>
      </w:r>
      <w:proofErr w:type="gramStart"/>
      <w:r>
        <w:t>л</w:t>
      </w:r>
      <w:proofErr w:type="gramEnd"/>
      <w:r>
        <w:t xml:space="preserve">інії еталону. </w:t>
      </w:r>
      <w:r w:rsidRPr="00B05DC4">
        <w:rPr>
          <w:i/>
        </w:rPr>
        <w:t xml:space="preserve">Слід пам‘ятати, що ширина інтервалу та крок розбиття для лінії еталону повинен бути таким же само, як і для лінії </w:t>
      </w:r>
      <w:proofErr w:type="gramStart"/>
      <w:r w:rsidRPr="00B05DC4">
        <w:rPr>
          <w:i/>
        </w:rPr>
        <w:t>досл</w:t>
      </w:r>
      <w:proofErr w:type="gramEnd"/>
      <w:r w:rsidRPr="00B05DC4">
        <w:rPr>
          <w:i/>
        </w:rPr>
        <w:t>іджуваного зразка</w:t>
      </w:r>
      <w:r>
        <w:t>.</w:t>
      </w:r>
    </w:p>
    <w:p w:rsidR="00C63E13" w:rsidRDefault="00C63E13" w:rsidP="00C63E13">
      <w:pPr>
        <w:ind w:left="240" w:hanging="240"/>
        <w:jc w:val="both"/>
      </w:pPr>
      <w:r>
        <w:t xml:space="preserve">5. За </w:t>
      </w:r>
      <w:proofErr w:type="gramStart"/>
      <w:r>
        <w:t>р</w:t>
      </w:r>
      <w:proofErr w:type="gramEnd"/>
      <w:r>
        <w:t xml:space="preserve">івняннями (5.13) обчислити суми, а за рівняннями (5.12) – значення коефіцієнтів </w:t>
      </w:r>
      <w:r w:rsidRPr="00295235">
        <w:rPr>
          <w:i/>
          <w:lang w:val="en-US"/>
        </w:rPr>
        <w:t>F</w:t>
      </w:r>
      <w:r w:rsidRPr="00295235">
        <w:rPr>
          <w:i/>
          <w:vertAlign w:val="subscript"/>
          <w:lang w:val="en-US"/>
        </w:rPr>
        <w:t>g</w:t>
      </w:r>
      <w:r>
        <w:rPr>
          <w:i/>
          <w:vertAlign w:val="subscript"/>
          <w:lang w:val="en-US"/>
        </w:rPr>
        <w:t>n</w:t>
      </w:r>
      <w:r>
        <w:t xml:space="preserve"> та </w:t>
      </w:r>
      <w:r>
        <w:rPr>
          <w:i/>
          <w:lang w:val="en-US"/>
        </w:rPr>
        <w:t>F</w:t>
      </w:r>
      <w:r>
        <w:rPr>
          <w:i/>
          <w:vertAlign w:val="subscript"/>
          <w:lang w:val="en-US"/>
        </w:rPr>
        <w:t>mn</w:t>
      </w:r>
      <w:r>
        <w:t xml:space="preserve">. </w:t>
      </w:r>
      <w:r w:rsidRPr="00221F90">
        <w:rPr>
          <w:i/>
        </w:rPr>
        <w:t xml:space="preserve">При виконанні таких обчислень слід користуватися програмними пакетами, такими як, наприклад, </w:t>
      </w:r>
      <w:r w:rsidRPr="00221F90">
        <w:rPr>
          <w:i/>
          <w:lang w:val="en-US"/>
        </w:rPr>
        <w:t>Mathcad</w:t>
      </w:r>
      <w:r w:rsidRPr="00221F90">
        <w:rPr>
          <w:i/>
        </w:rPr>
        <w:t>.</w:t>
      </w:r>
    </w:p>
    <w:p w:rsidR="00C63E13" w:rsidRDefault="00C63E13" w:rsidP="00C63E13">
      <w:pPr>
        <w:ind w:left="240" w:hanging="240"/>
        <w:jc w:val="both"/>
      </w:pPr>
      <w:r>
        <w:rPr>
          <w:lang w:val="uk-UA"/>
        </w:rPr>
        <w:lastRenderedPageBreak/>
        <w:t>6</w:t>
      </w:r>
      <w:r>
        <w:t xml:space="preserve">. Для кожного </w:t>
      </w:r>
      <w:r w:rsidRPr="00221F90">
        <w:rPr>
          <w:i/>
          <w:lang w:val="en-US"/>
        </w:rPr>
        <w:t>n</w:t>
      </w:r>
      <w:r>
        <w:t xml:space="preserve"> о</w:t>
      </w:r>
      <w:r w:rsidRPr="00221F90">
        <w:t>бчислити</w:t>
      </w:r>
      <w:r>
        <w:t xml:space="preserve"> </w:t>
      </w:r>
      <w:r w:rsidRPr="00784257">
        <w:rPr>
          <w:i/>
          <w:lang w:val="en-US"/>
        </w:rPr>
        <w:t>L</w:t>
      </w:r>
      <w:r>
        <w:rPr>
          <w:i/>
          <w:vertAlign w:val="subscript"/>
          <w:lang w:val="en-US"/>
        </w:rPr>
        <w:t>n</w:t>
      </w:r>
      <w:r w:rsidRPr="00784257">
        <w:rPr>
          <w:i/>
        </w:rPr>
        <w:t>=</w:t>
      </w:r>
      <w:r>
        <w:rPr>
          <w:i/>
          <w:lang w:val="en-US"/>
        </w:rPr>
        <w:t>n</w:t>
      </w:r>
      <w:r w:rsidRPr="00784257">
        <w:rPr>
          <w:i/>
          <w:lang w:val="en-US"/>
        </w:rPr>
        <w:t>d</w:t>
      </w:r>
      <w:r>
        <w:rPr>
          <w:i/>
        </w:rPr>
        <w:t xml:space="preserve">, </w:t>
      </w:r>
      <w:r w:rsidRPr="00221F90">
        <w:t>де</w:t>
      </w:r>
      <w:r>
        <w:t xml:space="preserve"> </w:t>
      </w:r>
      <w:r w:rsidRPr="00784257">
        <w:rPr>
          <w:i/>
          <w:lang w:val="en-US"/>
        </w:rPr>
        <w:t>d</w:t>
      </w:r>
      <w:r>
        <w:t xml:space="preserve"> – міжплощинна віддаль для площини </w:t>
      </w:r>
      <w:r w:rsidRPr="0036346A">
        <w:t>(</w:t>
      </w:r>
      <w:r w:rsidRPr="0036346A">
        <w:rPr>
          <w:i/>
        </w:rPr>
        <w:t>hkl</w:t>
      </w:r>
      <w:r w:rsidRPr="0036346A">
        <w:t>)</w:t>
      </w:r>
      <w:r>
        <w:t>.</w:t>
      </w:r>
    </w:p>
    <w:p w:rsidR="00C63E13" w:rsidRDefault="00C63E13" w:rsidP="00C63E13">
      <w:pPr>
        <w:ind w:left="240" w:hanging="240"/>
        <w:jc w:val="both"/>
      </w:pPr>
      <w:r>
        <w:t xml:space="preserve">7. Враховуючи вираз (5.32) побудувати залежність Уоррена-Авербаха (5.33). Слід пам‘ятати, що </w:t>
      </w:r>
      <w:r w:rsidRPr="00512091">
        <w:rPr>
          <w:i/>
          <w:lang w:val="en-US"/>
        </w:rPr>
        <w:t>A</w:t>
      </w:r>
      <w:r w:rsidRPr="00512091">
        <w:t>(</w:t>
      </w:r>
      <w:r w:rsidRPr="00512091">
        <w:rPr>
          <w:i/>
          <w:lang w:val="en-US"/>
        </w:rPr>
        <w:t>L</w:t>
      </w:r>
      <w:r w:rsidRPr="00512091">
        <w:t>)</w:t>
      </w:r>
      <w:r>
        <w:t>=</w:t>
      </w:r>
      <w:r w:rsidRPr="00512091">
        <w:rPr>
          <w:i/>
          <w:lang w:val="en-US"/>
        </w:rPr>
        <w:t>A</w:t>
      </w:r>
      <w:r w:rsidRPr="00512091">
        <w:t>(</w:t>
      </w:r>
      <w:r w:rsidRPr="00784257">
        <w:rPr>
          <w:i/>
          <w:lang w:val="en-US"/>
        </w:rPr>
        <w:t>L</w:t>
      </w:r>
      <w:r>
        <w:rPr>
          <w:i/>
          <w:vertAlign w:val="subscript"/>
          <w:lang w:val="en-US"/>
        </w:rPr>
        <w:t>n</w:t>
      </w:r>
      <w:r w:rsidRPr="00512091">
        <w:t>)</w:t>
      </w:r>
      <w:r>
        <w:t>=</w:t>
      </w:r>
      <w:r w:rsidRPr="00295235">
        <w:rPr>
          <w:i/>
          <w:lang w:val="en-US"/>
        </w:rPr>
        <w:t>F</w:t>
      </w:r>
      <w:r w:rsidRPr="00295235">
        <w:rPr>
          <w:i/>
          <w:vertAlign w:val="subscript"/>
          <w:lang w:val="en-US"/>
        </w:rPr>
        <w:t>g</w:t>
      </w:r>
      <w:r>
        <w:rPr>
          <w:i/>
          <w:vertAlign w:val="subscript"/>
          <w:lang w:val="en-US"/>
        </w:rPr>
        <w:t>n</w:t>
      </w:r>
      <w:r>
        <w:t>. За цією залежністю визначити розмі</w:t>
      </w:r>
      <w:proofErr w:type="gramStart"/>
      <w:r>
        <w:t>р</w:t>
      </w:r>
      <w:proofErr w:type="gramEnd"/>
      <w:r>
        <w:t xml:space="preserve"> блоків когерентного розсіювання та мікродеформацію.</w:t>
      </w:r>
    </w:p>
    <w:p w:rsidR="00C63E13" w:rsidRPr="006A4F79" w:rsidRDefault="00C63E13" w:rsidP="00C63E13">
      <w:pPr>
        <w:ind w:left="240" w:hanging="240"/>
        <w:jc w:val="both"/>
      </w:pPr>
      <w:r>
        <w:t xml:space="preserve">9. Оформити звіт, в якому навести залежність </w:t>
      </w:r>
      <w:r w:rsidRPr="00E50C3B">
        <w:rPr>
          <w:i/>
        </w:rPr>
        <w:t>І</w:t>
      </w:r>
      <w:r w:rsidRPr="00E50C3B">
        <w:t>(2</w:t>
      </w:r>
      <w:r w:rsidRPr="00E50C3B">
        <w:sym w:font="Symbol" w:char="F071"/>
      </w:r>
      <w:r w:rsidRPr="00E50C3B">
        <w:t>)</w:t>
      </w:r>
      <w:r>
        <w:t xml:space="preserve"> та вибраний </w:t>
      </w:r>
      <w:proofErr w:type="gramStart"/>
      <w:r>
        <w:t>р</w:t>
      </w:r>
      <w:proofErr w:type="gramEnd"/>
      <w:r>
        <w:t xml:space="preserve">івень фону, залежності коефіцієнтів </w:t>
      </w:r>
      <w:r w:rsidRPr="00295235">
        <w:rPr>
          <w:i/>
          <w:lang w:val="en-US"/>
        </w:rPr>
        <w:t>F</w:t>
      </w:r>
      <w:r w:rsidRPr="00295235">
        <w:rPr>
          <w:i/>
          <w:vertAlign w:val="subscript"/>
          <w:lang w:val="en-US"/>
        </w:rPr>
        <w:t>g</w:t>
      </w:r>
      <w:r>
        <w:rPr>
          <w:i/>
          <w:vertAlign w:val="subscript"/>
          <w:lang w:val="en-US"/>
        </w:rPr>
        <w:t>n</w:t>
      </w:r>
      <w:r>
        <w:t xml:space="preserve"> та </w:t>
      </w:r>
      <w:r>
        <w:rPr>
          <w:i/>
          <w:lang w:val="en-US"/>
        </w:rPr>
        <w:t>F</w:t>
      </w:r>
      <w:r>
        <w:rPr>
          <w:i/>
          <w:vertAlign w:val="subscript"/>
          <w:lang w:val="en-US"/>
        </w:rPr>
        <w:t>mn</w:t>
      </w:r>
      <w:r>
        <w:t xml:space="preserve"> від </w:t>
      </w:r>
      <w:r>
        <w:rPr>
          <w:i/>
          <w:lang w:val="en-US"/>
        </w:rPr>
        <w:t>n</w:t>
      </w:r>
      <w:r>
        <w:t>, залежність Уоррена-Авербаха.</w:t>
      </w:r>
    </w:p>
    <w:p w:rsidR="00C63E13" w:rsidRPr="006A4F79" w:rsidRDefault="00C63E13" w:rsidP="00C63E13">
      <w:pPr>
        <w:ind w:left="240" w:hanging="240"/>
        <w:jc w:val="both"/>
      </w:pPr>
    </w:p>
    <w:p w:rsidR="00C63E13" w:rsidRPr="009751F4" w:rsidRDefault="00C63E13" w:rsidP="00C63E13">
      <w:pPr>
        <w:jc w:val="center"/>
        <w:rPr>
          <w:b/>
        </w:rPr>
      </w:pPr>
      <w:r w:rsidRPr="009751F4">
        <w:rPr>
          <w:b/>
        </w:rPr>
        <w:t xml:space="preserve">Питання </w:t>
      </w:r>
      <w:proofErr w:type="gramStart"/>
      <w:r w:rsidRPr="009751F4">
        <w:rPr>
          <w:b/>
        </w:rPr>
        <w:t>для</w:t>
      </w:r>
      <w:proofErr w:type="gramEnd"/>
      <w:r w:rsidRPr="009751F4">
        <w:rPr>
          <w:b/>
        </w:rPr>
        <w:t xml:space="preserve"> самоконтролю</w:t>
      </w:r>
    </w:p>
    <w:p w:rsidR="00C63E13" w:rsidRDefault="00C63E13" w:rsidP="00C63E13">
      <w:pPr>
        <w:numPr>
          <w:ilvl w:val="0"/>
          <w:numId w:val="10"/>
        </w:numPr>
        <w:jc w:val="both"/>
      </w:pPr>
      <w:r>
        <w:t>В чому суть методу Фур‘є</w:t>
      </w:r>
      <w:proofErr w:type="gramStart"/>
      <w:r>
        <w:t>-а</w:t>
      </w:r>
      <w:proofErr w:type="gramEnd"/>
      <w:r>
        <w:t>налізу</w:t>
      </w:r>
      <w:r w:rsidRPr="009751F4">
        <w:t>?</w:t>
      </w:r>
    </w:p>
    <w:p w:rsidR="00C63E13" w:rsidRDefault="00C63E13" w:rsidP="00C63E13">
      <w:pPr>
        <w:numPr>
          <w:ilvl w:val="0"/>
          <w:numId w:val="10"/>
        </w:numPr>
        <w:jc w:val="both"/>
      </w:pPr>
      <w:r>
        <w:t>В чому переваги та які недоліки методу Фур‘є</w:t>
      </w:r>
      <w:proofErr w:type="gramStart"/>
      <w:r>
        <w:t>-а</w:t>
      </w:r>
      <w:proofErr w:type="gramEnd"/>
      <w:r>
        <w:t>налізу перед методом апроксимації</w:t>
      </w:r>
      <w:r w:rsidRPr="009751F4">
        <w:t>?</w:t>
      </w:r>
    </w:p>
    <w:p w:rsidR="00C63E13" w:rsidRDefault="00C63E13" w:rsidP="00C63E13">
      <w:pPr>
        <w:numPr>
          <w:ilvl w:val="0"/>
          <w:numId w:val="10"/>
        </w:numPr>
        <w:jc w:val="both"/>
      </w:pPr>
      <w:r>
        <w:t xml:space="preserve">Який зв‘язок між </w:t>
      </w:r>
      <w:proofErr w:type="gramStart"/>
      <w:r>
        <w:t>проф</w:t>
      </w:r>
      <w:proofErr w:type="gramEnd"/>
      <w:r>
        <w:t>ілем лінії та Фур‘є коефіцієнтами</w:t>
      </w:r>
      <w:r w:rsidRPr="009751F4">
        <w:t>?</w:t>
      </w:r>
    </w:p>
    <w:p w:rsidR="00C63E13" w:rsidRDefault="00C63E13" w:rsidP="00C63E13">
      <w:pPr>
        <w:numPr>
          <w:ilvl w:val="0"/>
          <w:numId w:val="10"/>
        </w:numPr>
        <w:jc w:val="both"/>
      </w:pPr>
      <w:r>
        <w:t xml:space="preserve">Теорема Берто та її застосування для визначення дисперсності та </w:t>
      </w:r>
      <w:proofErr w:type="gramStart"/>
      <w:r>
        <w:t>м</w:t>
      </w:r>
      <w:proofErr w:type="gramEnd"/>
      <w:r>
        <w:t>ікронапружень.</w:t>
      </w:r>
    </w:p>
    <w:p w:rsidR="00C63E13" w:rsidRDefault="00C63E13" w:rsidP="00C63E13">
      <w:pPr>
        <w:numPr>
          <w:ilvl w:val="0"/>
          <w:numId w:val="10"/>
        </w:numPr>
        <w:jc w:val="both"/>
      </w:pPr>
      <w:r>
        <w:t>Що таке залежність Уоррена-Авербаха</w:t>
      </w:r>
      <w:r w:rsidRPr="009751F4">
        <w:t>?</w:t>
      </w:r>
    </w:p>
    <w:p w:rsidR="00C63E13" w:rsidRDefault="00C63E13" w:rsidP="00C63E13">
      <w:pPr>
        <w:numPr>
          <w:ilvl w:val="0"/>
          <w:numId w:val="10"/>
        </w:numPr>
        <w:jc w:val="both"/>
      </w:pPr>
      <w:r>
        <w:t>Що таке „крюк-ефект”</w:t>
      </w:r>
      <w:proofErr w:type="gramStart"/>
      <w:r w:rsidRPr="00B51FB3">
        <w:t xml:space="preserve"> </w:t>
      </w:r>
      <w:r w:rsidRPr="009751F4">
        <w:t>?</w:t>
      </w:r>
      <w:proofErr w:type="gramEnd"/>
    </w:p>
    <w:p w:rsidR="00C63E13" w:rsidRDefault="00C63E13" w:rsidP="00C63E13">
      <w:pPr>
        <w:numPr>
          <w:ilvl w:val="0"/>
          <w:numId w:val="10"/>
        </w:numPr>
        <w:jc w:val="both"/>
      </w:pPr>
      <w:r>
        <w:t>Які вимоги ставляться до експериментальних даних для проведення Фур‘є</w:t>
      </w:r>
      <w:proofErr w:type="gramStart"/>
      <w:r>
        <w:t>-а</w:t>
      </w:r>
      <w:proofErr w:type="gramEnd"/>
      <w:r>
        <w:t>налізу</w:t>
      </w:r>
      <w:r w:rsidRPr="009751F4">
        <w:t>?</w:t>
      </w:r>
    </w:p>
    <w:p w:rsidR="00C63E13" w:rsidRDefault="00C63E13" w:rsidP="00C63E13"/>
    <w:p w:rsidR="00AE477E" w:rsidRDefault="00AE477E">
      <w:r>
        <w:br w:type="page"/>
      </w:r>
    </w:p>
    <w:p w:rsidR="00C63E13" w:rsidRPr="00FC026B" w:rsidRDefault="00C63E13" w:rsidP="00C63E13">
      <w:pPr>
        <w:jc w:val="center"/>
        <w:rPr>
          <w:b/>
          <w:caps/>
        </w:rPr>
      </w:pPr>
      <w:r w:rsidRPr="00C32683">
        <w:rPr>
          <w:b/>
          <w:i/>
        </w:rPr>
        <w:lastRenderedPageBreak/>
        <w:t>Робота №</w:t>
      </w:r>
      <w:r>
        <w:rPr>
          <w:b/>
          <w:i/>
          <w:lang w:val="uk-UA"/>
        </w:rPr>
        <w:t>6</w:t>
      </w:r>
      <w:r w:rsidRPr="00C32683">
        <w:rPr>
          <w:b/>
          <w:i/>
        </w:rPr>
        <w:t>.</w:t>
      </w:r>
      <w:r>
        <w:t xml:space="preserve"> </w:t>
      </w:r>
      <w:proofErr w:type="gramStart"/>
      <w:r w:rsidRPr="00E847D5">
        <w:rPr>
          <w:b/>
          <w:caps/>
        </w:rPr>
        <w:t>Досл</w:t>
      </w:r>
      <w:proofErr w:type="gramEnd"/>
      <w:r w:rsidRPr="00E847D5">
        <w:rPr>
          <w:b/>
          <w:caps/>
        </w:rPr>
        <w:t>ідження структури високоентропійних оксидів.</w:t>
      </w:r>
    </w:p>
    <w:p w:rsidR="00C63E13" w:rsidRDefault="00C63E13" w:rsidP="00C63E13">
      <w:pPr>
        <w:jc w:val="center"/>
        <w:rPr>
          <w:b/>
        </w:rPr>
      </w:pPr>
    </w:p>
    <w:p w:rsidR="00C63E13" w:rsidRDefault="00C63E13" w:rsidP="005B04F2">
      <w:pPr>
        <w:ind w:left="1680" w:hanging="1560"/>
        <w:jc w:val="both"/>
        <w:rPr>
          <w:lang w:val="uk-UA"/>
        </w:rPr>
      </w:pPr>
      <w:r w:rsidRPr="00E847D5">
        <w:rPr>
          <w:b/>
        </w:rPr>
        <w:t>Мета роботи:</w:t>
      </w:r>
      <w:r w:rsidRPr="00E847D5">
        <w:rPr>
          <w:lang w:val="en-US"/>
        </w:rPr>
        <w:t> </w:t>
      </w:r>
      <w:r w:rsidRPr="00E847D5">
        <w:t>визначити параметри кристалічної структури високоентропійних оксидів та порівняти їх з параметрами структури простих оксиді</w:t>
      </w:r>
      <w:proofErr w:type="gramStart"/>
      <w:r w:rsidRPr="00E847D5">
        <w:t>в</w:t>
      </w:r>
      <w:proofErr w:type="gramEnd"/>
      <w:r w:rsidRPr="00E847D5">
        <w:t>.</w:t>
      </w:r>
    </w:p>
    <w:p w:rsidR="005B04F2" w:rsidRPr="005B04F2" w:rsidRDefault="005B04F2" w:rsidP="005B04F2">
      <w:pPr>
        <w:ind w:left="1680" w:hanging="1560"/>
        <w:jc w:val="both"/>
        <w:rPr>
          <w:lang w:val="uk-UA"/>
        </w:rPr>
      </w:pPr>
    </w:p>
    <w:p w:rsidR="00C63E13" w:rsidRPr="00E847D5" w:rsidRDefault="00C63E13" w:rsidP="005B04F2">
      <w:pPr>
        <w:ind w:left="1680"/>
        <w:jc w:val="center"/>
        <w:rPr>
          <w:b/>
        </w:rPr>
      </w:pPr>
      <w:r w:rsidRPr="00E847D5">
        <w:rPr>
          <w:b/>
        </w:rPr>
        <w:t>Загальні особливості високентропійних сполук.</w:t>
      </w:r>
    </w:p>
    <w:p w:rsidR="00C63E13" w:rsidRPr="00E847D5" w:rsidRDefault="00C63E13" w:rsidP="005B04F2">
      <w:pPr>
        <w:ind w:firstLine="284"/>
        <w:jc w:val="both"/>
      </w:pPr>
      <w:r w:rsidRPr="00E847D5">
        <w:tab/>
        <w:t xml:space="preserve">В 2005 році було одержано так звані високоентропійні сплави (ВЕСи), що відкрило відкрило принципово новий </w:t>
      </w:r>
      <w:proofErr w:type="gramStart"/>
      <w:r w:rsidRPr="00E847D5">
        <w:t>п</w:t>
      </w:r>
      <w:proofErr w:type="gramEnd"/>
      <w:r w:rsidRPr="00E847D5">
        <w:t>ідхід для проектування сплавів, а в подальшому і різного роду сполук, з цілим рядом унікальних механічних та фізичних властивостей. Традиційно, сплави з новими властивостями одержують на основі одн</w:t>
      </w:r>
      <w:proofErr w:type="gramStart"/>
      <w:r w:rsidRPr="00E847D5">
        <w:t>о-</w:t>
      </w:r>
      <w:proofErr w:type="gramEnd"/>
      <w:r w:rsidRPr="00E847D5">
        <w:t xml:space="preserve"> або двох- компонентного базового сплаву, а бажані властивості досягають або шляхом легування іншими елементами, сумарний вміст яких не перевищував декілька процентів, або формуванням необхідної структури шляхом різних обробок та введенням різних дисперсних включень. В той же час ВЕСи – це сплави, що утворені щонайменше з п‘яти, як правило металічних, компонент, вмі</w:t>
      </w:r>
      <w:proofErr w:type="gramStart"/>
      <w:r w:rsidRPr="00E847D5">
        <w:t>ст</w:t>
      </w:r>
      <w:proofErr w:type="gramEnd"/>
      <w:r w:rsidRPr="00E847D5">
        <w:t xml:space="preserve"> який є еквіатомний, або близький до еквіатомного. Оскільки, відповідно правилу Гіббса, максимальне число фаз </w:t>
      </w:r>
      <w:proofErr w:type="gramStart"/>
      <w:r w:rsidRPr="00E847D5">
        <w:rPr>
          <w:i/>
        </w:rPr>
        <w:t>Р</w:t>
      </w:r>
      <w:proofErr w:type="gramEnd"/>
      <w:r w:rsidRPr="00E847D5">
        <w:t xml:space="preserve"> у даному сплаві при постійному тиску у рівноважних умовах визначається виразом:</w:t>
      </w:r>
    </w:p>
    <w:p w:rsidR="00C63E13" w:rsidRPr="00E847D5" w:rsidRDefault="00C63E13" w:rsidP="005B04F2">
      <w:pPr>
        <w:ind w:firstLine="708"/>
        <w:jc w:val="right"/>
      </w:pPr>
      <w:r w:rsidRPr="00E847D5">
        <w:rPr>
          <w:position w:val="-6"/>
        </w:rPr>
        <w:object w:dxaOrig="1240" w:dyaOrig="260">
          <v:shape id="_x0000_i1242" type="#_x0000_t75" style="width:62.25pt;height:12.75pt" o:ole="">
            <v:imagedata r:id="rId272" o:title=""/>
          </v:shape>
          <o:OLEObject Type="Embed" ProgID="Equation.3" ShapeID="_x0000_i1242" DrawAspect="Content" ObjectID="_1793153403" r:id="rId273"/>
        </w:object>
      </w:r>
      <w:r w:rsidRPr="00E847D5">
        <w:t xml:space="preserve">, </w:t>
      </w:r>
      <w:r w:rsidRPr="00E847D5">
        <w:tab/>
      </w:r>
      <w:r w:rsidRPr="00E847D5">
        <w:tab/>
      </w:r>
      <w:r w:rsidR="005B04F2">
        <w:rPr>
          <w:lang w:val="uk-UA"/>
        </w:rPr>
        <w:tab/>
      </w:r>
      <w:r w:rsidR="005B04F2">
        <w:rPr>
          <w:lang w:val="uk-UA"/>
        </w:rPr>
        <w:tab/>
      </w:r>
      <w:r w:rsidR="005B04F2">
        <w:rPr>
          <w:lang w:val="uk-UA"/>
        </w:rPr>
        <w:tab/>
      </w:r>
      <w:r w:rsidR="005B04F2">
        <w:rPr>
          <w:lang w:val="uk-UA"/>
        </w:rPr>
        <w:tab/>
      </w:r>
      <w:r w:rsidR="005B04F2">
        <w:rPr>
          <w:lang w:val="uk-UA"/>
        </w:rPr>
        <w:tab/>
      </w:r>
      <w:r w:rsidRPr="00E847D5">
        <w:tab/>
      </w:r>
      <w:r w:rsidRPr="00E847D5">
        <w:tab/>
        <w:t>(</w:t>
      </w:r>
      <w:r w:rsidR="005B04F2">
        <w:rPr>
          <w:lang w:val="uk-UA"/>
        </w:rPr>
        <w:t>6.</w:t>
      </w:r>
      <w:r w:rsidRPr="00E847D5">
        <w:t>1)</w:t>
      </w:r>
    </w:p>
    <w:p w:rsidR="00C63E13" w:rsidRPr="00E847D5" w:rsidRDefault="00C63E13" w:rsidP="005B04F2">
      <w:pPr>
        <w:jc w:val="both"/>
      </w:pPr>
      <w:r w:rsidRPr="00E847D5">
        <w:t>де</w:t>
      </w:r>
      <w:proofErr w:type="gramStart"/>
      <w:r w:rsidRPr="00E847D5">
        <w:t xml:space="preserve"> </w:t>
      </w:r>
      <w:r w:rsidRPr="00E847D5">
        <w:rPr>
          <w:i/>
        </w:rPr>
        <w:t>С</w:t>
      </w:r>
      <w:proofErr w:type="gramEnd"/>
      <w:r w:rsidRPr="00E847D5">
        <w:t xml:space="preserve"> – кількість компонент, </w:t>
      </w:r>
      <w:r w:rsidRPr="00E847D5">
        <w:rPr>
          <w:i/>
          <w:lang w:val="en-US"/>
        </w:rPr>
        <w:t>F</w:t>
      </w:r>
      <w:r w:rsidRPr="00E847D5">
        <w:t xml:space="preserve"> – максимальне число степенів вільності, то у випадку багатокомпонентних систем, кількість утворених фаз повинна бути досить значною. Саме така картина і спостерігається </w:t>
      </w:r>
      <w:proofErr w:type="gramStart"/>
      <w:r w:rsidRPr="00E847D5">
        <w:t>в</w:t>
      </w:r>
      <w:proofErr w:type="gramEnd"/>
      <w:r w:rsidRPr="00E847D5">
        <w:t xml:space="preserve"> більшості багатокомпонентних систем. Однак, як було встановлено, у деяких багатокомпонентних </w:t>
      </w:r>
      <w:proofErr w:type="gramStart"/>
      <w:r w:rsidRPr="00E847D5">
        <w:t>сплавах</w:t>
      </w:r>
      <w:proofErr w:type="gramEnd"/>
      <w:r w:rsidRPr="00E847D5">
        <w:t xml:space="preserve"> (наприклад, </w:t>
      </w:r>
      <w:r w:rsidRPr="00E847D5">
        <w:rPr>
          <w:lang w:val="en-US"/>
        </w:rPr>
        <w:t>FeCoNiCrMn</w:t>
      </w:r>
      <w:r w:rsidRPr="00E847D5">
        <w:t xml:space="preserve">) формується не суміш інтерметалічних фаз, а однофазний твердий розчин з простою ОЦК або ГЦК (іноді ГЩУ) структурою. Подальші </w:t>
      </w:r>
      <w:proofErr w:type="gramStart"/>
      <w:r w:rsidRPr="00E847D5">
        <w:t>досл</w:t>
      </w:r>
      <w:proofErr w:type="gramEnd"/>
      <w:r w:rsidRPr="00E847D5">
        <w:t>ідження показали, що утворення простої однофазної структури твердого розчину властиво цілій низці такого роду сплавам, а десь з 2014 року було підтверджено роль ентропійного стабілізуючого фактору у формуванні структури цілої низки сполук, зокрема у високоентропійних оксидах (ВЕО).</w:t>
      </w:r>
    </w:p>
    <w:p w:rsidR="00C63E13" w:rsidRPr="00E847D5" w:rsidRDefault="00C63E13" w:rsidP="005B04F2">
      <w:pPr>
        <w:ind w:firstLine="708"/>
        <w:jc w:val="both"/>
      </w:pPr>
      <w:r w:rsidRPr="00E847D5">
        <w:t xml:space="preserve">На сьогодні вважається, що структура твердого розчину в таких багатокомпонентних системах стабілізується внаслідок значного внеску високої ентропії змішування, яка для еквіатомного </w:t>
      </w:r>
      <w:r w:rsidRPr="00E847D5">
        <w:rPr>
          <w:i/>
          <w:lang w:val="en-US"/>
        </w:rPr>
        <w:t>N</w:t>
      </w:r>
      <w:r w:rsidRPr="00E847D5">
        <w:t xml:space="preserve"> компонентного твердого розчину має вигляд:</w:t>
      </w:r>
    </w:p>
    <w:p w:rsidR="00C63E13" w:rsidRPr="00E847D5" w:rsidRDefault="00C63E13" w:rsidP="005B04F2">
      <w:pPr>
        <w:jc w:val="right"/>
      </w:pPr>
      <w:r w:rsidRPr="00E847D5">
        <w:rPr>
          <w:position w:val="-10"/>
        </w:rPr>
        <w:object w:dxaOrig="1520" w:dyaOrig="320">
          <v:shape id="_x0000_i1243" type="#_x0000_t75" style="width:76.5pt;height:16.5pt" o:ole="">
            <v:imagedata r:id="rId274" o:title=""/>
          </v:shape>
          <o:OLEObject Type="Embed" ProgID="Equation.3" ShapeID="_x0000_i1243" DrawAspect="Content" ObjectID="_1793153404" r:id="rId275"/>
        </w:object>
      </w:r>
      <w:r w:rsidRPr="00E847D5">
        <w:t xml:space="preserve">, </w:t>
      </w:r>
      <w:r w:rsidRPr="00E847D5">
        <w:tab/>
      </w:r>
      <w:r w:rsidRPr="00E847D5">
        <w:tab/>
      </w:r>
      <w:r w:rsidR="005B04F2">
        <w:rPr>
          <w:lang w:val="uk-UA"/>
        </w:rPr>
        <w:tab/>
      </w:r>
      <w:r w:rsidR="005B04F2">
        <w:rPr>
          <w:lang w:val="uk-UA"/>
        </w:rPr>
        <w:tab/>
      </w:r>
      <w:r w:rsidR="005B04F2">
        <w:rPr>
          <w:lang w:val="uk-UA"/>
        </w:rPr>
        <w:tab/>
      </w:r>
      <w:r w:rsidR="005B04F2">
        <w:rPr>
          <w:lang w:val="uk-UA"/>
        </w:rPr>
        <w:tab/>
      </w:r>
      <w:r w:rsidR="005B04F2">
        <w:rPr>
          <w:lang w:val="uk-UA"/>
        </w:rPr>
        <w:tab/>
      </w:r>
      <w:r w:rsidRPr="00E847D5">
        <w:tab/>
        <w:t>(</w:t>
      </w:r>
      <w:r w:rsidR="005B04F2">
        <w:rPr>
          <w:lang w:val="uk-UA"/>
        </w:rPr>
        <w:t>6.</w:t>
      </w:r>
      <w:r w:rsidRPr="00E847D5">
        <w:t>2)</w:t>
      </w:r>
    </w:p>
    <w:p w:rsidR="00C63E13" w:rsidRPr="00E847D5" w:rsidRDefault="00C63E13" w:rsidP="005B04F2">
      <w:pPr>
        <w:ind w:firstLine="709"/>
        <w:jc w:val="both"/>
      </w:pPr>
      <w:r w:rsidRPr="00E847D5">
        <w:t xml:space="preserve">Існування </w:t>
      </w:r>
      <w:proofErr w:type="gramStart"/>
      <w:r w:rsidRPr="00E847D5">
        <w:t>тої чи</w:t>
      </w:r>
      <w:proofErr w:type="gramEnd"/>
      <w:r w:rsidRPr="00E847D5">
        <w:t xml:space="preserve"> іншої фази в системі буде визначатися її термодинамічними потенціалами. Наприклад, потенціал Гіббса визначається двома основними складовими:</w:t>
      </w:r>
    </w:p>
    <w:p w:rsidR="00C63E13" w:rsidRPr="00E847D5" w:rsidRDefault="00C63E13" w:rsidP="005B04F2">
      <w:pPr>
        <w:ind w:firstLine="709"/>
        <w:jc w:val="right"/>
      </w:pPr>
      <w:r w:rsidRPr="00E847D5">
        <w:rPr>
          <w:position w:val="-6"/>
        </w:rPr>
        <w:object w:dxaOrig="1640" w:dyaOrig="279">
          <v:shape id="_x0000_i1244" type="#_x0000_t75" style="width:81pt;height:14.25pt" o:ole="">
            <v:imagedata r:id="rId276" o:title=""/>
          </v:shape>
          <o:OLEObject Type="Embed" ProgID="Equation.3" ShapeID="_x0000_i1244" DrawAspect="Content" ObjectID="_1793153405" r:id="rId277"/>
        </w:object>
      </w:r>
      <w:r w:rsidRPr="00E847D5">
        <w:t>,</w:t>
      </w:r>
      <w:r w:rsidRPr="00E847D5">
        <w:tab/>
      </w:r>
      <w:r w:rsidR="005B04F2">
        <w:rPr>
          <w:lang w:val="uk-UA"/>
        </w:rPr>
        <w:tab/>
      </w:r>
      <w:r w:rsidR="005B04F2">
        <w:rPr>
          <w:lang w:val="uk-UA"/>
        </w:rPr>
        <w:tab/>
      </w:r>
      <w:r w:rsidR="005B04F2">
        <w:rPr>
          <w:lang w:val="uk-UA"/>
        </w:rPr>
        <w:tab/>
      </w:r>
      <w:r w:rsidR="005B04F2">
        <w:rPr>
          <w:lang w:val="uk-UA"/>
        </w:rPr>
        <w:tab/>
      </w:r>
      <w:r w:rsidR="005B04F2">
        <w:rPr>
          <w:lang w:val="uk-UA"/>
        </w:rPr>
        <w:tab/>
      </w:r>
      <w:r w:rsidR="005B04F2">
        <w:rPr>
          <w:lang w:val="uk-UA"/>
        </w:rPr>
        <w:tab/>
      </w:r>
      <w:r w:rsidRPr="00E847D5">
        <w:tab/>
      </w:r>
      <w:r w:rsidRPr="005B04F2">
        <w:t>(</w:t>
      </w:r>
      <w:r w:rsidR="005B04F2" w:rsidRPr="005B04F2">
        <w:rPr>
          <w:lang w:val="uk-UA"/>
        </w:rPr>
        <w:t>6.</w:t>
      </w:r>
      <w:r w:rsidRPr="005B04F2">
        <w:t>3)</w:t>
      </w:r>
    </w:p>
    <w:p w:rsidR="00C63E13" w:rsidRPr="00E847D5" w:rsidRDefault="00C63E13" w:rsidP="00C63E13">
      <w:r w:rsidRPr="00E847D5">
        <w:t xml:space="preserve">де </w:t>
      </w:r>
      <w:r w:rsidRPr="00E847D5">
        <w:sym w:font="Symbol" w:char="F044"/>
      </w:r>
      <w:r w:rsidRPr="00E847D5">
        <w:rPr>
          <w:i/>
        </w:rPr>
        <w:t>Н</w:t>
      </w:r>
      <w:r w:rsidRPr="00E847D5">
        <w:t xml:space="preserve"> – ентальпія, а </w:t>
      </w:r>
      <w:r w:rsidRPr="00E847D5">
        <w:sym w:font="Symbol" w:char="F044"/>
      </w:r>
      <w:r w:rsidRPr="00E847D5">
        <w:rPr>
          <w:i/>
        </w:rPr>
        <w:t>S</w:t>
      </w:r>
      <w:r w:rsidRPr="00E847D5">
        <w:t xml:space="preserve"> – ентропія, </w:t>
      </w:r>
      <w:r w:rsidRPr="00E847D5">
        <w:rPr>
          <w:i/>
        </w:rPr>
        <w:t>Т</w:t>
      </w:r>
      <w:r w:rsidRPr="00E847D5">
        <w:t xml:space="preserve"> - температура. </w:t>
      </w:r>
    </w:p>
    <w:p w:rsidR="00C63E13" w:rsidRPr="00E847D5" w:rsidRDefault="00C63E13" w:rsidP="005B04F2">
      <w:pPr>
        <w:jc w:val="both"/>
      </w:pPr>
      <w:r w:rsidRPr="00E847D5">
        <w:tab/>
      </w:r>
      <w:proofErr w:type="gramStart"/>
      <w:r w:rsidRPr="00E847D5">
        <w:t>В б</w:t>
      </w:r>
      <w:proofErr w:type="gramEnd"/>
      <w:r w:rsidRPr="00E847D5">
        <w:t xml:space="preserve">ільшості вважалося, що структуру визначає </w:t>
      </w:r>
      <w:r w:rsidRPr="00E847D5">
        <w:sym w:font="Symbol" w:char="F044"/>
      </w:r>
      <w:r w:rsidRPr="00E847D5">
        <w:rPr>
          <w:i/>
        </w:rPr>
        <w:t>Н</w:t>
      </w:r>
      <w:r w:rsidRPr="00E847D5">
        <w:t xml:space="preserve">, яку можна ототожнювати з ефектами взаємодії між атомами. </w:t>
      </w:r>
      <w:proofErr w:type="gramStart"/>
      <w:r w:rsidRPr="00E847D5">
        <w:t>Ц</w:t>
      </w:r>
      <w:proofErr w:type="gramEnd"/>
      <w:r w:rsidRPr="00E847D5">
        <w:t xml:space="preserve">ілком зрозуміло, той тип структури, що забезпечує мінімальну величину </w:t>
      </w:r>
      <w:r w:rsidRPr="00E847D5">
        <w:sym w:font="Symbol" w:char="F044"/>
      </w:r>
      <w:r w:rsidRPr="00E847D5">
        <w:rPr>
          <w:i/>
        </w:rPr>
        <w:t>Н</w:t>
      </w:r>
      <w:r w:rsidRPr="00E847D5">
        <w:t xml:space="preserve"> і формується при даних умовах. Внесок ентропійного члену </w:t>
      </w:r>
      <w:proofErr w:type="gramStart"/>
      <w:r w:rsidRPr="00E847D5">
        <w:t>в</w:t>
      </w:r>
      <w:proofErr w:type="gramEnd"/>
      <w:r w:rsidRPr="00E847D5">
        <w:t xml:space="preserve"> такому випадку досить малий і не може суттєво вплинути на величину </w:t>
      </w:r>
      <w:r w:rsidRPr="00E847D5">
        <w:sym w:font="Symbol" w:char="F044"/>
      </w:r>
      <w:r w:rsidRPr="00E847D5">
        <w:rPr>
          <w:lang w:val="en-US"/>
        </w:rPr>
        <w:t>G</w:t>
      </w:r>
      <w:r w:rsidRPr="00E847D5">
        <w:t xml:space="preserve">. Але, якщо </w:t>
      </w:r>
      <w:r w:rsidRPr="00E847D5">
        <w:sym w:font="Symbol" w:char="F044"/>
      </w:r>
      <w:r w:rsidRPr="00E847D5">
        <w:rPr>
          <w:i/>
        </w:rPr>
        <w:t>S</w:t>
      </w:r>
      <w:r w:rsidRPr="00E847D5">
        <w:t xml:space="preserve"> велике, то при високій температурі друга складова</w:t>
      </w:r>
      <w:proofErr w:type="gramStart"/>
      <w:r w:rsidRPr="00E847D5">
        <w:t xml:space="preserve"> </w:t>
      </w:r>
      <w:r w:rsidRPr="00E847D5">
        <w:rPr>
          <w:i/>
        </w:rPr>
        <w:t>Т</w:t>
      </w:r>
      <w:proofErr w:type="gramEnd"/>
      <w:r w:rsidRPr="00E847D5">
        <w:sym w:font="Symbol" w:char="F044"/>
      </w:r>
      <w:r w:rsidRPr="00E847D5">
        <w:rPr>
          <w:i/>
        </w:rPr>
        <w:t>S</w:t>
      </w:r>
      <w:r w:rsidRPr="00E847D5">
        <w:t xml:space="preserve"> може домінувати і подавити ефекти «впорядкування». Оскільки ентропія змішування максимальна при умові </w:t>
      </w:r>
      <w:proofErr w:type="gramStart"/>
      <w:r w:rsidRPr="00E847D5">
        <w:t>р</w:t>
      </w:r>
      <w:proofErr w:type="gramEnd"/>
      <w:r w:rsidRPr="00E847D5">
        <w:t>івності концентрацій, то її значення за рівнянням (</w:t>
      </w:r>
      <w:r w:rsidR="005B04F2">
        <w:rPr>
          <w:lang w:val="uk-UA"/>
        </w:rPr>
        <w:t>6.</w:t>
      </w:r>
      <w:r w:rsidRPr="00E847D5">
        <w:t xml:space="preserve">2) може бути суттєвим, якщо кількість складових </w:t>
      </w:r>
      <w:r w:rsidRPr="00E847D5">
        <w:rPr>
          <w:i/>
          <w:lang w:val="en-US"/>
        </w:rPr>
        <w:t>N</w:t>
      </w:r>
      <w:r w:rsidRPr="00E847D5">
        <w:t xml:space="preserve"> велика (умовна межа </w:t>
      </w:r>
      <w:r w:rsidRPr="00E847D5">
        <w:rPr>
          <w:i/>
          <w:lang w:val="en-US"/>
        </w:rPr>
        <w:t>N</w:t>
      </w:r>
      <w:r w:rsidRPr="00E847D5">
        <w:rPr>
          <w:i/>
          <w:lang w:val="en-US"/>
        </w:rPr>
        <w:sym w:font="Symbol" w:char="F0B3"/>
      </w:r>
      <w:r w:rsidRPr="00E847D5">
        <w:t xml:space="preserve">5). </w:t>
      </w:r>
    </w:p>
    <w:p w:rsidR="00C63E13" w:rsidRPr="00E847D5" w:rsidRDefault="00C63E13" w:rsidP="005B04F2">
      <w:pPr>
        <w:ind w:firstLine="709"/>
        <w:jc w:val="both"/>
      </w:pPr>
      <w:r w:rsidRPr="00E847D5">
        <w:t>Але це не означає, що коли доміну</w:t>
      </w:r>
      <w:proofErr w:type="gramStart"/>
      <w:r w:rsidRPr="00E847D5">
        <w:t xml:space="preserve">є </w:t>
      </w:r>
      <w:r w:rsidRPr="00E847D5">
        <w:rPr>
          <w:i/>
        </w:rPr>
        <w:t>Т</w:t>
      </w:r>
      <w:proofErr w:type="gramEnd"/>
      <w:r w:rsidRPr="00E847D5">
        <w:sym w:font="Symbol" w:char="F044"/>
      </w:r>
      <w:r w:rsidRPr="00E847D5">
        <w:rPr>
          <w:i/>
        </w:rPr>
        <w:t>S</w:t>
      </w:r>
      <w:r w:rsidRPr="00E847D5">
        <w:t>, то обов’язково утвориться сплав типу ВЕС. Умова (</w:t>
      </w:r>
      <w:r w:rsidR="005B04F2">
        <w:rPr>
          <w:lang w:val="uk-UA"/>
        </w:rPr>
        <w:t>6.</w:t>
      </w:r>
      <w:r w:rsidRPr="00E847D5">
        <w:t>3) є лише достатньою умовою формування твердого розчину. На сьогодні існує ціла низка критерії</w:t>
      </w:r>
      <w:proofErr w:type="gramStart"/>
      <w:r w:rsidRPr="00E847D5">
        <w:t>в</w:t>
      </w:r>
      <w:proofErr w:type="gramEnd"/>
      <w:r w:rsidRPr="00E847D5">
        <w:t xml:space="preserve">, </w:t>
      </w:r>
      <w:proofErr w:type="gramStart"/>
      <w:r w:rsidRPr="00E847D5">
        <w:t>як</w:t>
      </w:r>
      <w:proofErr w:type="gramEnd"/>
      <w:r w:rsidRPr="00E847D5">
        <w:t xml:space="preserve">і визначають умови формування сумішами невпорядкованих твердих розчинів. Серед них можна виділити розмірний критерій. Відповідно такому критерію </w:t>
      </w:r>
      <w:proofErr w:type="gramStart"/>
      <w:r w:rsidRPr="00E847D5">
        <w:t>р</w:t>
      </w:r>
      <w:proofErr w:type="gramEnd"/>
      <w:r w:rsidRPr="00E847D5">
        <w:t>ізниця атомних радіусів знаходяться за рівнянням:</w:t>
      </w:r>
    </w:p>
    <w:p w:rsidR="00C63E13" w:rsidRPr="00E847D5" w:rsidRDefault="00C63E13" w:rsidP="005B04F2">
      <w:pPr>
        <w:autoSpaceDE w:val="0"/>
        <w:autoSpaceDN w:val="0"/>
        <w:adjustRightInd w:val="0"/>
        <w:ind w:firstLine="709"/>
        <w:jc w:val="right"/>
      </w:pPr>
      <w:r w:rsidRPr="00E847D5">
        <w:rPr>
          <w:position w:val="-14"/>
        </w:rPr>
        <w:object w:dxaOrig="2020" w:dyaOrig="440">
          <v:shape id="_x0000_i1245" type="#_x0000_t75" style="width:99.75pt;height:21.75pt" o:ole="">
            <v:imagedata r:id="rId278" o:title=""/>
          </v:shape>
          <o:OLEObject Type="Embed" ProgID="Equation.3" ShapeID="_x0000_i1245" DrawAspect="Content" ObjectID="_1793153406" r:id="rId279"/>
        </w:object>
      </w:r>
      <w:r w:rsidRPr="00E847D5">
        <w:t xml:space="preserve">, </w:t>
      </w:r>
      <w:r w:rsidRPr="00E847D5">
        <w:tab/>
      </w:r>
      <w:r w:rsidRPr="00E847D5">
        <w:tab/>
      </w:r>
      <w:r w:rsidRPr="00E847D5">
        <w:tab/>
      </w:r>
      <w:r w:rsidR="005B04F2">
        <w:rPr>
          <w:lang w:val="uk-UA"/>
        </w:rPr>
        <w:tab/>
      </w:r>
      <w:r w:rsidR="005B04F2">
        <w:rPr>
          <w:lang w:val="uk-UA"/>
        </w:rPr>
        <w:tab/>
      </w:r>
      <w:r w:rsidRPr="00E847D5">
        <w:tab/>
      </w:r>
      <w:r w:rsidRPr="00E847D5">
        <w:tab/>
      </w:r>
      <w:r w:rsidRPr="00E847D5">
        <w:tab/>
      </w:r>
      <w:r w:rsidRPr="005B04F2">
        <w:t>(</w:t>
      </w:r>
      <w:r w:rsidR="005B04F2" w:rsidRPr="005B04F2">
        <w:rPr>
          <w:lang w:val="uk-UA"/>
        </w:rPr>
        <w:t>6.</w:t>
      </w:r>
      <w:r w:rsidRPr="005B04F2">
        <w:t>4)</w:t>
      </w:r>
    </w:p>
    <w:p w:rsidR="00C63E13" w:rsidRPr="00E847D5" w:rsidRDefault="00C63E13" w:rsidP="00C63E13">
      <w:pPr>
        <w:autoSpaceDE w:val="0"/>
        <w:autoSpaceDN w:val="0"/>
        <w:adjustRightInd w:val="0"/>
      </w:pPr>
      <w:r w:rsidRPr="00E847D5">
        <w:rPr>
          <w:iCs/>
        </w:rPr>
        <w:t xml:space="preserve">де, </w:t>
      </w:r>
      <w:r w:rsidRPr="00E847D5">
        <w:t xml:space="preserve">та </w:t>
      </w:r>
      <w:r w:rsidRPr="00E847D5">
        <w:rPr>
          <w:i/>
          <w:iCs/>
        </w:rPr>
        <w:t>r</w:t>
      </w:r>
      <w:r w:rsidRPr="00E847D5">
        <w:rPr>
          <w:i/>
          <w:iCs/>
          <w:vertAlign w:val="subscript"/>
        </w:rPr>
        <w:t>i</w:t>
      </w:r>
      <w:r w:rsidRPr="00E847D5">
        <w:t xml:space="preserve"> є атомний вмі</w:t>
      </w:r>
      <w:proofErr w:type="gramStart"/>
      <w:r w:rsidRPr="00E847D5">
        <w:t>ст</w:t>
      </w:r>
      <w:proofErr w:type="gramEnd"/>
      <w:r w:rsidRPr="00E847D5">
        <w:t xml:space="preserve"> та атомний радіус, відповідно, </w:t>
      </w:r>
      <w:r w:rsidRPr="00E847D5">
        <w:rPr>
          <w:i/>
          <w:iCs/>
        </w:rPr>
        <w:t>і</w:t>
      </w:r>
      <w:r w:rsidRPr="00E847D5">
        <w:t xml:space="preserve">-го елементу, </w:t>
      </w:r>
      <w:r w:rsidRPr="00E847D5">
        <w:rPr>
          <w:position w:val="-14"/>
        </w:rPr>
        <w:object w:dxaOrig="1020" w:dyaOrig="400">
          <v:shape id="_x0000_i1246" type="#_x0000_t75" style="width:50.25pt;height:20.25pt" o:ole="">
            <v:imagedata r:id="rId280" o:title=""/>
          </v:shape>
          <o:OLEObject Type="Embed" ProgID="Equation.3" ShapeID="_x0000_i1246" DrawAspect="Content" ObjectID="_1793153407" r:id="rId281"/>
        </w:object>
      </w:r>
      <w:r w:rsidRPr="00E847D5">
        <w:t xml:space="preserve"> - середній атомний радіус.</w:t>
      </w:r>
    </w:p>
    <w:p w:rsidR="00C63E13" w:rsidRPr="00E847D5" w:rsidRDefault="00C63E13" w:rsidP="005B04F2">
      <w:pPr>
        <w:ind w:firstLine="709"/>
        <w:jc w:val="both"/>
      </w:pPr>
      <w:r w:rsidRPr="00E847D5">
        <w:t xml:space="preserve">Цей параметр є одним з параметрів Юм-Розері, що є необхідною умовою утворення твердих розчинів </w:t>
      </w:r>
      <w:proofErr w:type="gramStart"/>
      <w:r w:rsidRPr="00E847D5">
        <w:t>в</w:t>
      </w:r>
      <w:proofErr w:type="gramEnd"/>
      <w:r w:rsidRPr="00E847D5">
        <w:t xml:space="preserve"> бінарних металічних сплавах. Вважається, що твердий розчин може утворюватися при </w:t>
      </w:r>
      <w:proofErr w:type="gramStart"/>
      <w:r w:rsidRPr="00E847D5">
        <w:t>р</w:t>
      </w:r>
      <w:proofErr w:type="gramEnd"/>
      <w:r w:rsidRPr="00E847D5">
        <w:t xml:space="preserve">ізниці атомних розчинів, що не перевищує 15%. Однак, це певний умовний критерій, а конкретний </w:t>
      </w:r>
      <w:r w:rsidRPr="00E847D5">
        <w:lastRenderedPageBreak/>
        <w:t xml:space="preserve">граничний випадок залежить від систем. Для ВЕСів, відповідно, критерій утворення </w:t>
      </w:r>
      <w:proofErr w:type="gramStart"/>
      <w:r w:rsidRPr="00E847D5">
        <w:t>твердого</w:t>
      </w:r>
      <w:proofErr w:type="gramEnd"/>
      <w:r w:rsidRPr="00E847D5">
        <w:t xml:space="preserve"> розчину становить </w:t>
      </w:r>
      <w:r w:rsidRPr="00E847D5">
        <w:sym w:font="Symbol" w:char="F064"/>
      </w:r>
      <w:r w:rsidRPr="00E847D5">
        <w:t>r</w:t>
      </w:r>
      <w:r w:rsidRPr="00E847D5">
        <w:sym w:font="Symbol" w:char="F0A3"/>
      </w:r>
      <w:r w:rsidRPr="00E847D5">
        <w:t>6,6%.</w:t>
      </w:r>
    </w:p>
    <w:p w:rsidR="00C63E13" w:rsidRPr="00E847D5" w:rsidRDefault="00C63E13" w:rsidP="005B04F2">
      <w:pPr>
        <w:ind w:firstLine="708"/>
        <w:jc w:val="both"/>
      </w:pPr>
      <w:r w:rsidRPr="00E847D5">
        <w:t>Крім розмірного фактору, було сформульовано і інші фактори формування ВЕСів. Серед них електронний критерій, термодинамічний критерій та ряд інших.</w:t>
      </w:r>
    </w:p>
    <w:p w:rsidR="00C63E13" w:rsidRPr="00E847D5" w:rsidRDefault="00C63E13" w:rsidP="005B04F2">
      <w:pPr>
        <w:ind w:firstLine="708"/>
        <w:jc w:val="both"/>
      </w:pPr>
      <w:proofErr w:type="gramStart"/>
      <w:r w:rsidRPr="00E847D5">
        <w:t>П</w:t>
      </w:r>
      <w:proofErr w:type="gramEnd"/>
      <w:r w:rsidRPr="00E847D5">
        <w:t>ізніше, крім ВЕСів, було синтезована ціла низка високоентропійних сполук, таких як оксиди, бориди, нітриди. Першою з цих сполук було синтезовано високоентропійний оксид (ВЕО) зі структурою кам‘яної солі зі складом (</w:t>
      </w:r>
      <w:r w:rsidRPr="00E847D5">
        <w:rPr>
          <w:lang w:val="en-US"/>
        </w:rPr>
        <w:t>Co</w:t>
      </w:r>
      <w:r w:rsidRPr="00E847D5">
        <w:rPr>
          <w:vertAlign w:val="subscript"/>
        </w:rPr>
        <w:t>0.2</w:t>
      </w:r>
      <w:r w:rsidRPr="00E847D5">
        <w:rPr>
          <w:lang w:val="en-US"/>
        </w:rPr>
        <w:t>Mg</w:t>
      </w:r>
      <w:r w:rsidRPr="00E847D5">
        <w:rPr>
          <w:vertAlign w:val="subscript"/>
        </w:rPr>
        <w:t>0.2</w:t>
      </w:r>
      <w:r w:rsidRPr="00E847D5">
        <w:rPr>
          <w:lang w:val="en-US"/>
        </w:rPr>
        <w:t>Cu</w:t>
      </w:r>
      <w:r w:rsidRPr="00E847D5">
        <w:rPr>
          <w:vertAlign w:val="subscript"/>
        </w:rPr>
        <w:t>0.2</w:t>
      </w:r>
      <w:r w:rsidRPr="00E847D5">
        <w:rPr>
          <w:lang w:val="en-US"/>
        </w:rPr>
        <w:t>Ni</w:t>
      </w:r>
      <w:r w:rsidRPr="00E847D5">
        <w:rPr>
          <w:vertAlign w:val="subscript"/>
        </w:rPr>
        <w:t>0.2</w:t>
      </w:r>
      <w:r w:rsidRPr="00E847D5">
        <w:rPr>
          <w:lang w:val="en-US"/>
        </w:rPr>
        <w:t>Zn</w:t>
      </w:r>
      <w:r w:rsidRPr="00E847D5">
        <w:rPr>
          <w:vertAlign w:val="subscript"/>
        </w:rPr>
        <w:t>0.2</w:t>
      </w:r>
      <w:r w:rsidRPr="00E847D5">
        <w:t>)</w:t>
      </w:r>
      <w:r w:rsidRPr="00E847D5">
        <w:rPr>
          <w:lang w:val="en-US"/>
        </w:rPr>
        <w:t>O</w:t>
      </w:r>
      <w:r w:rsidRPr="00E847D5">
        <w:t xml:space="preserve">. Для цього оксиду було доведено, що ентропійний внесок, який визначає </w:t>
      </w:r>
      <w:proofErr w:type="gramStart"/>
      <w:r w:rsidRPr="00E847D5">
        <w:t>р</w:t>
      </w:r>
      <w:proofErr w:type="gramEnd"/>
      <w:r w:rsidRPr="00E847D5">
        <w:t xml:space="preserve">івнянням (2), і виступає основним стабілізуючим фактором у формуванні такої відносно простої структури для такого простого оксиду. </w:t>
      </w:r>
      <w:proofErr w:type="gramStart"/>
      <w:r w:rsidRPr="00E847D5">
        <w:t>П</w:t>
      </w:r>
      <w:proofErr w:type="gramEnd"/>
      <w:r w:rsidRPr="00E847D5">
        <w:t xml:space="preserve">ісля синтезу цього оксиду було синтезовано ще цілу низку ВЕО з різними типами кристалічних структур: шпінелі, перовскіти, флюорити та інші. Особливістю таких структур є те, що ентропійна стабілізація спостерігається лише для конкретної, зазвичай катіонної, позиції атомної структури. </w:t>
      </w:r>
      <w:proofErr w:type="gramStart"/>
      <w:r w:rsidRPr="00E847D5">
        <w:t>Так у сплаві (</w:t>
      </w:r>
      <w:r w:rsidRPr="00E847D5">
        <w:rPr>
          <w:lang w:val="en-US"/>
        </w:rPr>
        <w:t>Co</w:t>
      </w:r>
      <w:r w:rsidRPr="00E847D5">
        <w:rPr>
          <w:vertAlign w:val="subscript"/>
        </w:rPr>
        <w:t>0.2</w:t>
      </w:r>
      <w:r w:rsidRPr="00E847D5">
        <w:rPr>
          <w:lang w:val="en-US"/>
        </w:rPr>
        <w:t>Mg</w:t>
      </w:r>
      <w:r w:rsidRPr="00E847D5">
        <w:rPr>
          <w:vertAlign w:val="subscript"/>
        </w:rPr>
        <w:t>0.2</w:t>
      </w:r>
      <w:r w:rsidRPr="00E847D5">
        <w:rPr>
          <w:lang w:val="en-US"/>
        </w:rPr>
        <w:t>Cu</w:t>
      </w:r>
      <w:r w:rsidRPr="00E847D5">
        <w:rPr>
          <w:vertAlign w:val="subscript"/>
        </w:rPr>
        <w:t>0.2</w:t>
      </w:r>
      <w:r w:rsidRPr="00E847D5">
        <w:rPr>
          <w:lang w:val="en-US"/>
        </w:rPr>
        <w:t>Ni</w:t>
      </w:r>
      <w:r w:rsidRPr="00E847D5">
        <w:rPr>
          <w:vertAlign w:val="subscript"/>
        </w:rPr>
        <w:t>0.2</w:t>
      </w:r>
      <w:r w:rsidRPr="00E847D5">
        <w:rPr>
          <w:lang w:val="en-US"/>
        </w:rPr>
        <w:t>Zn</w:t>
      </w:r>
      <w:r w:rsidRPr="00E847D5">
        <w:rPr>
          <w:vertAlign w:val="subscript"/>
        </w:rPr>
        <w:t>0.2</w:t>
      </w:r>
      <w:r w:rsidRPr="00E847D5">
        <w:t>)</w:t>
      </w:r>
      <w:r w:rsidRPr="00E847D5">
        <w:rPr>
          <w:lang w:val="en-US"/>
        </w:rPr>
        <w:t>O</w:t>
      </w:r>
      <w:r w:rsidRPr="00E847D5">
        <w:t xml:space="preserve"> високоентропійний ефект призводить до розміщення катіонних позицій у структурі кам‘яної солі, а аніонні положення зайняти тільки лише атомами кисню.</w:t>
      </w:r>
      <w:proofErr w:type="gramEnd"/>
      <w:r w:rsidRPr="00E847D5">
        <w:t xml:space="preserve"> У інших типах структур, в яких катіони різного заряду та розміру займають різні катіонні положення, наприклад, в структурі перовскіту АВО</w:t>
      </w:r>
      <w:r w:rsidRPr="00E847D5">
        <w:rPr>
          <w:vertAlign w:val="subscript"/>
        </w:rPr>
        <w:t>3</w:t>
      </w:r>
      <w:r w:rsidRPr="00E847D5">
        <w:t>, високоентропійний ефект може призвести до заміщення катіонного положення</w:t>
      </w:r>
      <w:proofErr w:type="gramStart"/>
      <w:r w:rsidRPr="00E847D5">
        <w:t xml:space="preserve"> А</w:t>
      </w:r>
      <w:proofErr w:type="gramEnd"/>
      <w:r w:rsidRPr="00E847D5">
        <w:t xml:space="preserve"> своєю групою атомів, які близькі за розміром та зарядом. Таке ж заміщення можливе і для катіонів, що займають положення іонів В. Більше того, </w:t>
      </w:r>
      <w:proofErr w:type="gramStart"/>
      <w:r w:rsidRPr="00E847D5">
        <w:t>вдається</w:t>
      </w:r>
      <w:proofErr w:type="gramEnd"/>
      <w:r w:rsidRPr="00E847D5">
        <w:t xml:space="preserve"> синтезувати і ВЕО зі структурою перовскіту в якій катіонні позиції одночасно заміщені своїми групами атомів, які окремо задовольняють умові високої ентропії.</w:t>
      </w:r>
    </w:p>
    <w:p w:rsidR="00C63E13" w:rsidRPr="00E847D5" w:rsidRDefault="00C63E13" w:rsidP="00C63E13">
      <w:pPr>
        <w:ind w:firstLine="708"/>
      </w:pPr>
    </w:p>
    <w:p w:rsidR="00C63E13" w:rsidRPr="00E847D5" w:rsidRDefault="00C63E13" w:rsidP="00C63E13">
      <w:pPr>
        <w:ind w:firstLine="708"/>
        <w:rPr>
          <w:b/>
        </w:rPr>
      </w:pPr>
      <w:r w:rsidRPr="00E847D5">
        <w:rPr>
          <w:b/>
        </w:rPr>
        <w:t>Особливості дифракційних картин від високоентропійних систем.</w:t>
      </w:r>
    </w:p>
    <w:p w:rsidR="00C63E13" w:rsidRPr="00E847D5" w:rsidRDefault="00C63E13" w:rsidP="005B04F2">
      <w:pPr>
        <w:ind w:firstLine="708"/>
        <w:jc w:val="both"/>
      </w:pPr>
      <w:r w:rsidRPr="00E847D5">
        <w:t>Загальні особливості дифракції від високоентропійних систем однакові з особливостями дифракції звичайних сплаві</w:t>
      </w:r>
      <w:proofErr w:type="gramStart"/>
      <w:r w:rsidRPr="00E847D5">
        <w:t>в</w:t>
      </w:r>
      <w:proofErr w:type="gramEnd"/>
      <w:r w:rsidRPr="00E847D5">
        <w:t xml:space="preserve"> та сполук. </w:t>
      </w:r>
      <w:proofErr w:type="gramStart"/>
      <w:r w:rsidRPr="00E847D5">
        <w:t>В</w:t>
      </w:r>
      <w:proofErr w:type="gramEnd"/>
      <w:r w:rsidRPr="00E847D5">
        <w:t xml:space="preserve"> </w:t>
      </w:r>
      <w:proofErr w:type="gramStart"/>
      <w:r w:rsidRPr="00E847D5">
        <w:t>такому</w:t>
      </w:r>
      <w:proofErr w:type="gramEnd"/>
      <w:r w:rsidRPr="00E847D5">
        <w:t xml:space="preserve"> випадку атомний фактор розсіювання </w:t>
      </w:r>
      <w:r w:rsidRPr="00E847D5">
        <w:rPr>
          <w:i/>
          <w:lang w:val="en-US"/>
        </w:rPr>
        <w:t>f</w:t>
      </w:r>
      <w:r w:rsidRPr="00E847D5">
        <w:rPr>
          <w:i/>
          <w:vertAlign w:val="subscript"/>
          <w:lang w:val="en-US"/>
        </w:rPr>
        <w:t>a</w:t>
      </w:r>
      <w:r w:rsidRPr="00E847D5">
        <w:t xml:space="preserve"> визначається як середня величина атомних факторів </w:t>
      </w:r>
      <w:r w:rsidRPr="00E847D5">
        <w:rPr>
          <w:i/>
          <w:lang w:val="en-US"/>
        </w:rPr>
        <w:t>f</w:t>
      </w:r>
      <w:r w:rsidRPr="00E847D5">
        <w:rPr>
          <w:i/>
          <w:vertAlign w:val="subscript"/>
          <w:lang w:val="en-US"/>
        </w:rPr>
        <w:t>ai</w:t>
      </w:r>
      <w:r w:rsidRPr="00E847D5">
        <w:t xml:space="preserve"> кожної із складових, тобто:</w:t>
      </w:r>
    </w:p>
    <w:p w:rsidR="00C63E13" w:rsidRPr="00E847D5" w:rsidRDefault="00C63E13" w:rsidP="005B04F2">
      <w:pPr>
        <w:jc w:val="right"/>
      </w:pPr>
      <w:r w:rsidRPr="00E847D5">
        <w:rPr>
          <w:position w:val="-28"/>
        </w:rPr>
        <w:object w:dxaOrig="1219" w:dyaOrig="540">
          <v:shape id="_x0000_i1247" type="#_x0000_t75" style="width:61.5pt;height:27.75pt" o:ole="">
            <v:imagedata r:id="rId282" o:title=""/>
          </v:shape>
          <o:OLEObject Type="Embed" ProgID="Equation.3" ShapeID="_x0000_i1247" DrawAspect="Content" ObjectID="_1793153408" r:id="rId283"/>
        </w:object>
      </w:r>
      <w:r w:rsidRPr="00E847D5">
        <w:t xml:space="preserve">, </w:t>
      </w:r>
      <w:r w:rsidRPr="00E847D5">
        <w:tab/>
      </w:r>
      <w:r w:rsidRPr="00E847D5">
        <w:tab/>
      </w:r>
      <w:r w:rsidR="005B04F2">
        <w:rPr>
          <w:lang w:val="uk-UA"/>
        </w:rPr>
        <w:tab/>
      </w:r>
      <w:r w:rsidR="005B04F2">
        <w:rPr>
          <w:lang w:val="uk-UA"/>
        </w:rPr>
        <w:tab/>
      </w:r>
      <w:r w:rsidR="005B04F2">
        <w:rPr>
          <w:lang w:val="uk-UA"/>
        </w:rPr>
        <w:tab/>
      </w:r>
      <w:r w:rsidR="005B04F2">
        <w:rPr>
          <w:lang w:val="uk-UA"/>
        </w:rPr>
        <w:tab/>
      </w:r>
      <w:r w:rsidR="005B04F2">
        <w:rPr>
          <w:lang w:val="uk-UA"/>
        </w:rPr>
        <w:tab/>
      </w:r>
      <w:r w:rsidR="005B04F2">
        <w:rPr>
          <w:lang w:val="uk-UA"/>
        </w:rPr>
        <w:tab/>
      </w:r>
      <w:r w:rsidRPr="00E847D5">
        <w:tab/>
        <w:t>(</w:t>
      </w:r>
      <w:r w:rsidR="005B04F2">
        <w:rPr>
          <w:lang w:val="uk-UA"/>
        </w:rPr>
        <w:t>6.</w:t>
      </w:r>
      <w:r w:rsidRPr="00E847D5">
        <w:t>5)</w:t>
      </w:r>
    </w:p>
    <w:p w:rsidR="00C63E13" w:rsidRPr="00E847D5" w:rsidRDefault="00C63E13" w:rsidP="00C63E13">
      <w:r w:rsidRPr="00E847D5">
        <w:t xml:space="preserve">де </w:t>
      </w:r>
      <w:r w:rsidRPr="00E847D5">
        <w:rPr>
          <w:i/>
        </w:rPr>
        <w:t>с</w:t>
      </w:r>
      <w:r w:rsidRPr="00E847D5">
        <w:rPr>
          <w:i/>
          <w:vertAlign w:val="subscript"/>
        </w:rPr>
        <w:t>і</w:t>
      </w:r>
      <w:r w:rsidRPr="00E847D5">
        <w:t xml:space="preserve"> – атомна концентрація і-ї складової.</w:t>
      </w:r>
    </w:p>
    <w:p w:rsidR="00C63E13" w:rsidRPr="00E847D5" w:rsidRDefault="00C63E13" w:rsidP="005B04F2">
      <w:pPr>
        <w:ind w:firstLine="709"/>
        <w:jc w:val="both"/>
      </w:pPr>
      <w:r w:rsidRPr="00E847D5">
        <w:rPr>
          <w:noProof/>
          <w:lang w:eastAsia="uk-UA"/>
        </w:rPr>
        <w:pict>
          <v:shape id="_x0000_s1982" type="#_x0000_t202" style="position:absolute;left:0;text-align:left;margin-left:-12.1pt;margin-top:0;width:528.85pt;height:178.1pt;z-index:251676672;mso-position-vertical:bottom;mso-position-vertical-relative:margin" stroked="f">
            <v:textbox style="mso-next-textbox:#_x0000_s1982">
              <w:txbxContent>
                <w:tbl>
                  <w:tblPr>
                    <w:tblW w:w="0" w:type="auto"/>
                    <w:tblLayout w:type="fixed"/>
                    <w:tblLook w:val="01E0"/>
                  </w:tblPr>
                  <w:tblGrid>
                    <w:gridCol w:w="3240"/>
                    <w:gridCol w:w="3241"/>
                    <w:gridCol w:w="3241"/>
                  </w:tblGrid>
                  <w:tr w:rsidR="00C63E13" w:rsidTr="00C63E13">
                    <w:tc>
                      <w:tcPr>
                        <w:tcW w:w="3240" w:type="dxa"/>
                      </w:tcPr>
                      <w:p w:rsidR="00C63E13" w:rsidRDefault="00C63E13" w:rsidP="00C63E13">
                        <w:r>
                          <w:rPr>
                            <w:noProof/>
                            <w:szCs w:val="28"/>
                            <w:lang w:eastAsia="uk-UA"/>
                          </w:rPr>
                          <w:drawing>
                            <wp:inline distT="0" distB="0" distL="0" distR="0">
                              <wp:extent cx="1894205" cy="772160"/>
                              <wp:effectExtent l="19050" t="0" r="0" b="0"/>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84"/>
                                      <a:srcRect/>
                                      <a:stretch>
                                        <a:fillRect/>
                                      </a:stretch>
                                    </pic:blipFill>
                                    <pic:spPr bwMode="auto">
                                      <a:xfrm>
                                        <a:off x="0" y="0"/>
                                        <a:ext cx="1894205" cy="772160"/>
                                      </a:xfrm>
                                      <a:prstGeom prst="rect">
                                        <a:avLst/>
                                      </a:prstGeom>
                                      <a:noFill/>
                                      <a:ln w="9525">
                                        <a:noFill/>
                                        <a:miter lim="800000"/>
                                        <a:headEnd/>
                                        <a:tailEnd/>
                                      </a:ln>
                                    </pic:spPr>
                                  </pic:pic>
                                </a:graphicData>
                              </a:graphic>
                            </wp:inline>
                          </w:drawing>
                        </w:r>
                      </w:p>
                    </w:tc>
                    <w:tc>
                      <w:tcPr>
                        <w:tcW w:w="3241" w:type="dxa"/>
                      </w:tcPr>
                      <w:p w:rsidR="00C63E13" w:rsidRDefault="00C63E13" w:rsidP="00C63E13">
                        <w:r>
                          <w:rPr>
                            <w:noProof/>
                            <w:szCs w:val="28"/>
                            <w:lang w:eastAsia="uk-UA"/>
                          </w:rPr>
                          <w:drawing>
                            <wp:inline distT="0" distB="0" distL="0" distR="0">
                              <wp:extent cx="1805305" cy="772160"/>
                              <wp:effectExtent l="19050" t="0" r="4445" b="0"/>
                              <wp:docPr id="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85"/>
                                      <a:srcRect/>
                                      <a:stretch>
                                        <a:fillRect/>
                                      </a:stretch>
                                    </pic:blipFill>
                                    <pic:spPr bwMode="auto">
                                      <a:xfrm>
                                        <a:off x="0" y="0"/>
                                        <a:ext cx="1805305" cy="772160"/>
                                      </a:xfrm>
                                      <a:prstGeom prst="rect">
                                        <a:avLst/>
                                      </a:prstGeom>
                                      <a:noFill/>
                                      <a:ln w="9525">
                                        <a:noFill/>
                                        <a:miter lim="800000"/>
                                        <a:headEnd/>
                                        <a:tailEnd/>
                                      </a:ln>
                                    </pic:spPr>
                                  </pic:pic>
                                </a:graphicData>
                              </a:graphic>
                            </wp:inline>
                          </w:drawing>
                        </w:r>
                      </w:p>
                    </w:tc>
                    <w:tc>
                      <w:tcPr>
                        <w:tcW w:w="3241" w:type="dxa"/>
                      </w:tcPr>
                      <w:p w:rsidR="00C63E13" w:rsidRDefault="00C63E13" w:rsidP="00C63E13">
                        <w:r w:rsidRPr="0058394A">
                          <w:object w:dxaOrig="10725" w:dyaOrig="7755">
                            <v:shape id="_x0000_i1248" type="#_x0000_t75" style="width:130.5pt;height:96.75pt" o:ole="">
                              <v:imagedata r:id="rId286" o:title=""/>
                            </v:shape>
                            <o:OLEObject Type="Embed" ProgID="PBrush" ShapeID="_x0000_i1248" DrawAspect="Content" ObjectID="_1793153432" r:id="rId287"/>
                          </w:object>
                        </w:r>
                      </w:p>
                    </w:tc>
                  </w:tr>
                  <w:tr w:rsidR="00C63E13" w:rsidRPr="00850500" w:rsidTr="00C63E13">
                    <w:tc>
                      <w:tcPr>
                        <w:tcW w:w="3240" w:type="dxa"/>
                      </w:tcPr>
                      <w:p w:rsidR="00C63E13" w:rsidRPr="00850500" w:rsidRDefault="00C63E13" w:rsidP="00C63E13">
                        <w:pPr>
                          <w:jc w:val="center"/>
                        </w:pPr>
                        <w:r w:rsidRPr="00850500">
                          <w:t>а</w:t>
                        </w:r>
                      </w:p>
                    </w:tc>
                    <w:tc>
                      <w:tcPr>
                        <w:tcW w:w="3241" w:type="dxa"/>
                      </w:tcPr>
                      <w:p w:rsidR="00C63E13" w:rsidRPr="00850500" w:rsidRDefault="00C63E13" w:rsidP="00C63E13">
                        <w:pPr>
                          <w:jc w:val="center"/>
                        </w:pPr>
                        <w:r w:rsidRPr="00850500">
                          <w:t>б</w:t>
                        </w:r>
                      </w:p>
                    </w:tc>
                    <w:tc>
                      <w:tcPr>
                        <w:tcW w:w="3241" w:type="dxa"/>
                      </w:tcPr>
                      <w:p w:rsidR="00C63E13" w:rsidRPr="00850500" w:rsidRDefault="00C63E13" w:rsidP="00C63E13">
                        <w:pPr>
                          <w:jc w:val="center"/>
                        </w:pPr>
                        <w:r w:rsidRPr="00850500">
                          <w:t>в</w:t>
                        </w:r>
                      </w:p>
                    </w:tc>
                  </w:tr>
                </w:tbl>
                <w:p w:rsidR="00C63E13" w:rsidRPr="00850500" w:rsidRDefault="00C63E13" w:rsidP="005B04F2">
                  <w:pPr>
                    <w:ind w:left="709" w:hanging="709"/>
                    <w:jc w:val="both"/>
                    <w:rPr>
                      <w:szCs w:val="28"/>
                    </w:rPr>
                  </w:pPr>
                  <w:r w:rsidRPr="00850500">
                    <w:rPr>
                      <w:szCs w:val="28"/>
                    </w:rPr>
                    <w:t>Рис.</w:t>
                  </w:r>
                  <w:r w:rsidR="005B04F2">
                    <w:rPr>
                      <w:szCs w:val="28"/>
                      <w:lang w:val="uk-UA"/>
                    </w:rPr>
                    <w:t>6.</w:t>
                  </w:r>
                  <w:r w:rsidRPr="00850500">
                    <w:rPr>
                      <w:szCs w:val="28"/>
                    </w:rPr>
                    <w:t xml:space="preserve">1. Схематична ілюстрація впливу спотворень гратки на рентгенівські дифракційні спектри: (а) ідеальна гратка; (б) спотворення гратки внаслідок утворення твердого розчину з елементів з </w:t>
                  </w:r>
                  <w:proofErr w:type="gramStart"/>
                  <w:r w:rsidRPr="00850500">
                    <w:rPr>
                      <w:szCs w:val="28"/>
                    </w:rPr>
                    <w:t>р</w:t>
                  </w:r>
                  <w:proofErr w:type="gramEnd"/>
                  <w:r w:rsidRPr="00850500">
                    <w:rPr>
                      <w:szCs w:val="28"/>
                    </w:rPr>
                    <w:t>ізними розмірами; (в) вплив температури та статичних спотворень на дифракційні максимуми.</w:t>
                  </w:r>
                </w:p>
                <w:p w:rsidR="00C63E13" w:rsidRPr="00157DBC" w:rsidRDefault="00C63E13" w:rsidP="00C63E13"/>
              </w:txbxContent>
            </v:textbox>
            <w10:wrap type="topAndBottom" side="left" anchory="margin"/>
            <w10:anchorlock/>
          </v:shape>
        </w:pict>
      </w:r>
      <w:r w:rsidRPr="00E847D5">
        <w:t xml:space="preserve">Як вважають, сильне спотворення гратки ВЕСів, яке розглядається причиною надвисокої міцності, високій зносостійкості та значній </w:t>
      </w:r>
      <w:proofErr w:type="gramStart"/>
      <w:r w:rsidRPr="00E847D5">
        <w:t>ст</w:t>
      </w:r>
      <w:proofErr w:type="gramEnd"/>
      <w:r w:rsidRPr="00E847D5">
        <w:t>ійкості до окислення, призводить до зменшення інтенсивності рентгенівських пікі. На рис.1 схематично представлено зміну інтенсивностей дифракційних максимумів по мірі збільшення кількості компонент у сплаві, що і виявляється в експериментах. Таке зниження інтенсивностей значно більше аніж це передбачено впливом теплових ефекті</w:t>
      </w:r>
      <w:proofErr w:type="gramStart"/>
      <w:r w:rsidRPr="00E847D5">
        <w:t>в</w:t>
      </w:r>
      <w:proofErr w:type="gramEnd"/>
      <w:r w:rsidRPr="00E847D5">
        <w:t xml:space="preserve">, які враховуються введенням фактору Дебая-Валлера. Топологічне не впорядкування, що обумовлено </w:t>
      </w:r>
      <w:proofErr w:type="gramStart"/>
      <w:r w:rsidRPr="00E847D5">
        <w:t>р</w:t>
      </w:r>
      <w:proofErr w:type="gramEnd"/>
      <w:r w:rsidRPr="00E847D5">
        <w:t xml:space="preserve">ізним розміром атомів, поряд з хімічним безладом обумовлює атомні зміщення із положень рівноваги. Такі внутрішні деформації гратки і впливають на інтегральну інтенсивність. Такий ефект можна врахувати статичним фактором </w:t>
      </w:r>
      <w:proofErr w:type="gramStart"/>
      <w:r w:rsidRPr="00E847D5">
        <w:t>Дебая-Валера</w:t>
      </w:r>
      <w:proofErr w:type="gramEnd"/>
      <w:r w:rsidRPr="00E847D5">
        <w:t>.</w:t>
      </w:r>
    </w:p>
    <w:p w:rsidR="00C63E13" w:rsidRPr="00E847D5" w:rsidRDefault="00C63E13" w:rsidP="005B04F2">
      <w:pPr>
        <w:ind w:firstLine="708"/>
        <w:jc w:val="both"/>
      </w:pPr>
      <w:r w:rsidRPr="00E847D5">
        <w:t xml:space="preserve">Проте у ВЕО, такий вплив статичних спотворень через багатокомпонентність не суттєвий. Оскільки </w:t>
      </w:r>
      <w:proofErr w:type="gramStart"/>
      <w:r w:rsidRPr="00E847D5">
        <w:t>вс</w:t>
      </w:r>
      <w:proofErr w:type="gramEnd"/>
      <w:r w:rsidRPr="00E847D5">
        <w:t xml:space="preserve">і сполуки зазвичай можна розглядати у вигляді катіонної та аніонної системи, то, як вважається, одна з цих систем призводить до зменшення спотворень іншої системи. Для прикладу, у ВЕО, вплив </w:t>
      </w:r>
      <w:proofErr w:type="gramStart"/>
      <w:r w:rsidRPr="00E847D5">
        <w:t>р</w:t>
      </w:r>
      <w:proofErr w:type="gramEnd"/>
      <w:r w:rsidRPr="00E847D5">
        <w:t xml:space="preserve">ізниці у радіусах катіонів нівелюється за рахунок кисню. Внаслідок цього, дифракційна </w:t>
      </w:r>
      <w:r w:rsidRPr="00E847D5">
        <w:lastRenderedPageBreak/>
        <w:t xml:space="preserve">картина для більшості ВЕО досить близька до дифракційних картин простих оксидних систем з таким же типом структури, але з урахуванням структурного фактору у вигляді </w:t>
      </w:r>
      <w:proofErr w:type="gramStart"/>
      <w:r w:rsidRPr="00E847D5">
        <w:t>р</w:t>
      </w:r>
      <w:proofErr w:type="gramEnd"/>
      <w:r w:rsidRPr="00E847D5">
        <w:t>івняння (</w:t>
      </w:r>
      <w:r w:rsidR="005B04F2">
        <w:rPr>
          <w:lang w:val="uk-UA"/>
        </w:rPr>
        <w:t>6.</w:t>
      </w:r>
      <w:r w:rsidRPr="00E847D5">
        <w:t>5).</w:t>
      </w:r>
    </w:p>
    <w:p w:rsidR="00C63E13" w:rsidRPr="00E847D5" w:rsidRDefault="00C63E13" w:rsidP="00C63E13">
      <w:pPr>
        <w:ind w:firstLine="708"/>
      </w:pPr>
    </w:p>
    <w:p w:rsidR="005B04F2" w:rsidRDefault="005B04F2" w:rsidP="005B04F2">
      <w:pPr>
        <w:jc w:val="center"/>
        <w:rPr>
          <w:b/>
        </w:rPr>
      </w:pPr>
      <w:r>
        <w:rPr>
          <w:b/>
        </w:rPr>
        <w:t xml:space="preserve">З А В Д А Н </w:t>
      </w:r>
      <w:proofErr w:type="gramStart"/>
      <w:r>
        <w:rPr>
          <w:b/>
        </w:rPr>
        <w:t>Н</w:t>
      </w:r>
      <w:proofErr w:type="gramEnd"/>
      <w:r>
        <w:rPr>
          <w:b/>
        </w:rPr>
        <w:t xml:space="preserve"> Я</w:t>
      </w:r>
    </w:p>
    <w:p w:rsidR="005B04F2" w:rsidRPr="0036346A" w:rsidRDefault="005B04F2" w:rsidP="005B04F2">
      <w:pPr>
        <w:ind w:left="240" w:hanging="240"/>
        <w:jc w:val="both"/>
      </w:pPr>
      <w:r w:rsidRPr="0036346A">
        <w:t xml:space="preserve">1. Записати </w:t>
      </w:r>
      <w:r w:rsidR="00B247FE">
        <w:rPr>
          <w:lang w:val="uk-UA"/>
        </w:rPr>
        <w:t>дифрактограми від ВЕО, що має кубічну структуру</w:t>
      </w:r>
      <w:r w:rsidRPr="0036346A">
        <w:t>.</w:t>
      </w:r>
    </w:p>
    <w:p w:rsidR="005B04F2" w:rsidRDefault="005B04F2" w:rsidP="005B04F2">
      <w:pPr>
        <w:ind w:left="240" w:hanging="240"/>
        <w:jc w:val="both"/>
      </w:pPr>
      <w:r w:rsidRPr="0036346A">
        <w:t xml:space="preserve">2. </w:t>
      </w:r>
      <w:r w:rsidR="00B247FE">
        <w:rPr>
          <w:lang w:val="uk-UA"/>
        </w:rPr>
        <w:t>Визначити тип структури та параметр комірки (див. лабораторну роботу №1)</w:t>
      </w:r>
      <w:r w:rsidRPr="00E50C3B">
        <w:t xml:space="preserve">. </w:t>
      </w:r>
    </w:p>
    <w:p w:rsidR="005B04F2" w:rsidRDefault="005B04F2" w:rsidP="005B04F2">
      <w:pPr>
        <w:ind w:left="240" w:hanging="240"/>
        <w:jc w:val="both"/>
      </w:pPr>
      <w:r>
        <w:t xml:space="preserve">3. </w:t>
      </w:r>
      <w:r w:rsidR="00B247FE">
        <w:rPr>
          <w:lang w:val="uk-UA"/>
        </w:rPr>
        <w:t>Порівняти тип структури зі структурою простих оксидів, складових ВЕО</w:t>
      </w:r>
      <w:r>
        <w:t>.</w:t>
      </w:r>
    </w:p>
    <w:p w:rsidR="00B247FE" w:rsidRPr="006A4F79" w:rsidRDefault="005B04F2" w:rsidP="00B247FE">
      <w:pPr>
        <w:ind w:left="240" w:hanging="240"/>
        <w:jc w:val="both"/>
      </w:pPr>
      <w:r>
        <w:t xml:space="preserve">4. </w:t>
      </w:r>
      <w:r w:rsidR="00B247FE">
        <w:rPr>
          <w:lang w:val="uk-UA"/>
        </w:rPr>
        <w:t>Оформити звіт та зробити висновок.</w:t>
      </w:r>
    </w:p>
    <w:p w:rsidR="005B04F2" w:rsidRPr="006A4F79" w:rsidRDefault="005B04F2" w:rsidP="005B04F2">
      <w:pPr>
        <w:ind w:left="240" w:hanging="240"/>
        <w:jc w:val="both"/>
      </w:pPr>
    </w:p>
    <w:p w:rsidR="005B04F2" w:rsidRPr="006A4F79" w:rsidRDefault="005B04F2" w:rsidP="005B04F2">
      <w:pPr>
        <w:ind w:left="240" w:hanging="240"/>
        <w:jc w:val="both"/>
      </w:pPr>
    </w:p>
    <w:p w:rsidR="005B04F2" w:rsidRPr="009751F4" w:rsidRDefault="005B04F2" w:rsidP="005B04F2">
      <w:pPr>
        <w:jc w:val="center"/>
        <w:rPr>
          <w:b/>
        </w:rPr>
      </w:pPr>
      <w:r w:rsidRPr="009751F4">
        <w:rPr>
          <w:b/>
        </w:rPr>
        <w:t xml:space="preserve">Питання </w:t>
      </w:r>
      <w:proofErr w:type="gramStart"/>
      <w:r w:rsidRPr="009751F4">
        <w:rPr>
          <w:b/>
        </w:rPr>
        <w:t>для</w:t>
      </w:r>
      <w:proofErr w:type="gramEnd"/>
      <w:r w:rsidRPr="009751F4">
        <w:rPr>
          <w:b/>
        </w:rPr>
        <w:t xml:space="preserve"> самоконтролю</w:t>
      </w:r>
    </w:p>
    <w:p w:rsidR="005B04F2" w:rsidRDefault="00365213" w:rsidP="005B04F2">
      <w:pPr>
        <w:numPr>
          <w:ilvl w:val="0"/>
          <w:numId w:val="11"/>
        </w:numPr>
        <w:jc w:val="both"/>
      </w:pPr>
      <w:r>
        <w:rPr>
          <w:lang w:val="uk-UA"/>
        </w:rPr>
        <w:t>В чому суть поняття «високої ентропії»</w:t>
      </w:r>
      <w:r w:rsidR="005B04F2" w:rsidRPr="009751F4">
        <w:t>?</w:t>
      </w:r>
    </w:p>
    <w:p w:rsidR="005B04F2" w:rsidRDefault="00365213" w:rsidP="005B04F2">
      <w:pPr>
        <w:numPr>
          <w:ilvl w:val="0"/>
          <w:numId w:val="11"/>
        </w:numPr>
        <w:jc w:val="both"/>
      </w:pPr>
      <w:r>
        <w:rPr>
          <w:lang w:val="uk-UA"/>
        </w:rPr>
        <w:t>Високоентропійні сполуки досить часто називають твердими розчинами. Який тип твердого розчину буде в такому випадку</w:t>
      </w:r>
      <w:r w:rsidR="005B04F2" w:rsidRPr="009751F4">
        <w:t>?</w:t>
      </w:r>
    </w:p>
    <w:p w:rsidR="005B04F2" w:rsidRDefault="00365213" w:rsidP="005B04F2">
      <w:pPr>
        <w:numPr>
          <w:ilvl w:val="0"/>
          <w:numId w:val="11"/>
        </w:numPr>
        <w:jc w:val="both"/>
      </w:pPr>
      <w:r>
        <w:rPr>
          <w:lang w:val="uk-UA"/>
        </w:rPr>
        <w:t>Що є розчинником у випадку високентропійних сполук</w:t>
      </w:r>
      <w:r w:rsidR="005B04F2" w:rsidRPr="009751F4">
        <w:t>?</w:t>
      </w:r>
    </w:p>
    <w:p w:rsidR="003814A2" w:rsidRPr="003814A2" w:rsidRDefault="00365213" w:rsidP="00365213">
      <w:pPr>
        <w:numPr>
          <w:ilvl w:val="0"/>
          <w:numId w:val="11"/>
        </w:numPr>
        <w:jc w:val="both"/>
      </w:pPr>
      <w:r>
        <w:rPr>
          <w:lang w:val="uk-UA"/>
        </w:rPr>
        <w:t>Яка відмінність у дифракційних картинах ВЕСів та ВЕО?</w:t>
      </w:r>
      <w:r w:rsidRPr="003814A2">
        <w:t xml:space="preserve"> </w:t>
      </w:r>
    </w:p>
    <w:p w:rsidR="003814A2" w:rsidRDefault="003814A2">
      <w:pPr>
        <w:rPr>
          <w:lang w:val="uk-UA"/>
        </w:rPr>
      </w:pPr>
      <w:r>
        <w:rPr>
          <w:lang w:val="uk-UA"/>
        </w:rPr>
        <w:br w:type="page"/>
      </w:r>
    </w:p>
    <w:p w:rsidR="003814A2" w:rsidRPr="00410B2A" w:rsidRDefault="003814A2" w:rsidP="003814A2">
      <w:pPr>
        <w:spacing w:after="120"/>
        <w:jc w:val="center"/>
        <w:rPr>
          <w:lang w:val="uk-UA"/>
        </w:rPr>
      </w:pPr>
    </w:p>
    <w:p w:rsidR="00CC1D52" w:rsidRPr="007F1ED3" w:rsidRDefault="00CC1D52" w:rsidP="00CC1D52">
      <w:pPr>
        <w:spacing w:line="360" w:lineRule="auto"/>
        <w:jc w:val="center"/>
        <w:rPr>
          <w:b/>
          <w:lang w:val="uk-UA"/>
        </w:rPr>
      </w:pPr>
      <w:r w:rsidRPr="007F1ED3">
        <w:rPr>
          <w:b/>
          <w:lang w:val="uk-UA"/>
        </w:rPr>
        <w:t>РЕКОМЕНДОВАНА ЛІТЕРАТУРА</w:t>
      </w:r>
    </w:p>
    <w:p w:rsidR="00CC1D52" w:rsidRPr="007F1ED3" w:rsidRDefault="00CC1D52" w:rsidP="00CC1D52">
      <w:pPr>
        <w:pStyle w:val="20"/>
        <w:ind w:left="360" w:hanging="360"/>
        <w:rPr>
          <w:b/>
          <w:i/>
          <w:iCs/>
          <w:lang w:val="uk-UA"/>
        </w:rPr>
      </w:pPr>
      <w:r w:rsidRPr="007F1ED3">
        <w:rPr>
          <w:b/>
          <w:i/>
          <w:iCs/>
          <w:lang w:val="uk-UA"/>
        </w:rPr>
        <w:t xml:space="preserve">Основна: </w:t>
      </w:r>
    </w:p>
    <w:p w:rsidR="00994252" w:rsidRPr="007F1ED3" w:rsidRDefault="00994252" w:rsidP="00994252">
      <w:pPr>
        <w:numPr>
          <w:ilvl w:val="0"/>
          <w:numId w:val="1"/>
        </w:numPr>
        <w:jc w:val="both"/>
      </w:pPr>
      <w:proofErr w:type="gramStart"/>
      <w:r w:rsidRPr="007F1ED3">
        <w:t>Кривоглаз</w:t>
      </w:r>
      <w:proofErr w:type="gramEnd"/>
      <w:r w:rsidRPr="007F1ED3">
        <w:t xml:space="preserve"> М.А. Теория рассеяния рентгеновских лучей и тепловых нейтронов реальными кристаллами. Киев Наукова думка, 1976</w:t>
      </w:r>
    </w:p>
    <w:p w:rsidR="00994252" w:rsidRPr="007F1ED3" w:rsidRDefault="00994252" w:rsidP="00994252">
      <w:pPr>
        <w:numPr>
          <w:ilvl w:val="0"/>
          <w:numId w:val="1"/>
        </w:numPr>
        <w:jc w:val="both"/>
        <w:rPr>
          <w:lang w:val="en-US"/>
        </w:rPr>
      </w:pPr>
      <w:r w:rsidRPr="007F1ED3">
        <w:rPr>
          <w:lang w:val="en-US"/>
        </w:rPr>
        <w:t>C. Suryanarayana, M. Grant Norton. X-Ray Diffraction. A Practical Approach. - Springer Science+Business Media, LLC. – 1998. – 273 c.</w:t>
      </w:r>
    </w:p>
    <w:p w:rsidR="00994252" w:rsidRPr="007F1ED3" w:rsidRDefault="00994252" w:rsidP="00994252">
      <w:pPr>
        <w:numPr>
          <w:ilvl w:val="0"/>
          <w:numId w:val="1"/>
        </w:numPr>
        <w:jc w:val="both"/>
        <w:rPr>
          <w:lang w:val="en-US"/>
        </w:rPr>
      </w:pPr>
      <w:r w:rsidRPr="007F1ED3">
        <w:rPr>
          <w:lang w:val="en-US"/>
        </w:rPr>
        <w:t>Y</w:t>
      </w:r>
      <w:r w:rsidRPr="007F1ED3">
        <w:rPr>
          <w:lang w:val="sv-SE"/>
        </w:rPr>
        <w:t>.</w:t>
      </w:r>
      <w:r w:rsidRPr="007F1ED3">
        <w:rPr>
          <w:lang w:val="en-US"/>
        </w:rPr>
        <w:t xml:space="preserve"> Waseda</w:t>
      </w:r>
      <w:r w:rsidRPr="007F1ED3">
        <w:rPr>
          <w:lang w:val="sv-SE"/>
        </w:rPr>
        <w:t>,</w:t>
      </w:r>
      <w:r w:rsidRPr="007F1ED3">
        <w:rPr>
          <w:lang w:val="en-US"/>
        </w:rPr>
        <w:t xml:space="preserve"> E</w:t>
      </w:r>
      <w:r w:rsidRPr="007F1ED3">
        <w:rPr>
          <w:lang w:val="sv-SE"/>
        </w:rPr>
        <w:t>.</w:t>
      </w:r>
      <w:r w:rsidRPr="007F1ED3">
        <w:rPr>
          <w:lang w:val="en-US"/>
        </w:rPr>
        <w:t xml:space="preserve"> Matsubara</w:t>
      </w:r>
      <w:r w:rsidRPr="007F1ED3">
        <w:rPr>
          <w:lang w:val="sv-SE"/>
        </w:rPr>
        <w:t xml:space="preserve">, </w:t>
      </w:r>
      <w:r w:rsidRPr="007F1ED3">
        <w:rPr>
          <w:lang w:val="en-US"/>
        </w:rPr>
        <w:t>K</w:t>
      </w:r>
      <w:r w:rsidRPr="007F1ED3">
        <w:rPr>
          <w:lang w:val="sv-SE"/>
        </w:rPr>
        <w:t>.</w:t>
      </w:r>
      <w:r w:rsidRPr="007F1ED3">
        <w:rPr>
          <w:lang w:val="en-US"/>
        </w:rPr>
        <w:t xml:space="preserve"> Shinoda</w:t>
      </w:r>
      <w:r w:rsidRPr="007F1ED3">
        <w:rPr>
          <w:lang w:val="sv-SE"/>
        </w:rPr>
        <w:t xml:space="preserve">. </w:t>
      </w:r>
      <w:r w:rsidRPr="007F1ED3">
        <w:rPr>
          <w:lang w:val="en-US"/>
        </w:rPr>
        <w:t>X-Ray Diffraction Crystallography. Introduction, Examples and Solved Problems. – Springer – 2011-322 p.</w:t>
      </w:r>
    </w:p>
    <w:p w:rsidR="00994252" w:rsidRPr="007F1ED3" w:rsidRDefault="00994252" w:rsidP="00994252">
      <w:pPr>
        <w:numPr>
          <w:ilvl w:val="0"/>
          <w:numId w:val="1"/>
        </w:numPr>
      </w:pPr>
      <w:r w:rsidRPr="007F1ED3">
        <w:t>Структура</w:t>
      </w:r>
      <w:r w:rsidRPr="007F1ED3">
        <w:rPr>
          <w:lang w:val="en-US"/>
        </w:rPr>
        <w:t xml:space="preserve"> </w:t>
      </w:r>
      <w:r w:rsidRPr="007F1ED3">
        <w:t>невпорядкованих</w:t>
      </w:r>
      <w:r w:rsidRPr="007F1ED3">
        <w:rPr>
          <w:lang w:val="en-US"/>
        </w:rPr>
        <w:t xml:space="preserve"> </w:t>
      </w:r>
      <w:r w:rsidRPr="007F1ED3">
        <w:t>систем</w:t>
      </w:r>
      <w:r w:rsidRPr="007F1ED3">
        <w:rPr>
          <w:lang w:val="en-US"/>
        </w:rPr>
        <w:t xml:space="preserve">. </w:t>
      </w:r>
      <w:r w:rsidRPr="007F1ED3">
        <w:t>Теорія</w:t>
      </w:r>
      <w:r w:rsidRPr="007F1ED3">
        <w:rPr>
          <w:lang w:val="en-US"/>
        </w:rPr>
        <w:t xml:space="preserve">, </w:t>
      </w:r>
      <w:r w:rsidRPr="007F1ED3">
        <w:t>експериментальні</w:t>
      </w:r>
      <w:r w:rsidRPr="007F1ED3">
        <w:rPr>
          <w:lang w:val="en-US"/>
        </w:rPr>
        <w:t xml:space="preserve"> </w:t>
      </w:r>
      <w:r w:rsidRPr="007F1ED3">
        <w:t>методи</w:t>
      </w:r>
      <w:r w:rsidRPr="007F1ED3">
        <w:rPr>
          <w:lang w:val="en-US"/>
        </w:rPr>
        <w:t xml:space="preserve">, </w:t>
      </w:r>
      <w:r w:rsidRPr="007F1ED3">
        <w:t>моделювання</w:t>
      </w:r>
      <w:proofErr w:type="gramStart"/>
      <w:r w:rsidRPr="007F1ED3">
        <w:rPr>
          <w:lang w:val="en-US"/>
        </w:rPr>
        <w:t xml:space="preserve"> :</w:t>
      </w:r>
      <w:proofErr w:type="gramEnd"/>
      <w:r w:rsidRPr="007F1ED3">
        <w:rPr>
          <w:lang w:val="en-US"/>
        </w:rPr>
        <w:t xml:space="preserve"> </w:t>
      </w:r>
      <w:r w:rsidRPr="007F1ED3">
        <w:t>монографія</w:t>
      </w:r>
      <w:r w:rsidRPr="007F1ED3">
        <w:rPr>
          <w:lang w:val="en-US"/>
        </w:rPr>
        <w:t xml:space="preserve"> / </w:t>
      </w:r>
      <w:r w:rsidRPr="007F1ED3">
        <w:t>В</w:t>
      </w:r>
      <w:r w:rsidRPr="007F1ED3">
        <w:rPr>
          <w:lang w:val="en-US"/>
        </w:rPr>
        <w:t>.</w:t>
      </w:r>
      <w:r w:rsidRPr="007F1ED3">
        <w:t>П</w:t>
      </w:r>
      <w:r w:rsidRPr="007F1ED3">
        <w:rPr>
          <w:lang w:val="en-US"/>
        </w:rPr>
        <w:t xml:space="preserve">. </w:t>
      </w:r>
      <w:r w:rsidRPr="007F1ED3">
        <w:t>Казіміров</w:t>
      </w:r>
      <w:r w:rsidRPr="007F1ED3">
        <w:rPr>
          <w:lang w:val="en-US"/>
        </w:rPr>
        <w:t xml:space="preserve">, </w:t>
      </w:r>
      <w:r w:rsidRPr="007F1ED3">
        <w:t>В</w:t>
      </w:r>
      <w:r w:rsidRPr="007F1ED3">
        <w:rPr>
          <w:lang w:val="en-US"/>
        </w:rPr>
        <w:t>.</w:t>
      </w:r>
      <w:r w:rsidRPr="007F1ED3">
        <w:t>Е</w:t>
      </w:r>
      <w:r w:rsidRPr="007F1ED3">
        <w:rPr>
          <w:lang w:val="en-US"/>
        </w:rPr>
        <w:t xml:space="preserve">. </w:t>
      </w:r>
      <w:r w:rsidRPr="007F1ED3">
        <w:t>Сокольський</w:t>
      </w:r>
      <w:r w:rsidRPr="007F1ED3">
        <w:rPr>
          <w:lang w:val="en-US"/>
        </w:rPr>
        <w:t xml:space="preserve">, </w:t>
      </w:r>
      <w:r w:rsidRPr="007F1ED3">
        <w:t>О</w:t>
      </w:r>
      <w:r w:rsidRPr="007F1ED3">
        <w:rPr>
          <w:lang w:val="en-US"/>
        </w:rPr>
        <w:t>.</w:t>
      </w:r>
      <w:r w:rsidRPr="007F1ED3">
        <w:t>С</w:t>
      </w:r>
      <w:r w:rsidRPr="007F1ED3">
        <w:rPr>
          <w:lang w:val="en-US"/>
        </w:rPr>
        <w:t xml:space="preserve">. </w:t>
      </w:r>
      <w:r w:rsidRPr="007F1ED3">
        <w:t>Роїк</w:t>
      </w:r>
      <w:r w:rsidRPr="007F1ED3">
        <w:rPr>
          <w:lang w:val="en-US"/>
        </w:rPr>
        <w:t xml:space="preserve">, </w:t>
      </w:r>
      <w:r w:rsidRPr="007F1ED3">
        <w:t>О</w:t>
      </w:r>
      <w:r w:rsidRPr="007F1ED3">
        <w:rPr>
          <w:lang w:val="en-US"/>
        </w:rPr>
        <w:t>.</w:t>
      </w:r>
      <w:r w:rsidRPr="007F1ED3">
        <w:t>В</w:t>
      </w:r>
      <w:r w:rsidRPr="007F1ED3">
        <w:rPr>
          <w:lang w:val="en-US"/>
        </w:rPr>
        <w:t xml:space="preserve">. </w:t>
      </w:r>
      <w:r w:rsidRPr="007F1ED3">
        <w:t>Самсонніков</w:t>
      </w:r>
      <w:r w:rsidRPr="007F1ED3">
        <w:rPr>
          <w:lang w:val="en-US"/>
        </w:rPr>
        <w:t xml:space="preserve">. – </w:t>
      </w:r>
      <w:r w:rsidRPr="007F1ED3">
        <w:t>К</w:t>
      </w:r>
      <w:r w:rsidRPr="007F1ED3">
        <w:rPr>
          <w:lang w:val="en-US"/>
        </w:rPr>
        <w:t xml:space="preserve">.: </w:t>
      </w:r>
      <w:r w:rsidRPr="007F1ED3">
        <w:t>Видавничо</w:t>
      </w:r>
      <w:r w:rsidRPr="007F1ED3">
        <w:rPr>
          <w:lang w:val="en-US"/>
        </w:rPr>
        <w:t>-</w:t>
      </w:r>
      <w:r w:rsidRPr="007F1ED3">
        <w:t>поліграфічний</w:t>
      </w:r>
      <w:r w:rsidRPr="007F1ED3">
        <w:rPr>
          <w:lang w:val="en-US"/>
        </w:rPr>
        <w:t xml:space="preserve"> </w:t>
      </w:r>
      <w:r w:rsidRPr="007F1ED3">
        <w:t>центр</w:t>
      </w:r>
      <w:r w:rsidRPr="007F1ED3">
        <w:rPr>
          <w:lang w:val="en-US"/>
        </w:rPr>
        <w:t xml:space="preserve"> «</w:t>
      </w:r>
      <w:r w:rsidRPr="007F1ED3">
        <w:t>Київський</w:t>
      </w:r>
      <w:r w:rsidRPr="007F1ED3">
        <w:rPr>
          <w:lang w:val="en-US"/>
        </w:rPr>
        <w:t xml:space="preserve"> </w:t>
      </w:r>
      <w:r w:rsidRPr="007F1ED3">
        <w:t>університет</w:t>
      </w:r>
      <w:r w:rsidRPr="007F1ED3">
        <w:rPr>
          <w:lang w:val="en-US"/>
        </w:rPr>
        <w:t xml:space="preserve">», 2009.- </w:t>
      </w:r>
      <w:r w:rsidRPr="007F1ED3">
        <w:t>319с.</w:t>
      </w:r>
    </w:p>
    <w:p w:rsidR="00994252" w:rsidRPr="007F1ED3" w:rsidRDefault="00994252" w:rsidP="00994252">
      <w:pPr>
        <w:numPr>
          <w:ilvl w:val="0"/>
          <w:numId w:val="1"/>
        </w:numPr>
      </w:pPr>
      <w:r w:rsidRPr="007F1ED3">
        <w:t>Займан Дж. - Модели беспорядка: теоретическая физика однородно неупорядоченных систем; Пер</w:t>
      </w:r>
      <w:proofErr w:type="gramStart"/>
      <w:r w:rsidRPr="007F1ED3">
        <w:t>.с</w:t>
      </w:r>
      <w:proofErr w:type="gramEnd"/>
      <w:r w:rsidRPr="007F1ED3">
        <w:t xml:space="preserve"> англ. - М. : Мир, 1982. -592 с.</w:t>
      </w:r>
    </w:p>
    <w:p w:rsidR="00CC1D52" w:rsidRPr="007F1ED3" w:rsidRDefault="00CC1D52" w:rsidP="00994252">
      <w:pPr>
        <w:autoSpaceDE w:val="0"/>
        <w:autoSpaceDN w:val="0"/>
        <w:adjustRightInd w:val="0"/>
        <w:ind w:left="360"/>
        <w:rPr>
          <w:lang w:val="uk-UA" w:eastAsia="uk-UA"/>
        </w:rPr>
      </w:pPr>
    </w:p>
    <w:p w:rsidR="00CC1D52" w:rsidRPr="007F1ED3" w:rsidRDefault="00CC1D52" w:rsidP="00CC1D52">
      <w:pPr>
        <w:spacing w:before="120" w:after="120"/>
        <w:jc w:val="both"/>
        <w:rPr>
          <w:b/>
          <w:bCs/>
          <w:i/>
          <w:iCs/>
          <w:lang w:val="uk-UA"/>
        </w:rPr>
      </w:pPr>
      <w:r w:rsidRPr="007F1ED3">
        <w:rPr>
          <w:b/>
          <w:bCs/>
          <w:i/>
          <w:iCs/>
          <w:lang w:val="uk-UA"/>
        </w:rPr>
        <w:t>Додаткова:</w:t>
      </w:r>
    </w:p>
    <w:p w:rsidR="00994252" w:rsidRPr="007F1ED3" w:rsidRDefault="00994252" w:rsidP="00994252">
      <w:pPr>
        <w:numPr>
          <w:ilvl w:val="0"/>
          <w:numId w:val="2"/>
        </w:numPr>
        <w:jc w:val="both"/>
      </w:pPr>
      <w:r w:rsidRPr="007F1ED3">
        <w:t xml:space="preserve">Гриневич Г.П., Захаренко М.І. Методичні вказівки до лабораторних робіт з курсу “Рентгенографія </w:t>
      </w:r>
      <w:proofErr w:type="gramStart"/>
      <w:r w:rsidRPr="007F1ED3">
        <w:t>матер</w:t>
      </w:r>
      <w:proofErr w:type="gramEnd"/>
      <w:r w:rsidRPr="007F1ED3">
        <w:t>іалів”. Київ: РВЦ “Київський університет”.- 1997.</w:t>
      </w:r>
    </w:p>
    <w:p w:rsidR="00994252" w:rsidRPr="007F1ED3" w:rsidRDefault="00994252" w:rsidP="00994252">
      <w:pPr>
        <w:numPr>
          <w:ilvl w:val="0"/>
          <w:numId w:val="2"/>
        </w:numPr>
        <w:jc w:val="both"/>
      </w:pPr>
      <w:r w:rsidRPr="007F1ED3">
        <w:t xml:space="preserve">В.А.Макара, </w:t>
      </w:r>
      <w:r w:rsidRPr="007F1ED3">
        <w:rPr>
          <w:spacing w:val="-20"/>
        </w:rPr>
        <w:t xml:space="preserve">М.І.Захаренко, М.П. Семенько. </w:t>
      </w:r>
      <w:r w:rsidRPr="007F1ED3">
        <w:t xml:space="preserve">Дифракційні методи </w:t>
      </w:r>
      <w:proofErr w:type="gramStart"/>
      <w:r w:rsidRPr="007F1ED3">
        <w:t>досл</w:t>
      </w:r>
      <w:proofErr w:type="gramEnd"/>
      <w:r w:rsidRPr="007F1ED3">
        <w:t xml:space="preserve">ідження твердого тіла. Лабораторний практикум </w:t>
      </w:r>
      <w:proofErr w:type="gramStart"/>
      <w:r w:rsidRPr="007F1ED3">
        <w:t>для</w:t>
      </w:r>
      <w:proofErr w:type="gramEnd"/>
      <w:r w:rsidRPr="007F1ED3">
        <w:t xml:space="preserve"> студентів фізичного ф-ту. Ч. 1. Основи рент</w:t>
      </w:r>
      <w:proofErr w:type="gramStart"/>
      <w:r w:rsidRPr="007F1ED3">
        <w:t>.</w:t>
      </w:r>
      <w:proofErr w:type="gramEnd"/>
      <w:r w:rsidRPr="007F1ED3">
        <w:t xml:space="preserve"> </w:t>
      </w:r>
      <w:proofErr w:type="gramStart"/>
      <w:r w:rsidRPr="007F1ED3">
        <w:t>т</w:t>
      </w:r>
      <w:proofErr w:type="gramEnd"/>
      <w:r w:rsidRPr="007F1ED3">
        <w:t>ехніки. Київ, ВЦ “Київський ун-т”, 1999.</w:t>
      </w:r>
    </w:p>
    <w:p w:rsidR="00994252" w:rsidRPr="007F1ED3" w:rsidRDefault="00994252" w:rsidP="00994252">
      <w:pPr>
        <w:numPr>
          <w:ilvl w:val="0"/>
          <w:numId w:val="2"/>
        </w:numPr>
        <w:jc w:val="both"/>
      </w:pPr>
      <w:r w:rsidRPr="007F1ED3">
        <w:t xml:space="preserve">Захаренко М.І., Семенько М.П., „Методи структурного аналізу” (методичні вказівки до лабораторних робіт з курсу „Дифракційні методи </w:t>
      </w:r>
      <w:proofErr w:type="gramStart"/>
      <w:r w:rsidRPr="007F1ED3">
        <w:t>досл</w:t>
      </w:r>
      <w:proofErr w:type="gramEnd"/>
      <w:r w:rsidRPr="007F1ED3">
        <w:t>ідження конденсованого стану” Київ.- 2012.</w:t>
      </w:r>
    </w:p>
    <w:p w:rsidR="00CC1D52" w:rsidRPr="007F1ED3" w:rsidRDefault="00CC1D52" w:rsidP="00994252">
      <w:pPr>
        <w:autoSpaceDE w:val="0"/>
        <w:autoSpaceDN w:val="0"/>
        <w:adjustRightInd w:val="0"/>
        <w:rPr>
          <w:lang w:val="uk-UA" w:eastAsia="uk-UA"/>
        </w:rPr>
      </w:pPr>
    </w:p>
    <w:p w:rsidR="003C3AD7" w:rsidRPr="007F1ED3" w:rsidRDefault="003C3AD7" w:rsidP="003C3AD7">
      <w:pPr>
        <w:jc w:val="both"/>
        <w:rPr>
          <w:lang w:val="uk-UA"/>
        </w:rPr>
      </w:pPr>
    </w:p>
    <w:p w:rsidR="003C3AD7" w:rsidRPr="007F1ED3" w:rsidRDefault="003C3AD7" w:rsidP="003C3AD7">
      <w:pPr>
        <w:jc w:val="center"/>
        <w:rPr>
          <w:lang w:val="uk-UA"/>
        </w:rPr>
      </w:pPr>
    </w:p>
    <w:sectPr w:rsidR="003C3AD7" w:rsidRPr="007F1ED3" w:rsidSect="00A241ED">
      <w:footerReference w:type="even" r:id="rId288"/>
      <w:footerReference w:type="default" r:id="rId289"/>
      <w:pgSz w:w="11906" w:h="16838"/>
      <w:pgMar w:top="719" w:right="566" w:bottom="851" w:left="900"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63E13" w:rsidRDefault="00C63E13">
      <w:r>
        <w:separator/>
      </w:r>
    </w:p>
  </w:endnote>
  <w:endnote w:type="continuationSeparator" w:id="1">
    <w:p w:rsidR="00C63E13" w:rsidRDefault="00C63E1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CC"/>
    <w:family w:val="roman"/>
    <w:pitch w:val="variable"/>
    <w:sig w:usb0="040006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3E13" w:rsidRDefault="00C63E13" w:rsidP="00224600">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rsidR="00C63E13" w:rsidRDefault="00C63E13" w:rsidP="00262B49">
    <w:pPr>
      <w:pStyle w:val="a4"/>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3E13" w:rsidRPr="007F1ED3" w:rsidRDefault="00C63E13" w:rsidP="00224600">
    <w:pPr>
      <w:pStyle w:val="a4"/>
      <w:framePr w:wrap="around" w:vAnchor="text" w:hAnchor="margin" w:xAlign="right" w:y="1"/>
      <w:rPr>
        <w:rStyle w:val="a6"/>
        <w:lang w:val="uk-UA"/>
      </w:rPr>
    </w:pPr>
    <w:r>
      <w:rPr>
        <w:rStyle w:val="a6"/>
      </w:rPr>
      <w:fldChar w:fldCharType="begin"/>
    </w:r>
    <w:r>
      <w:rPr>
        <w:rStyle w:val="a6"/>
      </w:rPr>
      <w:instrText xml:space="preserve">PAGE  </w:instrText>
    </w:r>
    <w:r>
      <w:rPr>
        <w:rStyle w:val="a6"/>
      </w:rPr>
      <w:fldChar w:fldCharType="separate"/>
    </w:r>
    <w:r w:rsidR="008B6271">
      <w:rPr>
        <w:rStyle w:val="a6"/>
        <w:noProof/>
      </w:rPr>
      <w:t>24</w:t>
    </w:r>
    <w:r>
      <w:rPr>
        <w:rStyle w:val="a6"/>
      </w:rPr>
      <w:fldChar w:fldCharType="end"/>
    </w:r>
  </w:p>
  <w:p w:rsidR="00C63E13" w:rsidRDefault="00C63E13" w:rsidP="00262B49">
    <w:pPr>
      <w:pStyle w:val="a4"/>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63E13" w:rsidRDefault="00C63E13">
      <w:r>
        <w:separator/>
      </w:r>
    </w:p>
  </w:footnote>
  <w:footnote w:type="continuationSeparator" w:id="1">
    <w:p w:rsidR="00C63E13" w:rsidRDefault="00C63E1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75657"/>
    <w:multiLevelType w:val="hybridMultilevel"/>
    <w:tmpl w:val="40D0DFD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1">
    <w:nsid w:val="13B6561E"/>
    <w:multiLevelType w:val="hybridMultilevel"/>
    <w:tmpl w:val="230042F8"/>
    <w:lvl w:ilvl="0" w:tplc="0422000F">
      <w:start w:val="1"/>
      <w:numFmt w:val="decimal"/>
      <w:lvlText w:val="%1."/>
      <w:lvlJc w:val="left"/>
      <w:pPr>
        <w:tabs>
          <w:tab w:val="num" w:pos="720"/>
        </w:tabs>
        <w:ind w:left="720" w:hanging="360"/>
      </w:pPr>
    </w:lvl>
    <w:lvl w:ilvl="1" w:tplc="04220019" w:tentative="1">
      <w:start w:val="1"/>
      <w:numFmt w:val="lowerLetter"/>
      <w:lvlText w:val="%2."/>
      <w:lvlJc w:val="left"/>
      <w:pPr>
        <w:tabs>
          <w:tab w:val="num" w:pos="1440"/>
        </w:tabs>
        <w:ind w:left="1440" w:hanging="360"/>
      </w:pPr>
    </w:lvl>
    <w:lvl w:ilvl="2" w:tplc="0422001B" w:tentative="1">
      <w:start w:val="1"/>
      <w:numFmt w:val="lowerRoman"/>
      <w:lvlText w:val="%3."/>
      <w:lvlJc w:val="right"/>
      <w:pPr>
        <w:tabs>
          <w:tab w:val="num" w:pos="2160"/>
        </w:tabs>
        <w:ind w:left="2160" w:hanging="180"/>
      </w:pPr>
    </w:lvl>
    <w:lvl w:ilvl="3" w:tplc="0422000F" w:tentative="1">
      <w:start w:val="1"/>
      <w:numFmt w:val="decimal"/>
      <w:lvlText w:val="%4."/>
      <w:lvlJc w:val="left"/>
      <w:pPr>
        <w:tabs>
          <w:tab w:val="num" w:pos="2880"/>
        </w:tabs>
        <w:ind w:left="2880" w:hanging="360"/>
      </w:pPr>
    </w:lvl>
    <w:lvl w:ilvl="4" w:tplc="04220019" w:tentative="1">
      <w:start w:val="1"/>
      <w:numFmt w:val="lowerLetter"/>
      <w:lvlText w:val="%5."/>
      <w:lvlJc w:val="left"/>
      <w:pPr>
        <w:tabs>
          <w:tab w:val="num" w:pos="3600"/>
        </w:tabs>
        <w:ind w:left="3600" w:hanging="360"/>
      </w:pPr>
    </w:lvl>
    <w:lvl w:ilvl="5" w:tplc="0422001B" w:tentative="1">
      <w:start w:val="1"/>
      <w:numFmt w:val="lowerRoman"/>
      <w:lvlText w:val="%6."/>
      <w:lvlJc w:val="right"/>
      <w:pPr>
        <w:tabs>
          <w:tab w:val="num" w:pos="4320"/>
        </w:tabs>
        <w:ind w:left="4320" w:hanging="180"/>
      </w:pPr>
    </w:lvl>
    <w:lvl w:ilvl="6" w:tplc="0422000F" w:tentative="1">
      <w:start w:val="1"/>
      <w:numFmt w:val="decimal"/>
      <w:lvlText w:val="%7."/>
      <w:lvlJc w:val="left"/>
      <w:pPr>
        <w:tabs>
          <w:tab w:val="num" w:pos="5040"/>
        </w:tabs>
        <w:ind w:left="5040" w:hanging="360"/>
      </w:pPr>
    </w:lvl>
    <w:lvl w:ilvl="7" w:tplc="04220019" w:tentative="1">
      <w:start w:val="1"/>
      <w:numFmt w:val="lowerLetter"/>
      <w:lvlText w:val="%8."/>
      <w:lvlJc w:val="left"/>
      <w:pPr>
        <w:tabs>
          <w:tab w:val="num" w:pos="5760"/>
        </w:tabs>
        <w:ind w:left="5760" w:hanging="360"/>
      </w:pPr>
    </w:lvl>
    <w:lvl w:ilvl="8" w:tplc="0422001B" w:tentative="1">
      <w:start w:val="1"/>
      <w:numFmt w:val="lowerRoman"/>
      <w:lvlText w:val="%9."/>
      <w:lvlJc w:val="right"/>
      <w:pPr>
        <w:tabs>
          <w:tab w:val="num" w:pos="6480"/>
        </w:tabs>
        <w:ind w:left="6480" w:hanging="180"/>
      </w:pPr>
    </w:lvl>
  </w:abstractNum>
  <w:abstractNum w:abstractNumId="2">
    <w:nsid w:val="2167376D"/>
    <w:multiLevelType w:val="hybridMultilevel"/>
    <w:tmpl w:val="AC4C648C"/>
    <w:lvl w:ilvl="0" w:tplc="0422000F">
      <w:start w:val="1"/>
      <w:numFmt w:val="decimal"/>
      <w:lvlText w:val="%1."/>
      <w:lvlJc w:val="left"/>
      <w:pPr>
        <w:tabs>
          <w:tab w:val="num" w:pos="720"/>
        </w:tabs>
        <w:ind w:left="720" w:hanging="360"/>
      </w:pPr>
    </w:lvl>
    <w:lvl w:ilvl="1" w:tplc="04220019" w:tentative="1">
      <w:start w:val="1"/>
      <w:numFmt w:val="lowerLetter"/>
      <w:lvlText w:val="%2."/>
      <w:lvlJc w:val="left"/>
      <w:pPr>
        <w:tabs>
          <w:tab w:val="num" w:pos="1440"/>
        </w:tabs>
        <w:ind w:left="1440" w:hanging="360"/>
      </w:pPr>
    </w:lvl>
    <w:lvl w:ilvl="2" w:tplc="0422001B" w:tentative="1">
      <w:start w:val="1"/>
      <w:numFmt w:val="lowerRoman"/>
      <w:lvlText w:val="%3."/>
      <w:lvlJc w:val="right"/>
      <w:pPr>
        <w:tabs>
          <w:tab w:val="num" w:pos="2160"/>
        </w:tabs>
        <w:ind w:left="2160" w:hanging="180"/>
      </w:pPr>
    </w:lvl>
    <w:lvl w:ilvl="3" w:tplc="0422000F" w:tentative="1">
      <w:start w:val="1"/>
      <w:numFmt w:val="decimal"/>
      <w:lvlText w:val="%4."/>
      <w:lvlJc w:val="left"/>
      <w:pPr>
        <w:tabs>
          <w:tab w:val="num" w:pos="2880"/>
        </w:tabs>
        <w:ind w:left="2880" w:hanging="360"/>
      </w:pPr>
    </w:lvl>
    <w:lvl w:ilvl="4" w:tplc="04220019" w:tentative="1">
      <w:start w:val="1"/>
      <w:numFmt w:val="lowerLetter"/>
      <w:lvlText w:val="%5."/>
      <w:lvlJc w:val="left"/>
      <w:pPr>
        <w:tabs>
          <w:tab w:val="num" w:pos="3600"/>
        </w:tabs>
        <w:ind w:left="3600" w:hanging="360"/>
      </w:pPr>
    </w:lvl>
    <w:lvl w:ilvl="5" w:tplc="0422001B" w:tentative="1">
      <w:start w:val="1"/>
      <w:numFmt w:val="lowerRoman"/>
      <w:lvlText w:val="%6."/>
      <w:lvlJc w:val="right"/>
      <w:pPr>
        <w:tabs>
          <w:tab w:val="num" w:pos="4320"/>
        </w:tabs>
        <w:ind w:left="4320" w:hanging="180"/>
      </w:pPr>
    </w:lvl>
    <w:lvl w:ilvl="6" w:tplc="0422000F" w:tentative="1">
      <w:start w:val="1"/>
      <w:numFmt w:val="decimal"/>
      <w:lvlText w:val="%7."/>
      <w:lvlJc w:val="left"/>
      <w:pPr>
        <w:tabs>
          <w:tab w:val="num" w:pos="5040"/>
        </w:tabs>
        <w:ind w:left="5040" w:hanging="360"/>
      </w:pPr>
    </w:lvl>
    <w:lvl w:ilvl="7" w:tplc="04220019" w:tentative="1">
      <w:start w:val="1"/>
      <w:numFmt w:val="lowerLetter"/>
      <w:lvlText w:val="%8."/>
      <w:lvlJc w:val="left"/>
      <w:pPr>
        <w:tabs>
          <w:tab w:val="num" w:pos="5760"/>
        </w:tabs>
        <w:ind w:left="5760" w:hanging="360"/>
      </w:pPr>
    </w:lvl>
    <w:lvl w:ilvl="8" w:tplc="0422001B" w:tentative="1">
      <w:start w:val="1"/>
      <w:numFmt w:val="lowerRoman"/>
      <w:lvlText w:val="%9."/>
      <w:lvlJc w:val="right"/>
      <w:pPr>
        <w:tabs>
          <w:tab w:val="num" w:pos="6480"/>
        </w:tabs>
        <w:ind w:left="6480" w:hanging="180"/>
      </w:pPr>
    </w:lvl>
  </w:abstractNum>
  <w:abstractNum w:abstractNumId="3">
    <w:nsid w:val="2F237BEF"/>
    <w:multiLevelType w:val="hybridMultilevel"/>
    <w:tmpl w:val="B40228A2"/>
    <w:lvl w:ilvl="0" w:tplc="2B1C5C5E">
      <w:start w:val="1"/>
      <w:numFmt w:val="decimal"/>
      <w:lvlText w:val="%1."/>
      <w:lvlJc w:val="left"/>
      <w:pPr>
        <w:tabs>
          <w:tab w:val="num" w:pos="720"/>
        </w:tabs>
        <w:ind w:left="720" w:hanging="360"/>
      </w:pPr>
      <w:rPr>
        <w:rFonts w:hint="default"/>
      </w:rPr>
    </w:lvl>
    <w:lvl w:ilvl="1" w:tplc="04220019" w:tentative="1">
      <w:start w:val="1"/>
      <w:numFmt w:val="lowerLetter"/>
      <w:lvlText w:val="%2."/>
      <w:lvlJc w:val="left"/>
      <w:pPr>
        <w:tabs>
          <w:tab w:val="num" w:pos="1440"/>
        </w:tabs>
        <w:ind w:left="1440" w:hanging="360"/>
      </w:pPr>
    </w:lvl>
    <w:lvl w:ilvl="2" w:tplc="0422001B" w:tentative="1">
      <w:start w:val="1"/>
      <w:numFmt w:val="lowerRoman"/>
      <w:lvlText w:val="%3."/>
      <w:lvlJc w:val="right"/>
      <w:pPr>
        <w:tabs>
          <w:tab w:val="num" w:pos="2160"/>
        </w:tabs>
        <w:ind w:left="2160" w:hanging="180"/>
      </w:pPr>
    </w:lvl>
    <w:lvl w:ilvl="3" w:tplc="0422000F" w:tentative="1">
      <w:start w:val="1"/>
      <w:numFmt w:val="decimal"/>
      <w:lvlText w:val="%4."/>
      <w:lvlJc w:val="left"/>
      <w:pPr>
        <w:tabs>
          <w:tab w:val="num" w:pos="2880"/>
        </w:tabs>
        <w:ind w:left="2880" w:hanging="360"/>
      </w:pPr>
    </w:lvl>
    <w:lvl w:ilvl="4" w:tplc="04220019" w:tentative="1">
      <w:start w:val="1"/>
      <w:numFmt w:val="lowerLetter"/>
      <w:lvlText w:val="%5."/>
      <w:lvlJc w:val="left"/>
      <w:pPr>
        <w:tabs>
          <w:tab w:val="num" w:pos="3600"/>
        </w:tabs>
        <w:ind w:left="3600" w:hanging="360"/>
      </w:pPr>
    </w:lvl>
    <w:lvl w:ilvl="5" w:tplc="0422001B" w:tentative="1">
      <w:start w:val="1"/>
      <w:numFmt w:val="lowerRoman"/>
      <w:lvlText w:val="%6."/>
      <w:lvlJc w:val="right"/>
      <w:pPr>
        <w:tabs>
          <w:tab w:val="num" w:pos="4320"/>
        </w:tabs>
        <w:ind w:left="4320" w:hanging="180"/>
      </w:pPr>
    </w:lvl>
    <w:lvl w:ilvl="6" w:tplc="0422000F" w:tentative="1">
      <w:start w:val="1"/>
      <w:numFmt w:val="decimal"/>
      <w:lvlText w:val="%7."/>
      <w:lvlJc w:val="left"/>
      <w:pPr>
        <w:tabs>
          <w:tab w:val="num" w:pos="5040"/>
        </w:tabs>
        <w:ind w:left="5040" w:hanging="360"/>
      </w:pPr>
    </w:lvl>
    <w:lvl w:ilvl="7" w:tplc="04220019" w:tentative="1">
      <w:start w:val="1"/>
      <w:numFmt w:val="lowerLetter"/>
      <w:lvlText w:val="%8."/>
      <w:lvlJc w:val="left"/>
      <w:pPr>
        <w:tabs>
          <w:tab w:val="num" w:pos="5760"/>
        </w:tabs>
        <w:ind w:left="5760" w:hanging="360"/>
      </w:pPr>
    </w:lvl>
    <w:lvl w:ilvl="8" w:tplc="0422001B" w:tentative="1">
      <w:start w:val="1"/>
      <w:numFmt w:val="lowerRoman"/>
      <w:lvlText w:val="%9."/>
      <w:lvlJc w:val="right"/>
      <w:pPr>
        <w:tabs>
          <w:tab w:val="num" w:pos="6480"/>
        </w:tabs>
        <w:ind w:left="6480" w:hanging="180"/>
      </w:pPr>
    </w:lvl>
  </w:abstractNum>
  <w:abstractNum w:abstractNumId="4">
    <w:nsid w:val="357501A3"/>
    <w:multiLevelType w:val="multilevel"/>
    <w:tmpl w:val="D49C18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720"/>
        </w:tabs>
        <w:ind w:left="720" w:hanging="360"/>
      </w:pPr>
      <w:rPr>
        <w:rFonts w:hint="default"/>
      </w:rPr>
    </w:lvl>
    <w:lvl w:ilvl="2">
      <w:start w:val="1"/>
      <w:numFmt w:val="decimal"/>
      <w:lvlText w:val="%3."/>
      <w:lvlJc w:val="left"/>
      <w:pPr>
        <w:tabs>
          <w:tab w:val="num" w:pos="720"/>
        </w:tabs>
        <w:ind w:left="720" w:hanging="360"/>
      </w:pPr>
      <w:rPr>
        <w:rFonts w:hint="default"/>
      </w:rPr>
    </w:lvl>
    <w:lvl w:ilvl="3">
      <w:start w:val="1"/>
      <w:numFmt w:val="decimal"/>
      <w:lvlText w:val="%4."/>
      <w:lvlJc w:val="left"/>
      <w:pPr>
        <w:tabs>
          <w:tab w:val="num" w:pos="720"/>
        </w:tabs>
        <w:ind w:left="720" w:hanging="360"/>
      </w:pPr>
      <w:rPr>
        <w:rFonts w:hint="default"/>
      </w:rPr>
    </w:lvl>
    <w:lvl w:ilvl="4">
      <w:start w:val="1"/>
      <w:numFmt w:val="decimal"/>
      <w:lvlText w:val="%5."/>
      <w:lvlJc w:val="left"/>
      <w:pPr>
        <w:tabs>
          <w:tab w:val="num" w:pos="720"/>
        </w:tabs>
        <w:ind w:left="720" w:hanging="720"/>
      </w:pPr>
      <w:rPr>
        <w:rFonts w:hint="default"/>
      </w:rPr>
    </w:lvl>
    <w:lvl w:ilvl="5">
      <w:start w:val="1"/>
      <w:numFmt w:val="decimal"/>
      <w:lvlText w:val="%6."/>
      <w:lvlJc w:val="left"/>
      <w:pPr>
        <w:tabs>
          <w:tab w:val="num" w:pos="720"/>
        </w:tabs>
        <w:ind w:left="720" w:hanging="360"/>
      </w:pPr>
      <w:rPr>
        <w:rFonts w:hint="default"/>
      </w:rPr>
    </w:lvl>
    <w:lvl w:ilvl="6">
      <w:start w:val="1"/>
      <w:numFmt w:val="decimal"/>
      <w:lvlText w:val="%7."/>
      <w:lvlJc w:val="left"/>
      <w:pPr>
        <w:tabs>
          <w:tab w:val="num" w:pos="720"/>
        </w:tabs>
        <w:ind w:left="72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
    <w:nsid w:val="3E156D6A"/>
    <w:multiLevelType w:val="hybridMultilevel"/>
    <w:tmpl w:val="A5B21B2C"/>
    <w:lvl w:ilvl="0" w:tplc="0422000F">
      <w:start w:val="1"/>
      <w:numFmt w:val="decimal"/>
      <w:lvlText w:val="%1."/>
      <w:lvlJc w:val="left"/>
      <w:pPr>
        <w:tabs>
          <w:tab w:val="num" w:pos="720"/>
        </w:tabs>
        <w:ind w:left="720" w:hanging="360"/>
      </w:pPr>
    </w:lvl>
    <w:lvl w:ilvl="1" w:tplc="04220019" w:tentative="1">
      <w:start w:val="1"/>
      <w:numFmt w:val="lowerLetter"/>
      <w:lvlText w:val="%2."/>
      <w:lvlJc w:val="left"/>
      <w:pPr>
        <w:tabs>
          <w:tab w:val="num" w:pos="1440"/>
        </w:tabs>
        <w:ind w:left="1440" w:hanging="360"/>
      </w:pPr>
    </w:lvl>
    <w:lvl w:ilvl="2" w:tplc="0422001B" w:tentative="1">
      <w:start w:val="1"/>
      <w:numFmt w:val="lowerRoman"/>
      <w:lvlText w:val="%3."/>
      <w:lvlJc w:val="right"/>
      <w:pPr>
        <w:tabs>
          <w:tab w:val="num" w:pos="2160"/>
        </w:tabs>
        <w:ind w:left="2160" w:hanging="180"/>
      </w:pPr>
    </w:lvl>
    <w:lvl w:ilvl="3" w:tplc="0422000F" w:tentative="1">
      <w:start w:val="1"/>
      <w:numFmt w:val="decimal"/>
      <w:lvlText w:val="%4."/>
      <w:lvlJc w:val="left"/>
      <w:pPr>
        <w:tabs>
          <w:tab w:val="num" w:pos="2880"/>
        </w:tabs>
        <w:ind w:left="2880" w:hanging="360"/>
      </w:pPr>
    </w:lvl>
    <w:lvl w:ilvl="4" w:tplc="04220019" w:tentative="1">
      <w:start w:val="1"/>
      <w:numFmt w:val="lowerLetter"/>
      <w:lvlText w:val="%5."/>
      <w:lvlJc w:val="left"/>
      <w:pPr>
        <w:tabs>
          <w:tab w:val="num" w:pos="3600"/>
        </w:tabs>
        <w:ind w:left="3600" w:hanging="360"/>
      </w:pPr>
    </w:lvl>
    <w:lvl w:ilvl="5" w:tplc="0422001B" w:tentative="1">
      <w:start w:val="1"/>
      <w:numFmt w:val="lowerRoman"/>
      <w:lvlText w:val="%6."/>
      <w:lvlJc w:val="right"/>
      <w:pPr>
        <w:tabs>
          <w:tab w:val="num" w:pos="4320"/>
        </w:tabs>
        <w:ind w:left="4320" w:hanging="180"/>
      </w:pPr>
    </w:lvl>
    <w:lvl w:ilvl="6" w:tplc="0422000F" w:tentative="1">
      <w:start w:val="1"/>
      <w:numFmt w:val="decimal"/>
      <w:lvlText w:val="%7."/>
      <w:lvlJc w:val="left"/>
      <w:pPr>
        <w:tabs>
          <w:tab w:val="num" w:pos="5040"/>
        </w:tabs>
        <w:ind w:left="5040" w:hanging="360"/>
      </w:pPr>
    </w:lvl>
    <w:lvl w:ilvl="7" w:tplc="04220019" w:tentative="1">
      <w:start w:val="1"/>
      <w:numFmt w:val="lowerLetter"/>
      <w:lvlText w:val="%8."/>
      <w:lvlJc w:val="left"/>
      <w:pPr>
        <w:tabs>
          <w:tab w:val="num" w:pos="5760"/>
        </w:tabs>
        <w:ind w:left="5760" w:hanging="360"/>
      </w:pPr>
    </w:lvl>
    <w:lvl w:ilvl="8" w:tplc="0422001B" w:tentative="1">
      <w:start w:val="1"/>
      <w:numFmt w:val="lowerRoman"/>
      <w:lvlText w:val="%9."/>
      <w:lvlJc w:val="right"/>
      <w:pPr>
        <w:tabs>
          <w:tab w:val="num" w:pos="6480"/>
        </w:tabs>
        <w:ind w:left="6480" w:hanging="180"/>
      </w:pPr>
    </w:lvl>
  </w:abstractNum>
  <w:abstractNum w:abstractNumId="6">
    <w:nsid w:val="451C1781"/>
    <w:multiLevelType w:val="hybridMultilevel"/>
    <w:tmpl w:val="AB625200"/>
    <w:lvl w:ilvl="0" w:tplc="2B1C5C5E">
      <w:start w:val="1"/>
      <w:numFmt w:val="decimal"/>
      <w:lvlText w:val="%1."/>
      <w:lvlJc w:val="left"/>
      <w:pPr>
        <w:tabs>
          <w:tab w:val="num" w:pos="1080"/>
        </w:tabs>
        <w:ind w:left="1080" w:hanging="360"/>
      </w:pPr>
      <w:rPr>
        <w:rFonts w:hint="default"/>
      </w:rPr>
    </w:lvl>
    <w:lvl w:ilvl="1" w:tplc="04220019" w:tentative="1">
      <w:start w:val="1"/>
      <w:numFmt w:val="lowerLetter"/>
      <w:lvlText w:val="%2."/>
      <w:lvlJc w:val="left"/>
      <w:pPr>
        <w:tabs>
          <w:tab w:val="num" w:pos="1800"/>
        </w:tabs>
        <w:ind w:left="1800" w:hanging="360"/>
      </w:pPr>
    </w:lvl>
    <w:lvl w:ilvl="2" w:tplc="0422001B" w:tentative="1">
      <w:start w:val="1"/>
      <w:numFmt w:val="lowerRoman"/>
      <w:lvlText w:val="%3."/>
      <w:lvlJc w:val="right"/>
      <w:pPr>
        <w:tabs>
          <w:tab w:val="num" w:pos="2520"/>
        </w:tabs>
        <w:ind w:left="2520" w:hanging="180"/>
      </w:pPr>
    </w:lvl>
    <w:lvl w:ilvl="3" w:tplc="0422000F" w:tentative="1">
      <w:start w:val="1"/>
      <w:numFmt w:val="decimal"/>
      <w:lvlText w:val="%4."/>
      <w:lvlJc w:val="left"/>
      <w:pPr>
        <w:tabs>
          <w:tab w:val="num" w:pos="3240"/>
        </w:tabs>
        <w:ind w:left="3240" w:hanging="360"/>
      </w:pPr>
    </w:lvl>
    <w:lvl w:ilvl="4" w:tplc="04220019" w:tentative="1">
      <w:start w:val="1"/>
      <w:numFmt w:val="lowerLetter"/>
      <w:lvlText w:val="%5."/>
      <w:lvlJc w:val="left"/>
      <w:pPr>
        <w:tabs>
          <w:tab w:val="num" w:pos="3960"/>
        </w:tabs>
        <w:ind w:left="3960" w:hanging="360"/>
      </w:pPr>
    </w:lvl>
    <w:lvl w:ilvl="5" w:tplc="0422001B" w:tentative="1">
      <w:start w:val="1"/>
      <w:numFmt w:val="lowerRoman"/>
      <w:lvlText w:val="%6."/>
      <w:lvlJc w:val="right"/>
      <w:pPr>
        <w:tabs>
          <w:tab w:val="num" w:pos="4680"/>
        </w:tabs>
        <w:ind w:left="4680" w:hanging="180"/>
      </w:pPr>
    </w:lvl>
    <w:lvl w:ilvl="6" w:tplc="0422000F" w:tentative="1">
      <w:start w:val="1"/>
      <w:numFmt w:val="decimal"/>
      <w:lvlText w:val="%7."/>
      <w:lvlJc w:val="left"/>
      <w:pPr>
        <w:tabs>
          <w:tab w:val="num" w:pos="5400"/>
        </w:tabs>
        <w:ind w:left="5400" w:hanging="360"/>
      </w:pPr>
    </w:lvl>
    <w:lvl w:ilvl="7" w:tplc="04220019" w:tentative="1">
      <w:start w:val="1"/>
      <w:numFmt w:val="lowerLetter"/>
      <w:lvlText w:val="%8."/>
      <w:lvlJc w:val="left"/>
      <w:pPr>
        <w:tabs>
          <w:tab w:val="num" w:pos="6120"/>
        </w:tabs>
        <w:ind w:left="6120" w:hanging="360"/>
      </w:pPr>
    </w:lvl>
    <w:lvl w:ilvl="8" w:tplc="0422001B" w:tentative="1">
      <w:start w:val="1"/>
      <w:numFmt w:val="lowerRoman"/>
      <w:lvlText w:val="%9."/>
      <w:lvlJc w:val="right"/>
      <w:pPr>
        <w:tabs>
          <w:tab w:val="num" w:pos="6840"/>
        </w:tabs>
        <w:ind w:left="6840" w:hanging="180"/>
      </w:pPr>
    </w:lvl>
  </w:abstractNum>
  <w:abstractNum w:abstractNumId="7">
    <w:nsid w:val="510C7C18"/>
    <w:multiLevelType w:val="hybridMultilevel"/>
    <w:tmpl w:val="F8E65536"/>
    <w:lvl w:ilvl="0" w:tplc="2B1C5C5E">
      <w:start w:val="1"/>
      <w:numFmt w:val="decimal"/>
      <w:lvlText w:val="%1."/>
      <w:lvlJc w:val="left"/>
      <w:pPr>
        <w:tabs>
          <w:tab w:val="num" w:pos="720"/>
        </w:tabs>
        <w:ind w:left="720" w:hanging="360"/>
      </w:pPr>
      <w:rPr>
        <w:rFonts w:hint="default"/>
      </w:rPr>
    </w:lvl>
    <w:lvl w:ilvl="1" w:tplc="04220019" w:tentative="1">
      <w:start w:val="1"/>
      <w:numFmt w:val="lowerLetter"/>
      <w:lvlText w:val="%2."/>
      <w:lvlJc w:val="left"/>
      <w:pPr>
        <w:tabs>
          <w:tab w:val="num" w:pos="1440"/>
        </w:tabs>
        <w:ind w:left="1440" w:hanging="360"/>
      </w:pPr>
    </w:lvl>
    <w:lvl w:ilvl="2" w:tplc="0422001B" w:tentative="1">
      <w:start w:val="1"/>
      <w:numFmt w:val="lowerRoman"/>
      <w:lvlText w:val="%3."/>
      <w:lvlJc w:val="right"/>
      <w:pPr>
        <w:tabs>
          <w:tab w:val="num" w:pos="2160"/>
        </w:tabs>
        <w:ind w:left="2160" w:hanging="180"/>
      </w:pPr>
    </w:lvl>
    <w:lvl w:ilvl="3" w:tplc="0422000F" w:tentative="1">
      <w:start w:val="1"/>
      <w:numFmt w:val="decimal"/>
      <w:lvlText w:val="%4."/>
      <w:lvlJc w:val="left"/>
      <w:pPr>
        <w:tabs>
          <w:tab w:val="num" w:pos="2880"/>
        </w:tabs>
        <w:ind w:left="2880" w:hanging="360"/>
      </w:pPr>
    </w:lvl>
    <w:lvl w:ilvl="4" w:tplc="04220019" w:tentative="1">
      <w:start w:val="1"/>
      <w:numFmt w:val="lowerLetter"/>
      <w:lvlText w:val="%5."/>
      <w:lvlJc w:val="left"/>
      <w:pPr>
        <w:tabs>
          <w:tab w:val="num" w:pos="3600"/>
        </w:tabs>
        <w:ind w:left="3600" w:hanging="360"/>
      </w:pPr>
    </w:lvl>
    <w:lvl w:ilvl="5" w:tplc="0422001B" w:tentative="1">
      <w:start w:val="1"/>
      <w:numFmt w:val="lowerRoman"/>
      <w:lvlText w:val="%6."/>
      <w:lvlJc w:val="right"/>
      <w:pPr>
        <w:tabs>
          <w:tab w:val="num" w:pos="4320"/>
        </w:tabs>
        <w:ind w:left="4320" w:hanging="180"/>
      </w:pPr>
    </w:lvl>
    <w:lvl w:ilvl="6" w:tplc="0422000F" w:tentative="1">
      <w:start w:val="1"/>
      <w:numFmt w:val="decimal"/>
      <w:lvlText w:val="%7."/>
      <w:lvlJc w:val="left"/>
      <w:pPr>
        <w:tabs>
          <w:tab w:val="num" w:pos="5040"/>
        </w:tabs>
        <w:ind w:left="5040" w:hanging="360"/>
      </w:pPr>
    </w:lvl>
    <w:lvl w:ilvl="7" w:tplc="04220019" w:tentative="1">
      <w:start w:val="1"/>
      <w:numFmt w:val="lowerLetter"/>
      <w:lvlText w:val="%8."/>
      <w:lvlJc w:val="left"/>
      <w:pPr>
        <w:tabs>
          <w:tab w:val="num" w:pos="5760"/>
        </w:tabs>
        <w:ind w:left="5760" w:hanging="360"/>
      </w:pPr>
    </w:lvl>
    <w:lvl w:ilvl="8" w:tplc="0422001B" w:tentative="1">
      <w:start w:val="1"/>
      <w:numFmt w:val="lowerRoman"/>
      <w:lvlText w:val="%9."/>
      <w:lvlJc w:val="right"/>
      <w:pPr>
        <w:tabs>
          <w:tab w:val="num" w:pos="6480"/>
        </w:tabs>
        <w:ind w:left="6480" w:hanging="180"/>
      </w:pPr>
    </w:lvl>
  </w:abstractNum>
  <w:abstractNum w:abstractNumId="8">
    <w:nsid w:val="61763C1C"/>
    <w:multiLevelType w:val="hybridMultilevel"/>
    <w:tmpl w:val="5AD87E1C"/>
    <w:lvl w:ilvl="0" w:tplc="CBF064DA">
      <w:start w:val="1"/>
      <w:numFmt w:val="decimal"/>
      <w:lvlText w:val="%1."/>
      <w:lvlJc w:val="left"/>
      <w:pPr>
        <w:tabs>
          <w:tab w:val="num" w:pos="1713"/>
        </w:tabs>
        <w:ind w:left="1713" w:hanging="1005"/>
      </w:pPr>
      <w:rPr>
        <w:rFonts w:hint="default"/>
      </w:rPr>
    </w:lvl>
    <w:lvl w:ilvl="1" w:tplc="0422000F">
      <w:start w:val="1"/>
      <w:numFmt w:val="decimal"/>
      <w:lvlText w:val="%2."/>
      <w:lvlJc w:val="left"/>
      <w:pPr>
        <w:tabs>
          <w:tab w:val="num" w:pos="1788"/>
        </w:tabs>
        <w:ind w:left="1788" w:hanging="360"/>
      </w:pPr>
      <w:rPr>
        <w:rFonts w:hint="default"/>
      </w:rPr>
    </w:lvl>
    <w:lvl w:ilvl="2" w:tplc="0422001B" w:tentative="1">
      <w:start w:val="1"/>
      <w:numFmt w:val="lowerRoman"/>
      <w:lvlText w:val="%3."/>
      <w:lvlJc w:val="right"/>
      <w:pPr>
        <w:tabs>
          <w:tab w:val="num" w:pos="2508"/>
        </w:tabs>
        <w:ind w:left="2508" w:hanging="180"/>
      </w:pPr>
    </w:lvl>
    <w:lvl w:ilvl="3" w:tplc="0422000F" w:tentative="1">
      <w:start w:val="1"/>
      <w:numFmt w:val="decimal"/>
      <w:lvlText w:val="%4."/>
      <w:lvlJc w:val="left"/>
      <w:pPr>
        <w:tabs>
          <w:tab w:val="num" w:pos="3228"/>
        </w:tabs>
        <w:ind w:left="3228" w:hanging="360"/>
      </w:pPr>
    </w:lvl>
    <w:lvl w:ilvl="4" w:tplc="04220019" w:tentative="1">
      <w:start w:val="1"/>
      <w:numFmt w:val="lowerLetter"/>
      <w:lvlText w:val="%5."/>
      <w:lvlJc w:val="left"/>
      <w:pPr>
        <w:tabs>
          <w:tab w:val="num" w:pos="3948"/>
        </w:tabs>
        <w:ind w:left="3948" w:hanging="360"/>
      </w:pPr>
    </w:lvl>
    <w:lvl w:ilvl="5" w:tplc="0422001B" w:tentative="1">
      <w:start w:val="1"/>
      <w:numFmt w:val="lowerRoman"/>
      <w:lvlText w:val="%6."/>
      <w:lvlJc w:val="right"/>
      <w:pPr>
        <w:tabs>
          <w:tab w:val="num" w:pos="4668"/>
        </w:tabs>
        <w:ind w:left="4668" w:hanging="180"/>
      </w:pPr>
    </w:lvl>
    <w:lvl w:ilvl="6" w:tplc="0422000F" w:tentative="1">
      <w:start w:val="1"/>
      <w:numFmt w:val="decimal"/>
      <w:lvlText w:val="%7."/>
      <w:lvlJc w:val="left"/>
      <w:pPr>
        <w:tabs>
          <w:tab w:val="num" w:pos="5388"/>
        </w:tabs>
        <w:ind w:left="5388" w:hanging="360"/>
      </w:pPr>
    </w:lvl>
    <w:lvl w:ilvl="7" w:tplc="04220019" w:tentative="1">
      <w:start w:val="1"/>
      <w:numFmt w:val="lowerLetter"/>
      <w:lvlText w:val="%8."/>
      <w:lvlJc w:val="left"/>
      <w:pPr>
        <w:tabs>
          <w:tab w:val="num" w:pos="6108"/>
        </w:tabs>
        <w:ind w:left="6108" w:hanging="360"/>
      </w:pPr>
    </w:lvl>
    <w:lvl w:ilvl="8" w:tplc="0422001B" w:tentative="1">
      <w:start w:val="1"/>
      <w:numFmt w:val="lowerRoman"/>
      <w:lvlText w:val="%9."/>
      <w:lvlJc w:val="right"/>
      <w:pPr>
        <w:tabs>
          <w:tab w:val="num" w:pos="6828"/>
        </w:tabs>
        <w:ind w:left="6828" w:hanging="180"/>
      </w:pPr>
    </w:lvl>
  </w:abstractNum>
  <w:abstractNum w:abstractNumId="9">
    <w:nsid w:val="627B4DB6"/>
    <w:multiLevelType w:val="hybridMultilevel"/>
    <w:tmpl w:val="2F7881DA"/>
    <w:lvl w:ilvl="0" w:tplc="2B1C5C5E">
      <w:start w:val="1"/>
      <w:numFmt w:val="decimal"/>
      <w:lvlText w:val="%1."/>
      <w:lvlJc w:val="left"/>
      <w:pPr>
        <w:tabs>
          <w:tab w:val="num" w:pos="720"/>
        </w:tabs>
        <w:ind w:left="720" w:hanging="360"/>
      </w:pPr>
      <w:rPr>
        <w:rFonts w:hint="default"/>
      </w:rPr>
    </w:lvl>
    <w:lvl w:ilvl="1" w:tplc="04220019" w:tentative="1">
      <w:start w:val="1"/>
      <w:numFmt w:val="lowerLetter"/>
      <w:lvlText w:val="%2."/>
      <w:lvlJc w:val="left"/>
      <w:pPr>
        <w:tabs>
          <w:tab w:val="num" w:pos="1440"/>
        </w:tabs>
        <w:ind w:left="1440" w:hanging="360"/>
      </w:pPr>
    </w:lvl>
    <w:lvl w:ilvl="2" w:tplc="0422001B" w:tentative="1">
      <w:start w:val="1"/>
      <w:numFmt w:val="lowerRoman"/>
      <w:lvlText w:val="%3."/>
      <w:lvlJc w:val="right"/>
      <w:pPr>
        <w:tabs>
          <w:tab w:val="num" w:pos="2160"/>
        </w:tabs>
        <w:ind w:left="2160" w:hanging="180"/>
      </w:pPr>
    </w:lvl>
    <w:lvl w:ilvl="3" w:tplc="0422000F" w:tentative="1">
      <w:start w:val="1"/>
      <w:numFmt w:val="decimal"/>
      <w:lvlText w:val="%4."/>
      <w:lvlJc w:val="left"/>
      <w:pPr>
        <w:tabs>
          <w:tab w:val="num" w:pos="2880"/>
        </w:tabs>
        <w:ind w:left="2880" w:hanging="360"/>
      </w:pPr>
    </w:lvl>
    <w:lvl w:ilvl="4" w:tplc="04220019" w:tentative="1">
      <w:start w:val="1"/>
      <w:numFmt w:val="lowerLetter"/>
      <w:lvlText w:val="%5."/>
      <w:lvlJc w:val="left"/>
      <w:pPr>
        <w:tabs>
          <w:tab w:val="num" w:pos="3600"/>
        </w:tabs>
        <w:ind w:left="3600" w:hanging="360"/>
      </w:pPr>
    </w:lvl>
    <w:lvl w:ilvl="5" w:tplc="0422001B" w:tentative="1">
      <w:start w:val="1"/>
      <w:numFmt w:val="lowerRoman"/>
      <w:lvlText w:val="%6."/>
      <w:lvlJc w:val="right"/>
      <w:pPr>
        <w:tabs>
          <w:tab w:val="num" w:pos="4320"/>
        </w:tabs>
        <w:ind w:left="4320" w:hanging="180"/>
      </w:pPr>
    </w:lvl>
    <w:lvl w:ilvl="6" w:tplc="0422000F" w:tentative="1">
      <w:start w:val="1"/>
      <w:numFmt w:val="decimal"/>
      <w:lvlText w:val="%7."/>
      <w:lvlJc w:val="left"/>
      <w:pPr>
        <w:tabs>
          <w:tab w:val="num" w:pos="5040"/>
        </w:tabs>
        <w:ind w:left="5040" w:hanging="360"/>
      </w:pPr>
    </w:lvl>
    <w:lvl w:ilvl="7" w:tplc="04220019" w:tentative="1">
      <w:start w:val="1"/>
      <w:numFmt w:val="lowerLetter"/>
      <w:lvlText w:val="%8."/>
      <w:lvlJc w:val="left"/>
      <w:pPr>
        <w:tabs>
          <w:tab w:val="num" w:pos="5760"/>
        </w:tabs>
        <w:ind w:left="5760" w:hanging="360"/>
      </w:pPr>
    </w:lvl>
    <w:lvl w:ilvl="8" w:tplc="0422001B" w:tentative="1">
      <w:start w:val="1"/>
      <w:numFmt w:val="lowerRoman"/>
      <w:lvlText w:val="%9."/>
      <w:lvlJc w:val="right"/>
      <w:pPr>
        <w:tabs>
          <w:tab w:val="num" w:pos="6480"/>
        </w:tabs>
        <w:ind w:left="6480" w:hanging="180"/>
      </w:pPr>
    </w:lvl>
  </w:abstractNum>
  <w:abstractNum w:abstractNumId="10">
    <w:nsid w:val="717313A5"/>
    <w:multiLevelType w:val="hybridMultilevel"/>
    <w:tmpl w:val="AC4C648C"/>
    <w:lvl w:ilvl="0" w:tplc="0422000F">
      <w:start w:val="1"/>
      <w:numFmt w:val="decimal"/>
      <w:lvlText w:val="%1."/>
      <w:lvlJc w:val="left"/>
      <w:pPr>
        <w:tabs>
          <w:tab w:val="num" w:pos="720"/>
        </w:tabs>
        <w:ind w:left="720" w:hanging="360"/>
      </w:pPr>
    </w:lvl>
    <w:lvl w:ilvl="1" w:tplc="04220019" w:tentative="1">
      <w:start w:val="1"/>
      <w:numFmt w:val="lowerLetter"/>
      <w:lvlText w:val="%2."/>
      <w:lvlJc w:val="left"/>
      <w:pPr>
        <w:tabs>
          <w:tab w:val="num" w:pos="1440"/>
        </w:tabs>
        <w:ind w:left="1440" w:hanging="360"/>
      </w:pPr>
    </w:lvl>
    <w:lvl w:ilvl="2" w:tplc="0422001B" w:tentative="1">
      <w:start w:val="1"/>
      <w:numFmt w:val="lowerRoman"/>
      <w:lvlText w:val="%3."/>
      <w:lvlJc w:val="right"/>
      <w:pPr>
        <w:tabs>
          <w:tab w:val="num" w:pos="2160"/>
        </w:tabs>
        <w:ind w:left="2160" w:hanging="180"/>
      </w:pPr>
    </w:lvl>
    <w:lvl w:ilvl="3" w:tplc="0422000F" w:tentative="1">
      <w:start w:val="1"/>
      <w:numFmt w:val="decimal"/>
      <w:lvlText w:val="%4."/>
      <w:lvlJc w:val="left"/>
      <w:pPr>
        <w:tabs>
          <w:tab w:val="num" w:pos="2880"/>
        </w:tabs>
        <w:ind w:left="2880" w:hanging="360"/>
      </w:pPr>
    </w:lvl>
    <w:lvl w:ilvl="4" w:tplc="04220019" w:tentative="1">
      <w:start w:val="1"/>
      <w:numFmt w:val="lowerLetter"/>
      <w:lvlText w:val="%5."/>
      <w:lvlJc w:val="left"/>
      <w:pPr>
        <w:tabs>
          <w:tab w:val="num" w:pos="3600"/>
        </w:tabs>
        <w:ind w:left="3600" w:hanging="360"/>
      </w:pPr>
    </w:lvl>
    <w:lvl w:ilvl="5" w:tplc="0422001B" w:tentative="1">
      <w:start w:val="1"/>
      <w:numFmt w:val="lowerRoman"/>
      <w:lvlText w:val="%6."/>
      <w:lvlJc w:val="right"/>
      <w:pPr>
        <w:tabs>
          <w:tab w:val="num" w:pos="4320"/>
        </w:tabs>
        <w:ind w:left="4320" w:hanging="180"/>
      </w:pPr>
    </w:lvl>
    <w:lvl w:ilvl="6" w:tplc="0422000F" w:tentative="1">
      <w:start w:val="1"/>
      <w:numFmt w:val="decimal"/>
      <w:lvlText w:val="%7."/>
      <w:lvlJc w:val="left"/>
      <w:pPr>
        <w:tabs>
          <w:tab w:val="num" w:pos="5040"/>
        </w:tabs>
        <w:ind w:left="5040" w:hanging="360"/>
      </w:pPr>
    </w:lvl>
    <w:lvl w:ilvl="7" w:tplc="04220019" w:tentative="1">
      <w:start w:val="1"/>
      <w:numFmt w:val="lowerLetter"/>
      <w:lvlText w:val="%8."/>
      <w:lvlJc w:val="left"/>
      <w:pPr>
        <w:tabs>
          <w:tab w:val="num" w:pos="5760"/>
        </w:tabs>
        <w:ind w:left="5760" w:hanging="360"/>
      </w:pPr>
    </w:lvl>
    <w:lvl w:ilvl="8" w:tplc="0422001B" w:tentative="1">
      <w:start w:val="1"/>
      <w:numFmt w:val="lowerRoman"/>
      <w:lvlText w:val="%9."/>
      <w:lvlJc w:val="right"/>
      <w:pPr>
        <w:tabs>
          <w:tab w:val="num" w:pos="6480"/>
        </w:tabs>
        <w:ind w:left="6480" w:hanging="180"/>
      </w:pPr>
    </w:lvl>
  </w:abstractNum>
  <w:abstractNum w:abstractNumId="11">
    <w:nsid w:val="79947690"/>
    <w:multiLevelType w:val="hybridMultilevel"/>
    <w:tmpl w:val="80083994"/>
    <w:lvl w:ilvl="0" w:tplc="2B1C5C5E">
      <w:start w:val="1"/>
      <w:numFmt w:val="decimal"/>
      <w:lvlText w:val="%1."/>
      <w:lvlJc w:val="left"/>
      <w:pPr>
        <w:tabs>
          <w:tab w:val="num" w:pos="720"/>
        </w:tabs>
        <w:ind w:left="720" w:hanging="360"/>
      </w:pPr>
      <w:rPr>
        <w:rFonts w:hint="default"/>
      </w:rPr>
    </w:lvl>
    <w:lvl w:ilvl="1" w:tplc="04220019" w:tentative="1">
      <w:start w:val="1"/>
      <w:numFmt w:val="lowerLetter"/>
      <w:lvlText w:val="%2."/>
      <w:lvlJc w:val="left"/>
      <w:pPr>
        <w:tabs>
          <w:tab w:val="num" w:pos="1440"/>
        </w:tabs>
        <w:ind w:left="1440" w:hanging="360"/>
      </w:pPr>
    </w:lvl>
    <w:lvl w:ilvl="2" w:tplc="0422001B" w:tentative="1">
      <w:start w:val="1"/>
      <w:numFmt w:val="lowerRoman"/>
      <w:lvlText w:val="%3."/>
      <w:lvlJc w:val="right"/>
      <w:pPr>
        <w:tabs>
          <w:tab w:val="num" w:pos="2160"/>
        </w:tabs>
        <w:ind w:left="2160" w:hanging="180"/>
      </w:pPr>
    </w:lvl>
    <w:lvl w:ilvl="3" w:tplc="0422000F" w:tentative="1">
      <w:start w:val="1"/>
      <w:numFmt w:val="decimal"/>
      <w:lvlText w:val="%4."/>
      <w:lvlJc w:val="left"/>
      <w:pPr>
        <w:tabs>
          <w:tab w:val="num" w:pos="2880"/>
        </w:tabs>
        <w:ind w:left="2880" w:hanging="360"/>
      </w:pPr>
    </w:lvl>
    <w:lvl w:ilvl="4" w:tplc="04220019" w:tentative="1">
      <w:start w:val="1"/>
      <w:numFmt w:val="lowerLetter"/>
      <w:lvlText w:val="%5."/>
      <w:lvlJc w:val="left"/>
      <w:pPr>
        <w:tabs>
          <w:tab w:val="num" w:pos="3600"/>
        </w:tabs>
        <w:ind w:left="3600" w:hanging="360"/>
      </w:pPr>
    </w:lvl>
    <w:lvl w:ilvl="5" w:tplc="0422001B" w:tentative="1">
      <w:start w:val="1"/>
      <w:numFmt w:val="lowerRoman"/>
      <w:lvlText w:val="%6."/>
      <w:lvlJc w:val="right"/>
      <w:pPr>
        <w:tabs>
          <w:tab w:val="num" w:pos="4320"/>
        </w:tabs>
        <w:ind w:left="4320" w:hanging="180"/>
      </w:pPr>
    </w:lvl>
    <w:lvl w:ilvl="6" w:tplc="0422000F" w:tentative="1">
      <w:start w:val="1"/>
      <w:numFmt w:val="decimal"/>
      <w:lvlText w:val="%7."/>
      <w:lvlJc w:val="left"/>
      <w:pPr>
        <w:tabs>
          <w:tab w:val="num" w:pos="5040"/>
        </w:tabs>
        <w:ind w:left="5040" w:hanging="360"/>
      </w:pPr>
    </w:lvl>
    <w:lvl w:ilvl="7" w:tplc="04220019" w:tentative="1">
      <w:start w:val="1"/>
      <w:numFmt w:val="lowerLetter"/>
      <w:lvlText w:val="%8."/>
      <w:lvlJc w:val="left"/>
      <w:pPr>
        <w:tabs>
          <w:tab w:val="num" w:pos="5760"/>
        </w:tabs>
        <w:ind w:left="5760" w:hanging="360"/>
      </w:pPr>
    </w:lvl>
    <w:lvl w:ilvl="8" w:tplc="0422001B" w:tentative="1">
      <w:start w:val="1"/>
      <w:numFmt w:val="lowerRoman"/>
      <w:lvlText w:val="%9."/>
      <w:lvlJc w:val="right"/>
      <w:pPr>
        <w:tabs>
          <w:tab w:val="num" w:pos="6480"/>
        </w:tabs>
        <w:ind w:left="6480" w:hanging="180"/>
      </w:pPr>
    </w:lvl>
  </w:abstractNum>
  <w:abstractNum w:abstractNumId="12">
    <w:nsid w:val="7B07160E"/>
    <w:multiLevelType w:val="singleLevel"/>
    <w:tmpl w:val="0419000F"/>
    <w:lvl w:ilvl="0">
      <w:start w:val="1"/>
      <w:numFmt w:val="decimal"/>
      <w:lvlText w:val="%1."/>
      <w:lvlJc w:val="left"/>
      <w:pPr>
        <w:tabs>
          <w:tab w:val="num" w:pos="360"/>
        </w:tabs>
        <w:ind w:left="36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
  </w:num>
  <w:num w:numId="4">
    <w:abstractNumId w:val="11"/>
  </w:num>
  <w:num w:numId="5">
    <w:abstractNumId w:val="9"/>
  </w:num>
  <w:num w:numId="6">
    <w:abstractNumId w:val="6"/>
  </w:num>
  <w:num w:numId="7">
    <w:abstractNumId w:val="8"/>
  </w:num>
  <w:num w:numId="8">
    <w:abstractNumId w:val="5"/>
  </w:num>
  <w:num w:numId="9">
    <w:abstractNumId w:val="7"/>
  </w:num>
  <w:num w:numId="10">
    <w:abstractNumId w:val="10"/>
  </w:num>
  <w:num w:numId="11">
    <w:abstractNumId w:val="2"/>
  </w:num>
  <w:num w:numId="12">
    <w:abstractNumId w:val="12"/>
  </w:num>
  <w:num w:numId="13">
    <w:abstractNumId w:val="1"/>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stylePaneFormatFilter w:val="3F01"/>
  <w:defaultTabStop w:val="708"/>
  <w:hyphenationZone w:val="425"/>
  <w:characterSpacingControl w:val="doNotCompress"/>
  <w:footnotePr>
    <w:footnote w:id="0"/>
    <w:footnote w:id="1"/>
  </w:footnotePr>
  <w:endnotePr>
    <w:endnote w:id="0"/>
    <w:endnote w:id="1"/>
  </w:endnotePr>
  <w:compat/>
  <w:rsids>
    <w:rsidRoot w:val="00A234F3"/>
    <w:rsid w:val="000146B2"/>
    <w:rsid w:val="000500AB"/>
    <w:rsid w:val="00067470"/>
    <w:rsid w:val="000707B9"/>
    <w:rsid w:val="00072520"/>
    <w:rsid w:val="00082FF7"/>
    <w:rsid w:val="00083108"/>
    <w:rsid w:val="000848FA"/>
    <w:rsid w:val="000931DB"/>
    <w:rsid w:val="000A433F"/>
    <w:rsid w:val="000A5084"/>
    <w:rsid w:val="000B37BC"/>
    <w:rsid w:val="000B4872"/>
    <w:rsid w:val="000B65CE"/>
    <w:rsid w:val="000B706D"/>
    <w:rsid w:val="000C0C54"/>
    <w:rsid w:val="000C7B26"/>
    <w:rsid w:val="000D0241"/>
    <w:rsid w:val="000D0D55"/>
    <w:rsid w:val="000E14EA"/>
    <w:rsid w:val="000E6E46"/>
    <w:rsid w:val="000F709C"/>
    <w:rsid w:val="00103265"/>
    <w:rsid w:val="00104A56"/>
    <w:rsid w:val="00111B74"/>
    <w:rsid w:val="00114D65"/>
    <w:rsid w:val="001154F5"/>
    <w:rsid w:val="001163A7"/>
    <w:rsid w:val="00121F4A"/>
    <w:rsid w:val="00127E93"/>
    <w:rsid w:val="00132DD0"/>
    <w:rsid w:val="001345DF"/>
    <w:rsid w:val="0014069F"/>
    <w:rsid w:val="001631CE"/>
    <w:rsid w:val="001669F9"/>
    <w:rsid w:val="001724EF"/>
    <w:rsid w:val="001741C0"/>
    <w:rsid w:val="00174FF0"/>
    <w:rsid w:val="00185BAB"/>
    <w:rsid w:val="0019318C"/>
    <w:rsid w:val="00193D23"/>
    <w:rsid w:val="001A0962"/>
    <w:rsid w:val="001A28B0"/>
    <w:rsid w:val="001A53B3"/>
    <w:rsid w:val="001A6038"/>
    <w:rsid w:val="001A711F"/>
    <w:rsid w:val="001B1663"/>
    <w:rsid w:val="001B1752"/>
    <w:rsid w:val="001B6F2F"/>
    <w:rsid w:val="001C3760"/>
    <w:rsid w:val="001D4256"/>
    <w:rsid w:val="001D64A8"/>
    <w:rsid w:val="001D7D76"/>
    <w:rsid w:val="001E3A33"/>
    <w:rsid w:val="001E525B"/>
    <w:rsid w:val="001F42EC"/>
    <w:rsid w:val="001F5ACC"/>
    <w:rsid w:val="001F6734"/>
    <w:rsid w:val="00202F4E"/>
    <w:rsid w:val="0021260D"/>
    <w:rsid w:val="00214E14"/>
    <w:rsid w:val="00215BAF"/>
    <w:rsid w:val="00224600"/>
    <w:rsid w:val="00243492"/>
    <w:rsid w:val="0024451D"/>
    <w:rsid w:val="002516D9"/>
    <w:rsid w:val="00252A93"/>
    <w:rsid w:val="002605DD"/>
    <w:rsid w:val="00262B49"/>
    <w:rsid w:val="002645E0"/>
    <w:rsid w:val="002A7BBF"/>
    <w:rsid w:val="002C7695"/>
    <w:rsid w:val="002E0613"/>
    <w:rsid w:val="002E0786"/>
    <w:rsid w:val="002E097C"/>
    <w:rsid w:val="002F40D6"/>
    <w:rsid w:val="00300F53"/>
    <w:rsid w:val="00305E60"/>
    <w:rsid w:val="00310355"/>
    <w:rsid w:val="003259DC"/>
    <w:rsid w:val="0032689A"/>
    <w:rsid w:val="003313EF"/>
    <w:rsid w:val="00343A0F"/>
    <w:rsid w:val="003627CC"/>
    <w:rsid w:val="003630D9"/>
    <w:rsid w:val="00365213"/>
    <w:rsid w:val="00380416"/>
    <w:rsid w:val="003814A2"/>
    <w:rsid w:val="003861C3"/>
    <w:rsid w:val="00390D3F"/>
    <w:rsid w:val="003928BE"/>
    <w:rsid w:val="00392CCB"/>
    <w:rsid w:val="003937F8"/>
    <w:rsid w:val="003B0481"/>
    <w:rsid w:val="003B2C56"/>
    <w:rsid w:val="003C3AD7"/>
    <w:rsid w:val="003C5615"/>
    <w:rsid w:val="003D34BD"/>
    <w:rsid w:val="003D67F5"/>
    <w:rsid w:val="003D72BC"/>
    <w:rsid w:val="003E4513"/>
    <w:rsid w:val="003E7231"/>
    <w:rsid w:val="003F3966"/>
    <w:rsid w:val="00400454"/>
    <w:rsid w:val="0040057A"/>
    <w:rsid w:val="00400C1A"/>
    <w:rsid w:val="004046E9"/>
    <w:rsid w:val="00410B2A"/>
    <w:rsid w:val="0041754F"/>
    <w:rsid w:val="00421442"/>
    <w:rsid w:val="00426711"/>
    <w:rsid w:val="004270A4"/>
    <w:rsid w:val="004270A6"/>
    <w:rsid w:val="004318A4"/>
    <w:rsid w:val="004372B7"/>
    <w:rsid w:val="0046303B"/>
    <w:rsid w:val="00467642"/>
    <w:rsid w:val="004711D1"/>
    <w:rsid w:val="004849C9"/>
    <w:rsid w:val="0049493E"/>
    <w:rsid w:val="00495C3C"/>
    <w:rsid w:val="004A0925"/>
    <w:rsid w:val="004A5DF9"/>
    <w:rsid w:val="004A7349"/>
    <w:rsid w:val="004B01BD"/>
    <w:rsid w:val="004B525B"/>
    <w:rsid w:val="004B7C69"/>
    <w:rsid w:val="004C645E"/>
    <w:rsid w:val="004C7DE1"/>
    <w:rsid w:val="004D2C64"/>
    <w:rsid w:val="004D3C01"/>
    <w:rsid w:val="004D5D69"/>
    <w:rsid w:val="004D75C9"/>
    <w:rsid w:val="004D7BBF"/>
    <w:rsid w:val="004E0F4F"/>
    <w:rsid w:val="004E1BF6"/>
    <w:rsid w:val="004E3E5A"/>
    <w:rsid w:val="004E4894"/>
    <w:rsid w:val="004E5AC3"/>
    <w:rsid w:val="004E7F1B"/>
    <w:rsid w:val="004F040B"/>
    <w:rsid w:val="004F07DE"/>
    <w:rsid w:val="004F5E36"/>
    <w:rsid w:val="004F755D"/>
    <w:rsid w:val="0050190E"/>
    <w:rsid w:val="00503C11"/>
    <w:rsid w:val="00512FD5"/>
    <w:rsid w:val="0051519D"/>
    <w:rsid w:val="00522C33"/>
    <w:rsid w:val="00530746"/>
    <w:rsid w:val="00532463"/>
    <w:rsid w:val="00537C3D"/>
    <w:rsid w:val="00553F83"/>
    <w:rsid w:val="00553FDE"/>
    <w:rsid w:val="00556B10"/>
    <w:rsid w:val="00564B4B"/>
    <w:rsid w:val="00565F0B"/>
    <w:rsid w:val="00576772"/>
    <w:rsid w:val="00583F9A"/>
    <w:rsid w:val="0059257C"/>
    <w:rsid w:val="00594F6E"/>
    <w:rsid w:val="005A4FFC"/>
    <w:rsid w:val="005A58FE"/>
    <w:rsid w:val="005B04F2"/>
    <w:rsid w:val="005B606D"/>
    <w:rsid w:val="005C7F91"/>
    <w:rsid w:val="005D5FBC"/>
    <w:rsid w:val="005E19EC"/>
    <w:rsid w:val="005E2003"/>
    <w:rsid w:val="005E46C7"/>
    <w:rsid w:val="005E5766"/>
    <w:rsid w:val="005E794D"/>
    <w:rsid w:val="005F1D1A"/>
    <w:rsid w:val="005F6DA2"/>
    <w:rsid w:val="00602ED8"/>
    <w:rsid w:val="00604D97"/>
    <w:rsid w:val="00606C46"/>
    <w:rsid w:val="00611358"/>
    <w:rsid w:val="00612460"/>
    <w:rsid w:val="006149AF"/>
    <w:rsid w:val="006222CA"/>
    <w:rsid w:val="006225E3"/>
    <w:rsid w:val="0062396F"/>
    <w:rsid w:val="0062706E"/>
    <w:rsid w:val="0065473A"/>
    <w:rsid w:val="006565E2"/>
    <w:rsid w:val="0066094B"/>
    <w:rsid w:val="00664124"/>
    <w:rsid w:val="006665A3"/>
    <w:rsid w:val="00666F73"/>
    <w:rsid w:val="00673E0D"/>
    <w:rsid w:val="0067478B"/>
    <w:rsid w:val="006855F9"/>
    <w:rsid w:val="00691F88"/>
    <w:rsid w:val="00695D28"/>
    <w:rsid w:val="006961CC"/>
    <w:rsid w:val="006C0ED1"/>
    <w:rsid w:val="006C1C9A"/>
    <w:rsid w:val="006D7E8B"/>
    <w:rsid w:val="006E612E"/>
    <w:rsid w:val="006E76F8"/>
    <w:rsid w:val="007034A6"/>
    <w:rsid w:val="007110E7"/>
    <w:rsid w:val="00711F47"/>
    <w:rsid w:val="007170C5"/>
    <w:rsid w:val="00725DED"/>
    <w:rsid w:val="00726ACD"/>
    <w:rsid w:val="00730089"/>
    <w:rsid w:val="00730514"/>
    <w:rsid w:val="00740352"/>
    <w:rsid w:val="007406E4"/>
    <w:rsid w:val="00741267"/>
    <w:rsid w:val="00741359"/>
    <w:rsid w:val="007520E5"/>
    <w:rsid w:val="00752C24"/>
    <w:rsid w:val="00753422"/>
    <w:rsid w:val="00754A57"/>
    <w:rsid w:val="0076299A"/>
    <w:rsid w:val="00773F4E"/>
    <w:rsid w:val="00781736"/>
    <w:rsid w:val="00786265"/>
    <w:rsid w:val="00787F50"/>
    <w:rsid w:val="00790123"/>
    <w:rsid w:val="00793452"/>
    <w:rsid w:val="007A06A3"/>
    <w:rsid w:val="007A1BCF"/>
    <w:rsid w:val="007A2F06"/>
    <w:rsid w:val="007A3892"/>
    <w:rsid w:val="007A3AEA"/>
    <w:rsid w:val="007B41BA"/>
    <w:rsid w:val="007C17A2"/>
    <w:rsid w:val="007C52DC"/>
    <w:rsid w:val="007D0D30"/>
    <w:rsid w:val="007E1EC1"/>
    <w:rsid w:val="007E5824"/>
    <w:rsid w:val="007E5F47"/>
    <w:rsid w:val="007E64D8"/>
    <w:rsid w:val="007E6D78"/>
    <w:rsid w:val="007F0F09"/>
    <w:rsid w:val="007F1C18"/>
    <w:rsid w:val="007F1ED3"/>
    <w:rsid w:val="00810838"/>
    <w:rsid w:val="008132CF"/>
    <w:rsid w:val="0082068F"/>
    <w:rsid w:val="00825643"/>
    <w:rsid w:val="00827C18"/>
    <w:rsid w:val="00837118"/>
    <w:rsid w:val="00847C81"/>
    <w:rsid w:val="00855680"/>
    <w:rsid w:val="00857BCB"/>
    <w:rsid w:val="00867EF4"/>
    <w:rsid w:val="00873593"/>
    <w:rsid w:val="008816DD"/>
    <w:rsid w:val="008828C3"/>
    <w:rsid w:val="0089073B"/>
    <w:rsid w:val="008A0B31"/>
    <w:rsid w:val="008B3C63"/>
    <w:rsid w:val="008B47D7"/>
    <w:rsid w:val="008B6271"/>
    <w:rsid w:val="008B67DB"/>
    <w:rsid w:val="008C6F2E"/>
    <w:rsid w:val="008D67F6"/>
    <w:rsid w:val="008F5887"/>
    <w:rsid w:val="008F7340"/>
    <w:rsid w:val="00900CFD"/>
    <w:rsid w:val="009032A9"/>
    <w:rsid w:val="009036AA"/>
    <w:rsid w:val="00911F49"/>
    <w:rsid w:val="0092773D"/>
    <w:rsid w:val="0093064D"/>
    <w:rsid w:val="0093145F"/>
    <w:rsid w:val="009321EA"/>
    <w:rsid w:val="0093335E"/>
    <w:rsid w:val="00934333"/>
    <w:rsid w:val="00935791"/>
    <w:rsid w:val="0093618C"/>
    <w:rsid w:val="0093704F"/>
    <w:rsid w:val="009375E0"/>
    <w:rsid w:val="00940306"/>
    <w:rsid w:val="00942CEC"/>
    <w:rsid w:val="009448AF"/>
    <w:rsid w:val="00945730"/>
    <w:rsid w:val="0094583E"/>
    <w:rsid w:val="0094620B"/>
    <w:rsid w:val="00955710"/>
    <w:rsid w:val="00955AFD"/>
    <w:rsid w:val="00961E7B"/>
    <w:rsid w:val="00961FEE"/>
    <w:rsid w:val="00962D2B"/>
    <w:rsid w:val="00964C7F"/>
    <w:rsid w:val="00964D35"/>
    <w:rsid w:val="009747C8"/>
    <w:rsid w:val="009760CB"/>
    <w:rsid w:val="00990095"/>
    <w:rsid w:val="00991C2B"/>
    <w:rsid w:val="00994252"/>
    <w:rsid w:val="009A7CC9"/>
    <w:rsid w:val="009B5006"/>
    <w:rsid w:val="009C21D7"/>
    <w:rsid w:val="009C49D2"/>
    <w:rsid w:val="009D78BF"/>
    <w:rsid w:val="009E3D2F"/>
    <w:rsid w:val="009E44D7"/>
    <w:rsid w:val="009F4B0C"/>
    <w:rsid w:val="00A0265D"/>
    <w:rsid w:val="00A234F3"/>
    <w:rsid w:val="00A241ED"/>
    <w:rsid w:val="00A30F2D"/>
    <w:rsid w:val="00A32A5C"/>
    <w:rsid w:val="00A35974"/>
    <w:rsid w:val="00A36408"/>
    <w:rsid w:val="00A40BC3"/>
    <w:rsid w:val="00A421C9"/>
    <w:rsid w:val="00A44D39"/>
    <w:rsid w:val="00A50D05"/>
    <w:rsid w:val="00A57BE2"/>
    <w:rsid w:val="00A7519A"/>
    <w:rsid w:val="00A9490C"/>
    <w:rsid w:val="00AA3885"/>
    <w:rsid w:val="00AA3C24"/>
    <w:rsid w:val="00AA4CA1"/>
    <w:rsid w:val="00AA501B"/>
    <w:rsid w:val="00AB0817"/>
    <w:rsid w:val="00AB59B9"/>
    <w:rsid w:val="00AB7192"/>
    <w:rsid w:val="00AC0FA1"/>
    <w:rsid w:val="00AC2B9F"/>
    <w:rsid w:val="00AC3132"/>
    <w:rsid w:val="00AC611A"/>
    <w:rsid w:val="00AE021E"/>
    <w:rsid w:val="00AE3246"/>
    <w:rsid w:val="00AE477E"/>
    <w:rsid w:val="00AF1703"/>
    <w:rsid w:val="00B02EBC"/>
    <w:rsid w:val="00B03020"/>
    <w:rsid w:val="00B05C2B"/>
    <w:rsid w:val="00B1536C"/>
    <w:rsid w:val="00B21F8C"/>
    <w:rsid w:val="00B247FE"/>
    <w:rsid w:val="00B248F6"/>
    <w:rsid w:val="00B3772B"/>
    <w:rsid w:val="00B4157A"/>
    <w:rsid w:val="00B43615"/>
    <w:rsid w:val="00B44612"/>
    <w:rsid w:val="00B4716D"/>
    <w:rsid w:val="00B51403"/>
    <w:rsid w:val="00B52D5A"/>
    <w:rsid w:val="00B62DEC"/>
    <w:rsid w:val="00B74DED"/>
    <w:rsid w:val="00B765F4"/>
    <w:rsid w:val="00B82599"/>
    <w:rsid w:val="00B82814"/>
    <w:rsid w:val="00B97F5D"/>
    <w:rsid w:val="00BA687F"/>
    <w:rsid w:val="00BA7439"/>
    <w:rsid w:val="00BB5D33"/>
    <w:rsid w:val="00BD132B"/>
    <w:rsid w:val="00BD3473"/>
    <w:rsid w:val="00BD3721"/>
    <w:rsid w:val="00BD5CA9"/>
    <w:rsid w:val="00BE200A"/>
    <w:rsid w:val="00BE4F23"/>
    <w:rsid w:val="00BF3E9A"/>
    <w:rsid w:val="00C03044"/>
    <w:rsid w:val="00C1001A"/>
    <w:rsid w:val="00C15D95"/>
    <w:rsid w:val="00C226D4"/>
    <w:rsid w:val="00C250CD"/>
    <w:rsid w:val="00C2559B"/>
    <w:rsid w:val="00C36C7F"/>
    <w:rsid w:val="00C37E15"/>
    <w:rsid w:val="00C57C2B"/>
    <w:rsid w:val="00C63E13"/>
    <w:rsid w:val="00C67809"/>
    <w:rsid w:val="00C843B5"/>
    <w:rsid w:val="00C95AF8"/>
    <w:rsid w:val="00C95EEA"/>
    <w:rsid w:val="00C96BFF"/>
    <w:rsid w:val="00CA5F93"/>
    <w:rsid w:val="00CA69F3"/>
    <w:rsid w:val="00CB20F4"/>
    <w:rsid w:val="00CB4BA7"/>
    <w:rsid w:val="00CB4D73"/>
    <w:rsid w:val="00CC1D52"/>
    <w:rsid w:val="00CD46F3"/>
    <w:rsid w:val="00CD4F26"/>
    <w:rsid w:val="00CD65D2"/>
    <w:rsid w:val="00CE7251"/>
    <w:rsid w:val="00CE7811"/>
    <w:rsid w:val="00CF2509"/>
    <w:rsid w:val="00D0399D"/>
    <w:rsid w:val="00D10CED"/>
    <w:rsid w:val="00D10F55"/>
    <w:rsid w:val="00D201FD"/>
    <w:rsid w:val="00D2148E"/>
    <w:rsid w:val="00D25FC8"/>
    <w:rsid w:val="00D3035A"/>
    <w:rsid w:val="00D33B9A"/>
    <w:rsid w:val="00D34996"/>
    <w:rsid w:val="00D35B15"/>
    <w:rsid w:val="00D37B52"/>
    <w:rsid w:val="00D4317B"/>
    <w:rsid w:val="00D43DC9"/>
    <w:rsid w:val="00D55314"/>
    <w:rsid w:val="00D600AB"/>
    <w:rsid w:val="00D60445"/>
    <w:rsid w:val="00D609AB"/>
    <w:rsid w:val="00D66007"/>
    <w:rsid w:val="00D706B9"/>
    <w:rsid w:val="00D70CFA"/>
    <w:rsid w:val="00D70D30"/>
    <w:rsid w:val="00D76FAC"/>
    <w:rsid w:val="00D8684E"/>
    <w:rsid w:val="00D93F65"/>
    <w:rsid w:val="00DA4F67"/>
    <w:rsid w:val="00DB0903"/>
    <w:rsid w:val="00DB2FBE"/>
    <w:rsid w:val="00DC43DC"/>
    <w:rsid w:val="00DD06DA"/>
    <w:rsid w:val="00DD2288"/>
    <w:rsid w:val="00DE1690"/>
    <w:rsid w:val="00DE1AC8"/>
    <w:rsid w:val="00DF1D7B"/>
    <w:rsid w:val="00DF7F4F"/>
    <w:rsid w:val="00E078AB"/>
    <w:rsid w:val="00E10245"/>
    <w:rsid w:val="00E1040A"/>
    <w:rsid w:val="00E10A82"/>
    <w:rsid w:val="00E125C2"/>
    <w:rsid w:val="00E17296"/>
    <w:rsid w:val="00E27A82"/>
    <w:rsid w:val="00E3128A"/>
    <w:rsid w:val="00E36735"/>
    <w:rsid w:val="00E371A0"/>
    <w:rsid w:val="00E41C62"/>
    <w:rsid w:val="00E43E27"/>
    <w:rsid w:val="00E57FFC"/>
    <w:rsid w:val="00E65276"/>
    <w:rsid w:val="00E72694"/>
    <w:rsid w:val="00E74742"/>
    <w:rsid w:val="00E924CB"/>
    <w:rsid w:val="00E95B41"/>
    <w:rsid w:val="00E97457"/>
    <w:rsid w:val="00EA36B9"/>
    <w:rsid w:val="00EC19DE"/>
    <w:rsid w:val="00EC1AE0"/>
    <w:rsid w:val="00ED29B5"/>
    <w:rsid w:val="00ED4187"/>
    <w:rsid w:val="00EE09FE"/>
    <w:rsid w:val="00EE7324"/>
    <w:rsid w:val="00EF3B72"/>
    <w:rsid w:val="00F12F40"/>
    <w:rsid w:val="00F15DBA"/>
    <w:rsid w:val="00F17AC0"/>
    <w:rsid w:val="00F247D5"/>
    <w:rsid w:val="00F258E4"/>
    <w:rsid w:val="00F335B7"/>
    <w:rsid w:val="00F33A68"/>
    <w:rsid w:val="00F401D2"/>
    <w:rsid w:val="00F407F0"/>
    <w:rsid w:val="00F41C9F"/>
    <w:rsid w:val="00F500AB"/>
    <w:rsid w:val="00F5311D"/>
    <w:rsid w:val="00F7687B"/>
    <w:rsid w:val="00FA6CA0"/>
    <w:rsid w:val="00FE26F4"/>
    <w:rsid w:val="00FF224D"/>
    <w:rsid w:val="00FF68CB"/>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metricconverter"/>
  <w:shapeDefaults>
    <o:shapedefaults v:ext="edit" spidmax="198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uk-UA" w:eastAsia="uk-U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0190E"/>
    <w:rPr>
      <w:sz w:val="24"/>
      <w:szCs w:val="24"/>
      <w:lang w:val="ru-RU" w:eastAsia="ru-RU"/>
    </w:rPr>
  </w:style>
  <w:style w:type="paragraph" w:styleId="2">
    <w:name w:val="heading 2"/>
    <w:basedOn w:val="a"/>
    <w:next w:val="a"/>
    <w:qFormat/>
    <w:rsid w:val="00900CFD"/>
    <w:pPr>
      <w:keepNext/>
      <w:widowControl w:val="0"/>
      <w:shd w:val="clear" w:color="auto" w:fill="FFFFFF"/>
      <w:autoSpaceDE w:val="0"/>
      <w:autoSpaceDN w:val="0"/>
      <w:adjustRightInd w:val="0"/>
      <w:jc w:val="center"/>
      <w:outlineLvl w:val="1"/>
    </w:pPr>
    <w:rPr>
      <w:rFonts w:ascii="Courier New" w:hAnsi="Courier New" w:cs="Courier New"/>
      <w:spacing w:val="84"/>
      <w:w w:val="84"/>
      <w:sz w:val="28"/>
      <w:szCs w:val="20"/>
      <w:lang w:val="uk-UA" w:eastAsia="uk-UA"/>
    </w:rPr>
  </w:style>
  <w:style w:type="paragraph" w:styleId="3">
    <w:name w:val="heading 3"/>
    <w:basedOn w:val="a"/>
    <w:next w:val="a"/>
    <w:qFormat/>
    <w:rsid w:val="00900CFD"/>
    <w:pPr>
      <w:keepNext/>
      <w:widowControl w:val="0"/>
      <w:shd w:val="clear" w:color="auto" w:fill="FFFFFF"/>
      <w:autoSpaceDE w:val="0"/>
      <w:autoSpaceDN w:val="0"/>
      <w:adjustRightInd w:val="0"/>
      <w:spacing w:before="355"/>
      <w:jc w:val="center"/>
      <w:outlineLvl w:val="2"/>
    </w:pPr>
    <w:rPr>
      <w:rFonts w:cs="Courier New"/>
      <w:b/>
      <w:spacing w:val="-1"/>
      <w:w w:val="77"/>
      <w:sz w:val="28"/>
      <w:szCs w:val="20"/>
      <w:lang w:val="uk-UA" w:eastAsia="uk-U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132DD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footer"/>
    <w:basedOn w:val="a"/>
    <w:link w:val="a5"/>
    <w:uiPriority w:val="99"/>
    <w:rsid w:val="00262B49"/>
    <w:pPr>
      <w:tabs>
        <w:tab w:val="center" w:pos="4677"/>
        <w:tab w:val="right" w:pos="9355"/>
      </w:tabs>
    </w:pPr>
  </w:style>
  <w:style w:type="character" w:styleId="a6">
    <w:name w:val="page number"/>
    <w:basedOn w:val="a0"/>
    <w:rsid w:val="00262B49"/>
  </w:style>
  <w:style w:type="paragraph" w:customStyle="1" w:styleId="main">
    <w:name w:val="main"/>
    <w:basedOn w:val="a"/>
    <w:rsid w:val="006E612E"/>
    <w:pPr>
      <w:ind w:firstLine="400"/>
      <w:jc w:val="both"/>
      <w:textAlignment w:val="center"/>
    </w:pPr>
    <w:rPr>
      <w:sz w:val="27"/>
      <w:szCs w:val="27"/>
    </w:rPr>
  </w:style>
  <w:style w:type="paragraph" w:customStyle="1" w:styleId="image">
    <w:name w:val="image"/>
    <w:basedOn w:val="a"/>
    <w:rsid w:val="00BD3721"/>
    <w:pPr>
      <w:ind w:firstLine="400"/>
      <w:jc w:val="center"/>
      <w:textAlignment w:val="center"/>
    </w:pPr>
  </w:style>
  <w:style w:type="character" w:styleId="a7">
    <w:name w:val="footnote reference"/>
    <w:semiHidden/>
    <w:rsid w:val="00FE26F4"/>
    <w:rPr>
      <w:vertAlign w:val="superscript"/>
    </w:rPr>
  </w:style>
  <w:style w:type="paragraph" w:styleId="a8">
    <w:name w:val="Body Text"/>
    <w:basedOn w:val="a"/>
    <w:rsid w:val="007110E7"/>
    <w:pPr>
      <w:widowControl w:val="0"/>
      <w:overflowPunct w:val="0"/>
      <w:autoSpaceDE w:val="0"/>
      <w:autoSpaceDN w:val="0"/>
      <w:adjustRightInd w:val="0"/>
      <w:spacing w:line="360" w:lineRule="auto"/>
      <w:jc w:val="both"/>
      <w:textAlignment w:val="baseline"/>
    </w:pPr>
    <w:rPr>
      <w:szCs w:val="20"/>
      <w:lang w:eastAsia="uk-UA"/>
    </w:rPr>
  </w:style>
  <w:style w:type="paragraph" w:styleId="a9">
    <w:name w:val="caption"/>
    <w:basedOn w:val="a"/>
    <w:qFormat/>
    <w:rsid w:val="007110E7"/>
    <w:pPr>
      <w:widowControl w:val="0"/>
      <w:overflowPunct w:val="0"/>
      <w:autoSpaceDE w:val="0"/>
      <w:autoSpaceDN w:val="0"/>
      <w:adjustRightInd w:val="0"/>
      <w:spacing w:line="360" w:lineRule="auto"/>
      <w:jc w:val="center"/>
      <w:textAlignment w:val="baseline"/>
    </w:pPr>
    <w:rPr>
      <w:b/>
      <w:sz w:val="28"/>
      <w:szCs w:val="20"/>
      <w:lang w:eastAsia="uk-UA"/>
    </w:rPr>
  </w:style>
  <w:style w:type="paragraph" w:styleId="aa">
    <w:name w:val="Body Text Indent"/>
    <w:basedOn w:val="a"/>
    <w:rsid w:val="007110E7"/>
    <w:pPr>
      <w:widowControl w:val="0"/>
      <w:overflowPunct w:val="0"/>
      <w:autoSpaceDE w:val="0"/>
      <w:autoSpaceDN w:val="0"/>
      <w:adjustRightInd w:val="0"/>
      <w:ind w:left="709" w:hanging="709"/>
      <w:jc w:val="both"/>
      <w:textAlignment w:val="baseline"/>
    </w:pPr>
    <w:rPr>
      <w:szCs w:val="20"/>
      <w:lang w:eastAsia="uk-UA"/>
    </w:rPr>
  </w:style>
  <w:style w:type="paragraph" w:styleId="20">
    <w:name w:val="Body Text Indent 2"/>
    <w:basedOn w:val="a"/>
    <w:rsid w:val="00900CFD"/>
    <w:pPr>
      <w:spacing w:after="120" w:line="480" w:lineRule="auto"/>
      <w:ind w:left="283"/>
    </w:pPr>
  </w:style>
  <w:style w:type="paragraph" w:customStyle="1" w:styleId="h">
    <w:name w:val="h"/>
    <w:basedOn w:val="a"/>
    <w:rsid w:val="009C49D2"/>
    <w:pPr>
      <w:ind w:firstLine="450"/>
      <w:jc w:val="both"/>
    </w:pPr>
    <w:rPr>
      <w:color w:val="000000"/>
      <w:lang w:val="uk-UA" w:eastAsia="uk-UA"/>
    </w:rPr>
  </w:style>
  <w:style w:type="character" w:customStyle="1" w:styleId="intstyle261">
    <w:name w:val="intstyle261"/>
    <w:hidden/>
    <w:rsid w:val="00215BAF"/>
    <w:rPr>
      <w:color w:val="000000"/>
      <w:sz w:val="28"/>
      <w:szCs w:val="28"/>
    </w:rPr>
  </w:style>
  <w:style w:type="character" w:customStyle="1" w:styleId="MapleInput">
    <w:name w:val="Maple Input"/>
    <w:rsid w:val="00F5311D"/>
    <w:rPr>
      <w:rFonts w:ascii="Courier New" w:hAnsi="Courier New" w:cs="Courier New"/>
      <w:b/>
      <w:bCs/>
      <w:color w:val="FF0000"/>
    </w:rPr>
  </w:style>
  <w:style w:type="character" w:customStyle="1" w:styleId="intstyle260">
    <w:name w:val="intstyle260"/>
    <w:hidden/>
    <w:rsid w:val="00F5311D"/>
    <w:rPr>
      <w:color w:val="000000"/>
      <w:sz w:val="28"/>
      <w:szCs w:val="28"/>
    </w:rPr>
  </w:style>
  <w:style w:type="character" w:customStyle="1" w:styleId="intstyle262">
    <w:name w:val="intstyle262"/>
    <w:hidden/>
    <w:rsid w:val="00F5311D"/>
    <w:rPr>
      <w:color w:val="000000"/>
      <w:sz w:val="28"/>
      <w:szCs w:val="28"/>
    </w:rPr>
  </w:style>
  <w:style w:type="character" w:customStyle="1" w:styleId="intstyle263">
    <w:name w:val="intstyle263"/>
    <w:hidden/>
    <w:rsid w:val="00F5311D"/>
    <w:rPr>
      <w:color w:val="000000"/>
      <w:sz w:val="28"/>
      <w:szCs w:val="28"/>
    </w:rPr>
  </w:style>
  <w:style w:type="character" w:customStyle="1" w:styleId="intstyle264">
    <w:name w:val="intstyle264"/>
    <w:hidden/>
    <w:rsid w:val="00F5311D"/>
    <w:rPr>
      <w:color w:val="000000"/>
      <w:sz w:val="28"/>
      <w:szCs w:val="28"/>
    </w:rPr>
  </w:style>
  <w:style w:type="character" w:customStyle="1" w:styleId="intstyle265">
    <w:name w:val="intstyle265"/>
    <w:hidden/>
    <w:rsid w:val="00F5311D"/>
    <w:rPr>
      <w:color w:val="000000"/>
      <w:sz w:val="28"/>
      <w:szCs w:val="28"/>
    </w:rPr>
  </w:style>
  <w:style w:type="character" w:customStyle="1" w:styleId="intstyle266">
    <w:name w:val="intstyle266"/>
    <w:hidden/>
    <w:rsid w:val="00F5311D"/>
    <w:rPr>
      <w:color w:val="000000"/>
      <w:sz w:val="28"/>
      <w:szCs w:val="28"/>
    </w:rPr>
  </w:style>
  <w:style w:type="character" w:customStyle="1" w:styleId="intstyle267">
    <w:name w:val="intstyle267"/>
    <w:hidden/>
    <w:rsid w:val="00F5311D"/>
    <w:rPr>
      <w:color w:val="000000"/>
      <w:sz w:val="28"/>
      <w:szCs w:val="28"/>
    </w:rPr>
  </w:style>
  <w:style w:type="paragraph" w:customStyle="1" w:styleId="MapleOutput">
    <w:name w:val="Maple Output"/>
    <w:rsid w:val="00F5311D"/>
    <w:pPr>
      <w:autoSpaceDE w:val="0"/>
      <w:autoSpaceDN w:val="0"/>
      <w:adjustRightInd w:val="0"/>
      <w:spacing w:line="360" w:lineRule="auto"/>
      <w:jc w:val="center"/>
    </w:pPr>
    <w:rPr>
      <w:color w:val="000000"/>
      <w:sz w:val="24"/>
      <w:szCs w:val="24"/>
      <w:lang w:val="en-US" w:eastAsia="ru-RU"/>
    </w:rPr>
  </w:style>
  <w:style w:type="paragraph" w:styleId="ab">
    <w:name w:val="Balloon Text"/>
    <w:basedOn w:val="a"/>
    <w:link w:val="ac"/>
    <w:uiPriority w:val="99"/>
    <w:semiHidden/>
    <w:unhideWhenUsed/>
    <w:rsid w:val="003814A2"/>
    <w:rPr>
      <w:rFonts w:ascii="Tahoma" w:hAnsi="Tahoma" w:cs="Tahoma"/>
      <w:sz w:val="16"/>
      <w:szCs w:val="16"/>
    </w:rPr>
  </w:style>
  <w:style w:type="character" w:customStyle="1" w:styleId="ac">
    <w:name w:val="Текст выноски Знак"/>
    <w:basedOn w:val="a0"/>
    <w:link w:val="ab"/>
    <w:uiPriority w:val="99"/>
    <w:semiHidden/>
    <w:rsid w:val="003814A2"/>
    <w:rPr>
      <w:rFonts w:ascii="Tahoma" w:hAnsi="Tahoma" w:cs="Tahoma"/>
      <w:sz w:val="16"/>
      <w:szCs w:val="16"/>
      <w:lang w:val="ru-RU" w:eastAsia="ru-RU"/>
    </w:rPr>
  </w:style>
  <w:style w:type="paragraph" w:styleId="ad">
    <w:name w:val="header"/>
    <w:basedOn w:val="a"/>
    <w:link w:val="ae"/>
    <w:uiPriority w:val="99"/>
    <w:semiHidden/>
    <w:unhideWhenUsed/>
    <w:rsid w:val="007F1ED3"/>
    <w:pPr>
      <w:tabs>
        <w:tab w:val="center" w:pos="4819"/>
        <w:tab w:val="right" w:pos="9639"/>
      </w:tabs>
    </w:pPr>
  </w:style>
  <w:style w:type="character" w:customStyle="1" w:styleId="ae">
    <w:name w:val="Верхний колонтитул Знак"/>
    <w:basedOn w:val="a0"/>
    <w:link w:val="ad"/>
    <w:uiPriority w:val="99"/>
    <w:semiHidden/>
    <w:rsid w:val="007F1ED3"/>
    <w:rPr>
      <w:sz w:val="24"/>
      <w:szCs w:val="24"/>
      <w:lang w:val="ru-RU" w:eastAsia="ru-RU"/>
    </w:rPr>
  </w:style>
  <w:style w:type="character" w:customStyle="1" w:styleId="a5">
    <w:name w:val="Нижний колонтитул Знак"/>
    <w:basedOn w:val="a0"/>
    <w:link w:val="a4"/>
    <w:uiPriority w:val="99"/>
    <w:rsid w:val="007F1ED3"/>
    <w:rPr>
      <w:sz w:val="24"/>
      <w:szCs w:val="24"/>
      <w:lang w:val="ru-RU" w:eastAsia="ru-RU"/>
    </w:rPr>
  </w:style>
</w:styles>
</file>

<file path=word/webSettings.xml><?xml version="1.0" encoding="utf-8"?>
<w:webSettings xmlns:r="http://schemas.openxmlformats.org/officeDocument/2006/relationships" xmlns:w="http://schemas.openxmlformats.org/wordprocessingml/2006/main">
  <w:divs>
    <w:div w:id="413163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1" Type="http://schemas.openxmlformats.org/officeDocument/2006/relationships/oleObject" Target="embeddings/oleObject6.bin"/><Relationship Id="rId42" Type="http://schemas.openxmlformats.org/officeDocument/2006/relationships/oleObject" Target="embeddings/oleObject17.bin"/><Relationship Id="rId63" Type="http://schemas.openxmlformats.org/officeDocument/2006/relationships/image" Target="media/image30.wmf"/><Relationship Id="rId84" Type="http://schemas.openxmlformats.org/officeDocument/2006/relationships/oleObject" Target="embeddings/oleObject35.bin"/><Relationship Id="rId138" Type="http://schemas.openxmlformats.org/officeDocument/2006/relationships/oleObject" Target="embeddings/oleObject63.bin"/><Relationship Id="rId159" Type="http://schemas.openxmlformats.org/officeDocument/2006/relationships/image" Target="media/image80.wmf"/><Relationship Id="rId170" Type="http://schemas.openxmlformats.org/officeDocument/2006/relationships/oleObject" Target="embeddings/oleObject78.bin"/><Relationship Id="rId191" Type="http://schemas.openxmlformats.org/officeDocument/2006/relationships/oleObject" Target="embeddings/oleObject88.bin"/><Relationship Id="rId205" Type="http://schemas.openxmlformats.org/officeDocument/2006/relationships/oleObject" Target="embeddings/oleObject96.bin"/><Relationship Id="rId226" Type="http://schemas.openxmlformats.org/officeDocument/2006/relationships/oleObject" Target="embeddings/oleObject108.bin"/><Relationship Id="rId247" Type="http://schemas.openxmlformats.org/officeDocument/2006/relationships/image" Target="media/image122.wmf"/><Relationship Id="rId107" Type="http://schemas.openxmlformats.org/officeDocument/2006/relationships/oleObject" Target="embeddings/oleObject47.bin"/><Relationship Id="rId268" Type="http://schemas.openxmlformats.org/officeDocument/2006/relationships/oleObject" Target="embeddings/oleObject129.bin"/><Relationship Id="rId289" Type="http://schemas.openxmlformats.org/officeDocument/2006/relationships/footer" Target="footer2.xml"/><Relationship Id="rId11" Type="http://schemas.openxmlformats.org/officeDocument/2006/relationships/oleObject" Target="embeddings/oleObject1.bin"/><Relationship Id="rId32" Type="http://schemas.openxmlformats.org/officeDocument/2006/relationships/image" Target="media/image14.wmf"/><Relationship Id="rId53" Type="http://schemas.openxmlformats.org/officeDocument/2006/relationships/oleObject" Target="embeddings/oleObject22.bin"/><Relationship Id="rId74" Type="http://schemas.openxmlformats.org/officeDocument/2006/relationships/oleObject" Target="embeddings/oleObject30.bin"/><Relationship Id="rId128" Type="http://schemas.openxmlformats.org/officeDocument/2006/relationships/oleObject" Target="embeddings/oleObject58.bin"/><Relationship Id="rId149" Type="http://schemas.openxmlformats.org/officeDocument/2006/relationships/image" Target="media/image74.jpeg"/><Relationship Id="rId5" Type="http://schemas.openxmlformats.org/officeDocument/2006/relationships/webSettings" Target="webSettings.xml"/><Relationship Id="rId95" Type="http://schemas.openxmlformats.org/officeDocument/2006/relationships/image" Target="media/image48.wmf"/><Relationship Id="rId160" Type="http://schemas.openxmlformats.org/officeDocument/2006/relationships/oleObject" Target="embeddings/oleObject73.bin"/><Relationship Id="rId181" Type="http://schemas.openxmlformats.org/officeDocument/2006/relationships/image" Target="media/image91.wmf"/><Relationship Id="rId216" Type="http://schemas.openxmlformats.org/officeDocument/2006/relationships/oleObject" Target="embeddings/oleObject103.bin"/><Relationship Id="rId237" Type="http://schemas.openxmlformats.org/officeDocument/2006/relationships/image" Target="media/image117.wmf"/><Relationship Id="rId258" Type="http://schemas.openxmlformats.org/officeDocument/2006/relationships/oleObject" Target="embeddings/oleObject124.bin"/><Relationship Id="rId279" Type="http://schemas.openxmlformats.org/officeDocument/2006/relationships/oleObject" Target="embeddings/oleObject135.bin"/><Relationship Id="rId22" Type="http://schemas.openxmlformats.org/officeDocument/2006/relationships/image" Target="media/image9.wmf"/><Relationship Id="rId43" Type="http://schemas.openxmlformats.org/officeDocument/2006/relationships/image" Target="media/image19.wmf"/><Relationship Id="rId64" Type="http://schemas.openxmlformats.org/officeDocument/2006/relationships/oleObject" Target="embeddings/oleObject27.bin"/><Relationship Id="rId118" Type="http://schemas.openxmlformats.org/officeDocument/2006/relationships/oleObject" Target="embeddings/oleObject53.bin"/><Relationship Id="rId139" Type="http://schemas.openxmlformats.org/officeDocument/2006/relationships/image" Target="media/image69.wmf"/><Relationship Id="rId290" Type="http://schemas.openxmlformats.org/officeDocument/2006/relationships/fontTable" Target="fontTable.xml"/><Relationship Id="rId85" Type="http://schemas.openxmlformats.org/officeDocument/2006/relationships/image" Target="media/image43.jpeg"/><Relationship Id="rId150" Type="http://schemas.openxmlformats.org/officeDocument/2006/relationships/image" Target="media/image75.wmf"/><Relationship Id="rId171" Type="http://schemas.openxmlformats.org/officeDocument/2006/relationships/image" Target="media/image86.wmf"/><Relationship Id="rId192" Type="http://schemas.openxmlformats.org/officeDocument/2006/relationships/image" Target="media/image97.wmf"/><Relationship Id="rId206" Type="http://schemas.openxmlformats.org/officeDocument/2006/relationships/oleObject" Target="embeddings/oleObject97.bin"/><Relationship Id="rId227" Type="http://schemas.openxmlformats.org/officeDocument/2006/relationships/image" Target="media/image112.wmf"/><Relationship Id="rId248" Type="http://schemas.openxmlformats.org/officeDocument/2006/relationships/oleObject" Target="embeddings/oleObject119.bin"/><Relationship Id="rId269" Type="http://schemas.openxmlformats.org/officeDocument/2006/relationships/image" Target="media/image133.wmf"/><Relationship Id="rId12" Type="http://schemas.openxmlformats.org/officeDocument/2006/relationships/image" Target="media/image4.wmf"/><Relationship Id="rId33" Type="http://schemas.openxmlformats.org/officeDocument/2006/relationships/oleObject" Target="embeddings/oleObject12.bin"/><Relationship Id="rId108" Type="http://schemas.openxmlformats.org/officeDocument/2006/relationships/image" Target="media/image54.wmf"/><Relationship Id="rId129" Type="http://schemas.openxmlformats.org/officeDocument/2006/relationships/image" Target="media/image64.wmf"/><Relationship Id="rId280" Type="http://schemas.openxmlformats.org/officeDocument/2006/relationships/image" Target="media/image138.wmf"/><Relationship Id="rId54" Type="http://schemas.openxmlformats.org/officeDocument/2006/relationships/oleObject" Target="embeddings/oleObject23.bin"/><Relationship Id="rId75" Type="http://schemas.openxmlformats.org/officeDocument/2006/relationships/image" Target="media/image38.wmf"/><Relationship Id="rId96" Type="http://schemas.openxmlformats.org/officeDocument/2006/relationships/oleObject" Target="embeddings/oleObject41.bin"/><Relationship Id="rId140" Type="http://schemas.openxmlformats.org/officeDocument/2006/relationships/oleObject" Target="embeddings/oleObject64.bin"/><Relationship Id="rId161" Type="http://schemas.openxmlformats.org/officeDocument/2006/relationships/image" Target="media/image81.wmf"/><Relationship Id="rId182" Type="http://schemas.openxmlformats.org/officeDocument/2006/relationships/oleObject" Target="embeddings/oleObject84.bin"/><Relationship Id="rId217" Type="http://schemas.openxmlformats.org/officeDocument/2006/relationships/image" Target="media/image107.wmf"/><Relationship Id="rId6" Type="http://schemas.openxmlformats.org/officeDocument/2006/relationships/footnotes" Target="footnotes.xml"/><Relationship Id="rId238" Type="http://schemas.openxmlformats.org/officeDocument/2006/relationships/oleObject" Target="embeddings/oleObject114.bin"/><Relationship Id="rId259" Type="http://schemas.openxmlformats.org/officeDocument/2006/relationships/image" Target="media/image128.wmf"/><Relationship Id="rId23" Type="http://schemas.openxmlformats.org/officeDocument/2006/relationships/oleObject" Target="embeddings/oleObject7.bin"/><Relationship Id="rId119" Type="http://schemas.openxmlformats.org/officeDocument/2006/relationships/image" Target="media/image59.wmf"/><Relationship Id="rId270" Type="http://schemas.openxmlformats.org/officeDocument/2006/relationships/oleObject" Target="embeddings/oleObject130.bin"/><Relationship Id="rId291" Type="http://schemas.openxmlformats.org/officeDocument/2006/relationships/theme" Target="theme/theme1.xml"/><Relationship Id="rId44" Type="http://schemas.openxmlformats.org/officeDocument/2006/relationships/oleObject" Target="embeddings/oleObject18.bin"/><Relationship Id="rId65" Type="http://schemas.openxmlformats.org/officeDocument/2006/relationships/image" Target="media/image31.wmf"/><Relationship Id="rId86" Type="http://schemas.openxmlformats.org/officeDocument/2006/relationships/image" Target="media/image44.wmf"/><Relationship Id="rId130" Type="http://schemas.openxmlformats.org/officeDocument/2006/relationships/oleObject" Target="embeddings/oleObject59.bin"/><Relationship Id="rId151" Type="http://schemas.openxmlformats.org/officeDocument/2006/relationships/oleObject" Target="embeddings/oleObject69.bin"/><Relationship Id="rId172" Type="http://schemas.openxmlformats.org/officeDocument/2006/relationships/oleObject" Target="embeddings/oleObject79.bin"/><Relationship Id="rId193" Type="http://schemas.openxmlformats.org/officeDocument/2006/relationships/oleObject" Target="embeddings/oleObject89.bin"/><Relationship Id="rId207" Type="http://schemas.openxmlformats.org/officeDocument/2006/relationships/image" Target="media/image103.wmf"/><Relationship Id="rId228" Type="http://schemas.openxmlformats.org/officeDocument/2006/relationships/oleObject" Target="embeddings/oleObject109.bin"/><Relationship Id="rId249" Type="http://schemas.openxmlformats.org/officeDocument/2006/relationships/image" Target="media/image123.wmf"/><Relationship Id="rId13" Type="http://schemas.openxmlformats.org/officeDocument/2006/relationships/oleObject" Target="embeddings/oleObject2.bin"/><Relationship Id="rId109" Type="http://schemas.openxmlformats.org/officeDocument/2006/relationships/oleObject" Target="embeddings/oleObject48.bin"/><Relationship Id="rId260" Type="http://schemas.openxmlformats.org/officeDocument/2006/relationships/oleObject" Target="embeddings/oleObject125.bin"/><Relationship Id="rId281" Type="http://schemas.openxmlformats.org/officeDocument/2006/relationships/oleObject" Target="embeddings/oleObject136.bin"/><Relationship Id="rId34" Type="http://schemas.openxmlformats.org/officeDocument/2006/relationships/image" Target="media/image15.jpeg"/><Relationship Id="rId50" Type="http://schemas.openxmlformats.org/officeDocument/2006/relationships/oleObject" Target="embeddings/oleObject20.bin"/><Relationship Id="rId55" Type="http://schemas.openxmlformats.org/officeDocument/2006/relationships/image" Target="media/image25.png"/><Relationship Id="rId76" Type="http://schemas.openxmlformats.org/officeDocument/2006/relationships/oleObject" Target="embeddings/oleObject31.bin"/><Relationship Id="rId97" Type="http://schemas.openxmlformats.org/officeDocument/2006/relationships/image" Target="media/image49.wmf"/><Relationship Id="rId104" Type="http://schemas.openxmlformats.org/officeDocument/2006/relationships/image" Target="media/image52.wmf"/><Relationship Id="rId120" Type="http://schemas.openxmlformats.org/officeDocument/2006/relationships/oleObject" Target="embeddings/oleObject54.bin"/><Relationship Id="rId125" Type="http://schemas.openxmlformats.org/officeDocument/2006/relationships/image" Target="media/image62.wmf"/><Relationship Id="rId141" Type="http://schemas.openxmlformats.org/officeDocument/2006/relationships/image" Target="media/image70.wmf"/><Relationship Id="rId146" Type="http://schemas.openxmlformats.org/officeDocument/2006/relationships/oleObject" Target="embeddings/oleObject67.bin"/><Relationship Id="rId167" Type="http://schemas.openxmlformats.org/officeDocument/2006/relationships/image" Target="media/image84.wmf"/><Relationship Id="rId188" Type="http://schemas.openxmlformats.org/officeDocument/2006/relationships/oleObject" Target="embeddings/oleObject87.bin"/><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image" Target="media/image47.wmf"/><Relationship Id="rId162" Type="http://schemas.openxmlformats.org/officeDocument/2006/relationships/oleObject" Target="embeddings/oleObject74.bin"/><Relationship Id="rId183" Type="http://schemas.openxmlformats.org/officeDocument/2006/relationships/image" Target="media/image92.wmf"/><Relationship Id="rId213" Type="http://schemas.openxmlformats.org/officeDocument/2006/relationships/oleObject" Target="embeddings/oleObject101.bin"/><Relationship Id="rId218" Type="http://schemas.openxmlformats.org/officeDocument/2006/relationships/oleObject" Target="embeddings/oleObject104.bin"/><Relationship Id="rId234" Type="http://schemas.openxmlformats.org/officeDocument/2006/relationships/oleObject" Target="embeddings/oleObject112.bin"/><Relationship Id="rId239" Type="http://schemas.openxmlformats.org/officeDocument/2006/relationships/image" Target="media/image118.wmf"/><Relationship Id="rId2" Type="http://schemas.openxmlformats.org/officeDocument/2006/relationships/numbering" Target="numbering.xml"/><Relationship Id="rId29" Type="http://schemas.openxmlformats.org/officeDocument/2006/relationships/oleObject" Target="embeddings/oleObject10.bin"/><Relationship Id="rId250" Type="http://schemas.openxmlformats.org/officeDocument/2006/relationships/oleObject" Target="embeddings/oleObject120.bin"/><Relationship Id="rId255" Type="http://schemas.openxmlformats.org/officeDocument/2006/relationships/image" Target="media/image126.wmf"/><Relationship Id="rId271" Type="http://schemas.openxmlformats.org/officeDocument/2006/relationships/oleObject" Target="embeddings/oleObject131.bin"/><Relationship Id="rId276" Type="http://schemas.openxmlformats.org/officeDocument/2006/relationships/image" Target="media/image136.wmf"/><Relationship Id="rId24" Type="http://schemas.openxmlformats.org/officeDocument/2006/relationships/image" Target="media/image10.wmf"/><Relationship Id="rId40" Type="http://schemas.openxmlformats.org/officeDocument/2006/relationships/oleObject" Target="embeddings/oleObject15.bin"/><Relationship Id="rId45" Type="http://schemas.openxmlformats.org/officeDocument/2006/relationships/image" Target="media/image20.jpeg"/><Relationship Id="rId66" Type="http://schemas.openxmlformats.org/officeDocument/2006/relationships/oleObject" Target="embeddings/oleObject28.bin"/><Relationship Id="rId87" Type="http://schemas.openxmlformats.org/officeDocument/2006/relationships/oleObject" Target="embeddings/oleObject36.bin"/><Relationship Id="rId110" Type="http://schemas.openxmlformats.org/officeDocument/2006/relationships/oleObject" Target="embeddings/oleObject49.bin"/><Relationship Id="rId115" Type="http://schemas.openxmlformats.org/officeDocument/2006/relationships/image" Target="media/image57.wmf"/><Relationship Id="rId131" Type="http://schemas.openxmlformats.org/officeDocument/2006/relationships/image" Target="media/image65.wmf"/><Relationship Id="rId136" Type="http://schemas.openxmlformats.org/officeDocument/2006/relationships/oleObject" Target="embeddings/oleObject62.bin"/><Relationship Id="rId157" Type="http://schemas.openxmlformats.org/officeDocument/2006/relationships/image" Target="media/image79.wmf"/><Relationship Id="rId178" Type="http://schemas.openxmlformats.org/officeDocument/2006/relationships/oleObject" Target="embeddings/oleObject82.bin"/><Relationship Id="rId61" Type="http://schemas.openxmlformats.org/officeDocument/2006/relationships/oleObject" Target="embeddings/oleObject25.bin"/><Relationship Id="rId82" Type="http://schemas.openxmlformats.org/officeDocument/2006/relationships/oleObject" Target="embeddings/oleObject34.bin"/><Relationship Id="rId152" Type="http://schemas.openxmlformats.org/officeDocument/2006/relationships/image" Target="media/image76.wmf"/><Relationship Id="rId173" Type="http://schemas.openxmlformats.org/officeDocument/2006/relationships/image" Target="media/image87.wmf"/><Relationship Id="rId194" Type="http://schemas.openxmlformats.org/officeDocument/2006/relationships/image" Target="media/image98.wmf"/><Relationship Id="rId199" Type="http://schemas.openxmlformats.org/officeDocument/2006/relationships/oleObject" Target="embeddings/oleObject93.bin"/><Relationship Id="rId203" Type="http://schemas.openxmlformats.org/officeDocument/2006/relationships/oleObject" Target="embeddings/oleObject95.bin"/><Relationship Id="rId208" Type="http://schemas.openxmlformats.org/officeDocument/2006/relationships/oleObject" Target="embeddings/oleObject98.bin"/><Relationship Id="rId229" Type="http://schemas.openxmlformats.org/officeDocument/2006/relationships/image" Target="media/image113.wmf"/><Relationship Id="rId19" Type="http://schemas.openxmlformats.org/officeDocument/2006/relationships/oleObject" Target="embeddings/oleObject5.bin"/><Relationship Id="rId224" Type="http://schemas.openxmlformats.org/officeDocument/2006/relationships/oleObject" Target="embeddings/oleObject107.bin"/><Relationship Id="rId240" Type="http://schemas.openxmlformats.org/officeDocument/2006/relationships/oleObject" Target="embeddings/oleObject115.bin"/><Relationship Id="rId245" Type="http://schemas.openxmlformats.org/officeDocument/2006/relationships/image" Target="media/image121.wmf"/><Relationship Id="rId261" Type="http://schemas.openxmlformats.org/officeDocument/2006/relationships/image" Target="media/image129.wmf"/><Relationship Id="rId266" Type="http://schemas.openxmlformats.org/officeDocument/2006/relationships/oleObject" Target="embeddings/oleObject128.bin"/><Relationship Id="rId287" Type="http://schemas.openxmlformats.org/officeDocument/2006/relationships/oleObject" Target="embeddings/oleObject138.bin"/><Relationship Id="rId14" Type="http://schemas.openxmlformats.org/officeDocument/2006/relationships/image" Target="media/image5.wmf"/><Relationship Id="rId30" Type="http://schemas.openxmlformats.org/officeDocument/2006/relationships/image" Target="media/image13.wmf"/><Relationship Id="rId35" Type="http://schemas.openxmlformats.org/officeDocument/2006/relationships/image" Target="media/image16.wmf"/><Relationship Id="rId56" Type="http://schemas.openxmlformats.org/officeDocument/2006/relationships/oleObject" Target="embeddings/oleObject24.bin"/><Relationship Id="rId77" Type="http://schemas.openxmlformats.org/officeDocument/2006/relationships/image" Target="media/image39.wmf"/><Relationship Id="rId100" Type="http://schemas.openxmlformats.org/officeDocument/2006/relationships/oleObject" Target="embeddings/oleObject43.bin"/><Relationship Id="rId105" Type="http://schemas.openxmlformats.org/officeDocument/2006/relationships/oleObject" Target="embeddings/oleObject46.bin"/><Relationship Id="rId126" Type="http://schemas.openxmlformats.org/officeDocument/2006/relationships/oleObject" Target="embeddings/oleObject57.bin"/><Relationship Id="rId147" Type="http://schemas.openxmlformats.org/officeDocument/2006/relationships/image" Target="media/image73.wmf"/><Relationship Id="rId168" Type="http://schemas.openxmlformats.org/officeDocument/2006/relationships/oleObject" Target="embeddings/oleObject77.bin"/><Relationship Id="rId282" Type="http://schemas.openxmlformats.org/officeDocument/2006/relationships/image" Target="media/image139.wmf"/><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oleObject" Target="embeddings/oleObject29.bin"/><Relationship Id="rId93" Type="http://schemas.openxmlformats.org/officeDocument/2006/relationships/oleObject" Target="embeddings/oleObject39.bin"/><Relationship Id="rId98" Type="http://schemas.openxmlformats.org/officeDocument/2006/relationships/oleObject" Target="embeddings/oleObject42.bin"/><Relationship Id="rId121" Type="http://schemas.openxmlformats.org/officeDocument/2006/relationships/image" Target="media/image60.wmf"/><Relationship Id="rId142" Type="http://schemas.openxmlformats.org/officeDocument/2006/relationships/oleObject" Target="embeddings/oleObject65.bin"/><Relationship Id="rId163" Type="http://schemas.openxmlformats.org/officeDocument/2006/relationships/image" Target="media/image82.wmf"/><Relationship Id="rId184" Type="http://schemas.openxmlformats.org/officeDocument/2006/relationships/oleObject" Target="embeddings/oleObject85.bin"/><Relationship Id="rId189" Type="http://schemas.openxmlformats.org/officeDocument/2006/relationships/image" Target="media/image95.jpeg"/><Relationship Id="rId219" Type="http://schemas.openxmlformats.org/officeDocument/2006/relationships/image" Target="media/image108.wmf"/><Relationship Id="rId3" Type="http://schemas.openxmlformats.org/officeDocument/2006/relationships/styles" Target="styles.xml"/><Relationship Id="rId214" Type="http://schemas.openxmlformats.org/officeDocument/2006/relationships/image" Target="media/image106.wmf"/><Relationship Id="rId230" Type="http://schemas.openxmlformats.org/officeDocument/2006/relationships/oleObject" Target="embeddings/oleObject110.bin"/><Relationship Id="rId235" Type="http://schemas.openxmlformats.org/officeDocument/2006/relationships/image" Target="media/image116.wmf"/><Relationship Id="rId251" Type="http://schemas.openxmlformats.org/officeDocument/2006/relationships/image" Target="media/image124.wmf"/><Relationship Id="rId256" Type="http://schemas.openxmlformats.org/officeDocument/2006/relationships/oleObject" Target="embeddings/oleObject123.bin"/><Relationship Id="rId277" Type="http://schemas.openxmlformats.org/officeDocument/2006/relationships/oleObject" Target="embeddings/oleObject134.bin"/><Relationship Id="rId25" Type="http://schemas.openxmlformats.org/officeDocument/2006/relationships/oleObject" Target="embeddings/oleObject8.bin"/><Relationship Id="rId46" Type="http://schemas.openxmlformats.org/officeDocument/2006/relationships/image" Target="media/image21.jpeg"/><Relationship Id="rId67" Type="http://schemas.openxmlformats.org/officeDocument/2006/relationships/image" Target="media/image32.jpeg"/><Relationship Id="rId116" Type="http://schemas.openxmlformats.org/officeDocument/2006/relationships/oleObject" Target="embeddings/oleObject52.bin"/><Relationship Id="rId137" Type="http://schemas.openxmlformats.org/officeDocument/2006/relationships/image" Target="media/image68.wmf"/><Relationship Id="rId158" Type="http://schemas.openxmlformats.org/officeDocument/2006/relationships/oleObject" Target="embeddings/oleObject72.bin"/><Relationship Id="rId272" Type="http://schemas.openxmlformats.org/officeDocument/2006/relationships/image" Target="media/image134.wmf"/><Relationship Id="rId20" Type="http://schemas.openxmlformats.org/officeDocument/2006/relationships/image" Target="media/image8.wmf"/><Relationship Id="rId41" Type="http://schemas.openxmlformats.org/officeDocument/2006/relationships/oleObject" Target="embeddings/oleObject16.bin"/><Relationship Id="rId62" Type="http://schemas.openxmlformats.org/officeDocument/2006/relationships/oleObject" Target="embeddings/oleObject26.bin"/><Relationship Id="rId83" Type="http://schemas.openxmlformats.org/officeDocument/2006/relationships/image" Target="media/image42.wmf"/><Relationship Id="rId88" Type="http://schemas.openxmlformats.org/officeDocument/2006/relationships/image" Target="media/image45.wmf"/><Relationship Id="rId111" Type="http://schemas.openxmlformats.org/officeDocument/2006/relationships/image" Target="media/image55.wmf"/><Relationship Id="rId132" Type="http://schemas.openxmlformats.org/officeDocument/2006/relationships/oleObject" Target="embeddings/oleObject60.bin"/><Relationship Id="rId153" Type="http://schemas.openxmlformats.org/officeDocument/2006/relationships/oleObject" Target="embeddings/oleObject70.bin"/><Relationship Id="rId174" Type="http://schemas.openxmlformats.org/officeDocument/2006/relationships/oleObject" Target="embeddings/oleObject80.bin"/><Relationship Id="rId179" Type="http://schemas.openxmlformats.org/officeDocument/2006/relationships/image" Target="media/image90.wmf"/><Relationship Id="rId195" Type="http://schemas.openxmlformats.org/officeDocument/2006/relationships/oleObject" Target="embeddings/oleObject90.bin"/><Relationship Id="rId209" Type="http://schemas.openxmlformats.org/officeDocument/2006/relationships/oleObject" Target="embeddings/oleObject99.bin"/><Relationship Id="rId190" Type="http://schemas.openxmlformats.org/officeDocument/2006/relationships/image" Target="media/image96.wmf"/><Relationship Id="rId204" Type="http://schemas.openxmlformats.org/officeDocument/2006/relationships/image" Target="media/image102.wmf"/><Relationship Id="rId220" Type="http://schemas.openxmlformats.org/officeDocument/2006/relationships/oleObject" Target="embeddings/oleObject105.bin"/><Relationship Id="rId225" Type="http://schemas.openxmlformats.org/officeDocument/2006/relationships/image" Target="media/image111.wmf"/><Relationship Id="rId241" Type="http://schemas.openxmlformats.org/officeDocument/2006/relationships/image" Target="media/image119.wmf"/><Relationship Id="rId246" Type="http://schemas.openxmlformats.org/officeDocument/2006/relationships/oleObject" Target="embeddings/oleObject118.bin"/><Relationship Id="rId267" Type="http://schemas.openxmlformats.org/officeDocument/2006/relationships/image" Target="media/image132.wmf"/><Relationship Id="rId288" Type="http://schemas.openxmlformats.org/officeDocument/2006/relationships/footer" Target="footer1.xml"/><Relationship Id="rId15" Type="http://schemas.openxmlformats.org/officeDocument/2006/relationships/oleObject" Target="embeddings/oleObject3.bin"/><Relationship Id="rId36" Type="http://schemas.openxmlformats.org/officeDocument/2006/relationships/oleObject" Target="embeddings/oleObject13.bin"/><Relationship Id="rId57" Type="http://schemas.openxmlformats.org/officeDocument/2006/relationships/image" Target="media/image26.jpeg"/><Relationship Id="rId106" Type="http://schemas.openxmlformats.org/officeDocument/2006/relationships/image" Target="media/image53.wmf"/><Relationship Id="rId127" Type="http://schemas.openxmlformats.org/officeDocument/2006/relationships/image" Target="media/image63.wmf"/><Relationship Id="rId262" Type="http://schemas.openxmlformats.org/officeDocument/2006/relationships/oleObject" Target="embeddings/oleObject126.bin"/><Relationship Id="rId283" Type="http://schemas.openxmlformats.org/officeDocument/2006/relationships/oleObject" Target="embeddings/oleObject137.bin"/><Relationship Id="rId10" Type="http://schemas.openxmlformats.org/officeDocument/2006/relationships/image" Target="media/image3.wmf"/><Relationship Id="rId31" Type="http://schemas.openxmlformats.org/officeDocument/2006/relationships/oleObject" Target="embeddings/oleObject11.bin"/><Relationship Id="rId52" Type="http://schemas.openxmlformats.org/officeDocument/2006/relationships/oleObject" Target="embeddings/oleObject21.bin"/><Relationship Id="rId73" Type="http://schemas.openxmlformats.org/officeDocument/2006/relationships/image" Target="media/image37.wmf"/><Relationship Id="rId78" Type="http://schemas.openxmlformats.org/officeDocument/2006/relationships/oleObject" Target="embeddings/oleObject32.bin"/><Relationship Id="rId94" Type="http://schemas.openxmlformats.org/officeDocument/2006/relationships/oleObject" Target="embeddings/oleObject40.bin"/><Relationship Id="rId99" Type="http://schemas.openxmlformats.org/officeDocument/2006/relationships/image" Target="media/image50.wmf"/><Relationship Id="rId101" Type="http://schemas.openxmlformats.org/officeDocument/2006/relationships/oleObject" Target="embeddings/oleObject44.bin"/><Relationship Id="rId122" Type="http://schemas.openxmlformats.org/officeDocument/2006/relationships/oleObject" Target="embeddings/oleObject55.bin"/><Relationship Id="rId143" Type="http://schemas.openxmlformats.org/officeDocument/2006/relationships/image" Target="media/image71.wmf"/><Relationship Id="rId148" Type="http://schemas.openxmlformats.org/officeDocument/2006/relationships/oleObject" Target="embeddings/oleObject68.bin"/><Relationship Id="rId164" Type="http://schemas.openxmlformats.org/officeDocument/2006/relationships/oleObject" Target="embeddings/oleObject75.bin"/><Relationship Id="rId169" Type="http://schemas.openxmlformats.org/officeDocument/2006/relationships/image" Target="media/image85.wmf"/><Relationship Id="rId185" Type="http://schemas.openxmlformats.org/officeDocument/2006/relationships/image" Target="media/image93.wmf"/><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oleObject" Target="embeddings/oleObject83.bin"/><Relationship Id="rId210" Type="http://schemas.openxmlformats.org/officeDocument/2006/relationships/image" Target="media/image104.wmf"/><Relationship Id="rId215" Type="http://schemas.openxmlformats.org/officeDocument/2006/relationships/oleObject" Target="embeddings/oleObject102.bin"/><Relationship Id="rId236" Type="http://schemas.openxmlformats.org/officeDocument/2006/relationships/oleObject" Target="embeddings/oleObject113.bin"/><Relationship Id="rId257" Type="http://schemas.openxmlformats.org/officeDocument/2006/relationships/image" Target="media/image127.wmf"/><Relationship Id="rId278" Type="http://schemas.openxmlformats.org/officeDocument/2006/relationships/image" Target="media/image137.wmf"/><Relationship Id="rId26" Type="http://schemas.openxmlformats.org/officeDocument/2006/relationships/image" Target="media/image11.wmf"/><Relationship Id="rId231" Type="http://schemas.openxmlformats.org/officeDocument/2006/relationships/image" Target="media/image114.wmf"/><Relationship Id="rId252" Type="http://schemas.openxmlformats.org/officeDocument/2006/relationships/oleObject" Target="embeddings/oleObject121.bin"/><Relationship Id="rId273" Type="http://schemas.openxmlformats.org/officeDocument/2006/relationships/oleObject" Target="embeddings/oleObject132.bin"/><Relationship Id="rId47" Type="http://schemas.openxmlformats.org/officeDocument/2006/relationships/image" Target="media/image22.jpeg"/><Relationship Id="rId68" Type="http://schemas.openxmlformats.org/officeDocument/2006/relationships/image" Target="media/image33.jpeg"/><Relationship Id="rId89" Type="http://schemas.openxmlformats.org/officeDocument/2006/relationships/oleObject" Target="embeddings/oleObject37.bin"/><Relationship Id="rId112" Type="http://schemas.openxmlformats.org/officeDocument/2006/relationships/oleObject" Target="embeddings/oleObject50.bin"/><Relationship Id="rId133" Type="http://schemas.openxmlformats.org/officeDocument/2006/relationships/image" Target="media/image66.wmf"/><Relationship Id="rId154" Type="http://schemas.openxmlformats.org/officeDocument/2006/relationships/image" Target="media/image77.wmf"/><Relationship Id="rId175" Type="http://schemas.openxmlformats.org/officeDocument/2006/relationships/image" Target="media/image88.wmf"/><Relationship Id="rId196" Type="http://schemas.openxmlformats.org/officeDocument/2006/relationships/image" Target="media/image99.wmf"/><Relationship Id="rId200" Type="http://schemas.openxmlformats.org/officeDocument/2006/relationships/image" Target="media/image100.wmf"/><Relationship Id="rId16" Type="http://schemas.openxmlformats.org/officeDocument/2006/relationships/image" Target="media/image6.wmf"/><Relationship Id="rId221" Type="http://schemas.openxmlformats.org/officeDocument/2006/relationships/image" Target="media/image109.wmf"/><Relationship Id="rId242" Type="http://schemas.openxmlformats.org/officeDocument/2006/relationships/oleObject" Target="embeddings/oleObject116.bin"/><Relationship Id="rId263" Type="http://schemas.openxmlformats.org/officeDocument/2006/relationships/image" Target="media/image130.wmf"/><Relationship Id="rId284" Type="http://schemas.openxmlformats.org/officeDocument/2006/relationships/image" Target="media/image140.png"/><Relationship Id="rId37" Type="http://schemas.openxmlformats.org/officeDocument/2006/relationships/image" Target="media/image17.wmf"/><Relationship Id="rId58" Type="http://schemas.openxmlformats.org/officeDocument/2006/relationships/image" Target="media/image27.jpeg"/><Relationship Id="rId79" Type="http://schemas.openxmlformats.org/officeDocument/2006/relationships/image" Target="media/image40.wmf"/><Relationship Id="rId102" Type="http://schemas.openxmlformats.org/officeDocument/2006/relationships/image" Target="media/image51.wmf"/><Relationship Id="rId123" Type="http://schemas.openxmlformats.org/officeDocument/2006/relationships/image" Target="media/image61.wmf"/><Relationship Id="rId144" Type="http://schemas.openxmlformats.org/officeDocument/2006/relationships/oleObject" Target="embeddings/oleObject66.bin"/><Relationship Id="rId90" Type="http://schemas.openxmlformats.org/officeDocument/2006/relationships/image" Target="media/image46.wmf"/><Relationship Id="rId165" Type="http://schemas.openxmlformats.org/officeDocument/2006/relationships/image" Target="media/image83.wmf"/><Relationship Id="rId186" Type="http://schemas.openxmlformats.org/officeDocument/2006/relationships/oleObject" Target="embeddings/oleObject86.bin"/><Relationship Id="rId211" Type="http://schemas.openxmlformats.org/officeDocument/2006/relationships/oleObject" Target="embeddings/oleObject100.bin"/><Relationship Id="rId232" Type="http://schemas.openxmlformats.org/officeDocument/2006/relationships/oleObject" Target="embeddings/oleObject111.bin"/><Relationship Id="rId253" Type="http://schemas.openxmlformats.org/officeDocument/2006/relationships/image" Target="media/image125.wmf"/><Relationship Id="rId274" Type="http://schemas.openxmlformats.org/officeDocument/2006/relationships/image" Target="media/image135.wmf"/><Relationship Id="rId27" Type="http://schemas.openxmlformats.org/officeDocument/2006/relationships/oleObject" Target="embeddings/oleObject9.bin"/><Relationship Id="rId48" Type="http://schemas.openxmlformats.org/officeDocument/2006/relationships/image" Target="media/image23.png"/><Relationship Id="rId69" Type="http://schemas.openxmlformats.org/officeDocument/2006/relationships/image" Target="media/image34.jpeg"/><Relationship Id="rId113" Type="http://schemas.openxmlformats.org/officeDocument/2006/relationships/image" Target="media/image56.wmf"/><Relationship Id="rId134" Type="http://schemas.openxmlformats.org/officeDocument/2006/relationships/oleObject" Target="embeddings/oleObject61.bin"/><Relationship Id="rId80" Type="http://schemas.openxmlformats.org/officeDocument/2006/relationships/oleObject" Target="embeddings/oleObject33.bin"/><Relationship Id="rId155" Type="http://schemas.openxmlformats.org/officeDocument/2006/relationships/image" Target="media/image78.wmf"/><Relationship Id="rId176" Type="http://schemas.openxmlformats.org/officeDocument/2006/relationships/oleObject" Target="embeddings/oleObject81.bin"/><Relationship Id="rId197" Type="http://schemas.openxmlformats.org/officeDocument/2006/relationships/oleObject" Target="embeddings/oleObject91.bin"/><Relationship Id="rId201" Type="http://schemas.openxmlformats.org/officeDocument/2006/relationships/oleObject" Target="embeddings/oleObject94.bin"/><Relationship Id="rId222" Type="http://schemas.openxmlformats.org/officeDocument/2006/relationships/oleObject" Target="embeddings/oleObject106.bin"/><Relationship Id="rId243" Type="http://schemas.openxmlformats.org/officeDocument/2006/relationships/image" Target="media/image120.wmf"/><Relationship Id="rId264" Type="http://schemas.openxmlformats.org/officeDocument/2006/relationships/oleObject" Target="embeddings/oleObject127.bin"/><Relationship Id="rId285" Type="http://schemas.openxmlformats.org/officeDocument/2006/relationships/image" Target="media/image141.png"/><Relationship Id="rId17" Type="http://schemas.openxmlformats.org/officeDocument/2006/relationships/oleObject" Target="embeddings/oleObject4.bin"/><Relationship Id="rId38" Type="http://schemas.openxmlformats.org/officeDocument/2006/relationships/oleObject" Target="embeddings/oleObject14.bin"/><Relationship Id="rId59" Type="http://schemas.openxmlformats.org/officeDocument/2006/relationships/image" Target="media/image28.emf"/><Relationship Id="rId103" Type="http://schemas.openxmlformats.org/officeDocument/2006/relationships/oleObject" Target="embeddings/oleObject45.bin"/><Relationship Id="rId124" Type="http://schemas.openxmlformats.org/officeDocument/2006/relationships/oleObject" Target="embeddings/oleObject56.bin"/><Relationship Id="rId70" Type="http://schemas.openxmlformats.org/officeDocument/2006/relationships/image" Target="media/image35.jpeg"/><Relationship Id="rId91" Type="http://schemas.openxmlformats.org/officeDocument/2006/relationships/oleObject" Target="embeddings/oleObject38.bin"/><Relationship Id="rId145" Type="http://schemas.openxmlformats.org/officeDocument/2006/relationships/image" Target="media/image72.wmf"/><Relationship Id="rId166" Type="http://schemas.openxmlformats.org/officeDocument/2006/relationships/oleObject" Target="embeddings/oleObject76.bin"/><Relationship Id="rId187" Type="http://schemas.openxmlformats.org/officeDocument/2006/relationships/image" Target="media/image94.wmf"/><Relationship Id="rId1" Type="http://schemas.openxmlformats.org/officeDocument/2006/relationships/customXml" Target="../customXml/item1.xml"/><Relationship Id="rId212" Type="http://schemas.openxmlformats.org/officeDocument/2006/relationships/image" Target="media/image105.wmf"/><Relationship Id="rId233" Type="http://schemas.openxmlformats.org/officeDocument/2006/relationships/image" Target="media/image115.wmf"/><Relationship Id="rId254" Type="http://schemas.openxmlformats.org/officeDocument/2006/relationships/oleObject" Target="embeddings/oleObject122.bin"/><Relationship Id="rId28" Type="http://schemas.openxmlformats.org/officeDocument/2006/relationships/image" Target="media/image12.wmf"/><Relationship Id="rId49" Type="http://schemas.openxmlformats.org/officeDocument/2006/relationships/oleObject" Target="embeddings/oleObject19.bin"/><Relationship Id="rId114" Type="http://schemas.openxmlformats.org/officeDocument/2006/relationships/oleObject" Target="embeddings/oleObject51.bin"/><Relationship Id="rId275" Type="http://schemas.openxmlformats.org/officeDocument/2006/relationships/oleObject" Target="embeddings/oleObject133.bin"/><Relationship Id="rId60" Type="http://schemas.openxmlformats.org/officeDocument/2006/relationships/image" Target="media/image29.emf"/><Relationship Id="rId81" Type="http://schemas.openxmlformats.org/officeDocument/2006/relationships/image" Target="media/image41.wmf"/><Relationship Id="rId135" Type="http://schemas.openxmlformats.org/officeDocument/2006/relationships/image" Target="media/image67.wmf"/><Relationship Id="rId156" Type="http://schemas.openxmlformats.org/officeDocument/2006/relationships/oleObject" Target="embeddings/oleObject71.bin"/><Relationship Id="rId177" Type="http://schemas.openxmlformats.org/officeDocument/2006/relationships/image" Target="media/image89.wmf"/><Relationship Id="rId198" Type="http://schemas.openxmlformats.org/officeDocument/2006/relationships/oleObject" Target="embeddings/oleObject92.bin"/><Relationship Id="rId202" Type="http://schemas.openxmlformats.org/officeDocument/2006/relationships/image" Target="media/image101.wmf"/><Relationship Id="rId223" Type="http://schemas.openxmlformats.org/officeDocument/2006/relationships/image" Target="media/image110.wmf"/><Relationship Id="rId244" Type="http://schemas.openxmlformats.org/officeDocument/2006/relationships/oleObject" Target="embeddings/oleObject117.bin"/><Relationship Id="rId18" Type="http://schemas.openxmlformats.org/officeDocument/2006/relationships/image" Target="media/image7.wmf"/><Relationship Id="rId39" Type="http://schemas.openxmlformats.org/officeDocument/2006/relationships/image" Target="media/image18.png"/><Relationship Id="rId265" Type="http://schemas.openxmlformats.org/officeDocument/2006/relationships/image" Target="media/image131.wmf"/><Relationship Id="rId286" Type="http://schemas.openxmlformats.org/officeDocument/2006/relationships/image" Target="media/image14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75CA6C-26CE-4BE6-8F90-A8E852644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31</Pages>
  <Words>9479</Words>
  <Characters>63597</Characters>
  <Application>Microsoft Office Word</Application>
  <DocSecurity>0</DocSecurity>
  <Lines>529</Lines>
  <Paragraphs>145</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Лабораторна робота № 2</vt:lpstr>
      <vt:lpstr>Лабораторна робота № 2</vt:lpstr>
    </vt:vector>
  </TitlesOfParts>
  <Company>Microsoft</Company>
  <LinksUpToDate>false</LinksUpToDate>
  <CharactersWithSpaces>72931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 робота № 2</dc:title>
  <dc:creator>Попов</dc:creator>
  <cp:lastModifiedBy>Мuхайло Семенько</cp:lastModifiedBy>
  <cp:revision>9</cp:revision>
  <cp:lastPrinted>2008-12-10T08:40:00Z</cp:lastPrinted>
  <dcterms:created xsi:type="dcterms:W3CDTF">2024-11-13T06:56:00Z</dcterms:created>
  <dcterms:modified xsi:type="dcterms:W3CDTF">2024-11-15T03:16:00Z</dcterms:modified>
</cp:coreProperties>
</file>