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4053" w:rsidRPr="00867414" w:rsidRDefault="00C961B5" w:rsidP="00867414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 xml:space="preserve">Затверджено вченою радою </w:t>
      </w:r>
    </w:p>
    <w:p w14:paraId="00000002" w14:textId="77777777" w:rsidR="001D4053" w:rsidRPr="00867414" w:rsidRDefault="00C961B5" w:rsidP="00867414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 xml:space="preserve">фізичного факультету </w:t>
      </w:r>
    </w:p>
    <w:p w14:paraId="00000003" w14:textId="77777777" w:rsidR="001D4053" w:rsidRPr="00867414" w:rsidRDefault="00C961B5" w:rsidP="00867414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14:paraId="00000004" w14:textId="77777777" w:rsidR="001D4053" w:rsidRPr="00867414" w:rsidRDefault="00C961B5" w:rsidP="00867414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 xml:space="preserve">імені Тараса Шевченка </w:t>
      </w:r>
    </w:p>
    <w:p w14:paraId="00000005" w14:textId="19B5EE4A" w:rsidR="001D4053" w:rsidRPr="00867414" w:rsidRDefault="00C961B5" w:rsidP="00867414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 xml:space="preserve">23 </w:t>
      </w:r>
      <w:r w:rsidR="001E7039" w:rsidRPr="00867414">
        <w:rPr>
          <w:rFonts w:ascii="Times New Roman" w:eastAsia="Times New Roman" w:hAnsi="Times New Roman" w:cs="Times New Roman"/>
          <w:b/>
          <w:sz w:val="28"/>
          <w:szCs w:val="28"/>
        </w:rPr>
        <w:t>грудня</w:t>
      </w: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 xml:space="preserve"> 2024 р., протокол №8 </w:t>
      </w:r>
    </w:p>
    <w:p w14:paraId="00000006" w14:textId="49B3910D" w:rsidR="001D4053" w:rsidRPr="00867414" w:rsidRDefault="00C961B5" w:rsidP="00867414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>___________</w:t>
      </w:r>
    </w:p>
    <w:p w14:paraId="00000007" w14:textId="77777777" w:rsidR="001D4053" w:rsidRPr="00867414" w:rsidRDefault="001D4053" w:rsidP="00867414">
      <w:pPr>
        <w:spacing w:after="0" w:line="360" w:lineRule="auto"/>
        <w:ind w:left="2832" w:firstLine="227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1D4053" w:rsidRPr="00867414" w:rsidRDefault="00C961B5" w:rsidP="00867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ПИТАННЯ,</w:t>
      </w:r>
    </w:p>
    <w:p w14:paraId="00000009" w14:textId="77777777" w:rsidR="001D4053" w:rsidRPr="00867414" w:rsidRDefault="00C961B5" w:rsidP="008674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ЯКІ ВИНОСЯТЬСЯ НА КОМПЛЕКСНИЙ ІСПИТ З ФІЗИКИ</w:t>
      </w:r>
    </w:p>
    <w:p w14:paraId="0000000A" w14:textId="77777777" w:rsidR="001D4053" w:rsidRPr="00867414" w:rsidRDefault="00C961B5" w:rsidP="0086741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b/>
          <w:sz w:val="28"/>
          <w:szCs w:val="28"/>
        </w:rPr>
        <w:t>ЗА ОСВІТНЬО-НАУКОВОЮ ПРОГРАМОЮ: «КВАНТОВІ КОМП’ЮТЕРИ, ОБЧИСЛЕННЯ ТА ІНФОРМАЦІЯ»</w:t>
      </w:r>
      <w:bookmarkStart w:id="0" w:name="_GoBack"/>
      <w:bookmarkEnd w:id="0"/>
    </w:p>
    <w:p w14:paraId="0000000B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Елементарні частинки. Частинки та античастинки. Сильна взаємодія та структура адронів.</w:t>
      </w:r>
    </w:p>
    <w:p w14:paraId="0000000C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14:paraId="0000000D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 світла з речовиною: поглинання, пружне та непружне розсіяння, люмінесценція.</w:t>
      </w:r>
    </w:p>
    <w:p w14:paraId="0000000E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Динаміка матеріальної точки в інерціальних та неінерціальних системах відліку. Сили інерції. </w:t>
      </w:r>
    </w:p>
    <w:p w14:paraId="0000000F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Зв’язок між вектором моменту імпульсу і вектором кутової швидкості абсолютно твердого тіла. Тензор інерції. Головні осі та головні моменти інерції. Еліпсоїд інерції.</w:t>
      </w:r>
    </w:p>
    <w:p w14:paraId="00000010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Дифракція світла і рентгенівського проміння: прояви і застосування.</w:t>
      </w:r>
    </w:p>
    <w:p w14:paraId="00000011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14:paraId="00000012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14:paraId="00000013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14:paraId="00000014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Квазічастинки в фізиці: фонони, поляритони, екситони, плазмони, магнони.</w:t>
      </w:r>
    </w:p>
    <w:p w14:paraId="00000015" w14:textId="18CC21FA" w:rsidR="001D4053" w:rsidRPr="00867414" w:rsidRDefault="006A0100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 моделі та рівняння руху суцільного середовиша</w:t>
      </w:r>
      <w:r w:rsidR="00C961B5"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6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 аналітичного опису механічних систем. Порівняльний аналіз механіки Ньютона, Лагранжа, Гамільтона.</w:t>
      </w:r>
    </w:p>
    <w:p w14:paraId="00000017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 квантового опису систем багатьох частинок: адіабатичне наближення, метод Хартрі-Фока.</w:t>
      </w:r>
    </w:p>
    <w:p w14:paraId="00000018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Нерівноважні процеси в системі багатьох частинок. Одночастинкова функція розподілу. Кінетичне рівняння Больцмана. </w:t>
      </w:r>
    </w:p>
    <w:p w14:paraId="00000019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Нульові коливання вакууму. Зсув Лемба.</w:t>
      </w:r>
    </w:p>
    <w:p w14:paraId="0000001A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 закони термодинаміки. Умови термодинамічної рівноваги.</w:t>
      </w:r>
    </w:p>
    <w:p w14:paraId="0000001B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Основні положення фізики фазових переходів.</w:t>
      </w:r>
    </w:p>
    <w:p w14:paraId="0000001C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 рівняння квантової механіки: рівняння Шредінгера, Дірака, Паулі.</w:t>
      </w:r>
    </w:p>
    <w:p w14:paraId="0000001D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14:paraId="0000001E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Фізичні принципи роботи лазерів.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Основні властивості лазерного випромінювання. Класифікація лазерів. </w:t>
      </w:r>
    </w:p>
    <w:p w14:paraId="0000001F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 розподілу Максвела-Больцмана, Фермі-Дірака, Бозе-Ейнштейна.</w:t>
      </w:r>
    </w:p>
    <w:p w14:paraId="00000020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 переносу (дифузія, в’язкість, теплопровідність).</w:t>
      </w:r>
    </w:p>
    <w:p w14:paraId="00000021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Генерація другої та вищих гармонік. Умови просторового синхронізму. - 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>Кудря</w:t>
      </w:r>
    </w:p>
    <w:p w14:paraId="00000022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Гіротропія та хіральність. Фізична природа оптичної активності і циркулярного дихроїзму.</w:t>
      </w:r>
    </w:p>
    <w:p w14:paraId="00000023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Екситони Ваньє-Мотта, їх енергетичний спектр та хвильові функції.</w:t>
      </w:r>
    </w:p>
    <w:p w14:paraId="00000024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Енергетична густина станів в системах різної розмірності (3D, 2D, 1D, 0D). Її прояв в оптичних спектрах. </w:t>
      </w:r>
    </w:p>
    <w:p w14:paraId="00000025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Будова пі-електронних систем. Перехід від s- та p-атомних орбіталей до сігма- та пі-молекулярних орбіталей. Хромофори. Хромофори в біологічних молекулах, нуклеозиди, нуклеотиди (ланки ДНК/ РНК).</w:t>
      </w:r>
    </w:p>
    <w:p w14:paraId="00000026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Квантово-розмірний ефект на екситонах та фононах в наночастинках.</w:t>
      </w:r>
    </w:p>
    <w:p w14:paraId="00000027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Оптичний резонатор лазера. Поздовжні та поперечні моди. Умова стійкості оптичного резонатора. Діаграма стійкості. </w:t>
      </w:r>
    </w:p>
    <w:p w14:paraId="00000028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Коливання багатоатомних молекул. Нормальні координати. Нормальні моди. Симетрійна класифікація нормальних коливань. Класифікація коливних станів молекули на прикладі молекули етилену.</w:t>
      </w:r>
    </w:p>
    <w:p w14:paraId="00000029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Безвипромінювальне перенесення енергії електронног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о збудження. Основні механізми перенесення – диполь-дипольний та обмінний. Міграція енергії електронного збудження в органічних / біологічних середовищах. </w:t>
      </w:r>
    </w:p>
    <w:p w14:paraId="0000002A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Мікроскопія високої роздільної здатності (електронні мікроскопи, тунельні та атомно-силові мікроскопи, мікроскопія ближнього поля).</w:t>
      </w:r>
    </w:p>
    <w:p w14:paraId="0000002B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Класифікація, принцип дії та основні характеристики приймачів оптичного випромінювання.</w:t>
      </w:r>
    </w:p>
    <w:p w14:paraId="0000002C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 атома з електромагнітним полем у представленні вторинного квантування. Квантові переходи у дворівневій системі. Вимушене та спонтанне випромінювання.</w:t>
      </w:r>
    </w:p>
    <w:p w14:paraId="0000002D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 енергетичних спектрів органічних та неорганічних середовищ. Модел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Кроніга-Пені та периметричн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>а модель</w:t>
      </w: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вільного електрона. </w:t>
      </w:r>
    </w:p>
    <w:p w14:paraId="0000002E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Поверхневі плазмони у сферичних металевих наночастинках. Плазмонні мультиполі. Підсилення електромагнітного поля поверхневими плазмонами. Спектроскопія поверхневого підсилення.</w:t>
      </w:r>
    </w:p>
    <w:p w14:paraId="0000002F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Плазмонні та фононні п</w:t>
      </w: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оверхневі поляритони на плоских границях розділу. Закон дисперсії, поляризація та умови збудження. </w:t>
      </w:r>
    </w:p>
    <w:p w14:paraId="00000030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Спектр поглинання прямозонного та непрямозонного напівпровідника поблизу краю забороненої зони.</w:t>
      </w:r>
    </w:p>
    <w:p w14:paraId="00000031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Принцип дії та основні характеристики спектральних приладів. Методики спектроскопічних вимірювань. </w:t>
      </w:r>
    </w:p>
    <w:p w14:paraId="00000032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Просторова дисперсія першого порядку та оптична активність. Нормальні хвилі в гіротропному середовищі.</w:t>
      </w:r>
    </w:p>
    <w:p w14:paraId="00000033" w14:textId="77777777" w:rsidR="001D4053" w:rsidRPr="00867414" w:rsidRDefault="003C7E67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376619063"/>
        </w:sdtPr>
        <w:sdtEndPr/>
        <w:sdtContent>
          <w:commentRangeStart w:id="1"/>
        </w:sdtContent>
      </w:sdt>
      <w:r w:rsidR="00C961B5"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Спектральна густина енергії рівноважного теплового випромінювання. Спонтанні та вимушені процеси випромінювання. Коефіцієнти Ейнштейна. Формула Планка.</w:t>
      </w:r>
      <w:commentRangeEnd w:id="1"/>
      <w:r w:rsidR="00C961B5" w:rsidRPr="00867414">
        <w:commentReference w:id="1"/>
      </w:r>
    </w:p>
    <w:p w14:paraId="00000034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Стани квантового поля випромінювання. Одномодові стани з точно визначеною фазою та з точно визначеною кількістю фотонів. Когерентні та стиснуті стани.</w:t>
      </w:r>
    </w:p>
    <w:p w14:paraId="00000035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Стани фотона з визначеним імпульсом. Спіральні стани. Стани фотона з визначеним моментом імпульсу. Дипольні та квадрупольні фотони. Стани фотонів електричного та магнітного типів. </w:t>
      </w:r>
    </w:p>
    <w:p w14:paraId="00000036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Замість нього пропоную своє - Оператори знищення та народження фотона, їхні властивості. Опис вільного електромагнітного поля у представленні вторинного квантування. </w:t>
      </w:r>
    </w:p>
    <w:p w14:paraId="00000037" w14:textId="622978AB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сепарабельних та несепарабельних станів. Зв’язок заплутаності з некласичнiстю. Ієрархія квантових кореляцій. Ознака Переса-Городецького.</w:t>
      </w:r>
    </w:p>
    <w:p w14:paraId="00000038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Гамільтонова структура рівняння Кортевега де Вріза.</w:t>
      </w:r>
    </w:p>
    <w:p w14:paraId="00000039" w14:textId="6C072B35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Ґауссiвськi стани: представлення фазового простору, співвідношення невизначеності. Необхідна i достатня умова заплутаності ґауссiвських станів. </w:t>
      </w:r>
    </w:p>
    <w:p w14:paraId="0000003A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Лінійна електродинаміка надпровідників. Дворідинна модель Лондонів. Перше і друге рівняння Лондонів.</w:t>
      </w:r>
    </w:p>
    <w:p w14:paraId="0000003B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Двохвильова динамічна теорія дифракції - дифракція Брегга.</w:t>
      </w:r>
    </w:p>
    <w:p w14:paraId="0000003C" w14:textId="02C85333" w:rsidR="001D4053" w:rsidRPr="00867414" w:rsidRDefault="006A0100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Частотна Дисперсія діелектричної проникності</w:t>
      </w:r>
      <w:r w:rsidR="00C961B5" w:rsidRPr="008674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 Поширення хвиль у диспергуючому середовищі, групова швидкість.</w:t>
      </w:r>
    </w:p>
    <w:p w14:paraId="0000003D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Оптичне поглинання, флюоресценція та фосфоресценція макромолекул ДНК та РНК. Перенесення електронних збуджень (синглетних та триплетних) та типові пастки збуджень в ДНК та РНК.</w:t>
      </w:r>
    </w:p>
    <w:p w14:paraId="0000003E" w14:textId="06ACB889" w:rsidR="001D4053" w:rsidRPr="00867414" w:rsidRDefault="006A0100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Випромінювання електромагнітних хвиль системою зарядів</w:t>
      </w:r>
      <w:r w:rsidR="00C961B5"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F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Квантовий ефект Холла.</w:t>
      </w:r>
    </w:p>
    <w:p w14:paraId="00000040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Параметричне підсилення та генерація електромагнітних хвиль. Співвідношення Менлі-Роу. Поріг параметричної генерації. </w:t>
      </w:r>
    </w:p>
    <w:p w14:paraId="00000041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Параметричне підсилення та генерація електромагнітних хвиль. Частотна перебудова параметричного генератора. Ефективність частотного перетворення.</w:t>
      </w:r>
    </w:p>
    <w:p w14:paraId="00000042" w14:textId="5E187694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Нерівності Белла у формi Клаузера-Хорна-Шимонi-Хольта (CHSH). Порушення нерівностей Белла на прикладі стану Белла.</w:t>
      </w:r>
    </w:p>
    <w:p w14:paraId="00000043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Явище надпровідності. Основні експериментальні факти. Критична температура. Вплив зовнішнього магнітного поля на надпровідність. Надпровідність І-го та ІІ-го роду.</w:t>
      </w:r>
    </w:p>
    <w:p w14:paraId="00000044" w14:textId="1F8A827A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Покажчик заплутаності (entanglement witness): загальний випадок та випадок часткового транспонування. Ознаки заплутаності для систем з </w:t>
      </w: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неперервними змінними: Щукiна-Фогеля, Дуана-Гiдке-Цiрака-Цоллера (DGCZ) та Саймона. </w:t>
      </w:r>
    </w:p>
    <w:p w14:paraId="00000045" w14:textId="1FBC5558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Протокол квантової телепортацiї Браунштайна-Кiмбле. Близькість квантових станів. Телепортацiя когерентного стану. </w:t>
      </w:r>
    </w:p>
    <w:p w14:paraId="00000046" w14:textId="1722CE56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Протокол квантової телепортацiї стану кубіта. Квантові схеми. Протокол обміну заплутаністю. </w:t>
      </w:r>
    </w:p>
    <w:p w14:paraId="00000047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Рівноважна та нерівноважна термодинамічна система. Нерівноважні процеси. Оборотність та необоротність термодинамічних процесів. Принцип локальної термодинамічної рівноваги.</w:t>
      </w:r>
    </w:p>
    <w:p w14:paraId="00000048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Рівняння sin-Gordon, його застосування та солітонні розв’язки.</w:t>
      </w:r>
    </w:p>
    <w:p w14:paraId="00000049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Рівняння Кортевега де Вріза, його застосування та солітонні розв’язки.</w:t>
      </w:r>
    </w:p>
    <w:p w14:paraId="0000004A" w14:textId="12D39511" w:rsidR="001D4053" w:rsidRPr="00867414" w:rsidRDefault="006A0100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Спеціальна теорія відносності, перетворення Лоренца, релятивістська механіка</w:t>
      </w:r>
      <w:r w:rsidR="00C961B5"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B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Фотонні кристали. Зонна структура одновимірних фотонних кристалів.</w:t>
      </w:r>
    </w:p>
    <w:p w14:paraId="0000004C" w14:textId="77777777" w:rsidR="001D4053" w:rsidRPr="00867414" w:rsidRDefault="00C961B5" w:rsidP="0086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Явище бозе-конденсації. Властивості конденсату.</w:t>
      </w:r>
    </w:p>
    <w:p w14:paraId="0000004D" w14:textId="77777777" w:rsidR="001D4053" w:rsidRPr="00867414" w:rsidRDefault="001D4053" w:rsidP="00867414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3BB621A6" w:rsidR="001D4053" w:rsidRDefault="00C961B5" w:rsidP="00867414">
      <w:pPr>
        <w:spacing w:after="240" w:line="24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414">
        <w:rPr>
          <w:rFonts w:ascii="Times New Roman" w:eastAsia="Times New Roman" w:hAnsi="Times New Roman" w:cs="Times New Roman"/>
          <w:sz w:val="28"/>
          <w:szCs w:val="28"/>
        </w:rPr>
        <w:t>Затверджено на засіданні науково-методичної комісії фізичного факультету, протокол №</w:t>
      </w:r>
      <w:r w:rsidR="001E7039" w:rsidRPr="0086741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 від </w:t>
      </w:r>
      <w:r w:rsidR="001E7039" w:rsidRPr="00867414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7039" w:rsidRPr="00867414">
        <w:rPr>
          <w:rFonts w:ascii="Times New Roman" w:eastAsia="Times New Roman" w:hAnsi="Times New Roman" w:cs="Times New Roman"/>
          <w:sz w:val="28"/>
          <w:szCs w:val="28"/>
        </w:rPr>
        <w:t>грудня</w:t>
      </w:r>
      <w:r w:rsidRPr="00867414">
        <w:rPr>
          <w:rFonts w:ascii="Times New Roman" w:eastAsia="Times New Roman" w:hAnsi="Times New Roman" w:cs="Times New Roman"/>
          <w:sz w:val="28"/>
          <w:szCs w:val="28"/>
        </w:rPr>
        <w:t xml:space="preserve"> 2024 р.</w:t>
      </w:r>
    </w:p>
    <w:p w14:paraId="0000004F" w14:textId="77777777" w:rsidR="001D4053" w:rsidRDefault="001D4053" w:rsidP="00867414"/>
    <w:sectPr w:rsidR="001D405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ористувач" w:date="2024-11-29T19:19:00Z" w:initials="">
    <w:p w14:paraId="00000050" w14:textId="77777777" w:rsidR="001D4053" w:rsidRDefault="00C961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Питання не моє, але трохи доповнив. О.Є.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50" w16cid:durableId="2AFC19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317CE"/>
    <w:multiLevelType w:val="multilevel"/>
    <w:tmpl w:val="02DC0592"/>
    <w:lvl w:ilvl="0">
      <w:start w:val="1"/>
      <w:numFmt w:val="decimal"/>
      <w:lvlText w:val="%1."/>
      <w:lvlJc w:val="left"/>
      <w:pPr>
        <w:ind w:left="1541" w:hanging="690"/>
      </w:pPr>
      <w:rPr>
        <w:highlight w:val="whit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53"/>
    <w:rsid w:val="001D4053"/>
    <w:rsid w:val="001E7039"/>
    <w:rsid w:val="003C7E67"/>
    <w:rsid w:val="006A0100"/>
    <w:rsid w:val="00867414"/>
    <w:rsid w:val="008C2CB7"/>
    <w:rsid w:val="00C9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1657"/>
  <w15:docId w15:val="{3DEA38E9-AD8A-4A0F-AE28-D1217C87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F3F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C7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75F9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95A3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95A3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95A3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5A3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5A3B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A95A3B"/>
    <w:pPr>
      <w:spacing w:after="0" w:line="240" w:lineRule="auto"/>
    </w:p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pahF8j2ZeXbxcCTK32kv1zkihQ==">CgMxLjAaJwoBMBIiCiAIBCocCgtBQUFCWmd0R0dVSRAIGgtBQUFCWmd0R0dVSSL8AwoLQUFBQlpndEdHVUkS0gMKC0FBQUJaZ3RHR1VJEgtBQUFCWmd0R0dVSRpTCgl0ZXh0L2h0bWwSRtCf0LjRgtCw0L3QvdGPINC90LUg0LzQvtGULCDQsNC70LUg0YLRgNC+0YXQuCDQtNC+0L/QvtCy0L3QuNCyLiDQni7QhC4iVAoKdGV4dC9wbGFpbhJG0J/QuNGC0LDQvdC90Y8g0L3QtSDQvNC+0ZQsINCw0LvQtSDRgtGA0L7RhdC4INC00L7Qv9C+0LLQvdC40LIuINCeLtCELipNChTQmtC+0YDQuNGB0YLRg9Cy0LDRhxo1Ly9zc2wuZ3N0YXRpYy5jb20vZG9jcy9jb21tb24vYmx1ZV9zaWxob3VldHRlOTYtMC5wbmcwvIr1yrcyOLyK9cq3MnJPChTQmtC+0YDQuNGB0YLRg9Cy0LDRhxo3CjUvL3NzbC5nc3RhdGljLmNvbS9kb2NzL2NvbW1vbi9ibHVlX3NpbGhvdWV0dGU5Ni0wLnBuZ3gAiAEBmgEGCAAQABgAqgFIEkbQn9C40YLQsNC90L3RjyDQvdC1INC80L7RlCwg0LDQu9C1INGC0YDQvtGF0Lgg0LTQvtC/0L7QstC90LjQsi4g0J4u0IQusAEAuAEBGLyK9cq3MiC8ivXKtzIwAEIIa2l4LmNtdDE4AHIhMXd5R0IwcjZHeWMwOVk0Q3o2S0NSWDI4N3BSOG5Bcl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4767</Words>
  <Characters>2718</Characters>
  <Application>Microsoft Office Word</Application>
  <DocSecurity>0</DocSecurity>
  <Lines>22</Lines>
  <Paragraphs>14</Paragraphs>
  <ScaleCrop>false</ScaleCrop>
  <Company>diakov.net</Company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5</cp:revision>
  <dcterms:created xsi:type="dcterms:W3CDTF">2024-12-10T11:22:00Z</dcterms:created>
  <dcterms:modified xsi:type="dcterms:W3CDTF">2024-12-18T12:07:00Z</dcterms:modified>
</cp:coreProperties>
</file>