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C6E24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uk-UA"/>
        </w:rPr>
        <w:t>Київський національний університет імені Тараса Шевченка</w:t>
      </w:r>
    </w:p>
    <w:p w14:paraId="645A574F" w14:textId="77777777" w:rsidR="009C2C5B" w:rsidRDefault="009C2C5B">
      <w:pPr>
        <w:spacing w:after="0" w:line="24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78D451D4" w14:textId="77777777" w:rsidR="009C2C5B" w:rsidRDefault="009C2C5B">
      <w:pPr>
        <w:spacing w:after="0" w:line="24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045433F2" w14:textId="77777777" w:rsidR="009C2C5B" w:rsidRDefault="009C2C5B">
      <w:pPr>
        <w:spacing w:after="0" w:line="24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2D597D31" w14:textId="77777777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Затверджую</w:t>
      </w:r>
    </w:p>
    <w:p w14:paraId="5D249611" w14:textId="77777777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Заступник голови приймальної комісії </w:t>
      </w:r>
    </w:p>
    <w:p w14:paraId="5F9DFF23" w14:textId="77777777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проректор з наукової роботи </w:t>
      </w:r>
    </w:p>
    <w:p w14:paraId="4B51D04F" w14:textId="77777777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Київського національного університету</w:t>
      </w:r>
    </w:p>
    <w:p w14:paraId="1CB14470" w14:textId="77777777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579B3914" w14:textId="77777777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________________________ Ганна 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Толстанова</w:t>
      </w:r>
    </w:p>
    <w:p w14:paraId="78E99D89" w14:textId="71998864"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«_____» _________________ 202</w:t>
      </w:r>
      <w:r w:rsidR="005A297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 р.</w:t>
      </w:r>
    </w:p>
    <w:p w14:paraId="354D98D7" w14:textId="77777777" w:rsidR="009C2C5B" w:rsidRDefault="009C2C5B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14:paraId="7CED448C" w14:textId="77777777" w:rsidR="009C2C5B" w:rsidRDefault="009C2C5B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14:paraId="356BA3E6" w14:textId="77777777" w:rsidR="009C2C5B" w:rsidRDefault="009C2C5B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14:paraId="7D7B7DE6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Програма </w:t>
      </w:r>
    </w:p>
    <w:p w14:paraId="0599EE79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додаткового вступного випробування </w:t>
      </w:r>
    </w:p>
    <w:p w14:paraId="7D5E4CA1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до аспірантури (АД’ЮНКТУРИ)</w:t>
      </w:r>
    </w:p>
    <w:p w14:paraId="25AEB0EE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здобуття ступеня доктора філософії</w:t>
      </w:r>
    </w:p>
    <w:p w14:paraId="39C6586D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(третій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рівень вищої освіти)</w:t>
      </w:r>
    </w:p>
    <w:p w14:paraId="093B2FC2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3EA3D701" w14:textId="6257DEB6" w:rsidR="009C2C5B" w:rsidRDefault="00365665" w:rsidP="002834C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Галузь знань</w:t>
      </w:r>
      <w:r w:rsidR="002834C5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: </w:t>
      </w:r>
      <w:r w:rsidR="002834C5" w:rsidRPr="002834C5">
        <w:rPr>
          <w:rFonts w:ascii="Times New Roman" w:hAnsi="Times New Roman" w:cs="Times New Roman"/>
          <w:b/>
          <w:caps/>
          <w:sz w:val="28"/>
          <w:szCs w:val="28"/>
          <w:lang w:val="uk-UA"/>
        </w:rPr>
        <w:t>Е</w:t>
      </w:r>
      <w:r w:rsidR="002834C5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2834C5" w:rsidRPr="002834C5">
        <w:rPr>
          <w:rFonts w:ascii="Times New Roman" w:hAnsi="Times New Roman" w:cs="Times New Roman"/>
          <w:caps/>
          <w:sz w:val="28"/>
          <w:szCs w:val="28"/>
          <w:lang w:val="uk-UA"/>
        </w:rPr>
        <w:t>Природничі науки, математика та</w:t>
      </w:r>
      <w:r w:rsidR="002834C5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2834C5" w:rsidRPr="002834C5">
        <w:rPr>
          <w:rFonts w:ascii="Times New Roman" w:hAnsi="Times New Roman" w:cs="Times New Roman"/>
          <w:caps/>
          <w:sz w:val="28"/>
          <w:szCs w:val="28"/>
          <w:lang w:val="uk-UA"/>
        </w:rPr>
        <w:t>статистика</w:t>
      </w:r>
    </w:p>
    <w:p w14:paraId="2E7C1DAD" w14:textId="27D05375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Спеціальність </w:t>
      </w:r>
      <w:r w:rsidR="005A2977">
        <w:rPr>
          <w:rFonts w:ascii="Times New Roman" w:hAnsi="Times New Roman" w:cs="Times New Roman"/>
          <w:b/>
          <w:caps/>
          <w:sz w:val="28"/>
          <w:szCs w:val="28"/>
          <w:lang w:val="uk-UA"/>
        </w:rPr>
        <w:t>Е5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ФІЗИКА ТА АСТРОНОМІЯ</w:t>
      </w:r>
    </w:p>
    <w:p w14:paraId="6A8B474B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7C3AF317" w14:textId="77777777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Освітньо-наукова програма «ФІЗИКА ТА АСТРОНОМІЯ»</w:t>
      </w:r>
    </w:p>
    <w:p w14:paraId="7C8CBA4E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D43367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C4D402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5FF2E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1B793B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068707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0AFEB7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A352C0" w14:textId="77777777" w:rsidR="002834C5" w:rsidRDefault="002834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A5C54" w14:textId="77777777" w:rsidR="002834C5" w:rsidRDefault="002834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47E13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056AF5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E4FA7D" w14:textId="77777777"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6A842D" w14:textId="3AB18BF4"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– 202</w:t>
      </w:r>
      <w:r w:rsidR="005A297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br w:type="page"/>
      </w:r>
    </w:p>
    <w:p w14:paraId="3E5D6201" w14:textId="77777777" w:rsidR="009C2C5B" w:rsidRDefault="003656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Розробники програми:</w:t>
      </w:r>
    </w:p>
    <w:p w14:paraId="1F8587EC" w14:textId="77777777" w:rsidR="009C2C5B" w:rsidRDefault="003656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Макарець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Володимирович, декан фізичного факультету,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14:paraId="60BC2E1E" w14:textId="77777777" w:rsidR="009C2C5B" w:rsidRDefault="003656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Сергій Євгенович, професор кафедри оптики,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14:paraId="2E421662" w14:textId="1910CA6E" w:rsidR="009C2C5B" w:rsidRDefault="003656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Ярославович, </w:t>
      </w:r>
      <w:r w:rsidR="005A2977">
        <w:rPr>
          <w:rFonts w:ascii="Times New Roman" w:hAnsi="Times New Roman" w:cs="Times New Roman"/>
          <w:sz w:val="28"/>
          <w:szCs w:val="28"/>
          <w:lang w:val="uk-UA"/>
        </w:rPr>
        <w:t>завідувач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кафедри загальної фізики,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14:paraId="38616D24" w14:textId="77777777" w:rsidR="009C2C5B" w:rsidRDefault="009C2C5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4D91F" w14:textId="77777777" w:rsidR="009C2C5B" w:rsidRDefault="009C2C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2A21FA" w14:textId="77777777" w:rsidR="009C2C5B" w:rsidRDefault="009C2C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631A4" w14:textId="77777777"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caps/>
          <w:sz w:val="28"/>
          <w:szCs w:val="28"/>
          <w:lang w:val="uk-UA"/>
        </w:rPr>
        <w:t>У</w:t>
      </w:r>
      <w:r>
        <w:rPr>
          <w:rStyle w:val="a3"/>
          <w:sz w:val="28"/>
          <w:szCs w:val="28"/>
          <w:lang w:val="uk-UA"/>
        </w:rPr>
        <w:t>ХВАЛЕНО</w:t>
      </w:r>
    </w:p>
    <w:p w14:paraId="0D8B0E70" w14:textId="77777777"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b w:val="0"/>
          <w:sz w:val="28"/>
          <w:szCs w:val="28"/>
          <w:lang w:val="uk-UA"/>
        </w:rPr>
        <w:t xml:space="preserve">Вченою радою </w:t>
      </w:r>
    </w:p>
    <w:p w14:paraId="2AB59875" w14:textId="77777777"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b w:val="0"/>
          <w:sz w:val="28"/>
          <w:szCs w:val="28"/>
          <w:lang w:val="uk-UA"/>
        </w:rPr>
        <w:t>фізичного факультету</w:t>
      </w:r>
    </w:p>
    <w:p w14:paraId="13A69C12" w14:textId="1ECFC558"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sz w:val="28"/>
          <w:szCs w:val="28"/>
          <w:lang w:val="uk-UA"/>
        </w:rPr>
        <w:t>«____» _______ 202</w:t>
      </w:r>
      <w:r w:rsidR="005A2977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 р., протокол №______</w:t>
      </w:r>
    </w:p>
    <w:p w14:paraId="79BE10AA" w14:textId="77777777"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b w:val="0"/>
          <w:sz w:val="28"/>
          <w:szCs w:val="28"/>
          <w:lang w:val="uk-UA"/>
        </w:rPr>
        <w:t xml:space="preserve">Голова вченої ради </w:t>
      </w:r>
    </w:p>
    <w:p w14:paraId="0B923775" w14:textId="77777777" w:rsidR="009C2C5B" w:rsidRDefault="009C2C5B">
      <w:pPr>
        <w:pStyle w:val="a9"/>
        <w:spacing w:beforeAutospacing="0" w:after="0" w:afterAutospacing="0" w:line="360" w:lineRule="auto"/>
        <w:ind w:left="4253"/>
        <w:jc w:val="both"/>
        <w:rPr>
          <w:sz w:val="28"/>
          <w:szCs w:val="28"/>
          <w:lang w:val="uk-UA"/>
        </w:rPr>
      </w:pPr>
    </w:p>
    <w:p w14:paraId="036633FD" w14:textId="5C1872FA" w:rsidR="009C2C5B" w:rsidRDefault="00365665">
      <w:pPr>
        <w:tabs>
          <w:tab w:val="left" w:pos="900"/>
        </w:tabs>
        <w:spacing w:after="0" w:line="360" w:lineRule="auto"/>
        <w:ind w:left="4253"/>
        <w:jc w:val="both"/>
        <w:rPr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977">
        <w:rPr>
          <w:rFonts w:ascii="Times New Roman" w:hAnsi="Times New Roman" w:cs="Times New Roman"/>
          <w:sz w:val="28"/>
          <w:szCs w:val="28"/>
          <w:lang w:val="uk-UA"/>
        </w:rPr>
        <w:t>Василь ІВЧЕНКО</w:t>
      </w:r>
      <w:r w:rsidRPr="00FE32BE">
        <w:rPr>
          <w:rFonts w:ascii="Times New Roman" w:hAnsi="Times New Roman" w:cs="Times New Roman"/>
          <w:bCs/>
          <w:caps/>
          <w:color w:val="202124"/>
          <w:sz w:val="28"/>
          <w:szCs w:val="28"/>
          <w:shd w:val="clear" w:color="auto" w:fill="FFFFFF"/>
          <w:lang w:val="ru-RU"/>
        </w:rPr>
        <w:t xml:space="preserve"> </w:t>
      </w:r>
    </w:p>
    <w:p w14:paraId="02E51208" w14:textId="77777777"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F17B53" w14:textId="77777777"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14DE65" w14:textId="77777777"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A49EDB" w14:textId="77777777"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F336A" w14:textId="77777777" w:rsidR="009C2C5B" w:rsidRDefault="009C2C5B">
      <w:pPr>
        <w:spacing w:after="0" w:line="240" w:lineRule="auto"/>
        <w:rPr>
          <w:lang w:val="uk-UA"/>
        </w:rPr>
      </w:pPr>
    </w:p>
    <w:p w14:paraId="25144D04" w14:textId="6C7EDA67" w:rsidR="009C2C5B" w:rsidRDefault="00365665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Гарант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____________</w:t>
      </w:r>
      <w:r w:rsidR="00371393">
        <w:rPr>
          <w:rFonts w:ascii="Times New Roman" w:hAnsi="Times New Roman" w:cs="Times New Roman"/>
          <w:sz w:val="28"/>
          <w:szCs w:val="28"/>
          <w:lang w:val="uk-UA"/>
        </w:rPr>
        <w:t>______</w:t>
      </w:r>
      <w:bookmarkStart w:id="0" w:name="_GoBack"/>
      <w:bookmarkEnd w:id="0"/>
    </w:p>
    <w:p w14:paraId="16DB4E53" w14:textId="77777777" w:rsidR="009C2C5B" w:rsidRDefault="009C2C5B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76587EA5" w14:textId="77777777" w:rsidR="009C2C5B" w:rsidRDefault="009C2C5B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3BFF7E7F" w14:textId="77777777" w:rsidR="009C2C5B" w:rsidRDefault="00365665">
      <w:pPr>
        <w:spacing w:after="0" w:line="360" w:lineRule="auto"/>
        <w:jc w:val="both"/>
        <w:rPr>
          <w:sz w:val="28"/>
          <w:szCs w:val="28"/>
          <w:lang w:val="uk-UA"/>
        </w:rPr>
      </w:pPr>
      <w:r w:rsidRPr="00FE32BE">
        <w:rPr>
          <w:lang w:val="ru-RU"/>
        </w:rPr>
        <w:br w:type="page"/>
      </w:r>
    </w:p>
    <w:p w14:paraId="53A4A008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Рух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матеріальної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точки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інерціальних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неінерціальних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системах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відліку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9C4133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матер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E7E29C1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центральному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Кеплера.</w:t>
      </w:r>
    </w:p>
    <w:p w14:paraId="69149E10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твердого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Тензор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00BA8E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Деформації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твердих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Модуль Юнга, модуль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зсуву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Пуасона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01C542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гідродинаміки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Течія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ідеальної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ідини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Бернуллі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94F7E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в’язкої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ідини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Рейнольдса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. Формула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Пуазейля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6B586E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Гармонічний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осцилятор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гармонічного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осцилятора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тертя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з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тертям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2C74FD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Вимушені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коливання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періодичному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збуренні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>Резонанс.</w:t>
      </w:r>
    </w:p>
    <w:p w14:paraId="4890DFA8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пружному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Поздовжні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поперечні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8E11063" w14:textId="77777777"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спец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іальної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теорії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відносності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Лоренца та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наслідки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E966E" w14:textId="77777777" w:rsidR="009C2C5B" w:rsidRPr="00625D04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D04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625D0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релятивістської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класичної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механіки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625D04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взаємозв'язок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імпульсу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1DEC87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Начала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термодинаміки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07C68B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Максвела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-Больцмана. </w:t>
      </w:r>
    </w:p>
    <w:p w14:paraId="1D58919F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ідеального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газу та газу Ван-дер-Ваальса.</w:t>
      </w:r>
    </w:p>
    <w:p w14:paraId="69D75368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переносу в газах,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ідинах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твердих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7A409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Фазові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переходи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другого роду.</w:t>
      </w:r>
    </w:p>
    <w:p w14:paraId="2E4CAC49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Теплоємність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твердих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Ейнштейна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Дебая.</w:t>
      </w:r>
    </w:p>
    <w:p w14:paraId="4E7A3D24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Максвела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експериментальних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фактів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87900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електромагнітного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поля. </w:t>
      </w:r>
    </w:p>
    <w:p w14:paraId="0896D68F" w14:textId="77777777"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Діелектрики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ідники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електричному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поляризації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Піро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-,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п’єзо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сегнетоелетрики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1F276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Магнітні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 Пар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а-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діа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-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феромагнетики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AF496C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Електропровідність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електропровідності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надпровідності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A082AF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Електромагнітні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Плоскі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сферичні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Поляризація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електромагнітних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хвиль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C2543B" w14:textId="77777777"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Відбивання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заломлення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середовищ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Френеля.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внутрішнє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відбивання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264169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Інтерференція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Часова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просторова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когерентність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Інтерферометри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83B26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Дифракція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Наближення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Френеля та Фраунгофера. </w:t>
      </w:r>
    </w:p>
    <w:p w14:paraId="25F21120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lastRenderedPageBreak/>
        <w:t>28.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Гальмі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вне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характеристичне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рентгенівське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Рентгеноструктурний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87B6D1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електронної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мікроскопії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Сканувальні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просвічувальні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електронні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мікроскопи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7D40A0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Резонансні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іджень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парамагнітний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резонанс,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магнітний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резонанс. </w:t>
      </w:r>
    </w:p>
    <w:p w14:paraId="4F2505A7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Дисперсія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Класична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56B51A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Подвійне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променезаломлення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оптична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Фарадея.</w:t>
      </w:r>
    </w:p>
    <w:p w14:paraId="4B6E93B1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Пружне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непружне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розсіяння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Розсіяння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Релея,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комбінаційне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розсіяння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4C0B2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теплового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Формула Планка для абсолютно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14CDF" w14:textId="77777777"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Нелінійні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оптичні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Самофокусування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1EEE98B" w14:textId="77777777"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665">
        <w:rPr>
          <w:rFonts w:ascii="Times New Roman" w:hAnsi="Times New Roman" w:cs="Times New Roman"/>
          <w:sz w:val="28"/>
          <w:szCs w:val="28"/>
          <w:lang w:val="ru-RU"/>
        </w:rPr>
        <w:t>36.</w:t>
      </w:r>
      <w:r w:rsidRPr="0036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Гіпотеза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де-Бройля.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Експериментальні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365665">
        <w:rPr>
          <w:rFonts w:ascii="Times New Roman" w:hAnsi="Times New Roman" w:cs="Times New Roman"/>
          <w:sz w:val="28"/>
          <w:szCs w:val="28"/>
          <w:lang w:val="ru-RU"/>
        </w:rPr>
        <w:t>ідчення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хвильових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мікрочастинок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824DDD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Експериментальні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ідчення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корпускулярних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електромагнітного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F2055B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665">
        <w:rPr>
          <w:rFonts w:ascii="Times New Roman" w:hAnsi="Times New Roman" w:cs="Times New Roman"/>
          <w:sz w:val="28"/>
          <w:szCs w:val="28"/>
          <w:lang w:val="ru-RU"/>
        </w:rPr>
        <w:t>38.</w:t>
      </w:r>
      <w:r w:rsidRPr="0036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365665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Шредінгера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Хвильова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невизначеності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Гейзенберга. </w:t>
      </w:r>
    </w:p>
    <w:p w14:paraId="29C44761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потенціальний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Тунельний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F32D7A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Квантовий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гармонічний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осцилятор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487F9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Шредінгера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для атома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Квантові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</w:p>
    <w:p w14:paraId="61812F73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однакових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бозони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ферміони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Принцип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Паулі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6405F" w14:textId="77777777" w:rsidR="009C2C5B" w:rsidRPr="00625D04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Періодична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Електронні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багатоелектронних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атомі</w:t>
      </w:r>
      <w:proofErr w:type="gram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E03E12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Атом у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зовнішньому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електричному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Штарка.</w:t>
      </w:r>
    </w:p>
    <w:p w14:paraId="2BBA3645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Атом у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зовнішньому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магнітному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Зеємана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C0C71D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Енергетичний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спектр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двоатомних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молекул. Молекула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Обмінна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37966" w14:textId="77777777"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Спонтанні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вимушені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переходи.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Лазери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754467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Pr="0036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Двофотонне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поглинання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двофотонного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поглинання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DF11F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прискорювачів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заряджених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A7F39A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уявлення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атомного ядра. </w:t>
      </w:r>
    </w:p>
    <w:p w14:paraId="43391D68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радіоактивності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радіоактивного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розпаду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29FD0C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>Гамма-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ядер.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Месбауера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D55CE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lastRenderedPageBreak/>
        <w:t>53.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реакцій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термоядерного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синтезу.</w:t>
      </w:r>
    </w:p>
    <w:p w14:paraId="40318C44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Ланцюгова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поділу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ядер. Принцип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реакторі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ED622" w14:textId="77777777"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систематики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субядерних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взаємодій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9B07D" w14:textId="77777777" w:rsidR="009C2C5B" w:rsidRPr="005A2977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спектрометрії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елементарних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498F5" w14:textId="77777777" w:rsidR="00AA20D5" w:rsidRPr="005A2977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D04">
        <w:rPr>
          <w:rFonts w:ascii="Times New Roman" w:hAnsi="Times New Roman" w:cs="Times New Roman"/>
          <w:sz w:val="28"/>
          <w:szCs w:val="28"/>
          <w:lang w:val="ru-RU"/>
        </w:rPr>
        <w:t>57.</w:t>
      </w:r>
      <w:r w:rsidRPr="00625D0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Оптичні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телескопи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рефрактори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рефлектори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Адаптивний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телескоп.</w:t>
      </w:r>
    </w:p>
    <w:p w14:paraId="17ECB7E9" w14:textId="77777777" w:rsidR="00AA20D5" w:rsidRPr="005A2977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977">
        <w:rPr>
          <w:rFonts w:ascii="Times New Roman" w:hAnsi="Times New Roman" w:cs="Times New Roman"/>
          <w:sz w:val="28"/>
          <w:szCs w:val="28"/>
          <w:lang w:val="ru-RU"/>
        </w:rPr>
        <w:t>58.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відстаней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астрономії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паралакси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фотометричні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58355E" w14:textId="77777777" w:rsidR="00AA20D5" w:rsidRPr="00625D04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D04">
        <w:rPr>
          <w:rFonts w:ascii="Times New Roman" w:hAnsi="Times New Roman" w:cs="Times New Roman"/>
          <w:sz w:val="28"/>
          <w:szCs w:val="28"/>
          <w:lang w:val="ru-RU"/>
        </w:rPr>
        <w:t>59.</w:t>
      </w:r>
      <w:r w:rsidRPr="00625D0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Планети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земної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планети-гіганти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Екзопланети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043B2E" w14:textId="77777777" w:rsidR="00AA20D5" w:rsidRPr="00625D04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D04">
        <w:rPr>
          <w:rFonts w:ascii="Times New Roman" w:hAnsi="Times New Roman" w:cs="Times New Roman"/>
          <w:sz w:val="28"/>
          <w:szCs w:val="28"/>
          <w:lang w:val="ru-RU"/>
        </w:rPr>
        <w:t>60.</w:t>
      </w:r>
      <w:r w:rsidRPr="00625D0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Зоряні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атмосфери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неперервного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gramEnd"/>
      <w:r w:rsidRPr="00625D04">
        <w:rPr>
          <w:rFonts w:ascii="Times New Roman" w:hAnsi="Times New Roman" w:cs="Times New Roman"/>
          <w:sz w:val="28"/>
          <w:szCs w:val="28"/>
          <w:lang w:val="ru-RU"/>
        </w:rPr>
        <w:t>інійчатого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спектрів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зір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5F1A12" w14:textId="77777777" w:rsidR="00AA20D5" w:rsidRPr="00625D04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5D04">
        <w:rPr>
          <w:rFonts w:ascii="Times New Roman" w:hAnsi="Times New Roman" w:cs="Times New Roman"/>
          <w:sz w:val="28"/>
          <w:szCs w:val="28"/>
          <w:lang w:val="ru-RU"/>
        </w:rPr>
        <w:t>61.</w:t>
      </w:r>
      <w:r w:rsidRPr="00625D0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Еволюція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зір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Наднові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кілонов</w:t>
      </w:r>
      <w:proofErr w:type="gramEnd"/>
      <w:r w:rsidRPr="00625D04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625D04">
        <w:rPr>
          <w:rFonts w:ascii="Times New Roman" w:hAnsi="Times New Roman" w:cs="Times New Roman"/>
          <w:sz w:val="28"/>
          <w:szCs w:val="28"/>
          <w:lang w:val="ru-RU"/>
        </w:rPr>
        <w:t>нуклеосинтезі</w:t>
      </w:r>
      <w:proofErr w:type="spellEnd"/>
      <w:r w:rsidRPr="00625D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77ED85" w14:textId="77777777" w:rsidR="00AA20D5" w:rsidRPr="005A2977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977">
        <w:rPr>
          <w:rFonts w:ascii="Times New Roman" w:hAnsi="Times New Roman" w:cs="Times New Roman"/>
          <w:sz w:val="28"/>
          <w:szCs w:val="28"/>
          <w:lang w:val="ru-RU"/>
        </w:rPr>
        <w:t>62.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Будова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Галактики.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DFDE02" w14:textId="77777777" w:rsidR="00AA20D5" w:rsidRPr="005A2977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977">
        <w:rPr>
          <w:rFonts w:ascii="Times New Roman" w:hAnsi="Times New Roman" w:cs="Times New Roman"/>
          <w:sz w:val="28"/>
          <w:szCs w:val="28"/>
          <w:lang w:val="ru-RU"/>
        </w:rPr>
        <w:t>63.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Галактики,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Габбла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D2A3" w14:textId="77777777" w:rsidR="00AA20D5" w:rsidRPr="005A2977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977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Закон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Габбла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Леметра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Всесвіту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, роль </w:t>
      </w:r>
      <w:proofErr w:type="spellStart"/>
      <w:proofErr w:type="gram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матер</w:t>
      </w:r>
      <w:proofErr w:type="gramEnd"/>
      <w:r w:rsidRPr="005A2977">
        <w:rPr>
          <w:rFonts w:ascii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темної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2977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5A2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217DE0" w14:textId="77777777" w:rsidR="009C2C5B" w:rsidRPr="00FE32BE" w:rsidRDefault="009C2C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E6B8DE" w14:textId="77777777" w:rsidR="00365665" w:rsidRDefault="0036566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ОСНОВНОЇ ЛІТЕРАТУРИ</w:t>
      </w:r>
    </w:p>
    <w:p w14:paraId="4761CCF7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фізика. т. 1. Класична механіка і електродинаміка. − К.: Вища школа, 1993.</w:t>
      </w:r>
    </w:p>
    <w:p w14:paraId="0E00FEAB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Механіка: підручник / О.В.Слободянюк. – К.: Видавничо-поліграфічний центр "Київський університет", 2016. – 478 с.</w:t>
      </w:r>
    </w:p>
    <w:p w14:paraId="57369EEA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фiзика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т. 2. Квантова механіка, термодинаміка і статистична фізика. − К.: Вища школа, 1993.</w:t>
      </w:r>
    </w:p>
    <w:p w14:paraId="657B6B12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Гаврюшенко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Д.А., Сисоєв В.М. Молекулярна фізика. – К.: Знання, 2007.</w:t>
      </w:r>
    </w:p>
    <w:p w14:paraId="4AC7793D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Вакарчук І.О. Квантова механіка. − Львів: ЛНУ, 2004.</w:t>
      </w:r>
    </w:p>
    <w:p w14:paraId="618301FC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Білий М.У.,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Скубенко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А.Ф. Загальна фізика. Оптика. – К.: Вища школа,1987.</w:t>
      </w:r>
    </w:p>
    <w:p w14:paraId="79EFFECE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Білий М. У.,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Охріменко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Б.А. Атомна фізика .– К.: Знання, 2009.</w:t>
      </w:r>
    </w:p>
    <w:p w14:paraId="070F1203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Тартаковський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К. Ядерна фізика. − К.: Знання, 2005.</w:t>
      </w:r>
    </w:p>
    <w:p w14:paraId="6832A33A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Плюйко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А. Фізика атомного ядра та частинок. − К.: ВПЦ "Київський університет", 2008.</w:t>
      </w:r>
    </w:p>
    <w:p w14:paraId="79ACD35D" w14:textId="77777777"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Андрієвський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Климишин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І.А. Курс загальної астрономії. − Одеса,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Астропринт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2007.</w:t>
      </w:r>
    </w:p>
    <w:p w14:paraId="6D8DEC57" w14:textId="77777777" w:rsidR="00AA20D5" w:rsidRDefault="00AA20D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B0ABA8" w14:textId="77777777" w:rsidR="00365665" w:rsidRDefault="0036566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ДОДАТКОВОЇ ЛІТЕРАТУРИ</w:t>
      </w:r>
    </w:p>
    <w:p w14:paraId="66D6FFB7" w14:textId="77777777"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. 1,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Mechanics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1976,</w:t>
      </w:r>
      <w:r w:rsidRPr="004A63C5">
        <w:rPr>
          <w:rFonts w:ascii="Times New Roman" w:hAnsi="Times New Roman" w:cs="Times New Roman"/>
          <w:sz w:val="28"/>
          <w:szCs w:val="28"/>
        </w:rPr>
        <w:t xml:space="preserve"> 224 p. </w:t>
      </w:r>
    </w:p>
    <w:p w14:paraId="611D0CE9" w14:textId="77777777"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. 2,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Classical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Fields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1980, 44</w:t>
      </w:r>
      <w:r w:rsidRPr="004A63C5">
        <w:rPr>
          <w:rFonts w:ascii="Times New Roman" w:hAnsi="Times New Roman" w:cs="Times New Roman"/>
          <w:sz w:val="28"/>
          <w:szCs w:val="28"/>
        </w:rPr>
        <w:t>4 p.</w:t>
      </w:r>
    </w:p>
    <w:p w14:paraId="32852308" w14:textId="77777777"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. 3,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Quantum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Mechanics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: Non-Relativistic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1977, 689</w:t>
      </w:r>
      <w:r w:rsidRPr="004A63C5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389DC253" w14:textId="77777777" w:rsidR="00365665" w:rsidRPr="0088130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. 4,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Quantum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Electrodynamics</w:t>
      </w:r>
      <w:proofErr w:type="spellEnd"/>
      <w:r w:rsidRPr="0088130F">
        <w:rPr>
          <w:rFonts w:ascii="Times New Roman" w:hAnsi="Times New Roman" w:cs="Times New Roman"/>
          <w:sz w:val="28"/>
          <w:szCs w:val="28"/>
        </w:rPr>
        <w:t xml:space="preserve">, </w:t>
      </w:r>
      <w:r w:rsidRPr="004A63C5">
        <w:rPr>
          <w:rFonts w:ascii="Times New Roman" w:hAnsi="Times New Roman" w:cs="Times New Roman"/>
          <w:sz w:val="28"/>
          <w:szCs w:val="28"/>
        </w:rPr>
        <w:t>Butterworth-Heinemann</w:t>
      </w:r>
      <w:r>
        <w:rPr>
          <w:rFonts w:ascii="Times New Roman" w:hAnsi="Times New Roman" w:cs="Times New Roman"/>
          <w:sz w:val="28"/>
          <w:szCs w:val="28"/>
        </w:rPr>
        <w:t>, 1982,</w:t>
      </w:r>
      <w:r w:rsidRPr="0088130F">
        <w:rPr>
          <w:rFonts w:ascii="Times New Roman" w:hAnsi="Times New Roman" w:cs="Times New Roman"/>
          <w:sz w:val="28"/>
          <w:szCs w:val="28"/>
        </w:rPr>
        <w:t xml:space="preserve"> 668 p.</w:t>
      </w:r>
    </w:p>
    <w:p w14:paraId="1734AA85" w14:textId="77777777"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. 5,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Statistical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1980, 56</w:t>
      </w:r>
      <w:r w:rsidRPr="004A63C5">
        <w:rPr>
          <w:rFonts w:ascii="Times New Roman" w:hAnsi="Times New Roman" w:cs="Times New Roman"/>
          <w:sz w:val="28"/>
          <w:szCs w:val="28"/>
        </w:rPr>
        <w:t xml:space="preserve">4 p. </w:t>
      </w:r>
    </w:p>
    <w:p w14:paraId="5A7E64EA" w14:textId="77777777"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. 6,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Fluid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Mechanics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1987, 560</w:t>
      </w:r>
      <w:r w:rsidRPr="004A63C5">
        <w:rPr>
          <w:rFonts w:ascii="Times New Roman" w:hAnsi="Times New Roman" w:cs="Times New Roman"/>
          <w:sz w:val="28"/>
          <w:szCs w:val="28"/>
        </w:rPr>
        <w:t xml:space="preserve"> p. </w:t>
      </w:r>
    </w:p>
    <w:p w14:paraId="3DF2527A" w14:textId="77777777"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J.B.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Sykes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Translator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W.H.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Reid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Translator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Vol.7,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Elasticity</w:t>
      </w:r>
      <w:proofErr w:type="spellEnd"/>
      <w:r w:rsidRPr="000948FF">
        <w:rPr>
          <w:rFonts w:ascii="Times New Roman" w:hAnsi="Times New Roman" w:cs="Times New Roman"/>
          <w:sz w:val="28"/>
          <w:szCs w:val="28"/>
        </w:rPr>
        <w:t xml:space="preserve">, 1987, Butterworth-Heinemann, 1986, 204 p. </w:t>
      </w:r>
    </w:p>
    <w:p w14:paraId="1452FAA0" w14:textId="77777777"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. 8,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Electrodynamics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Continuous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0948FF">
        <w:rPr>
          <w:rFonts w:ascii="Times New Roman" w:hAnsi="Times New Roman" w:cs="Times New Roman"/>
          <w:sz w:val="28"/>
          <w:szCs w:val="28"/>
        </w:rPr>
        <w:t xml:space="preserve">, 1987, Butterworth-Heinemann, </w:t>
      </w:r>
      <w:r>
        <w:rPr>
          <w:rFonts w:ascii="Times New Roman" w:hAnsi="Times New Roman" w:cs="Times New Roman"/>
          <w:sz w:val="28"/>
          <w:szCs w:val="28"/>
        </w:rPr>
        <w:t xml:space="preserve">1984, </w:t>
      </w:r>
      <w:r w:rsidRPr="000948FF">
        <w:rPr>
          <w:rFonts w:ascii="Times New Roman" w:hAnsi="Times New Roman" w:cs="Times New Roman"/>
          <w:sz w:val="28"/>
          <w:szCs w:val="28"/>
        </w:rPr>
        <w:t xml:space="preserve">480 p. </w:t>
      </w:r>
    </w:p>
    <w:p w14:paraId="4E65799B" w14:textId="77777777"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Creator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Creator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. 9,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Statistical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0948FF">
        <w:rPr>
          <w:rFonts w:ascii="Times New Roman" w:hAnsi="Times New Roman" w:cs="Times New Roman"/>
          <w:sz w:val="28"/>
          <w:szCs w:val="28"/>
        </w:rPr>
        <w:t>, 1987, Butterworth-Heinemann, 1980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48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712F7" w14:textId="77777777"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. 10,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Kinetics</w:t>
      </w:r>
      <w:proofErr w:type="spellEnd"/>
      <w:r w:rsidRPr="000948FF">
        <w:rPr>
          <w:rFonts w:ascii="Times New Roman" w:hAnsi="Times New Roman" w:cs="Times New Roman"/>
          <w:sz w:val="28"/>
          <w:szCs w:val="28"/>
        </w:rPr>
        <w:t xml:space="preserve">, 1987, Butterworth-Heinemann, </w:t>
      </w:r>
      <w:r>
        <w:rPr>
          <w:rFonts w:ascii="Times New Roman" w:hAnsi="Times New Roman" w:cs="Times New Roman"/>
          <w:sz w:val="28"/>
          <w:szCs w:val="28"/>
        </w:rPr>
        <w:t>1981, 4</w:t>
      </w:r>
      <w:r w:rsidRPr="000948FF">
        <w:rPr>
          <w:rFonts w:ascii="Times New Roman" w:hAnsi="Times New Roman" w:cs="Times New Roman"/>
          <w:sz w:val="28"/>
          <w:szCs w:val="28"/>
        </w:rPr>
        <w:t xml:space="preserve">52 p. </w:t>
      </w:r>
    </w:p>
    <w:p w14:paraId="129F578A" w14:textId="77777777" w:rsidR="009C2C5B" w:rsidRDefault="009C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EDF964" w14:textId="77777777" w:rsidR="00AA20D5" w:rsidRPr="00365665" w:rsidRDefault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8523E8" w14:textId="77777777"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Затверджено на засіданні науково-методичної комісії фізичного факультету</w:t>
      </w:r>
    </w:p>
    <w:p w14:paraId="2FBF4610" w14:textId="492D1FFB" w:rsidR="009C2C5B" w:rsidRDefault="00E425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6566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6566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65665">
        <w:rPr>
          <w:rFonts w:ascii="Times New Roman" w:hAnsi="Times New Roman" w:cs="Times New Roman"/>
          <w:sz w:val="28"/>
          <w:szCs w:val="28"/>
          <w:lang w:val="uk-UA"/>
        </w:rPr>
        <w:t>.__</w:t>
      </w:r>
      <w:r w:rsidRPr="005A2977">
        <w:rPr>
          <w:rFonts w:ascii="Times New Roman" w:hAnsi="Times New Roman" w:cs="Times New Roman"/>
          <w:sz w:val="28"/>
          <w:szCs w:val="28"/>
          <w:lang w:val="ru-RU"/>
        </w:rPr>
        <w:t>_____</w:t>
      </w:r>
      <w:r w:rsidR="0036566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5A29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5665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5A297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65665">
        <w:rPr>
          <w:rFonts w:ascii="Times New Roman" w:hAnsi="Times New Roman" w:cs="Times New Roman"/>
          <w:sz w:val="28"/>
          <w:szCs w:val="28"/>
          <w:lang w:val="uk-UA"/>
        </w:rPr>
        <w:t xml:space="preserve"> р., протокол №____</w:t>
      </w:r>
    </w:p>
    <w:p w14:paraId="57EF91ED" w14:textId="77777777" w:rsidR="00AA20D5" w:rsidRPr="005A2977" w:rsidRDefault="00AA20D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3"/>
      <w:bookmarkStart w:id="2" w:name="_GoBack2"/>
    </w:p>
    <w:p w14:paraId="1CBE2131" w14:textId="6330AD6F" w:rsidR="009C2C5B" w:rsidRPr="005A2977" w:rsidRDefault="003656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Голова науково-методичної комісії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297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Олег ОЛІХ</w:t>
      </w:r>
      <w:bookmarkEnd w:id="1"/>
      <w:bookmarkEnd w:id="2"/>
    </w:p>
    <w:p w14:paraId="450C2473" w14:textId="77777777" w:rsidR="00AA20D5" w:rsidRPr="005A2977" w:rsidRDefault="00AA20D5">
      <w:pPr>
        <w:rPr>
          <w:lang w:val="ru-RU"/>
        </w:rPr>
      </w:pPr>
    </w:p>
    <w:sectPr w:rsidR="00AA20D5" w:rsidRPr="005A2977">
      <w:pgSz w:w="12240" w:h="15840"/>
      <w:pgMar w:top="1134" w:right="85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064"/>
    <w:multiLevelType w:val="hybridMultilevel"/>
    <w:tmpl w:val="56AEED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665C2"/>
    <w:multiLevelType w:val="multilevel"/>
    <w:tmpl w:val="2CB0E1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6CB64032"/>
    <w:multiLevelType w:val="multilevel"/>
    <w:tmpl w:val="DCFC3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5B"/>
    <w:rsid w:val="000F3222"/>
    <w:rsid w:val="002834C5"/>
    <w:rsid w:val="00365665"/>
    <w:rsid w:val="00371393"/>
    <w:rsid w:val="005A2977"/>
    <w:rsid w:val="00625D04"/>
    <w:rsid w:val="006F3F06"/>
    <w:rsid w:val="009C2C5B"/>
    <w:rsid w:val="00AA20D5"/>
    <w:rsid w:val="00E4254F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A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23B02"/>
    <w:rPr>
      <w:b/>
      <w:bCs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Normal (Web)"/>
    <w:basedOn w:val="a"/>
    <w:uiPriority w:val="99"/>
    <w:qFormat/>
    <w:rsid w:val="00A23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qFormat/>
    <w:rsid w:val="00365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23B02"/>
    <w:rPr>
      <w:b/>
      <w:bCs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Normal (Web)"/>
    <w:basedOn w:val="a"/>
    <w:uiPriority w:val="99"/>
    <w:qFormat/>
    <w:rsid w:val="00A23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qFormat/>
    <w:rsid w:val="0036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5185</Words>
  <Characters>2957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Maobuff</dc:creator>
  <cp:lastModifiedBy>KNUPHYS250</cp:lastModifiedBy>
  <cp:revision>5</cp:revision>
  <cp:lastPrinted>2023-03-01T20:10:00Z</cp:lastPrinted>
  <dcterms:created xsi:type="dcterms:W3CDTF">2025-04-30T08:25:00Z</dcterms:created>
  <dcterms:modified xsi:type="dcterms:W3CDTF">2025-05-12T10:17:00Z</dcterms:modified>
  <dc:language>uk-UA</dc:language>
</cp:coreProperties>
</file>