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5EA5" w14:textId="2511F26C" w:rsidR="00756F1C" w:rsidRPr="00756F1C" w:rsidRDefault="004F1A69" w:rsidP="00756F1C">
      <w:p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В</w:t>
      </w:r>
      <w:r w:rsidR="00756F1C" w:rsidRPr="00756F1C">
        <w:rPr>
          <w:rFonts w:ascii="Times New Roman" w:hAnsi="Times New Roman" w:cs="Times New Roman"/>
          <w:b/>
          <w:bCs/>
          <w:lang w:val="uk-UA"/>
        </w:rPr>
        <w:t>ідповідн</w:t>
      </w:r>
      <w:r>
        <w:rPr>
          <w:rFonts w:ascii="Times New Roman" w:hAnsi="Times New Roman" w:cs="Times New Roman"/>
          <w:b/>
          <w:bCs/>
          <w:lang w:val="uk-UA"/>
        </w:rPr>
        <w:t>ість</w:t>
      </w:r>
      <w:r w:rsidR="00756F1C" w:rsidRPr="00756F1C">
        <w:rPr>
          <w:rFonts w:ascii="Times New Roman" w:hAnsi="Times New Roman" w:cs="Times New Roman"/>
          <w:b/>
          <w:bCs/>
          <w:lang w:val="uk-UA"/>
        </w:rPr>
        <w:t xml:space="preserve"> кодів компетентностей із професійного стандарту «Вчитель-бакалавр» (2024) та реалізації в ОПП A4.15</w:t>
      </w:r>
    </w:p>
    <w:p w14:paraId="60E35770" w14:textId="77777777" w:rsidR="00756F1C" w:rsidRPr="00756F1C" w:rsidRDefault="00756F1C" w:rsidP="00756F1C">
      <w:pPr>
        <w:rPr>
          <w:rFonts w:ascii="Times New Roman" w:hAnsi="Times New Roman" w:cs="Times New Roman"/>
          <w:b/>
          <w:bCs/>
          <w:lang w:val="uk-UA"/>
        </w:rPr>
      </w:pPr>
      <w:r w:rsidRPr="00756F1C">
        <w:rPr>
          <w:rFonts w:ascii="Times New Roman" w:hAnsi="Times New Roman" w:cs="Times New Roman"/>
          <w:b/>
          <w:bCs/>
          <w:lang w:val="uk-UA"/>
        </w:rPr>
        <w:t>Категорія А — Загальні компетентності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1"/>
        <w:gridCol w:w="2358"/>
        <w:gridCol w:w="2880"/>
        <w:gridCol w:w="1863"/>
        <w:gridCol w:w="1558"/>
      </w:tblGrid>
      <w:tr w:rsidR="00756F1C" w:rsidRPr="00756F1C" w14:paraId="6AE0571E" w14:textId="77777777" w:rsidTr="00756F1C">
        <w:tc>
          <w:tcPr>
            <w:tcW w:w="0" w:type="auto"/>
            <w:hideMark/>
          </w:tcPr>
          <w:p w14:paraId="0C9E4E3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Код</w:t>
            </w:r>
          </w:p>
        </w:tc>
        <w:tc>
          <w:tcPr>
            <w:tcW w:w="0" w:type="auto"/>
            <w:hideMark/>
          </w:tcPr>
          <w:p w14:paraId="302C38E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Зміст вимог компетентності</w:t>
            </w:r>
          </w:p>
        </w:tc>
        <w:tc>
          <w:tcPr>
            <w:tcW w:w="0" w:type="auto"/>
            <w:hideMark/>
          </w:tcPr>
          <w:p w14:paraId="2B8EC47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Приклади реалізації в ОПП</w:t>
            </w:r>
          </w:p>
        </w:tc>
        <w:tc>
          <w:tcPr>
            <w:tcW w:w="0" w:type="auto"/>
            <w:hideMark/>
          </w:tcPr>
          <w:p w14:paraId="1F14C47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ОК</w:t>
            </w:r>
          </w:p>
        </w:tc>
        <w:tc>
          <w:tcPr>
            <w:tcW w:w="0" w:type="auto"/>
            <w:hideMark/>
          </w:tcPr>
          <w:p w14:paraId="7AC1763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ПРН / ЗК</w:t>
            </w:r>
          </w:p>
        </w:tc>
      </w:tr>
      <w:tr w:rsidR="00756F1C" w:rsidRPr="00756F1C" w14:paraId="72F8FCE3" w14:textId="77777777" w:rsidTr="00756F1C">
        <w:tc>
          <w:tcPr>
            <w:tcW w:w="0" w:type="auto"/>
            <w:hideMark/>
          </w:tcPr>
          <w:p w14:paraId="3B7B1CF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А1.1</w:t>
            </w:r>
          </w:p>
        </w:tc>
        <w:tc>
          <w:tcPr>
            <w:tcW w:w="0" w:type="auto"/>
            <w:hideMark/>
          </w:tcPr>
          <w:p w14:paraId="7D12644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Організація навчального процесу</w:t>
            </w:r>
          </w:p>
        </w:tc>
        <w:tc>
          <w:tcPr>
            <w:tcW w:w="0" w:type="auto"/>
            <w:hideMark/>
          </w:tcPr>
          <w:p w14:paraId="459DD50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Дисципліна «Педагогічна майстерність» (ОК-37), практики (ОК-38-40)</w:t>
            </w:r>
          </w:p>
        </w:tc>
        <w:tc>
          <w:tcPr>
            <w:tcW w:w="0" w:type="auto"/>
            <w:hideMark/>
          </w:tcPr>
          <w:p w14:paraId="53015FB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ОК-37, ОК-38, ОК-39, ОК-40</w:t>
            </w:r>
          </w:p>
        </w:tc>
        <w:tc>
          <w:tcPr>
            <w:tcW w:w="0" w:type="auto"/>
            <w:hideMark/>
          </w:tcPr>
          <w:p w14:paraId="76C15C2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ПРН-19…ПРН-24, ЗК-08</w:t>
            </w:r>
          </w:p>
        </w:tc>
      </w:tr>
      <w:tr w:rsidR="00756F1C" w:rsidRPr="00756F1C" w14:paraId="4AC5EC72" w14:textId="77777777" w:rsidTr="00756F1C">
        <w:tc>
          <w:tcPr>
            <w:tcW w:w="0" w:type="auto"/>
            <w:hideMark/>
          </w:tcPr>
          <w:p w14:paraId="550A7DA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А1.2</w:t>
            </w:r>
          </w:p>
        </w:tc>
        <w:tc>
          <w:tcPr>
            <w:tcW w:w="0" w:type="auto"/>
            <w:hideMark/>
          </w:tcPr>
          <w:p w14:paraId="0E82A2B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Проведення навчальних занять</w:t>
            </w:r>
          </w:p>
        </w:tc>
        <w:tc>
          <w:tcPr>
            <w:tcW w:w="0" w:type="auto"/>
            <w:hideMark/>
          </w:tcPr>
          <w:p w14:paraId="44A931C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Методики викладання фізики, хімії, біології (ОК-33,34,35)</w:t>
            </w:r>
          </w:p>
        </w:tc>
        <w:tc>
          <w:tcPr>
            <w:tcW w:w="0" w:type="auto"/>
            <w:hideMark/>
          </w:tcPr>
          <w:p w14:paraId="29E77D5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ОК-33, ОК-34, ОК-35</w:t>
            </w:r>
          </w:p>
        </w:tc>
        <w:tc>
          <w:tcPr>
            <w:tcW w:w="0" w:type="auto"/>
            <w:hideMark/>
          </w:tcPr>
          <w:p w14:paraId="30BFD7C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ПРН-19, ПРН-20</w:t>
            </w:r>
          </w:p>
        </w:tc>
      </w:tr>
      <w:tr w:rsidR="00756F1C" w:rsidRPr="00756F1C" w14:paraId="25F9C75C" w14:textId="77777777" w:rsidTr="00756F1C">
        <w:tc>
          <w:tcPr>
            <w:tcW w:w="0" w:type="auto"/>
            <w:hideMark/>
          </w:tcPr>
          <w:p w14:paraId="260CB49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А1.3</w:t>
            </w:r>
          </w:p>
        </w:tc>
        <w:tc>
          <w:tcPr>
            <w:tcW w:w="0" w:type="auto"/>
            <w:hideMark/>
          </w:tcPr>
          <w:p w14:paraId="5079FE1E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Аналіз педагогічних ситуацій</w:t>
            </w:r>
          </w:p>
        </w:tc>
        <w:tc>
          <w:tcPr>
            <w:tcW w:w="0" w:type="auto"/>
            <w:hideMark/>
          </w:tcPr>
          <w:p w14:paraId="7316B43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Формувальне оцінювання, педагогічна діагностика</w:t>
            </w:r>
          </w:p>
        </w:tc>
        <w:tc>
          <w:tcPr>
            <w:tcW w:w="0" w:type="auto"/>
            <w:hideMark/>
          </w:tcPr>
          <w:p w14:paraId="490D853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ОК-32 (дидактика), ОК-37</w:t>
            </w:r>
          </w:p>
        </w:tc>
        <w:tc>
          <w:tcPr>
            <w:tcW w:w="0" w:type="auto"/>
            <w:hideMark/>
          </w:tcPr>
          <w:p w14:paraId="26BC6EF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ПРН-22, ЗК-01, ЗК-13</w:t>
            </w:r>
          </w:p>
        </w:tc>
      </w:tr>
      <w:tr w:rsidR="00756F1C" w:rsidRPr="00756F1C" w14:paraId="485B98BB" w14:textId="77777777" w:rsidTr="00756F1C">
        <w:tc>
          <w:tcPr>
            <w:tcW w:w="0" w:type="auto"/>
            <w:hideMark/>
          </w:tcPr>
          <w:p w14:paraId="7A61CEC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А1.4</w:t>
            </w:r>
          </w:p>
        </w:tc>
        <w:tc>
          <w:tcPr>
            <w:tcW w:w="0" w:type="auto"/>
            <w:hideMark/>
          </w:tcPr>
          <w:p w14:paraId="1547085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Самоосвіта і професійний розвиток</w:t>
            </w:r>
          </w:p>
        </w:tc>
        <w:tc>
          <w:tcPr>
            <w:tcW w:w="0" w:type="auto"/>
            <w:hideMark/>
          </w:tcPr>
          <w:p w14:paraId="61175C8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ПРН, що передбачають безперервне навчання та інновації</w:t>
            </w:r>
          </w:p>
        </w:tc>
        <w:tc>
          <w:tcPr>
            <w:tcW w:w="0" w:type="auto"/>
            <w:hideMark/>
          </w:tcPr>
          <w:p w14:paraId="5846657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ОК-31 (STEAM), ОК-37</w:t>
            </w:r>
          </w:p>
        </w:tc>
        <w:tc>
          <w:tcPr>
            <w:tcW w:w="0" w:type="auto"/>
            <w:hideMark/>
          </w:tcPr>
          <w:p w14:paraId="1FB0453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ПРН-29, ЗК-05</w:t>
            </w:r>
          </w:p>
        </w:tc>
      </w:tr>
      <w:tr w:rsidR="00756F1C" w:rsidRPr="00756F1C" w14:paraId="24D69BE2" w14:textId="77777777" w:rsidTr="00756F1C">
        <w:tc>
          <w:tcPr>
            <w:tcW w:w="0" w:type="auto"/>
            <w:hideMark/>
          </w:tcPr>
          <w:p w14:paraId="7CFF2AA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А2.1</w:t>
            </w:r>
          </w:p>
        </w:tc>
        <w:tc>
          <w:tcPr>
            <w:tcW w:w="0" w:type="auto"/>
            <w:hideMark/>
          </w:tcPr>
          <w:p w14:paraId="6414380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Взаємодія з учнями, колегами, батьками</w:t>
            </w:r>
          </w:p>
        </w:tc>
        <w:tc>
          <w:tcPr>
            <w:tcW w:w="0" w:type="auto"/>
            <w:hideMark/>
          </w:tcPr>
          <w:p w14:paraId="76B5A1EE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Комунікативні дисципліни, педагогічні практики</w:t>
            </w:r>
          </w:p>
        </w:tc>
        <w:tc>
          <w:tcPr>
            <w:tcW w:w="0" w:type="auto"/>
            <w:hideMark/>
          </w:tcPr>
          <w:p w14:paraId="3112154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ОК-36 (інклюзія), ОК-37, ОК-39</w:t>
            </w:r>
          </w:p>
        </w:tc>
        <w:tc>
          <w:tcPr>
            <w:tcW w:w="0" w:type="auto"/>
            <w:hideMark/>
          </w:tcPr>
          <w:p w14:paraId="1DC8364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ЗК-06, ЗК-12, ЗК-27</w:t>
            </w:r>
          </w:p>
        </w:tc>
      </w:tr>
      <w:tr w:rsidR="00756F1C" w:rsidRPr="00756F1C" w14:paraId="413EAAB8" w14:textId="77777777" w:rsidTr="00756F1C">
        <w:tc>
          <w:tcPr>
            <w:tcW w:w="0" w:type="auto"/>
            <w:hideMark/>
          </w:tcPr>
          <w:p w14:paraId="5826E40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А2.2</w:t>
            </w:r>
          </w:p>
        </w:tc>
        <w:tc>
          <w:tcPr>
            <w:tcW w:w="0" w:type="auto"/>
            <w:hideMark/>
          </w:tcPr>
          <w:p w14:paraId="6706997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Ефективна комунікація</w:t>
            </w:r>
          </w:p>
        </w:tc>
        <w:tc>
          <w:tcPr>
            <w:tcW w:w="0" w:type="auto"/>
            <w:hideMark/>
          </w:tcPr>
          <w:p w14:paraId="033B2C0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Включено іноземні мови (ОК-07-11), громадянська освіта</w:t>
            </w:r>
          </w:p>
        </w:tc>
        <w:tc>
          <w:tcPr>
            <w:tcW w:w="0" w:type="auto"/>
            <w:hideMark/>
          </w:tcPr>
          <w:p w14:paraId="1015A7D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ОК-07…ОК-11, ОК-04</w:t>
            </w:r>
          </w:p>
        </w:tc>
        <w:tc>
          <w:tcPr>
            <w:tcW w:w="0" w:type="auto"/>
            <w:hideMark/>
          </w:tcPr>
          <w:p w14:paraId="29D3E68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ЗК-03, ЗК-11, ЗК-14</w:t>
            </w:r>
          </w:p>
        </w:tc>
      </w:tr>
      <w:tr w:rsidR="00756F1C" w:rsidRPr="00756F1C" w14:paraId="1A559C38" w14:textId="77777777" w:rsidTr="00756F1C">
        <w:tc>
          <w:tcPr>
            <w:tcW w:w="0" w:type="auto"/>
            <w:hideMark/>
          </w:tcPr>
          <w:p w14:paraId="1C28361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А2.3</w:t>
            </w:r>
          </w:p>
        </w:tc>
        <w:tc>
          <w:tcPr>
            <w:tcW w:w="0" w:type="auto"/>
            <w:hideMark/>
          </w:tcPr>
          <w:p w14:paraId="4DB0547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Робота в команді</w:t>
            </w:r>
          </w:p>
        </w:tc>
        <w:tc>
          <w:tcPr>
            <w:tcW w:w="0" w:type="auto"/>
            <w:hideMark/>
          </w:tcPr>
          <w:p w14:paraId="00A45A7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Практики, колективна діяльність</w:t>
            </w:r>
          </w:p>
        </w:tc>
        <w:tc>
          <w:tcPr>
            <w:tcW w:w="0" w:type="auto"/>
            <w:hideMark/>
          </w:tcPr>
          <w:p w14:paraId="3C2EE11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ОК-38, ОК-39, ОК-40</w:t>
            </w:r>
          </w:p>
        </w:tc>
        <w:tc>
          <w:tcPr>
            <w:tcW w:w="0" w:type="auto"/>
            <w:hideMark/>
          </w:tcPr>
          <w:p w14:paraId="6D7E1E1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ЗК-06, ЗК-27</w:t>
            </w:r>
          </w:p>
        </w:tc>
      </w:tr>
      <w:tr w:rsidR="00756F1C" w:rsidRPr="00756F1C" w14:paraId="43662F80" w14:textId="77777777" w:rsidTr="00756F1C">
        <w:tc>
          <w:tcPr>
            <w:tcW w:w="0" w:type="auto"/>
            <w:hideMark/>
          </w:tcPr>
          <w:p w14:paraId="6156E2F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А3.1</w:t>
            </w:r>
          </w:p>
        </w:tc>
        <w:tc>
          <w:tcPr>
            <w:tcW w:w="0" w:type="auto"/>
            <w:hideMark/>
          </w:tcPr>
          <w:p w14:paraId="5D4EEB2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Дотримання етики</w:t>
            </w:r>
          </w:p>
        </w:tc>
        <w:tc>
          <w:tcPr>
            <w:tcW w:w="0" w:type="auto"/>
            <w:hideMark/>
          </w:tcPr>
          <w:p w14:paraId="37A0694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Академічна доброчесність, етичні норми</w:t>
            </w:r>
          </w:p>
        </w:tc>
        <w:tc>
          <w:tcPr>
            <w:tcW w:w="0" w:type="auto"/>
            <w:hideMark/>
          </w:tcPr>
          <w:p w14:paraId="1FF3730E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ОК-36, ОК-37</w:t>
            </w:r>
          </w:p>
        </w:tc>
        <w:tc>
          <w:tcPr>
            <w:tcW w:w="0" w:type="auto"/>
            <w:hideMark/>
          </w:tcPr>
          <w:p w14:paraId="5991A4A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ЗК-09, ПРН-30</w:t>
            </w:r>
          </w:p>
        </w:tc>
      </w:tr>
      <w:tr w:rsidR="00756F1C" w:rsidRPr="00756F1C" w14:paraId="51667A6D" w14:textId="77777777" w:rsidTr="00756F1C">
        <w:tc>
          <w:tcPr>
            <w:tcW w:w="0" w:type="auto"/>
            <w:hideMark/>
          </w:tcPr>
          <w:p w14:paraId="4239080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А3.2</w:t>
            </w:r>
          </w:p>
        </w:tc>
        <w:tc>
          <w:tcPr>
            <w:tcW w:w="0" w:type="auto"/>
            <w:hideMark/>
          </w:tcPr>
          <w:p w14:paraId="20F50BA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Академічна доброчесність</w:t>
            </w:r>
          </w:p>
        </w:tc>
        <w:tc>
          <w:tcPr>
            <w:tcW w:w="0" w:type="auto"/>
            <w:hideMark/>
          </w:tcPr>
          <w:p w14:paraId="73CC876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Спеціалізовані курси, контроль плагіату кваліфікаційної роботи</w:t>
            </w:r>
          </w:p>
        </w:tc>
        <w:tc>
          <w:tcPr>
            <w:tcW w:w="0" w:type="auto"/>
            <w:hideMark/>
          </w:tcPr>
          <w:p w14:paraId="0872E7F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ОК-41</w:t>
            </w:r>
          </w:p>
        </w:tc>
        <w:tc>
          <w:tcPr>
            <w:tcW w:w="0" w:type="auto"/>
            <w:hideMark/>
          </w:tcPr>
          <w:p w14:paraId="3B3A94A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ПРН-30</w:t>
            </w:r>
          </w:p>
        </w:tc>
      </w:tr>
      <w:tr w:rsidR="00756F1C" w:rsidRPr="00756F1C" w14:paraId="685EB1EA" w14:textId="77777777" w:rsidTr="00756F1C">
        <w:tc>
          <w:tcPr>
            <w:tcW w:w="0" w:type="auto"/>
            <w:hideMark/>
          </w:tcPr>
          <w:p w14:paraId="63738FA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А3.3</w:t>
            </w:r>
          </w:p>
        </w:tc>
        <w:tc>
          <w:tcPr>
            <w:tcW w:w="0" w:type="auto"/>
            <w:hideMark/>
          </w:tcPr>
          <w:p w14:paraId="635B9EC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Формування громадянської позиції</w:t>
            </w:r>
          </w:p>
        </w:tc>
        <w:tc>
          <w:tcPr>
            <w:tcW w:w="0" w:type="auto"/>
            <w:hideMark/>
          </w:tcPr>
          <w:p w14:paraId="4CE7750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Громадянська освіта, екологія, інклюзія</w:t>
            </w:r>
          </w:p>
        </w:tc>
        <w:tc>
          <w:tcPr>
            <w:tcW w:w="0" w:type="auto"/>
            <w:hideMark/>
          </w:tcPr>
          <w:p w14:paraId="6681C95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ОК-04, ОК-29, ОК-36</w:t>
            </w:r>
          </w:p>
        </w:tc>
        <w:tc>
          <w:tcPr>
            <w:tcW w:w="0" w:type="auto"/>
            <w:hideMark/>
          </w:tcPr>
          <w:p w14:paraId="1C14E33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ЗК-10, ЗК-11, ПРН-24</w:t>
            </w:r>
          </w:p>
        </w:tc>
      </w:tr>
    </w:tbl>
    <w:p w14:paraId="13DC4988" w14:textId="64F28527" w:rsidR="00756F1C" w:rsidRDefault="00756F1C" w:rsidP="00756F1C">
      <w:pPr>
        <w:rPr>
          <w:rFonts w:ascii="Times New Roman" w:hAnsi="Times New Roman" w:cs="Times New Roman"/>
          <w:lang w:val="uk-UA"/>
        </w:rPr>
      </w:pPr>
    </w:p>
    <w:p w14:paraId="46EB1703" w14:textId="77777777" w:rsidR="00756F1C" w:rsidRDefault="00756F1C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04FDB2FD" w14:textId="77777777" w:rsidR="00756F1C" w:rsidRPr="00756F1C" w:rsidRDefault="00756F1C" w:rsidP="00756F1C">
      <w:pPr>
        <w:rPr>
          <w:rFonts w:ascii="Times New Roman" w:hAnsi="Times New Roman" w:cs="Times New Roman"/>
          <w:b/>
          <w:bCs/>
          <w:lang w:val="uk-UA"/>
        </w:rPr>
      </w:pPr>
      <w:r w:rsidRPr="00756F1C">
        <w:rPr>
          <w:rFonts w:ascii="Times New Roman" w:hAnsi="Times New Roman" w:cs="Times New Roman"/>
          <w:b/>
          <w:bCs/>
          <w:lang w:val="uk-UA"/>
        </w:rPr>
        <w:lastRenderedPageBreak/>
        <w:t>Категорія Б — Педагогічно-методичні компетентності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4"/>
        <w:gridCol w:w="2682"/>
        <w:gridCol w:w="2717"/>
        <w:gridCol w:w="1684"/>
        <w:gridCol w:w="1613"/>
      </w:tblGrid>
      <w:tr w:rsidR="00756F1C" w:rsidRPr="00756F1C" w14:paraId="53A29B5B" w14:textId="77777777" w:rsidTr="00756F1C">
        <w:tc>
          <w:tcPr>
            <w:tcW w:w="0" w:type="auto"/>
            <w:hideMark/>
          </w:tcPr>
          <w:p w14:paraId="13C8397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Код</w:t>
            </w:r>
          </w:p>
        </w:tc>
        <w:tc>
          <w:tcPr>
            <w:tcW w:w="0" w:type="auto"/>
            <w:hideMark/>
          </w:tcPr>
          <w:p w14:paraId="0350CAB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Зміст вимог компетентності</w:t>
            </w:r>
          </w:p>
        </w:tc>
        <w:tc>
          <w:tcPr>
            <w:tcW w:w="0" w:type="auto"/>
            <w:hideMark/>
          </w:tcPr>
          <w:p w14:paraId="4D7CC0F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Приклади реалізації в ОПП</w:t>
            </w:r>
          </w:p>
        </w:tc>
        <w:tc>
          <w:tcPr>
            <w:tcW w:w="0" w:type="auto"/>
            <w:hideMark/>
          </w:tcPr>
          <w:p w14:paraId="4602B2D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ОК</w:t>
            </w:r>
          </w:p>
        </w:tc>
        <w:tc>
          <w:tcPr>
            <w:tcW w:w="0" w:type="auto"/>
            <w:hideMark/>
          </w:tcPr>
          <w:p w14:paraId="709307E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ПРН / ЗК</w:t>
            </w:r>
          </w:p>
        </w:tc>
      </w:tr>
      <w:tr w:rsidR="00756F1C" w:rsidRPr="00756F1C" w14:paraId="1C505AF3" w14:textId="77777777" w:rsidTr="00756F1C">
        <w:tc>
          <w:tcPr>
            <w:tcW w:w="0" w:type="auto"/>
            <w:hideMark/>
          </w:tcPr>
          <w:p w14:paraId="202ED0B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Б1.1</w:t>
            </w:r>
          </w:p>
        </w:tc>
        <w:tc>
          <w:tcPr>
            <w:tcW w:w="0" w:type="auto"/>
            <w:hideMark/>
          </w:tcPr>
          <w:p w14:paraId="3F08FFF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Планування уроків, навчальних програм</w:t>
            </w:r>
          </w:p>
        </w:tc>
        <w:tc>
          <w:tcPr>
            <w:tcW w:w="0" w:type="auto"/>
            <w:hideMark/>
          </w:tcPr>
          <w:p w14:paraId="574FEB7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Дидактика інтегрованого курсу (ОК-32)</w:t>
            </w:r>
          </w:p>
        </w:tc>
        <w:tc>
          <w:tcPr>
            <w:tcW w:w="0" w:type="auto"/>
            <w:hideMark/>
          </w:tcPr>
          <w:p w14:paraId="3008F41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ОК-32</w:t>
            </w:r>
          </w:p>
        </w:tc>
        <w:tc>
          <w:tcPr>
            <w:tcW w:w="0" w:type="auto"/>
            <w:hideMark/>
          </w:tcPr>
          <w:p w14:paraId="6288271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ПРН-19…ПРН-21</w:t>
            </w:r>
          </w:p>
        </w:tc>
      </w:tr>
      <w:tr w:rsidR="00756F1C" w:rsidRPr="00756F1C" w14:paraId="423B9BA9" w14:textId="77777777" w:rsidTr="00756F1C">
        <w:tc>
          <w:tcPr>
            <w:tcW w:w="0" w:type="auto"/>
            <w:hideMark/>
          </w:tcPr>
          <w:p w14:paraId="51BDDB9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Б1.2</w:t>
            </w:r>
          </w:p>
        </w:tc>
        <w:tc>
          <w:tcPr>
            <w:tcW w:w="0" w:type="auto"/>
            <w:hideMark/>
          </w:tcPr>
          <w:p w14:paraId="7B9E1C5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Використання сучасних педагогічних технологій</w:t>
            </w:r>
          </w:p>
        </w:tc>
        <w:tc>
          <w:tcPr>
            <w:tcW w:w="0" w:type="auto"/>
            <w:hideMark/>
          </w:tcPr>
          <w:p w14:paraId="7BB2832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Методики викладання, STEAM (ОК-33,34,35,31)</w:t>
            </w:r>
          </w:p>
        </w:tc>
        <w:tc>
          <w:tcPr>
            <w:tcW w:w="0" w:type="auto"/>
            <w:hideMark/>
          </w:tcPr>
          <w:p w14:paraId="0A5D927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ОК-31, ОК-33, ОК-34, ОК-35</w:t>
            </w:r>
          </w:p>
        </w:tc>
        <w:tc>
          <w:tcPr>
            <w:tcW w:w="0" w:type="auto"/>
            <w:hideMark/>
          </w:tcPr>
          <w:p w14:paraId="42C95E8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ПРН-20, ПРН-21, ПРН-24</w:t>
            </w:r>
          </w:p>
        </w:tc>
      </w:tr>
      <w:tr w:rsidR="00756F1C" w:rsidRPr="00756F1C" w14:paraId="17BD1FD7" w14:textId="77777777" w:rsidTr="00756F1C">
        <w:tc>
          <w:tcPr>
            <w:tcW w:w="0" w:type="auto"/>
            <w:hideMark/>
          </w:tcPr>
          <w:p w14:paraId="03CF749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Б1.3</w:t>
            </w:r>
          </w:p>
        </w:tc>
        <w:tc>
          <w:tcPr>
            <w:tcW w:w="0" w:type="auto"/>
            <w:hideMark/>
          </w:tcPr>
          <w:p w14:paraId="48B8A8A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Індивідуалізація та диференціація навчання</w:t>
            </w:r>
          </w:p>
        </w:tc>
        <w:tc>
          <w:tcPr>
            <w:tcW w:w="0" w:type="auto"/>
            <w:hideMark/>
          </w:tcPr>
          <w:p w14:paraId="6F2B332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Інклюзивна освіта (ОК-36)</w:t>
            </w:r>
          </w:p>
        </w:tc>
        <w:tc>
          <w:tcPr>
            <w:tcW w:w="0" w:type="auto"/>
            <w:hideMark/>
          </w:tcPr>
          <w:p w14:paraId="6755941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ОК-36</w:t>
            </w:r>
          </w:p>
        </w:tc>
        <w:tc>
          <w:tcPr>
            <w:tcW w:w="0" w:type="auto"/>
            <w:hideMark/>
          </w:tcPr>
          <w:p w14:paraId="591F103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ПРН-23</w:t>
            </w:r>
          </w:p>
        </w:tc>
      </w:tr>
      <w:tr w:rsidR="00756F1C" w:rsidRPr="00756F1C" w14:paraId="5A7BEF82" w14:textId="77777777" w:rsidTr="00756F1C">
        <w:tc>
          <w:tcPr>
            <w:tcW w:w="0" w:type="auto"/>
            <w:hideMark/>
          </w:tcPr>
          <w:p w14:paraId="4D7B2E2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Б1.4</w:t>
            </w:r>
          </w:p>
        </w:tc>
        <w:tc>
          <w:tcPr>
            <w:tcW w:w="0" w:type="auto"/>
            <w:hideMark/>
          </w:tcPr>
          <w:p w14:paraId="09A59C9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Впровадження формувального оцінювання</w:t>
            </w:r>
          </w:p>
        </w:tc>
        <w:tc>
          <w:tcPr>
            <w:tcW w:w="0" w:type="auto"/>
            <w:hideMark/>
          </w:tcPr>
          <w:p w14:paraId="3174A58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Практики, педагогічна майстерність (ОК-37-40)</w:t>
            </w:r>
          </w:p>
        </w:tc>
        <w:tc>
          <w:tcPr>
            <w:tcW w:w="0" w:type="auto"/>
            <w:hideMark/>
          </w:tcPr>
          <w:p w14:paraId="62FEAB4B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ОК-37, ОК-38, ОК-39, ОК-40</w:t>
            </w:r>
          </w:p>
        </w:tc>
        <w:tc>
          <w:tcPr>
            <w:tcW w:w="0" w:type="auto"/>
            <w:hideMark/>
          </w:tcPr>
          <w:p w14:paraId="5EFE3D2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ПРН-22, ПРН-24</w:t>
            </w:r>
          </w:p>
        </w:tc>
      </w:tr>
      <w:tr w:rsidR="00756F1C" w:rsidRPr="00756F1C" w14:paraId="383CE60F" w14:textId="77777777" w:rsidTr="00756F1C">
        <w:tc>
          <w:tcPr>
            <w:tcW w:w="0" w:type="auto"/>
            <w:hideMark/>
          </w:tcPr>
          <w:p w14:paraId="5FA023DE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Б2.1</w:t>
            </w:r>
          </w:p>
        </w:tc>
        <w:tc>
          <w:tcPr>
            <w:tcW w:w="0" w:type="auto"/>
            <w:hideMark/>
          </w:tcPr>
          <w:p w14:paraId="1D8CED1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Організація навчального середовища</w:t>
            </w:r>
          </w:p>
        </w:tc>
        <w:tc>
          <w:tcPr>
            <w:tcW w:w="0" w:type="auto"/>
            <w:hideMark/>
          </w:tcPr>
          <w:p w14:paraId="4270655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Інклюзивність, безпека (ОК-36), педагогічні практики</w:t>
            </w:r>
          </w:p>
        </w:tc>
        <w:tc>
          <w:tcPr>
            <w:tcW w:w="0" w:type="auto"/>
            <w:hideMark/>
          </w:tcPr>
          <w:p w14:paraId="6CECC09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ОК-36, ОК-38-40</w:t>
            </w:r>
          </w:p>
        </w:tc>
        <w:tc>
          <w:tcPr>
            <w:tcW w:w="0" w:type="auto"/>
            <w:hideMark/>
          </w:tcPr>
          <w:p w14:paraId="51A4BEE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ПРН-23</w:t>
            </w:r>
          </w:p>
        </w:tc>
      </w:tr>
      <w:tr w:rsidR="00756F1C" w:rsidRPr="00756F1C" w14:paraId="7E87C731" w14:textId="77777777" w:rsidTr="00756F1C">
        <w:tc>
          <w:tcPr>
            <w:tcW w:w="0" w:type="auto"/>
            <w:hideMark/>
          </w:tcPr>
          <w:p w14:paraId="1352992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Б2.2</w:t>
            </w:r>
          </w:p>
        </w:tc>
        <w:tc>
          <w:tcPr>
            <w:tcW w:w="0" w:type="auto"/>
            <w:hideMark/>
          </w:tcPr>
          <w:p w14:paraId="62C94BF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Робота з різними категоріями учнів</w:t>
            </w:r>
          </w:p>
        </w:tc>
        <w:tc>
          <w:tcPr>
            <w:tcW w:w="0" w:type="auto"/>
            <w:hideMark/>
          </w:tcPr>
          <w:p w14:paraId="5F755AA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Методики викладання, інклюзія</w:t>
            </w:r>
          </w:p>
        </w:tc>
        <w:tc>
          <w:tcPr>
            <w:tcW w:w="0" w:type="auto"/>
            <w:hideMark/>
          </w:tcPr>
          <w:p w14:paraId="342319B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ОК-32…ОК-36</w:t>
            </w:r>
          </w:p>
        </w:tc>
        <w:tc>
          <w:tcPr>
            <w:tcW w:w="0" w:type="auto"/>
            <w:hideMark/>
          </w:tcPr>
          <w:p w14:paraId="419EA75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ПРН-19…ПРН-23</w:t>
            </w:r>
          </w:p>
        </w:tc>
      </w:tr>
      <w:tr w:rsidR="00756F1C" w:rsidRPr="00756F1C" w14:paraId="004575F5" w14:textId="77777777" w:rsidTr="00756F1C">
        <w:tc>
          <w:tcPr>
            <w:tcW w:w="0" w:type="auto"/>
            <w:hideMark/>
          </w:tcPr>
          <w:p w14:paraId="39F1A14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Б2.3</w:t>
            </w:r>
          </w:p>
        </w:tc>
        <w:tc>
          <w:tcPr>
            <w:tcW w:w="0" w:type="auto"/>
            <w:hideMark/>
          </w:tcPr>
          <w:p w14:paraId="05C5120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Використання педагогічних комунікацій</w:t>
            </w:r>
          </w:p>
        </w:tc>
        <w:tc>
          <w:tcPr>
            <w:tcW w:w="0" w:type="auto"/>
            <w:hideMark/>
          </w:tcPr>
          <w:p w14:paraId="7450C22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Педагогічна майстерність, комунікації</w:t>
            </w:r>
          </w:p>
        </w:tc>
        <w:tc>
          <w:tcPr>
            <w:tcW w:w="0" w:type="auto"/>
            <w:hideMark/>
          </w:tcPr>
          <w:p w14:paraId="5935FDF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ОК-37</w:t>
            </w:r>
          </w:p>
        </w:tc>
        <w:tc>
          <w:tcPr>
            <w:tcW w:w="0" w:type="auto"/>
            <w:hideMark/>
          </w:tcPr>
          <w:p w14:paraId="075C701B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ЗК-06, ПРН-27</w:t>
            </w:r>
          </w:p>
        </w:tc>
      </w:tr>
      <w:tr w:rsidR="00756F1C" w:rsidRPr="00756F1C" w14:paraId="1DE4E555" w14:textId="77777777" w:rsidTr="00756F1C">
        <w:tc>
          <w:tcPr>
            <w:tcW w:w="0" w:type="auto"/>
            <w:hideMark/>
          </w:tcPr>
          <w:p w14:paraId="03CAE9A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Б3.1</w:t>
            </w:r>
          </w:p>
        </w:tc>
        <w:tc>
          <w:tcPr>
            <w:tcW w:w="0" w:type="auto"/>
            <w:hideMark/>
          </w:tcPr>
          <w:p w14:paraId="1A73A27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Контроль знань і навичок</w:t>
            </w:r>
          </w:p>
        </w:tc>
        <w:tc>
          <w:tcPr>
            <w:tcW w:w="0" w:type="auto"/>
            <w:hideMark/>
          </w:tcPr>
          <w:p w14:paraId="612C607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Лабораторні роботи, підсумковий контроль (ОК-19, ОК-41)</w:t>
            </w:r>
          </w:p>
        </w:tc>
        <w:tc>
          <w:tcPr>
            <w:tcW w:w="0" w:type="auto"/>
            <w:hideMark/>
          </w:tcPr>
          <w:p w14:paraId="7E7CC55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ОК-19, ОК-41</w:t>
            </w:r>
          </w:p>
        </w:tc>
        <w:tc>
          <w:tcPr>
            <w:tcW w:w="0" w:type="auto"/>
            <w:hideMark/>
          </w:tcPr>
          <w:p w14:paraId="13AAE37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ПРН-22, ПРН-30</w:t>
            </w:r>
          </w:p>
        </w:tc>
      </w:tr>
      <w:tr w:rsidR="00756F1C" w:rsidRPr="00756F1C" w14:paraId="02C02AC2" w14:textId="77777777" w:rsidTr="00756F1C">
        <w:tc>
          <w:tcPr>
            <w:tcW w:w="0" w:type="auto"/>
            <w:hideMark/>
          </w:tcPr>
          <w:p w14:paraId="713EC1F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Б3.2</w:t>
            </w:r>
          </w:p>
        </w:tc>
        <w:tc>
          <w:tcPr>
            <w:tcW w:w="0" w:type="auto"/>
            <w:hideMark/>
          </w:tcPr>
          <w:p w14:paraId="0FA3597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Аналіз результатів оцінювання</w:t>
            </w:r>
          </w:p>
        </w:tc>
        <w:tc>
          <w:tcPr>
            <w:tcW w:w="0" w:type="auto"/>
            <w:hideMark/>
          </w:tcPr>
          <w:p w14:paraId="08AC5AD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Педагогічна майстерність, діагностика</w:t>
            </w:r>
          </w:p>
        </w:tc>
        <w:tc>
          <w:tcPr>
            <w:tcW w:w="0" w:type="auto"/>
            <w:hideMark/>
          </w:tcPr>
          <w:p w14:paraId="5725A27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ОК-37</w:t>
            </w:r>
          </w:p>
        </w:tc>
        <w:tc>
          <w:tcPr>
            <w:tcW w:w="0" w:type="auto"/>
            <w:hideMark/>
          </w:tcPr>
          <w:p w14:paraId="59D6066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ПРН-22</w:t>
            </w:r>
          </w:p>
        </w:tc>
      </w:tr>
      <w:tr w:rsidR="00756F1C" w:rsidRPr="00756F1C" w14:paraId="7192FE1C" w14:textId="77777777" w:rsidTr="00756F1C">
        <w:tc>
          <w:tcPr>
            <w:tcW w:w="0" w:type="auto"/>
            <w:hideMark/>
          </w:tcPr>
          <w:p w14:paraId="213514B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Б3.3</w:t>
            </w:r>
          </w:p>
        </w:tc>
        <w:tc>
          <w:tcPr>
            <w:tcW w:w="0" w:type="auto"/>
            <w:hideMark/>
          </w:tcPr>
          <w:p w14:paraId="0C67975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Корекція навчального процесу на основі результатів</w:t>
            </w:r>
          </w:p>
        </w:tc>
        <w:tc>
          <w:tcPr>
            <w:tcW w:w="0" w:type="auto"/>
            <w:hideMark/>
          </w:tcPr>
          <w:p w14:paraId="7D2557D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Методики викладання, педагогічні практики</w:t>
            </w:r>
          </w:p>
        </w:tc>
        <w:tc>
          <w:tcPr>
            <w:tcW w:w="0" w:type="auto"/>
            <w:hideMark/>
          </w:tcPr>
          <w:p w14:paraId="1CA8BE2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ОК-32, ОК-38</w:t>
            </w:r>
          </w:p>
        </w:tc>
        <w:tc>
          <w:tcPr>
            <w:tcW w:w="0" w:type="auto"/>
            <w:hideMark/>
          </w:tcPr>
          <w:p w14:paraId="1092FA2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ПРН-19…ПРН-24</w:t>
            </w:r>
          </w:p>
        </w:tc>
      </w:tr>
    </w:tbl>
    <w:p w14:paraId="2F2B5981" w14:textId="0F6830DB" w:rsidR="00756F1C" w:rsidRDefault="00756F1C" w:rsidP="00756F1C">
      <w:pPr>
        <w:rPr>
          <w:rFonts w:ascii="Times New Roman" w:hAnsi="Times New Roman" w:cs="Times New Roman"/>
          <w:lang w:val="uk-UA"/>
        </w:rPr>
      </w:pPr>
    </w:p>
    <w:p w14:paraId="2B26FDE1" w14:textId="77777777" w:rsidR="00756F1C" w:rsidRDefault="00756F1C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2D1581E8" w14:textId="77777777" w:rsidR="00756F1C" w:rsidRPr="00756F1C" w:rsidRDefault="00756F1C" w:rsidP="00756F1C">
      <w:pPr>
        <w:rPr>
          <w:rFonts w:ascii="Times New Roman" w:hAnsi="Times New Roman" w:cs="Times New Roman"/>
          <w:b/>
          <w:bCs/>
          <w:lang w:val="uk-UA"/>
        </w:rPr>
      </w:pPr>
      <w:r w:rsidRPr="00756F1C">
        <w:rPr>
          <w:rFonts w:ascii="Times New Roman" w:hAnsi="Times New Roman" w:cs="Times New Roman"/>
          <w:b/>
          <w:bCs/>
          <w:lang w:val="uk-UA"/>
        </w:rPr>
        <w:lastRenderedPageBreak/>
        <w:t>Категорія В — Предметні компетентності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7"/>
        <w:gridCol w:w="2804"/>
        <w:gridCol w:w="2607"/>
        <w:gridCol w:w="1731"/>
        <w:gridCol w:w="1531"/>
      </w:tblGrid>
      <w:tr w:rsidR="00756F1C" w:rsidRPr="00756F1C" w14:paraId="6081211D" w14:textId="77777777" w:rsidTr="00756F1C">
        <w:tc>
          <w:tcPr>
            <w:tcW w:w="0" w:type="auto"/>
            <w:hideMark/>
          </w:tcPr>
          <w:p w14:paraId="2D25652B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Код</w:t>
            </w:r>
          </w:p>
        </w:tc>
        <w:tc>
          <w:tcPr>
            <w:tcW w:w="0" w:type="auto"/>
            <w:hideMark/>
          </w:tcPr>
          <w:p w14:paraId="0EA6EBD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Зміст вимог компетентності</w:t>
            </w:r>
          </w:p>
        </w:tc>
        <w:tc>
          <w:tcPr>
            <w:tcW w:w="0" w:type="auto"/>
            <w:hideMark/>
          </w:tcPr>
          <w:p w14:paraId="34B1E94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Приклади реалізації в ОПП</w:t>
            </w:r>
          </w:p>
        </w:tc>
        <w:tc>
          <w:tcPr>
            <w:tcW w:w="0" w:type="auto"/>
            <w:hideMark/>
          </w:tcPr>
          <w:p w14:paraId="284E0FC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ОК</w:t>
            </w:r>
          </w:p>
        </w:tc>
        <w:tc>
          <w:tcPr>
            <w:tcW w:w="0" w:type="auto"/>
            <w:hideMark/>
          </w:tcPr>
          <w:p w14:paraId="55C0CCE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ПРН / ЗК</w:t>
            </w:r>
          </w:p>
        </w:tc>
      </w:tr>
      <w:tr w:rsidR="00756F1C" w:rsidRPr="00756F1C" w14:paraId="224DA9E0" w14:textId="77777777" w:rsidTr="00756F1C">
        <w:tc>
          <w:tcPr>
            <w:tcW w:w="0" w:type="auto"/>
            <w:hideMark/>
          </w:tcPr>
          <w:p w14:paraId="54E0510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В1.1</w:t>
            </w:r>
          </w:p>
        </w:tc>
        <w:tc>
          <w:tcPr>
            <w:tcW w:w="0" w:type="auto"/>
            <w:hideMark/>
          </w:tcPr>
          <w:p w14:paraId="3C90ED7B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Знання фундаментальних понять фізики</w:t>
            </w:r>
          </w:p>
        </w:tc>
        <w:tc>
          <w:tcPr>
            <w:tcW w:w="0" w:type="auto"/>
            <w:hideMark/>
          </w:tcPr>
          <w:p w14:paraId="1EF3582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Курси фізики (ОК-15…ОК-18)</w:t>
            </w:r>
          </w:p>
        </w:tc>
        <w:tc>
          <w:tcPr>
            <w:tcW w:w="0" w:type="auto"/>
            <w:hideMark/>
          </w:tcPr>
          <w:p w14:paraId="7889D38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ОК-15, ОК-16, ОК-17, ОК-18</w:t>
            </w:r>
          </w:p>
        </w:tc>
        <w:tc>
          <w:tcPr>
            <w:tcW w:w="0" w:type="auto"/>
            <w:hideMark/>
          </w:tcPr>
          <w:p w14:paraId="5A8458C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ПРН-1…ПРН-6</w:t>
            </w:r>
          </w:p>
        </w:tc>
      </w:tr>
      <w:tr w:rsidR="00756F1C" w:rsidRPr="00756F1C" w14:paraId="75CBABAD" w14:textId="77777777" w:rsidTr="00756F1C">
        <w:tc>
          <w:tcPr>
            <w:tcW w:w="0" w:type="auto"/>
            <w:hideMark/>
          </w:tcPr>
          <w:p w14:paraId="187AADF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В1.2</w:t>
            </w:r>
          </w:p>
        </w:tc>
        <w:tc>
          <w:tcPr>
            <w:tcW w:w="0" w:type="auto"/>
            <w:hideMark/>
          </w:tcPr>
          <w:p w14:paraId="3570FAC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Уміння розв’язувати фізичні задачі</w:t>
            </w:r>
          </w:p>
        </w:tc>
        <w:tc>
          <w:tcPr>
            <w:tcW w:w="0" w:type="auto"/>
            <w:hideMark/>
          </w:tcPr>
          <w:p w14:paraId="4A509B0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Лабораторні роботи, практикуми (ОК-19)</w:t>
            </w:r>
          </w:p>
        </w:tc>
        <w:tc>
          <w:tcPr>
            <w:tcW w:w="0" w:type="auto"/>
            <w:hideMark/>
          </w:tcPr>
          <w:p w14:paraId="1158180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ОК-19</w:t>
            </w:r>
          </w:p>
        </w:tc>
        <w:tc>
          <w:tcPr>
            <w:tcW w:w="0" w:type="auto"/>
            <w:hideMark/>
          </w:tcPr>
          <w:p w14:paraId="7B9DF4F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ПРН-2, ПРН-3</w:t>
            </w:r>
          </w:p>
        </w:tc>
      </w:tr>
      <w:tr w:rsidR="00756F1C" w:rsidRPr="00756F1C" w14:paraId="316B2075" w14:textId="77777777" w:rsidTr="00756F1C">
        <w:tc>
          <w:tcPr>
            <w:tcW w:w="0" w:type="auto"/>
            <w:hideMark/>
          </w:tcPr>
          <w:p w14:paraId="2186071B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В1.3</w:t>
            </w:r>
          </w:p>
        </w:tc>
        <w:tc>
          <w:tcPr>
            <w:tcW w:w="0" w:type="auto"/>
            <w:hideMark/>
          </w:tcPr>
          <w:p w14:paraId="2DCB690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Формування наукового світогляду</w:t>
            </w:r>
          </w:p>
        </w:tc>
        <w:tc>
          <w:tcPr>
            <w:tcW w:w="0" w:type="auto"/>
            <w:hideMark/>
          </w:tcPr>
          <w:p w14:paraId="6F882F2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Дидактика інтегрованого курсу, методики викладання</w:t>
            </w:r>
          </w:p>
        </w:tc>
        <w:tc>
          <w:tcPr>
            <w:tcW w:w="0" w:type="auto"/>
            <w:hideMark/>
          </w:tcPr>
          <w:p w14:paraId="56865C5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ОК-32, ОК-33</w:t>
            </w:r>
          </w:p>
        </w:tc>
        <w:tc>
          <w:tcPr>
            <w:tcW w:w="0" w:type="auto"/>
            <w:hideMark/>
          </w:tcPr>
          <w:p w14:paraId="7B922A3B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ПРН-4, ПРН-5</w:t>
            </w:r>
          </w:p>
        </w:tc>
      </w:tr>
      <w:tr w:rsidR="00756F1C" w:rsidRPr="00756F1C" w14:paraId="11916D71" w14:textId="77777777" w:rsidTr="00756F1C">
        <w:tc>
          <w:tcPr>
            <w:tcW w:w="0" w:type="auto"/>
            <w:hideMark/>
          </w:tcPr>
          <w:p w14:paraId="75C8E84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В2.1</w:t>
            </w:r>
          </w:p>
        </w:tc>
        <w:tc>
          <w:tcPr>
            <w:tcW w:w="0" w:type="auto"/>
            <w:hideMark/>
          </w:tcPr>
          <w:p w14:paraId="378368A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 xml:space="preserve">Знання предметних </w:t>
            </w:r>
            <w:proofErr w:type="spellStart"/>
            <w:r w:rsidRPr="00756F1C">
              <w:rPr>
                <w:rFonts w:ascii="Times New Roman" w:hAnsi="Times New Roman" w:cs="Times New Roman"/>
                <w:lang w:val="uk-UA"/>
              </w:rPr>
              <w:t>методик</w:t>
            </w:r>
            <w:proofErr w:type="spellEnd"/>
            <w:r w:rsidRPr="00756F1C">
              <w:rPr>
                <w:rFonts w:ascii="Times New Roman" w:hAnsi="Times New Roman" w:cs="Times New Roman"/>
                <w:lang w:val="uk-UA"/>
              </w:rPr>
              <w:t xml:space="preserve"> викладання</w:t>
            </w:r>
          </w:p>
        </w:tc>
        <w:tc>
          <w:tcPr>
            <w:tcW w:w="0" w:type="auto"/>
            <w:hideMark/>
          </w:tcPr>
          <w:p w14:paraId="47526A2B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Методики викладання (ОК-33…ОК-35)</w:t>
            </w:r>
          </w:p>
        </w:tc>
        <w:tc>
          <w:tcPr>
            <w:tcW w:w="0" w:type="auto"/>
            <w:hideMark/>
          </w:tcPr>
          <w:p w14:paraId="3FBFC07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ОК-33, ОК-34, ОК-35</w:t>
            </w:r>
          </w:p>
        </w:tc>
        <w:tc>
          <w:tcPr>
            <w:tcW w:w="0" w:type="auto"/>
            <w:hideMark/>
          </w:tcPr>
          <w:p w14:paraId="3A48AFE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ПРН-19, ПРН-20</w:t>
            </w:r>
          </w:p>
        </w:tc>
      </w:tr>
      <w:tr w:rsidR="00756F1C" w:rsidRPr="00756F1C" w14:paraId="1C45409D" w14:textId="77777777" w:rsidTr="00756F1C">
        <w:tc>
          <w:tcPr>
            <w:tcW w:w="0" w:type="auto"/>
            <w:hideMark/>
          </w:tcPr>
          <w:p w14:paraId="13203BD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В2.2</w:t>
            </w:r>
          </w:p>
        </w:tc>
        <w:tc>
          <w:tcPr>
            <w:tcW w:w="0" w:type="auto"/>
            <w:hideMark/>
          </w:tcPr>
          <w:p w14:paraId="56A3FB3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Використання інноваційних технологій</w:t>
            </w:r>
          </w:p>
        </w:tc>
        <w:tc>
          <w:tcPr>
            <w:tcW w:w="0" w:type="auto"/>
            <w:hideMark/>
          </w:tcPr>
          <w:p w14:paraId="6BE89C6E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STEAM, цифрові технології (ОК-31)</w:t>
            </w:r>
          </w:p>
        </w:tc>
        <w:tc>
          <w:tcPr>
            <w:tcW w:w="0" w:type="auto"/>
            <w:hideMark/>
          </w:tcPr>
          <w:p w14:paraId="55C61E0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ОК-31</w:t>
            </w:r>
          </w:p>
        </w:tc>
        <w:tc>
          <w:tcPr>
            <w:tcW w:w="0" w:type="auto"/>
            <w:hideMark/>
          </w:tcPr>
          <w:p w14:paraId="2C7B966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ПРН-20, ПРН-21</w:t>
            </w:r>
          </w:p>
        </w:tc>
      </w:tr>
      <w:tr w:rsidR="00756F1C" w:rsidRPr="00756F1C" w14:paraId="3370B22C" w14:textId="77777777" w:rsidTr="00756F1C">
        <w:tc>
          <w:tcPr>
            <w:tcW w:w="0" w:type="auto"/>
            <w:hideMark/>
          </w:tcPr>
          <w:p w14:paraId="27CC890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В2.3</w:t>
            </w:r>
          </w:p>
        </w:tc>
        <w:tc>
          <w:tcPr>
            <w:tcW w:w="0" w:type="auto"/>
            <w:hideMark/>
          </w:tcPr>
          <w:p w14:paraId="6CB26C2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Інтеграція міждисциплінарних знань</w:t>
            </w:r>
          </w:p>
        </w:tc>
        <w:tc>
          <w:tcPr>
            <w:tcW w:w="0" w:type="auto"/>
            <w:hideMark/>
          </w:tcPr>
          <w:p w14:paraId="13ECB38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Комплексний курс природничих наук (ОК-32)</w:t>
            </w:r>
          </w:p>
        </w:tc>
        <w:tc>
          <w:tcPr>
            <w:tcW w:w="0" w:type="auto"/>
            <w:hideMark/>
          </w:tcPr>
          <w:p w14:paraId="7AAFBF9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ОК-32</w:t>
            </w:r>
          </w:p>
        </w:tc>
        <w:tc>
          <w:tcPr>
            <w:tcW w:w="0" w:type="auto"/>
            <w:hideMark/>
          </w:tcPr>
          <w:p w14:paraId="43551E1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ПРН-19</w:t>
            </w:r>
          </w:p>
        </w:tc>
      </w:tr>
      <w:tr w:rsidR="00756F1C" w:rsidRPr="00756F1C" w14:paraId="74FC96F0" w14:textId="77777777" w:rsidTr="00756F1C">
        <w:tc>
          <w:tcPr>
            <w:tcW w:w="0" w:type="auto"/>
            <w:hideMark/>
          </w:tcPr>
          <w:p w14:paraId="05701CF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В2.4</w:t>
            </w:r>
          </w:p>
        </w:tc>
        <w:tc>
          <w:tcPr>
            <w:tcW w:w="0" w:type="auto"/>
            <w:hideMark/>
          </w:tcPr>
          <w:p w14:paraId="39135D6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Організація експериментальної діяльності</w:t>
            </w:r>
          </w:p>
        </w:tc>
        <w:tc>
          <w:tcPr>
            <w:tcW w:w="0" w:type="auto"/>
            <w:hideMark/>
          </w:tcPr>
          <w:p w14:paraId="36F260E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Лабораторні роботи, дослідження</w:t>
            </w:r>
          </w:p>
        </w:tc>
        <w:tc>
          <w:tcPr>
            <w:tcW w:w="0" w:type="auto"/>
            <w:hideMark/>
          </w:tcPr>
          <w:p w14:paraId="0B7C51C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ОК-19, ОК-28</w:t>
            </w:r>
          </w:p>
        </w:tc>
        <w:tc>
          <w:tcPr>
            <w:tcW w:w="0" w:type="auto"/>
            <w:hideMark/>
          </w:tcPr>
          <w:p w14:paraId="3B59897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ПРН-3, ПРН-13</w:t>
            </w:r>
          </w:p>
        </w:tc>
      </w:tr>
      <w:tr w:rsidR="00756F1C" w:rsidRPr="00756F1C" w14:paraId="5140A963" w14:textId="77777777" w:rsidTr="00756F1C">
        <w:tc>
          <w:tcPr>
            <w:tcW w:w="0" w:type="auto"/>
            <w:hideMark/>
          </w:tcPr>
          <w:p w14:paraId="1937722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В2.5</w:t>
            </w:r>
          </w:p>
        </w:tc>
        <w:tc>
          <w:tcPr>
            <w:tcW w:w="0" w:type="auto"/>
            <w:hideMark/>
          </w:tcPr>
          <w:p w14:paraId="7F23B48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Аналіз і оцінка результатів досліджень</w:t>
            </w:r>
          </w:p>
        </w:tc>
        <w:tc>
          <w:tcPr>
            <w:tcW w:w="0" w:type="auto"/>
            <w:hideMark/>
          </w:tcPr>
          <w:p w14:paraId="17D2C31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Методики оформлення результатів</w:t>
            </w:r>
          </w:p>
        </w:tc>
        <w:tc>
          <w:tcPr>
            <w:tcW w:w="0" w:type="auto"/>
            <w:hideMark/>
          </w:tcPr>
          <w:p w14:paraId="0B932DF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ОК-33, ОК-38</w:t>
            </w:r>
          </w:p>
        </w:tc>
        <w:tc>
          <w:tcPr>
            <w:tcW w:w="0" w:type="auto"/>
            <w:hideMark/>
          </w:tcPr>
          <w:p w14:paraId="2857F43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ПРН-3, ПРН-22</w:t>
            </w:r>
          </w:p>
        </w:tc>
      </w:tr>
    </w:tbl>
    <w:p w14:paraId="38AF18C7" w14:textId="137C3F97" w:rsidR="00756F1C" w:rsidRDefault="00756F1C" w:rsidP="00756F1C">
      <w:pPr>
        <w:rPr>
          <w:rFonts w:ascii="Times New Roman" w:hAnsi="Times New Roman" w:cs="Times New Roman"/>
          <w:lang w:val="uk-UA"/>
        </w:rPr>
      </w:pPr>
    </w:p>
    <w:p w14:paraId="20A0414D" w14:textId="77777777" w:rsidR="00756F1C" w:rsidRDefault="00756F1C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30564DA8" w14:textId="77777777" w:rsidR="00756F1C" w:rsidRPr="00756F1C" w:rsidRDefault="00756F1C" w:rsidP="00756F1C">
      <w:pPr>
        <w:rPr>
          <w:rFonts w:ascii="Times New Roman" w:hAnsi="Times New Roman" w:cs="Times New Roman"/>
          <w:b/>
          <w:bCs/>
          <w:lang w:val="uk-UA"/>
        </w:rPr>
      </w:pPr>
      <w:r w:rsidRPr="00756F1C">
        <w:rPr>
          <w:rFonts w:ascii="Times New Roman" w:hAnsi="Times New Roman" w:cs="Times New Roman"/>
          <w:b/>
          <w:bCs/>
          <w:lang w:val="uk-UA"/>
        </w:rPr>
        <w:lastRenderedPageBreak/>
        <w:t>Категорія Г — Інноваційні, цифрові та управлінські компетентності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5"/>
        <w:gridCol w:w="2718"/>
        <w:gridCol w:w="3067"/>
        <w:gridCol w:w="1378"/>
        <w:gridCol w:w="1532"/>
      </w:tblGrid>
      <w:tr w:rsidR="00756F1C" w:rsidRPr="00756F1C" w14:paraId="7A43916E" w14:textId="77777777" w:rsidTr="00756F1C">
        <w:tc>
          <w:tcPr>
            <w:tcW w:w="0" w:type="auto"/>
            <w:hideMark/>
          </w:tcPr>
          <w:p w14:paraId="79EDE4D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Код</w:t>
            </w:r>
          </w:p>
        </w:tc>
        <w:tc>
          <w:tcPr>
            <w:tcW w:w="0" w:type="auto"/>
            <w:hideMark/>
          </w:tcPr>
          <w:p w14:paraId="36702E5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Зміст вимог компетентності</w:t>
            </w:r>
          </w:p>
        </w:tc>
        <w:tc>
          <w:tcPr>
            <w:tcW w:w="0" w:type="auto"/>
            <w:hideMark/>
          </w:tcPr>
          <w:p w14:paraId="08AFC38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Приклади реалізації в ОПП</w:t>
            </w:r>
          </w:p>
        </w:tc>
        <w:tc>
          <w:tcPr>
            <w:tcW w:w="0" w:type="auto"/>
            <w:hideMark/>
          </w:tcPr>
          <w:p w14:paraId="59EC39A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ОК</w:t>
            </w:r>
          </w:p>
        </w:tc>
        <w:tc>
          <w:tcPr>
            <w:tcW w:w="0" w:type="auto"/>
            <w:hideMark/>
          </w:tcPr>
          <w:p w14:paraId="566BA27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ПРН / ЗК</w:t>
            </w:r>
          </w:p>
        </w:tc>
      </w:tr>
      <w:tr w:rsidR="00756F1C" w:rsidRPr="00756F1C" w14:paraId="61F93AE5" w14:textId="77777777" w:rsidTr="00756F1C">
        <w:tc>
          <w:tcPr>
            <w:tcW w:w="0" w:type="auto"/>
            <w:hideMark/>
          </w:tcPr>
          <w:p w14:paraId="0D2F14A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Г1.1</w:t>
            </w:r>
          </w:p>
        </w:tc>
        <w:tc>
          <w:tcPr>
            <w:tcW w:w="0" w:type="auto"/>
            <w:hideMark/>
          </w:tcPr>
          <w:p w14:paraId="6237657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Використання цифрових технологій</w:t>
            </w:r>
          </w:p>
        </w:tc>
        <w:tc>
          <w:tcPr>
            <w:tcW w:w="0" w:type="auto"/>
            <w:hideMark/>
          </w:tcPr>
          <w:p w14:paraId="023B6AA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STEAM, цифрові ресурси, комп’ютерне моделювання (ОК-31, ОК-30)</w:t>
            </w:r>
          </w:p>
        </w:tc>
        <w:tc>
          <w:tcPr>
            <w:tcW w:w="0" w:type="auto"/>
            <w:hideMark/>
          </w:tcPr>
          <w:p w14:paraId="3C786BC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ОК-30, ОК-31</w:t>
            </w:r>
          </w:p>
        </w:tc>
        <w:tc>
          <w:tcPr>
            <w:tcW w:w="0" w:type="auto"/>
            <w:hideMark/>
          </w:tcPr>
          <w:p w14:paraId="72CA9D1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ПРН-20, ПРН-25</w:t>
            </w:r>
          </w:p>
        </w:tc>
      </w:tr>
      <w:tr w:rsidR="00756F1C" w:rsidRPr="00756F1C" w14:paraId="2BEB83EA" w14:textId="77777777" w:rsidTr="00756F1C">
        <w:tc>
          <w:tcPr>
            <w:tcW w:w="0" w:type="auto"/>
            <w:hideMark/>
          </w:tcPr>
          <w:p w14:paraId="31553E3B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Г1.2</w:t>
            </w:r>
          </w:p>
        </w:tc>
        <w:tc>
          <w:tcPr>
            <w:tcW w:w="0" w:type="auto"/>
            <w:hideMark/>
          </w:tcPr>
          <w:p w14:paraId="2E412B8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Електронні навчальні ресурси</w:t>
            </w:r>
          </w:p>
        </w:tc>
        <w:tc>
          <w:tcPr>
            <w:tcW w:w="0" w:type="auto"/>
            <w:hideMark/>
          </w:tcPr>
          <w:p w14:paraId="152EFE6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LMS, цифрові платформи</w:t>
            </w:r>
          </w:p>
        </w:tc>
        <w:tc>
          <w:tcPr>
            <w:tcW w:w="0" w:type="auto"/>
            <w:hideMark/>
          </w:tcPr>
          <w:p w14:paraId="46E2B00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ОК-31</w:t>
            </w:r>
          </w:p>
        </w:tc>
        <w:tc>
          <w:tcPr>
            <w:tcW w:w="0" w:type="auto"/>
            <w:hideMark/>
          </w:tcPr>
          <w:p w14:paraId="0186D02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ПРН-25</w:t>
            </w:r>
          </w:p>
        </w:tc>
      </w:tr>
      <w:tr w:rsidR="00756F1C" w:rsidRPr="00756F1C" w14:paraId="075DF5D7" w14:textId="77777777" w:rsidTr="00756F1C">
        <w:tc>
          <w:tcPr>
            <w:tcW w:w="0" w:type="auto"/>
            <w:hideMark/>
          </w:tcPr>
          <w:p w14:paraId="0530808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Г2.1</w:t>
            </w:r>
          </w:p>
        </w:tc>
        <w:tc>
          <w:tcPr>
            <w:tcW w:w="0" w:type="auto"/>
            <w:hideMark/>
          </w:tcPr>
          <w:p w14:paraId="30BE815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Управління класом і навчальним середовищем</w:t>
            </w:r>
          </w:p>
        </w:tc>
        <w:tc>
          <w:tcPr>
            <w:tcW w:w="0" w:type="auto"/>
            <w:hideMark/>
          </w:tcPr>
          <w:p w14:paraId="17747F5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Педагогічна майстерність, практики</w:t>
            </w:r>
          </w:p>
        </w:tc>
        <w:tc>
          <w:tcPr>
            <w:tcW w:w="0" w:type="auto"/>
            <w:hideMark/>
          </w:tcPr>
          <w:p w14:paraId="6B47276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ОК-37, ОК-38</w:t>
            </w:r>
          </w:p>
        </w:tc>
        <w:tc>
          <w:tcPr>
            <w:tcW w:w="0" w:type="auto"/>
            <w:hideMark/>
          </w:tcPr>
          <w:p w14:paraId="23BF925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ПРН-21</w:t>
            </w:r>
          </w:p>
        </w:tc>
      </w:tr>
      <w:tr w:rsidR="00756F1C" w:rsidRPr="00756F1C" w14:paraId="4239E9D4" w14:textId="77777777" w:rsidTr="00756F1C">
        <w:tc>
          <w:tcPr>
            <w:tcW w:w="0" w:type="auto"/>
            <w:hideMark/>
          </w:tcPr>
          <w:p w14:paraId="3AACF19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Г2.2</w:t>
            </w:r>
          </w:p>
        </w:tc>
        <w:tc>
          <w:tcPr>
            <w:tcW w:w="0" w:type="auto"/>
            <w:hideMark/>
          </w:tcPr>
          <w:p w14:paraId="17BD792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Організація навчальної діяльності</w:t>
            </w:r>
          </w:p>
        </w:tc>
        <w:tc>
          <w:tcPr>
            <w:tcW w:w="0" w:type="auto"/>
            <w:hideMark/>
          </w:tcPr>
          <w:p w14:paraId="5ADD058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Дидактика, методики викладання</w:t>
            </w:r>
          </w:p>
        </w:tc>
        <w:tc>
          <w:tcPr>
            <w:tcW w:w="0" w:type="auto"/>
            <w:hideMark/>
          </w:tcPr>
          <w:p w14:paraId="6C2A401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ОК-32, ОК-33</w:t>
            </w:r>
          </w:p>
        </w:tc>
        <w:tc>
          <w:tcPr>
            <w:tcW w:w="0" w:type="auto"/>
            <w:hideMark/>
          </w:tcPr>
          <w:p w14:paraId="2BE9C51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ПРН-19…ПРН-22</w:t>
            </w:r>
          </w:p>
        </w:tc>
      </w:tr>
      <w:tr w:rsidR="00756F1C" w:rsidRPr="00756F1C" w14:paraId="23022C53" w14:textId="77777777" w:rsidTr="00756F1C">
        <w:tc>
          <w:tcPr>
            <w:tcW w:w="0" w:type="auto"/>
            <w:hideMark/>
          </w:tcPr>
          <w:p w14:paraId="42CC3CE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Г2.3</w:t>
            </w:r>
          </w:p>
        </w:tc>
        <w:tc>
          <w:tcPr>
            <w:tcW w:w="0" w:type="auto"/>
            <w:hideMark/>
          </w:tcPr>
          <w:p w14:paraId="3048A642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Професійний розвиток, інновації</w:t>
            </w:r>
          </w:p>
        </w:tc>
        <w:tc>
          <w:tcPr>
            <w:tcW w:w="0" w:type="auto"/>
            <w:hideMark/>
          </w:tcPr>
          <w:p w14:paraId="6E1F0AF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Самоосвіта, участь у педагогічних інноваціях</w:t>
            </w:r>
          </w:p>
        </w:tc>
        <w:tc>
          <w:tcPr>
            <w:tcW w:w="0" w:type="auto"/>
            <w:hideMark/>
          </w:tcPr>
          <w:p w14:paraId="37F58405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ОК-31, ОК-37</w:t>
            </w:r>
          </w:p>
        </w:tc>
        <w:tc>
          <w:tcPr>
            <w:tcW w:w="0" w:type="auto"/>
            <w:hideMark/>
          </w:tcPr>
          <w:p w14:paraId="60D6943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ПРН-29</w:t>
            </w:r>
          </w:p>
        </w:tc>
      </w:tr>
      <w:tr w:rsidR="00756F1C" w:rsidRPr="00756F1C" w14:paraId="0AA4156C" w14:textId="77777777" w:rsidTr="00756F1C">
        <w:tc>
          <w:tcPr>
            <w:tcW w:w="0" w:type="auto"/>
            <w:hideMark/>
          </w:tcPr>
          <w:p w14:paraId="256B342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Г3.1</w:t>
            </w:r>
          </w:p>
        </w:tc>
        <w:tc>
          <w:tcPr>
            <w:tcW w:w="0" w:type="auto"/>
            <w:hideMark/>
          </w:tcPr>
          <w:p w14:paraId="1CBCD1B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Використання STEAM-підходів</w:t>
            </w:r>
          </w:p>
        </w:tc>
        <w:tc>
          <w:tcPr>
            <w:tcW w:w="0" w:type="auto"/>
            <w:hideMark/>
          </w:tcPr>
          <w:p w14:paraId="12C6955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STEAM технології</w:t>
            </w:r>
          </w:p>
        </w:tc>
        <w:tc>
          <w:tcPr>
            <w:tcW w:w="0" w:type="auto"/>
            <w:hideMark/>
          </w:tcPr>
          <w:p w14:paraId="675B794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ОК-31</w:t>
            </w:r>
          </w:p>
        </w:tc>
        <w:tc>
          <w:tcPr>
            <w:tcW w:w="0" w:type="auto"/>
            <w:hideMark/>
          </w:tcPr>
          <w:p w14:paraId="3B496B3F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ПРН-20</w:t>
            </w:r>
          </w:p>
        </w:tc>
      </w:tr>
      <w:tr w:rsidR="00756F1C" w:rsidRPr="00756F1C" w14:paraId="326CD18E" w14:textId="77777777" w:rsidTr="00756F1C">
        <w:tc>
          <w:tcPr>
            <w:tcW w:w="0" w:type="auto"/>
            <w:hideMark/>
          </w:tcPr>
          <w:p w14:paraId="53D6994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Г3.2</w:t>
            </w:r>
          </w:p>
        </w:tc>
        <w:tc>
          <w:tcPr>
            <w:tcW w:w="0" w:type="auto"/>
            <w:hideMark/>
          </w:tcPr>
          <w:p w14:paraId="6AC3898A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Використання інноваційних педагогічних методів</w:t>
            </w:r>
          </w:p>
        </w:tc>
        <w:tc>
          <w:tcPr>
            <w:tcW w:w="0" w:type="auto"/>
            <w:hideMark/>
          </w:tcPr>
          <w:p w14:paraId="6A80754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Проєктне навчання, кейси, цифрові інструменти</w:t>
            </w:r>
          </w:p>
        </w:tc>
        <w:tc>
          <w:tcPr>
            <w:tcW w:w="0" w:type="auto"/>
            <w:hideMark/>
          </w:tcPr>
          <w:p w14:paraId="5D20388D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ОК-31, ОК-32</w:t>
            </w:r>
          </w:p>
        </w:tc>
        <w:tc>
          <w:tcPr>
            <w:tcW w:w="0" w:type="auto"/>
            <w:hideMark/>
          </w:tcPr>
          <w:p w14:paraId="38265A8E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ПРН-20, ПРН-21</w:t>
            </w:r>
          </w:p>
        </w:tc>
      </w:tr>
      <w:tr w:rsidR="00756F1C" w:rsidRPr="00756F1C" w14:paraId="32D67A08" w14:textId="77777777" w:rsidTr="00756F1C">
        <w:tc>
          <w:tcPr>
            <w:tcW w:w="0" w:type="auto"/>
            <w:hideMark/>
          </w:tcPr>
          <w:p w14:paraId="13AFF18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Г3.3</w:t>
            </w:r>
          </w:p>
        </w:tc>
        <w:tc>
          <w:tcPr>
            <w:tcW w:w="0" w:type="auto"/>
            <w:hideMark/>
          </w:tcPr>
          <w:p w14:paraId="5FD0AF3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Впровадження інновацій у навчальний процес</w:t>
            </w:r>
          </w:p>
        </w:tc>
        <w:tc>
          <w:tcPr>
            <w:tcW w:w="0" w:type="auto"/>
            <w:hideMark/>
          </w:tcPr>
          <w:p w14:paraId="63DDAFA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Впровадження інноваційних підходів</w:t>
            </w:r>
          </w:p>
        </w:tc>
        <w:tc>
          <w:tcPr>
            <w:tcW w:w="0" w:type="auto"/>
            <w:hideMark/>
          </w:tcPr>
          <w:p w14:paraId="4AA8BD7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ОК-31, ОК-37</w:t>
            </w:r>
          </w:p>
        </w:tc>
        <w:tc>
          <w:tcPr>
            <w:tcW w:w="0" w:type="auto"/>
            <w:hideMark/>
          </w:tcPr>
          <w:p w14:paraId="4679344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ПРН-29</w:t>
            </w:r>
          </w:p>
        </w:tc>
      </w:tr>
    </w:tbl>
    <w:p w14:paraId="69144544" w14:textId="3EF5D85A" w:rsidR="00756F1C" w:rsidRPr="00756F1C" w:rsidRDefault="00756F1C" w:rsidP="00756F1C">
      <w:pPr>
        <w:rPr>
          <w:rFonts w:ascii="Times New Roman" w:hAnsi="Times New Roman" w:cs="Times New Roman"/>
          <w:lang w:val="uk-UA"/>
        </w:rPr>
      </w:pPr>
    </w:p>
    <w:p w14:paraId="49B24307" w14:textId="77777777" w:rsidR="00756F1C" w:rsidRPr="00756F1C" w:rsidRDefault="00756F1C" w:rsidP="00756F1C">
      <w:pPr>
        <w:rPr>
          <w:rFonts w:ascii="Times New Roman" w:hAnsi="Times New Roman" w:cs="Times New Roman"/>
          <w:b/>
          <w:bCs/>
          <w:lang w:val="uk-UA"/>
        </w:rPr>
      </w:pPr>
      <w:r w:rsidRPr="00756F1C">
        <w:rPr>
          <w:rFonts w:ascii="Times New Roman" w:hAnsi="Times New Roman" w:cs="Times New Roman"/>
          <w:b/>
          <w:bCs/>
          <w:lang w:val="uk-UA"/>
        </w:rPr>
        <w:t>Категорія Д — Спеціальні компетентності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80"/>
        <w:gridCol w:w="3054"/>
        <w:gridCol w:w="2644"/>
        <w:gridCol w:w="1396"/>
        <w:gridCol w:w="1576"/>
      </w:tblGrid>
      <w:tr w:rsidR="00756F1C" w:rsidRPr="00756F1C" w14:paraId="75D083FA" w14:textId="77777777" w:rsidTr="00D2117F">
        <w:tc>
          <w:tcPr>
            <w:tcW w:w="0" w:type="auto"/>
            <w:hideMark/>
          </w:tcPr>
          <w:p w14:paraId="56C2510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Код</w:t>
            </w:r>
          </w:p>
        </w:tc>
        <w:tc>
          <w:tcPr>
            <w:tcW w:w="0" w:type="auto"/>
            <w:hideMark/>
          </w:tcPr>
          <w:p w14:paraId="77AAC86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Зміст вимог компетентності</w:t>
            </w:r>
          </w:p>
        </w:tc>
        <w:tc>
          <w:tcPr>
            <w:tcW w:w="0" w:type="auto"/>
            <w:hideMark/>
          </w:tcPr>
          <w:p w14:paraId="6DD6782C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Приклади реалізації в ОПП</w:t>
            </w:r>
          </w:p>
        </w:tc>
        <w:tc>
          <w:tcPr>
            <w:tcW w:w="0" w:type="auto"/>
            <w:hideMark/>
          </w:tcPr>
          <w:p w14:paraId="57CD13B6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ОК</w:t>
            </w:r>
          </w:p>
        </w:tc>
        <w:tc>
          <w:tcPr>
            <w:tcW w:w="0" w:type="auto"/>
            <w:hideMark/>
          </w:tcPr>
          <w:p w14:paraId="717A2453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56F1C">
              <w:rPr>
                <w:rFonts w:ascii="Times New Roman" w:hAnsi="Times New Roman" w:cs="Times New Roman"/>
                <w:b/>
                <w:bCs/>
                <w:lang w:val="uk-UA"/>
              </w:rPr>
              <w:t>Пов’язані ПРН / ЗК</w:t>
            </w:r>
          </w:p>
        </w:tc>
      </w:tr>
      <w:tr w:rsidR="00756F1C" w:rsidRPr="00756F1C" w14:paraId="1006818C" w14:textId="77777777" w:rsidTr="00D2117F">
        <w:tc>
          <w:tcPr>
            <w:tcW w:w="0" w:type="auto"/>
            <w:hideMark/>
          </w:tcPr>
          <w:p w14:paraId="5B640987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Д1.1</w:t>
            </w:r>
          </w:p>
        </w:tc>
        <w:tc>
          <w:tcPr>
            <w:tcW w:w="0" w:type="auto"/>
            <w:hideMark/>
          </w:tcPr>
          <w:p w14:paraId="27CE55B0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Планування інтегрованого курсу природничих наук</w:t>
            </w:r>
          </w:p>
        </w:tc>
        <w:tc>
          <w:tcPr>
            <w:tcW w:w="0" w:type="auto"/>
            <w:hideMark/>
          </w:tcPr>
          <w:p w14:paraId="31BA0C04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Дидактика інтегрованого курсу (ОК-32)</w:t>
            </w:r>
          </w:p>
        </w:tc>
        <w:tc>
          <w:tcPr>
            <w:tcW w:w="0" w:type="auto"/>
            <w:hideMark/>
          </w:tcPr>
          <w:p w14:paraId="496BCF7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ОК-32</w:t>
            </w:r>
          </w:p>
        </w:tc>
        <w:tc>
          <w:tcPr>
            <w:tcW w:w="0" w:type="auto"/>
            <w:hideMark/>
          </w:tcPr>
          <w:p w14:paraId="480201A9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ПРН-19</w:t>
            </w:r>
          </w:p>
        </w:tc>
      </w:tr>
      <w:tr w:rsidR="00756F1C" w:rsidRPr="00756F1C" w14:paraId="688C4D30" w14:textId="77777777" w:rsidTr="00D2117F">
        <w:tc>
          <w:tcPr>
            <w:tcW w:w="0" w:type="auto"/>
            <w:hideMark/>
          </w:tcPr>
          <w:p w14:paraId="64A4807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Д1.2</w:t>
            </w:r>
          </w:p>
        </w:tc>
        <w:tc>
          <w:tcPr>
            <w:tcW w:w="0" w:type="auto"/>
            <w:hideMark/>
          </w:tcPr>
          <w:p w14:paraId="15E166AB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Розробка навчальних матеріалів для інтегрованого курсу</w:t>
            </w:r>
          </w:p>
        </w:tc>
        <w:tc>
          <w:tcPr>
            <w:tcW w:w="0" w:type="auto"/>
            <w:hideMark/>
          </w:tcPr>
          <w:p w14:paraId="032C774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Методики викладання, STEAM, цифрові ресурси</w:t>
            </w:r>
          </w:p>
        </w:tc>
        <w:tc>
          <w:tcPr>
            <w:tcW w:w="0" w:type="auto"/>
            <w:hideMark/>
          </w:tcPr>
          <w:p w14:paraId="5BE7B6E1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ОК-31, ОК-32</w:t>
            </w:r>
          </w:p>
        </w:tc>
        <w:tc>
          <w:tcPr>
            <w:tcW w:w="0" w:type="auto"/>
            <w:hideMark/>
          </w:tcPr>
          <w:p w14:paraId="635FAD68" w14:textId="77777777" w:rsidR="00756F1C" w:rsidRPr="00756F1C" w:rsidRDefault="00756F1C" w:rsidP="00756F1C">
            <w:pPr>
              <w:spacing w:after="160" w:line="278" w:lineRule="auto"/>
              <w:rPr>
                <w:rFonts w:ascii="Times New Roman" w:hAnsi="Times New Roman" w:cs="Times New Roman"/>
                <w:lang w:val="uk-UA"/>
              </w:rPr>
            </w:pPr>
            <w:r w:rsidRPr="00756F1C">
              <w:rPr>
                <w:rFonts w:ascii="Times New Roman" w:hAnsi="Times New Roman" w:cs="Times New Roman"/>
                <w:lang w:val="uk-UA"/>
              </w:rPr>
              <w:t>ПРН-20, ПРН-21</w:t>
            </w:r>
          </w:p>
        </w:tc>
      </w:tr>
    </w:tbl>
    <w:p w14:paraId="697A258B" w14:textId="083B3D34" w:rsidR="00756F1C" w:rsidRPr="00756F1C" w:rsidRDefault="00756F1C" w:rsidP="00756F1C">
      <w:pPr>
        <w:rPr>
          <w:rFonts w:ascii="Times New Roman" w:hAnsi="Times New Roman" w:cs="Times New Roman"/>
          <w:lang w:val="uk-UA"/>
        </w:rPr>
      </w:pPr>
    </w:p>
    <w:p w14:paraId="7BCC771F" w14:textId="77777777" w:rsidR="00522B70" w:rsidRPr="00756F1C" w:rsidRDefault="00522B70">
      <w:pPr>
        <w:rPr>
          <w:rFonts w:ascii="Times New Roman" w:hAnsi="Times New Roman" w:cs="Times New Roman"/>
          <w:lang w:val="uk-UA"/>
        </w:rPr>
      </w:pPr>
    </w:p>
    <w:sectPr w:rsidR="00522B70" w:rsidRPr="00756F1C" w:rsidSect="00756F1C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C"/>
    <w:rsid w:val="00020CD3"/>
    <w:rsid w:val="001974B0"/>
    <w:rsid w:val="001D3430"/>
    <w:rsid w:val="00260836"/>
    <w:rsid w:val="00474519"/>
    <w:rsid w:val="004F1A69"/>
    <w:rsid w:val="00522B70"/>
    <w:rsid w:val="00735D3D"/>
    <w:rsid w:val="00756F1C"/>
    <w:rsid w:val="009A22E1"/>
    <w:rsid w:val="00C8086D"/>
    <w:rsid w:val="00D2117F"/>
    <w:rsid w:val="00D52CB3"/>
    <w:rsid w:val="00DE1A9F"/>
    <w:rsid w:val="00E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3E4D"/>
  <w15:chartTrackingRefBased/>
  <w15:docId w15:val="{BAEF14E4-2BF2-4E47-A943-6513855D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6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6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6F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F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F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6F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6F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6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5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5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56F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F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F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56F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F1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5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Burian</dc:creator>
  <cp:keywords/>
  <dc:description/>
  <cp:lastModifiedBy>Sergii Burian</cp:lastModifiedBy>
  <cp:revision>1</cp:revision>
  <dcterms:created xsi:type="dcterms:W3CDTF">2025-06-21T20:09:00Z</dcterms:created>
  <dcterms:modified xsi:type="dcterms:W3CDTF">2025-06-21T20:23:00Z</dcterms:modified>
</cp:coreProperties>
</file>