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0A868" w14:textId="4988819B" w:rsidR="006553C4" w:rsidRPr="005677C8" w:rsidRDefault="00F03A96" w:rsidP="00A56E0C">
      <w:pPr>
        <w:pStyle w:val="a9"/>
        <w:numPr>
          <w:ilvl w:val="0"/>
          <w:numId w:val="38"/>
        </w:numPr>
        <w:spacing w:before="240"/>
        <w:jc w:val="center"/>
        <w:rPr>
          <w:rFonts w:ascii="Times New Roman" w:hAnsi="Times New Roman" w:cs="Times New Roman"/>
          <w:b/>
          <w:bCs/>
          <w:lang w:val="uk-UA"/>
        </w:rPr>
      </w:pPr>
      <w:r w:rsidRPr="005677C8">
        <w:rPr>
          <w:rFonts w:ascii="Times New Roman" w:hAnsi="Times New Roman" w:cs="Times New Roman"/>
          <w:b/>
          <w:bCs/>
          <w:lang w:val="uk-UA"/>
        </w:rPr>
        <w:t>ПРОФІЛЬ ОСВІТНЬО-ПРОФЕСІЙНОЇ ПРОГРАМИ</w:t>
      </w:r>
    </w:p>
    <w:p w14:paraId="22981ED2" w14:textId="2A300854" w:rsidR="00F96A44" w:rsidRPr="005677C8" w:rsidRDefault="00824CBE" w:rsidP="00A56E0C">
      <w:pPr>
        <w:pStyle w:val="a9"/>
        <w:jc w:val="center"/>
        <w:rPr>
          <w:rFonts w:ascii="Times New Roman" w:hAnsi="Times New Roman" w:cs="Times New Roman"/>
          <w:b/>
          <w:bCs/>
          <w:lang w:val="uk-UA"/>
        </w:rPr>
      </w:pPr>
      <w:r w:rsidRPr="005677C8">
        <w:rPr>
          <w:rFonts w:ascii="Times New Roman" w:hAnsi="Times New Roman" w:cs="Times New Roman"/>
          <w:b/>
          <w:bCs/>
          <w:i/>
          <w:iCs/>
          <w:lang w:val="uk-UA"/>
        </w:rPr>
        <w:t>Середня освіта (Природничі науки)</w:t>
      </w:r>
      <w:r w:rsidR="000F0C21" w:rsidRPr="005677C8">
        <w:rPr>
          <w:rFonts w:ascii="Times New Roman" w:hAnsi="Times New Roman" w:cs="Times New Roman"/>
          <w:b/>
          <w:bCs/>
          <w:i/>
          <w:iCs/>
          <w:lang w:val="uk-UA"/>
        </w:rPr>
        <w:t>/</w:t>
      </w:r>
      <w:r w:rsidR="000F0C21" w:rsidRPr="005677C8">
        <w:rPr>
          <w:rFonts w:ascii="Times New Roman" w:hAnsi="Times New Roman" w:cs="Times New Roman"/>
          <w:lang w:val="uk-UA"/>
        </w:rPr>
        <w:t xml:space="preserve"> </w:t>
      </w:r>
      <w:r w:rsidR="000F0C21" w:rsidRPr="005677C8">
        <w:rPr>
          <w:rFonts w:ascii="Times New Roman" w:hAnsi="Times New Roman" w:cs="Times New Roman"/>
          <w:b/>
          <w:bCs/>
          <w:i/>
          <w:iCs/>
          <w:lang w:val="uk-UA"/>
        </w:rPr>
        <w:t>Secondary Education (Natural Sciences)</w:t>
      </w:r>
      <w:r w:rsidRPr="005677C8">
        <w:rPr>
          <w:rFonts w:ascii="Times New Roman" w:hAnsi="Times New Roman" w:cs="Times New Roman"/>
          <w:b/>
          <w:bCs/>
          <w:lang w:val="uk-UA"/>
        </w:rPr>
        <w:br/>
      </w:r>
      <w:r w:rsidR="000F0C21" w:rsidRPr="005677C8">
        <w:rPr>
          <w:rFonts w:ascii="Times New Roman" w:hAnsi="Times New Roman" w:cs="Times New Roman"/>
          <w:b/>
          <w:bCs/>
          <w:lang w:val="uk-UA"/>
        </w:rPr>
        <w:t>Specialisation code A4.15 “Natural Sciences”</w:t>
      </w:r>
      <w:r w:rsidRPr="005677C8">
        <w:rPr>
          <w:rFonts w:ascii="Times New Roman" w:hAnsi="Times New Roman" w:cs="Times New Roman"/>
          <w:b/>
          <w:bCs/>
          <w:lang w:val="uk-UA"/>
        </w:rPr>
        <w:br/>
        <w:t xml:space="preserve">Professional qualification: </w:t>
      </w:r>
      <w:r w:rsidR="00705297" w:rsidRPr="005677C8">
        <w:rPr>
          <w:rFonts w:ascii="Times New Roman" w:hAnsi="Times New Roman" w:cs="Times New Roman"/>
          <w:b/>
          <w:bCs/>
          <w:lang w:val="uk-UA"/>
        </w:rPr>
        <w:t>Teacher-Bachelor of Natural Sciences (Physics, Chemistry, Biology) / Integrated Natural Science Courses</w:t>
      </w:r>
      <w:r w:rsidRPr="005677C8">
        <w:rPr>
          <w:rFonts w:ascii="Times New Roman" w:hAnsi="Times New Roman" w:cs="Times New Roman"/>
          <w:b/>
          <w:bCs/>
          <w:lang w:val="uk-UA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97"/>
        <w:gridCol w:w="6673"/>
      </w:tblGrid>
      <w:tr w:rsidR="00EC408C" w:rsidRPr="005677C8" w14:paraId="55CA3C70" w14:textId="77777777" w:rsidTr="00D937F1">
        <w:tc>
          <w:tcPr>
            <w:tcW w:w="0" w:type="auto"/>
            <w:gridSpan w:val="2"/>
            <w:shd w:val="clear" w:color="auto" w:fill="D1D1D1" w:themeFill="background2" w:themeFillShade="E6"/>
            <w:hideMark/>
          </w:tcPr>
          <w:p w14:paraId="3C16E7DF" w14:textId="6AE538D1" w:rsidR="00EC408C" w:rsidRPr="005677C8" w:rsidRDefault="00EC408C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1 – Загальна інформація</w:t>
            </w:r>
          </w:p>
        </w:tc>
      </w:tr>
      <w:tr w:rsidR="002C2D84" w:rsidRPr="005677C8" w14:paraId="4B451CEC" w14:textId="77777777" w:rsidTr="00D937F1">
        <w:tc>
          <w:tcPr>
            <w:tcW w:w="3397" w:type="dxa"/>
            <w:vAlign w:val="center"/>
            <w:hideMark/>
          </w:tcPr>
          <w:p w14:paraId="4A7D7A24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Ступінь вищої освіти та назва кваліфікації</w:t>
            </w:r>
          </w:p>
        </w:tc>
        <w:tc>
          <w:tcPr>
            <w:tcW w:w="6673" w:type="dxa"/>
            <w:hideMark/>
          </w:tcPr>
          <w:p w14:paraId="4C62EDB0" w14:textId="77777777" w:rsidR="00046D29" w:rsidRPr="005677C8" w:rsidRDefault="005217FB" w:rsidP="000E724E">
            <w:pPr>
              <w:spacing w:line="278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Ступінь вищої освіти: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бакалавр</w:t>
            </w:r>
          </w:p>
          <w:p w14:paraId="4C224298" w14:textId="21E0E94D" w:rsidR="000A16B2" w:rsidRPr="005677C8" w:rsidRDefault="00046D29" w:rsidP="000E724E">
            <w:pPr>
              <w:spacing w:line="278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Професійна кваліфікація</w:t>
            </w:r>
            <w:r w:rsidR="005217FB" w:rsidRPr="005677C8">
              <w:rPr>
                <w:rFonts w:ascii="Times New Roman" w:hAnsi="Times New Roman" w:cs="Times New Roman"/>
                <w:b/>
                <w:bCs/>
                <w:lang w:val="uk-UA"/>
              </w:rPr>
              <w:t>:</w:t>
            </w:r>
            <w:r w:rsidR="005217FB" w:rsidRPr="005677C8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C67856" w:rsidRPr="005677C8">
              <w:rPr>
                <w:rFonts w:ascii="Times New Roman" w:hAnsi="Times New Roman" w:cs="Times New Roman"/>
                <w:lang w:val="uk-UA"/>
              </w:rPr>
              <w:t>в</w:t>
            </w:r>
            <w:r w:rsidR="00684C1D" w:rsidRPr="005677C8">
              <w:rPr>
                <w:rFonts w:ascii="Times New Roman" w:hAnsi="Times New Roman" w:cs="Times New Roman"/>
                <w:lang w:val="uk-UA"/>
              </w:rPr>
              <w:t>читель-бакалавр природничих наук, фізики, хімії, біології, інтегрованих навчальних курсів природничої галузі</w:t>
            </w:r>
          </w:p>
          <w:p w14:paraId="4AC38EAB" w14:textId="5E8AD66B" w:rsidR="00E631D7" w:rsidRPr="005677C8" w:rsidRDefault="00C67856" w:rsidP="000E724E">
            <w:pPr>
              <w:spacing w:line="278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Нормативне позиціонування: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галузь знань A «Освіта», спеціальність A4 «Середня освіта», спеціалізація A4.15 «Природничі науки»</w:t>
            </w:r>
          </w:p>
        </w:tc>
      </w:tr>
      <w:tr w:rsidR="002C2D84" w:rsidRPr="005677C8" w14:paraId="2D52EE7C" w14:textId="77777777" w:rsidTr="00D937F1">
        <w:tc>
          <w:tcPr>
            <w:tcW w:w="3397" w:type="dxa"/>
            <w:vAlign w:val="center"/>
            <w:hideMark/>
          </w:tcPr>
          <w:p w14:paraId="35736BAB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Мова(и) навчання і оцінювання</w:t>
            </w:r>
          </w:p>
        </w:tc>
        <w:tc>
          <w:tcPr>
            <w:tcW w:w="6673" w:type="dxa"/>
            <w:hideMark/>
          </w:tcPr>
          <w:p w14:paraId="27F6421C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Українська</w:t>
            </w:r>
          </w:p>
        </w:tc>
      </w:tr>
      <w:tr w:rsidR="002C2D84" w:rsidRPr="005677C8" w14:paraId="225D51FE" w14:textId="77777777" w:rsidTr="00D937F1">
        <w:tc>
          <w:tcPr>
            <w:tcW w:w="3397" w:type="dxa"/>
            <w:vAlign w:val="center"/>
            <w:hideMark/>
          </w:tcPr>
          <w:p w14:paraId="6193DB5E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Обсяг освітньої програми</w:t>
            </w:r>
          </w:p>
        </w:tc>
        <w:tc>
          <w:tcPr>
            <w:tcW w:w="6673" w:type="dxa"/>
            <w:hideMark/>
          </w:tcPr>
          <w:p w14:paraId="00539A91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240 кредитів, (8 семестрів)</w:t>
            </w:r>
          </w:p>
        </w:tc>
      </w:tr>
      <w:tr w:rsidR="002C2D84" w:rsidRPr="005677C8" w14:paraId="1C144536" w14:textId="77777777" w:rsidTr="00D937F1">
        <w:tc>
          <w:tcPr>
            <w:tcW w:w="3397" w:type="dxa"/>
            <w:vAlign w:val="center"/>
            <w:hideMark/>
          </w:tcPr>
          <w:p w14:paraId="711F4248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Тип програми</w:t>
            </w:r>
          </w:p>
        </w:tc>
        <w:tc>
          <w:tcPr>
            <w:tcW w:w="6673" w:type="dxa"/>
            <w:hideMark/>
          </w:tcPr>
          <w:p w14:paraId="573EB78B" w14:textId="5C0E9384" w:rsidR="00E631D7" w:rsidRPr="005677C8" w:rsidRDefault="00396642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освітньо-професійна</w:t>
            </w:r>
          </w:p>
        </w:tc>
      </w:tr>
      <w:tr w:rsidR="002C2D84" w:rsidRPr="005677C8" w14:paraId="07A3C5B6" w14:textId="77777777" w:rsidTr="00D937F1">
        <w:tc>
          <w:tcPr>
            <w:tcW w:w="3397" w:type="dxa"/>
            <w:vAlign w:val="center"/>
            <w:hideMark/>
          </w:tcPr>
          <w:p w14:paraId="50AFE9CE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Повна назва закладу вищої освіти, а також структурного підрозділу у якому здійснюється навчання</w:t>
            </w:r>
          </w:p>
        </w:tc>
        <w:tc>
          <w:tcPr>
            <w:tcW w:w="6673" w:type="dxa"/>
            <w:hideMark/>
          </w:tcPr>
          <w:p w14:paraId="108731AE" w14:textId="2D899DCE" w:rsidR="007F1810" w:rsidRPr="005677C8" w:rsidRDefault="00396642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Київський національний університет імені Тараса Шевченка:</w:t>
            </w:r>
          </w:p>
          <w:p w14:paraId="5B71296A" w14:textId="0BC1729C" w:rsidR="007F1810" w:rsidRPr="005677C8" w:rsidRDefault="00396642" w:rsidP="000E724E">
            <w:pPr>
              <w:pStyle w:val="a9"/>
              <w:numPr>
                <w:ilvl w:val="0"/>
                <w:numId w:val="37"/>
              </w:numPr>
              <w:ind w:left="38" w:hanging="142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фізичний факультет (гарант програми)</w:t>
            </w:r>
          </w:p>
          <w:p w14:paraId="0257597A" w14:textId="6076FF60" w:rsidR="007F1810" w:rsidRPr="005677C8" w:rsidRDefault="00396642" w:rsidP="000E724E">
            <w:pPr>
              <w:pStyle w:val="a9"/>
              <w:numPr>
                <w:ilvl w:val="0"/>
                <w:numId w:val="37"/>
              </w:numPr>
              <w:ind w:left="38" w:hanging="142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хімічн</w:t>
            </w:r>
            <w:r w:rsidR="000522FD" w:rsidRPr="005677C8">
              <w:rPr>
                <w:rFonts w:ascii="Times New Roman" w:hAnsi="Times New Roman" w:cs="Times New Roman"/>
                <w:lang w:val="uk-UA"/>
              </w:rPr>
              <w:t>ий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факультет</w:t>
            </w:r>
          </w:p>
          <w:p w14:paraId="07A95EBA" w14:textId="69CD25B3" w:rsidR="00E631D7" w:rsidRPr="005677C8" w:rsidRDefault="00396642" w:rsidP="000E724E">
            <w:pPr>
              <w:pStyle w:val="a9"/>
              <w:numPr>
                <w:ilvl w:val="0"/>
                <w:numId w:val="36"/>
              </w:numPr>
              <w:ind w:left="38" w:hanging="142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Навчально-наукового центру «Інститут біології та медицини»</w:t>
            </w:r>
          </w:p>
        </w:tc>
      </w:tr>
      <w:tr w:rsidR="002C2D84" w:rsidRPr="005677C8" w14:paraId="27362B1B" w14:textId="77777777" w:rsidTr="00D937F1">
        <w:tc>
          <w:tcPr>
            <w:tcW w:w="3397" w:type="dxa"/>
            <w:vAlign w:val="center"/>
            <w:hideMark/>
          </w:tcPr>
          <w:p w14:paraId="30E49D2D" w14:textId="3030EB3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Назва закладу вищої освіти який бере участь у забезпеченні програми</w:t>
            </w: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br/>
              <w:t>(заповнюється для програм подвійного і спільного дипломування)</w:t>
            </w:r>
          </w:p>
        </w:tc>
        <w:tc>
          <w:tcPr>
            <w:tcW w:w="6673" w:type="dxa"/>
            <w:hideMark/>
          </w:tcPr>
          <w:p w14:paraId="4D6E9AD1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—</w:t>
            </w:r>
          </w:p>
        </w:tc>
      </w:tr>
      <w:tr w:rsidR="002C2D84" w:rsidRPr="005677C8" w14:paraId="6518B485" w14:textId="77777777" w:rsidTr="00D937F1">
        <w:tc>
          <w:tcPr>
            <w:tcW w:w="3397" w:type="dxa"/>
            <w:vAlign w:val="center"/>
            <w:hideMark/>
          </w:tcPr>
          <w:p w14:paraId="642062DA" w14:textId="4B37A139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Офіційна назва освітньої програми, ступінь вищої освіти та назва кваліфікації ВНЗ-партнера мовою оригіналу</w:t>
            </w: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br/>
              <w:t>(заповнюється для програм подвійного і спільного дипломування)</w:t>
            </w:r>
          </w:p>
        </w:tc>
        <w:tc>
          <w:tcPr>
            <w:tcW w:w="6673" w:type="dxa"/>
            <w:hideMark/>
          </w:tcPr>
          <w:p w14:paraId="497D404D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—</w:t>
            </w:r>
          </w:p>
        </w:tc>
      </w:tr>
      <w:tr w:rsidR="002C2D84" w:rsidRPr="005677C8" w14:paraId="338CCBE1" w14:textId="77777777" w:rsidTr="00D937F1">
        <w:tc>
          <w:tcPr>
            <w:tcW w:w="3397" w:type="dxa"/>
            <w:vAlign w:val="center"/>
            <w:hideMark/>
          </w:tcPr>
          <w:p w14:paraId="7FD23764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Наявність акредитації</w:t>
            </w:r>
          </w:p>
        </w:tc>
        <w:tc>
          <w:tcPr>
            <w:tcW w:w="6673" w:type="dxa"/>
            <w:hideMark/>
          </w:tcPr>
          <w:p w14:paraId="3EA3F8CE" w14:textId="2956B7CE" w:rsidR="00E631D7" w:rsidRPr="005677C8" w:rsidRDefault="00396642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п</w:t>
            </w:r>
            <w:r w:rsidR="00E631D7" w:rsidRPr="005677C8">
              <w:rPr>
                <w:rFonts w:ascii="Times New Roman" w:hAnsi="Times New Roman" w:cs="Times New Roman"/>
                <w:lang w:val="uk-UA"/>
              </w:rPr>
              <w:t>рограма подається на первинну акредитацію</w:t>
            </w:r>
          </w:p>
        </w:tc>
      </w:tr>
      <w:tr w:rsidR="002C2D84" w:rsidRPr="005677C8" w14:paraId="22776A01" w14:textId="77777777" w:rsidTr="00D937F1">
        <w:tc>
          <w:tcPr>
            <w:tcW w:w="3397" w:type="dxa"/>
            <w:vAlign w:val="center"/>
            <w:hideMark/>
          </w:tcPr>
          <w:p w14:paraId="3B7656CC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Цикл/рівень програми</w:t>
            </w:r>
          </w:p>
        </w:tc>
        <w:tc>
          <w:tcPr>
            <w:tcW w:w="6673" w:type="dxa"/>
            <w:hideMark/>
          </w:tcPr>
          <w:p w14:paraId="45ECA4B4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НРК – 6 рівень, FQ-EHEA – перший цикл, EQF LLL – 6 рівень</w:t>
            </w:r>
          </w:p>
        </w:tc>
      </w:tr>
      <w:tr w:rsidR="002C2D84" w:rsidRPr="005677C8" w14:paraId="1ED0EF42" w14:textId="77777777" w:rsidTr="00D937F1">
        <w:tc>
          <w:tcPr>
            <w:tcW w:w="3397" w:type="dxa"/>
            <w:vAlign w:val="center"/>
            <w:hideMark/>
          </w:tcPr>
          <w:p w14:paraId="5A2A6F52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Передумови</w:t>
            </w:r>
          </w:p>
        </w:tc>
        <w:tc>
          <w:tcPr>
            <w:tcW w:w="6673" w:type="dxa"/>
            <w:hideMark/>
          </w:tcPr>
          <w:p w14:paraId="28FD7728" w14:textId="0272823E" w:rsidR="00E631D7" w:rsidRPr="005677C8" w:rsidRDefault="008902F8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повна загальна середня освіта</w:t>
            </w:r>
          </w:p>
        </w:tc>
      </w:tr>
      <w:tr w:rsidR="002C2D84" w:rsidRPr="005677C8" w14:paraId="7D02D2B8" w14:textId="77777777" w:rsidTr="00D937F1">
        <w:tc>
          <w:tcPr>
            <w:tcW w:w="3397" w:type="dxa"/>
            <w:vAlign w:val="center"/>
            <w:hideMark/>
          </w:tcPr>
          <w:p w14:paraId="50777385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Форма здобуття освіти</w:t>
            </w:r>
          </w:p>
        </w:tc>
        <w:tc>
          <w:tcPr>
            <w:tcW w:w="6673" w:type="dxa"/>
            <w:hideMark/>
          </w:tcPr>
          <w:p w14:paraId="1197862B" w14:textId="5D6D0EBD" w:rsidR="00E631D7" w:rsidRPr="005677C8" w:rsidRDefault="008902F8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</w:t>
            </w:r>
            <w:r w:rsidR="00E631D7" w:rsidRPr="005677C8">
              <w:rPr>
                <w:rFonts w:ascii="Times New Roman" w:hAnsi="Times New Roman" w:cs="Times New Roman"/>
                <w:lang w:val="uk-UA"/>
              </w:rPr>
              <w:t>енна</w:t>
            </w:r>
          </w:p>
        </w:tc>
      </w:tr>
      <w:tr w:rsidR="002C2D84" w:rsidRPr="005677C8" w14:paraId="15473206" w14:textId="77777777" w:rsidTr="00D937F1">
        <w:tc>
          <w:tcPr>
            <w:tcW w:w="3397" w:type="dxa"/>
            <w:vAlign w:val="center"/>
            <w:hideMark/>
          </w:tcPr>
          <w:p w14:paraId="705AD866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lastRenderedPageBreak/>
              <w:t>Термін дії освітньої програми</w:t>
            </w:r>
          </w:p>
        </w:tc>
        <w:tc>
          <w:tcPr>
            <w:tcW w:w="6673" w:type="dxa"/>
            <w:hideMark/>
          </w:tcPr>
          <w:p w14:paraId="682CAF1F" w14:textId="452ACD1E" w:rsidR="00E631D7" w:rsidRPr="005677C8" w:rsidRDefault="00FA160B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безстроково (внутрішній перегляд не рідше одного разу на 5 років)</w:t>
            </w:r>
          </w:p>
        </w:tc>
      </w:tr>
      <w:tr w:rsidR="002C2D84" w:rsidRPr="005677C8" w14:paraId="67205C7C" w14:textId="77777777" w:rsidTr="00D937F1">
        <w:tc>
          <w:tcPr>
            <w:tcW w:w="3397" w:type="dxa"/>
            <w:vAlign w:val="center"/>
            <w:hideMark/>
          </w:tcPr>
          <w:p w14:paraId="6756CA06" w14:textId="77777777" w:rsidR="00E631D7" w:rsidRPr="005677C8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Інтернет-адреса постійного розміщення опису освітньої програми</w:t>
            </w:r>
          </w:p>
        </w:tc>
        <w:tc>
          <w:tcPr>
            <w:tcW w:w="6673" w:type="dxa"/>
            <w:hideMark/>
          </w:tcPr>
          <w:p w14:paraId="07912AB7" w14:textId="6279A5F0" w:rsidR="00E631D7" w:rsidRPr="005677C8" w:rsidRDefault="00EC408C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hyperlink r:id="rId8" w:history="1">
              <w:r w:rsidRPr="005677C8">
                <w:rPr>
                  <w:rStyle w:val="af0"/>
                  <w:rFonts w:ascii="Times New Roman" w:hAnsi="Times New Roman" w:cs="Times New Roman"/>
                  <w:lang w:val="uk-UA"/>
                </w:rPr>
                <w:t>https://phys.knu.ua/</w:t>
              </w:r>
            </w:hyperlink>
          </w:p>
        </w:tc>
      </w:tr>
      <w:tr w:rsidR="00C9683A" w:rsidRPr="005677C8" w14:paraId="109F26D5" w14:textId="77777777" w:rsidTr="00D937F1">
        <w:tc>
          <w:tcPr>
            <w:tcW w:w="0" w:type="auto"/>
            <w:gridSpan w:val="2"/>
            <w:shd w:val="clear" w:color="auto" w:fill="D1D1D1" w:themeFill="background2" w:themeFillShade="E6"/>
          </w:tcPr>
          <w:p w14:paraId="30F05FFC" w14:textId="300CF885" w:rsidR="00C9683A" w:rsidRPr="005677C8" w:rsidRDefault="00C9683A" w:rsidP="000E724E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2 – Мета освітньої програми</w:t>
            </w:r>
          </w:p>
        </w:tc>
      </w:tr>
      <w:tr w:rsidR="00C9683A" w:rsidRPr="005677C8" w14:paraId="14D993F5" w14:textId="77777777" w:rsidTr="00D937F1">
        <w:tc>
          <w:tcPr>
            <w:tcW w:w="3397" w:type="dxa"/>
            <w:vAlign w:val="center"/>
          </w:tcPr>
          <w:p w14:paraId="70FCB88C" w14:textId="5A455304" w:rsidR="00C9683A" w:rsidRPr="005677C8" w:rsidRDefault="004129A1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Мета програми (з врахуванням рівня кваліфікації)</w:t>
            </w:r>
          </w:p>
        </w:tc>
        <w:tc>
          <w:tcPr>
            <w:tcW w:w="6673" w:type="dxa"/>
          </w:tcPr>
          <w:p w14:paraId="5172BE80" w14:textId="34E38AAA" w:rsidR="00251D77" w:rsidRPr="005677C8" w:rsidRDefault="002D750A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Мета освітньої програми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– підготовка фахівця в галузі середньої освіти, здатного здійснювати професійну діяльність учителя інтегрованог</w:t>
            </w:r>
            <w:r w:rsidR="005427D7" w:rsidRPr="005677C8">
              <w:rPr>
                <w:rFonts w:ascii="Times New Roman" w:hAnsi="Times New Roman" w:cs="Times New Roman"/>
                <w:lang w:val="uk-UA"/>
              </w:rPr>
              <w:t>ОК</w:t>
            </w:r>
            <w:r w:rsidRPr="005677C8">
              <w:rPr>
                <w:rFonts w:ascii="Times New Roman" w:hAnsi="Times New Roman" w:cs="Times New Roman"/>
                <w:lang w:val="uk-UA"/>
              </w:rPr>
              <w:t>урсу «Природничі науки» (фізика, хімія, біологія) у закладах загальної середньої освіти.</w:t>
            </w:r>
          </w:p>
          <w:p w14:paraId="78B713BB" w14:textId="77777777" w:rsidR="00251D77" w:rsidRPr="005677C8" w:rsidRDefault="002D750A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Програма спрямована на формування:</w:t>
            </w:r>
          </w:p>
          <w:p w14:paraId="4304584A" w14:textId="51EBAB33" w:rsidR="00251D77" w:rsidRPr="005677C8" w:rsidRDefault="002D750A" w:rsidP="000E724E">
            <w:pPr>
              <w:pStyle w:val="a9"/>
              <w:numPr>
                <w:ilvl w:val="0"/>
                <w:numId w:val="4"/>
              </w:numPr>
              <w:ind w:left="180" w:hanging="103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системного наукового світогляду та екологічної свідомості;</w:t>
            </w:r>
          </w:p>
          <w:p w14:paraId="4EF57268" w14:textId="4024E502" w:rsidR="00251D77" w:rsidRPr="005677C8" w:rsidRDefault="002D750A" w:rsidP="000E724E">
            <w:pPr>
              <w:pStyle w:val="a9"/>
              <w:numPr>
                <w:ilvl w:val="0"/>
                <w:numId w:val="4"/>
              </w:numPr>
              <w:ind w:left="180" w:hanging="103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сучасних предметних, міждисциплінарних і методичних компетентностей відповідно до Профстандарту вчителя (2024);</w:t>
            </w:r>
          </w:p>
          <w:p w14:paraId="5B42D6F8" w14:textId="20A4B100" w:rsidR="00251D77" w:rsidRPr="005677C8" w:rsidRDefault="002D750A" w:rsidP="000E724E">
            <w:pPr>
              <w:pStyle w:val="a9"/>
              <w:numPr>
                <w:ilvl w:val="0"/>
                <w:numId w:val="4"/>
              </w:numPr>
              <w:ind w:left="180" w:hanging="103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педагогічної майстерності, цифрової та громадянської грамотності;</w:t>
            </w:r>
          </w:p>
          <w:p w14:paraId="226F3D8F" w14:textId="4E9E767A" w:rsidR="002D750A" w:rsidRPr="005677C8" w:rsidRDefault="002D750A" w:rsidP="000E724E">
            <w:pPr>
              <w:pStyle w:val="a9"/>
              <w:numPr>
                <w:ilvl w:val="0"/>
                <w:numId w:val="4"/>
              </w:numPr>
              <w:ind w:left="180" w:hanging="103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готовності працювати в інклюзивному та безпечному освітньому середовищі з дотриманням принципів академічної доброчесності й сталого розвитку.</w:t>
            </w:r>
          </w:p>
          <w:p w14:paraId="2A40D935" w14:textId="7CF9FACE" w:rsidR="00C9683A" w:rsidRPr="005677C8" w:rsidRDefault="002D750A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Освітня програма забезпечує інтегровану фахову підготовку з фізики, хімії та біології; оволодіння сучасними методиками викладання природничих дисциплін та STEAM-технологіями; розвиток умінь організовувати навчально-дослідницьку, проєктну й експериментальну діяльність учнів із використанням цифрових інструментів та інноваційних освітніх підходів.</w:t>
            </w:r>
          </w:p>
        </w:tc>
      </w:tr>
      <w:tr w:rsidR="004129A1" w:rsidRPr="005677C8" w14:paraId="50C3EE08" w14:textId="77777777" w:rsidTr="00D937F1">
        <w:tc>
          <w:tcPr>
            <w:tcW w:w="0" w:type="auto"/>
            <w:gridSpan w:val="2"/>
            <w:shd w:val="clear" w:color="auto" w:fill="D1D1D1" w:themeFill="background2" w:themeFillShade="E6"/>
          </w:tcPr>
          <w:p w14:paraId="2E4CBB8D" w14:textId="1ECB77F0" w:rsidR="004129A1" w:rsidRPr="005677C8" w:rsidRDefault="004129A1" w:rsidP="000E724E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3 - Характеристика освітньої програми</w:t>
            </w:r>
          </w:p>
        </w:tc>
      </w:tr>
      <w:tr w:rsidR="004129A1" w:rsidRPr="005677C8" w14:paraId="55BCCCA9" w14:textId="77777777" w:rsidTr="00D937F1">
        <w:tc>
          <w:tcPr>
            <w:tcW w:w="3397" w:type="dxa"/>
            <w:vAlign w:val="center"/>
          </w:tcPr>
          <w:p w14:paraId="5E51A35B" w14:textId="47045A78" w:rsidR="004129A1" w:rsidRPr="005677C8" w:rsidRDefault="004129A1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Опис предметної області (галузь знань / спеціальність / спеціалізація (за наявності) програми)</w:t>
            </w:r>
          </w:p>
        </w:tc>
        <w:tc>
          <w:tcPr>
            <w:tcW w:w="6673" w:type="dxa"/>
          </w:tcPr>
          <w:p w14:paraId="3AA89535" w14:textId="4E8A7B59" w:rsidR="00C04CB1" w:rsidRPr="005677C8" w:rsidRDefault="00C04CB1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 xml:space="preserve">Галузь знань: </w:t>
            </w:r>
            <w:r w:rsidRPr="005677C8">
              <w:rPr>
                <w:rFonts w:ascii="Times New Roman" w:hAnsi="Times New Roman" w:cs="Times New Roman"/>
                <w:lang w:val="uk-UA"/>
              </w:rPr>
              <w:t>A «Освіта»</w:t>
            </w:r>
            <w:r w:rsidR="00F73FB4" w:rsidRPr="005677C8">
              <w:rPr>
                <w:rFonts w:ascii="Times New Roman" w:hAnsi="Times New Roman" w:cs="Times New Roman"/>
                <w:lang w:val="uk-UA"/>
              </w:rPr>
              <w:t>.</w:t>
            </w:r>
          </w:p>
          <w:p w14:paraId="2F845513" w14:textId="6B26E776" w:rsidR="00C04CB1" w:rsidRPr="005677C8" w:rsidRDefault="00C04CB1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 xml:space="preserve">Спеціальність: </w:t>
            </w:r>
            <w:r w:rsidRPr="005677C8">
              <w:rPr>
                <w:rFonts w:ascii="Times New Roman" w:hAnsi="Times New Roman" w:cs="Times New Roman"/>
                <w:lang w:val="uk-UA"/>
              </w:rPr>
              <w:t>A4 «Середня освіта»</w:t>
            </w:r>
            <w:r w:rsidR="00F73FB4" w:rsidRPr="005677C8">
              <w:rPr>
                <w:rFonts w:ascii="Times New Roman" w:hAnsi="Times New Roman" w:cs="Times New Roman"/>
                <w:lang w:val="uk-UA"/>
              </w:rPr>
              <w:t>.</w:t>
            </w:r>
          </w:p>
          <w:p w14:paraId="5835EAF4" w14:textId="2801E124" w:rsidR="00C04CB1" w:rsidRPr="005677C8" w:rsidRDefault="00C04CB1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 xml:space="preserve">Спеціалізація: </w:t>
            </w:r>
            <w:r w:rsidRPr="005677C8">
              <w:rPr>
                <w:rFonts w:ascii="Times New Roman" w:hAnsi="Times New Roman" w:cs="Times New Roman"/>
                <w:lang w:val="uk-UA"/>
              </w:rPr>
              <w:t>A4.15 «Природничі науки»</w:t>
            </w:r>
            <w:r w:rsidR="00F73FB4" w:rsidRPr="005677C8">
              <w:rPr>
                <w:rFonts w:ascii="Times New Roman" w:hAnsi="Times New Roman" w:cs="Times New Roman"/>
                <w:lang w:val="uk-UA"/>
              </w:rPr>
              <w:t>.</w:t>
            </w:r>
          </w:p>
          <w:p w14:paraId="145AB5D9" w14:textId="489C1C98" w:rsidR="00C04CB1" w:rsidRPr="005677C8" w:rsidRDefault="00C04CB1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 xml:space="preserve">Рівень: </w:t>
            </w:r>
            <w:r w:rsidRPr="005677C8">
              <w:rPr>
                <w:rFonts w:ascii="Times New Roman" w:hAnsi="Times New Roman" w:cs="Times New Roman"/>
                <w:lang w:val="uk-UA"/>
              </w:rPr>
              <w:t>перший (бакалаврський)</w:t>
            </w:r>
            <w:r w:rsidR="00F73FB4" w:rsidRPr="005677C8">
              <w:rPr>
                <w:rFonts w:ascii="Times New Roman" w:hAnsi="Times New Roman" w:cs="Times New Roman"/>
                <w:lang w:val="uk-UA"/>
              </w:rPr>
              <w:t>.</w:t>
            </w:r>
          </w:p>
          <w:p w14:paraId="25317D8A" w14:textId="4E204FA4" w:rsidR="00C04CB1" w:rsidRPr="005677C8" w:rsidRDefault="00C04CB1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 xml:space="preserve">Обсяг: </w:t>
            </w:r>
            <w:r w:rsidRPr="005677C8">
              <w:rPr>
                <w:rFonts w:ascii="Times New Roman" w:hAnsi="Times New Roman" w:cs="Times New Roman"/>
                <w:lang w:val="uk-UA"/>
              </w:rPr>
              <w:t>240 кредитів ЄКТС (4 роки, денна форма)</w:t>
            </w:r>
            <w:r w:rsidR="00F73FB4" w:rsidRPr="005677C8">
              <w:rPr>
                <w:rFonts w:ascii="Times New Roman" w:hAnsi="Times New Roman" w:cs="Times New Roman"/>
                <w:lang w:val="uk-UA"/>
              </w:rPr>
              <w:t>.</w:t>
            </w:r>
          </w:p>
          <w:p w14:paraId="005AB24D" w14:textId="25FF4C56" w:rsidR="0088669A" w:rsidRPr="005677C8" w:rsidRDefault="00C04CB1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 xml:space="preserve">Кваліфікація: </w:t>
            </w:r>
            <w:r w:rsidR="0088669A" w:rsidRPr="005677C8">
              <w:rPr>
                <w:rFonts w:ascii="Times New Roman" w:hAnsi="Times New Roman" w:cs="Times New Roman"/>
                <w:lang w:val="uk-UA"/>
              </w:rPr>
              <w:t>вчитель-бакалавр природничих наук, фізики, хімії, біології, інтегрованих навчальних курсів природничої галузі</w:t>
            </w:r>
            <w:r w:rsidR="00F73FB4" w:rsidRPr="005677C8">
              <w:rPr>
                <w:rFonts w:ascii="Times New Roman" w:hAnsi="Times New Roman" w:cs="Times New Roman"/>
                <w:lang w:val="uk-UA"/>
              </w:rPr>
              <w:t>.</w:t>
            </w:r>
          </w:p>
          <w:p w14:paraId="274F4856" w14:textId="5134BA2A" w:rsidR="00693229" w:rsidRPr="005677C8" w:rsidRDefault="00693229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Об’єкти вивчення: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цілісний інтегрований курс «Природничі науки» (фізика, хімія, біологія) для базової та старшої школи; сучасні методики й технології навчання природничої освітньої галузі; формування наукового, екологічного та громадянського світогляду учнів; організація експериментальної, проєктної та дослідницької діяльності; основи цифрової грамотності у природничій освіті.</w:t>
            </w:r>
          </w:p>
          <w:p w14:paraId="2796DDE4" w14:textId="77777777" w:rsidR="00693229" w:rsidRPr="005677C8" w:rsidRDefault="00693229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Цілі навчання: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підготовка педагогічного фахівця, здатного до інтегрованого, міждисциплінарного викладання природничих наук; упровадження інноваційних та цифрових освітніх </w:t>
            </w:r>
            <w:r w:rsidRPr="005677C8">
              <w:rPr>
                <w:rFonts w:ascii="Times New Roman" w:hAnsi="Times New Roman" w:cs="Times New Roman"/>
                <w:lang w:val="uk-UA"/>
              </w:rPr>
              <w:lastRenderedPageBreak/>
              <w:t>технологій; роботи з учнями різного рівня академічної підготовки в інклюзивному та безпечному середовищі; участі в розвитку природничої освіти відповідно до стратегії Нової української школи.</w:t>
            </w:r>
          </w:p>
          <w:p w14:paraId="61CB34B7" w14:textId="77777777" w:rsidR="00693229" w:rsidRPr="005677C8" w:rsidRDefault="00693229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Теоретичний зміст: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фундаментальні положення фізики, хімії та біології й їх міждисциплінарний синтез; методика інтегрованого викладання; педагогічна психологія; інклюзивна освіта; академічна доброчесність; екологічна відповідальність; основи STEAM та цифрових технологій у навчанні.</w:t>
            </w:r>
          </w:p>
          <w:p w14:paraId="7CF4C880" w14:textId="7C351A2F" w:rsidR="004129A1" w:rsidRPr="005677C8" w:rsidRDefault="00693229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Методи, технології та обладнання: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сучасні цифрові ресурси й навчальні платформи; інтерактивні інструменти для лекцій, лабораторних, практичних і польових занять; обладнання з фізики, хімії та біології; методики формувального та підсумкового оцінювання; проєктно-дослідницькі та STEAM-технології.</w:t>
            </w:r>
          </w:p>
        </w:tc>
      </w:tr>
      <w:tr w:rsidR="00941F2A" w:rsidRPr="005677C8" w14:paraId="533F3400" w14:textId="77777777" w:rsidTr="00D937F1">
        <w:tc>
          <w:tcPr>
            <w:tcW w:w="3397" w:type="dxa"/>
            <w:vAlign w:val="center"/>
          </w:tcPr>
          <w:p w14:paraId="00D637E6" w14:textId="560A5276" w:rsidR="00941F2A" w:rsidRPr="005677C8" w:rsidRDefault="00F24BED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lastRenderedPageBreak/>
              <w:t>Орієнтація освітньої програми</w:t>
            </w:r>
          </w:p>
        </w:tc>
        <w:tc>
          <w:tcPr>
            <w:tcW w:w="6673" w:type="dxa"/>
          </w:tcPr>
          <w:p w14:paraId="352B2535" w14:textId="2291F8C1" w:rsidR="00941F2A" w:rsidRPr="005677C8" w:rsidRDefault="0048293E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Освітньо-професійна (педагогічна, прикладна).</w:t>
            </w:r>
            <w:r w:rsidR="00F009B8" w:rsidRPr="005677C8">
              <w:rPr>
                <w:rFonts w:ascii="Times New Roman" w:hAnsi="Times New Roman" w:cs="Times New Roman"/>
                <w:b/>
                <w:bCs/>
                <w:lang w:val="uk-UA"/>
              </w:rPr>
              <w:t xml:space="preserve"> </w:t>
            </w:r>
            <w:r w:rsidRPr="005677C8">
              <w:rPr>
                <w:rFonts w:ascii="Times New Roman" w:hAnsi="Times New Roman" w:cs="Times New Roman"/>
                <w:lang w:val="uk-UA"/>
              </w:rPr>
              <w:t>Програма спрямована на підготовку вчителя інтегрованог</w:t>
            </w:r>
            <w:r w:rsidR="005427D7" w:rsidRPr="005677C8">
              <w:rPr>
                <w:rFonts w:ascii="Times New Roman" w:hAnsi="Times New Roman" w:cs="Times New Roman"/>
                <w:lang w:val="uk-UA"/>
              </w:rPr>
              <w:t>ОК</w:t>
            </w:r>
            <w:r w:rsidRPr="005677C8">
              <w:rPr>
                <w:rFonts w:ascii="Times New Roman" w:hAnsi="Times New Roman" w:cs="Times New Roman"/>
                <w:lang w:val="uk-UA"/>
              </w:rPr>
              <w:t>урсу «Природничі науки» (фізика, хімія, біологія) для закладів загальної середньої освіти. Акцент зроблено на міждисциплінарності, інтеграції змісту природничої освітньої галузі, застосуванні сучасних цифрових та STEAM-технологій, реалізації принципів Нової української школи, інклюзії й сталого розвитку. Передбачено практико-орієнтовану підготовку для базової та старшої школи, широке використання експериментальних і проєктних методів, розвиток педагогічної рефлексії, громадянської та екологічної відповідальності.</w:t>
            </w:r>
          </w:p>
        </w:tc>
      </w:tr>
      <w:tr w:rsidR="00D64E46" w:rsidRPr="005677C8" w14:paraId="6DA03520" w14:textId="77777777" w:rsidTr="00D937F1">
        <w:tc>
          <w:tcPr>
            <w:tcW w:w="3397" w:type="dxa"/>
            <w:vAlign w:val="center"/>
          </w:tcPr>
          <w:p w14:paraId="5FE9E3E9" w14:textId="0953A40F" w:rsidR="00D64E46" w:rsidRPr="005677C8" w:rsidRDefault="00D64E46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Основний фокус освітньої програми та спеціалізації</w:t>
            </w:r>
          </w:p>
        </w:tc>
        <w:tc>
          <w:tcPr>
            <w:tcW w:w="6673" w:type="dxa"/>
          </w:tcPr>
          <w:p w14:paraId="767F8523" w14:textId="73BD5838" w:rsidR="0096395A" w:rsidRPr="005677C8" w:rsidRDefault="0096395A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професійна підготовка вчителя інтегрованог</w:t>
            </w:r>
            <w:r w:rsidR="005427D7" w:rsidRPr="005677C8">
              <w:rPr>
                <w:rFonts w:ascii="Times New Roman" w:hAnsi="Times New Roman" w:cs="Times New Roman"/>
                <w:lang w:val="uk-UA"/>
              </w:rPr>
              <w:t>ОК</w:t>
            </w:r>
            <w:r w:rsidRPr="005677C8">
              <w:rPr>
                <w:rFonts w:ascii="Times New Roman" w:hAnsi="Times New Roman" w:cs="Times New Roman"/>
                <w:lang w:val="uk-UA"/>
              </w:rPr>
              <w:t>урсу «Природничі науки» (фізика, хімія, біологія) для закладів загальної середньої освіти на основі сучасного інтегрованого змісту природничої освітньої галузі. Програма розвиває предметні й міждисциплінарні компетентності, забезпечує оволодіння методиками викладання фізики, хімії та біології у складі комплексног</w:t>
            </w:r>
            <w:r w:rsidR="005427D7" w:rsidRPr="005677C8">
              <w:rPr>
                <w:rFonts w:ascii="Times New Roman" w:hAnsi="Times New Roman" w:cs="Times New Roman"/>
                <w:lang w:val="uk-UA"/>
              </w:rPr>
              <w:t>ОК</w:t>
            </w:r>
            <w:r w:rsidRPr="005677C8">
              <w:rPr>
                <w:rFonts w:ascii="Times New Roman" w:hAnsi="Times New Roman" w:cs="Times New Roman"/>
                <w:lang w:val="uk-UA"/>
              </w:rPr>
              <w:t>урсу, формує навички організації експериментальної, дослідницької та проєктної діяльності учнів. Особливий акцент зроблено на впровадженні цифрових освітніх технологій, екологічної та громадянської освіти, інклюзії, а також на розвитку здатності до професійного зростання й інноваційної діяльності в умовах Нової української школи.</w:t>
            </w:r>
          </w:p>
          <w:p w14:paraId="2AD94E5E" w14:textId="0611BA84" w:rsidR="00D64E46" w:rsidRPr="005677C8" w:rsidRDefault="0096395A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Ключові слова: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інтегровані природничі науки, фізика, хімія, біологія, STEAM, методика викладання, екологічна грамотність, цифрові технології, інклюзія, громадянська компетентність.</w:t>
            </w:r>
          </w:p>
        </w:tc>
      </w:tr>
      <w:tr w:rsidR="000D375C" w:rsidRPr="005677C8" w14:paraId="6839A308" w14:textId="77777777" w:rsidTr="00D937F1">
        <w:tc>
          <w:tcPr>
            <w:tcW w:w="3397" w:type="dxa"/>
            <w:vAlign w:val="center"/>
          </w:tcPr>
          <w:p w14:paraId="69A622B6" w14:textId="40294D12" w:rsidR="000D375C" w:rsidRPr="005677C8" w:rsidRDefault="000D375C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Особливості програми</w:t>
            </w:r>
          </w:p>
        </w:tc>
        <w:tc>
          <w:tcPr>
            <w:tcW w:w="6673" w:type="dxa"/>
          </w:tcPr>
          <w:p w14:paraId="258E8965" w14:textId="70783792" w:rsidR="000D375C" w:rsidRPr="005677C8" w:rsidRDefault="009A6453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 xml:space="preserve">Освітня програма є міжфакультетською ініціативою Київського національного університету імені Тараса Шевченка: гарант — фізичний факультет; співвиконавці — хімічний факультет та Навчально-науковий центр «Інститут біології та медицини». </w:t>
            </w:r>
            <w:r w:rsidRPr="005677C8">
              <w:rPr>
                <w:rFonts w:ascii="Times New Roman" w:hAnsi="Times New Roman" w:cs="Times New Roman"/>
                <w:lang w:val="uk-UA"/>
              </w:rPr>
              <w:lastRenderedPageBreak/>
              <w:t>Програма готує вчителя інтегрованог</w:t>
            </w:r>
            <w:r w:rsidR="005427D7" w:rsidRPr="005677C8">
              <w:rPr>
                <w:rFonts w:ascii="Times New Roman" w:hAnsi="Times New Roman" w:cs="Times New Roman"/>
                <w:lang w:val="uk-UA"/>
              </w:rPr>
              <w:t>ОК</w:t>
            </w:r>
            <w:r w:rsidRPr="005677C8">
              <w:rPr>
                <w:rFonts w:ascii="Times New Roman" w:hAnsi="Times New Roman" w:cs="Times New Roman"/>
                <w:lang w:val="uk-UA"/>
              </w:rPr>
              <w:t>урсу «Природничі науки» на основі міждисциплінарного підходу, сучасних методик інтегрованого навчання й експериментально-дослідницьких технологій. Передбачено обов’язкові модулі з цифрової освіти, інклюзивної педагогіки, громадянської та екологічної компетентності, STEAM і навчання через проєкти. Значна частина практики відбувається у школах, що впроваджують інтегровані освітні програми. ОПП повністю узгоджена з чинним Профстандартом учителя (2024) та державними стандартами базової і профільної середньої освіти й враховує актуальні тенденції цифровізації, інклюзії та сталого розвитку.</w:t>
            </w:r>
          </w:p>
        </w:tc>
      </w:tr>
      <w:tr w:rsidR="007766FB" w:rsidRPr="005677C8" w14:paraId="278EB869" w14:textId="77777777" w:rsidTr="00D937F1">
        <w:tc>
          <w:tcPr>
            <w:tcW w:w="0" w:type="auto"/>
            <w:gridSpan w:val="2"/>
            <w:shd w:val="clear" w:color="auto" w:fill="D1D1D1" w:themeFill="background2" w:themeFillShade="E6"/>
          </w:tcPr>
          <w:p w14:paraId="66961ACB" w14:textId="2295E991" w:rsidR="007766FB" w:rsidRPr="005677C8" w:rsidRDefault="007766FB" w:rsidP="000E724E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lastRenderedPageBreak/>
              <w:t>4 – Придатність випускників до працевлаштування та подальшого навчання</w:t>
            </w:r>
          </w:p>
        </w:tc>
      </w:tr>
      <w:tr w:rsidR="007766FB" w:rsidRPr="005677C8" w14:paraId="7F55A3CB" w14:textId="77777777" w:rsidTr="00D937F1">
        <w:tc>
          <w:tcPr>
            <w:tcW w:w="3397" w:type="dxa"/>
            <w:vAlign w:val="center"/>
          </w:tcPr>
          <w:p w14:paraId="311D136E" w14:textId="36790CE5" w:rsidR="007766FB" w:rsidRPr="005677C8" w:rsidRDefault="00A06CE2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Придатність до працевлаштування</w:t>
            </w:r>
          </w:p>
        </w:tc>
        <w:tc>
          <w:tcPr>
            <w:tcW w:w="6673" w:type="dxa"/>
          </w:tcPr>
          <w:p w14:paraId="7E10C5EE" w14:textId="77777777" w:rsidR="00D46205" w:rsidRPr="005677C8" w:rsidRDefault="00D46205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Випускники можуть працювати:</w:t>
            </w:r>
          </w:p>
          <w:p w14:paraId="077AA70F" w14:textId="382F55FF" w:rsidR="00D46205" w:rsidRPr="005677C8" w:rsidRDefault="00D46205" w:rsidP="000E724E">
            <w:pPr>
              <w:pStyle w:val="a9"/>
              <w:numPr>
                <w:ilvl w:val="0"/>
                <w:numId w:val="4"/>
              </w:numPr>
              <w:ind w:left="180" w:hanging="103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вчителями інтегрованог</w:t>
            </w:r>
            <w:r w:rsidR="005427D7" w:rsidRPr="005677C8">
              <w:rPr>
                <w:rFonts w:ascii="Times New Roman" w:hAnsi="Times New Roman" w:cs="Times New Roman"/>
                <w:lang w:val="uk-UA"/>
              </w:rPr>
              <w:t>ОК</w:t>
            </w:r>
            <w:r w:rsidRPr="005677C8">
              <w:rPr>
                <w:rFonts w:ascii="Times New Roman" w:hAnsi="Times New Roman" w:cs="Times New Roman"/>
                <w:lang w:val="uk-UA"/>
              </w:rPr>
              <w:t>урсу «Природничі науки» (фізика, хімія, біологія) у базовій та старшій школі;</w:t>
            </w:r>
          </w:p>
          <w:p w14:paraId="168E829E" w14:textId="0B1345F4" w:rsidR="00D46205" w:rsidRPr="005677C8" w:rsidRDefault="00D46205" w:rsidP="000E724E">
            <w:pPr>
              <w:pStyle w:val="a9"/>
              <w:numPr>
                <w:ilvl w:val="0"/>
                <w:numId w:val="4"/>
              </w:numPr>
              <w:ind w:left="180" w:hanging="103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учителями фізики, хімії або біології в межах освітньої галузі «Природничі науки», дотримуючись чинних державних стандартів і Профстандарту учителя (2024);</w:t>
            </w:r>
          </w:p>
          <w:p w14:paraId="60196D38" w14:textId="0C733B50" w:rsidR="00D46205" w:rsidRPr="005677C8" w:rsidRDefault="00D46205" w:rsidP="000E724E">
            <w:pPr>
              <w:pStyle w:val="a9"/>
              <w:numPr>
                <w:ilvl w:val="0"/>
                <w:numId w:val="4"/>
              </w:numPr>
              <w:ind w:left="180" w:hanging="103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на інших педагогічних посадах, визначених Національним класифікатором професій ДК 003:2010 – код 2320 «Учитель закладу загальної середньої освіти».</w:t>
            </w:r>
          </w:p>
          <w:p w14:paraId="437F225A" w14:textId="3B845E10" w:rsidR="007766FB" w:rsidRPr="005677C8" w:rsidRDefault="00D46205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Також випускники можуть залучатися до розроблення навчальних матеріалів і реалізації освітніх, науково-дослідних та громадських проєктів у сфері природничої освіти.</w:t>
            </w:r>
          </w:p>
        </w:tc>
      </w:tr>
      <w:tr w:rsidR="00F93EE7" w:rsidRPr="005677C8" w14:paraId="5F1A2C7F" w14:textId="77777777" w:rsidTr="00D937F1">
        <w:tc>
          <w:tcPr>
            <w:tcW w:w="3397" w:type="dxa"/>
            <w:vAlign w:val="center"/>
          </w:tcPr>
          <w:p w14:paraId="4C7861BD" w14:textId="29BE815A" w:rsidR="00F93EE7" w:rsidRPr="005677C8" w:rsidRDefault="00F93EE7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Подальше навчання</w:t>
            </w:r>
          </w:p>
        </w:tc>
        <w:tc>
          <w:tcPr>
            <w:tcW w:w="6673" w:type="dxa"/>
          </w:tcPr>
          <w:p w14:paraId="49DCB381" w14:textId="77777777" w:rsidR="00675250" w:rsidRPr="005677C8" w:rsidRDefault="00675250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Випускники мають право продовжити навчання на другому (магістерському) рівні:</w:t>
            </w:r>
          </w:p>
          <w:p w14:paraId="51D81D76" w14:textId="0B394FD5" w:rsidR="00675250" w:rsidRPr="005677C8" w:rsidRDefault="00675250" w:rsidP="000E724E">
            <w:pPr>
              <w:pStyle w:val="a9"/>
              <w:numPr>
                <w:ilvl w:val="0"/>
                <w:numId w:val="4"/>
              </w:numPr>
              <w:ind w:left="180" w:hanging="103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 xml:space="preserve">за спеціальністю A4 «Середня освіта» (за предметними спеціалізаціями) чи спорідненими педагогічними та природничими програмами; </w:t>
            </w:r>
          </w:p>
          <w:p w14:paraId="026FF347" w14:textId="0DA309FF" w:rsidR="00675250" w:rsidRPr="005677C8" w:rsidRDefault="00675250" w:rsidP="000E724E">
            <w:pPr>
              <w:pStyle w:val="a9"/>
              <w:numPr>
                <w:ilvl w:val="0"/>
                <w:numId w:val="4"/>
              </w:numPr>
              <w:ind w:left="180" w:hanging="103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у галузях освіти, педагогіки, фізики, хімії, біології, освітнього менеджменту, інклюзивної та цифрової освіти.</w:t>
            </w:r>
          </w:p>
          <w:p w14:paraId="414A6BE6" w14:textId="728F6704" w:rsidR="00F93EE7" w:rsidRPr="005677C8" w:rsidRDefault="00675250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Після здобуття відповідної науково-педагогічної кваліфікації випускники можуть вступати на третій (докторський) рівень вищої освіти (докторантуру).</w:t>
            </w:r>
          </w:p>
        </w:tc>
      </w:tr>
      <w:tr w:rsidR="0031521F" w:rsidRPr="005677C8" w14:paraId="2639B202" w14:textId="77777777" w:rsidTr="00D937F1">
        <w:tc>
          <w:tcPr>
            <w:tcW w:w="0" w:type="auto"/>
            <w:gridSpan w:val="2"/>
            <w:shd w:val="clear" w:color="auto" w:fill="D1D1D1" w:themeFill="background2" w:themeFillShade="E6"/>
          </w:tcPr>
          <w:p w14:paraId="6F302CF5" w14:textId="4E769CD4" w:rsidR="0031521F" w:rsidRPr="005677C8" w:rsidRDefault="0031521F" w:rsidP="000E724E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5 – Викладання та оцінювання</w:t>
            </w:r>
          </w:p>
        </w:tc>
      </w:tr>
      <w:tr w:rsidR="0031521F" w:rsidRPr="005677C8" w14:paraId="63A471EF" w14:textId="77777777" w:rsidTr="00D937F1">
        <w:tc>
          <w:tcPr>
            <w:tcW w:w="3397" w:type="dxa"/>
            <w:vAlign w:val="center"/>
          </w:tcPr>
          <w:p w14:paraId="137F8A49" w14:textId="6A727A36" w:rsidR="0031521F" w:rsidRPr="005677C8" w:rsidRDefault="0031521F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Викладання</w:t>
            </w:r>
          </w:p>
        </w:tc>
        <w:tc>
          <w:tcPr>
            <w:tcW w:w="6673" w:type="dxa"/>
          </w:tcPr>
          <w:p w14:paraId="1EE8CA45" w14:textId="7954C2B6" w:rsidR="0031521F" w:rsidRPr="005677C8" w:rsidRDefault="000455E2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 xml:space="preserve">Освітній процес включає лекції, семінари, лабораторні та практичні заняття, тренінги, самостійну та індивідуальну роботу, педагогічну, </w:t>
            </w: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навчальну й виробничу практику</w:t>
            </w:r>
            <w:r w:rsidRPr="005677C8">
              <w:rPr>
                <w:rFonts w:ascii="Times New Roman" w:hAnsi="Times New Roman" w:cs="Times New Roman"/>
                <w:lang w:val="uk-UA"/>
              </w:rPr>
              <w:t>. Застосовуються інтерактивні та інноваційні технології (STEM/STEAM, кейс-методи, проєктне навчання, цифрові платформи й симуляції), методика інтегрованого навчання, робота з цифровими ресурсами, формувальне оцінювання, інклюзивні підходи. Усі види діяльності спрямовані на розвиток професійних та міждисциплінарних компетентностей учителя природничих наук.</w:t>
            </w:r>
          </w:p>
        </w:tc>
      </w:tr>
      <w:tr w:rsidR="0031521F" w:rsidRPr="005677C8" w14:paraId="2414C94B" w14:textId="77777777" w:rsidTr="00D937F1">
        <w:tc>
          <w:tcPr>
            <w:tcW w:w="3397" w:type="dxa"/>
            <w:vAlign w:val="center"/>
          </w:tcPr>
          <w:p w14:paraId="3F7BF149" w14:textId="30C62F45" w:rsidR="0031521F" w:rsidRPr="005677C8" w:rsidRDefault="0031521F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lastRenderedPageBreak/>
              <w:t>Оцінювання</w:t>
            </w:r>
          </w:p>
        </w:tc>
        <w:tc>
          <w:tcPr>
            <w:tcW w:w="6673" w:type="dxa"/>
          </w:tcPr>
          <w:p w14:paraId="10E45EC8" w14:textId="05376089" w:rsidR="003A312F" w:rsidRPr="005677C8" w:rsidRDefault="0098487B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Передбачено поточний і підсумковий контроль: заліки, іспити, захисти проєктів і лабораторних робіт, портфоліо, презентації, публічний захист педагогічної практики. Оцінювання здійснюється за ЄКТС і шкалою КНУ імені Тараса Шевченка, із застосуванням формувального та підсумкового оцінювання й обов’язковим дотриманням принципів академічної доброчесності та інклюзивності.</w:t>
            </w:r>
          </w:p>
        </w:tc>
      </w:tr>
      <w:tr w:rsidR="003F7327" w:rsidRPr="005677C8" w14:paraId="3C283D6B" w14:textId="77777777" w:rsidTr="00D937F1">
        <w:tc>
          <w:tcPr>
            <w:tcW w:w="0" w:type="auto"/>
            <w:gridSpan w:val="2"/>
            <w:shd w:val="clear" w:color="auto" w:fill="D1D1D1" w:themeFill="background2" w:themeFillShade="E6"/>
          </w:tcPr>
          <w:p w14:paraId="7CAAB680" w14:textId="3C7A7568" w:rsidR="003F7327" w:rsidRPr="005677C8" w:rsidRDefault="003F7327" w:rsidP="000E724E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6 – Програмні компетентності</w:t>
            </w:r>
          </w:p>
        </w:tc>
      </w:tr>
      <w:tr w:rsidR="007B6EF5" w:rsidRPr="005677C8" w14:paraId="2F078208" w14:textId="77777777" w:rsidTr="00D937F1">
        <w:tc>
          <w:tcPr>
            <w:tcW w:w="3397" w:type="dxa"/>
            <w:vAlign w:val="center"/>
          </w:tcPr>
          <w:p w14:paraId="74B5DBCA" w14:textId="3A768EA3" w:rsidR="007B6EF5" w:rsidRPr="005677C8" w:rsidRDefault="007B6EF5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Інтегральна компетентність</w:t>
            </w:r>
          </w:p>
        </w:tc>
        <w:tc>
          <w:tcPr>
            <w:tcW w:w="6673" w:type="dxa"/>
          </w:tcPr>
          <w:p w14:paraId="7FBDCA51" w14:textId="545CA4A2" w:rsidR="007B6EF5" w:rsidRPr="005677C8" w:rsidRDefault="00B713FA" w:rsidP="000E72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Здатність самостійно й відповідально розв’язувати складні спеціалізовані задачі та практичні проблеми у сфері природничої освіти, приймати обґрунтовані педагогічні рішення в непередбачуваних умовах, забезпечуючи академічну доброчесність, інклюзію та безпеку освітнього середовища.</w:t>
            </w:r>
          </w:p>
        </w:tc>
      </w:tr>
      <w:tr w:rsidR="00ED1DAF" w:rsidRPr="005677C8" w14:paraId="155A12CA" w14:textId="77777777" w:rsidTr="00D937F1">
        <w:tc>
          <w:tcPr>
            <w:tcW w:w="3397" w:type="dxa"/>
            <w:vAlign w:val="center"/>
          </w:tcPr>
          <w:p w14:paraId="2162FFE8" w14:textId="3F01F52C" w:rsidR="00ED1DAF" w:rsidRPr="005677C8" w:rsidRDefault="00D86C12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Загальні компетентності (ЗК)</w:t>
            </w:r>
          </w:p>
        </w:tc>
        <w:tc>
          <w:tcPr>
            <w:tcW w:w="6673" w:type="dxa"/>
          </w:tcPr>
          <w:p w14:paraId="2EEC792D" w14:textId="77777777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ЗК-01.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до абстрактного, критичного й системного мислення, аналізу та синтезу для розв’язання професійних і суспільних завдань.</w:t>
            </w:r>
          </w:p>
          <w:p w14:paraId="40F192CE" w14:textId="77777777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ЗК-02.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застосовувати набуті знання і методи на практиці.</w:t>
            </w:r>
          </w:p>
          <w:p w14:paraId="0E99D26A" w14:textId="77777777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ЗК-03.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ефективно спілкуватися українською державною та однією / кількома іноземними мовами усно й письмово.</w:t>
            </w:r>
          </w:p>
          <w:p w14:paraId="3E29DD5D" w14:textId="77777777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ЗК-04.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користуватися інформаційно-комунікаційними технологіями й цифровими інструментами для пошуку, обробки, збереження, представлення та передавання інформації.</w:t>
            </w:r>
          </w:p>
          <w:p w14:paraId="671DFCBE" w14:textId="77777777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ЗК-05.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до безперервного навчання, саморозвитку, рефлексії та планування професійної траєкторії.</w:t>
            </w:r>
          </w:p>
          <w:p w14:paraId="0475FB90" w14:textId="77777777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ЗК-06.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працювати в команді, ефективно взаємодіяти з учасниками освітнього процесу, виконувати лідерські й комунікативні функції.</w:t>
            </w:r>
          </w:p>
          <w:p w14:paraId="3D40846D" w14:textId="77777777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ЗК-07.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до інноваційного, креативного мислення, генерування нових ідей і відкритості до змін.</w:t>
            </w:r>
          </w:p>
          <w:p w14:paraId="6F251D84" w14:textId="77777777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ЗК-08.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організовувати власну діяльність, приймати обґрунтовані рішення й нести відповідальність за їх результати у непередбачуваних умовах.</w:t>
            </w:r>
          </w:p>
          <w:p w14:paraId="7DEA3B93" w14:textId="77777777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ЗК-09.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дотримуватися принципів академічної доброчесності, професійної етики та соціальної відповідальності.</w:t>
            </w:r>
          </w:p>
          <w:p w14:paraId="1DFC6287" w14:textId="77777777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ЗК-10.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до екологічного мислення й поведінки, розуміння принципів сталого розвитку та сучасних екологічних викликів.</w:t>
            </w:r>
          </w:p>
          <w:p w14:paraId="765C8CB6" w14:textId="77777777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ЗК-11.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до громадянської відповідальності, дотримання прав людини та утвердження демократичних цінностей.</w:t>
            </w:r>
          </w:p>
          <w:p w14:paraId="578F20BF" w14:textId="77777777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ЗК-12.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працювати в інклюзивному й різноманітному освітньому середовищі, дотримуючись принципів толерантності та недискримінації.</w:t>
            </w:r>
          </w:p>
          <w:p w14:paraId="28E81854" w14:textId="77777777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lastRenderedPageBreak/>
              <w:t>ЗК-13.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адаптуватися й ефективно діяти в умовах змін, невизначеності та стресу.</w:t>
            </w:r>
          </w:p>
          <w:p w14:paraId="6AFA194B" w14:textId="0C863505" w:rsidR="007347AD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ЗК-14.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до міжкультурної комунікації, поваги д</w:t>
            </w:r>
            <w:r w:rsidR="005427D7" w:rsidRPr="005677C8">
              <w:rPr>
                <w:rFonts w:ascii="Times New Roman" w:hAnsi="Times New Roman" w:cs="Times New Roman"/>
                <w:lang w:val="uk-UA"/>
              </w:rPr>
              <w:t>ОК</w:t>
            </w:r>
            <w:r w:rsidRPr="005677C8">
              <w:rPr>
                <w:rFonts w:ascii="Times New Roman" w:hAnsi="Times New Roman" w:cs="Times New Roman"/>
                <w:lang w:val="uk-UA"/>
              </w:rPr>
              <w:t>ультурного різноманіття та взаємодії з представниками різних соціокультурних груп.</w:t>
            </w:r>
          </w:p>
          <w:p w14:paraId="6E001CB4" w14:textId="64F5CD7F" w:rsidR="00ED1DAF" w:rsidRPr="005677C8" w:rsidRDefault="007347AD" w:rsidP="000E724E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ЗК-15.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до фінансової, економічної та підприємницької грамотності й застосування її для особистого та професійного розвитку.</w:t>
            </w:r>
          </w:p>
        </w:tc>
      </w:tr>
      <w:tr w:rsidR="008B4A69" w:rsidRPr="005677C8" w14:paraId="4177307E" w14:textId="77777777" w:rsidTr="00D937F1">
        <w:tc>
          <w:tcPr>
            <w:tcW w:w="3397" w:type="dxa"/>
            <w:vAlign w:val="center"/>
          </w:tcPr>
          <w:p w14:paraId="4B87E1DB" w14:textId="55970575" w:rsidR="008B4A69" w:rsidRPr="005677C8" w:rsidRDefault="008E704C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lastRenderedPageBreak/>
              <w:t>Спеціальні фахові компетентності (ФК)</w:t>
            </w:r>
          </w:p>
        </w:tc>
        <w:tc>
          <w:tcPr>
            <w:tcW w:w="6673" w:type="dxa"/>
          </w:tcPr>
          <w:p w14:paraId="13F715FE" w14:textId="77777777" w:rsidR="00827974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ФК-01 – ФК-05 (фізика)</w:t>
            </w:r>
          </w:p>
          <w:p w14:paraId="5277DBCE" w14:textId="1A3C3CD9" w:rsidR="00827974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ФК-01.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Знання фундаментальних законів і понять класичної та сучасної фізики, уміння пояснювати фізичні явища й процеси.</w:t>
            </w:r>
            <w:r w:rsidRPr="005677C8">
              <w:rPr>
                <w:rFonts w:ascii="Times New Roman" w:hAnsi="Times New Roman" w:cs="Times New Roman"/>
                <w:lang w:val="uk-UA"/>
              </w:rPr>
              <w:br/>
            </w: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ФК-02.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розв’язувати типові й ускладнені задачі з різних розділів фізики, застосовуючи математичні моделі й методи.</w:t>
            </w:r>
          </w:p>
          <w:p w14:paraId="7152F4B4" w14:textId="281BEDA0" w:rsidR="00827974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ФК-03.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Уміння планувати та проводити фізичні експерименти, оцінювати похибки, інтерпретувати результати й оформлювати звіт.</w:t>
            </w:r>
          </w:p>
          <w:p w14:paraId="072FC2DA" w14:textId="5C0CC79F" w:rsidR="00827974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ФК-04.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інтегрувати фізичні знання з іншими природничими науками для пояснення складних явищ і процесів.</w:t>
            </w:r>
          </w:p>
          <w:p w14:paraId="34BADCED" w14:textId="77D37B57" w:rsidR="003A0DBA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ФК-05.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Навички формувати в учнів науковий фізичний світогляд, критичне мислення й культуру експерименту.</w:t>
            </w:r>
          </w:p>
          <w:p w14:paraId="1DE80933" w14:textId="77777777" w:rsidR="00827974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ФК-06 – ФК-10 (хімія)</w:t>
            </w:r>
          </w:p>
          <w:p w14:paraId="3AAF9416" w14:textId="7487EEFB" w:rsidR="00827974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ФК-06.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Знання основних понять, законів і закономірностей загальної, неорганічної, органічної та аналітичної хімії; уміння пояснювати хімічні процеси.</w:t>
            </w:r>
          </w:p>
          <w:p w14:paraId="764D282F" w14:textId="1C5D19B2" w:rsidR="00827974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ФК-07.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розв’язувати розрахункові й творчі задачі з хімії, користуватися стехіометричними та термодинамічними методами.</w:t>
            </w:r>
          </w:p>
          <w:p w14:paraId="722045D5" w14:textId="0DDD1A78" w:rsidR="00827974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ФК-08.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Уміння організовувати й безпечно проводити хімічні експерименти, володіти методами роботи з обладнанням і реагентами.</w:t>
            </w:r>
          </w:p>
          <w:p w14:paraId="0031EF87" w14:textId="2E078905" w:rsidR="00827974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ФК-09.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Навички формувати в учнів хімічний світогляд, культуру роботи з хімічними речовинами та правила академічної доброчесності в лабораторії.</w:t>
            </w:r>
          </w:p>
          <w:p w14:paraId="7FBA4B0F" w14:textId="4EA3E26B" w:rsidR="003A0DBA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ФК-10.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інтегрувати хімічні знання з фізикою та біологією для пояснення природничих явищ і технологічних процесів.</w:t>
            </w:r>
          </w:p>
          <w:p w14:paraId="3E230E73" w14:textId="77777777" w:rsidR="00586282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ФК-11 – ФК-15 (біологія)</w:t>
            </w:r>
          </w:p>
          <w:p w14:paraId="2177B0E5" w14:textId="6B3728BF" w:rsidR="00586282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ФК-11.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Знання біологічних закономірностей, будови та функцій живих систем, різноманіття організмів і принципів еволюції.</w:t>
            </w:r>
          </w:p>
          <w:p w14:paraId="419AA429" w14:textId="0882EAD5" w:rsidR="00586282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ФК-12.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користуватися біологічною термінологією, системами класифікації, розв’язувати задачі з генетики, екології та молекулярної біології.</w:t>
            </w:r>
          </w:p>
          <w:p w14:paraId="00E7D618" w14:textId="6510690A" w:rsidR="00586282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lastRenderedPageBreak/>
              <w:t>ФК-13.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Уміння організовувати та проводити польові, лабораторні й кабінетні біологічні дослідження, аналізувати й інтерпретувати їх результати.</w:t>
            </w:r>
          </w:p>
          <w:p w14:paraId="29934C80" w14:textId="183E4125" w:rsidR="00586282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ФК-14.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застосовувати міждисциплінарний аналіз (біологія </w:t>
            </w:r>
            <w:r w:rsidR="00827974" w:rsidRPr="005677C8">
              <w:rPr>
                <w:rFonts w:ascii="Times New Roman" w:hAnsi="Times New Roman" w:cs="Times New Roman"/>
                <w:lang w:val="uk-UA"/>
              </w:rPr>
              <w:t>–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хімія </w:t>
            </w:r>
            <w:r w:rsidR="00827974" w:rsidRPr="005677C8">
              <w:rPr>
                <w:rFonts w:ascii="Times New Roman" w:hAnsi="Times New Roman" w:cs="Times New Roman"/>
                <w:lang w:val="uk-UA"/>
              </w:rPr>
              <w:t>–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фізика) для опису та розв’язання комплексних природничих проблем.</w:t>
            </w:r>
          </w:p>
          <w:p w14:paraId="28DE6BEC" w14:textId="5F3FB1C2" w:rsidR="003A0DBA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ФК-15.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Навички формувати в учнів екологічне мислення, громадянську та біоетичну свідомість.</w:t>
            </w:r>
          </w:p>
          <w:p w14:paraId="1DA5C8B9" w14:textId="77777777" w:rsidR="00586282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ФК-16 – ФК-20 (педагогічні акценти: інтеграція, цифровізація, STEAM, інклюзія, розвиток)</w:t>
            </w:r>
          </w:p>
          <w:p w14:paraId="4B4B2727" w14:textId="6D38230E" w:rsidR="00586282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ФК-16.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проєктувати й викладати інтегрований курс «Природничі науки» з міждисциплінарним підходом і розробкою власних навчальних матеріалів.</w:t>
            </w:r>
          </w:p>
          <w:p w14:paraId="3D6E8192" w14:textId="699319A1" w:rsidR="00952117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ФК-17.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Оволодіння сучасними методиками навчання, цифровими освітніми сервісами та STEAM-інструментами; уміння створювати інтерактивний контент.</w:t>
            </w:r>
          </w:p>
          <w:p w14:paraId="1E1F9AF6" w14:textId="3BD38A54" w:rsidR="00952117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ФК-18.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організовувати експериментальну, проєктну та дослідницьку діяльність учнів, застосовуючи формувальне оцінювання.</w:t>
            </w:r>
          </w:p>
          <w:p w14:paraId="72BCD6C1" w14:textId="5A30D31B" w:rsidR="00952117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ФК-19.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Уміння забезпечувати безпечне, інклюзивне й етично відповідальне освітнє середовище, впроваджувати принципи сталого розвитку.</w:t>
            </w:r>
          </w:p>
          <w:p w14:paraId="36F072F7" w14:textId="7A8C4841" w:rsidR="008B4A69" w:rsidRPr="005677C8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ФК-20.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Здатність до професійної самоосвіти й безперервного підвищення кваліфікації, участі в педагогічних інноваціях і співпраці з колегами.</w:t>
            </w:r>
          </w:p>
        </w:tc>
      </w:tr>
      <w:tr w:rsidR="00154BE9" w:rsidRPr="005677C8" w14:paraId="23D377E2" w14:textId="77777777" w:rsidTr="00154BE9">
        <w:tc>
          <w:tcPr>
            <w:tcW w:w="10070" w:type="dxa"/>
            <w:gridSpan w:val="2"/>
            <w:shd w:val="clear" w:color="auto" w:fill="D1D1D1" w:themeFill="background2" w:themeFillShade="E6"/>
          </w:tcPr>
          <w:p w14:paraId="49FA5674" w14:textId="148005C4" w:rsidR="00154BE9" w:rsidRPr="005677C8" w:rsidRDefault="00154BE9" w:rsidP="000E724E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lastRenderedPageBreak/>
              <w:t>7 – Програмні результати навчання</w:t>
            </w:r>
          </w:p>
        </w:tc>
      </w:tr>
      <w:tr w:rsidR="007366D6" w:rsidRPr="005677C8" w14:paraId="71EC3076" w14:textId="77777777" w:rsidTr="00D937F1">
        <w:tc>
          <w:tcPr>
            <w:tcW w:w="3397" w:type="dxa"/>
            <w:vAlign w:val="center"/>
          </w:tcPr>
          <w:p w14:paraId="096E4430" w14:textId="33F1D873" w:rsidR="007366D6" w:rsidRPr="005677C8" w:rsidRDefault="00175A6B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Програмні результати навчання (ПРН)</w:t>
            </w:r>
          </w:p>
        </w:tc>
        <w:tc>
          <w:tcPr>
            <w:tcW w:w="6673" w:type="dxa"/>
          </w:tcPr>
          <w:p w14:paraId="07619E81" w14:textId="1CA2FB6C" w:rsidR="00212F1D" w:rsidRPr="005677C8" w:rsidRDefault="00212F1D" w:rsidP="000E724E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Фізика (6)</w:t>
            </w:r>
          </w:p>
          <w:p w14:paraId="154F69C9" w14:textId="3976387B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ПРН-1.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Демонструє фундаментальні знання з класичної й сучасної фізики, пояснює фізичні явища та закономірності.</w:t>
            </w:r>
          </w:p>
          <w:p w14:paraId="2299F420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ПРН-2.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Розв’язує стандартні й ускладнені фізичні задачі, застосовує математичні моделі для опису процесів.</w:t>
            </w:r>
          </w:p>
          <w:p w14:paraId="07373AA2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ПРН-3.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Планує й виконує фізичні експерименти, оцінює похибки, аналізує результати, оформлює звіти.</w:t>
            </w:r>
          </w:p>
          <w:p w14:paraId="6CD10582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ПРН-4.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Інтегрує фізичні знання з іншими природничими науками для пояснення комплексних явищ.</w:t>
            </w:r>
          </w:p>
          <w:p w14:paraId="29CD2FF5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ПРН-5.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Формує в учнів науковий фізичний світогляд, критичне мислення та культуру експерименту.</w:t>
            </w:r>
          </w:p>
          <w:p w14:paraId="3FB59ADA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ПРН-6.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Застосовує комп’ютерне моделювання й обробку даних для дослідження фізичних процесів.</w:t>
            </w:r>
          </w:p>
          <w:p w14:paraId="082906E4" w14:textId="2A275BA1" w:rsidR="0098080B" w:rsidRPr="005677C8" w:rsidRDefault="0098080B" w:rsidP="000E724E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Хімія (6)</w:t>
            </w:r>
          </w:p>
          <w:p w14:paraId="350276A9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ПРН-7.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Демонструє системні знання з хімії, пояснює сутність хімічних процесів і закономірностей.</w:t>
            </w:r>
          </w:p>
          <w:p w14:paraId="3A8F0697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ПРН-8.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Розв’язує розрахункові та творчі задачі з неорганічної, органічної, аналітичної й фізичної хімії.</w:t>
            </w:r>
          </w:p>
          <w:p w14:paraId="1BFC967D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ПРН-9.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Організовує й безпечно проводить хімічні експерименти, аналізує та інтерпретує результати.</w:t>
            </w:r>
          </w:p>
          <w:p w14:paraId="442605C3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lastRenderedPageBreak/>
              <w:t>ПРН-10.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Формує в учнів хімічне мислення, культуру роботи з речовинами й доброчесність у лабораторії.</w:t>
            </w:r>
          </w:p>
          <w:p w14:paraId="01B7E734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ПРН-11.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Інтегрує хімічні знання з фізикою та біологією для пояснення природних і технологічних процесів.</w:t>
            </w:r>
          </w:p>
          <w:p w14:paraId="072D75CF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ПРН-12.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Застосовує принципи «зеленої» хімії, оцінює екологічну безпечність речовин і процесів.</w:t>
            </w:r>
          </w:p>
          <w:p w14:paraId="6412A9F9" w14:textId="2AFFF001" w:rsidR="002B6200" w:rsidRPr="005677C8" w:rsidRDefault="002B6200" w:rsidP="000E724E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Біологія (6)</w:t>
            </w:r>
          </w:p>
          <w:p w14:paraId="760D375A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ПРН-13.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Демонструє ґрунтовні знання з біології, розкриває закономірності будови, функцій і розвитку живих систем.</w:t>
            </w:r>
          </w:p>
          <w:p w14:paraId="74116E85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ПРН-14.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Розв’язує біологічні задачі, оперує термінологією, класифікаціями та системами організмів.</w:t>
            </w:r>
          </w:p>
          <w:p w14:paraId="5BC9D887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ПРН-15.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Організовує польові, кабінетні й лабораторні дослідження, аналізує результати, розвиває екологічну грамотність.</w:t>
            </w:r>
          </w:p>
          <w:p w14:paraId="6984A8C1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ПРН-16.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Застосовує міждисциплінарний біологічний аналіз для вирішення природничих проблем.</w:t>
            </w:r>
          </w:p>
          <w:p w14:paraId="214ADBAB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ПРН-17.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Формує в учнів екологічне мислення, громадянську та біоетичну свідомість.</w:t>
            </w:r>
          </w:p>
          <w:p w14:paraId="4FD9E3A5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ПРН-18.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Використовує біоінформатику й статистичну обробку біологічних даних для генетичних і еволюційних досліджень.</w:t>
            </w:r>
          </w:p>
          <w:p w14:paraId="3FFA8A9B" w14:textId="3F960AFC" w:rsidR="002B6200" w:rsidRPr="005677C8" w:rsidRDefault="002B6200" w:rsidP="000E724E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Інтеграційно-педагогічний блок (12)</w:t>
            </w:r>
          </w:p>
          <w:p w14:paraId="74FF1771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ПРН-19.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Проєктує та викладає інтегрований курс «Природничі науки» з міждисциплінарним підходом; створює навчальні матеріали.</w:t>
            </w:r>
          </w:p>
          <w:p w14:paraId="79333678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ПРН-20.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Використовує сучасні педагогічні технології, цифрові платформи й STEAM-інструменти в навчанні.</w:t>
            </w:r>
          </w:p>
          <w:p w14:paraId="3CBD9381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ПРН-21.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Організовує дослідницьку та проєктну діяльність учнів, керує STEAM-проєктами, застосовує проєктний менеджмент.</w:t>
            </w:r>
          </w:p>
          <w:p w14:paraId="4FD083B8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ПРН-22.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Застосовує формувальне й підсумкове оцінювання; здійснює педагогічну діагностику й моніторинг результатів.</w:t>
            </w:r>
          </w:p>
          <w:p w14:paraId="0D5A0B1B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ПРН-23.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Забезпечує безпечне, інклюзивне й етично відповідальне освітнє середовище; дотримується принципів недискримінації.</w:t>
            </w:r>
          </w:p>
          <w:p w14:paraId="5268B571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ПРН-24.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Інтегрує ідеї сталого розвитку, формує в учнів екологічну, громадянську та соціальну відповідальність.</w:t>
            </w:r>
          </w:p>
          <w:p w14:paraId="16059774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ПРН-25.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Керує цифровим освітнім середовищем, ефективно використовує ІКТ для пошуку, візуалізації й поширення інформації.</w:t>
            </w:r>
          </w:p>
          <w:p w14:paraId="6F900A17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ПРН-26.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Спілкується українською та однією іноземною мовою, ефективно взаємодіє в міжкультурному середовищі.</w:t>
            </w:r>
          </w:p>
          <w:p w14:paraId="03E0031A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ПРН-27.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Працює в команді, співпрацює із стейкхолдерами, застосовує фасилітацію та медіацію.</w:t>
            </w:r>
          </w:p>
          <w:p w14:paraId="43E3C1E7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ПРН-28.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Використовує фінансову, економічну й підприємницьку грамотність для планування та реалізації освітніх і STEM-проєктів.</w:t>
            </w:r>
          </w:p>
          <w:p w14:paraId="1392A35F" w14:textId="77777777" w:rsidR="00BD26C5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lastRenderedPageBreak/>
              <w:t>ПРН-29.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Постійно підвищує професійну кваліфікацію, здійснює самоосвіту, впроваджує педагогічні інновації.</w:t>
            </w:r>
          </w:p>
          <w:p w14:paraId="663A9ED5" w14:textId="4C955720" w:rsidR="007366D6" w:rsidRPr="005677C8" w:rsidRDefault="00BD26C5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ПРН-30.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 Дотримується принципів академічної доброчесності, педагогічної етики та правових норм; несе особисту відповідальність за результати діяльності.</w:t>
            </w:r>
          </w:p>
        </w:tc>
      </w:tr>
      <w:tr w:rsidR="009F630E" w:rsidRPr="005677C8" w14:paraId="0CF2AF4E" w14:textId="77777777" w:rsidTr="00D937F1">
        <w:tc>
          <w:tcPr>
            <w:tcW w:w="10070" w:type="dxa"/>
            <w:gridSpan w:val="2"/>
            <w:shd w:val="clear" w:color="auto" w:fill="D1D1D1" w:themeFill="background2" w:themeFillShade="E6"/>
          </w:tcPr>
          <w:p w14:paraId="14B2083C" w14:textId="232B9398" w:rsidR="009F630E" w:rsidRPr="005677C8" w:rsidRDefault="009F630E" w:rsidP="000E724E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lastRenderedPageBreak/>
              <w:t>8 – Ресурсне забезпечення реалізації програми</w:t>
            </w:r>
          </w:p>
        </w:tc>
      </w:tr>
      <w:tr w:rsidR="00E073D9" w:rsidRPr="005677C8" w14:paraId="7A5352A9" w14:textId="77777777" w:rsidTr="00154BE9">
        <w:tc>
          <w:tcPr>
            <w:tcW w:w="3397" w:type="dxa"/>
            <w:vAlign w:val="center"/>
          </w:tcPr>
          <w:p w14:paraId="0F37D0C0" w14:textId="31E3A80B" w:rsidR="00E073D9" w:rsidRPr="005677C8" w:rsidRDefault="009F630E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Специфічні характеристики кадрового забезпечення</w:t>
            </w:r>
          </w:p>
        </w:tc>
        <w:tc>
          <w:tcPr>
            <w:tcW w:w="6673" w:type="dxa"/>
          </w:tcPr>
          <w:p w14:paraId="373D2AFE" w14:textId="63E0CF2A" w:rsidR="004449B5" w:rsidRPr="005677C8" w:rsidRDefault="004449B5" w:rsidP="000E724E">
            <w:pPr>
              <w:pStyle w:val="a9"/>
              <w:numPr>
                <w:ilvl w:val="0"/>
                <w:numId w:val="34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100 % викладачів залучені до наукової роботи; близько 85 % мають науковий ступінь доктора аб</w:t>
            </w:r>
            <w:r w:rsidR="005427D7" w:rsidRPr="005677C8">
              <w:rPr>
                <w:rFonts w:ascii="Times New Roman" w:hAnsi="Times New Roman" w:cs="Times New Roman"/>
                <w:lang w:val="uk-UA"/>
              </w:rPr>
              <w:t>ОК</w:t>
            </w:r>
            <w:r w:rsidRPr="005677C8">
              <w:rPr>
                <w:rFonts w:ascii="Times New Roman" w:hAnsi="Times New Roman" w:cs="Times New Roman"/>
                <w:lang w:val="uk-UA"/>
              </w:rPr>
              <w:t>андидата наук.</w:t>
            </w:r>
          </w:p>
          <w:p w14:paraId="40A72D16" w14:textId="5C250970" w:rsidR="004449B5" w:rsidRPr="005677C8" w:rsidRDefault="004449B5" w:rsidP="000E724E">
            <w:pPr>
              <w:pStyle w:val="a9"/>
              <w:numPr>
                <w:ilvl w:val="0"/>
                <w:numId w:val="34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Співвідношення студентів і викладачів на лабораторних та практичних заняттях — не перевищує 8 : 1.</w:t>
            </w:r>
          </w:p>
          <w:p w14:paraId="68798486" w14:textId="13E7F70A" w:rsidR="004449B5" w:rsidRPr="005677C8" w:rsidRDefault="004449B5" w:rsidP="000E724E">
            <w:pPr>
              <w:pStyle w:val="a9"/>
              <w:numPr>
                <w:ilvl w:val="0"/>
                <w:numId w:val="34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До викладання вузькопрофільних дисциплін залучаються фахівці інститутів НАН України (фізика, хімія, біологія) та, за потреби, інших ЗВО.</w:t>
            </w:r>
          </w:p>
          <w:p w14:paraId="6B501570" w14:textId="6D08DB6C" w:rsidR="00E073D9" w:rsidRPr="005677C8" w:rsidRDefault="004449B5" w:rsidP="000E724E">
            <w:pPr>
              <w:pStyle w:val="a9"/>
              <w:numPr>
                <w:ilvl w:val="0"/>
                <w:numId w:val="34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У штаті — академіки, члени-кореспонденти, лауреати Державної премії України, заслужені працівники освіти, заслужені професори Університету.</w:t>
            </w:r>
          </w:p>
        </w:tc>
      </w:tr>
      <w:tr w:rsidR="00E073D9" w:rsidRPr="005677C8" w14:paraId="1B8DD90C" w14:textId="77777777" w:rsidTr="00154BE9">
        <w:tc>
          <w:tcPr>
            <w:tcW w:w="3397" w:type="dxa"/>
            <w:vAlign w:val="center"/>
          </w:tcPr>
          <w:p w14:paraId="04FF0596" w14:textId="33D68D89" w:rsidR="00E073D9" w:rsidRPr="005677C8" w:rsidRDefault="009C78EC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Специфічні характеристики матеріально-технічного забезпечення</w:t>
            </w:r>
          </w:p>
        </w:tc>
        <w:tc>
          <w:tcPr>
            <w:tcW w:w="6673" w:type="dxa"/>
          </w:tcPr>
          <w:p w14:paraId="6F684802" w14:textId="3A1AC160" w:rsidR="007D26A1" w:rsidRPr="005677C8" w:rsidRDefault="007D26A1" w:rsidP="000E724E">
            <w:pPr>
              <w:pStyle w:val="a9"/>
              <w:numPr>
                <w:ilvl w:val="0"/>
                <w:numId w:val="34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Віртуальна рентгенівська та γ-обсерваторія VIRGO.</w:t>
            </w:r>
          </w:p>
          <w:p w14:paraId="0E9F7036" w14:textId="2F794C61" w:rsidR="007D26A1" w:rsidRPr="005677C8" w:rsidRDefault="007D26A1" w:rsidP="000E724E">
            <w:pPr>
              <w:pStyle w:val="a9"/>
              <w:numPr>
                <w:ilvl w:val="0"/>
                <w:numId w:val="34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Нейтронні генератори для навчально-дослідних робіт із ядерної та радіаційної фізики.</w:t>
            </w:r>
          </w:p>
          <w:p w14:paraId="15A08849" w14:textId="5B73EA2C" w:rsidR="007D26A1" w:rsidRPr="005677C8" w:rsidRDefault="007D26A1" w:rsidP="000E724E">
            <w:pPr>
              <w:pStyle w:val="a9"/>
              <w:numPr>
                <w:ilvl w:val="0"/>
                <w:numId w:val="34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Векторна панорама Agilent 67 ГГц для високочастотних спектральних вимірювань.</w:t>
            </w:r>
          </w:p>
          <w:p w14:paraId="4A9902A1" w14:textId="08EB7806" w:rsidR="007D26A1" w:rsidRPr="005677C8" w:rsidRDefault="007D26A1" w:rsidP="000E724E">
            <w:pPr>
              <w:pStyle w:val="a9"/>
              <w:numPr>
                <w:ilvl w:val="0"/>
                <w:numId w:val="34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УФ/Vis- та ІЧ-спектрофотометри, HPLC- та GC-хроматографи Shimadzu; ПЛР-термоцикли, ламінарні бокси, кліматичні камери, атомно-силовий мікроскоп NT-MDT.</w:t>
            </w:r>
          </w:p>
          <w:p w14:paraId="6B06B779" w14:textId="4C683015" w:rsidR="007D26A1" w:rsidRPr="005677C8" w:rsidRDefault="007D26A1" w:rsidP="000E724E">
            <w:pPr>
              <w:pStyle w:val="a9"/>
              <w:numPr>
                <w:ilvl w:val="0"/>
                <w:numId w:val="34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Комп’ютерний клас на 20 місць із GPU-станціями; у всіх навчальних аудиторіях — Wi-Fi 6E.</w:t>
            </w:r>
          </w:p>
          <w:p w14:paraId="4685F17B" w14:textId="5985E8CD" w:rsidR="00E073D9" w:rsidRPr="005677C8" w:rsidRDefault="007D26A1" w:rsidP="000E724E">
            <w:pPr>
              <w:pStyle w:val="a9"/>
              <w:numPr>
                <w:ilvl w:val="0"/>
                <w:numId w:val="34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Під час практик і виконання кваліфікаційних робіт використовується обладнання фізичного факультету та інститутів НАН/НАМН України; щорічно оновлюється.</w:t>
            </w:r>
          </w:p>
        </w:tc>
      </w:tr>
      <w:tr w:rsidR="00046648" w:rsidRPr="005677C8" w14:paraId="471E6219" w14:textId="77777777" w:rsidTr="00154BE9">
        <w:tc>
          <w:tcPr>
            <w:tcW w:w="3397" w:type="dxa"/>
            <w:vAlign w:val="center"/>
          </w:tcPr>
          <w:p w14:paraId="09F82072" w14:textId="12778BCE" w:rsidR="00046648" w:rsidRPr="005677C8" w:rsidRDefault="00971F6B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Специфічні характеристики інформаційного та навчально</w:t>
            </w:r>
            <w:r w:rsidR="00736716" w:rsidRPr="005677C8">
              <w:rPr>
                <w:rFonts w:ascii="Times New Roman" w:hAnsi="Times New Roman" w:cs="Times New Roman"/>
                <w:b/>
                <w:bCs/>
                <w:lang w:val="uk-UA"/>
              </w:rPr>
              <w:t>-</w:t>
            </w: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методичного забезпечення</w:t>
            </w:r>
          </w:p>
        </w:tc>
        <w:tc>
          <w:tcPr>
            <w:tcW w:w="6673" w:type="dxa"/>
          </w:tcPr>
          <w:p w14:paraId="0884FC77" w14:textId="5E8E43DF" w:rsidR="00310CEA" w:rsidRPr="005677C8" w:rsidRDefault="00310CEA" w:rsidP="000E724E">
            <w:pPr>
              <w:pStyle w:val="a9"/>
              <w:numPr>
                <w:ilvl w:val="0"/>
                <w:numId w:val="35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 xml:space="preserve">Google Workspace for Education (@knu.ua): корпоративна пошта, Classroom, Meet, Drive (квота до </w:t>
            </w:r>
            <w:r w:rsidR="00E56526" w:rsidRPr="005677C8">
              <w:rPr>
                <w:rFonts w:ascii="Times New Roman" w:hAnsi="Times New Roman" w:cs="Times New Roman"/>
                <w:lang w:val="uk-UA"/>
              </w:rPr>
              <w:t>5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00 ГБ, </w:t>
            </w:r>
            <w:r w:rsidR="00E56526" w:rsidRPr="005677C8">
              <w:rPr>
                <w:rFonts w:ascii="Times New Roman" w:hAnsi="Times New Roman" w:cs="Times New Roman"/>
                <w:lang w:val="uk-UA"/>
              </w:rPr>
              <w:t>квота ІТ-служби</w:t>
            </w:r>
            <w:r w:rsidRPr="005677C8">
              <w:rPr>
                <w:rFonts w:ascii="Times New Roman" w:hAnsi="Times New Roman" w:cs="Times New Roman"/>
                <w:lang w:val="uk-UA"/>
              </w:rPr>
              <w:t>).</w:t>
            </w:r>
          </w:p>
          <w:p w14:paraId="70D6293C" w14:textId="6A138177" w:rsidR="00310CEA" w:rsidRPr="005677C8" w:rsidRDefault="00310CEA" w:rsidP="000E724E">
            <w:pPr>
              <w:pStyle w:val="a9"/>
              <w:numPr>
                <w:ilvl w:val="0"/>
                <w:numId w:val="35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Zoom Edu Pro (ліцензії на всіх викладачів), повна інтеграція з LMS Moodle 4.3 (BigBlueButton, H5P, SafeExamBrowser).</w:t>
            </w:r>
          </w:p>
          <w:p w14:paraId="62F8D1FD" w14:textId="095A93B7" w:rsidR="00310CEA" w:rsidRPr="005677C8" w:rsidRDefault="00310CEA" w:rsidP="000E724E">
            <w:pPr>
              <w:pStyle w:val="a9"/>
              <w:numPr>
                <w:ilvl w:val="0"/>
                <w:numId w:val="35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Персональні ліцензії Wolfram Mathematica; у комп’ютерних класах установлені Anaconda Python, R-Studio, GeoGebra, ChemSketch, Virtual Biology Lab.</w:t>
            </w:r>
          </w:p>
          <w:p w14:paraId="7E9CC606" w14:textId="22DD6EF3" w:rsidR="00310CEA" w:rsidRPr="005677C8" w:rsidRDefault="00310CEA" w:rsidP="000E724E">
            <w:pPr>
              <w:pStyle w:val="a9"/>
              <w:numPr>
                <w:ilvl w:val="0"/>
                <w:numId w:val="35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Безплатний доступ д</w:t>
            </w:r>
            <w:r w:rsidR="005427D7" w:rsidRPr="005677C8">
              <w:rPr>
                <w:rFonts w:ascii="Times New Roman" w:hAnsi="Times New Roman" w:cs="Times New Roman"/>
                <w:lang w:val="uk-UA"/>
              </w:rPr>
              <w:t>ОК</w:t>
            </w:r>
            <w:r w:rsidRPr="005677C8">
              <w:rPr>
                <w:rFonts w:ascii="Times New Roman" w:hAnsi="Times New Roman" w:cs="Times New Roman"/>
                <w:lang w:val="uk-UA"/>
              </w:rPr>
              <w:t>урсів Wolfram U; після складання підсумкового тесту учасники отримують офіційні сертифікати.</w:t>
            </w:r>
          </w:p>
          <w:p w14:paraId="5F65E2B1" w14:textId="52D201DA" w:rsidR="00310CEA" w:rsidRPr="005677C8" w:rsidRDefault="00310CEA" w:rsidP="000E724E">
            <w:pPr>
              <w:pStyle w:val="a9"/>
              <w:numPr>
                <w:ilvl w:val="0"/>
                <w:numId w:val="35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Доступ до EBSCOhost, SpringerLink; електронна база демонстраційних експериментів із загальної фізики.</w:t>
            </w:r>
          </w:p>
          <w:p w14:paraId="62B68CB8" w14:textId="5D9DFCB5" w:rsidR="00310CEA" w:rsidRPr="005677C8" w:rsidRDefault="00310CEA" w:rsidP="000E724E">
            <w:pPr>
              <w:pStyle w:val="a9"/>
              <w:numPr>
                <w:ilvl w:val="0"/>
                <w:numId w:val="35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GitLab-KNU — репозитарій силабусів, відеолекцій, лабораторних інструкцій; цілодобовий доступ.</w:t>
            </w:r>
          </w:p>
          <w:p w14:paraId="0F017CD3" w14:textId="40F6BBAF" w:rsidR="006B2885" w:rsidRPr="005677C8" w:rsidRDefault="00310CEA" w:rsidP="000E724E">
            <w:pPr>
              <w:pStyle w:val="a9"/>
              <w:numPr>
                <w:ilvl w:val="0"/>
                <w:numId w:val="35"/>
              </w:numPr>
              <w:ind w:left="180" w:hanging="142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Інклюзивність: навчальні приміщення обладнані пандусами та тактильними покажчиками; е-курси містять альтернативні текстові описи відео.</w:t>
            </w:r>
          </w:p>
        </w:tc>
      </w:tr>
      <w:tr w:rsidR="00AE46AE" w:rsidRPr="005677C8" w14:paraId="03932DAE" w14:textId="77777777" w:rsidTr="002C08F3">
        <w:tc>
          <w:tcPr>
            <w:tcW w:w="10070" w:type="dxa"/>
            <w:gridSpan w:val="2"/>
            <w:shd w:val="clear" w:color="auto" w:fill="D1D1D1" w:themeFill="background2" w:themeFillShade="E6"/>
          </w:tcPr>
          <w:p w14:paraId="6756AF62" w14:textId="03C7C9EF" w:rsidR="00AE46AE" w:rsidRPr="005677C8" w:rsidRDefault="00AE46AE" w:rsidP="000E724E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lastRenderedPageBreak/>
              <w:t>9 – Академічна мобільність</w:t>
            </w:r>
          </w:p>
        </w:tc>
      </w:tr>
      <w:tr w:rsidR="00AE46AE" w:rsidRPr="005677C8" w14:paraId="5CF9208E" w14:textId="77777777" w:rsidTr="00D937F1">
        <w:tc>
          <w:tcPr>
            <w:tcW w:w="3397" w:type="dxa"/>
          </w:tcPr>
          <w:p w14:paraId="20601C39" w14:textId="0DC3C2F4" w:rsidR="00AE46AE" w:rsidRPr="005677C8" w:rsidRDefault="00AE46AE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Національна кредитна мобільність</w:t>
            </w:r>
          </w:p>
        </w:tc>
        <w:tc>
          <w:tcPr>
            <w:tcW w:w="6673" w:type="dxa"/>
          </w:tcPr>
          <w:p w14:paraId="22276923" w14:textId="4C20684C" w:rsidR="00AE46AE" w:rsidRPr="005677C8" w:rsidRDefault="0006425C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—</w:t>
            </w:r>
          </w:p>
        </w:tc>
      </w:tr>
      <w:tr w:rsidR="00AE46AE" w:rsidRPr="005677C8" w14:paraId="669A26EC" w14:textId="77777777" w:rsidTr="00D937F1">
        <w:tc>
          <w:tcPr>
            <w:tcW w:w="3397" w:type="dxa"/>
          </w:tcPr>
          <w:p w14:paraId="76AEA6B5" w14:textId="32FF237A" w:rsidR="00AE46AE" w:rsidRPr="005677C8" w:rsidRDefault="00AE46AE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Міжнародна кредитна мобільність</w:t>
            </w:r>
          </w:p>
        </w:tc>
        <w:tc>
          <w:tcPr>
            <w:tcW w:w="6673" w:type="dxa"/>
          </w:tcPr>
          <w:p w14:paraId="253E6AF6" w14:textId="42E272A3" w:rsidR="00AE46AE" w:rsidRPr="005677C8" w:rsidRDefault="0006425C" w:rsidP="000E724E">
            <w:pPr>
              <w:ind w:left="40"/>
              <w:jc w:val="both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—</w:t>
            </w:r>
          </w:p>
        </w:tc>
      </w:tr>
      <w:tr w:rsidR="00967F54" w:rsidRPr="005677C8" w14:paraId="0C17DBDD" w14:textId="77777777" w:rsidTr="00D937F1">
        <w:tc>
          <w:tcPr>
            <w:tcW w:w="3397" w:type="dxa"/>
          </w:tcPr>
          <w:p w14:paraId="4F299B1F" w14:textId="4035A6B2" w:rsidR="00967F54" w:rsidRPr="005677C8" w:rsidRDefault="00967F54" w:rsidP="000E724E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Навчання іноземних здобувачів вищої освіти</w:t>
            </w:r>
          </w:p>
        </w:tc>
        <w:tc>
          <w:tcPr>
            <w:tcW w:w="6673" w:type="dxa"/>
          </w:tcPr>
          <w:p w14:paraId="0A30C590" w14:textId="728FB095" w:rsidR="00967F54" w:rsidRPr="005677C8" w:rsidRDefault="00967F54" w:rsidP="000E724E">
            <w:pPr>
              <w:ind w:left="40"/>
              <w:jc w:val="both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на загальних умовах</w:t>
            </w:r>
          </w:p>
        </w:tc>
      </w:tr>
    </w:tbl>
    <w:p w14:paraId="373AAE91" w14:textId="5091605E" w:rsidR="00EE0FDF" w:rsidRPr="005677C8" w:rsidRDefault="00EE0FDF" w:rsidP="00E44B67">
      <w:pPr>
        <w:spacing w:before="240"/>
        <w:jc w:val="center"/>
        <w:rPr>
          <w:rFonts w:ascii="Times New Roman" w:hAnsi="Times New Roman" w:cs="Times New Roman"/>
          <w:b/>
          <w:bCs/>
          <w:lang w:val="uk-UA"/>
        </w:rPr>
      </w:pPr>
      <w:r w:rsidRPr="005677C8">
        <w:rPr>
          <w:rFonts w:ascii="Times New Roman" w:hAnsi="Times New Roman" w:cs="Times New Roman"/>
          <w:b/>
          <w:bCs/>
          <w:lang w:val="uk-UA"/>
        </w:rPr>
        <w:t xml:space="preserve">2. </w:t>
      </w:r>
      <w:r w:rsidR="00C6283C" w:rsidRPr="005677C8">
        <w:rPr>
          <w:rFonts w:ascii="Times New Roman" w:hAnsi="Times New Roman" w:cs="Times New Roman"/>
          <w:b/>
          <w:bCs/>
          <w:lang w:val="uk-UA"/>
        </w:rPr>
        <w:t>ПЕРЕЛІК КОМПОНЕНТ ОСВІТНЬО-ПРОФЕСІЙНОЇ/НАУКОВОЇ ПРОГРАМИ ТА ЇХ ЛОГІЧНА ПОСЛІДОВНІСТЬ</w:t>
      </w:r>
    </w:p>
    <w:p w14:paraId="11C9173B" w14:textId="4E23D856" w:rsidR="00EE0FDF" w:rsidRPr="005677C8" w:rsidRDefault="00EE0FDF" w:rsidP="00CB694D">
      <w:pPr>
        <w:spacing w:after="0"/>
        <w:jc w:val="both"/>
        <w:rPr>
          <w:rFonts w:ascii="Times New Roman" w:hAnsi="Times New Roman" w:cs="Times New Roman"/>
          <w:b/>
          <w:bCs/>
          <w:lang w:val="uk-UA"/>
        </w:rPr>
      </w:pPr>
      <w:r w:rsidRPr="005677C8">
        <w:rPr>
          <w:rFonts w:ascii="Times New Roman" w:hAnsi="Times New Roman" w:cs="Times New Roman"/>
          <w:b/>
          <w:bCs/>
          <w:lang w:val="uk-UA"/>
        </w:rPr>
        <w:t>2.1 Перелік компонент ОП</w:t>
      </w:r>
    </w:p>
    <w:tbl>
      <w:tblPr>
        <w:tblStyle w:val="af2"/>
        <w:tblW w:w="0" w:type="auto"/>
        <w:tblInd w:w="-1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1"/>
        <w:gridCol w:w="6804"/>
        <w:gridCol w:w="979"/>
        <w:gridCol w:w="1291"/>
        <w:gridCol w:w="8"/>
      </w:tblGrid>
      <w:tr w:rsidR="00E50D66" w:rsidRPr="005677C8" w14:paraId="5EBE9E5A" w14:textId="77777777" w:rsidTr="00405C2F">
        <w:tc>
          <w:tcPr>
            <w:tcW w:w="1101" w:type="dxa"/>
            <w:vAlign w:val="center"/>
            <w:hideMark/>
          </w:tcPr>
          <w:p w14:paraId="201800E8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Код</w:t>
            </w:r>
          </w:p>
        </w:tc>
        <w:tc>
          <w:tcPr>
            <w:tcW w:w="6804" w:type="dxa"/>
            <w:vAlign w:val="center"/>
            <w:hideMark/>
          </w:tcPr>
          <w:p w14:paraId="53E77C2D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Компонент (дисципліна / практика / атестація)</w:t>
            </w:r>
          </w:p>
        </w:tc>
        <w:tc>
          <w:tcPr>
            <w:tcW w:w="979" w:type="dxa"/>
            <w:vAlign w:val="center"/>
            <w:hideMark/>
          </w:tcPr>
          <w:p w14:paraId="7293B784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ЄКТС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27F435BF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Форма контролю</w:t>
            </w:r>
          </w:p>
        </w:tc>
      </w:tr>
      <w:tr w:rsidR="007616E5" w:rsidRPr="005677C8" w14:paraId="5E05B716" w14:textId="77777777" w:rsidTr="00405C2F">
        <w:tc>
          <w:tcPr>
            <w:tcW w:w="0" w:type="auto"/>
            <w:gridSpan w:val="5"/>
            <w:vAlign w:val="center"/>
            <w:hideMark/>
          </w:tcPr>
          <w:p w14:paraId="51CDC4DA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Обов’язкові компоненти (180 ЄКТС)</w:t>
            </w:r>
          </w:p>
        </w:tc>
      </w:tr>
      <w:tr w:rsidR="00E50D66" w:rsidRPr="005677C8" w14:paraId="4F4612C5" w14:textId="77777777" w:rsidTr="00405C2F">
        <w:tc>
          <w:tcPr>
            <w:tcW w:w="1101" w:type="dxa"/>
            <w:vAlign w:val="center"/>
            <w:hideMark/>
          </w:tcPr>
          <w:p w14:paraId="1C4DA34E" w14:textId="765CEDFF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</w:t>
            </w:r>
            <w:r w:rsidR="003B41B0" w:rsidRPr="005677C8">
              <w:rPr>
                <w:rFonts w:ascii="Times New Roman" w:hAnsi="Times New Roman" w:cs="Times New Roman"/>
                <w:lang w:val="uk-UA"/>
              </w:rPr>
              <w:t>0</w:t>
            </w:r>
            <w:r w:rsidRPr="005677C8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6804" w:type="dxa"/>
            <w:vAlign w:val="center"/>
            <w:hideMark/>
          </w:tcPr>
          <w:p w14:paraId="697EB8C8" w14:textId="1083E3AC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 xml:space="preserve">Академічне письмо та комунікація </w:t>
            </w:r>
            <w:r w:rsidR="0039597F" w:rsidRPr="005677C8">
              <w:rPr>
                <w:rFonts w:ascii="Times New Roman" w:hAnsi="Times New Roman" w:cs="Times New Roman"/>
                <w:lang w:val="uk-UA"/>
              </w:rPr>
              <w:t>українською мовою</w:t>
            </w:r>
          </w:p>
        </w:tc>
        <w:tc>
          <w:tcPr>
            <w:tcW w:w="979" w:type="dxa"/>
            <w:vAlign w:val="center"/>
            <w:hideMark/>
          </w:tcPr>
          <w:p w14:paraId="3D83BB81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01BD1E75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2144DE9F" w14:textId="77777777" w:rsidTr="00405C2F">
        <w:tc>
          <w:tcPr>
            <w:tcW w:w="1101" w:type="dxa"/>
            <w:vAlign w:val="center"/>
            <w:hideMark/>
          </w:tcPr>
          <w:p w14:paraId="4E4AE61C" w14:textId="66234CC4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</w:t>
            </w:r>
            <w:r w:rsidR="003B41B0" w:rsidRPr="005677C8">
              <w:rPr>
                <w:rFonts w:ascii="Times New Roman" w:hAnsi="Times New Roman" w:cs="Times New Roman"/>
                <w:lang w:val="uk-UA"/>
              </w:rPr>
              <w:t>0</w:t>
            </w:r>
            <w:r w:rsidRPr="005677C8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6804" w:type="dxa"/>
            <w:vAlign w:val="center"/>
            <w:hideMark/>
          </w:tcPr>
          <w:p w14:paraId="2A6AA926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Англійська мова І</w:t>
            </w:r>
          </w:p>
        </w:tc>
        <w:tc>
          <w:tcPr>
            <w:tcW w:w="979" w:type="dxa"/>
            <w:vAlign w:val="center"/>
            <w:hideMark/>
          </w:tcPr>
          <w:p w14:paraId="58E7DCA3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52083E24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2E635B6B" w14:textId="77777777" w:rsidTr="00405C2F">
        <w:tc>
          <w:tcPr>
            <w:tcW w:w="1101" w:type="dxa"/>
            <w:vAlign w:val="center"/>
            <w:hideMark/>
          </w:tcPr>
          <w:p w14:paraId="6A1D30AF" w14:textId="7344E23A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</w:t>
            </w:r>
            <w:r w:rsidR="003B41B0" w:rsidRPr="005677C8">
              <w:rPr>
                <w:rFonts w:ascii="Times New Roman" w:hAnsi="Times New Roman" w:cs="Times New Roman"/>
                <w:lang w:val="uk-UA"/>
              </w:rPr>
              <w:t>0</w:t>
            </w: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6804" w:type="dxa"/>
            <w:vAlign w:val="center"/>
            <w:hideMark/>
          </w:tcPr>
          <w:p w14:paraId="7CE188E1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Англійська мова ІІ</w:t>
            </w:r>
          </w:p>
        </w:tc>
        <w:tc>
          <w:tcPr>
            <w:tcW w:w="979" w:type="dxa"/>
            <w:vAlign w:val="center"/>
            <w:hideMark/>
          </w:tcPr>
          <w:p w14:paraId="734D21BC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71142F31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01333BC4" w14:textId="77777777" w:rsidTr="00405C2F">
        <w:tc>
          <w:tcPr>
            <w:tcW w:w="1101" w:type="dxa"/>
            <w:vAlign w:val="center"/>
            <w:hideMark/>
          </w:tcPr>
          <w:p w14:paraId="34B6F203" w14:textId="34A7C1E8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</w:t>
            </w:r>
            <w:r w:rsidR="003B41B0" w:rsidRPr="005677C8">
              <w:rPr>
                <w:rFonts w:ascii="Times New Roman" w:hAnsi="Times New Roman" w:cs="Times New Roman"/>
                <w:lang w:val="uk-UA"/>
              </w:rPr>
              <w:t>0</w:t>
            </w:r>
            <w:r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6804" w:type="dxa"/>
            <w:vAlign w:val="center"/>
            <w:hideMark/>
          </w:tcPr>
          <w:p w14:paraId="696F2445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Філософія, етика й академічна доброчесність</w:t>
            </w:r>
          </w:p>
        </w:tc>
        <w:tc>
          <w:tcPr>
            <w:tcW w:w="979" w:type="dxa"/>
            <w:vAlign w:val="center"/>
            <w:hideMark/>
          </w:tcPr>
          <w:p w14:paraId="67CF5A55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18C964F8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6AF18A98" w14:textId="77777777" w:rsidTr="00405C2F">
        <w:tc>
          <w:tcPr>
            <w:tcW w:w="1101" w:type="dxa"/>
            <w:vAlign w:val="center"/>
            <w:hideMark/>
          </w:tcPr>
          <w:p w14:paraId="25886E20" w14:textId="22C6BE6B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</w:t>
            </w:r>
            <w:r w:rsidR="003B41B0" w:rsidRPr="005677C8">
              <w:rPr>
                <w:rFonts w:ascii="Times New Roman" w:hAnsi="Times New Roman" w:cs="Times New Roman"/>
                <w:lang w:val="uk-UA"/>
              </w:rPr>
              <w:t>0</w:t>
            </w:r>
            <w:r w:rsidRPr="005677C8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6804" w:type="dxa"/>
            <w:vAlign w:val="center"/>
            <w:hideMark/>
          </w:tcPr>
          <w:p w14:paraId="7DF583A2" w14:textId="5CDB68AA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Вища математика</w:t>
            </w:r>
          </w:p>
        </w:tc>
        <w:tc>
          <w:tcPr>
            <w:tcW w:w="979" w:type="dxa"/>
            <w:vAlign w:val="center"/>
            <w:hideMark/>
          </w:tcPr>
          <w:p w14:paraId="4EC7EA87" w14:textId="68224F10" w:rsidR="007616E5" w:rsidRPr="005677C8" w:rsidRDefault="00A550CD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667D2B43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15645E89" w14:textId="77777777" w:rsidTr="00405C2F">
        <w:tc>
          <w:tcPr>
            <w:tcW w:w="1101" w:type="dxa"/>
            <w:vAlign w:val="center"/>
            <w:hideMark/>
          </w:tcPr>
          <w:p w14:paraId="4F5EE094" w14:textId="3D83E03E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</w:t>
            </w:r>
            <w:r w:rsidR="003B41B0" w:rsidRPr="005677C8">
              <w:rPr>
                <w:rFonts w:ascii="Times New Roman" w:hAnsi="Times New Roman" w:cs="Times New Roman"/>
                <w:lang w:val="uk-UA"/>
              </w:rPr>
              <w:t>0</w:t>
            </w:r>
            <w:r w:rsidRPr="005677C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6804" w:type="dxa"/>
            <w:vAlign w:val="center"/>
            <w:hideMark/>
          </w:tcPr>
          <w:p w14:paraId="05DA753F" w14:textId="63608F96" w:rsidR="007616E5" w:rsidRPr="005677C8" w:rsidRDefault="00C75A8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Вступ до педагогіки та психології освіти</w:t>
            </w:r>
          </w:p>
        </w:tc>
        <w:tc>
          <w:tcPr>
            <w:tcW w:w="979" w:type="dxa"/>
            <w:vAlign w:val="center"/>
            <w:hideMark/>
          </w:tcPr>
          <w:p w14:paraId="28D09F72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66819CAC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E97314" w:rsidRPr="005677C8" w14:paraId="7FC1F3FA" w14:textId="77777777" w:rsidTr="00EC4CFB">
        <w:tc>
          <w:tcPr>
            <w:tcW w:w="1101" w:type="dxa"/>
            <w:hideMark/>
          </w:tcPr>
          <w:p w14:paraId="468B5E66" w14:textId="45D9321F" w:rsidR="00E97314" w:rsidRPr="005677C8" w:rsidRDefault="00E97314" w:rsidP="00E97314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ОК-07</w:t>
            </w:r>
          </w:p>
        </w:tc>
        <w:tc>
          <w:tcPr>
            <w:tcW w:w="6804" w:type="dxa"/>
            <w:hideMark/>
          </w:tcPr>
          <w:p w14:paraId="6BB14478" w14:textId="0992924B" w:rsidR="00E97314" w:rsidRPr="005677C8" w:rsidRDefault="00E97314" w:rsidP="00E97314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Класична механіка й молекулярна фізика</w:t>
            </w:r>
          </w:p>
        </w:tc>
        <w:tc>
          <w:tcPr>
            <w:tcW w:w="979" w:type="dxa"/>
            <w:hideMark/>
          </w:tcPr>
          <w:p w14:paraId="0A9CB27F" w14:textId="2756A885" w:rsidR="00E97314" w:rsidRPr="005677C8" w:rsidRDefault="00E97314" w:rsidP="00E97314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299" w:type="dxa"/>
            <w:gridSpan w:val="2"/>
            <w:hideMark/>
          </w:tcPr>
          <w:p w14:paraId="38787234" w14:textId="06C376F8" w:rsidR="00E97314" w:rsidRPr="005677C8" w:rsidRDefault="00E97314" w:rsidP="00E97314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97314" w:rsidRPr="005677C8" w14:paraId="319FEEBB" w14:textId="77777777" w:rsidTr="00EC4CFB">
        <w:tc>
          <w:tcPr>
            <w:tcW w:w="1101" w:type="dxa"/>
            <w:hideMark/>
          </w:tcPr>
          <w:p w14:paraId="4EB9BBC6" w14:textId="0A0868B3" w:rsidR="00E97314" w:rsidRPr="005677C8" w:rsidRDefault="00E97314" w:rsidP="00E97314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ОК-08</w:t>
            </w:r>
          </w:p>
        </w:tc>
        <w:tc>
          <w:tcPr>
            <w:tcW w:w="6804" w:type="dxa"/>
            <w:hideMark/>
          </w:tcPr>
          <w:p w14:paraId="466581CE" w14:textId="028B0A82" w:rsidR="00E97314" w:rsidRPr="005677C8" w:rsidRDefault="00E97314" w:rsidP="00E97314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Електрика й магнетизм</w:t>
            </w:r>
          </w:p>
        </w:tc>
        <w:tc>
          <w:tcPr>
            <w:tcW w:w="979" w:type="dxa"/>
            <w:hideMark/>
          </w:tcPr>
          <w:p w14:paraId="3F31A4BC" w14:textId="55E375F7" w:rsidR="00E97314" w:rsidRPr="005677C8" w:rsidRDefault="00E97314" w:rsidP="00E97314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299" w:type="dxa"/>
            <w:gridSpan w:val="2"/>
            <w:hideMark/>
          </w:tcPr>
          <w:p w14:paraId="6E89A586" w14:textId="0AA13D3E" w:rsidR="00E97314" w:rsidRPr="005677C8" w:rsidRDefault="00E97314" w:rsidP="00E97314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97314" w:rsidRPr="005677C8" w14:paraId="5E424BE1" w14:textId="77777777" w:rsidTr="00EC4CFB">
        <w:tc>
          <w:tcPr>
            <w:tcW w:w="1101" w:type="dxa"/>
            <w:hideMark/>
          </w:tcPr>
          <w:p w14:paraId="5F9648E2" w14:textId="19ED2D5C" w:rsidR="00E97314" w:rsidRPr="005677C8" w:rsidRDefault="00E97314" w:rsidP="00E97314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ОК-09</w:t>
            </w:r>
          </w:p>
        </w:tc>
        <w:tc>
          <w:tcPr>
            <w:tcW w:w="6804" w:type="dxa"/>
            <w:hideMark/>
          </w:tcPr>
          <w:p w14:paraId="2376F4D9" w14:textId="69C49471" w:rsidR="00E97314" w:rsidRPr="005677C8" w:rsidRDefault="00E97314" w:rsidP="00E97314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Оптика та хвильові явища</w:t>
            </w:r>
          </w:p>
        </w:tc>
        <w:tc>
          <w:tcPr>
            <w:tcW w:w="979" w:type="dxa"/>
            <w:hideMark/>
          </w:tcPr>
          <w:p w14:paraId="259BEE25" w14:textId="7C075912" w:rsidR="00E97314" w:rsidRPr="005677C8" w:rsidRDefault="00E97314" w:rsidP="00E97314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299" w:type="dxa"/>
            <w:gridSpan w:val="2"/>
            <w:hideMark/>
          </w:tcPr>
          <w:p w14:paraId="6A0BB597" w14:textId="79193D53" w:rsidR="00E97314" w:rsidRPr="005677C8" w:rsidRDefault="00E97314" w:rsidP="00E97314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97314" w:rsidRPr="005677C8" w14:paraId="40D37AD3" w14:textId="77777777" w:rsidTr="00EC4CFB">
        <w:tc>
          <w:tcPr>
            <w:tcW w:w="1101" w:type="dxa"/>
          </w:tcPr>
          <w:p w14:paraId="1A62C047" w14:textId="58527F81" w:rsidR="00E97314" w:rsidRPr="005677C8" w:rsidRDefault="00E97314" w:rsidP="00E97314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ОК-10</w:t>
            </w:r>
          </w:p>
        </w:tc>
        <w:tc>
          <w:tcPr>
            <w:tcW w:w="6804" w:type="dxa"/>
          </w:tcPr>
          <w:p w14:paraId="59772428" w14:textId="6FF2567F" w:rsidR="00E97314" w:rsidRPr="005677C8" w:rsidRDefault="00E97314" w:rsidP="00E97314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Квантова й статистична фізика</w:t>
            </w:r>
          </w:p>
        </w:tc>
        <w:tc>
          <w:tcPr>
            <w:tcW w:w="979" w:type="dxa"/>
          </w:tcPr>
          <w:p w14:paraId="4AB2ED7E" w14:textId="3EED2FC9" w:rsidR="00E97314" w:rsidRPr="005677C8" w:rsidRDefault="00E97314" w:rsidP="00E9731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299" w:type="dxa"/>
            <w:gridSpan w:val="2"/>
          </w:tcPr>
          <w:p w14:paraId="4D4DE83E" w14:textId="2C4F105B" w:rsidR="00E97314" w:rsidRPr="005677C8" w:rsidRDefault="00E97314" w:rsidP="00E9731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1FC86496" w14:textId="77777777" w:rsidTr="00405C2F">
        <w:tc>
          <w:tcPr>
            <w:tcW w:w="1101" w:type="dxa"/>
            <w:vAlign w:val="center"/>
            <w:hideMark/>
          </w:tcPr>
          <w:p w14:paraId="3065D167" w14:textId="2E67226F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ОК-1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6804" w:type="dxa"/>
            <w:vAlign w:val="center"/>
            <w:hideMark/>
          </w:tcPr>
          <w:p w14:paraId="4D1F2E04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Загальна та неорганічна хімія</w:t>
            </w:r>
          </w:p>
        </w:tc>
        <w:tc>
          <w:tcPr>
            <w:tcW w:w="979" w:type="dxa"/>
            <w:vAlign w:val="center"/>
            <w:hideMark/>
          </w:tcPr>
          <w:p w14:paraId="403521E0" w14:textId="6B9A0230" w:rsidR="007616E5" w:rsidRPr="005677C8" w:rsidRDefault="008D40A6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516160B8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277AD653" w14:textId="77777777" w:rsidTr="00405C2F">
        <w:tc>
          <w:tcPr>
            <w:tcW w:w="1101" w:type="dxa"/>
            <w:vAlign w:val="center"/>
            <w:hideMark/>
          </w:tcPr>
          <w:p w14:paraId="65C79DFD" w14:textId="43D2371F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ОК-1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6804" w:type="dxa"/>
            <w:vAlign w:val="center"/>
            <w:hideMark/>
          </w:tcPr>
          <w:p w14:paraId="3604E866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Органічна хімія</w:t>
            </w:r>
          </w:p>
        </w:tc>
        <w:tc>
          <w:tcPr>
            <w:tcW w:w="979" w:type="dxa"/>
            <w:vAlign w:val="center"/>
            <w:hideMark/>
          </w:tcPr>
          <w:p w14:paraId="755463B3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4181B147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11454A64" w14:textId="77777777" w:rsidTr="00405C2F">
        <w:tc>
          <w:tcPr>
            <w:tcW w:w="1101" w:type="dxa"/>
            <w:vAlign w:val="center"/>
            <w:hideMark/>
          </w:tcPr>
          <w:p w14:paraId="2E7CE65A" w14:textId="0743EE39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ОК-1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6804" w:type="dxa"/>
            <w:vAlign w:val="center"/>
            <w:hideMark/>
          </w:tcPr>
          <w:p w14:paraId="089DC704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Фізична та колоїдна хімія</w:t>
            </w:r>
          </w:p>
        </w:tc>
        <w:tc>
          <w:tcPr>
            <w:tcW w:w="979" w:type="dxa"/>
            <w:vAlign w:val="center"/>
            <w:hideMark/>
          </w:tcPr>
          <w:p w14:paraId="27E8A066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225E2885" w14:textId="4C01CAF7" w:rsidR="007616E5" w:rsidRPr="005677C8" w:rsidRDefault="00B241D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E50D66" w:rsidRPr="005677C8" w14:paraId="1DD54A1D" w14:textId="77777777" w:rsidTr="00405C2F">
        <w:tc>
          <w:tcPr>
            <w:tcW w:w="1101" w:type="dxa"/>
            <w:vAlign w:val="center"/>
            <w:hideMark/>
          </w:tcPr>
          <w:p w14:paraId="2A438A2A" w14:textId="0405D80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ОК-1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6804" w:type="dxa"/>
            <w:vAlign w:val="center"/>
            <w:hideMark/>
          </w:tcPr>
          <w:p w14:paraId="7C182AB2" w14:textId="1C8721AE" w:rsidR="007616E5" w:rsidRPr="005677C8" w:rsidRDefault="00E50D66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Аналітична хімія та інструментальний аналіз</w:t>
            </w:r>
          </w:p>
        </w:tc>
        <w:tc>
          <w:tcPr>
            <w:tcW w:w="979" w:type="dxa"/>
            <w:vAlign w:val="center"/>
            <w:hideMark/>
          </w:tcPr>
          <w:p w14:paraId="462AECC5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77CA1003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2ACBCCAA" w14:textId="77777777" w:rsidTr="00405C2F">
        <w:tc>
          <w:tcPr>
            <w:tcW w:w="1101" w:type="dxa"/>
            <w:vAlign w:val="center"/>
            <w:hideMark/>
          </w:tcPr>
          <w:p w14:paraId="1A88FA4D" w14:textId="1C781406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ОК-1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6804" w:type="dxa"/>
            <w:vAlign w:val="center"/>
            <w:hideMark/>
          </w:tcPr>
          <w:p w14:paraId="13F7258E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Клітинна біологія й мікробіологія</w:t>
            </w:r>
          </w:p>
        </w:tc>
        <w:tc>
          <w:tcPr>
            <w:tcW w:w="979" w:type="dxa"/>
            <w:vAlign w:val="center"/>
            <w:hideMark/>
          </w:tcPr>
          <w:p w14:paraId="0B687A4D" w14:textId="21AF31B8" w:rsidR="007616E5" w:rsidRPr="005677C8" w:rsidRDefault="00757C53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42289AEA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507C521B" w14:textId="77777777" w:rsidTr="00405C2F">
        <w:tc>
          <w:tcPr>
            <w:tcW w:w="1101" w:type="dxa"/>
            <w:vAlign w:val="center"/>
            <w:hideMark/>
          </w:tcPr>
          <w:p w14:paraId="67775E70" w14:textId="61BE3D5B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ОК-1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6804" w:type="dxa"/>
            <w:vAlign w:val="center"/>
            <w:hideMark/>
          </w:tcPr>
          <w:p w14:paraId="696ECFDE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Генетика та молекулярна біологія</w:t>
            </w:r>
          </w:p>
        </w:tc>
        <w:tc>
          <w:tcPr>
            <w:tcW w:w="979" w:type="dxa"/>
            <w:vAlign w:val="center"/>
            <w:hideMark/>
          </w:tcPr>
          <w:p w14:paraId="5B29680A" w14:textId="5B5CB92F" w:rsidR="007616E5" w:rsidRPr="005677C8" w:rsidRDefault="006E0C01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5E893327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1967C184" w14:textId="77777777" w:rsidTr="00405C2F">
        <w:tc>
          <w:tcPr>
            <w:tcW w:w="1101" w:type="dxa"/>
            <w:vAlign w:val="center"/>
            <w:hideMark/>
          </w:tcPr>
          <w:p w14:paraId="4C66C813" w14:textId="18E1E01B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ОК-1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6804" w:type="dxa"/>
            <w:vAlign w:val="center"/>
            <w:hideMark/>
          </w:tcPr>
          <w:p w14:paraId="1E165AD2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Фізіологія людини й тварин</w:t>
            </w:r>
          </w:p>
        </w:tc>
        <w:tc>
          <w:tcPr>
            <w:tcW w:w="979" w:type="dxa"/>
            <w:vAlign w:val="center"/>
            <w:hideMark/>
          </w:tcPr>
          <w:p w14:paraId="5AA6DC91" w14:textId="2B40C704" w:rsidR="007616E5" w:rsidRPr="005677C8" w:rsidRDefault="00360ECC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4E687BF2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5D150BB6" w14:textId="77777777" w:rsidTr="00405C2F">
        <w:tc>
          <w:tcPr>
            <w:tcW w:w="1101" w:type="dxa"/>
            <w:vAlign w:val="center"/>
            <w:hideMark/>
          </w:tcPr>
          <w:p w14:paraId="3C77AD2F" w14:textId="59E9720D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ОК-1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6804" w:type="dxa"/>
            <w:vAlign w:val="center"/>
            <w:hideMark/>
          </w:tcPr>
          <w:p w14:paraId="563BC1CF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Ботаніка та зоологія</w:t>
            </w:r>
          </w:p>
        </w:tc>
        <w:tc>
          <w:tcPr>
            <w:tcW w:w="979" w:type="dxa"/>
            <w:vAlign w:val="center"/>
            <w:hideMark/>
          </w:tcPr>
          <w:p w14:paraId="4D8704F4" w14:textId="09E419CF" w:rsidR="007616E5" w:rsidRPr="005677C8" w:rsidRDefault="00FE439B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4FD5EDEA" w14:textId="72B455FB" w:rsidR="007616E5" w:rsidRPr="005677C8" w:rsidRDefault="00B241D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E50D66" w:rsidRPr="005677C8" w14:paraId="61135213" w14:textId="77777777" w:rsidTr="00405C2F">
        <w:tc>
          <w:tcPr>
            <w:tcW w:w="1101" w:type="dxa"/>
            <w:vAlign w:val="center"/>
            <w:hideMark/>
          </w:tcPr>
          <w:p w14:paraId="0B6F3FEE" w14:textId="21C33E0A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ОК-1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6804" w:type="dxa"/>
            <w:vAlign w:val="center"/>
            <w:hideMark/>
          </w:tcPr>
          <w:p w14:paraId="45F435C6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Екологія та основи сталого розвитку</w:t>
            </w:r>
          </w:p>
        </w:tc>
        <w:tc>
          <w:tcPr>
            <w:tcW w:w="979" w:type="dxa"/>
            <w:vAlign w:val="center"/>
            <w:hideMark/>
          </w:tcPr>
          <w:p w14:paraId="44BFBC21" w14:textId="7691F992" w:rsidR="007616E5" w:rsidRPr="005677C8" w:rsidRDefault="00D4344A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0AA1179B" w14:textId="1BB75E10" w:rsidR="007616E5" w:rsidRPr="005677C8" w:rsidRDefault="00B241D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E50D66" w:rsidRPr="005677C8" w14:paraId="78D05B7B" w14:textId="77777777" w:rsidTr="00405C2F">
        <w:tc>
          <w:tcPr>
            <w:tcW w:w="1101" w:type="dxa"/>
            <w:vAlign w:val="center"/>
            <w:hideMark/>
          </w:tcPr>
          <w:p w14:paraId="3D4088A8" w14:textId="12F53E1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6804" w:type="dxa"/>
            <w:vAlign w:val="center"/>
            <w:hideMark/>
          </w:tcPr>
          <w:p w14:paraId="6FC76221" w14:textId="323586BA" w:rsidR="007616E5" w:rsidRPr="005677C8" w:rsidRDefault="00E50D66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Дидактика й методика інтегрованог</w:t>
            </w:r>
            <w:r w:rsidR="005427D7" w:rsidRPr="005677C8">
              <w:rPr>
                <w:rFonts w:ascii="Times New Roman" w:hAnsi="Times New Roman" w:cs="Times New Roman"/>
                <w:lang w:val="uk-UA"/>
              </w:rPr>
              <w:t>ОК</w:t>
            </w:r>
            <w:r w:rsidRPr="005677C8">
              <w:rPr>
                <w:rFonts w:ascii="Times New Roman" w:hAnsi="Times New Roman" w:cs="Times New Roman"/>
                <w:lang w:val="uk-UA"/>
              </w:rPr>
              <w:t>урсу «Природничі науки»</w:t>
            </w:r>
          </w:p>
        </w:tc>
        <w:tc>
          <w:tcPr>
            <w:tcW w:w="979" w:type="dxa"/>
            <w:vAlign w:val="center"/>
            <w:hideMark/>
          </w:tcPr>
          <w:p w14:paraId="4F0C88AB" w14:textId="0733FC8A" w:rsidR="007616E5" w:rsidRPr="005677C8" w:rsidRDefault="00F52E1D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2EE3EB8D" w14:textId="29D878E0" w:rsidR="007616E5" w:rsidRPr="005677C8" w:rsidRDefault="002642B0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Диф. залік</w:t>
            </w:r>
          </w:p>
        </w:tc>
      </w:tr>
      <w:tr w:rsidR="00E50D66" w:rsidRPr="005677C8" w14:paraId="506CC722" w14:textId="77777777" w:rsidTr="00405C2F">
        <w:tc>
          <w:tcPr>
            <w:tcW w:w="1101" w:type="dxa"/>
            <w:vAlign w:val="center"/>
            <w:hideMark/>
          </w:tcPr>
          <w:p w14:paraId="6C528706" w14:textId="0C5F9393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ОК-2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6804" w:type="dxa"/>
            <w:vAlign w:val="center"/>
            <w:hideMark/>
          </w:tcPr>
          <w:p w14:paraId="3512EF6F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Методика викладання фізики</w:t>
            </w:r>
          </w:p>
        </w:tc>
        <w:tc>
          <w:tcPr>
            <w:tcW w:w="979" w:type="dxa"/>
            <w:vAlign w:val="center"/>
            <w:hideMark/>
          </w:tcPr>
          <w:p w14:paraId="327851B6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4CE38B88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53980320" w14:textId="77777777" w:rsidTr="00405C2F">
        <w:tc>
          <w:tcPr>
            <w:tcW w:w="1101" w:type="dxa"/>
            <w:vAlign w:val="center"/>
            <w:hideMark/>
          </w:tcPr>
          <w:p w14:paraId="78203E50" w14:textId="14130E3B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ОК-2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6804" w:type="dxa"/>
            <w:vAlign w:val="center"/>
            <w:hideMark/>
          </w:tcPr>
          <w:p w14:paraId="08037089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Методика викладання хімії</w:t>
            </w:r>
          </w:p>
        </w:tc>
        <w:tc>
          <w:tcPr>
            <w:tcW w:w="979" w:type="dxa"/>
            <w:vAlign w:val="center"/>
            <w:hideMark/>
          </w:tcPr>
          <w:p w14:paraId="0700F9C9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4B7B4878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E50D66" w:rsidRPr="005677C8" w14:paraId="4DFCF5A8" w14:textId="77777777" w:rsidTr="00405C2F">
        <w:tc>
          <w:tcPr>
            <w:tcW w:w="1101" w:type="dxa"/>
            <w:vAlign w:val="center"/>
            <w:hideMark/>
          </w:tcPr>
          <w:p w14:paraId="09BCD32C" w14:textId="6A3842E9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ОК-2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6804" w:type="dxa"/>
            <w:vAlign w:val="center"/>
            <w:hideMark/>
          </w:tcPr>
          <w:p w14:paraId="2BFDEBB8" w14:textId="77777777" w:rsidR="007616E5" w:rsidRPr="005677C8" w:rsidRDefault="007616E5" w:rsidP="000E724E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Методика викладання біології</w:t>
            </w:r>
          </w:p>
        </w:tc>
        <w:tc>
          <w:tcPr>
            <w:tcW w:w="979" w:type="dxa"/>
            <w:vAlign w:val="center"/>
            <w:hideMark/>
          </w:tcPr>
          <w:p w14:paraId="4748B62E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4B81CF5D" w14:textId="77777777" w:rsidR="007616E5" w:rsidRPr="005677C8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61B106D4" w14:textId="77777777" w:rsidTr="00405C2F">
        <w:tc>
          <w:tcPr>
            <w:tcW w:w="1101" w:type="dxa"/>
            <w:vAlign w:val="center"/>
            <w:hideMark/>
          </w:tcPr>
          <w:p w14:paraId="7C6903D2" w14:textId="42266DCF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ОК-2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6804" w:type="dxa"/>
            <w:vAlign w:val="center"/>
            <w:hideMark/>
          </w:tcPr>
          <w:p w14:paraId="63C48EAA" w14:textId="44383544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STEAM-технології та цифрові ресурси (з елементами AI-Ed)</w:t>
            </w:r>
          </w:p>
        </w:tc>
        <w:tc>
          <w:tcPr>
            <w:tcW w:w="979" w:type="dxa"/>
            <w:vAlign w:val="center"/>
            <w:hideMark/>
          </w:tcPr>
          <w:p w14:paraId="06A207DF" w14:textId="350CEFC5" w:rsidR="00BD224F" w:rsidRPr="005677C8" w:rsidRDefault="003D5C4B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1114B002" w14:textId="2D56D1DB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Диф. залік</w:t>
            </w:r>
          </w:p>
        </w:tc>
      </w:tr>
      <w:tr w:rsidR="00BD224F" w:rsidRPr="005677C8" w14:paraId="1E9132A2" w14:textId="77777777" w:rsidTr="00405C2F">
        <w:tc>
          <w:tcPr>
            <w:tcW w:w="1101" w:type="dxa"/>
            <w:vAlign w:val="center"/>
            <w:hideMark/>
          </w:tcPr>
          <w:p w14:paraId="5F5FE581" w14:textId="208BB47C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OК-2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6804" w:type="dxa"/>
            <w:vAlign w:val="center"/>
            <w:hideMark/>
          </w:tcPr>
          <w:p w14:paraId="7CF474AE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Інклюзивна освіта й безпечне середовище</w:t>
            </w:r>
          </w:p>
        </w:tc>
        <w:tc>
          <w:tcPr>
            <w:tcW w:w="979" w:type="dxa"/>
            <w:vAlign w:val="center"/>
            <w:hideMark/>
          </w:tcPr>
          <w:p w14:paraId="492D29DA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64AB66BC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61D68C33" w14:textId="77777777" w:rsidTr="00405C2F">
        <w:tc>
          <w:tcPr>
            <w:tcW w:w="1101" w:type="dxa"/>
            <w:vAlign w:val="center"/>
            <w:hideMark/>
          </w:tcPr>
          <w:p w14:paraId="43503FC0" w14:textId="1BBED472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ОК-2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6804" w:type="dxa"/>
            <w:vAlign w:val="center"/>
            <w:hideMark/>
          </w:tcPr>
          <w:p w14:paraId="78AA8CDA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Освітні вимірювання та формувальне оцінювання</w:t>
            </w:r>
          </w:p>
        </w:tc>
        <w:tc>
          <w:tcPr>
            <w:tcW w:w="979" w:type="dxa"/>
            <w:vAlign w:val="center"/>
            <w:hideMark/>
          </w:tcPr>
          <w:p w14:paraId="41EA7ACF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5B763B87" w14:textId="33CBDEE1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63C107D8" w14:textId="77777777" w:rsidTr="00405C2F">
        <w:tc>
          <w:tcPr>
            <w:tcW w:w="1101" w:type="dxa"/>
            <w:vAlign w:val="center"/>
            <w:hideMark/>
          </w:tcPr>
          <w:p w14:paraId="7ECD586A" w14:textId="37318233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lastRenderedPageBreak/>
              <w:t>ОК-2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6804" w:type="dxa"/>
            <w:vAlign w:val="center"/>
            <w:hideMark/>
          </w:tcPr>
          <w:p w14:paraId="26C5DD2F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Проєктний менеджмент і підприємництво в STEM</w:t>
            </w:r>
          </w:p>
        </w:tc>
        <w:tc>
          <w:tcPr>
            <w:tcW w:w="979" w:type="dxa"/>
            <w:vAlign w:val="center"/>
            <w:hideMark/>
          </w:tcPr>
          <w:p w14:paraId="0FC32586" w14:textId="71E62BB1" w:rsidR="00BD224F" w:rsidRPr="005677C8" w:rsidRDefault="004D335E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4C834A2A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6688EA1A" w14:textId="77777777" w:rsidTr="00405C2F">
        <w:tc>
          <w:tcPr>
            <w:tcW w:w="1101" w:type="dxa"/>
            <w:vAlign w:val="center"/>
            <w:hideMark/>
          </w:tcPr>
          <w:p w14:paraId="7F56DA75" w14:textId="5D5BF3D9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ОК-2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6804" w:type="dxa"/>
            <w:vAlign w:val="center"/>
            <w:hideMark/>
          </w:tcPr>
          <w:p w14:paraId="4207B769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Педагогічна майстерність і комунікація</w:t>
            </w:r>
          </w:p>
        </w:tc>
        <w:tc>
          <w:tcPr>
            <w:tcW w:w="979" w:type="dxa"/>
            <w:vAlign w:val="center"/>
            <w:hideMark/>
          </w:tcPr>
          <w:p w14:paraId="3D140931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44B172AB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69751613" w14:textId="77777777" w:rsidTr="00405C2F">
        <w:tc>
          <w:tcPr>
            <w:tcW w:w="1101" w:type="dxa"/>
            <w:vAlign w:val="center"/>
            <w:hideMark/>
          </w:tcPr>
          <w:p w14:paraId="2D89DB70" w14:textId="34CC8200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ОК-2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6804" w:type="dxa"/>
            <w:vAlign w:val="center"/>
            <w:hideMark/>
          </w:tcPr>
          <w:p w14:paraId="1CB4120F" w14:textId="7C19DEEE" w:rsidR="00BD224F" w:rsidRPr="005677C8" w:rsidRDefault="00EC1D01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Пропедевтична педагогічна практика</w:t>
            </w:r>
          </w:p>
        </w:tc>
        <w:tc>
          <w:tcPr>
            <w:tcW w:w="979" w:type="dxa"/>
            <w:vAlign w:val="center"/>
            <w:hideMark/>
          </w:tcPr>
          <w:p w14:paraId="43259008" w14:textId="72B7F918" w:rsidR="00BD224F" w:rsidRPr="005677C8" w:rsidRDefault="000641E1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131360CB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Диф. залік</w:t>
            </w:r>
          </w:p>
        </w:tc>
      </w:tr>
      <w:tr w:rsidR="00BD224F" w:rsidRPr="005677C8" w14:paraId="1DB0AF1D" w14:textId="77777777" w:rsidTr="00405C2F">
        <w:tc>
          <w:tcPr>
            <w:tcW w:w="1101" w:type="dxa"/>
            <w:vAlign w:val="center"/>
            <w:hideMark/>
          </w:tcPr>
          <w:p w14:paraId="4BDCB7EF" w14:textId="1EDBFF3A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6804" w:type="dxa"/>
            <w:vAlign w:val="center"/>
            <w:hideMark/>
          </w:tcPr>
          <w:p w14:paraId="6D892E47" w14:textId="477A362E" w:rsidR="00BD224F" w:rsidRPr="005677C8" w:rsidRDefault="00F67C49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Виробнича педагогічна практика (самостійне викладання)</w:t>
            </w:r>
          </w:p>
        </w:tc>
        <w:tc>
          <w:tcPr>
            <w:tcW w:w="979" w:type="dxa"/>
            <w:vAlign w:val="center"/>
            <w:hideMark/>
          </w:tcPr>
          <w:p w14:paraId="42C14D8F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0CC932DB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Диф. залік</w:t>
            </w:r>
          </w:p>
        </w:tc>
      </w:tr>
      <w:tr w:rsidR="00BD224F" w:rsidRPr="005677C8" w14:paraId="23FCDF3F" w14:textId="77777777" w:rsidTr="00405C2F">
        <w:tc>
          <w:tcPr>
            <w:tcW w:w="1101" w:type="dxa"/>
            <w:vAlign w:val="center"/>
            <w:hideMark/>
          </w:tcPr>
          <w:p w14:paraId="1E3A9DD0" w14:textId="05F3F514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ОК-3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6804" w:type="dxa"/>
            <w:vAlign w:val="center"/>
            <w:hideMark/>
          </w:tcPr>
          <w:p w14:paraId="49C509D5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Наукові методи дослідження у природничих науках</w:t>
            </w:r>
          </w:p>
        </w:tc>
        <w:tc>
          <w:tcPr>
            <w:tcW w:w="979" w:type="dxa"/>
            <w:vAlign w:val="center"/>
            <w:hideMark/>
          </w:tcPr>
          <w:p w14:paraId="2716FEFB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3840AB6A" w14:textId="013FFA84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Диф. залік</w:t>
            </w:r>
          </w:p>
        </w:tc>
      </w:tr>
      <w:tr w:rsidR="00BD224F" w:rsidRPr="005677C8" w14:paraId="43CBF989" w14:textId="77777777" w:rsidTr="00405C2F">
        <w:tc>
          <w:tcPr>
            <w:tcW w:w="1101" w:type="dxa"/>
            <w:vAlign w:val="center"/>
            <w:hideMark/>
          </w:tcPr>
          <w:p w14:paraId="370D3048" w14:textId="576A950F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ОК-3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6804" w:type="dxa"/>
            <w:vAlign w:val="center"/>
            <w:hideMark/>
          </w:tcPr>
          <w:p w14:paraId="1001FD12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Науково-дослідницька практика</w:t>
            </w:r>
          </w:p>
        </w:tc>
        <w:tc>
          <w:tcPr>
            <w:tcW w:w="979" w:type="dxa"/>
            <w:vAlign w:val="center"/>
            <w:hideMark/>
          </w:tcPr>
          <w:p w14:paraId="375656E2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064FF08D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Диф. залік</w:t>
            </w:r>
          </w:p>
        </w:tc>
      </w:tr>
      <w:tr w:rsidR="00BD224F" w:rsidRPr="005677C8" w14:paraId="79471BF3" w14:textId="77777777" w:rsidTr="00405C2F">
        <w:tc>
          <w:tcPr>
            <w:tcW w:w="1101" w:type="dxa"/>
            <w:vAlign w:val="center"/>
            <w:hideMark/>
          </w:tcPr>
          <w:p w14:paraId="0330CBF9" w14:textId="29B8090A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ОК-3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6804" w:type="dxa"/>
            <w:vAlign w:val="center"/>
            <w:hideMark/>
          </w:tcPr>
          <w:p w14:paraId="020DC2B6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Фізичний лабораторний практикум</w:t>
            </w:r>
          </w:p>
        </w:tc>
        <w:tc>
          <w:tcPr>
            <w:tcW w:w="979" w:type="dxa"/>
            <w:vAlign w:val="center"/>
            <w:hideMark/>
          </w:tcPr>
          <w:p w14:paraId="64F37CE2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6C0AE6DA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Диф. залік</w:t>
            </w:r>
          </w:p>
        </w:tc>
      </w:tr>
      <w:tr w:rsidR="00BD224F" w:rsidRPr="005677C8" w14:paraId="47584925" w14:textId="77777777" w:rsidTr="00405C2F">
        <w:tc>
          <w:tcPr>
            <w:tcW w:w="1101" w:type="dxa"/>
            <w:vAlign w:val="center"/>
            <w:hideMark/>
          </w:tcPr>
          <w:p w14:paraId="380822B4" w14:textId="67CC1855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ОК-3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6804" w:type="dxa"/>
            <w:vAlign w:val="center"/>
            <w:hideMark/>
          </w:tcPr>
          <w:p w14:paraId="2B281CBF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Хімічний лабораторний практикум</w:t>
            </w:r>
          </w:p>
        </w:tc>
        <w:tc>
          <w:tcPr>
            <w:tcW w:w="979" w:type="dxa"/>
            <w:vAlign w:val="center"/>
            <w:hideMark/>
          </w:tcPr>
          <w:p w14:paraId="3CE39E8F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03469F42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Диф. залік</w:t>
            </w:r>
          </w:p>
        </w:tc>
      </w:tr>
      <w:tr w:rsidR="00BD224F" w:rsidRPr="005677C8" w14:paraId="5BAAB141" w14:textId="77777777" w:rsidTr="00405C2F">
        <w:tc>
          <w:tcPr>
            <w:tcW w:w="1101" w:type="dxa"/>
            <w:vAlign w:val="center"/>
            <w:hideMark/>
          </w:tcPr>
          <w:p w14:paraId="20FAE3B1" w14:textId="59EFFDFD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ОК-3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6804" w:type="dxa"/>
            <w:vAlign w:val="center"/>
            <w:hideMark/>
          </w:tcPr>
          <w:p w14:paraId="53FDC036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Біологічна польова практика</w:t>
            </w:r>
          </w:p>
        </w:tc>
        <w:tc>
          <w:tcPr>
            <w:tcW w:w="979" w:type="dxa"/>
            <w:vAlign w:val="center"/>
            <w:hideMark/>
          </w:tcPr>
          <w:p w14:paraId="48C3B953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17A97999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Диф. залік</w:t>
            </w:r>
          </w:p>
        </w:tc>
      </w:tr>
      <w:tr w:rsidR="00BD224F" w:rsidRPr="005677C8" w14:paraId="76AEC414" w14:textId="77777777" w:rsidTr="00405C2F">
        <w:tc>
          <w:tcPr>
            <w:tcW w:w="1101" w:type="dxa"/>
            <w:vAlign w:val="center"/>
            <w:hideMark/>
          </w:tcPr>
          <w:p w14:paraId="3E5F002D" w14:textId="17DF241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ОК-3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6804" w:type="dxa"/>
            <w:vAlign w:val="center"/>
            <w:hideMark/>
          </w:tcPr>
          <w:p w14:paraId="5D9697F6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Польова практика з екології</w:t>
            </w:r>
          </w:p>
        </w:tc>
        <w:tc>
          <w:tcPr>
            <w:tcW w:w="979" w:type="dxa"/>
            <w:vAlign w:val="center"/>
            <w:hideMark/>
          </w:tcPr>
          <w:p w14:paraId="75509B7F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306A3CE4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Диф. залік</w:t>
            </w:r>
          </w:p>
        </w:tc>
      </w:tr>
      <w:tr w:rsidR="00BD224F" w:rsidRPr="005677C8" w14:paraId="61276F6F" w14:textId="77777777" w:rsidTr="00405C2F">
        <w:tc>
          <w:tcPr>
            <w:tcW w:w="1101" w:type="dxa"/>
            <w:vAlign w:val="center"/>
            <w:hideMark/>
          </w:tcPr>
          <w:p w14:paraId="29A51785" w14:textId="312C4590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ОК-3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6804" w:type="dxa"/>
            <w:vAlign w:val="center"/>
            <w:hideMark/>
          </w:tcPr>
          <w:p w14:paraId="3D8424A8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Диференційні рівняння</w:t>
            </w:r>
          </w:p>
        </w:tc>
        <w:tc>
          <w:tcPr>
            <w:tcW w:w="979" w:type="dxa"/>
            <w:vAlign w:val="center"/>
            <w:hideMark/>
          </w:tcPr>
          <w:p w14:paraId="117F049F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50E0F518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13F8948A" w14:textId="77777777" w:rsidTr="00405C2F">
        <w:tc>
          <w:tcPr>
            <w:tcW w:w="1101" w:type="dxa"/>
            <w:vAlign w:val="center"/>
            <w:hideMark/>
          </w:tcPr>
          <w:p w14:paraId="40EAEDBC" w14:textId="58CF8A83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ОК-3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6804" w:type="dxa"/>
            <w:vAlign w:val="center"/>
            <w:hideMark/>
          </w:tcPr>
          <w:p w14:paraId="0FAF1B2B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Математична статистика</w:t>
            </w:r>
          </w:p>
        </w:tc>
        <w:tc>
          <w:tcPr>
            <w:tcW w:w="979" w:type="dxa"/>
            <w:vAlign w:val="center"/>
            <w:hideMark/>
          </w:tcPr>
          <w:p w14:paraId="4BB1FA3E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05D9EA27" w14:textId="037BAD93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12624E27" w14:textId="77777777" w:rsidTr="00405C2F">
        <w:tc>
          <w:tcPr>
            <w:tcW w:w="1101" w:type="dxa"/>
            <w:vAlign w:val="center"/>
            <w:hideMark/>
          </w:tcPr>
          <w:p w14:paraId="426738B7" w14:textId="3251D303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ОК-3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6804" w:type="dxa"/>
            <w:vAlign w:val="center"/>
            <w:hideMark/>
          </w:tcPr>
          <w:p w14:paraId="0CF7A25E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Комп’ютерне моделювання природничих процесів</w:t>
            </w:r>
          </w:p>
        </w:tc>
        <w:tc>
          <w:tcPr>
            <w:tcW w:w="979" w:type="dxa"/>
            <w:vAlign w:val="center"/>
            <w:hideMark/>
          </w:tcPr>
          <w:p w14:paraId="131CBA7B" w14:textId="4946A52B" w:rsidR="00BD224F" w:rsidRPr="005677C8" w:rsidRDefault="003D5C4B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502ABB5A" w14:textId="7B717702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1F74FF14" w14:textId="77777777" w:rsidTr="00405C2F">
        <w:tc>
          <w:tcPr>
            <w:tcW w:w="1101" w:type="dxa"/>
            <w:vAlign w:val="center"/>
            <w:hideMark/>
          </w:tcPr>
          <w:p w14:paraId="605CFB91" w14:textId="116ACD39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6804" w:type="dxa"/>
            <w:vAlign w:val="center"/>
            <w:hideMark/>
          </w:tcPr>
          <w:p w14:paraId="6A2BDBDD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Охорона праці та лабораторна безпека</w:t>
            </w:r>
          </w:p>
        </w:tc>
        <w:tc>
          <w:tcPr>
            <w:tcW w:w="979" w:type="dxa"/>
            <w:vAlign w:val="center"/>
            <w:hideMark/>
          </w:tcPr>
          <w:p w14:paraId="2F9EA698" w14:textId="58FDDE90" w:rsidR="00BD224F" w:rsidRPr="005677C8" w:rsidRDefault="00ED2ED7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7469F1FA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09FCAE1B" w14:textId="77777777" w:rsidTr="00405C2F">
        <w:tc>
          <w:tcPr>
            <w:tcW w:w="1101" w:type="dxa"/>
            <w:vAlign w:val="center"/>
            <w:hideMark/>
          </w:tcPr>
          <w:p w14:paraId="666A7476" w14:textId="1563B305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ОК-4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6804" w:type="dxa"/>
            <w:vAlign w:val="center"/>
            <w:hideMark/>
          </w:tcPr>
          <w:p w14:paraId="1D02B6AD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Експериментальні методи дослідження</w:t>
            </w:r>
          </w:p>
        </w:tc>
        <w:tc>
          <w:tcPr>
            <w:tcW w:w="979" w:type="dxa"/>
            <w:vAlign w:val="center"/>
            <w:hideMark/>
          </w:tcPr>
          <w:p w14:paraId="0C26BC3B" w14:textId="530095C4" w:rsidR="00BD224F" w:rsidRPr="005677C8" w:rsidRDefault="0065547E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450FCB72" w14:textId="18CA1222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0CA27D5F" w14:textId="77777777" w:rsidTr="00405C2F">
        <w:tc>
          <w:tcPr>
            <w:tcW w:w="1101" w:type="dxa"/>
            <w:vAlign w:val="center"/>
            <w:hideMark/>
          </w:tcPr>
          <w:p w14:paraId="3DB0058B" w14:textId="643E811A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ОК-4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6804" w:type="dxa"/>
            <w:vAlign w:val="center"/>
            <w:hideMark/>
          </w:tcPr>
          <w:p w14:paraId="24D18721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Кваліфікаційна робота бакалавра</w:t>
            </w:r>
          </w:p>
        </w:tc>
        <w:tc>
          <w:tcPr>
            <w:tcW w:w="979" w:type="dxa"/>
            <w:vAlign w:val="center"/>
            <w:hideMark/>
          </w:tcPr>
          <w:p w14:paraId="1539CA78" w14:textId="4EA08231" w:rsidR="00BD224F" w:rsidRPr="005677C8" w:rsidRDefault="00404742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65190A06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Захист</w:t>
            </w:r>
          </w:p>
        </w:tc>
      </w:tr>
      <w:tr w:rsidR="00BD224F" w:rsidRPr="005677C8" w14:paraId="74F2B784" w14:textId="77777777" w:rsidTr="00405C2F">
        <w:tc>
          <w:tcPr>
            <w:tcW w:w="1101" w:type="dxa"/>
          </w:tcPr>
          <w:p w14:paraId="124798D7" w14:textId="091348F3" w:rsidR="00BD224F" w:rsidRPr="005677C8" w:rsidRDefault="00BD224F" w:rsidP="00BD224F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ОК-4</w:t>
            </w:r>
            <w:r w:rsidR="0045582E"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6804" w:type="dxa"/>
          </w:tcPr>
          <w:p w14:paraId="5FBF1E69" w14:textId="422B34AC" w:rsidR="00BD224F" w:rsidRPr="005677C8" w:rsidRDefault="00BD224F" w:rsidP="00BD224F">
            <w:pPr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Комплексний кваліфікаційний іспит (інтегрований)</w:t>
            </w:r>
          </w:p>
        </w:tc>
        <w:tc>
          <w:tcPr>
            <w:tcW w:w="979" w:type="dxa"/>
            <w:vAlign w:val="center"/>
          </w:tcPr>
          <w:p w14:paraId="41FE85B9" w14:textId="08D4BC90" w:rsidR="00BD224F" w:rsidRPr="005677C8" w:rsidRDefault="00404742" w:rsidP="00BD224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299" w:type="dxa"/>
            <w:gridSpan w:val="2"/>
            <w:vAlign w:val="center"/>
          </w:tcPr>
          <w:p w14:paraId="5C5CF368" w14:textId="579BE80F" w:rsidR="00BD224F" w:rsidRPr="005677C8" w:rsidRDefault="00BD224F" w:rsidP="00BD224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74C96976" w14:textId="77777777" w:rsidTr="00405C2F">
        <w:tc>
          <w:tcPr>
            <w:tcW w:w="7905" w:type="dxa"/>
            <w:gridSpan w:val="2"/>
            <w:vAlign w:val="center"/>
            <w:hideMark/>
          </w:tcPr>
          <w:p w14:paraId="50B05C49" w14:textId="10890634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Разом обов’язкові компоненти (ОК)</w:t>
            </w:r>
          </w:p>
        </w:tc>
        <w:tc>
          <w:tcPr>
            <w:tcW w:w="979" w:type="dxa"/>
            <w:vAlign w:val="center"/>
            <w:hideMark/>
          </w:tcPr>
          <w:p w14:paraId="18D12DE5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180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2BDA67B6" w14:textId="41532431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2</w:t>
            </w:r>
            <w:r w:rsidR="00072249" w:rsidRPr="005677C8">
              <w:rPr>
                <w:rFonts w:ascii="Times New Roman" w:hAnsi="Times New Roman" w:cs="Times New Roman"/>
                <w:b/>
                <w:bCs/>
                <w:lang w:val="uk-UA"/>
              </w:rPr>
              <w:t>1</w:t>
            </w: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 іспит</w:t>
            </w:r>
            <w:r w:rsidR="00072249" w:rsidRPr="005677C8">
              <w:rPr>
                <w:rFonts w:ascii="Times New Roman" w:hAnsi="Times New Roman" w:cs="Times New Roman"/>
                <w:b/>
                <w:bCs/>
                <w:lang w:val="uk-UA"/>
              </w:rPr>
              <w:t xml:space="preserve"> </w:t>
            </w: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 xml:space="preserve">/ </w:t>
            </w:r>
            <w:r w:rsidR="00422682" w:rsidRPr="005677C8">
              <w:rPr>
                <w:rFonts w:ascii="Times New Roman" w:hAnsi="Times New Roman" w:cs="Times New Roman"/>
                <w:b/>
                <w:bCs/>
                <w:lang w:val="uk-UA"/>
              </w:rPr>
              <w:t>10</w:t>
            </w: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 xml:space="preserve"> заліків / </w:t>
            </w:r>
            <w:r w:rsidR="00072249" w:rsidRPr="005677C8">
              <w:rPr>
                <w:rFonts w:ascii="Times New Roman" w:hAnsi="Times New Roman" w:cs="Times New Roman"/>
                <w:b/>
                <w:bCs/>
                <w:lang w:val="uk-UA"/>
              </w:rPr>
              <w:t>10</w:t>
            </w: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 диф. заліків / 1 захист</w:t>
            </w:r>
            <w:r w:rsidR="009B210E" w:rsidRPr="005677C8">
              <w:rPr>
                <w:rFonts w:ascii="Times New Roman" w:hAnsi="Times New Roman" w:cs="Times New Roman"/>
                <w:b/>
                <w:bCs/>
                <w:lang w:val="uk-UA"/>
              </w:rPr>
              <w:t xml:space="preserve"> / 1 ККВ</w:t>
            </w:r>
          </w:p>
        </w:tc>
      </w:tr>
      <w:tr w:rsidR="00BD224F" w:rsidRPr="005677C8" w14:paraId="3C81A330" w14:textId="77777777" w:rsidTr="00E93507">
        <w:tc>
          <w:tcPr>
            <w:tcW w:w="0" w:type="auto"/>
            <w:gridSpan w:val="5"/>
            <w:shd w:val="clear" w:color="auto" w:fill="D1D1D1" w:themeFill="background2" w:themeFillShade="E6"/>
            <w:vAlign w:val="center"/>
            <w:hideMark/>
          </w:tcPr>
          <w:p w14:paraId="6DDFC47B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Вибіркові компоненти (60 ЄКТС)</w:t>
            </w:r>
          </w:p>
        </w:tc>
      </w:tr>
      <w:tr w:rsidR="00BD224F" w:rsidRPr="005677C8" w14:paraId="54617E9D" w14:textId="77777777" w:rsidTr="00405C2F">
        <w:trPr>
          <w:gridAfter w:val="1"/>
          <w:wAfter w:w="8" w:type="dxa"/>
        </w:trPr>
        <w:tc>
          <w:tcPr>
            <w:tcW w:w="10175" w:type="dxa"/>
            <w:gridSpan w:val="4"/>
            <w:vAlign w:val="center"/>
            <w:hideMark/>
          </w:tcPr>
          <w:p w14:paraId="2D71F300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Каталог вільного вибору ≥ 24 ЄКТС</w:t>
            </w:r>
          </w:p>
          <w:p w14:paraId="68E28050" w14:textId="2810F41E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i/>
                <w:iCs/>
                <w:lang w:val="uk-UA"/>
              </w:rPr>
              <w:t>(студент обирає довільно; курси відкриваються за наявності групи)</w:t>
            </w:r>
          </w:p>
        </w:tc>
      </w:tr>
      <w:tr w:rsidR="00BD224F" w:rsidRPr="005677C8" w14:paraId="13039147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3B43290C" w14:textId="6293C930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ВК-01</w:t>
            </w:r>
          </w:p>
        </w:tc>
        <w:tc>
          <w:tcPr>
            <w:tcW w:w="6804" w:type="dxa"/>
            <w:vAlign w:val="center"/>
            <w:hideMark/>
          </w:tcPr>
          <w:p w14:paraId="1A8A8D4D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AR/VR- та AI-інструменти у природничій освіті</w:t>
            </w:r>
          </w:p>
        </w:tc>
        <w:tc>
          <w:tcPr>
            <w:tcW w:w="979" w:type="dxa"/>
            <w:vAlign w:val="center"/>
            <w:hideMark/>
          </w:tcPr>
          <w:p w14:paraId="505B7194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5F2113DB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408379D7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0AE906AC" w14:textId="65A2AC1D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ВК-02</w:t>
            </w:r>
          </w:p>
        </w:tc>
        <w:tc>
          <w:tcPr>
            <w:tcW w:w="6804" w:type="dxa"/>
            <w:vAlign w:val="center"/>
            <w:hideMark/>
          </w:tcPr>
          <w:p w14:paraId="28B1989A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ГІС-технології та дистанційне зондування</w:t>
            </w:r>
          </w:p>
        </w:tc>
        <w:tc>
          <w:tcPr>
            <w:tcW w:w="979" w:type="dxa"/>
            <w:vAlign w:val="center"/>
            <w:hideMark/>
          </w:tcPr>
          <w:p w14:paraId="4038148D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42793F70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179EF195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0EE5F1E5" w14:textId="3CD96CBB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ВК-03</w:t>
            </w:r>
          </w:p>
        </w:tc>
        <w:tc>
          <w:tcPr>
            <w:tcW w:w="6804" w:type="dxa"/>
            <w:vAlign w:val="center"/>
            <w:hideMark/>
          </w:tcPr>
          <w:p w14:paraId="267D87EE" w14:textId="79929300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Шкільна астрономія та космічна фізика</w:t>
            </w:r>
          </w:p>
        </w:tc>
        <w:tc>
          <w:tcPr>
            <w:tcW w:w="979" w:type="dxa"/>
            <w:vAlign w:val="center"/>
            <w:hideMark/>
          </w:tcPr>
          <w:p w14:paraId="38D46F9B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48CA6559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1031F741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47A6AA55" w14:textId="677E6465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ВК-04</w:t>
            </w:r>
          </w:p>
        </w:tc>
        <w:tc>
          <w:tcPr>
            <w:tcW w:w="6804" w:type="dxa"/>
            <w:vAlign w:val="center"/>
            <w:hideMark/>
          </w:tcPr>
          <w:p w14:paraId="5FE16A79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«Зелена» хімія та екоаналітика</w:t>
            </w:r>
          </w:p>
        </w:tc>
        <w:tc>
          <w:tcPr>
            <w:tcW w:w="979" w:type="dxa"/>
            <w:vAlign w:val="center"/>
            <w:hideMark/>
          </w:tcPr>
          <w:p w14:paraId="65BE9DDD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5CBB156E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0B978E3B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67E7275E" w14:textId="4E1F90E6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ВК-05</w:t>
            </w:r>
          </w:p>
        </w:tc>
        <w:tc>
          <w:tcPr>
            <w:tcW w:w="6804" w:type="dxa"/>
            <w:vAlign w:val="center"/>
            <w:hideMark/>
          </w:tcPr>
          <w:p w14:paraId="29DE282D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Біоінформатика для вчителя</w:t>
            </w:r>
          </w:p>
        </w:tc>
        <w:tc>
          <w:tcPr>
            <w:tcW w:w="979" w:type="dxa"/>
            <w:vAlign w:val="center"/>
            <w:hideMark/>
          </w:tcPr>
          <w:p w14:paraId="4AB816D2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13505347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6E5231F4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50383331" w14:textId="17365CAD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ВК-06</w:t>
            </w:r>
          </w:p>
        </w:tc>
        <w:tc>
          <w:tcPr>
            <w:tcW w:w="6804" w:type="dxa"/>
            <w:vAlign w:val="center"/>
            <w:hideMark/>
          </w:tcPr>
          <w:p w14:paraId="1710BCC4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Робототехніка й сенсорика в STEAM</w:t>
            </w:r>
          </w:p>
        </w:tc>
        <w:tc>
          <w:tcPr>
            <w:tcW w:w="979" w:type="dxa"/>
            <w:vAlign w:val="center"/>
            <w:hideMark/>
          </w:tcPr>
          <w:p w14:paraId="78265622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71C359A0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5E3FCA17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62534DF5" w14:textId="32566B04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ВК-07</w:t>
            </w:r>
          </w:p>
        </w:tc>
        <w:tc>
          <w:tcPr>
            <w:tcW w:w="6804" w:type="dxa"/>
            <w:vAlign w:val="center"/>
            <w:hideMark/>
          </w:tcPr>
          <w:p w14:paraId="30E294A2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Кліматична грамотність і стійка енергетика</w:t>
            </w:r>
          </w:p>
        </w:tc>
        <w:tc>
          <w:tcPr>
            <w:tcW w:w="979" w:type="dxa"/>
            <w:vAlign w:val="center"/>
            <w:hideMark/>
          </w:tcPr>
          <w:p w14:paraId="7F6CE284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0F3ACFBA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61913B23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5038C50C" w14:textId="15955C8B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ВК-08</w:t>
            </w:r>
          </w:p>
        </w:tc>
        <w:tc>
          <w:tcPr>
            <w:tcW w:w="6804" w:type="dxa"/>
            <w:vAlign w:val="center"/>
            <w:hideMark/>
          </w:tcPr>
          <w:p w14:paraId="2CEC3E65" w14:textId="2610BE5E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Методика CLIL (Content and Language Integrated Learning) та англомовні ресурси з природничих наук</w:t>
            </w:r>
          </w:p>
        </w:tc>
        <w:tc>
          <w:tcPr>
            <w:tcW w:w="979" w:type="dxa"/>
            <w:vAlign w:val="center"/>
            <w:hideMark/>
          </w:tcPr>
          <w:p w14:paraId="7E2264C8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0881406D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4629B2D0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1B9687A2" w14:textId="4B95A963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ВК-09</w:t>
            </w:r>
          </w:p>
        </w:tc>
        <w:tc>
          <w:tcPr>
            <w:tcW w:w="6804" w:type="dxa"/>
            <w:vAlign w:val="center"/>
            <w:hideMark/>
          </w:tcPr>
          <w:p w14:paraId="78DE0420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Експериментальна біофізика з підручних матеріалів</w:t>
            </w:r>
          </w:p>
        </w:tc>
        <w:tc>
          <w:tcPr>
            <w:tcW w:w="979" w:type="dxa"/>
            <w:vAlign w:val="center"/>
            <w:hideMark/>
          </w:tcPr>
          <w:p w14:paraId="78513B41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5F5B21BA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052064C8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48BDB206" w14:textId="0B13E5E5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ВК-10</w:t>
            </w:r>
          </w:p>
        </w:tc>
        <w:tc>
          <w:tcPr>
            <w:tcW w:w="6804" w:type="dxa"/>
            <w:vAlign w:val="center"/>
            <w:hideMark/>
          </w:tcPr>
          <w:p w14:paraId="30636F91" w14:textId="2F9B00BC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Основи глибинного навчання для природничих наук</w:t>
            </w:r>
          </w:p>
        </w:tc>
        <w:tc>
          <w:tcPr>
            <w:tcW w:w="979" w:type="dxa"/>
            <w:vAlign w:val="center"/>
            <w:hideMark/>
          </w:tcPr>
          <w:p w14:paraId="71BBC9EA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4C3E17B5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3CD94F1E" w14:textId="77777777" w:rsidTr="00E93507">
        <w:trPr>
          <w:gridAfter w:val="1"/>
          <w:wAfter w:w="8" w:type="dxa"/>
        </w:trPr>
        <w:tc>
          <w:tcPr>
            <w:tcW w:w="10175" w:type="dxa"/>
            <w:gridSpan w:val="4"/>
            <w:shd w:val="clear" w:color="auto" w:fill="D1D1D1" w:themeFill="background2" w:themeFillShade="E6"/>
            <w:vAlign w:val="center"/>
            <w:hideMark/>
          </w:tcPr>
          <w:p w14:paraId="2947A6DE" w14:textId="29CDCA85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Спеціалізований вибірковий блок (один на вибір) — 12 ЄКТС</w:t>
            </w:r>
          </w:p>
        </w:tc>
      </w:tr>
      <w:tr w:rsidR="00BD224F" w:rsidRPr="005677C8" w14:paraId="69F7274A" w14:textId="77777777" w:rsidTr="00405C2F">
        <w:trPr>
          <w:gridAfter w:val="1"/>
          <w:wAfter w:w="8" w:type="dxa"/>
        </w:trPr>
        <w:tc>
          <w:tcPr>
            <w:tcW w:w="790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2813DEE1" w14:textId="63473BB8" w:rsidR="00BD224F" w:rsidRPr="005677C8" w:rsidRDefault="00BD224F" w:rsidP="00E93507">
            <w:pPr>
              <w:spacing w:line="278" w:lineRule="auto"/>
              <w:rPr>
                <w:rFonts w:ascii="Times New Roman" w:hAnsi="Times New Roman" w:cs="Times New Roman"/>
                <w:i/>
                <w:i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i/>
                <w:iCs/>
                <w:lang w:val="uk-UA"/>
              </w:rPr>
              <w:t>Блок 1 «Сучасна фізика та STEM-лабораторії»</w:t>
            </w:r>
          </w:p>
        </w:tc>
        <w:tc>
          <w:tcPr>
            <w:tcW w:w="979" w:type="dxa"/>
            <w:shd w:val="clear" w:color="auto" w:fill="F2F2F2" w:themeFill="background1" w:themeFillShade="F2"/>
            <w:vAlign w:val="center"/>
            <w:hideMark/>
          </w:tcPr>
          <w:p w14:paraId="1D5A32A2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i/>
                <w:iCs/>
                <w:lang w:val="uk-UA"/>
              </w:rPr>
            </w:pPr>
          </w:p>
        </w:tc>
        <w:tc>
          <w:tcPr>
            <w:tcW w:w="1291" w:type="dxa"/>
            <w:shd w:val="clear" w:color="auto" w:fill="F2F2F2" w:themeFill="background1" w:themeFillShade="F2"/>
            <w:vAlign w:val="center"/>
            <w:hideMark/>
          </w:tcPr>
          <w:p w14:paraId="285542FA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i/>
                <w:iCs/>
                <w:lang w:val="uk-UA"/>
              </w:rPr>
            </w:pPr>
          </w:p>
        </w:tc>
      </w:tr>
      <w:tr w:rsidR="00BD224F" w:rsidRPr="005677C8" w14:paraId="3D72D3B2" w14:textId="77777777" w:rsidTr="00DF537E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49AB441C" w14:textId="1DB144E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ВКП-1.1</w:t>
            </w:r>
          </w:p>
        </w:tc>
        <w:tc>
          <w:tcPr>
            <w:tcW w:w="6804" w:type="dxa"/>
            <w:hideMark/>
          </w:tcPr>
          <w:p w14:paraId="4A60B42C" w14:textId="1FBAEA49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Статистична фізика та термодинаміка</w:t>
            </w:r>
          </w:p>
        </w:tc>
        <w:tc>
          <w:tcPr>
            <w:tcW w:w="979" w:type="dxa"/>
            <w:hideMark/>
          </w:tcPr>
          <w:p w14:paraId="7AECD931" w14:textId="74D7E9C9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hideMark/>
          </w:tcPr>
          <w:p w14:paraId="6B552B81" w14:textId="5C7449FC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172F2850" w14:textId="77777777" w:rsidTr="00DF537E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793039CA" w14:textId="6F020AD9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lastRenderedPageBreak/>
              <w:t>ВКП-1.2</w:t>
            </w:r>
          </w:p>
        </w:tc>
        <w:tc>
          <w:tcPr>
            <w:tcW w:w="6804" w:type="dxa"/>
            <w:hideMark/>
          </w:tcPr>
          <w:p w14:paraId="4A25EA53" w14:textId="6C96ACBD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Оптика, фотоніка та лазерні технології</w:t>
            </w:r>
          </w:p>
        </w:tc>
        <w:tc>
          <w:tcPr>
            <w:tcW w:w="979" w:type="dxa"/>
            <w:hideMark/>
          </w:tcPr>
          <w:p w14:paraId="2B9B5A61" w14:textId="6EF64269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hideMark/>
          </w:tcPr>
          <w:p w14:paraId="01E7081E" w14:textId="5FB7FD6E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47698A99" w14:textId="77777777" w:rsidTr="00DF537E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072A4E80" w14:textId="5C20784A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ВКП-1.3</w:t>
            </w:r>
          </w:p>
        </w:tc>
        <w:tc>
          <w:tcPr>
            <w:tcW w:w="6804" w:type="dxa"/>
            <w:hideMark/>
          </w:tcPr>
          <w:p w14:paraId="7D1228E9" w14:textId="108A8652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Астрофізика та космічна фізика</w:t>
            </w:r>
          </w:p>
        </w:tc>
        <w:tc>
          <w:tcPr>
            <w:tcW w:w="979" w:type="dxa"/>
            <w:hideMark/>
          </w:tcPr>
          <w:p w14:paraId="3CB87D7D" w14:textId="63676D03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hideMark/>
          </w:tcPr>
          <w:p w14:paraId="0CB2EE38" w14:textId="26C081AE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0BC93B72" w14:textId="77777777" w:rsidTr="00DF537E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36F6E886" w14:textId="5796871C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ВКП-1.4</w:t>
            </w:r>
          </w:p>
        </w:tc>
        <w:tc>
          <w:tcPr>
            <w:tcW w:w="6804" w:type="dxa"/>
            <w:hideMark/>
          </w:tcPr>
          <w:p w14:paraId="39432775" w14:textId="0A27ED62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Електроніка, сенсорика й обробка даних (Python/Arduino)</w:t>
            </w:r>
          </w:p>
        </w:tc>
        <w:tc>
          <w:tcPr>
            <w:tcW w:w="979" w:type="dxa"/>
            <w:hideMark/>
          </w:tcPr>
          <w:p w14:paraId="604D97FB" w14:textId="49D06AE8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hideMark/>
          </w:tcPr>
          <w:p w14:paraId="1BCC6847" w14:textId="735B721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159CD8B5" w14:textId="77777777" w:rsidTr="00405C2F">
        <w:trPr>
          <w:gridAfter w:val="1"/>
          <w:wAfter w:w="8" w:type="dxa"/>
        </w:trPr>
        <w:tc>
          <w:tcPr>
            <w:tcW w:w="790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37BA91F1" w14:textId="77777777" w:rsidR="00BD224F" w:rsidRPr="005677C8" w:rsidRDefault="00BD224F" w:rsidP="00E93507">
            <w:pPr>
              <w:spacing w:line="278" w:lineRule="auto"/>
              <w:rPr>
                <w:rFonts w:ascii="Times New Roman" w:hAnsi="Times New Roman" w:cs="Times New Roman"/>
                <w:i/>
                <w:i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i/>
                <w:iCs/>
                <w:lang w:val="uk-UA"/>
              </w:rPr>
              <w:t>Блок 2 «Сучасна хімія й еко-технології»</w:t>
            </w:r>
          </w:p>
        </w:tc>
        <w:tc>
          <w:tcPr>
            <w:tcW w:w="979" w:type="dxa"/>
            <w:shd w:val="clear" w:color="auto" w:fill="F2F2F2" w:themeFill="background1" w:themeFillShade="F2"/>
            <w:vAlign w:val="center"/>
            <w:hideMark/>
          </w:tcPr>
          <w:p w14:paraId="0B7D8C31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i/>
                <w:iCs/>
                <w:lang w:val="uk-UA"/>
              </w:rPr>
            </w:pPr>
          </w:p>
        </w:tc>
        <w:tc>
          <w:tcPr>
            <w:tcW w:w="1291" w:type="dxa"/>
            <w:shd w:val="clear" w:color="auto" w:fill="F2F2F2" w:themeFill="background1" w:themeFillShade="F2"/>
            <w:vAlign w:val="center"/>
            <w:hideMark/>
          </w:tcPr>
          <w:p w14:paraId="6A77EBC5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i/>
                <w:iCs/>
                <w:lang w:val="uk-UA"/>
              </w:rPr>
            </w:pPr>
          </w:p>
        </w:tc>
      </w:tr>
      <w:tr w:rsidR="00BD224F" w:rsidRPr="005677C8" w14:paraId="12325773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3D32600F" w14:textId="191AF1AB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ВКП-2.1</w:t>
            </w:r>
          </w:p>
        </w:tc>
        <w:tc>
          <w:tcPr>
            <w:tcW w:w="6804" w:type="dxa"/>
            <w:vAlign w:val="center"/>
            <w:hideMark/>
          </w:tcPr>
          <w:p w14:paraId="509C0427" w14:textId="5921DFED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Органічний синтез та фармацевтична хімія</w:t>
            </w:r>
          </w:p>
        </w:tc>
        <w:tc>
          <w:tcPr>
            <w:tcW w:w="979" w:type="dxa"/>
            <w:vAlign w:val="center"/>
            <w:hideMark/>
          </w:tcPr>
          <w:p w14:paraId="0C582ACE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2D6EE41F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27D124BA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3051969E" w14:textId="13112CC3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ВКП-2.2</w:t>
            </w:r>
          </w:p>
        </w:tc>
        <w:tc>
          <w:tcPr>
            <w:tcW w:w="6804" w:type="dxa"/>
            <w:vAlign w:val="center"/>
            <w:hideMark/>
          </w:tcPr>
          <w:p w14:paraId="450BFBF2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Спектроскопічні методи аналізу</w:t>
            </w:r>
          </w:p>
        </w:tc>
        <w:tc>
          <w:tcPr>
            <w:tcW w:w="979" w:type="dxa"/>
            <w:vAlign w:val="center"/>
            <w:hideMark/>
          </w:tcPr>
          <w:p w14:paraId="77CD56DE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1B8A6854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2FA17BC4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1D7AAE9E" w14:textId="2FEDF396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ВКП-2.3</w:t>
            </w:r>
          </w:p>
        </w:tc>
        <w:tc>
          <w:tcPr>
            <w:tcW w:w="6804" w:type="dxa"/>
            <w:vAlign w:val="center"/>
            <w:hideMark/>
          </w:tcPr>
          <w:p w14:paraId="06899BF9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«Зелена» хімія та екоматеріали</w:t>
            </w:r>
          </w:p>
        </w:tc>
        <w:tc>
          <w:tcPr>
            <w:tcW w:w="979" w:type="dxa"/>
            <w:vAlign w:val="center"/>
            <w:hideMark/>
          </w:tcPr>
          <w:p w14:paraId="68315840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48138350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2E6CB18E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6115D0AA" w14:textId="4DCA9E45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ВКП-2.4</w:t>
            </w:r>
          </w:p>
        </w:tc>
        <w:tc>
          <w:tcPr>
            <w:tcW w:w="6804" w:type="dxa"/>
            <w:vAlign w:val="center"/>
            <w:hideMark/>
          </w:tcPr>
          <w:p w14:paraId="1CF2E805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Біохімія харчових продуктів</w:t>
            </w:r>
          </w:p>
        </w:tc>
        <w:tc>
          <w:tcPr>
            <w:tcW w:w="979" w:type="dxa"/>
            <w:vAlign w:val="center"/>
            <w:hideMark/>
          </w:tcPr>
          <w:p w14:paraId="2DBBCEA0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18F29C8E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576EF5B8" w14:textId="77777777" w:rsidTr="00405C2F">
        <w:trPr>
          <w:gridAfter w:val="1"/>
          <w:wAfter w:w="8" w:type="dxa"/>
        </w:trPr>
        <w:tc>
          <w:tcPr>
            <w:tcW w:w="790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43EC7121" w14:textId="77777777" w:rsidR="00BD224F" w:rsidRPr="005677C8" w:rsidRDefault="00BD224F" w:rsidP="00E93507">
            <w:pPr>
              <w:spacing w:line="278" w:lineRule="auto"/>
              <w:rPr>
                <w:rFonts w:ascii="Times New Roman" w:hAnsi="Times New Roman" w:cs="Times New Roman"/>
                <w:i/>
                <w:iCs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i/>
                <w:iCs/>
                <w:lang w:val="uk-UA"/>
              </w:rPr>
              <w:t>Блок 3 «Молекулярна біологія та біотехнології»</w:t>
            </w:r>
          </w:p>
        </w:tc>
        <w:tc>
          <w:tcPr>
            <w:tcW w:w="979" w:type="dxa"/>
            <w:shd w:val="clear" w:color="auto" w:fill="F2F2F2" w:themeFill="background1" w:themeFillShade="F2"/>
            <w:vAlign w:val="center"/>
            <w:hideMark/>
          </w:tcPr>
          <w:p w14:paraId="60BCDB4C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i/>
                <w:iCs/>
                <w:lang w:val="uk-UA"/>
              </w:rPr>
            </w:pPr>
          </w:p>
        </w:tc>
        <w:tc>
          <w:tcPr>
            <w:tcW w:w="1291" w:type="dxa"/>
            <w:shd w:val="clear" w:color="auto" w:fill="F2F2F2" w:themeFill="background1" w:themeFillShade="F2"/>
            <w:vAlign w:val="center"/>
            <w:hideMark/>
          </w:tcPr>
          <w:p w14:paraId="4835EA6B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i/>
                <w:iCs/>
                <w:lang w:val="uk-UA"/>
              </w:rPr>
            </w:pPr>
          </w:p>
        </w:tc>
      </w:tr>
      <w:tr w:rsidR="00BD224F" w:rsidRPr="005677C8" w14:paraId="1B5CAD43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56D56E6E" w14:textId="716C68F5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ВКП-3.1</w:t>
            </w:r>
          </w:p>
        </w:tc>
        <w:tc>
          <w:tcPr>
            <w:tcW w:w="6804" w:type="dxa"/>
            <w:vAlign w:val="center"/>
            <w:hideMark/>
          </w:tcPr>
          <w:p w14:paraId="54FA62F4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Молекулярна генетика</w:t>
            </w:r>
          </w:p>
        </w:tc>
        <w:tc>
          <w:tcPr>
            <w:tcW w:w="979" w:type="dxa"/>
            <w:vAlign w:val="center"/>
            <w:hideMark/>
          </w:tcPr>
          <w:p w14:paraId="24B3012F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02413A0D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1953F622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4D6FA115" w14:textId="0B64EF51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ВКП-3.2</w:t>
            </w:r>
          </w:p>
        </w:tc>
        <w:tc>
          <w:tcPr>
            <w:tcW w:w="6804" w:type="dxa"/>
            <w:vAlign w:val="center"/>
            <w:hideMark/>
          </w:tcPr>
          <w:p w14:paraId="4E8386E2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Біотехнологія та біобезпека</w:t>
            </w:r>
          </w:p>
        </w:tc>
        <w:tc>
          <w:tcPr>
            <w:tcW w:w="979" w:type="dxa"/>
            <w:vAlign w:val="center"/>
            <w:hideMark/>
          </w:tcPr>
          <w:p w14:paraId="26DA674B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23B95DE6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47EA11CB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451624F5" w14:textId="6A1EFAED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ВКП-3.3</w:t>
            </w:r>
          </w:p>
        </w:tc>
        <w:tc>
          <w:tcPr>
            <w:tcW w:w="6804" w:type="dxa"/>
            <w:vAlign w:val="center"/>
            <w:hideMark/>
          </w:tcPr>
          <w:p w14:paraId="7D94A417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Мікробіологія та імунологія</w:t>
            </w:r>
          </w:p>
        </w:tc>
        <w:tc>
          <w:tcPr>
            <w:tcW w:w="979" w:type="dxa"/>
            <w:vAlign w:val="center"/>
            <w:hideMark/>
          </w:tcPr>
          <w:p w14:paraId="4A68056F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13A54F90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Іспит</w:t>
            </w:r>
          </w:p>
        </w:tc>
      </w:tr>
      <w:tr w:rsidR="00BD224F" w:rsidRPr="005677C8" w14:paraId="5713B64A" w14:textId="77777777" w:rsidTr="00405C2F">
        <w:trPr>
          <w:gridAfter w:val="1"/>
          <w:wAfter w:w="8" w:type="dxa"/>
        </w:trPr>
        <w:tc>
          <w:tcPr>
            <w:tcW w:w="1101" w:type="dxa"/>
            <w:vAlign w:val="center"/>
            <w:hideMark/>
          </w:tcPr>
          <w:p w14:paraId="79B96159" w14:textId="1793711C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ВКП-3.4</w:t>
            </w:r>
          </w:p>
        </w:tc>
        <w:tc>
          <w:tcPr>
            <w:tcW w:w="6804" w:type="dxa"/>
            <w:vAlign w:val="center"/>
            <w:hideMark/>
          </w:tcPr>
          <w:p w14:paraId="57D893E8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Методика біоінформатики</w:t>
            </w:r>
          </w:p>
        </w:tc>
        <w:tc>
          <w:tcPr>
            <w:tcW w:w="979" w:type="dxa"/>
            <w:vAlign w:val="center"/>
            <w:hideMark/>
          </w:tcPr>
          <w:p w14:paraId="2AAF1FCC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291" w:type="dxa"/>
            <w:vAlign w:val="center"/>
            <w:hideMark/>
          </w:tcPr>
          <w:p w14:paraId="1B6399E5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Залік</w:t>
            </w:r>
          </w:p>
        </w:tc>
      </w:tr>
      <w:tr w:rsidR="00BD224F" w:rsidRPr="005677C8" w14:paraId="452CA2A6" w14:textId="77777777" w:rsidTr="00405C2F">
        <w:trPr>
          <w:gridAfter w:val="1"/>
          <w:wAfter w:w="8" w:type="dxa"/>
        </w:trPr>
        <w:tc>
          <w:tcPr>
            <w:tcW w:w="7905" w:type="dxa"/>
            <w:gridSpan w:val="2"/>
            <w:vAlign w:val="center"/>
            <w:hideMark/>
          </w:tcPr>
          <w:p w14:paraId="3752755F" w14:textId="10525568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Разом вибіркові компоненти ОП</w:t>
            </w:r>
            <w:r w:rsidRPr="005677C8">
              <w:rPr>
                <w:rFonts w:ascii="Times New Roman" w:hAnsi="Times New Roman" w:cs="Times New Roman"/>
                <w:lang w:val="uk-UA"/>
              </w:rPr>
              <w:t xml:space="preserve">* </w:t>
            </w:r>
            <w:r w:rsidRPr="005677C8">
              <w:rPr>
                <w:rFonts w:ascii="Times New Roman" w:hAnsi="Times New Roman" w:cs="Times New Roman"/>
                <w:i/>
                <w:iCs/>
                <w:lang w:val="uk-UA"/>
              </w:rPr>
              <w:t>(з урахуванням вибору студента)</w:t>
            </w:r>
          </w:p>
        </w:tc>
        <w:tc>
          <w:tcPr>
            <w:tcW w:w="979" w:type="dxa"/>
            <w:vAlign w:val="center"/>
            <w:hideMark/>
          </w:tcPr>
          <w:p w14:paraId="716D8165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60</w:t>
            </w:r>
          </w:p>
        </w:tc>
        <w:tc>
          <w:tcPr>
            <w:tcW w:w="1291" w:type="dxa"/>
            <w:vAlign w:val="center"/>
            <w:hideMark/>
          </w:tcPr>
          <w:p w14:paraId="1109EF43" w14:textId="7777777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lang w:val="uk-UA"/>
              </w:rPr>
              <w:t>—</w:t>
            </w:r>
          </w:p>
        </w:tc>
      </w:tr>
      <w:tr w:rsidR="00BD224F" w:rsidRPr="005677C8" w14:paraId="3E742A1A" w14:textId="77777777" w:rsidTr="00405C2F">
        <w:tc>
          <w:tcPr>
            <w:tcW w:w="7905" w:type="dxa"/>
            <w:gridSpan w:val="2"/>
            <w:vAlign w:val="center"/>
          </w:tcPr>
          <w:p w14:paraId="3462822F" w14:textId="77777777" w:rsidR="00BD224F" w:rsidRPr="005677C8" w:rsidRDefault="00BD224F" w:rsidP="00BD224F">
            <w:pPr>
              <w:spacing w:line="278" w:lineRule="auto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ЗАГАЛЬНИЙ ОБСЯГ ПРОГРАМИ</w:t>
            </w:r>
          </w:p>
        </w:tc>
        <w:tc>
          <w:tcPr>
            <w:tcW w:w="979" w:type="dxa"/>
            <w:vAlign w:val="center"/>
          </w:tcPr>
          <w:p w14:paraId="0D9464A8" w14:textId="4AC47789" w:rsidR="00BD224F" w:rsidRPr="005677C8" w:rsidRDefault="00BD224F" w:rsidP="00BD224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lang w:val="uk-UA"/>
              </w:rPr>
              <w:t>240</w:t>
            </w:r>
          </w:p>
        </w:tc>
        <w:tc>
          <w:tcPr>
            <w:tcW w:w="1299" w:type="dxa"/>
            <w:gridSpan w:val="2"/>
            <w:vAlign w:val="center"/>
            <w:hideMark/>
          </w:tcPr>
          <w:p w14:paraId="42291E17" w14:textId="399957A7" w:rsidR="00BD224F" w:rsidRPr="005677C8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022FAB16" w14:textId="77777777" w:rsidR="002C7E3D" w:rsidRPr="005677C8" w:rsidRDefault="002C7E3D" w:rsidP="000E724E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042199F7" w14:textId="18C425ED" w:rsidR="00F66A8C" w:rsidRPr="005677C8" w:rsidRDefault="00F66A8C" w:rsidP="000E724E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5677C8">
        <w:rPr>
          <w:rFonts w:ascii="Times New Roman" w:hAnsi="Times New Roman" w:cs="Times New Roman"/>
          <w:lang w:val="uk-UA"/>
        </w:rPr>
        <w:t>* Згідно з п.п. 2.2.2-2.2.7 «Положення про порядок реалізації студентами Київського національного університету імені Тараса Шевченка права на вільний вибір дисциплін» здобувачі освіти мають безумовне право обрати навчальні дисципліни з обов’язкових та вибіркових частин навчальних планів інших спеціальностей того самого рівня, а за умови погодження із деканом факультету / директором інституту - з програм іншого рівня.</w:t>
      </w:r>
    </w:p>
    <w:p w14:paraId="1FA19163" w14:textId="77777777" w:rsidR="00C5099F" w:rsidRPr="005677C8" w:rsidRDefault="00C5099F" w:rsidP="000E724E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6595460A" w14:textId="24B02FF4" w:rsidR="001C1C1F" w:rsidRPr="005677C8" w:rsidRDefault="001C1C1F">
      <w:pPr>
        <w:rPr>
          <w:rFonts w:ascii="Times New Roman" w:hAnsi="Times New Roman" w:cs="Times New Roman"/>
          <w:lang w:val="uk-UA"/>
        </w:rPr>
      </w:pPr>
      <w:r w:rsidRPr="005677C8">
        <w:rPr>
          <w:rFonts w:ascii="Times New Roman" w:hAnsi="Times New Roman" w:cs="Times New Roman"/>
          <w:lang w:val="uk-UA"/>
        </w:rPr>
        <w:br w:type="page"/>
      </w:r>
    </w:p>
    <w:p w14:paraId="764DE0A6" w14:textId="4124F4FF" w:rsidR="001C1C1F" w:rsidRPr="005677C8" w:rsidRDefault="0062786F" w:rsidP="000E724E">
      <w:pPr>
        <w:spacing w:after="0"/>
        <w:jc w:val="both"/>
        <w:rPr>
          <w:rFonts w:ascii="Times New Roman" w:hAnsi="Times New Roman" w:cs="Times New Roman"/>
          <w:b/>
          <w:bCs/>
          <w:lang w:val="uk-UA"/>
        </w:rPr>
      </w:pPr>
      <w:r w:rsidRPr="005677C8">
        <w:rPr>
          <w:rFonts w:ascii="Times New Roman" w:hAnsi="Times New Roman" w:cs="Times New Roman"/>
          <w:b/>
          <w:bCs/>
          <w:lang w:val="uk-UA"/>
        </w:rPr>
        <w:lastRenderedPageBreak/>
        <w:t>2.2. Структурно-логічна схема ОП</w:t>
      </w:r>
    </w:p>
    <w:p w14:paraId="5A6FFB49" w14:textId="6DD0704A" w:rsidR="00091D37" w:rsidRPr="005677C8" w:rsidRDefault="0062786F" w:rsidP="00091D37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5677C8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00F8B14D" wp14:editId="5FB683B4">
            <wp:extent cx="5184168" cy="5667884"/>
            <wp:effectExtent l="0" t="0" r="0" b="9525"/>
            <wp:docPr id="819430527" name="Рисунок 2" descr="Зображення, що містить текст, знімок екрана, схем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30527" name="Рисунок 2" descr="Зображення, що містить текст, знімок екрана, схема, Шрифт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432" cy="567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CAD4" w14:textId="77777777" w:rsidR="00091D37" w:rsidRPr="005677C8" w:rsidRDefault="00091D37">
      <w:pPr>
        <w:rPr>
          <w:rFonts w:ascii="Times New Roman" w:hAnsi="Times New Roman" w:cs="Times New Roman"/>
          <w:lang w:val="uk-UA"/>
        </w:rPr>
      </w:pPr>
      <w:r w:rsidRPr="005677C8">
        <w:rPr>
          <w:rFonts w:ascii="Times New Roman" w:hAnsi="Times New Roman" w:cs="Times New Roman"/>
          <w:lang w:val="uk-UA"/>
        </w:rPr>
        <w:br w:type="page"/>
      </w:r>
    </w:p>
    <w:p w14:paraId="1502DAF4" w14:textId="77777777" w:rsidR="00A97C48" w:rsidRPr="00A97C48" w:rsidRDefault="00A97C48" w:rsidP="005677C8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A97C48">
        <w:rPr>
          <w:rFonts w:ascii="Times New Roman" w:hAnsi="Times New Roman" w:cs="Times New Roman"/>
          <w:b/>
          <w:bCs/>
          <w:lang w:val="uk-UA"/>
        </w:rPr>
        <w:lastRenderedPageBreak/>
        <w:t>3. ФОРМА АТЕСТАЦІЇ ЗДОБУВАЧІВ ВИЩОЇ ОСВІТИ</w:t>
      </w:r>
    </w:p>
    <w:p w14:paraId="29968867" w14:textId="77777777" w:rsidR="00A97C48" w:rsidRPr="00A97C48" w:rsidRDefault="00A97C48" w:rsidP="00A97C48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i/>
          <w:iCs/>
          <w:lang w:val="uk-UA"/>
        </w:rPr>
        <w:t>(Освітньо-професійна програма A4.15 «Середня освіта (Природничі науки)», бакалаврський рівень)</w:t>
      </w:r>
    </w:p>
    <w:p w14:paraId="0EFB8F05" w14:textId="77777777" w:rsidR="00A97C48" w:rsidRPr="00A97C48" w:rsidRDefault="00A97C48" w:rsidP="00A97C48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lang w:val="uk-UA"/>
        </w:rPr>
        <w:t xml:space="preserve">Атестація проводиться у </w:t>
      </w:r>
      <w:r w:rsidRPr="00A97C48">
        <w:rPr>
          <w:rFonts w:ascii="Times New Roman" w:hAnsi="Times New Roman" w:cs="Times New Roman"/>
          <w:b/>
          <w:bCs/>
          <w:lang w:val="uk-UA"/>
        </w:rPr>
        <w:t>дві послідовні стадії</w:t>
      </w:r>
      <w:r w:rsidRPr="00A97C48">
        <w:rPr>
          <w:rFonts w:ascii="Times New Roman" w:hAnsi="Times New Roman" w:cs="Times New Roman"/>
          <w:lang w:val="uk-UA"/>
        </w:rPr>
        <w:t xml:space="preserve"> і завершується оформленням диплома встановленого зразка з присвоєнням кваліфікації</w:t>
      </w:r>
    </w:p>
    <w:p w14:paraId="63AA5DC0" w14:textId="77777777" w:rsidR="00A97C48" w:rsidRPr="00A97C48" w:rsidRDefault="00A97C48" w:rsidP="00A97C48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b/>
          <w:bCs/>
          <w:lang w:val="uk-UA"/>
        </w:rPr>
        <w:t>«Вчитель-бакалавр природничих наук, фізики, хімії, біології, інтегрованих курсів»</w:t>
      </w:r>
      <w:r w:rsidRPr="00A97C48">
        <w:rPr>
          <w:rFonts w:ascii="Times New Roman" w:hAnsi="Times New Roman" w:cs="Times New Roman"/>
          <w:lang w:val="uk-UA"/>
        </w:rPr>
        <w:t>.</w:t>
      </w:r>
    </w:p>
    <w:p w14:paraId="19DB6BAA" w14:textId="2C196EF9" w:rsidR="00A97C48" w:rsidRPr="00A97C48" w:rsidRDefault="00A97C48" w:rsidP="00A97C48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11BE153A" w14:textId="77777777" w:rsidR="00A97C48" w:rsidRPr="00A97C48" w:rsidRDefault="00A97C48" w:rsidP="00A97C48">
      <w:pPr>
        <w:spacing w:after="0"/>
        <w:jc w:val="both"/>
        <w:rPr>
          <w:rFonts w:ascii="Times New Roman" w:hAnsi="Times New Roman" w:cs="Times New Roman"/>
          <w:b/>
          <w:bCs/>
          <w:lang w:val="uk-UA"/>
        </w:rPr>
      </w:pPr>
      <w:r w:rsidRPr="00A97C48">
        <w:rPr>
          <w:rFonts w:ascii="Times New Roman" w:hAnsi="Times New Roman" w:cs="Times New Roman"/>
          <w:b/>
          <w:bCs/>
          <w:lang w:val="uk-UA"/>
        </w:rPr>
        <w:t>3.1 Інтегрований комплексний іспит (ОК-43, 4 ECTS)</w:t>
      </w:r>
    </w:p>
    <w:p w14:paraId="44411BF3" w14:textId="77777777" w:rsidR="00A97C48" w:rsidRPr="00A97C48" w:rsidRDefault="00A97C48" w:rsidP="00A97C48">
      <w:pPr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lang w:val="uk-UA"/>
        </w:rPr>
        <w:t>перший етап атестації; складається письмово-усно;</w:t>
      </w:r>
    </w:p>
    <w:p w14:paraId="10DA16DE" w14:textId="77777777" w:rsidR="00A97C48" w:rsidRPr="00A97C48" w:rsidRDefault="00A97C48" w:rsidP="00A97C48">
      <w:pPr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lang w:val="uk-UA"/>
        </w:rPr>
        <w:t>охоплює три змістові блоки:</w:t>
      </w:r>
    </w:p>
    <w:p w14:paraId="19ABF11B" w14:textId="77777777" w:rsidR="00A97C48" w:rsidRPr="00A97C48" w:rsidRDefault="00A97C48" w:rsidP="00A97C48">
      <w:pPr>
        <w:numPr>
          <w:ilvl w:val="1"/>
          <w:numId w:val="43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b/>
          <w:bCs/>
          <w:lang w:val="uk-UA"/>
        </w:rPr>
        <w:t>Фундаментальні природничі знання</w:t>
      </w:r>
      <w:r w:rsidRPr="00A97C48">
        <w:rPr>
          <w:rFonts w:ascii="Times New Roman" w:hAnsi="Times New Roman" w:cs="Times New Roman"/>
          <w:lang w:val="uk-UA"/>
        </w:rPr>
        <w:t xml:space="preserve"> з фізики, хімії та біології;</w:t>
      </w:r>
    </w:p>
    <w:p w14:paraId="744D63F5" w14:textId="77777777" w:rsidR="00A97C48" w:rsidRPr="00A97C48" w:rsidRDefault="00A97C48" w:rsidP="00A97C48">
      <w:pPr>
        <w:numPr>
          <w:ilvl w:val="1"/>
          <w:numId w:val="43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b/>
          <w:bCs/>
          <w:lang w:val="uk-UA"/>
        </w:rPr>
        <w:t>Методика викладання, STEAM-та цифрові технології</w:t>
      </w:r>
      <w:r w:rsidRPr="00A97C48">
        <w:rPr>
          <w:rFonts w:ascii="Times New Roman" w:hAnsi="Times New Roman" w:cs="Times New Roman"/>
          <w:lang w:val="uk-UA"/>
        </w:rPr>
        <w:t>;</w:t>
      </w:r>
    </w:p>
    <w:p w14:paraId="5800B553" w14:textId="77777777" w:rsidR="00A97C48" w:rsidRPr="00A97C48" w:rsidRDefault="00A97C48" w:rsidP="00A97C48">
      <w:pPr>
        <w:numPr>
          <w:ilvl w:val="1"/>
          <w:numId w:val="43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b/>
          <w:bCs/>
          <w:lang w:val="uk-UA"/>
        </w:rPr>
        <w:t>Педагогіка, інклюзія, академічна доброчесність та сталий розвиток</w:t>
      </w:r>
      <w:r w:rsidRPr="00A97C48">
        <w:rPr>
          <w:rFonts w:ascii="Times New Roman" w:hAnsi="Times New Roman" w:cs="Times New Roman"/>
          <w:lang w:val="uk-UA"/>
        </w:rPr>
        <w:t>;</w:t>
      </w:r>
    </w:p>
    <w:p w14:paraId="2E390CCB" w14:textId="77777777" w:rsidR="00A97C48" w:rsidRPr="00A97C48" w:rsidRDefault="00A97C48" w:rsidP="00A97C48">
      <w:pPr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lang w:val="uk-UA"/>
        </w:rPr>
        <w:t>підтверджує, що здобувач оволодів усіма заявленими програмними результатами (ПРН-1 … ПРН-30);</w:t>
      </w:r>
    </w:p>
    <w:p w14:paraId="5DAC80D7" w14:textId="77777777" w:rsidR="00A97C48" w:rsidRPr="00A97C48" w:rsidRDefault="00A97C48" w:rsidP="00A97C48">
      <w:pPr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lang w:val="uk-UA"/>
        </w:rPr>
        <w:t xml:space="preserve">позитивний результат є </w:t>
      </w:r>
      <w:r w:rsidRPr="00A97C48">
        <w:rPr>
          <w:rFonts w:ascii="Times New Roman" w:hAnsi="Times New Roman" w:cs="Times New Roman"/>
          <w:b/>
          <w:bCs/>
          <w:lang w:val="uk-UA"/>
        </w:rPr>
        <w:t>обов’язковою умовою</w:t>
      </w:r>
      <w:r w:rsidRPr="00A97C48">
        <w:rPr>
          <w:rFonts w:ascii="Times New Roman" w:hAnsi="Times New Roman" w:cs="Times New Roman"/>
          <w:lang w:val="uk-UA"/>
        </w:rPr>
        <w:t xml:space="preserve"> допуску до захисту кваліфікаційної роботи.</w:t>
      </w:r>
    </w:p>
    <w:p w14:paraId="3DD7A1AE" w14:textId="77777777" w:rsidR="00A97C48" w:rsidRPr="00A97C48" w:rsidRDefault="00A97C48" w:rsidP="00A97C48">
      <w:pPr>
        <w:spacing w:after="0"/>
        <w:jc w:val="both"/>
        <w:rPr>
          <w:rFonts w:ascii="Times New Roman" w:hAnsi="Times New Roman" w:cs="Times New Roman"/>
          <w:b/>
          <w:bCs/>
          <w:lang w:val="uk-UA"/>
        </w:rPr>
      </w:pPr>
      <w:r w:rsidRPr="00A97C48">
        <w:rPr>
          <w:rFonts w:ascii="Times New Roman" w:hAnsi="Times New Roman" w:cs="Times New Roman"/>
          <w:b/>
          <w:bCs/>
          <w:lang w:val="uk-UA"/>
        </w:rPr>
        <w:t>3.2 Кваліфікаційна робота бакалавра (ОК-42, 6 ECTS)</w:t>
      </w:r>
    </w:p>
    <w:p w14:paraId="1462676E" w14:textId="77777777" w:rsidR="00A97C48" w:rsidRPr="00A97C48" w:rsidRDefault="00A97C48" w:rsidP="00A97C48">
      <w:pPr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lang w:val="uk-UA"/>
        </w:rPr>
        <w:t>самостійна завершена розробка з проблематики фізики, хімії, біології або методики інтегрованого навчання;</w:t>
      </w:r>
    </w:p>
    <w:p w14:paraId="1E26AAEC" w14:textId="77777777" w:rsidR="00A97C48" w:rsidRPr="00A97C48" w:rsidRDefault="00A97C48" w:rsidP="00A97C48">
      <w:pPr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lang w:val="uk-UA"/>
        </w:rPr>
        <w:t>відображає інтегральну компетентність автора, містить експериментальні та/або теоретичні результати;</w:t>
      </w:r>
    </w:p>
    <w:p w14:paraId="4C77EFE8" w14:textId="77777777" w:rsidR="00A97C48" w:rsidRPr="00A97C48" w:rsidRDefault="00A97C48" w:rsidP="00A97C48">
      <w:pPr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lang w:val="uk-UA"/>
        </w:rPr>
        <w:t>обов’язково перевіряється на плагіат; електронна версія розміщується у репозитарії ЗВО (з урахуванням обмеженого доступу, якщо потрібно);</w:t>
      </w:r>
    </w:p>
    <w:p w14:paraId="303B7EC2" w14:textId="77777777" w:rsidR="00A97C48" w:rsidRPr="00A97C48" w:rsidRDefault="00A97C48" w:rsidP="00A97C48">
      <w:pPr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lang w:val="uk-UA"/>
        </w:rPr>
        <w:t>публічний захист перед екзаменаційною комісією оцінює:</w:t>
      </w:r>
    </w:p>
    <w:p w14:paraId="757AAC65" w14:textId="77777777" w:rsidR="00A97C48" w:rsidRPr="00A97C48" w:rsidRDefault="00A97C48" w:rsidP="00A97C48">
      <w:pPr>
        <w:numPr>
          <w:ilvl w:val="1"/>
          <w:numId w:val="44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lang w:val="uk-UA"/>
        </w:rPr>
        <w:t>наукову новизну та обґрунтованість методології;</w:t>
      </w:r>
    </w:p>
    <w:p w14:paraId="7E348950" w14:textId="77777777" w:rsidR="00A97C48" w:rsidRPr="00A97C48" w:rsidRDefault="00A97C48" w:rsidP="00A97C48">
      <w:pPr>
        <w:numPr>
          <w:ilvl w:val="1"/>
          <w:numId w:val="44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lang w:val="uk-UA"/>
        </w:rPr>
        <w:t>якість аналізу та узагальнення результатів;</w:t>
      </w:r>
    </w:p>
    <w:p w14:paraId="4084AE2F" w14:textId="77777777" w:rsidR="00A97C48" w:rsidRPr="00A97C48" w:rsidRDefault="00A97C48" w:rsidP="00A97C48">
      <w:pPr>
        <w:numPr>
          <w:ilvl w:val="1"/>
          <w:numId w:val="44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lang w:val="uk-UA"/>
        </w:rPr>
        <w:t>здатність до аргументованої презентації та дотримання академічної етики.</w:t>
      </w:r>
    </w:p>
    <w:p w14:paraId="3D1B1F1C" w14:textId="66C3003A" w:rsidR="00A97C48" w:rsidRPr="00A97C48" w:rsidRDefault="00A97C48" w:rsidP="00A97C48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4854D70" w14:textId="77777777" w:rsidR="00A97C48" w:rsidRPr="00A97C48" w:rsidRDefault="00A97C48" w:rsidP="00A97C48">
      <w:pPr>
        <w:spacing w:after="0"/>
        <w:jc w:val="both"/>
        <w:rPr>
          <w:rFonts w:ascii="Times New Roman" w:hAnsi="Times New Roman" w:cs="Times New Roman"/>
          <w:b/>
          <w:bCs/>
          <w:lang w:val="uk-UA"/>
        </w:rPr>
      </w:pPr>
      <w:r w:rsidRPr="00A97C48">
        <w:rPr>
          <w:rFonts w:ascii="Times New Roman" w:hAnsi="Times New Roman" w:cs="Times New Roman"/>
          <w:b/>
          <w:bCs/>
          <w:lang w:val="uk-UA"/>
        </w:rPr>
        <w:t>Підсумкове рішення</w:t>
      </w:r>
    </w:p>
    <w:p w14:paraId="18F89A7B" w14:textId="77777777" w:rsidR="00A97C48" w:rsidRPr="00A97C48" w:rsidRDefault="00A97C48" w:rsidP="00A97C48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lang w:val="uk-UA"/>
        </w:rPr>
        <w:t xml:space="preserve">За результатами обох етапів екзаменаційна комісія ухвалює рішення про присудження ступеня </w:t>
      </w:r>
      <w:r w:rsidRPr="00A97C48">
        <w:rPr>
          <w:rFonts w:ascii="Times New Roman" w:hAnsi="Times New Roman" w:cs="Times New Roman"/>
          <w:b/>
          <w:bCs/>
          <w:lang w:val="uk-UA"/>
        </w:rPr>
        <w:t>бакалавра</w:t>
      </w:r>
      <w:r w:rsidRPr="00A97C48">
        <w:rPr>
          <w:rFonts w:ascii="Times New Roman" w:hAnsi="Times New Roman" w:cs="Times New Roman"/>
          <w:lang w:val="uk-UA"/>
        </w:rPr>
        <w:t>. Оцінки заносяться до протоколів ЕК і Додатка до диплома.</w:t>
      </w:r>
    </w:p>
    <w:p w14:paraId="144B1D87" w14:textId="77777777" w:rsidR="00A97C48" w:rsidRPr="00A97C48" w:rsidRDefault="00A97C48" w:rsidP="00A97C48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97C48">
        <w:rPr>
          <w:rFonts w:ascii="Times New Roman" w:hAnsi="Times New Roman" w:cs="Times New Roman"/>
          <w:b/>
          <w:bCs/>
          <w:lang w:val="uk-UA"/>
        </w:rPr>
        <w:t>Примітка.</w:t>
      </w:r>
      <w:r w:rsidRPr="00A97C48">
        <w:rPr>
          <w:rFonts w:ascii="Times New Roman" w:hAnsi="Times New Roman" w:cs="Times New Roman"/>
          <w:lang w:val="uk-UA"/>
        </w:rPr>
        <w:t xml:space="preserve"> Конкретні процедурні деталі (терміни подання роботи, порядок апеляцій, можливі дистанційні формати тощо) визначаються чинними внутрішніми документами Київського національного університету імені Тараса Шевченка та щороку уточнюються відповідними наказами.</w:t>
      </w:r>
    </w:p>
    <w:p w14:paraId="31FF397E" w14:textId="77777777" w:rsidR="00D705CA" w:rsidRPr="005677C8" w:rsidRDefault="00D705CA" w:rsidP="00D705C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A9237F1" w14:textId="36791169" w:rsidR="00D705CA" w:rsidRPr="005677C8" w:rsidRDefault="00D705CA">
      <w:pPr>
        <w:rPr>
          <w:rFonts w:ascii="Times New Roman" w:hAnsi="Times New Roman" w:cs="Times New Roman"/>
          <w:lang w:val="uk-UA"/>
        </w:rPr>
      </w:pPr>
      <w:r w:rsidRPr="005677C8">
        <w:rPr>
          <w:rFonts w:ascii="Times New Roman" w:hAnsi="Times New Roman" w:cs="Times New Roman"/>
          <w:lang w:val="uk-UA"/>
        </w:rPr>
        <w:br w:type="page"/>
      </w:r>
    </w:p>
    <w:p w14:paraId="2FA347C7" w14:textId="77777777" w:rsidR="00D705CA" w:rsidRPr="005677C8" w:rsidRDefault="00D705CA" w:rsidP="00D705C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5677C8">
        <w:rPr>
          <w:rFonts w:ascii="Times New Roman" w:hAnsi="Times New Roman" w:cs="Times New Roman"/>
          <w:b/>
          <w:bCs/>
          <w:lang w:val="uk-UA"/>
        </w:rPr>
        <w:lastRenderedPageBreak/>
        <w:t>4. МАТРИЦЯ ВІДПОВІДНОСТІ ПРОГРАМНИХ КОМПЕТЕНТНОСТЕЙ КОМПОНЕНТАМ ОСВІТНЬОЇ ПРОГРАМИ</w:t>
      </w:r>
    </w:p>
    <w:p w14:paraId="5D9DC275" w14:textId="25B1C36F" w:rsidR="00D705CA" w:rsidRPr="005677C8" w:rsidRDefault="00D705CA" w:rsidP="00D705CA">
      <w:pPr>
        <w:spacing w:after="0"/>
        <w:jc w:val="both"/>
        <w:rPr>
          <w:rFonts w:ascii="Times New Roman" w:hAnsi="Times New Roman" w:cs="Times New Roman"/>
          <w:b/>
          <w:bCs/>
          <w:lang w:val="uk-UA"/>
        </w:rPr>
      </w:pPr>
      <w:r w:rsidRPr="005677C8">
        <w:rPr>
          <w:rFonts w:ascii="Times New Roman" w:hAnsi="Times New Roman" w:cs="Times New Roman"/>
          <w:b/>
          <w:bCs/>
          <w:lang w:val="uk-UA"/>
        </w:rPr>
        <w:t>4.1 Матриця відповідності програмних компетентностей компонентам освітньої програми</w:t>
      </w:r>
    </w:p>
    <w:p w14:paraId="5D2979BA" w14:textId="77777777" w:rsidR="005A5590" w:rsidRPr="005677C8" w:rsidRDefault="005A5590" w:rsidP="00D705CA">
      <w:pPr>
        <w:spacing w:after="0"/>
        <w:jc w:val="both"/>
        <w:rPr>
          <w:rFonts w:ascii="Times New Roman" w:hAnsi="Times New Roman" w:cs="Times New Roman"/>
          <w:b/>
          <w:bCs/>
          <w:lang w:val="uk-UA"/>
        </w:rPr>
      </w:pPr>
    </w:p>
    <w:tbl>
      <w:tblPr>
        <w:tblStyle w:val="af2"/>
        <w:tblW w:w="9812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</w:tblGrid>
      <w:tr w:rsidR="00F35EDC" w:rsidRPr="005677C8" w14:paraId="0AE1827C" w14:textId="77777777" w:rsidTr="004354F7">
        <w:trPr>
          <w:cantSplit/>
          <w:trHeight w:val="850"/>
        </w:trPr>
        <w:tc>
          <w:tcPr>
            <w:tcW w:w="567" w:type="dxa"/>
          </w:tcPr>
          <w:p w14:paraId="2486804E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textDirection w:val="tbRl"/>
            <w:vAlign w:val="center"/>
            <w:hideMark/>
          </w:tcPr>
          <w:p w14:paraId="56F4F079" w14:textId="2B85E413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01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0DBA3E62" w14:textId="79849307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02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3CF7E2B5" w14:textId="6E09685B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03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0CC120EF" w14:textId="79F562B7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04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681928DE" w14:textId="3742E946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05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2841C7C2" w14:textId="1CFBF2C1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06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7E9921A8" w14:textId="089CA52B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07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53AD3579" w14:textId="7C7907EF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08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36E93E25" w14:textId="4A324732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09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2D01ED74" w14:textId="05E22E3F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10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3DFF5714" w14:textId="5114DBA3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11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07BC6F3D" w14:textId="283AD143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12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630429E3" w14:textId="737AB108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13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31C7C22E" w14:textId="44E67ADD" w:rsidR="00F35EDC" w:rsidRPr="00EB41EA" w:rsidRDefault="00F35EDC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ОК-</w:t>
            </w: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14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57713AF2" w14:textId="1509BA63" w:rsidR="00F35EDC" w:rsidRPr="00EB41EA" w:rsidRDefault="005427D7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15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2DEF46C2" w14:textId="02DF95EF" w:rsidR="00F35EDC" w:rsidRPr="00EB41EA" w:rsidRDefault="005427D7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16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4F7A4915" w14:textId="2DB20314" w:rsidR="00F35EDC" w:rsidRPr="00EB41EA" w:rsidRDefault="005427D7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17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215284D8" w14:textId="51F04568" w:rsidR="00F35EDC" w:rsidRPr="00EB41EA" w:rsidRDefault="005427D7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18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75BF209E" w14:textId="5FBE0E9D" w:rsidR="00F35EDC" w:rsidRPr="00EB41EA" w:rsidRDefault="005427D7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19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4053388C" w14:textId="4FBDB84F" w:rsidR="00F35EDC" w:rsidRPr="00EB41EA" w:rsidRDefault="005427D7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20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53AD231B" w14:textId="12E43DDA" w:rsidR="00F35EDC" w:rsidRPr="00EB41EA" w:rsidRDefault="005427D7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21</w:t>
            </w:r>
          </w:p>
        </w:tc>
        <w:tc>
          <w:tcPr>
            <w:tcW w:w="215" w:type="dxa"/>
            <w:textDirection w:val="tbRl"/>
            <w:vAlign w:val="center"/>
            <w:hideMark/>
          </w:tcPr>
          <w:p w14:paraId="3428B141" w14:textId="0E31D5E9" w:rsidR="00F35EDC" w:rsidRPr="00EB41EA" w:rsidRDefault="005427D7" w:rsidP="00AF3433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22</w:t>
            </w:r>
          </w:p>
        </w:tc>
        <w:tc>
          <w:tcPr>
            <w:tcW w:w="215" w:type="dxa"/>
            <w:textDirection w:val="tbRl"/>
            <w:vAlign w:val="center"/>
          </w:tcPr>
          <w:p w14:paraId="1824DA6A" w14:textId="6A71D48E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23</w:t>
            </w:r>
          </w:p>
        </w:tc>
        <w:tc>
          <w:tcPr>
            <w:tcW w:w="215" w:type="dxa"/>
            <w:textDirection w:val="tbRl"/>
            <w:vAlign w:val="center"/>
          </w:tcPr>
          <w:p w14:paraId="58DBD924" w14:textId="55B8F9CE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24</w:t>
            </w:r>
          </w:p>
        </w:tc>
        <w:tc>
          <w:tcPr>
            <w:tcW w:w="215" w:type="dxa"/>
            <w:textDirection w:val="tbRl"/>
            <w:vAlign w:val="center"/>
          </w:tcPr>
          <w:p w14:paraId="0526229B" w14:textId="1D0170AB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25</w:t>
            </w:r>
          </w:p>
        </w:tc>
        <w:tc>
          <w:tcPr>
            <w:tcW w:w="215" w:type="dxa"/>
            <w:textDirection w:val="tbRl"/>
            <w:vAlign w:val="center"/>
          </w:tcPr>
          <w:p w14:paraId="230A56B2" w14:textId="0FE4E2BB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26</w:t>
            </w:r>
          </w:p>
        </w:tc>
        <w:tc>
          <w:tcPr>
            <w:tcW w:w="215" w:type="dxa"/>
            <w:textDirection w:val="tbRl"/>
            <w:vAlign w:val="center"/>
          </w:tcPr>
          <w:p w14:paraId="5EACC1F4" w14:textId="16972436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27</w:t>
            </w:r>
          </w:p>
        </w:tc>
        <w:tc>
          <w:tcPr>
            <w:tcW w:w="215" w:type="dxa"/>
            <w:textDirection w:val="tbRl"/>
            <w:vAlign w:val="center"/>
          </w:tcPr>
          <w:p w14:paraId="24999EEF" w14:textId="34AF1C86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28</w:t>
            </w:r>
          </w:p>
        </w:tc>
        <w:tc>
          <w:tcPr>
            <w:tcW w:w="215" w:type="dxa"/>
            <w:textDirection w:val="tbRl"/>
            <w:vAlign w:val="center"/>
          </w:tcPr>
          <w:p w14:paraId="347302E1" w14:textId="6007AF58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29</w:t>
            </w:r>
          </w:p>
        </w:tc>
        <w:tc>
          <w:tcPr>
            <w:tcW w:w="215" w:type="dxa"/>
            <w:textDirection w:val="tbRl"/>
            <w:vAlign w:val="center"/>
          </w:tcPr>
          <w:p w14:paraId="3B42333A" w14:textId="76578A2B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30</w:t>
            </w:r>
          </w:p>
        </w:tc>
        <w:tc>
          <w:tcPr>
            <w:tcW w:w="215" w:type="dxa"/>
            <w:textDirection w:val="tbRl"/>
            <w:vAlign w:val="center"/>
          </w:tcPr>
          <w:p w14:paraId="75B40877" w14:textId="5294DA5F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31</w:t>
            </w:r>
          </w:p>
        </w:tc>
        <w:tc>
          <w:tcPr>
            <w:tcW w:w="215" w:type="dxa"/>
            <w:textDirection w:val="tbRl"/>
            <w:vAlign w:val="center"/>
          </w:tcPr>
          <w:p w14:paraId="16B5B99D" w14:textId="5B990FC5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32</w:t>
            </w:r>
          </w:p>
        </w:tc>
        <w:tc>
          <w:tcPr>
            <w:tcW w:w="215" w:type="dxa"/>
            <w:textDirection w:val="tbRl"/>
            <w:vAlign w:val="center"/>
          </w:tcPr>
          <w:p w14:paraId="549E8397" w14:textId="62C8EFB2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33</w:t>
            </w:r>
          </w:p>
        </w:tc>
        <w:tc>
          <w:tcPr>
            <w:tcW w:w="215" w:type="dxa"/>
            <w:textDirection w:val="tbRl"/>
            <w:vAlign w:val="center"/>
          </w:tcPr>
          <w:p w14:paraId="602B239A" w14:textId="150E5C8E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34</w:t>
            </w:r>
          </w:p>
        </w:tc>
        <w:tc>
          <w:tcPr>
            <w:tcW w:w="215" w:type="dxa"/>
            <w:textDirection w:val="tbRl"/>
            <w:vAlign w:val="center"/>
          </w:tcPr>
          <w:p w14:paraId="7201AC6D" w14:textId="4BBB55DE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35</w:t>
            </w:r>
          </w:p>
        </w:tc>
        <w:tc>
          <w:tcPr>
            <w:tcW w:w="215" w:type="dxa"/>
            <w:textDirection w:val="tbRl"/>
            <w:vAlign w:val="center"/>
          </w:tcPr>
          <w:p w14:paraId="4540B780" w14:textId="01C0D4DF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36</w:t>
            </w:r>
          </w:p>
        </w:tc>
        <w:tc>
          <w:tcPr>
            <w:tcW w:w="215" w:type="dxa"/>
            <w:textDirection w:val="tbRl"/>
            <w:vAlign w:val="center"/>
          </w:tcPr>
          <w:p w14:paraId="5ECC8489" w14:textId="3C0B296A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37</w:t>
            </w:r>
          </w:p>
        </w:tc>
        <w:tc>
          <w:tcPr>
            <w:tcW w:w="215" w:type="dxa"/>
            <w:textDirection w:val="tbRl"/>
            <w:vAlign w:val="center"/>
          </w:tcPr>
          <w:p w14:paraId="67057035" w14:textId="2EBA64B1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38</w:t>
            </w:r>
          </w:p>
        </w:tc>
        <w:tc>
          <w:tcPr>
            <w:tcW w:w="215" w:type="dxa"/>
            <w:textDirection w:val="tbRl"/>
            <w:vAlign w:val="center"/>
          </w:tcPr>
          <w:p w14:paraId="56AE856F" w14:textId="34D028A9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39</w:t>
            </w:r>
          </w:p>
        </w:tc>
        <w:tc>
          <w:tcPr>
            <w:tcW w:w="215" w:type="dxa"/>
            <w:textDirection w:val="tbRl"/>
            <w:vAlign w:val="center"/>
          </w:tcPr>
          <w:p w14:paraId="0041C78C" w14:textId="204EA853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40</w:t>
            </w:r>
          </w:p>
        </w:tc>
        <w:tc>
          <w:tcPr>
            <w:tcW w:w="215" w:type="dxa"/>
            <w:textDirection w:val="tbRl"/>
            <w:vAlign w:val="center"/>
          </w:tcPr>
          <w:p w14:paraId="7690FFA0" w14:textId="7787628B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41</w:t>
            </w:r>
          </w:p>
        </w:tc>
        <w:tc>
          <w:tcPr>
            <w:tcW w:w="215" w:type="dxa"/>
            <w:textDirection w:val="tbRl"/>
            <w:vAlign w:val="center"/>
          </w:tcPr>
          <w:p w14:paraId="33AB9F0E" w14:textId="65B244CE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42</w:t>
            </w:r>
          </w:p>
        </w:tc>
        <w:tc>
          <w:tcPr>
            <w:tcW w:w="215" w:type="dxa"/>
            <w:textDirection w:val="tbRl"/>
            <w:vAlign w:val="center"/>
          </w:tcPr>
          <w:p w14:paraId="5A019C99" w14:textId="2C18F144" w:rsidR="00F35EDC" w:rsidRPr="005677C8" w:rsidRDefault="005427D7" w:rsidP="00AF34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  <w:r w:rsidR="00F35EDC"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</w:t>
            </w:r>
            <w:r w:rsidR="00F35EDC" w:rsidRPr="009376B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43</w:t>
            </w:r>
          </w:p>
        </w:tc>
      </w:tr>
      <w:tr w:rsidR="00F35EDC" w:rsidRPr="005677C8" w14:paraId="59BE3E58" w14:textId="77777777" w:rsidTr="009D366D">
        <w:trPr>
          <w:trHeight w:val="283"/>
        </w:trPr>
        <w:tc>
          <w:tcPr>
            <w:tcW w:w="567" w:type="dxa"/>
            <w:hideMark/>
          </w:tcPr>
          <w:p w14:paraId="08578DEA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ЗК-01</w:t>
            </w:r>
          </w:p>
        </w:tc>
        <w:tc>
          <w:tcPr>
            <w:tcW w:w="215" w:type="dxa"/>
            <w:hideMark/>
          </w:tcPr>
          <w:p w14:paraId="21EC0CB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77AFD57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F9D170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889A82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405ECD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425BBEC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54B3E8B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4F35BF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71C085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979DEB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3628AF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67925A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0A74DC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D60269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CB5FB8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C8011A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83163B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9CB6B0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BD5B59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0A38D9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D7A99E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36E8BB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2F35EE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D8D635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428F81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2C365D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D28071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3A4A01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D9FA9E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145677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EA03A8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3F2C44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361CE0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A2AFAA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DDFA7E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838EF5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B4356F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16B301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81FF82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D80EE2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63D284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34025F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EFCF7E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23B0ADFE" w14:textId="77777777" w:rsidTr="009D366D">
        <w:trPr>
          <w:trHeight w:val="283"/>
        </w:trPr>
        <w:tc>
          <w:tcPr>
            <w:tcW w:w="567" w:type="dxa"/>
            <w:hideMark/>
          </w:tcPr>
          <w:p w14:paraId="726A8B02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ЗК-02</w:t>
            </w:r>
          </w:p>
        </w:tc>
        <w:tc>
          <w:tcPr>
            <w:tcW w:w="215" w:type="dxa"/>
            <w:hideMark/>
          </w:tcPr>
          <w:p w14:paraId="7C63D22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C81D08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B2A757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6E9DBB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49F6BE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62FC388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0110FC7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03B32DC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0BEF705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7BB5075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AE841D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B33F82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3C4D36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0EEF66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A6F9B0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69BD5B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3632D8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ED5FED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29E487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D4DAB5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7B3A48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1BB295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42E53E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054FE6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7B0DEE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7643F2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BD8737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9D29F6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03B1AE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683BE8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730F3C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C04A54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945976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DCDC82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A85089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CA7631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C9077B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D4C862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BC3AA0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C5EFEB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35DF45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6747DB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E0868F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2F16AD39" w14:textId="77777777" w:rsidTr="009D366D">
        <w:trPr>
          <w:trHeight w:val="283"/>
        </w:trPr>
        <w:tc>
          <w:tcPr>
            <w:tcW w:w="567" w:type="dxa"/>
            <w:hideMark/>
          </w:tcPr>
          <w:p w14:paraId="4C0FBB52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ЗК-03</w:t>
            </w:r>
          </w:p>
        </w:tc>
        <w:tc>
          <w:tcPr>
            <w:tcW w:w="215" w:type="dxa"/>
            <w:hideMark/>
          </w:tcPr>
          <w:p w14:paraId="12920EA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0849230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78D11E1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097BC60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C67B4A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18A75E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7D94BD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63EA6A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C8B6B8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BA9936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388C37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0BE849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7F26E9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A88DAB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F3A713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017598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AD2492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04CAD7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8A686D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78FC83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1FFB8B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A5E9B1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A700A2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741994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AA264A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2FD34E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6E3B65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8D736C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35DE80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49A5B8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0B6633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008597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B5E18E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3EF3A5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B9E6B0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77BFD2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AAC6BD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3B1A4F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11288B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F13F7B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C1452C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2B9320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5C203B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1B91DD03" w14:textId="77777777" w:rsidTr="009D366D">
        <w:trPr>
          <w:trHeight w:val="283"/>
        </w:trPr>
        <w:tc>
          <w:tcPr>
            <w:tcW w:w="567" w:type="dxa"/>
            <w:hideMark/>
          </w:tcPr>
          <w:p w14:paraId="140040D9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ЗК-04</w:t>
            </w:r>
          </w:p>
        </w:tc>
        <w:tc>
          <w:tcPr>
            <w:tcW w:w="215" w:type="dxa"/>
            <w:hideMark/>
          </w:tcPr>
          <w:p w14:paraId="68C46FD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3036EF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5C5984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86EE63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1833F7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327D1B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9A5268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FC3189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A92BDF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A8E31D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C1A52F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8EE2D2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447972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97D6B8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1B942AF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E41DDD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FE74D5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78F58E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1525C4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FAAD8C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484AFA9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F7D85A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D7DDE2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0BFF00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E6749E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B8B003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E93AA3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11F5422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8F824B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2A56A0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EE2724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047DE4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0027D9C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3DAB52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863AD4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2FB290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862ED3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632CC0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5CA87E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5CC94D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2475DEF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8F820D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210DA4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24C7C04B" w14:textId="77777777" w:rsidTr="009D366D">
        <w:trPr>
          <w:trHeight w:val="283"/>
        </w:trPr>
        <w:tc>
          <w:tcPr>
            <w:tcW w:w="567" w:type="dxa"/>
            <w:hideMark/>
          </w:tcPr>
          <w:p w14:paraId="45D8770F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ЗК-05</w:t>
            </w:r>
          </w:p>
        </w:tc>
        <w:tc>
          <w:tcPr>
            <w:tcW w:w="215" w:type="dxa"/>
            <w:hideMark/>
          </w:tcPr>
          <w:p w14:paraId="1C5C526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1CD28FC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54E305B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45EDBF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629DCE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F0BCCD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32BE9F9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5FE0A6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DE1C60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97674E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0706A0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3A0AF1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66ACF3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A9B549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40994E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EA3210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337477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ABE4B7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1630CB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FECCB6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A4454A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A7199B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323AB5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A70437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FD88AB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14F471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966C2F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652BC3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F0AC00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A759BA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CE1C1C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BD3638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79E1E6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800AED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D3FE65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773691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193BC5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BAD7B1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959378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EB49CD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1F10F8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7ECEBA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719686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16E99A3B" w14:textId="77777777" w:rsidTr="009D366D">
        <w:trPr>
          <w:trHeight w:val="283"/>
        </w:trPr>
        <w:tc>
          <w:tcPr>
            <w:tcW w:w="567" w:type="dxa"/>
            <w:hideMark/>
          </w:tcPr>
          <w:p w14:paraId="1E28B49F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ЗК-06</w:t>
            </w:r>
          </w:p>
        </w:tc>
        <w:tc>
          <w:tcPr>
            <w:tcW w:w="215" w:type="dxa"/>
            <w:hideMark/>
          </w:tcPr>
          <w:p w14:paraId="1AA5F42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6B94657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70481C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42F2C3E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653036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9B6A25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1E7EE3A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4F08E2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B89699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1A5C63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FB2E4F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D0659D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7B1029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CBE30C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7612F4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65FCEF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493FCE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C5ADB1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494477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78683F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E81452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046489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35B08B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66A421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576BDB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17588FB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B8E137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48E31C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E18357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1C833C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8783F6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824220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D3A9D2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CAB612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5BB887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66EE88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7DBCF8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6B515F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C1910E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8AA5C2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A9D8BF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90FA09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791294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32D11F23" w14:textId="77777777" w:rsidTr="009D366D">
        <w:trPr>
          <w:trHeight w:val="283"/>
        </w:trPr>
        <w:tc>
          <w:tcPr>
            <w:tcW w:w="567" w:type="dxa"/>
            <w:hideMark/>
          </w:tcPr>
          <w:p w14:paraId="1ACE92A4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ЗК-07</w:t>
            </w:r>
          </w:p>
        </w:tc>
        <w:tc>
          <w:tcPr>
            <w:tcW w:w="215" w:type="dxa"/>
            <w:hideMark/>
          </w:tcPr>
          <w:p w14:paraId="01DC62D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EC7991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A498EF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2FE180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8EBD7B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AC09E1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A7ECCA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D7ED24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555C7E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6E3E30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F888CA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487F29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E71D56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015C99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EE427A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1D33F6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033A62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879593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2607E4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AD947D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CA5684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09E6AF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879A91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E59D09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6A52CB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9B24BB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80F8B6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76341F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5E7456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45E46A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FC8498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1B9C55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ED479C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85021E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531829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76CD03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47CF8F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96808E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072A525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DA5DE4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F4DEBC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B5A963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D42B2C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3D9D93D4" w14:textId="77777777" w:rsidTr="009D366D">
        <w:trPr>
          <w:trHeight w:val="283"/>
        </w:trPr>
        <w:tc>
          <w:tcPr>
            <w:tcW w:w="567" w:type="dxa"/>
            <w:hideMark/>
          </w:tcPr>
          <w:p w14:paraId="1BA44707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ЗК-08</w:t>
            </w:r>
          </w:p>
        </w:tc>
        <w:tc>
          <w:tcPr>
            <w:tcW w:w="215" w:type="dxa"/>
            <w:hideMark/>
          </w:tcPr>
          <w:p w14:paraId="08458BB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F0CEF5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E461DD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2F2ACA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2D722D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260829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B7E0D9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DDCC2B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9276E7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8C52EF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FA8410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4D38E5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307C56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C2C72D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03F1A1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FD9D3B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29C76D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786F58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F85A0D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4785AC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83F7C1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688DC4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B7803D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637F35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B805A0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60B9D2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697F73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EF3FF5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197072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9F9D0D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FCC822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3A9A35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DEB97D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22D1A8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75E82F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FD2BE6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2DF679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F969E9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04FF02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5BD29C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4F8FC8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EFBBDB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AA957E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1DCF1FBA" w14:textId="77777777" w:rsidTr="009D366D">
        <w:trPr>
          <w:trHeight w:val="283"/>
        </w:trPr>
        <w:tc>
          <w:tcPr>
            <w:tcW w:w="567" w:type="dxa"/>
            <w:hideMark/>
          </w:tcPr>
          <w:p w14:paraId="613D093A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ЗК-09</w:t>
            </w:r>
          </w:p>
        </w:tc>
        <w:tc>
          <w:tcPr>
            <w:tcW w:w="215" w:type="dxa"/>
            <w:hideMark/>
          </w:tcPr>
          <w:p w14:paraId="7D97CE6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43D671E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4DC8A2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BACCED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5F87CB5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78FF20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846318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7E68FC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325FA8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308692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4B6D6C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55A99C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FCA99C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A7A0E0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7791F3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CAFB12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B2B66F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B1A67C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F0CFB5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013FB2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9979F6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8CAF2C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CD0BD9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F0743D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4C3840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BACB51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BAB33A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1EA604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77C0A8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CAD10F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66FF25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FB02EE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503F1B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35DC4B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F5161C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020BDF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324D98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7B9718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045F2D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682311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BA148E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5764C6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65F370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</w:tr>
      <w:tr w:rsidR="00F35EDC" w:rsidRPr="005677C8" w14:paraId="4B3BE9CD" w14:textId="77777777" w:rsidTr="009D366D">
        <w:trPr>
          <w:trHeight w:val="283"/>
        </w:trPr>
        <w:tc>
          <w:tcPr>
            <w:tcW w:w="567" w:type="dxa"/>
            <w:hideMark/>
          </w:tcPr>
          <w:p w14:paraId="2E00D2AD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ЗК-10</w:t>
            </w:r>
          </w:p>
        </w:tc>
        <w:tc>
          <w:tcPr>
            <w:tcW w:w="215" w:type="dxa"/>
            <w:hideMark/>
          </w:tcPr>
          <w:p w14:paraId="709F01D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F16DB3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AE4B0B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25C06E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5F812B5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967E87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24E0AD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7031D2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D81E70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B883E6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4CDAC0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14CBF5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85534C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7D5F39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5EF683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C7CBBF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84424B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94036A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F7C64E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6238B8E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51A69D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15AEA2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7D5582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EA360F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CCB3E7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C29370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431A7F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004A78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D9CFF1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AF26BD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120258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94D2AD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072A41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90D388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B3D914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3FAC6D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6AA86C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701A9B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5D852A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6E8B37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283945A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832E43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1369570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7381CE9F" w14:textId="77777777" w:rsidTr="009D366D">
        <w:trPr>
          <w:trHeight w:val="283"/>
        </w:trPr>
        <w:tc>
          <w:tcPr>
            <w:tcW w:w="567" w:type="dxa"/>
            <w:hideMark/>
          </w:tcPr>
          <w:p w14:paraId="548543E6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ЗК-11</w:t>
            </w:r>
          </w:p>
        </w:tc>
        <w:tc>
          <w:tcPr>
            <w:tcW w:w="215" w:type="dxa"/>
            <w:hideMark/>
          </w:tcPr>
          <w:p w14:paraId="178AB40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F28885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102723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5E4FD0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5CCAD25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BF4890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F38E20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444DBC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0B0069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BFA53A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D691F3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4DF552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6D185C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F06761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5EC424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3B8021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535649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C615AE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DE8825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4BDE2A1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500807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F4CB76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D2505B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05A389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03AE32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E28722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0B13EF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AC8F46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A53E9B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0398EA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2B21BA7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7FA2F8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3FD596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95ABF3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965BCA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F03243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690374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5A48F1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511E3A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A5690E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6009EB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0D6AFC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722F79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555D6FD2" w14:textId="77777777" w:rsidTr="009D366D">
        <w:trPr>
          <w:trHeight w:val="283"/>
        </w:trPr>
        <w:tc>
          <w:tcPr>
            <w:tcW w:w="567" w:type="dxa"/>
            <w:hideMark/>
          </w:tcPr>
          <w:p w14:paraId="55E09761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ЗК-12</w:t>
            </w:r>
          </w:p>
        </w:tc>
        <w:tc>
          <w:tcPr>
            <w:tcW w:w="215" w:type="dxa"/>
            <w:hideMark/>
          </w:tcPr>
          <w:p w14:paraId="241C5A8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ECAA5C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F473D0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AFD1F1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B9F993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4C4B7B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79C94CF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A9B476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20EE49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064CBE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5EF1C6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120AFA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E002BD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79E55D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04FA2D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A2729D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B7CC9C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D55219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5F5AEE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D4313E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16066A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A4F02A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426001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0DF1AF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A1B86F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D15CC4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84BC1F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D5D4E0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F87B4A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429DDB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52B325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536CEF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2AE4BF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3A44C9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11A45B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7F1850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789279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3BFF79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6891BE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4FFC5B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35170D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6630D7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108B03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</w:tr>
      <w:tr w:rsidR="00F35EDC" w:rsidRPr="005677C8" w14:paraId="21242E86" w14:textId="77777777" w:rsidTr="009D366D">
        <w:trPr>
          <w:trHeight w:val="283"/>
        </w:trPr>
        <w:tc>
          <w:tcPr>
            <w:tcW w:w="567" w:type="dxa"/>
            <w:hideMark/>
          </w:tcPr>
          <w:p w14:paraId="7C97A174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ЗК-13</w:t>
            </w:r>
          </w:p>
        </w:tc>
        <w:tc>
          <w:tcPr>
            <w:tcW w:w="215" w:type="dxa"/>
            <w:hideMark/>
          </w:tcPr>
          <w:p w14:paraId="6019DAF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AF34C3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2BFC32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1AF967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82B925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A9A084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23C11C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5833A3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65E176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2B5350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CBFCFC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593637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25B48A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2FE537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1D56D5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3D0F41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23156B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9D7CEE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729E88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DCB91F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5AB664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B80934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E9FF09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8DD1E0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5D6D31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D6C97E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A0D745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1359A4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06D749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21F491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5437E5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9520BD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B9E3C1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072E15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23AC06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2F449C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0BEEB4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755AF8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D3CB87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D7DCFC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E97D1D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159FDD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46B3D8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496EF4BA" w14:textId="77777777" w:rsidTr="009D366D">
        <w:trPr>
          <w:trHeight w:val="283"/>
        </w:trPr>
        <w:tc>
          <w:tcPr>
            <w:tcW w:w="567" w:type="dxa"/>
            <w:hideMark/>
          </w:tcPr>
          <w:p w14:paraId="0419934A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ЗК-14</w:t>
            </w:r>
          </w:p>
        </w:tc>
        <w:tc>
          <w:tcPr>
            <w:tcW w:w="215" w:type="dxa"/>
            <w:hideMark/>
          </w:tcPr>
          <w:p w14:paraId="643431B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164C77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52444B9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2113A36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970D3A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87485B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93A5B0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EC1FE9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34FEC4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C280CF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7869A9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1E5E06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ADDF2A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FB2F5D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F8D242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4B09BB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653D55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92C344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FDDB70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7C31C0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315F60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C8C561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ECE96C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67A360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977117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7E4FBA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697538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66CCA7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6A048A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E10915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CA408C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BF0814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49D086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757BE9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C38888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FDA16F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CB06BA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71EE92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7E3E81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D4ABF0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78F23C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95C073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A8CDFB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7A61B5D9" w14:textId="77777777" w:rsidTr="009D366D">
        <w:trPr>
          <w:trHeight w:val="283"/>
        </w:trPr>
        <w:tc>
          <w:tcPr>
            <w:tcW w:w="567" w:type="dxa"/>
            <w:hideMark/>
          </w:tcPr>
          <w:p w14:paraId="40AF5278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ЗК-15</w:t>
            </w:r>
          </w:p>
        </w:tc>
        <w:tc>
          <w:tcPr>
            <w:tcW w:w="215" w:type="dxa"/>
            <w:hideMark/>
          </w:tcPr>
          <w:p w14:paraId="20FBA9B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1AA054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299590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FF9FCB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460229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71CB4E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353FF6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8798F7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A82D1C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7B5C90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3EF064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3D1F7F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92199F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91C622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0EE990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C71B57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14AEC0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24E638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44DCDE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7DFBFF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DD3B94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E769C4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75602F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9BCC04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928677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E16F32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17A5F8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EB09C4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867695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242095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A6E73A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A56B37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B2FBD1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176D60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6FEACB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3354D0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ED8461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A054CE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862FE8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8CB29A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509D6B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580002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A92BCC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6D5DB8CC" w14:textId="77777777" w:rsidTr="009D366D">
        <w:trPr>
          <w:trHeight w:val="283"/>
        </w:trPr>
        <w:tc>
          <w:tcPr>
            <w:tcW w:w="567" w:type="dxa"/>
            <w:hideMark/>
          </w:tcPr>
          <w:p w14:paraId="118A3A93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ФК-01</w:t>
            </w:r>
          </w:p>
        </w:tc>
        <w:tc>
          <w:tcPr>
            <w:tcW w:w="215" w:type="dxa"/>
            <w:hideMark/>
          </w:tcPr>
          <w:p w14:paraId="7EF5CCE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6C1A56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DF386A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282C3B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D9BED2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1E67DB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27188F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289FF0A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1AE0F63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4353506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6E3FB1B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C91ABD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B79785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E09C43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7BA724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6BF4CB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3EEB51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7A5039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086F34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4307CB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32DEEC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42DD76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DAE64F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6640E9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7901C1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E93179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BFBF4C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BE9A3A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D37E3C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42B412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A6E936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F19153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050516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244E9AB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692BD0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66A3CC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4ABC2D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C5F874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7D4A2D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3776D2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7A3CF6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25898E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BEDD05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5879E1F8" w14:textId="77777777" w:rsidTr="009D366D">
        <w:trPr>
          <w:trHeight w:val="283"/>
        </w:trPr>
        <w:tc>
          <w:tcPr>
            <w:tcW w:w="567" w:type="dxa"/>
            <w:hideMark/>
          </w:tcPr>
          <w:p w14:paraId="3F87503D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ФК-02</w:t>
            </w:r>
          </w:p>
        </w:tc>
        <w:tc>
          <w:tcPr>
            <w:tcW w:w="215" w:type="dxa"/>
            <w:hideMark/>
          </w:tcPr>
          <w:p w14:paraId="451DFDD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A9F039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15A327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C4FD5C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DCA04F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5A2E774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3A324C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64C5D5E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14ABFE4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25477B5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254326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31EFCF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6DBCEF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99F08B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51EE09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C9A3DF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4473EE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C44598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52AE8B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A2E33C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9864DB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05F295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DC19E4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7E137E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62A37F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CB0D3A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6B52D0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F8D1A3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333A46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F37810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F5EA3F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CC434A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E25F92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1D38C3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BB6949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66F155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E924BB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2D6FDCF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77D952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7CFB85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6DF737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55C725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69C627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6FD38D0B" w14:textId="77777777" w:rsidTr="009D366D">
        <w:trPr>
          <w:trHeight w:val="283"/>
        </w:trPr>
        <w:tc>
          <w:tcPr>
            <w:tcW w:w="567" w:type="dxa"/>
            <w:hideMark/>
          </w:tcPr>
          <w:p w14:paraId="56DEBB2A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ФК-03</w:t>
            </w:r>
          </w:p>
        </w:tc>
        <w:tc>
          <w:tcPr>
            <w:tcW w:w="215" w:type="dxa"/>
            <w:hideMark/>
          </w:tcPr>
          <w:p w14:paraId="39BF0C7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14DA1F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A4A98A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ACF337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9F6D65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D89AD9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5D50F2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9B27BA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F3F33A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6AE448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6887A6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CCC056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9F8074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B3CE85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AAB3E5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6840B9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2BD743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9209CC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32B51B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FE9AD2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2A446F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34392D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26496B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7F70A8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B5BCD4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BDF474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FBD6B5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0CCDE9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E8376C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46FC3A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EB1829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AEC634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9A9751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4FD7BD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B84154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5315DD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1EB115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2064FC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72FCFE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0478A6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394DE1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1119084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860421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2E2E5FE3" w14:textId="77777777" w:rsidTr="009D366D">
        <w:trPr>
          <w:trHeight w:val="283"/>
        </w:trPr>
        <w:tc>
          <w:tcPr>
            <w:tcW w:w="567" w:type="dxa"/>
            <w:hideMark/>
          </w:tcPr>
          <w:p w14:paraId="21D6DD67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ФК-04</w:t>
            </w:r>
          </w:p>
        </w:tc>
        <w:tc>
          <w:tcPr>
            <w:tcW w:w="215" w:type="dxa"/>
            <w:hideMark/>
          </w:tcPr>
          <w:p w14:paraId="4AF87C6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9C8656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7E7549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0A62BA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1E69CD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71B836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58DC39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4A954D4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5CC252F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25F5B41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5E0A681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5048FC3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1B01E35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327A598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AC8F48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A5A5F4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806C88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7483F7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9B83A5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BA3ABC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1008D7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D3ECD5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D59542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6FE678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8D6C6E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299D82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306EFA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C254B3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DC42E0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A26149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1F197B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C550DC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15FF93F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8DD505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D60D88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75E82B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FCA572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07DC8D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48E7B9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928B63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9E210D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10AD44A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22E884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</w:tr>
      <w:tr w:rsidR="00F35EDC" w:rsidRPr="005677C8" w14:paraId="4015F524" w14:textId="77777777" w:rsidTr="009D366D">
        <w:trPr>
          <w:trHeight w:val="283"/>
        </w:trPr>
        <w:tc>
          <w:tcPr>
            <w:tcW w:w="567" w:type="dxa"/>
            <w:hideMark/>
          </w:tcPr>
          <w:p w14:paraId="4421505F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ФК-05</w:t>
            </w:r>
          </w:p>
        </w:tc>
        <w:tc>
          <w:tcPr>
            <w:tcW w:w="215" w:type="dxa"/>
            <w:hideMark/>
          </w:tcPr>
          <w:p w14:paraId="4D151C3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DE90DD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0C4444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47CFFF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A75415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F5945F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EDD924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540C81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149EE1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C3F648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700AB7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FBFE4C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FB9791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49685C4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3A8C43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C7D5E0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08E2FA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9C6069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CF76CD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B16CDA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4DCEBF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A56451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AA4763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257078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FC9663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C633C9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61893A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7E5078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85E465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03BD6D5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1517A3F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6FA88B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45B6E4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12A1A00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D854CB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DDDD5D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261512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A7319E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CB5EA3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9E63EE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10718E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854181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D2DC61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75D6EB45" w14:textId="77777777" w:rsidTr="009D366D">
        <w:trPr>
          <w:trHeight w:val="283"/>
        </w:trPr>
        <w:tc>
          <w:tcPr>
            <w:tcW w:w="567" w:type="dxa"/>
            <w:hideMark/>
          </w:tcPr>
          <w:p w14:paraId="256A3F2B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ФК-06</w:t>
            </w:r>
          </w:p>
        </w:tc>
        <w:tc>
          <w:tcPr>
            <w:tcW w:w="215" w:type="dxa"/>
            <w:hideMark/>
          </w:tcPr>
          <w:p w14:paraId="78062D5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006187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4E5F13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46480B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EAB826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4B604D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5E506D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E43882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FCAD5D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379C61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1B109F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6FD7351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2E1DC68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4756AC1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31405C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22DA77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C7D43D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CA1366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FB0BB0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A04AD0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06EAE2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11BC20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0EF07F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D1179E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27D7CF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330BDF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FF5891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998628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6090A4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3DCC7F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7F158E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0ED6D7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F8D415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90FF7D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4A43E5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BF8BDE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0999A5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FC2AC2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A536F5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DE363A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771D71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555E27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ADD461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0C66B6E4" w14:textId="77777777" w:rsidTr="009D366D">
        <w:trPr>
          <w:trHeight w:val="283"/>
        </w:trPr>
        <w:tc>
          <w:tcPr>
            <w:tcW w:w="567" w:type="dxa"/>
            <w:hideMark/>
          </w:tcPr>
          <w:p w14:paraId="510CAD20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ФК-07</w:t>
            </w:r>
          </w:p>
        </w:tc>
        <w:tc>
          <w:tcPr>
            <w:tcW w:w="215" w:type="dxa"/>
            <w:hideMark/>
          </w:tcPr>
          <w:p w14:paraId="6E5A969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450034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C99E41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6D08D3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9C653A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3884950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156C39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89AC76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4E0C02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D38EDD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C0A129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297947B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2CC0E4F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7F1C950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68DD0F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9972A3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73C461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E58E73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3AA4E0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77FDC0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F28B39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77E606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64614C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997242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653BA0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515473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C58B45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20B0E0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D26D53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5CED70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B1B1F6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A90646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068567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DC9590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0689CC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852A20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51FDC4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252C5A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C751EB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42808C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EE694C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EE5D31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1DFA91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0F58DDFA" w14:textId="77777777" w:rsidTr="009D366D">
        <w:trPr>
          <w:trHeight w:val="283"/>
        </w:trPr>
        <w:tc>
          <w:tcPr>
            <w:tcW w:w="567" w:type="dxa"/>
            <w:hideMark/>
          </w:tcPr>
          <w:p w14:paraId="5B831301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ФК-08</w:t>
            </w:r>
          </w:p>
        </w:tc>
        <w:tc>
          <w:tcPr>
            <w:tcW w:w="215" w:type="dxa"/>
            <w:hideMark/>
          </w:tcPr>
          <w:p w14:paraId="4E7D06D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D7B90F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876068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2E6952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2F6020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2B83A6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0A5714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5F7DEB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127696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004196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84F044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A6396F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9A3820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0BF5F5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78BA6E6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32ACD9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C1F230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18EB9D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B7BB30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39042E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06266B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A0B3E1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C58E5E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97771B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0652E4F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527470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EDD9DB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6F7F66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1B3C7F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90B620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4BCF78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0708AA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883DA5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55C4C3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0E4C98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414EB7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199BB0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1A9A98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4D8942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3B8714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5DEE48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2F29F6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0DA3CB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25647915" w14:textId="77777777" w:rsidTr="009D366D">
        <w:trPr>
          <w:trHeight w:val="283"/>
        </w:trPr>
        <w:tc>
          <w:tcPr>
            <w:tcW w:w="567" w:type="dxa"/>
            <w:hideMark/>
          </w:tcPr>
          <w:p w14:paraId="5F4885F4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ФК-09</w:t>
            </w:r>
          </w:p>
        </w:tc>
        <w:tc>
          <w:tcPr>
            <w:tcW w:w="215" w:type="dxa"/>
            <w:hideMark/>
          </w:tcPr>
          <w:p w14:paraId="7C47BC1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7072E5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988DEB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2D53E5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9C669D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BD7918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7F6F73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87770B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92B237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6FCA56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56184E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935809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494054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D9BC43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BC2839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403FE29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6DE4C2C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C1112C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360B197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2DCBFB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9B3FFB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965CB5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136F43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442D3F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2CB892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055A24E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E470D3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6D383A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B6F456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6C6A48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DA207A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C0BCE1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BEDDB9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F0EE3A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940AB2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20F1D79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8E7D9E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1A0236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77BEDA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8581C0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737C03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0D4B92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BCF93C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0E8ADC5A" w14:textId="77777777" w:rsidTr="009D366D">
        <w:trPr>
          <w:trHeight w:val="283"/>
        </w:trPr>
        <w:tc>
          <w:tcPr>
            <w:tcW w:w="567" w:type="dxa"/>
            <w:hideMark/>
          </w:tcPr>
          <w:p w14:paraId="1A85DAEC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ФК-10</w:t>
            </w:r>
          </w:p>
        </w:tc>
        <w:tc>
          <w:tcPr>
            <w:tcW w:w="215" w:type="dxa"/>
            <w:hideMark/>
          </w:tcPr>
          <w:p w14:paraId="1C2C3D5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83B0A6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C09ECC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3CE4BD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C40490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93D734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57CEC7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488AAD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A0E952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C7CE8F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F01FF8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AB3E56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274B63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27EA03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ED42D3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7CD7D11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7E7DB3C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3766B15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9ADF43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17E3F1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346307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6BD1A8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FB028E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41D1D2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BF50E3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32FC0F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A0B24F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895F20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B727F0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27F5DB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B3B4E8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D41A15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9D6510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DF05B8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8F3406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6FA6F7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093A72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B7FC14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F27B42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13684A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38B974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D37DA8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2C8705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43B0E87F" w14:textId="77777777" w:rsidTr="009D366D">
        <w:trPr>
          <w:trHeight w:val="283"/>
        </w:trPr>
        <w:tc>
          <w:tcPr>
            <w:tcW w:w="567" w:type="dxa"/>
            <w:hideMark/>
          </w:tcPr>
          <w:p w14:paraId="00343042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ФК-11</w:t>
            </w:r>
          </w:p>
        </w:tc>
        <w:tc>
          <w:tcPr>
            <w:tcW w:w="215" w:type="dxa"/>
            <w:hideMark/>
          </w:tcPr>
          <w:p w14:paraId="6D2BF2F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A16021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95C2D4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041408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256399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0EB292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896567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A8108C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339739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E14000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0530CA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D18336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479227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62B97C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16A8CC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FA68B5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333BC65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1735EE7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0B0A682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2949A17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8C4262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67F86A6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017C3A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AB967E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5D5113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A03541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CBCA9C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CCAFBF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230C1B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3846FE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1AC5FCD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8806FC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24C482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37908D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554DF9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411B81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6D0DC5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5A2E5F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55C996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C7512F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265DA8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87C975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EC62CC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0755B7B9" w14:textId="77777777" w:rsidTr="009D366D">
        <w:trPr>
          <w:trHeight w:val="283"/>
        </w:trPr>
        <w:tc>
          <w:tcPr>
            <w:tcW w:w="567" w:type="dxa"/>
            <w:hideMark/>
          </w:tcPr>
          <w:p w14:paraId="74D42314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ФК-12</w:t>
            </w:r>
          </w:p>
        </w:tc>
        <w:tc>
          <w:tcPr>
            <w:tcW w:w="215" w:type="dxa"/>
            <w:hideMark/>
          </w:tcPr>
          <w:p w14:paraId="0952B96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59F065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0C44A9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056D97A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85EFE7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F54EDA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82F33F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5EA031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D86750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A458E2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96B2F8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400A50B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66C64E3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60B2C15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4AFCCA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74BA07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B573DF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CEFD1B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74D35C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8157E3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B9708A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C33A2E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3FCF5D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A6F4FD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B56705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E20FB9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260DA5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8A46F6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752A6A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8D0EFD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28D353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E4038D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0D1FF4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33B18D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D34C5F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C9BC17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E58D9C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21A6828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0BEA3E7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46B821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B6AC04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95EB99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203656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0D71502C" w14:textId="77777777" w:rsidTr="009D366D">
        <w:trPr>
          <w:trHeight w:val="283"/>
        </w:trPr>
        <w:tc>
          <w:tcPr>
            <w:tcW w:w="567" w:type="dxa"/>
            <w:hideMark/>
          </w:tcPr>
          <w:p w14:paraId="7E75FA90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ФК-13</w:t>
            </w:r>
          </w:p>
        </w:tc>
        <w:tc>
          <w:tcPr>
            <w:tcW w:w="215" w:type="dxa"/>
            <w:hideMark/>
          </w:tcPr>
          <w:p w14:paraId="0F1A55A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054E4E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3DD2CD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70EB25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9DC813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B56952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3A5593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95BFDC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923859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2CA05C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B4D1F4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8B5BB2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EDA021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C8FF3C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98883B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532F76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F4ADD8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622329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8FC29C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CDB2CA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F4CE47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3E4EB3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01F815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3B24FA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AA5CFF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627457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B9FC15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AC7FBE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51848C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FABDA9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2EEEDCA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C94CDA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3A2AD0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2D5B1B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B0F020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9CDDD3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9ACB84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225B30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B52523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029AC4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29C2E98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585895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EF2389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5B81509E" w14:textId="77777777" w:rsidTr="009D366D">
        <w:trPr>
          <w:trHeight w:val="283"/>
        </w:trPr>
        <w:tc>
          <w:tcPr>
            <w:tcW w:w="567" w:type="dxa"/>
            <w:hideMark/>
          </w:tcPr>
          <w:p w14:paraId="4F1D699F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ФК-14</w:t>
            </w:r>
          </w:p>
        </w:tc>
        <w:tc>
          <w:tcPr>
            <w:tcW w:w="215" w:type="dxa"/>
            <w:hideMark/>
          </w:tcPr>
          <w:p w14:paraId="3669D71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56DA7D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ACD6B3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59774C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E67AE9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AA0B3F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224C28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748816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39A032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677866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26BB65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94020A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C31346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6B3504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81C2C0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BD2002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425BC7E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5611DC7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064477E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BB7F61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B6893C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5FA988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9B96AD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943F1F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EA5D42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ACA184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611D90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5BF795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DA0025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E875CE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A0345A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1A942C0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169D4E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419328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5B5318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338D30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604204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757769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16CA80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076674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965407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C6648F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1B09A16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735A1898" w14:textId="77777777" w:rsidTr="009D366D">
        <w:trPr>
          <w:trHeight w:val="283"/>
        </w:trPr>
        <w:tc>
          <w:tcPr>
            <w:tcW w:w="567" w:type="dxa"/>
            <w:hideMark/>
          </w:tcPr>
          <w:p w14:paraId="0AFEAEB2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ФК-15</w:t>
            </w:r>
          </w:p>
        </w:tc>
        <w:tc>
          <w:tcPr>
            <w:tcW w:w="215" w:type="dxa"/>
            <w:hideMark/>
          </w:tcPr>
          <w:p w14:paraId="6780885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8FBCC8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EE2E74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1CEA4F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F9C923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4A14D8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B28D55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88D508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056664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D9E0CC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35D127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49A802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6341E7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882305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584994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AF7EF9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4B018D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2B538BD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D4E553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412825C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C3E2B5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8129A7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CBC1DC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7CFE3C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D629D9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B438DB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9A01DE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EA866A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D77344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11CEA7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D5CE32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F8320E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492915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5DF8D4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C3AC2B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54DBB7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021E29F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A3C98C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1BD34E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2A2638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AD0BF9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553726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7D59A69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6E69CF40" w14:textId="77777777" w:rsidTr="009D366D">
        <w:trPr>
          <w:trHeight w:val="283"/>
        </w:trPr>
        <w:tc>
          <w:tcPr>
            <w:tcW w:w="567" w:type="dxa"/>
            <w:hideMark/>
          </w:tcPr>
          <w:p w14:paraId="626E82B7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ФК-16</w:t>
            </w:r>
          </w:p>
        </w:tc>
        <w:tc>
          <w:tcPr>
            <w:tcW w:w="215" w:type="dxa"/>
            <w:hideMark/>
          </w:tcPr>
          <w:p w14:paraId="44999E4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45A67B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B4A4B8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C401E4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2D7933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338837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6A196E0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6C9F335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282B72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BB82AF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354B4C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3A8CE0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DF3B25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90C788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E77FE1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C5AF97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922216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D6842F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3DDA95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9B63DA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F6821B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8E2082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25E98A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2122CA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2E471C0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90AA52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86E07D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02F413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FE65FE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3F926B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84EE42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593129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163E139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6813ED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753F16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A5FF01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D8A00F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252D09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E188BF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EBF5B0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E13FE8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0018328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B56077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</w:tr>
      <w:tr w:rsidR="00F35EDC" w:rsidRPr="005677C8" w14:paraId="5562A3C3" w14:textId="77777777" w:rsidTr="009D366D">
        <w:trPr>
          <w:trHeight w:val="283"/>
        </w:trPr>
        <w:tc>
          <w:tcPr>
            <w:tcW w:w="567" w:type="dxa"/>
            <w:hideMark/>
          </w:tcPr>
          <w:p w14:paraId="6C40C25C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ФК-17</w:t>
            </w:r>
          </w:p>
        </w:tc>
        <w:tc>
          <w:tcPr>
            <w:tcW w:w="215" w:type="dxa"/>
            <w:hideMark/>
          </w:tcPr>
          <w:p w14:paraId="0B6D23D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50559B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94F43B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0E621C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7AB3FD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FBBEAF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73144B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825210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370E48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CFB165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794A32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C44EF8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BA6FE3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0745A5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ABA1F2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149344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067EC0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DD686A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9F8CB1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8955A4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4B50C9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0AFE80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765F86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DF6DA9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022D7B0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5D6564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AB7956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FEAFA6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49498B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3B425E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120202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87E92A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ACD98C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C6B621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E9EC4A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BEA17C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E9EE51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0C86FB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473763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4C8AB33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009DDF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593DFF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503947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3021D994" w14:textId="77777777" w:rsidTr="009D366D">
        <w:trPr>
          <w:trHeight w:val="283"/>
        </w:trPr>
        <w:tc>
          <w:tcPr>
            <w:tcW w:w="567" w:type="dxa"/>
            <w:hideMark/>
          </w:tcPr>
          <w:p w14:paraId="44314901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ФК-18</w:t>
            </w:r>
          </w:p>
        </w:tc>
        <w:tc>
          <w:tcPr>
            <w:tcW w:w="215" w:type="dxa"/>
            <w:hideMark/>
          </w:tcPr>
          <w:p w14:paraId="31CA8B0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245237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16ECA2C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24EE56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7C4991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C31989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5B7AA2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207772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372FCF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D5F7BD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31F382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FBA27D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396CCE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B4082E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4EBAE5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08C1D3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A48B59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26C5FE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2A874F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39C033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33344CD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7875AC1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555837E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3465D72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1FC20D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08526B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F29D91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37A5F8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8AFECB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019E84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CF0A88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77F5BB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BEDD5A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E29D8D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6703E9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B1D1CB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6E267E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6B7D15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4E6F60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B7A762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414058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F23A39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548AD0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0188F708" w14:textId="77777777" w:rsidTr="009D366D">
        <w:trPr>
          <w:trHeight w:val="283"/>
        </w:trPr>
        <w:tc>
          <w:tcPr>
            <w:tcW w:w="567" w:type="dxa"/>
            <w:hideMark/>
          </w:tcPr>
          <w:p w14:paraId="1DA4D0EB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ФК-19</w:t>
            </w:r>
          </w:p>
        </w:tc>
        <w:tc>
          <w:tcPr>
            <w:tcW w:w="215" w:type="dxa"/>
            <w:hideMark/>
          </w:tcPr>
          <w:p w14:paraId="56EF8C2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EE0AAA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BFEC2F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78B88A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F073F1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40C6B4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B7CBB1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B23417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2927A3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866AA7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5A5F94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B584002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39C36D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AF08CB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953A55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8FBF345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4B07C0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192E9D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C21BA0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4EA0E4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  <w:hideMark/>
          </w:tcPr>
          <w:p w14:paraId="1232DC0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42F429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41AA37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CFD51A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D31B26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69611A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631082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212354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F93BE3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1F5056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FDCBD3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253084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671287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E2B330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A526C4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711224E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75DF8D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B20C06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281F6E6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EE9BA55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79E347B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B50383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F894E2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F35EDC" w:rsidRPr="005677C8" w14:paraId="05C89D57" w14:textId="77777777" w:rsidTr="009D366D">
        <w:trPr>
          <w:trHeight w:val="283"/>
        </w:trPr>
        <w:tc>
          <w:tcPr>
            <w:tcW w:w="567" w:type="dxa"/>
            <w:hideMark/>
          </w:tcPr>
          <w:p w14:paraId="7E79A9EC" w14:textId="77777777" w:rsidR="00F35EDC" w:rsidRPr="00EB41EA" w:rsidRDefault="00F35EDC" w:rsidP="00AF3433">
            <w:pPr>
              <w:spacing w:line="278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B41E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ФК-20</w:t>
            </w:r>
          </w:p>
        </w:tc>
        <w:tc>
          <w:tcPr>
            <w:tcW w:w="215" w:type="dxa"/>
            <w:hideMark/>
          </w:tcPr>
          <w:p w14:paraId="1C78AF89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CF2CFE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A1E55B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8CB18EF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2885F4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4BC8B41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036E946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759FDFCB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15965E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DA661C0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300C3A3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2F5E299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4A6E7CD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BB82F0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3F1011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FC408F4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5E984F8E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1430EF6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45CFCB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6E57B818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363E52BA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  <w:hideMark/>
          </w:tcPr>
          <w:p w14:paraId="0FF87387" w14:textId="77777777" w:rsidR="00F35EDC" w:rsidRPr="00EB41EA" w:rsidRDefault="00F35EDC" w:rsidP="00AF3433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974C03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1EFF8E7F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D0A69A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3847C3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C9D510C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2A3B0CC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36652852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1C8B45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BBA822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6D20269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0575B55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FBAAAE4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73AAFF8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17D66FA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72E47343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4126C7A7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7C62451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576BF85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6421FA70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dxa"/>
          </w:tcPr>
          <w:p w14:paraId="069191AD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  <w:tc>
          <w:tcPr>
            <w:tcW w:w="215" w:type="dxa"/>
          </w:tcPr>
          <w:p w14:paraId="198E5E69" w14:textId="77777777" w:rsidR="00F35EDC" w:rsidRPr="005677C8" w:rsidRDefault="00F35EDC" w:rsidP="00AF343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5677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+</w:t>
            </w:r>
          </w:p>
        </w:tc>
      </w:tr>
    </w:tbl>
    <w:p w14:paraId="309BA24C" w14:textId="77777777" w:rsidR="00A052C2" w:rsidRPr="005677C8" w:rsidRDefault="00A052C2" w:rsidP="006E5393">
      <w:pPr>
        <w:tabs>
          <w:tab w:val="left" w:pos="1560"/>
        </w:tabs>
        <w:spacing w:after="0"/>
        <w:jc w:val="both"/>
        <w:rPr>
          <w:rFonts w:ascii="Times New Roman" w:hAnsi="Times New Roman" w:cs="Times New Roman"/>
          <w:sz w:val="22"/>
          <w:szCs w:val="22"/>
          <w:lang w:val="uk-UA"/>
        </w:rPr>
      </w:pPr>
    </w:p>
    <w:p w14:paraId="65A66F68" w14:textId="45642FF7" w:rsidR="006A7B66" w:rsidRPr="005677C8" w:rsidRDefault="00A052C2" w:rsidP="006A7B66">
      <w:pPr>
        <w:rPr>
          <w:rFonts w:ascii="Times New Roman" w:hAnsi="Times New Roman" w:cs="Times New Roman"/>
          <w:b/>
          <w:bCs/>
          <w:lang w:val="uk-UA"/>
        </w:rPr>
      </w:pPr>
      <w:r w:rsidRPr="005677C8">
        <w:rPr>
          <w:rFonts w:ascii="Times New Roman" w:hAnsi="Times New Roman" w:cs="Times New Roman"/>
          <w:lang w:val="uk-UA"/>
        </w:rPr>
        <w:br w:type="page"/>
      </w:r>
      <w:r w:rsidR="006A7B66" w:rsidRPr="005677C8">
        <w:rPr>
          <w:rFonts w:ascii="Times New Roman" w:hAnsi="Times New Roman" w:cs="Times New Roman"/>
          <w:b/>
          <w:bCs/>
          <w:lang w:val="uk-UA"/>
        </w:rPr>
        <w:lastRenderedPageBreak/>
        <w:t xml:space="preserve">4.2 </w:t>
      </w:r>
      <w:r w:rsidR="008C3531" w:rsidRPr="005677C8">
        <w:rPr>
          <w:rFonts w:ascii="Times New Roman" w:hAnsi="Times New Roman" w:cs="Times New Roman"/>
          <w:b/>
          <w:bCs/>
          <w:lang w:val="uk-UA"/>
        </w:rPr>
        <w:t>Каталог вільного вибору</w:t>
      </w:r>
    </w:p>
    <w:tbl>
      <w:tblPr>
        <w:tblStyle w:val="af2"/>
        <w:tblW w:w="79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6E5393" w:rsidRPr="005677C8" w14:paraId="3D84F580" w14:textId="77777777" w:rsidTr="00F71571">
        <w:trPr>
          <w:cantSplit/>
          <w:trHeight w:val="850"/>
        </w:trPr>
        <w:tc>
          <w:tcPr>
            <w:tcW w:w="1134" w:type="dxa"/>
            <w:noWrap/>
            <w:vAlign w:val="center"/>
            <w:hideMark/>
          </w:tcPr>
          <w:p w14:paraId="22A327F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68417DFB" w14:textId="77777777" w:rsidR="004F44FF" w:rsidRPr="00800C63" w:rsidRDefault="004F44FF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ВК-01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338AF00F" w14:textId="77777777" w:rsidR="004F44FF" w:rsidRPr="00800C63" w:rsidRDefault="004F44FF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ВК-02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74283C2C" w14:textId="77777777" w:rsidR="004F44FF" w:rsidRPr="00800C63" w:rsidRDefault="004F44FF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ВК-03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46996430" w14:textId="77777777" w:rsidR="004F44FF" w:rsidRPr="00800C63" w:rsidRDefault="004F44FF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ВК-04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05A55730" w14:textId="77777777" w:rsidR="004F44FF" w:rsidRPr="00800C63" w:rsidRDefault="004F44FF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ВК-05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330E866F" w14:textId="77777777" w:rsidR="004F44FF" w:rsidRPr="00800C63" w:rsidRDefault="004F44FF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ВК-06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4F481A6D" w14:textId="77777777" w:rsidR="004F44FF" w:rsidRPr="00800C63" w:rsidRDefault="004F44FF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ВК-07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1C2ABA17" w14:textId="77777777" w:rsidR="004F44FF" w:rsidRPr="00800C63" w:rsidRDefault="004F44FF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ВК-08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2E31CCD0" w14:textId="77777777" w:rsidR="004F44FF" w:rsidRPr="00800C63" w:rsidRDefault="004F44FF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ВК-09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478B13D7" w14:textId="77777777" w:rsidR="004F44FF" w:rsidRPr="00800C63" w:rsidRDefault="004F44FF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ВК-10</w:t>
            </w:r>
          </w:p>
        </w:tc>
      </w:tr>
      <w:tr w:rsidR="00F71571" w:rsidRPr="005677C8" w14:paraId="2D744E81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30CAF38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ЗК-01</w:t>
            </w:r>
          </w:p>
        </w:tc>
        <w:tc>
          <w:tcPr>
            <w:tcW w:w="680" w:type="dxa"/>
            <w:noWrap/>
            <w:vAlign w:val="center"/>
            <w:hideMark/>
          </w:tcPr>
          <w:p w14:paraId="74EDA5E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C02BF0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066377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C69DF1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4A044B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37894F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3F6BC7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BA7FB3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65C4CD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DFD676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44AE0625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61F4895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ЗК-02</w:t>
            </w:r>
          </w:p>
        </w:tc>
        <w:tc>
          <w:tcPr>
            <w:tcW w:w="680" w:type="dxa"/>
            <w:noWrap/>
            <w:vAlign w:val="center"/>
            <w:hideMark/>
          </w:tcPr>
          <w:p w14:paraId="7D45F70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023476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477DFC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5D01A6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B91AC1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E84FEC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F2EBFC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F802AE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2FBCD3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0FBBDD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6E3D3BA1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632E7FA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ЗК-03</w:t>
            </w:r>
          </w:p>
        </w:tc>
        <w:tc>
          <w:tcPr>
            <w:tcW w:w="680" w:type="dxa"/>
            <w:noWrap/>
            <w:vAlign w:val="center"/>
            <w:hideMark/>
          </w:tcPr>
          <w:p w14:paraId="09E3E4B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6C9F90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D6446E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B0019C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DEAB52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03541D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62A807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78EF5A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273BA4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CBDF3C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135C41B1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3E258DB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ЗК-04</w:t>
            </w:r>
          </w:p>
        </w:tc>
        <w:tc>
          <w:tcPr>
            <w:tcW w:w="680" w:type="dxa"/>
            <w:noWrap/>
            <w:vAlign w:val="center"/>
            <w:hideMark/>
          </w:tcPr>
          <w:p w14:paraId="41BB8E6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3532A8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89496A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76545D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33403A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D7D9F6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759C61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A10D0E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22BB78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22CFFC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F71571" w:rsidRPr="005677C8" w14:paraId="3ACB79AB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5550EE1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ЗК-05</w:t>
            </w:r>
          </w:p>
        </w:tc>
        <w:tc>
          <w:tcPr>
            <w:tcW w:w="680" w:type="dxa"/>
            <w:noWrap/>
            <w:vAlign w:val="center"/>
            <w:hideMark/>
          </w:tcPr>
          <w:p w14:paraId="1CCA70C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D54366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2B850F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4078A2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04C7D6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1745DF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846B73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BF04A1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C5757A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DC99E5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4C08FADC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2B0772D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ЗК-06</w:t>
            </w:r>
          </w:p>
        </w:tc>
        <w:tc>
          <w:tcPr>
            <w:tcW w:w="680" w:type="dxa"/>
            <w:noWrap/>
            <w:vAlign w:val="center"/>
            <w:hideMark/>
          </w:tcPr>
          <w:p w14:paraId="57CE1E5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96DCC5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444E0F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1769EB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EB3EDE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7B9C64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CF95D0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57396D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E6E64C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C1D531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17027513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0F8CA68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ЗК-07</w:t>
            </w:r>
          </w:p>
        </w:tc>
        <w:tc>
          <w:tcPr>
            <w:tcW w:w="680" w:type="dxa"/>
            <w:noWrap/>
            <w:vAlign w:val="center"/>
            <w:hideMark/>
          </w:tcPr>
          <w:p w14:paraId="21DD9CB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DD265E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B9D5DE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F28968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324701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7EC3C1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CC9A76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F28EA7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FB7F0C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E9C234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3C1633ED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54520D4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ЗК-08</w:t>
            </w:r>
          </w:p>
        </w:tc>
        <w:tc>
          <w:tcPr>
            <w:tcW w:w="680" w:type="dxa"/>
            <w:noWrap/>
            <w:vAlign w:val="center"/>
            <w:hideMark/>
          </w:tcPr>
          <w:p w14:paraId="6AD5340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03A412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5E1F64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8B26A8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FAD50E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705669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53C887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E4B20A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32FA89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66281B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485B3B2C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3AD2CFA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ЗК-09</w:t>
            </w:r>
          </w:p>
        </w:tc>
        <w:tc>
          <w:tcPr>
            <w:tcW w:w="680" w:type="dxa"/>
            <w:noWrap/>
            <w:vAlign w:val="center"/>
            <w:hideMark/>
          </w:tcPr>
          <w:p w14:paraId="4475419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162045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84E3AB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C2ED9D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C67EDC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A1937D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47F2F0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E3B30A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FC630B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14893C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4B0159D1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6EF9F20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ЗК-10</w:t>
            </w:r>
          </w:p>
        </w:tc>
        <w:tc>
          <w:tcPr>
            <w:tcW w:w="680" w:type="dxa"/>
            <w:noWrap/>
            <w:vAlign w:val="center"/>
            <w:hideMark/>
          </w:tcPr>
          <w:p w14:paraId="05C7F29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2B1FC6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12C865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42B3ED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A1628D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F29106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566180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8B4A6A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569190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BF2C1C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2B50E504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0DDF954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ЗК-11</w:t>
            </w:r>
          </w:p>
        </w:tc>
        <w:tc>
          <w:tcPr>
            <w:tcW w:w="680" w:type="dxa"/>
            <w:noWrap/>
            <w:vAlign w:val="center"/>
            <w:hideMark/>
          </w:tcPr>
          <w:p w14:paraId="556F4D7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9FAB0C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15DB6F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341CDD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E81B6D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14F85B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2C94E6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FD2147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9672E6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66B3EB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723D9D57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596EA6B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ЗК-12</w:t>
            </w:r>
          </w:p>
        </w:tc>
        <w:tc>
          <w:tcPr>
            <w:tcW w:w="680" w:type="dxa"/>
            <w:noWrap/>
            <w:vAlign w:val="center"/>
            <w:hideMark/>
          </w:tcPr>
          <w:p w14:paraId="04FD9EC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0C1274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D0C0F8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2BD88B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C337F7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EAD088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F2C6A1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5EF191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0A3A48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0EAFEC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79C9F17A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40CA180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ЗК-13</w:t>
            </w:r>
          </w:p>
        </w:tc>
        <w:tc>
          <w:tcPr>
            <w:tcW w:w="680" w:type="dxa"/>
            <w:noWrap/>
            <w:vAlign w:val="center"/>
            <w:hideMark/>
          </w:tcPr>
          <w:p w14:paraId="240827F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7F3339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80FB69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DDBE32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7A5CFB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F1D9D8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E322BC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5C626F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DD0C77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D81DB6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7D0C1325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5341BC0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ЗК-14</w:t>
            </w:r>
          </w:p>
        </w:tc>
        <w:tc>
          <w:tcPr>
            <w:tcW w:w="680" w:type="dxa"/>
            <w:noWrap/>
            <w:vAlign w:val="center"/>
            <w:hideMark/>
          </w:tcPr>
          <w:p w14:paraId="1BD7F36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6A15E2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7A4FC2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F6AD1D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001053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232D0B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27E21B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BDF975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BBE7B4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58BBE3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2081264F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53477F3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ЗК-15</w:t>
            </w:r>
          </w:p>
        </w:tc>
        <w:tc>
          <w:tcPr>
            <w:tcW w:w="680" w:type="dxa"/>
            <w:noWrap/>
            <w:vAlign w:val="center"/>
            <w:hideMark/>
          </w:tcPr>
          <w:p w14:paraId="78E8DFF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8E4BEE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A7D6CE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8C8B05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621D73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B49479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54D69E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5E5170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0B1BD1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DAFE8C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74C8B934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15A75CC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ФК-01</w:t>
            </w:r>
          </w:p>
        </w:tc>
        <w:tc>
          <w:tcPr>
            <w:tcW w:w="680" w:type="dxa"/>
            <w:noWrap/>
            <w:vAlign w:val="center"/>
            <w:hideMark/>
          </w:tcPr>
          <w:p w14:paraId="509DE02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3AC3C8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19B38D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AE0B7F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9FD93F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021FE1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31C806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776F26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93DD3A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3ED61A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7B03B887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5376093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ФК-02</w:t>
            </w:r>
          </w:p>
        </w:tc>
        <w:tc>
          <w:tcPr>
            <w:tcW w:w="680" w:type="dxa"/>
            <w:noWrap/>
            <w:vAlign w:val="center"/>
            <w:hideMark/>
          </w:tcPr>
          <w:p w14:paraId="724D1AA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305AE4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BFA9EB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8A6FD8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958652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F2E605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132C02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30243C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8EEF83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2B453E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705D50F5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58CB1DA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ФК-03</w:t>
            </w:r>
          </w:p>
        </w:tc>
        <w:tc>
          <w:tcPr>
            <w:tcW w:w="680" w:type="dxa"/>
            <w:noWrap/>
            <w:vAlign w:val="center"/>
            <w:hideMark/>
          </w:tcPr>
          <w:p w14:paraId="033DB7B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1BE6AE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11733C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22B05D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78B855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E87F11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039C57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3586D1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25D306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C1658E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6008FFB1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46F7CC4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ФК-04</w:t>
            </w:r>
          </w:p>
        </w:tc>
        <w:tc>
          <w:tcPr>
            <w:tcW w:w="680" w:type="dxa"/>
            <w:noWrap/>
            <w:vAlign w:val="center"/>
            <w:hideMark/>
          </w:tcPr>
          <w:p w14:paraId="2B65853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0B416E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7E03F5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0E9C95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3DDC9F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E9943B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8C7EA6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8778F7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DC708C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7A996C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11258652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54460F2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ФК-05</w:t>
            </w:r>
          </w:p>
        </w:tc>
        <w:tc>
          <w:tcPr>
            <w:tcW w:w="680" w:type="dxa"/>
            <w:noWrap/>
            <w:vAlign w:val="center"/>
            <w:hideMark/>
          </w:tcPr>
          <w:p w14:paraId="1EBF390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8FCC6A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45D8BC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3C6F62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2DD1E5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7E2AF7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E729F0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E4CBDB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117095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BCD619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7F6C1160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679EAE8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ФК-06</w:t>
            </w:r>
          </w:p>
        </w:tc>
        <w:tc>
          <w:tcPr>
            <w:tcW w:w="680" w:type="dxa"/>
            <w:noWrap/>
            <w:vAlign w:val="center"/>
            <w:hideMark/>
          </w:tcPr>
          <w:p w14:paraId="4D9B9BA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5B06C7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C3D7CD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DEB817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ED1F2D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75E08B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D7FEEA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FF4392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741E3B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5C8B24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0EAE533B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6FE389E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ФК-07</w:t>
            </w:r>
          </w:p>
        </w:tc>
        <w:tc>
          <w:tcPr>
            <w:tcW w:w="680" w:type="dxa"/>
            <w:noWrap/>
            <w:vAlign w:val="center"/>
            <w:hideMark/>
          </w:tcPr>
          <w:p w14:paraId="072F6B9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140657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E82452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6A2B8D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B9AC0C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AE1E7C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786CA7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912F28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6EF0C1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BAEDF0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69E6202C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50BBA97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ФК-08</w:t>
            </w:r>
          </w:p>
        </w:tc>
        <w:tc>
          <w:tcPr>
            <w:tcW w:w="680" w:type="dxa"/>
            <w:noWrap/>
            <w:vAlign w:val="center"/>
            <w:hideMark/>
          </w:tcPr>
          <w:p w14:paraId="4A6037E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84E842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731563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AC63C3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2013D4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498E68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8D1583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231D0C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C2449B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72D24B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5EBB4252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3C6D31D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ФК-09</w:t>
            </w:r>
          </w:p>
        </w:tc>
        <w:tc>
          <w:tcPr>
            <w:tcW w:w="680" w:type="dxa"/>
            <w:noWrap/>
            <w:vAlign w:val="center"/>
            <w:hideMark/>
          </w:tcPr>
          <w:p w14:paraId="441D061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87FF1D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F6E334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1B2FB8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A68026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330B7C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F082EE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7FB4DC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EE45FB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A38590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14B6B72B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50EC1E3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ФК-10</w:t>
            </w:r>
          </w:p>
        </w:tc>
        <w:tc>
          <w:tcPr>
            <w:tcW w:w="680" w:type="dxa"/>
            <w:noWrap/>
            <w:vAlign w:val="center"/>
            <w:hideMark/>
          </w:tcPr>
          <w:p w14:paraId="0D507A2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369FC6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405195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2AB011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555B66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4429E1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AB732F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12B158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CE4E5A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44B382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4E6A8080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409DB58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ФК-11</w:t>
            </w:r>
          </w:p>
        </w:tc>
        <w:tc>
          <w:tcPr>
            <w:tcW w:w="680" w:type="dxa"/>
            <w:noWrap/>
            <w:vAlign w:val="center"/>
            <w:hideMark/>
          </w:tcPr>
          <w:p w14:paraId="7D49CBC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31B023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E317E2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BC18D8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B5EB14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AC3F71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AEA0DD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021893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19A890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086CCC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7979E3C2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66D08DA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ФК-12</w:t>
            </w:r>
          </w:p>
        </w:tc>
        <w:tc>
          <w:tcPr>
            <w:tcW w:w="680" w:type="dxa"/>
            <w:noWrap/>
            <w:vAlign w:val="center"/>
            <w:hideMark/>
          </w:tcPr>
          <w:p w14:paraId="69D7658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75FFEA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8B864F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50648F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D29575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609506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E5E02C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79DDFE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EA305D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F24FFE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F71571" w:rsidRPr="005677C8" w14:paraId="6796A397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5423752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ФК-13</w:t>
            </w:r>
          </w:p>
        </w:tc>
        <w:tc>
          <w:tcPr>
            <w:tcW w:w="680" w:type="dxa"/>
            <w:noWrap/>
            <w:vAlign w:val="center"/>
            <w:hideMark/>
          </w:tcPr>
          <w:p w14:paraId="6F520D6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9D8A65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7716E5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5A284D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6CF6E1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EBF72D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1A4D5E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BAEE33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F50CA0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963E00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33F00098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190ECE6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ФК-14</w:t>
            </w:r>
          </w:p>
        </w:tc>
        <w:tc>
          <w:tcPr>
            <w:tcW w:w="680" w:type="dxa"/>
            <w:noWrap/>
            <w:vAlign w:val="center"/>
            <w:hideMark/>
          </w:tcPr>
          <w:p w14:paraId="6810B9C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4B4E7C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B2BC1B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8B4355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46F47F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C287DC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86E648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E1481F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3C9B2A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BD84C3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75C43291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1953866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ФК-15</w:t>
            </w:r>
          </w:p>
        </w:tc>
        <w:tc>
          <w:tcPr>
            <w:tcW w:w="680" w:type="dxa"/>
            <w:noWrap/>
            <w:vAlign w:val="center"/>
            <w:hideMark/>
          </w:tcPr>
          <w:p w14:paraId="34573C2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1ABD39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7E090B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D1C559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30C093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FC9BBB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9338C0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98F26D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3D187C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851D0C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5ACB069E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02D4ECA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ФК-16</w:t>
            </w:r>
          </w:p>
        </w:tc>
        <w:tc>
          <w:tcPr>
            <w:tcW w:w="680" w:type="dxa"/>
            <w:noWrap/>
            <w:vAlign w:val="center"/>
            <w:hideMark/>
          </w:tcPr>
          <w:p w14:paraId="3D88500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173430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DDF91F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4EFF84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514176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ED1B396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DE3690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841A5E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985B59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994C15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0ACA28E8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39C9C2B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ФК-17</w:t>
            </w:r>
          </w:p>
        </w:tc>
        <w:tc>
          <w:tcPr>
            <w:tcW w:w="680" w:type="dxa"/>
            <w:noWrap/>
            <w:vAlign w:val="center"/>
            <w:hideMark/>
          </w:tcPr>
          <w:p w14:paraId="0C401F8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307571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BA4D24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D243EE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28E95A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30F6702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0EF749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D57CB6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C22E80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22C5BC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F71571" w:rsidRPr="005677C8" w14:paraId="3CB646A0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088FFB9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ФК-18</w:t>
            </w:r>
          </w:p>
        </w:tc>
        <w:tc>
          <w:tcPr>
            <w:tcW w:w="680" w:type="dxa"/>
            <w:noWrap/>
            <w:vAlign w:val="center"/>
            <w:hideMark/>
          </w:tcPr>
          <w:p w14:paraId="16B28E6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B0D6C5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D013F0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3DC0D6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BFB90D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CF0998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53F32A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48608C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50AABC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56CDF1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F71571" w:rsidRPr="005677C8" w14:paraId="43220155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37C02B7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ФК-19</w:t>
            </w:r>
          </w:p>
        </w:tc>
        <w:tc>
          <w:tcPr>
            <w:tcW w:w="680" w:type="dxa"/>
            <w:noWrap/>
            <w:vAlign w:val="center"/>
            <w:hideMark/>
          </w:tcPr>
          <w:p w14:paraId="62511933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C409B9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59E809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CB827A7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FD602BD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033FB0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5322ABC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09E5D6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67293A8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497804F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F71571" w:rsidRPr="005677C8" w14:paraId="0C943648" w14:textId="77777777" w:rsidTr="009D366D">
        <w:trPr>
          <w:trHeight w:val="283"/>
        </w:trPr>
        <w:tc>
          <w:tcPr>
            <w:tcW w:w="1134" w:type="dxa"/>
            <w:noWrap/>
            <w:vAlign w:val="center"/>
            <w:hideMark/>
          </w:tcPr>
          <w:p w14:paraId="0A9A014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ФК-20</w:t>
            </w:r>
          </w:p>
        </w:tc>
        <w:tc>
          <w:tcPr>
            <w:tcW w:w="680" w:type="dxa"/>
            <w:noWrap/>
            <w:vAlign w:val="center"/>
            <w:hideMark/>
          </w:tcPr>
          <w:p w14:paraId="512FF41B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7B49E8E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73372E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BCB95B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C3B046A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F253140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0DF1674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96D2E71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C9B77C5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34EAEC9" w14:textId="77777777" w:rsidR="004F44FF" w:rsidRPr="00800C63" w:rsidRDefault="004F44FF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800C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</w:tbl>
    <w:p w14:paraId="1031B371" w14:textId="77777777" w:rsidR="00F256DA" w:rsidRPr="005677C8" w:rsidRDefault="00F256DA" w:rsidP="006A7B66">
      <w:pPr>
        <w:rPr>
          <w:rFonts w:ascii="Times New Roman" w:hAnsi="Times New Roman" w:cs="Times New Roman"/>
          <w:lang w:val="uk-UA"/>
        </w:rPr>
      </w:pPr>
    </w:p>
    <w:p w14:paraId="77794E78" w14:textId="3D0CC984" w:rsidR="006A7B66" w:rsidRPr="005677C8" w:rsidRDefault="006A7B66">
      <w:pPr>
        <w:rPr>
          <w:rFonts w:ascii="Times New Roman" w:hAnsi="Times New Roman" w:cs="Times New Roman"/>
          <w:lang w:val="uk-UA"/>
        </w:rPr>
      </w:pPr>
      <w:r w:rsidRPr="005677C8">
        <w:rPr>
          <w:rFonts w:ascii="Times New Roman" w:hAnsi="Times New Roman" w:cs="Times New Roman"/>
          <w:lang w:val="uk-UA"/>
        </w:rPr>
        <w:br w:type="page"/>
      </w:r>
    </w:p>
    <w:p w14:paraId="6B4F8B78" w14:textId="77777777" w:rsidR="00A052C2" w:rsidRPr="005677C8" w:rsidRDefault="00A052C2">
      <w:pPr>
        <w:rPr>
          <w:rFonts w:ascii="Times New Roman" w:hAnsi="Times New Roman" w:cs="Times New Roman"/>
          <w:lang w:val="uk-UA"/>
        </w:rPr>
      </w:pPr>
    </w:p>
    <w:p w14:paraId="3A122F3F" w14:textId="08A08816" w:rsidR="0085623E" w:rsidRPr="005677C8" w:rsidRDefault="0085623E">
      <w:pPr>
        <w:rPr>
          <w:rFonts w:ascii="Times New Roman" w:hAnsi="Times New Roman" w:cs="Times New Roman"/>
          <w:b/>
          <w:bCs/>
          <w:lang w:val="uk-UA"/>
        </w:rPr>
      </w:pPr>
      <w:r w:rsidRPr="005677C8">
        <w:rPr>
          <w:rFonts w:ascii="Times New Roman" w:hAnsi="Times New Roman" w:cs="Times New Roman"/>
          <w:b/>
          <w:bCs/>
          <w:lang w:val="uk-UA"/>
        </w:rPr>
        <w:t>4.</w:t>
      </w:r>
      <w:r w:rsidR="00D17614" w:rsidRPr="005677C8">
        <w:rPr>
          <w:rFonts w:ascii="Times New Roman" w:hAnsi="Times New Roman" w:cs="Times New Roman"/>
          <w:b/>
          <w:bCs/>
          <w:lang w:val="uk-UA"/>
        </w:rPr>
        <w:t>3</w:t>
      </w:r>
      <w:r w:rsidRPr="005677C8">
        <w:rPr>
          <w:rFonts w:ascii="Times New Roman" w:hAnsi="Times New Roman" w:cs="Times New Roman"/>
          <w:b/>
          <w:bCs/>
          <w:lang w:val="uk-UA"/>
        </w:rPr>
        <w:t xml:space="preserve"> Спеціалізовані вибіркові блоки</w:t>
      </w:r>
    </w:p>
    <w:tbl>
      <w:tblPr>
        <w:tblStyle w:val="af2"/>
        <w:tblW w:w="9294" w:type="dxa"/>
        <w:tblLook w:val="04A0" w:firstRow="1" w:lastRow="0" w:firstColumn="1" w:lastColumn="0" w:noHBand="0" w:noVBand="1"/>
      </w:tblPr>
      <w:tblGrid>
        <w:gridCol w:w="1134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6E5393" w:rsidRPr="005677C8" w14:paraId="41F0F2E3" w14:textId="77777777" w:rsidTr="00F71571">
        <w:trPr>
          <w:cantSplit/>
          <w:trHeight w:val="1134"/>
        </w:trPr>
        <w:tc>
          <w:tcPr>
            <w:tcW w:w="1134" w:type="dxa"/>
            <w:noWrap/>
            <w:vAlign w:val="center"/>
            <w:hideMark/>
          </w:tcPr>
          <w:p w14:paraId="59CAAE1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4F86B866" w14:textId="77777777" w:rsidR="006E5393" w:rsidRPr="00FE3FD7" w:rsidRDefault="006E5393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ВКП-1.1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7E5CF26C" w14:textId="77777777" w:rsidR="006E5393" w:rsidRPr="00FE3FD7" w:rsidRDefault="006E5393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ВКП-1.2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4ECD237A" w14:textId="77777777" w:rsidR="006E5393" w:rsidRPr="00FE3FD7" w:rsidRDefault="006E5393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ВКП-1.3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2ED6DE1B" w14:textId="77777777" w:rsidR="006E5393" w:rsidRPr="00FE3FD7" w:rsidRDefault="006E5393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ВКП-1.4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04138309" w14:textId="77777777" w:rsidR="006E5393" w:rsidRPr="00FE3FD7" w:rsidRDefault="006E5393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ВКП-2.1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7B969FD8" w14:textId="77777777" w:rsidR="006E5393" w:rsidRPr="00FE3FD7" w:rsidRDefault="006E5393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ВКП-2.2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5C7F2EC8" w14:textId="77777777" w:rsidR="006E5393" w:rsidRPr="00FE3FD7" w:rsidRDefault="006E5393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ВКП-2.3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16329EAD" w14:textId="77777777" w:rsidR="006E5393" w:rsidRPr="00FE3FD7" w:rsidRDefault="006E5393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ВКП-2.4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2EFE1B88" w14:textId="77777777" w:rsidR="006E5393" w:rsidRPr="00FE3FD7" w:rsidRDefault="006E5393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ВКП-3.1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6572EB39" w14:textId="77777777" w:rsidR="006E5393" w:rsidRPr="00FE3FD7" w:rsidRDefault="006E5393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ВКП-3.2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04B6DA1A" w14:textId="77777777" w:rsidR="006E5393" w:rsidRPr="00FE3FD7" w:rsidRDefault="006E5393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ВКП-3.3</w:t>
            </w:r>
          </w:p>
        </w:tc>
        <w:tc>
          <w:tcPr>
            <w:tcW w:w="680" w:type="dxa"/>
            <w:noWrap/>
            <w:textDirection w:val="tbRl"/>
            <w:vAlign w:val="center"/>
            <w:hideMark/>
          </w:tcPr>
          <w:p w14:paraId="75D9DC9A" w14:textId="77777777" w:rsidR="006E5393" w:rsidRPr="00FE3FD7" w:rsidRDefault="006E5393" w:rsidP="00F7157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ВКП-3.4</w:t>
            </w:r>
          </w:p>
        </w:tc>
      </w:tr>
      <w:tr w:rsidR="006E5393" w:rsidRPr="005677C8" w14:paraId="1B4456C9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53A2BA8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ЗК-01</w:t>
            </w:r>
          </w:p>
        </w:tc>
        <w:tc>
          <w:tcPr>
            <w:tcW w:w="680" w:type="dxa"/>
            <w:noWrap/>
            <w:vAlign w:val="center"/>
            <w:hideMark/>
          </w:tcPr>
          <w:p w14:paraId="24DA41C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41B4C3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6486FD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3F66C7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FAC966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B13DB7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3D663F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2C562A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9677B4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1F183D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95BFDF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92BAAC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3F2B0E18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27C22E7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ЗК-02</w:t>
            </w:r>
          </w:p>
        </w:tc>
        <w:tc>
          <w:tcPr>
            <w:tcW w:w="680" w:type="dxa"/>
            <w:noWrap/>
            <w:vAlign w:val="center"/>
            <w:hideMark/>
          </w:tcPr>
          <w:p w14:paraId="5F7D761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B27B7D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DC5172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D1762F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53D093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197F24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D3753F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E9CABA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B71203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DEDF14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C4E81C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AD52CF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28C67743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71C88D0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ЗК-03</w:t>
            </w:r>
          </w:p>
        </w:tc>
        <w:tc>
          <w:tcPr>
            <w:tcW w:w="680" w:type="dxa"/>
            <w:noWrap/>
            <w:vAlign w:val="center"/>
            <w:hideMark/>
          </w:tcPr>
          <w:p w14:paraId="35D81FD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F4B29B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18D2A4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F9CA25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70DB43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3C6463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8808F5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707AA8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C2630D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02DB27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423E51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018216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09E9A3BC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60DA0F1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ЗК-04</w:t>
            </w:r>
          </w:p>
        </w:tc>
        <w:tc>
          <w:tcPr>
            <w:tcW w:w="680" w:type="dxa"/>
            <w:noWrap/>
            <w:vAlign w:val="center"/>
            <w:hideMark/>
          </w:tcPr>
          <w:p w14:paraId="2880F53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64B0F7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89E6BE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09E64F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795499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5347C6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99603E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B21093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D6A66D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5F7BE8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C5580B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737920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5D1F58C3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633B159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ЗК-05</w:t>
            </w:r>
          </w:p>
        </w:tc>
        <w:tc>
          <w:tcPr>
            <w:tcW w:w="680" w:type="dxa"/>
            <w:noWrap/>
            <w:vAlign w:val="center"/>
            <w:hideMark/>
          </w:tcPr>
          <w:p w14:paraId="6CB77DA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65CFE1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88C5A4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B70FA5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83FADB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DF76F5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8762E4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8D90D1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9D7FBE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DE7B0E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C7940B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2B38C7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79901C0D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169D13E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ЗК-06</w:t>
            </w:r>
          </w:p>
        </w:tc>
        <w:tc>
          <w:tcPr>
            <w:tcW w:w="680" w:type="dxa"/>
            <w:noWrap/>
            <w:vAlign w:val="center"/>
            <w:hideMark/>
          </w:tcPr>
          <w:p w14:paraId="231116F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1AB460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2AAE9F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1DD832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9FCC59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134DD3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4184D8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362B16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C3D486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610C01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BA6E0B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C06BD1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7A366F69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289107A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ЗК-07</w:t>
            </w:r>
          </w:p>
        </w:tc>
        <w:tc>
          <w:tcPr>
            <w:tcW w:w="680" w:type="dxa"/>
            <w:noWrap/>
            <w:vAlign w:val="center"/>
            <w:hideMark/>
          </w:tcPr>
          <w:p w14:paraId="5EDE43F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FE329F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8CD8F2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0FA456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C465A8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20B2D5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1D7C6C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DF1046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2439E6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7213A0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0BBD92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185EF3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15F2EA75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155D00F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ЗК-08</w:t>
            </w:r>
          </w:p>
        </w:tc>
        <w:tc>
          <w:tcPr>
            <w:tcW w:w="680" w:type="dxa"/>
            <w:noWrap/>
            <w:vAlign w:val="center"/>
            <w:hideMark/>
          </w:tcPr>
          <w:p w14:paraId="2BFAB3E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BD4C39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C61534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CC56EB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D352FB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C74FD4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F24D57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31F410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10E85E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534D3F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6B3FEF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2496D4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49E8CFEB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231948E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ЗК-09</w:t>
            </w:r>
          </w:p>
        </w:tc>
        <w:tc>
          <w:tcPr>
            <w:tcW w:w="680" w:type="dxa"/>
            <w:noWrap/>
            <w:vAlign w:val="center"/>
            <w:hideMark/>
          </w:tcPr>
          <w:p w14:paraId="1C0F44F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0D5E9F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97E471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C7AB97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B2AD2C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4E57C4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2DCA08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5074FD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48F654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C2DB4D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07F06E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438963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01B1A558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037D4CD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ЗК-10</w:t>
            </w:r>
          </w:p>
        </w:tc>
        <w:tc>
          <w:tcPr>
            <w:tcW w:w="680" w:type="dxa"/>
            <w:noWrap/>
            <w:vAlign w:val="center"/>
            <w:hideMark/>
          </w:tcPr>
          <w:p w14:paraId="78F92E6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A768AB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0B3C7F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C0B783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F0FD13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CDAEEC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6075A2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319F35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599A4C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25435E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3A481D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915BAF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2B40B064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1720C2C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ЗК-11</w:t>
            </w:r>
          </w:p>
        </w:tc>
        <w:tc>
          <w:tcPr>
            <w:tcW w:w="680" w:type="dxa"/>
            <w:noWrap/>
            <w:vAlign w:val="center"/>
            <w:hideMark/>
          </w:tcPr>
          <w:p w14:paraId="5EDC899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D97FD3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AD8FA4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1060F1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07EDAD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D9F893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C5F9B2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AD1273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4DB9FB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889E9E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DDED08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7F3B3A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0515E727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6BBBBD2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ЗК-12</w:t>
            </w:r>
          </w:p>
        </w:tc>
        <w:tc>
          <w:tcPr>
            <w:tcW w:w="680" w:type="dxa"/>
            <w:noWrap/>
            <w:vAlign w:val="center"/>
            <w:hideMark/>
          </w:tcPr>
          <w:p w14:paraId="1C5540D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DA440E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15AD9D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564444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29D428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60DCE8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AB894D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633C63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B48F7D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958B93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BC7339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41357A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5C13D037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34517BF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ЗК-13</w:t>
            </w:r>
          </w:p>
        </w:tc>
        <w:tc>
          <w:tcPr>
            <w:tcW w:w="680" w:type="dxa"/>
            <w:noWrap/>
            <w:vAlign w:val="center"/>
            <w:hideMark/>
          </w:tcPr>
          <w:p w14:paraId="350D806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204E3A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09EB33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34E499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D6A864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AADB91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5A19D4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41AF64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9659FB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AADC8C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7FBB60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E833EF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74228C0C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7F27AE2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ЗК-14</w:t>
            </w:r>
          </w:p>
        </w:tc>
        <w:tc>
          <w:tcPr>
            <w:tcW w:w="680" w:type="dxa"/>
            <w:noWrap/>
            <w:vAlign w:val="center"/>
            <w:hideMark/>
          </w:tcPr>
          <w:p w14:paraId="305249F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FEC838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F7F13D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927BB6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44D11A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BABB04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4956D0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3838C7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8B0878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74CE94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C9E972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B19496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1A3AD9EA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6C63A41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ЗК-15</w:t>
            </w:r>
          </w:p>
        </w:tc>
        <w:tc>
          <w:tcPr>
            <w:tcW w:w="680" w:type="dxa"/>
            <w:noWrap/>
            <w:vAlign w:val="center"/>
            <w:hideMark/>
          </w:tcPr>
          <w:p w14:paraId="4599F5D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E78447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6E6840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4631C3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93E3B8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37D8F5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2EFECE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95FD83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CF5C92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C340AC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38F6F0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0A44D6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71782193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5EC6A9E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ФК-01</w:t>
            </w:r>
          </w:p>
        </w:tc>
        <w:tc>
          <w:tcPr>
            <w:tcW w:w="680" w:type="dxa"/>
            <w:noWrap/>
            <w:vAlign w:val="center"/>
            <w:hideMark/>
          </w:tcPr>
          <w:p w14:paraId="06707F6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4D4314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B73B76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150BEB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1B2597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21EE6E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68DCA8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89F218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BD6811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F229CD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DE8473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300D1A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7511FA30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28ACF4C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ФК-02</w:t>
            </w:r>
          </w:p>
        </w:tc>
        <w:tc>
          <w:tcPr>
            <w:tcW w:w="680" w:type="dxa"/>
            <w:noWrap/>
            <w:vAlign w:val="center"/>
            <w:hideMark/>
          </w:tcPr>
          <w:p w14:paraId="0E37FB4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4AF52A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5024FD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4BDEB6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4FBE73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EE30AC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721DC5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90F0A9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115140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0AEF31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2B188C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FDA4EE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0750A1CE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4DB7F07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ФК-03</w:t>
            </w:r>
          </w:p>
        </w:tc>
        <w:tc>
          <w:tcPr>
            <w:tcW w:w="680" w:type="dxa"/>
            <w:noWrap/>
            <w:vAlign w:val="center"/>
            <w:hideMark/>
          </w:tcPr>
          <w:p w14:paraId="24909D6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AF4788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FBFA3C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5FB355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139B32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D9ABEA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48FE9B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0054F3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6BDE7D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E74400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CC84DD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B5F050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4E42E379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3B5C219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ФК-04</w:t>
            </w:r>
          </w:p>
        </w:tc>
        <w:tc>
          <w:tcPr>
            <w:tcW w:w="680" w:type="dxa"/>
            <w:noWrap/>
            <w:vAlign w:val="center"/>
            <w:hideMark/>
          </w:tcPr>
          <w:p w14:paraId="5881A22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037900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E9C79A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3F3450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6ACB5B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AC373C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73DC51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7BF638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45A90F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177C91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B6A594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9F02ED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26158F2B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771D773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ФК-05</w:t>
            </w:r>
          </w:p>
        </w:tc>
        <w:tc>
          <w:tcPr>
            <w:tcW w:w="680" w:type="dxa"/>
            <w:noWrap/>
            <w:vAlign w:val="center"/>
            <w:hideMark/>
          </w:tcPr>
          <w:p w14:paraId="4073662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622B2A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C2D356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D6727E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972C78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35E1EA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CCAA98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5D5CCF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6244F4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A016DA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3D9190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AA20E9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64AD4378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24222AD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ФК-06</w:t>
            </w:r>
          </w:p>
        </w:tc>
        <w:tc>
          <w:tcPr>
            <w:tcW w:w="680" w:type="dxa"/>
            <w:noWrap/>
            <w:vAlign w:val="center"/>
            <w:hideMark/>
          </w:tcPr>
          <w:p w14:paraId="4DD1E86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8CE562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ECC8EC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88E5C5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879F6D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9FF392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F41272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186BDC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92C771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9E2168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187437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D32E5F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6A1405FF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660238D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ФК-07</w:t>
            </w:r>
          </w:p>
        </w:tc>
        <w:tc>
          <w:tcPr>
            <w:tcW w:w="680" w:type="dxa"/>
            <w:noWrap/>
            <w:vAlign w:val="center"/>
            <w:hideMark/>
          </w:tcPr>
          <w:p w14:paraId="7E4C9A8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BD10CE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DE7D38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1A9C57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908684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29538A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1ABDFE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9B943F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371F4B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5C4CB1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9B12D2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D1E9A5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05A7C488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1D36F44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ФК-08</w:t>
            </w:r>
          </w:p>
        </w:tc>
        <w:tc>
          <w:tcPr>
            <w:tcW w:w="680" w:type="dxa"/>
            <w:noWrap/>
            <w:vAlign w:val="center"/>
            <w:hideMark/>
          </w:tcPr>
          <w:p w14:paraId="6046568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5727A3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3C795E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ACDA2E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DEFE47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71C940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E66BE1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6961B2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79D12A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FE1FFF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C266CE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92C5AE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1474EBB0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102B57D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ФК-09</w:t>
            </w:r>
          </w:p>
        </w:tc>
        <w:tc>
          <w:tcPr>
            <w:tcW w:w="680" w:type="dxa"/>
            <w:noWrap/>
            <w:vAlign w:val="center"/>
            <w:hideMark/>
          </w:tcPr>
          <w:p w14:paraId="69D6BDE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E405A7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5DAE09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8E5FF0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A74AB8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8E4E53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039FE9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BE7D21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774DA1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8E03EC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DD4897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DAA972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5210D1D1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64828DF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ФК-10</w:t>
            </w:r>
          </w:p>
        </w:tc>
        <w:tc>
          <w:tcPr>
            <w:tcW w:w="680" w:type="dxa"/>
            <w:noWrap/>
            <w:vAlign w:val="center"/>
            <w:hideMark/>
          </w:tcPr>
          <w:p w14:paraId="7F8DEE9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306DBD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92D925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454D4E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578679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72B55F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48CAD9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3ECEFD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3BA17D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530B1C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820D4A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E8A7E0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37C44DC5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6A4E16A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ФК-11</w:t>
            </w:r>
          </w:p>
        </w:tc>
        <w:tc>
          <w:tcPr>
            <w:tcW w:w="680" w:type="dxa"/>
            <w:noWrap/>
            <w:vAlign w:val="center"/>
            <w:hideMark/>
          </w:tcPr>
          <w:p w14:paraId="50C86C7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3F71DD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A4011C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6F5D46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FE1811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921AF3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C4B876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895692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6EF0F7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C3171C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FE7549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8A5B2A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1846F266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00E85DE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ФК-12</w:t>
            </w:r>
          </w:p>
        </w:tc>
        <w:tc>
          <w:tcPr>
            <w:tcW w:w="680" w:type="dxa"/>
            <w:noWrap/>
            <w:vAlign w:val="center"/>
            <w:hideMark/>
          </w:tcPr>
          <w:p w14:paraId="6D66360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532F08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E431FF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02E69A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F96F49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D3334E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081642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EEBE4B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AB305D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0F316F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8C5CF9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7BA7C8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757BB82D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74CDF9D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ФК-13</w:t>
            </w:r>
          </w:p>
        </w:tc>
        <w:tc>
          <w:tcPr>
            <w:tcW w:w="680" w:type="dxa"/>
            <w:noWrap/>
            <w:vAlign w:val="center"/>
            <w:hideMark/>
          </w:tcPr>
          <w:p w14:paraId="1CF75FB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91FAD7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F4DD09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74748E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4C5AEC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ECEB36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AC454B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8F317C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0E4B7B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169A43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CCD30D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6D85D2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08DBFF29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265589F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ФК-14</w:t>
            </w:r>
          </w:p>
        </w:tc>
        <w:tc>
          <w:tcPr>
            <w:tcW w:w="680" w:type="dxa"/>
            <w:noWrap/>
            <w:vAlign w:val="center"/>
            <w:hideMark/>
          </w:tcPr>
          <w:p w14:paraId="3A9A86B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52E3CD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69E01C2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5A5ED0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982D0A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A8A74F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CB64F0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90349F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E3A457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C87452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C76184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98F487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3FEE8D69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7AD87A2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ФК-15</w:t>
            </w:r>
          </w:p>
        </w:tc>
        <w:tc>
          <w:tcPr>
            <w:tcW w:w="680" w:type="dxa"/>
            <w:noWrap/>
            <w:vAlign w:val="center"/>
            <w:hideMark/>
          </w:tcPr>
          <w:p w14:paraId="5DD3BF4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F5CEF5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B5798F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7A939E2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C2661D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784F0C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216543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DAAA6B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6CA8C4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375644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995C14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123A7F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2CD60A14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3DB3CC3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ФК-16</w:t>
            </w:r>
          </w:p>
        </w:tc>
        <w:tc>
          <w:tcPr>
            <w:tcW w:w="680" w:type="dxa"/>
            <w:noWrap/>
            <w:vAlign w:val="center"/>
            <w:hideMark/>
          </w:tcPr>
          <w:p w14:paraId="35AE100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1A8CEC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4118F0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0A88DD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D56D8B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7C482E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8DEA80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0E081F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FE6926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B8B8A1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33DFE0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C484D9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22F85320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2A4D61E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ФК-17</w:t>
            </w:r>
          </w:p>
        </w:tc>
        <w:tc>
          <w:tcPr>
            <w:tcW w:w="680" w:type="dxa"/>
            <w:noWrap/>
            <w:vAlign w:val="center"/>
            <w:hideMark/>
          </w:tcPr>
          <w:p w14:paraId="75B2B7E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44728C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8F5771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BE5E0A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5CE75A53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2811A30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DD67CD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487F9F3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630CD94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EF844C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5731A7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BCA825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5917828F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2B99B99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ФК-18</w:t>
            </w:r>
          </w:p>
        </w:tc>
        <w:tc>
          <w:tcPr>
            <w:tcW w:w="680" w:type="dxa"/>
            <w:noWrap/>
            <w:vAlign w:val="center"/>
            <w:hideMark/>
          </w:tcPr>
          <w:p w14:paraId="4371637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002B4D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2E13ED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6341BD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81DC6C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95E88F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AB8738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21358E37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E9D8AF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CE97F1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44BDB999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D86026A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E5393" w:rsidRPr="005677C8" w14:paraId="51DE6582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75F890EC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ФК-19</w:t>
            </w:r>
          </w:p>
        </w:tc>
        <w:tc>
          <w:tcPr>
            <w:tcW w:w="680" w:type="dxa"/>
            <w:noWrap/>
            <w:vAlign w:val="center"/>
            <w:hideMark/>
          </w:tcPr>
          <w:p w14:paraId="5BDC99EE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90A246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5522DD8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35987B2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5B9401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1EDD742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0BE9B7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B5E27A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622FC5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680" w:type="dxa"/>
            <w:noWrap/>
            <w:vAlign w:val="center"/>
            <w:hideMark/>
          </w:tcPr>
          <w:p w14:paraId="07377FE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7339DA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1233375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  <w:tr w:rsidR="006E5393" w:rsidRPr="005677C8" w14:paraId="79D0FEB9" w14:textId="77777777" w:rsidTr="00F71571">
        <w:trPr>
          <w:trHeight w:val="285"/>
        </w:trPr>
        <w:tc>
          <w:tcPr>
            <w:tcW w:w="1134" w:type="dxa"/>
            <w:noWrap/>
            <w:vAlign w:val="center"/>
            <w:hideMark/>
          </w:tcPr>
          <w:p w14:paraId="5BE91DD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ФК-20</w:t>
            </w:r>
          </w:p>
        </w:tc>
        <w:tc>
          <w:tcPr>
            <w:tcW w:w="680" w:type="dxa"/>
            <w:noWrap/>
            <w:vAlign w:val="center"/>
            <w:hideMark/>
          </w:tcPr>
          <w:p w14:paraId="1929C2DB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224FC8F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FF9F236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2CDC9A1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2BBCC7F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44FCAC4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42273A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8BACAB2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0FED505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7B3F102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3D5BCBBD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  <w:tc>
          <w:tcPr>
            <w:tcW w:w="680" w:type="dxa"/>
            <w:noWrap/>
            <w:vAlign w:val="center"/>
            <w:hideMark/>
          </w:tcPr>
          <w:p w14:paraId="05A3D938" w14:textId="77777777" w:rsidR="006E5393" w:rsidRPr="00FE3FD7" w:rsidRDefault="006E5393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FE3F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+</w:t>
            </w:r>
          </w:p>
        </w:tc>
      </w:tr>
    </w:tbl>
    <w:p w14:paraId="1B0A6D4F" w14:textId="66AB6990" w:rsidR="00A052C2" w:rsidRPr="005677C8" w:rsidRDefault="00A052C2">
      <w:pPr>
        <w:rPr>
          <w:rFonts w:ascii="Times New Roman" w:hAnsi="Times New Roman" w:cs="Times New Roman"/>
          <w:lang w:val="uk-UA"/>
        </w:rPr>
      </w:pPr>
      <w:r w:rsidRPr="005677C8">
        <w:rPr>
          <w:rFonts w:ascii="Times New Roman" w:hAnsi="Times New Roman" w:cs="Times New Roman"/>
          <w:lang w:val="uk-UA"/>
        </w:rPr>
        <w:br w:type="page"/>
      </w:r>
    </w:p>
    <w:tbl>
      <w:tblPr>
        <w:tblStyle w:val="af2"/>
        <w:tblpPr w:leftFromText="180" w:rightFromText="180" w:vertAnchor="text" w:horzAnchor="margin" w:tblpXSpec="center" w:tblpY="1032"/>
        <w:tblW w:w="10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</w:tblGrid>
      <w:tr w:rsidR="005427D7" w:rsidRPr="005677C8" w14:paraId="6C0B33CC" w14:textId="77777777" w:rsidTr="009D366D">
        <w:trPr>
          <w:cantSplit/>
          <w:trHeight w:val="850"/>
        </w:trPr>
        <w:tc>
          <w:tcPr>
            <w:tcW w:w="624" w:type="dxa"/>
            <w:noWrap/>
            <w:vAlign w:val="center"/>
            <w:hideMark/>
          </w:tcPr>
          <w:p w14:paraId="2E69C33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2A720D2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OK-01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746EC57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OK-02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589B3B1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OK-03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5636530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OK-04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7D1CB29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OK-05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50FC7D1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OK-06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015879C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OK-07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3A45BD7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OK-08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20831C3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OK-09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60DEF51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OK-10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646DAEF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OK-11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5EDE801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OK-12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18E3DE7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OK-13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78D9A62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OK-14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50C9530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OK-15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5684353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OK-16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28F9BBB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OK-17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0FA2712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OK-18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65DBEF0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OK-19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416E0E8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OK-20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362F235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OK-21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496C589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OK-22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5C9050D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OK-23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277AC8E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OK-24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2C79727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OK-25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4A28724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OK-26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0CB4F91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OK-27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15C4C56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OK-28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38D5659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OK-29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6DA7510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OK-30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46DB9CE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OK-31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7220432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OK-32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5ABE2B0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OK-33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4C868EE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OK-34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612607F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OK-35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0B0B8D5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OK-36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5539B51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OK-37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21E6256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OK-38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1536A52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OK-39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6C6AD23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OK-40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590F43E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OK-41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39AD9A9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OK-42</w:t>
            </w:r>
          </w:p>
        </w:tc>
        <w:tc>
          <w:tcPr>
            <w:tcW w:w="227" w:type="dxa"/>
            <w:noWrap/>
            <w:textDirection w:val="tbRl"/>
            <w:vAlign w:val="center"/>
            <w:hideMark/>
          </w:tcPr>
          <w:p w14:paraId="540F5A6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OK-43</w:t>
            </w:r>
          </w:p>
        </w:tc>
      </w:tr>
      <w:tr w:rsidR="005427D7" w:rsidRPr="005677C8" w14:paraId="28061C1E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04CEFCE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-1</w:t>
            </w:r>
          </w:p>
        </w:tc>
        <w:tc>
          <w:tcPr>
            <w:tcW w:w="227" w:type="dxa"/>
            <w:noWrap/>
            <w:vAlign w:val="center"/>
            <w:hideMark/>
          </w:tcPr>
          <w:p w14:paraId="13C974C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290B82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4F47D5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278502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A8168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75068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F87EF1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CECFA5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4A4D788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916D75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C4F48A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8A3A6D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94403A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14C37E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409F29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CAC318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4F48AA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478835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E52489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5B788F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D0F64B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296D42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F5503A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B7AF03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65D7AD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B3D76D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00625C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6E3F1D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1C0FDC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3D471C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81D481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662822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C28D58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595A74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93FA1B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92BCF8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0C57D6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67DE7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2CD2D4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4DE3C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B2899A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F9C146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1C89B9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11263414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0D71751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-2</w:t>
            </w:r>
          </w:p>
        </w:tc>
        <w:tc>
          <w:tcPr>
            <w:tcW w:w="227" w:type="dxa"/>
            <w:noWrap/>
            <w:vAlign w:val="center"/>
            <w:hideMark/>
          </w:tcPr>
          <w:p w14:paraId="54A5535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57BDB1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9200E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B39E3E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6E8048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4E02AE6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7EA36F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4F4C1B8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35C96D9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B7E791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DF7965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E5013B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110906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381435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101651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D8F8F8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80F62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970B33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39794B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9317E4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AC7754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0EA800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F3D791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5B08D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6F4E1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013995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AEEF91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D7010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F4F7EB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BD71D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C5683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3C3D1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3010BF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A344CA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36CB72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CBAED8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A37C4F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388B042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82A30C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59DB3A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E030A4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AF21F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AB79D9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37F00D63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01A8A4E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-3</w:t>
            </w:r>
          </w:p>
        </w:tc>
        <w:tc>
          <w:tcPr>
            <w:tcW w:w="227" w:type="dxa"/>
            <w:noWrap/>
            <w:vAlign w:val="center"/>
            <w:hideMark/>
          </w:tcPr>
          <w:p w14:paraId="3DCB104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23B5B6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A2DDF1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D49EC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3DBB97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F67ED0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0FC8EE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03866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6478CE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1F6882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9D276E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A28F00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F8D5AD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E3C92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9A869C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CEDFEB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152422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BC15D9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43027F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67A454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BBFF1F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DB21CF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50D3AB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7917CC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36CCE6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0367B9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31132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6B9505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E4C96E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4753E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A6A68C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F43A74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1749BE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18E536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C223F6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8E739F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9A7B9F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296B8B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B37FDF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E17F31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7D6511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53F0AF2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37B301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52352CDC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0F3E698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-4</w:t>
            </w:r>
          </w:p>
        </w:tc>
        <w:tc>
          <w:tcPr>
            <w:tcW w:w="227" w:type="dxa"/>
            <w:noWrap/>
            <w:vAlign w:val="center"/>
            <w:hideMark/>
          </w:tcPr>
          <w:p w14:paraId="6864373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7A70F8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F0B59A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17B2A9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D1CE0C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E825E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003198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1F777F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DC1CE0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5F094B6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29E274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856850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A39042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7862258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845977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50D05C5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74351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925EDB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F1CE24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221164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A6192B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C4745C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54D03C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697391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275357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590EC7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3CCBA6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018914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9896A8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C8261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46B106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A6158D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9B3CD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57A48D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F4A460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F6DBBD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FCCB2A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AEF62D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CAF198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473714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BCDF98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7EA7B1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9822E4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35030AC7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5D06C51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-5</w:t>
            </w:r>
          </w:p>
        </w:tc>
        <w:tc>
          <w:tcPr>
            <w:tcW w:w="227" w:type="dxa"/>
            <w:noWrap/>
            <w:vAlign w:val="center"/>
            <w:hideMark/>
          </w:tcPr>
          <w:p w14:paraId="67C3128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1AA16A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3440E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0AA291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AF7556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D937E5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E63E05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8A1938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9A4EDB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41741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1000C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1FBC63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2F0DF1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DAC23E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FEAB3D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A01B47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E751B2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D9FDD3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8F77C3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6480E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FB2DA3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7B69585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6E4FC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9F7673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33FDF0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45D04C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F8C7D3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BAD634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5C5832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544BD5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3920947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1EC554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28F3EA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C648F8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8E2DA4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1DBA98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303AFE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F80278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279549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3ADEF2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2BC990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846ECD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3F9E64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2E5207E6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50C152D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-6</w:t>
            </w:r>
          </w:p>
        </w:tc>
        <w:tc>
          <w:tcPr>
            <w:tcW w:w="227" w:type="dxa"/>
            <w:noWrap/>
            <w:vAlign w:val="center"/>
            <w:hideMark/>
          </w:tcPr>
          <w:p w14:paraId="239457E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CFC0EA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CC0F0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B69C6B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3F8B99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F4936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CC6823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67E8EF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03F4D6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78A5B8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1E68A2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44F163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915302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CE503A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8CA4CC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3F034B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123938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CDF27E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80A0FB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0AFBE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16E03B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4914B8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50CA31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0DA5FC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996A1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C88373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0BC308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E9E46D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9108ED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B453ED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A88FC1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43D23A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8E8BB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F92226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43F859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3F5C5F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B80D6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DE6707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C74AB5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72DD1D7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7C02C4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27090A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36AABE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0CC0CA10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1C05DED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-7</w:t>
            </w:r>
          </w:p>
        </w:tc>
        <w:tc>
          <w:tcPr>
            <w:tcW w:w="227" w:type="dxa"/>
            <w:noWrap/>
            <w:vAlign w:val="center"/>
            <w:hideMark/>
          </w:tcPr>
          <w:p w14:paraId="2843BC1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93CF9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68EC84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EA5A35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377CA6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59D634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1F6970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C0CA12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B8F95E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E75F6E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E8E337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05A435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71D7116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62C3E60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05D52C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73D256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FD1F34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46FEB5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4A3AFE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69F5E0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AE7D06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A328AF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009B1F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EFC5BB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25679C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A8AB77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AD007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5F86DF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6A04DB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ED13D6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C2DFB9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B1A129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2482E5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272A6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93A1D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5B4AAD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F09FB7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D01523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6BBA1D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3C356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BD9A62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7C7278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E44B42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20C48516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5B1485A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-8</w:t>
            </w:r>
          </w:p>
        </w:tc>
        <w:tc>
          <w:tcPr>
            <w:tcW w:w="227" w:type="dxa"/>
            <w:noWrap/>
            <w:vAlign w:val="center"/>
            <w:hideMark/>
          </w:tcPr>
          <w:p w14:paraId="3D5745B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1A10E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B06B00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A9BD50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74881A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3A3A7A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863C1C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60CEE4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91D88C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D15580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DE78D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3FCF368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B6B07F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241DA0C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FAD59B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57AB8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65B4E8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7E062A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35000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A4DD25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68B6BB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DAFF49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248209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17673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0DECC4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E503F0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78DB04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1AF6B8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1BC0F0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69A41C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6DB852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E910D8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DC0C96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7FAB08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533C0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F32C4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9ACABD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4049795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DC048A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4B0374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744E43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F350B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96C74A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5D7EA7E9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2E3262F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-9</w:t>
            </w:r>
          </w:p>
        </w:tc>
        <w:tc>
          <w:tcPr>
            <w:tcW w:w="227" w:type="dxa"/>
            <w:noWrap/>
            <w:vAlign w:val="center"/>
            <w:hideMark/>
          </w:tcPr>
          <w:p w14:paraId="5E0BDD5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8367E1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D8FF00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5F814D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94321F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F7BCA1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B05A74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2EE57F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B128B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37314A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0EBF1E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6AD183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985FCC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43E094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AF68CC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F82CF8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85F90A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53E56F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9B80A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FA3334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2F1FB0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3776F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2DC73A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E4E43F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91E9D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7C5B7A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23388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D3BF84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0B1350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94B467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7DA70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21DF6E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29679B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1C7AA2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23D8A4F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3D740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5999B7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0ED28E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546DA2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A2B881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30FFC9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7759C0B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44550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6A4AFC08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5EFC829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-10</w:t>
            </w:r>
          </w:p>
        </w:tc>
        <w:tc>
          <w:tcPr>
            <w:tcW w:w="227" w:type="dxa"/>
            <w:noWrap/>
            <w:vAlign w:val="center"/>
            <w:hideMark/>
          </w:tcPr>
          <w:p w14:paraId="182AB8B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9FE1B5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6C2CB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4FCBE0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F12DFF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22612B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9A9D5F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38267D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CD7117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1C5614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C31242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445AE3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0391B9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E5599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EAB8E0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673E8D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B8AC1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2ADDCD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2FE2E3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C3F2B4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E6D127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96A7C3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752BC55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B3E440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EC51EB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B37CEE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70898B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FD8159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FC17C5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2CCC668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38854C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CD7FBA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4DDCB0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BC2762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E3C83C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29729B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C27A6C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835BF3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0F661A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0DED8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C5D6EE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773F26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28121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50CC857C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59B3AC8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-11</w:t>
            </w:r>
          </w:p>
        </w:tc>
        <w:tc>
          <w:tcPr>
            <w:tcW w:w="227" w:type="dxa"/>
            <w:noWrap/>
            <w:vAlign w:val="center"/>
            <w:hideMark/>
          </w:tcPr>
          <w:p w14:paraId="5CEE86E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5BAB0F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2424D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3A6F50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13A12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7194BA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078F9C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3C12F72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EA12F7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8A6134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3DCBE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2BC5341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6C2CE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C03458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48F1AF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410973A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2A6C14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251CB6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6F5565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CFDD6F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12CA4A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8B4D20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BEB894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5FE3DF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59CDA9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D7BB2B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D84161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F500A5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CAA200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59B4D4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1F0D1D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EAE392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CD2B10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9DD63A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D45EED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EE885C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960C47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05EB4D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C4D911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C44DD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3EBF2B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DCA879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DC02EB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0CF4179A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5129B4A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-12</w:t>
            </w:r>
          </w:p>
        </w:tc>
        <w:tc>
          <w:tcPr>
            <w:tcW w:w="227" w:type="dxa"/>
            <w:noWrap/>
            <w:vAlign w:val="center"/>
            <w:hideMark/>
          </w:tcPr>
          <w:p w14:paraId="48040C8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E61C18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749549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3401AA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D4C1A3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B959E3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E4BC9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322CCE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91ADB8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663E92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1F4A90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2064BC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69645B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DFD8CA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0A5A6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F3A286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52D109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CE1955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52C194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27D39D6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C49561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479D2D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099FAA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E330C7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677181C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88D702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13C05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1C58F7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31E5A6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E7EA01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ACFA20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A8828C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906D1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B7258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426F7F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603B5B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75F186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63808F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EBD255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94DDE6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B5B16C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0858A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E22827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5E638F88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0B3A38E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-13</w:t>
            </w:r>
          </w:p>
        </w:tc>
        <w:tc>
          <w:tcPr>
            <w:tcW w:w="227" w:type="dxa"/>
            <w:noWrap/>
            <w:vAlign w:val="center"/>
            <w:hideMark/>
          </w:tcPr>
          <w:p w14:paraId="53A5B41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6FB66D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5A6448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6A03F9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CB38AE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EE5532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EB2F93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30ED5B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B28E20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A743AF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8075C2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D66AA5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6A0CC1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1C1EF6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80A684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42507E6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250D4DC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A6E369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4130400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3142C5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7F61ED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809BCC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9AF6C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BF91E4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F0AA32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6217BC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D95BFF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4F1E4D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EE5910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F8BF5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D1164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50083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5590EA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495397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BC9BD8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577D7B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19AE60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E78CD3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65123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F77B48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E55408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799A90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CF6428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1CD6EF48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2C8647B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-14</w:t>
            </w:r>
          </w:p>
        </w:tc>
        <w:tc>
          <w:tcPr>
            <w:tcW w:w="227" w:type="dxa"/>
            <w:noWrap/>
            <w:vAlign w:val="center"/>
            <w:hideMark/>
          </w:tcPr>
          <w:p w14:paraId="367A4C9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CD9022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C34DFC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79729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2DE59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CDD0C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ECF7D5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907858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099BA7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49288A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491FFA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008B8D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9A761B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55CE5B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7E4E8A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3BE4CB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691367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BE21E2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7CAAE81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396060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D73295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604E74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29B3D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BE5DEC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C9F782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CD1CC3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94DFA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54086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3D3BE0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D2EAFA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3152C5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E524EC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6A443D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6CA6C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EB4912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0317D2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59A2D6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6CCE77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5DD9982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FAEDFA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2C7723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876AD8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BEC21B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52AE594F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7CA669A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-15</w:t>
            </w:r>
          </w:p>
        </w:tc>
        <w:tc>
          <w:tcPr>
            <w:tcW w:w="227" w:type="dxa"/>
            <w:noWrap/>
            <w:vAlign w:val="center"/>
            <w:hideMark/>
          </w:tcPr>
          <w:p w14:paraId="17303D5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0AD9D8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F82027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9A64E3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C12DDB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AD13BA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EA650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631FAC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66EAA9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E92435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2DF8B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AAC0A8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51BD84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44AE0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DD4152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C3C939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AF715E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10C13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1D0796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5CF116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3DB8F4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914A87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88F482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BD0BE9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22D65D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2A832D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B3E84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5E2DB2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AFDA46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F9909B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D1591F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F8D48D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A30E62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0F9616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A1A3EA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2BE15F4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011413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0FFE90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9C33D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77CEB2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E57597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2811147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249C24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7284EDC7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05A504C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-16</w:t>
            </w:r>
          </w:p>
        </w:tc>
        <w:tc>
          <w:tcPr>
            <w:tcW w:w="227" w:type="dxa"/>
            <w:noWrap/>
            <w:vAlign w:val="center"/>
            <w:hideMark/>
          </w:tcPr>
          <w:p w14:paraId="26B5921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EB2A55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67D054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53FF0A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100D0B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753312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D92767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6D8B63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2D3FC4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983146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4B1911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1941D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2FF4DA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4754337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446ACC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600F2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4E31835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5C87667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173756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56B6F1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590D50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049AFC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5E8781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25524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7697AD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49A569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FF9639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D6F0F5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8AC7B4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C03657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5818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3B41F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02CA95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C684A8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FF656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BE0C8E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988F6A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66B343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9C0049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67DEFE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86A185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935634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02E7D2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73AB75A2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70A2E19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-17</w:t>
            </w:r>
          </w:p>
        </w:tc>
        <w:tc>
          <w:tcPr>
            <w:tcW w:w="227" w:type="dxa"/>
            <w:noWrap/>
            <w:vAlign w:val="center"/>
            <w:hideMark/>
          </w:tcPr>
          <w:p w14:paraId="33B5C9F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0117CF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9F3FC1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01A57C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DA5E58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0623D8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3DF890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198F73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4509D6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3B3102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8031B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C00092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86B141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EEFE0F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977AA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49B86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8342FC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1A598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EEAA27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A68393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B68392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65EAF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F385A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15B50E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3B83B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138B62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7B0081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33877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EDFC42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974FEB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5D41B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CAF1E5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2CAC8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DE4841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2AC9BF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2E8D16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38B6923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F1354F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3AF7F8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EBCBBF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98466C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6784A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958185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34530396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13CCBD7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-18</w:t>
            </w:r>
          </w:p>
        </w:tc>
        <w:tc>
          <w:tcPr>
            <w:tcW w:w="227" w:type="dxa"/>
            <w:noWrap/>
            <w:vAlign w:val="center"/>
            <w:hideMark/>
          </w:tcPr>
          <w:p w14:paraId="308E452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CFF630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C86BB1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7C3458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4E46E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02A1A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F002AB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4732D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1A8801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4635A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8858FA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6E4CBC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26AE13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94EFD3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654A84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C7A2E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DC130D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7C69E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AF8624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5DEBB5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CC512E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F73FBA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F89B1F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07E614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B677C8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C21DBD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9FB2D4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403FD5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1ACD9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4D214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503307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667D0A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7BC54B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F0A8CE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2CB678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04EC2E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9858E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7989F1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651B2BA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5E65EB9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70C2F3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97B1FC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37ED8E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7292011F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6FBD4EC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-19</w:t>
            </w:r>
          </w:p>
        </w:tc>
        <w:tc>
          <w:tcPr>
            <w:tcW w:w="227" w:type="dxa"/>
            <w:noWrap/>
            <w:vAlign w:val="center"/>
            <w:hideMark/>
          </w:tcPr>
          <w:p w14:paraId="4C843ED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86AFB5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B393EE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E2E046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66B7B8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46F701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22B1D9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1ABC1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BAD90F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9F6E2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B51DC3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E7AAC4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32F3E3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7370F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C1A68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11E20A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D73C1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B2962F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DC6C6C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DC4450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2D986EF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BE4C7C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2D0E7E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35E1F4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CE2B8C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0D7061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411F78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4052A97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E3C6B3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EE9D1C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22A7D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5B8E0BC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7366598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885B5D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C9E91B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A48D65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752F48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47B0E9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FEACDB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DE35ED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6BA4B2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3E0EF8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6752E7C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3ABF9458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664207E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-20</w:t>
            </w:r>
          </w:p>
        </w:tc>
        <w:tc>
          <w:tcPr>
            <w:tcW w:w="227" w:type="dxa"/>
            <w:noWrap/>
            <w:vAlign w:val="center"/>
            <w:hideMark/>
          </w:tcPr>
          <w:p w14:paraId="0E37377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57895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43C1EB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1739CD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B55954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D4D0AE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FA823A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06C682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E479A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D1B110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269C0F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E1D9CA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10E839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4D9F23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82D3B9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A52BD2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32F8A0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1D05C2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16D3EC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0E51F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B6BBD0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F40CF2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458CC6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DA5C01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5AC803A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64220D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1F206B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CF92A1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2DD0C5C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D40C5F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8F6E6D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303F2E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98B0F9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E1F51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5852A8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0BD8AC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282F42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4DD448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79B9A8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842DE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4E27A6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F7E4F6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BBA078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435C0DF3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62AAC6B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-21</w:t>
            </w:r>
          </w:p>
        </w:tc>
        <w:tc>
          <w:tcPr>
            <w:tcW w:w="227" w:type="dxa"/>
            <w:noWrap/>
            <w:vAlign w:val="center"/>
            <w:hideMark/>
          </w:tcPr>
          <w:p w14:paraId="4C953C2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431ABC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098356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A44B1A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85FAD8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9102D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27A49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AE0FEB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49829C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C88018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8AF550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95E0E9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61916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21466F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3BE512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3BBC4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9B1CBD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4E6338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E547B6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A0E9CF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DA9AB2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11863D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FBC0DE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C6EDB2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D9F99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C47E6B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D6AAAB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6023574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6D9050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EA2D88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858831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6AAB67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2E27DA2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E84CC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FD7376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E74551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FF1068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C946B9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4EF838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39684F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077381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8B0A8A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C42A26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7DFF4A7A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3D8FEB4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-22</w:t>
            </w:r>
          </w:p>
        </w:tc>
        <w:tc>
          <w:tcPr>
            <w:tcW w:w="227" w:type="dxa"/>
            <w:noWrap/>
            <w:vAlign w:val="center"/>
            <w:hideMark/>
          </w:tcPr>
          <w:p w14:paraId="5542185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3ACFD7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E840CE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AF0CC5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2DD1E1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7D95B4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8FD90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186F09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0C97A8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C6F19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D35695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516B38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2F3019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F91B25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3735FF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C35659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872A0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64E02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F92C0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91B419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5B116E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5C860D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338693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629D4C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DD48FB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E99320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620D6E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4E1947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D0981A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0C0D1F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044D8B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6C39A27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A1B96D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F76D38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C9DD40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DDB352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D921C1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94D584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741850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99052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6892E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AD9401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B7BF8A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73385CD1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45D9176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-23</w:t>
            </w:r>
          </w:p>
        </w:tc>
        <w:tc>
          <w:tcPr>
            <w:tcW w:w="227" w:type="dxa"/>
            <w:noWrap/>
            <w:vAlign w:val="center"/>
            <w:hideMark/>
          </w:tcPr>
          <w:p w14:paraId="3464295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19263F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811DC8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045690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1DA216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83F742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5580E4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E289B4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6D9B26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89E21C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5830C5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F7D23C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ED319C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391E5B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F26EE0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385899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4FCF93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7F1A12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BBF230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EB0FFD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54C6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A53215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233C17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9162B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285160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36AB7EB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C29CAD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A584E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8CBA34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47441CB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B0E28E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943843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E337C6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838807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AA62C0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3F3E29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E493AE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A64E37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B78282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BA814E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A362A5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B026E2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49546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176AD0F3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544DB6D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-24</w:t>
            </w:r>
          </w:p>
        </w:tc>
        <w:tc>
          <w:tcPr>
            <w:tcW w:w="227" w:type="dxa"/>
            <w:noWrap/>
            <w:vAlign w:val="center"/>
            <w:hideMark/>
          </w:tcPr>
          <w:p w14:paraId="446CF65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333D22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6112A5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B92D44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AE58A5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2FA204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0B5EFE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EC076A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894144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3DA78C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F59333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C0F215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B7F0EA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462D74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EEA26E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E3FB1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0243C2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9258B9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069531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33A5390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8A7B3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FA4EDF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54A6E3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373A22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62182E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3EA7706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890A1E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FA0A78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148139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7523E25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CAE174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DBF5D7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170E53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1619B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1E4637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1C8564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DA27BF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D79B57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132E20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815296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5EE2944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5607B9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171D7A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45297A53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77DEC55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-25</w:t>
            </w:r>
          </w:p>
        </w:tc>
        <w:tc>
          <w:tcPr>
            <w:tcW w:w="227" w:type="dxa"/>
            <w:noWrap/>
            <w:vAlign w:val="center"/>
            <w:hideMark/>
          </w:tcPr>
          <w:p w14:paraId="38460E0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295C20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641F81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D83B6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16B307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2FF7F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34970D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379B57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F33E1F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4706FB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87A6EB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F51A0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F51C7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A5206D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7DCC7B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E5682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AD9895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677B5E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899E0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F80673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042EF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78AF4A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8D9721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8FB46C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6AD8344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35BB4F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03AEBC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F7529E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CD49A3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32E1FE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B89CF3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0DE0CC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19BF0F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67773E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FA5D4F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E7A0D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C11DF7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4B6112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BBC40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795B29D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961D27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8D4B8B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BFEE6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6AAAE2A2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63468FA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-26</w:t>
            </w:r>
          </w:p>
        </w:tc>
        <w:tc>
          <w:tcPr>
            <w:tcW w:w="227" w:type="dxa"/>
            <w:noWrap/>
            <w:vAlign w:val="center"/>
            <w:hideMark/>
          </w:tcPr>
          <w:p w14:paraId="2500E64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E8F4D5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4A97061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ED20B2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B03C7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0CCA9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4C3E6E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A7F128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7F6854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763020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C50AFB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E71C0A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CF93B2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05F61F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63E4B4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EDA90B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1EEF04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685DE2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8A7E3F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BE07EB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E6A67C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31D398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335CFC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27010C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040913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80EB1B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6C358D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F34413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2B7BB2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D93493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66BB2F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CBDA9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31FC2F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48892D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6772D8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519AC6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4F856C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6258B7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9656F5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36E0FA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05BAE5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83B572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78B6B9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097FBC76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38C540D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-27</w:t>
            </w:r>
          </w:p>
        </w:tc>
        <w:tc>
          <w:tcPr>
            <w:tcW w:w="227" w:type="dxa"/>
            <w:noWrap/>
            <w:vAlign w:val="center"/>
            <w:hideMark/>
          </w:tcPr>
          <w:p w14:paraId="02551F5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6A139E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23659B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A1B837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C8F2D7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BD11CA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0442ED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2C6E77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3A9D05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AB525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B834D5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73AEC1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A80980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2563F8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1D0143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A3F9E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BB661F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EDA26A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20A160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FD102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2622FD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BD22C5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8FCBCC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2E32C0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01E086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B351FC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011C0C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41D932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3DA3C2A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4E6F1C3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79B4A5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B80DBC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97D37A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3CC653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353081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36ABE9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11E64F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6146E2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8D3F71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BAE40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ACBB77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44B1E6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0DA807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0DC7C927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046DC35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-28</w:t>
            </w:r>
          </w:p>
        </w:tc>
        <w:tc>
          <w:tcPr>
            <w:tcW w:w="227" w:type="dxa"/>
            <w:noWrap/>
            <w:vAlign w:val="center"/>
            <w:hideMark/>
          </w:tcPr>
          <w:p w14:paraId="01EB136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255395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A861C1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5F0B2D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E0AA29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0BB68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165F35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F35477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A02970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0691E1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BB35E4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B35679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AD31D5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019492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518400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E5C09E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BF3DA5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50B76F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3DFF99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277B6A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5A61A1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0451D2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67C782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01A23D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5DEF09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4C17F4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E3C317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2641788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8B9503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8466BC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0A0799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764A13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A88B5C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9B1BA7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24B477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D00763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5C416B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EA8322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59A2ED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70381A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9219E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BF8367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C4D552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431C9DC9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447CA1C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-29</w:t>
            </w:r>
          </w:p>
        </w:tc>
        <w:tc>
          <w:tcPr>
            <w:tcW w:w="227" w:type="dxa"/>
            <w:noWrap/>
            <w:vAlign w:val="center"/>
            <w:hideMark/>
          </w:tcPr>
          <w:p w14:paraId="7C581DF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83A86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4DFB56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53F2FA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413B71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364BC3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A9533F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8F6739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1BDA6A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3AE0D2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73AB65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272953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0D2C50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0DE89C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45822A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4375E6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B2E670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E33FCF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B7C861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332067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12DD2D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5FEB8B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800DB7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3F0F4D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DECEEC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5916E5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42A07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2141E5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8DE14A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ACA307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9B2261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326CFB0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9E81DB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8C95A0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F8EFF1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BDC81F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5721F6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62B308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1F22FF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3261C8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82110B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8AA2E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1C9960A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</w:tr>
      <w:tr w:rsidR="005427D7" w:rsidRPr="005677C8" w14:paraId="57164945" w14:textId="77777777" w:rsidTr="009D366D">
        <w:trPr>
          <w:trHeight w:val="340"/>
        </w:trPr>
        <w:tc>
          <w:tcPr>
            <w:tcW w:w="624" w:type="dxa"/>
            <w:noWrap/>
            <w:vAlign w:val="center"/>
            <w:hideMark/>
          </w:tcPr>
          <w:p w14:paraId="3BDE02A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567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ПРН</w:t>
            </w: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-30</w:t>
            </w:r>
          </w:p>
        </w:tc>
        <w:tc>
          <w:tcPr>
            <w:tcW w:w="227" w:type="dxa"/>
            <w:noWrap/>
            <w:vAlign w:val="center"/>
            <w:hideMark/>
          </w:tcPr>
          <w:p w14:paraId="4F19C52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AADFB6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F92972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5BC985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0F2E1DC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39F82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5F27A6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24E100A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CA34F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35DA4D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A89BB2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00DD81F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CD090F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85532B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87482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BE810DB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0DB71CF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DA9DA4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827CBF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9C83AB7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181479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7A5104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226F31A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ED027FD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29ACC5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79EA8C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CBDE5D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3C26186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C8412D3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1D2DA7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114728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6879A630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DE96BC9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1ED8CA86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DDE3B9C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1A1D412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8518EE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7BE32D7E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55554038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28D9184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C14416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uk-UA"/>
                <w14:ligatures w14:val="none"/>
              </w:rPr>
            </w:pPr>
          </w:p>
        </w:tc>
        <w:tc>
          <w:tcPr>
            <w:tcW w:w="227" w:type="dxa"/>
            <w:noWrap/>
            <w:vAlign w:val="center"/>
            <w:hideMark/>
          </w:tcPr>
          <w:p w14:paraId="401D0A91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  <w:tc>
          <w:tcPr>
            <w:tcW w:w="227" w:type="dxa"/>
            <w:noWrap/>
            <w:vAlign w:val="center"/>
            <w:hideMark/>
          </w:tcPr>
          <w:p w14:paraId="352B3ED5" w14:textId="77777777" w:rsidR="005427D7" w:rsidRPr="00840FBD" w:rsidRDefault="005427D7" w:rsidP="00F715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</w:pPr>
            <w:r w:rsidRPr="00840F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uk-UA"/>
                <w14:ligatures w14:val="none"/>
              </w:rPr>
              <w:t>+</w:t>
            </w:r>
          </w:p>
        </w:tc>
      </w:tr>
    </w:tbl>
    <w:p w14:paraId="5CBFB1DD" w14:textId="406DEE4F" w:rsidR="00A052C2" w:rsidRPr="005677C8" w:rsidRDefault="00A052C2" w:rsidP="00A052C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5677C8">
        <w:rPr>
          <w:rFonts w:ascii="Times New Roman" w:hAnsi="Times New Roman" w:cs="Times New Roman"/>
          <w:b/>
          <w:bCs/>
          <w:lang w:val="uk-UA"/>
        </w:rPr>
        <w:t>5. МАТРИЦЯ ЗАБЕЗПЕЧЕННЯ ПРОГРАМНИХ РЕЗУЛЬТАТІВ (ПР) НАВЧАННЯ ВІДПОВІДНИМИ КОМПОНЕНТАМИ ОСВІТНЬОЇ ПРОГРАМИ</w:t>
      </w:r>
    </w:p>
    <w:p w14:paraId="48755FD3" w14:textId="77777777" w:rsidR="005427D7" w:rsidRPr="005677C8" w:rsidRDefault="005427D7" w:rsidP="00A052C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2F7F32B0" w14:textId="77777777" w:rsidR="005427D7" w:rsidRPr="005677C8" w:rsidRDefault="005427D7" w:rsidP="00A052C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1471FC7B" w14:textId="77777777" w:rsidR="00A052C2" w:rsidRPr="005677C8" w:rsidRDefault="00A052C2" w:rsidP="00A052C2">
      <w:pPr>
        <w:spacing w:after="0"/>
        <w:jc w:val="both"/>
        <w:rPr>
          <w:rFonts w:ascii="Times New Roman" w:hAnsi="Times New Roman" w:cs="Times New Roman"/>
          <w:lang w:val="uk-UA"/>
        </w:rPr>
      </w:pPr>
    </w:p>
    <w:sectPr w:rsidR="00A052C2" w:rsidRPr="005677C8" w:rsidSect="001C0874">
      <w:footerReference w:type="default" r:id="rId10"/>
      <w:pgSz w:w="12240" w:h="15840"/>
      <w:pgMar w:top="1440" w:right="72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604B1" w14:textId="77777777" w:rsidR="00E35E4D" w:rsidRDefault="00E35E4D" w:rsidP="003A312F">
      <w:pPr>
        <w:spacing w:after="0" w:line="240" w:lineRule="auto"/>
      </w:pPr>
      <w:r>
        <w:separator/>
      </w:r>
    </w:p>
  </w:endnote>
  <w:endnote w:type="continuationSeparator" w:id="0">
    <w:p w14:paraId="4C986336" w14:textId="77777777" w:rsidR="00E35E4D" w:rsidRDefault="00E35E4D" w:rsidP="003A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333843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9E3E0" w14:textId="43C19F69" w:rsidR="00401DC2" w:rsidRPr="00401DC2" w:rsidRDefault="00401DC2">
        <w:pPr>
          <w:pStyle w:val="af6"/>
          <w:jc w:val="center"/>
          <w:rPr>
            <w:rFonts w:ascii="Times New Roman" w:hAnsi="Times New Roman" w:cs="Times New Roman"/>
          </w:rPr>
        </w:pPr>
        <w:r w:rsidRPr="00401DC2">
          <w:rPr>
            <w:rFonts w:ascii="Times New Roman" w:hAnsi="Times New Roman" w:cs="Times New Roman"/>
          </w:rPr>
          <w:fldChar w:fldCharType="begin"/>
        </w:r>
        <w:r w:rsidRPr="00401DC2">
          <w:rPr>
            <w:rFonts w:ascii="Times New Roman" w:hAnsi="Times New Roman" w:cs="Times New Roman"/>
          </w:rPr>
          <w:instrText xml:space="preserve"> PAGE   \* MERGEFORMAT </w:instrText>
        </w:r>
        <w:r w:rsidRPr="00401DC2">
          <w:rPr>
            <w:rFonts w:ascii="Times New Roman" w:hAnsi="Times New Roman" w:cs="Times New Roman"/>
          </w:rPr>
          <w:fldChar w:fldCharType="separate"/>
        </w:r>
        <w:r w:rsidRPr="00401DC2">
          <w:rPr>
            <w:rFonts w:ascii="Times New Roman" w:hAnsi="Times New Roman" w:cs="Times New Roman"/>
            <w:noProof/>
          </w:rPr>
          <w:t>2</w:t>
        </w:r>
        <w:r w:rsidRPr="00401DC2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D1451" w14:textId="77777777" w:rsidR="00E35E4D" w:rsidRDefault="00E35E4D" w:rsidP="003A312F">
      <w:pPr>
        <w:spacing w:after="0" w:line="240" w:lineRule="auto"/>
      </w:pPr>
      <w:r>
        <w:separator/>
      </w:r>
    </w:p>
  </w:footnote>
  <w:footnote w:type="continuationSeparator" w:id="0">
    <w:p w14:paraId="1D5D866F" w14:textId="77777777" w:rsidR="00E35E4D" w:rsidRDefault="00E35E4D" w:rsidP="003A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4D0"/>
    <w:multiLevelType w:val="multilevel"/>
    <w:tmpl w:val="ADE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047BC"/>
    <w:multiLevelType w:val="hybridMultilevel"/>
    <w:tmpl w:val="A8B46C0C"/>
    <w:lvl w:ilvl="0" w:tplc="384621BC">
      <w:start w:val="10"/>
      <w:numFmt w:val="bullet"/>
      <w:lvlText w:val=""/>
      <w:lvlJc w:val="left"/>
      <w:pPr>
        <w:ind w:left="438" w:hanging="39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07840079"/>
    <w:multiLevelType w:val="hybridMultilevel"/>
    <w:tmpl w:val="C46E672C"/>
    <w:lvl w:ilvl="0" w:tplc="44E6A4F0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5603D"/>
    <w:multiLevelType w:val="hybridMultilevel"/>
    <w:tmpl w:val="AB82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8097D"/>
    <w:multiLevelType w:val="hybridMultilevel"/>
    <w:tmpl w:val="5882E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50070"/>
    <w:multiLevelType w:val="hybridMultilevel"/>
    <w:tmpl w:val="90A8278A"/>
    <w:lvl w:ilvl="0" w:tplc="44E6A4F0">
      <w:start w:val="2"/>
      <w:numFmt w:val="bullet"/>
      <w:lvlText w:val="•"/>
      <w:lvlJc w:val="left"/>
      <w:pPr>
        <w:ind w:left="438" w:hanging="398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6" w15:restartNumberingAfterBreak="0">
    <w:nsid w:val="0F931F9A"/>
    <w:multiLevelType w:val="hybridMultilevel"/>
    <w:tmpl w:val="27844C30"/>
    <w:lvl w:ilvl="0" w:tplc="44E6A4F0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10469"/>
    <w:multiLevelType w:val="hybridMultilevel"/>
    <w:tmpl w:val="7F74F6DA"/>
    <w:lvl w:ilvl="0" w:tplc="9CC02096">
      <w:start w:val="10"/>
      <w:numFmt w:val="bullet"/>
      <w:lvlText w:val="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08F3CEC"/>
    <w:multiLevelType w:val="hybridMultilevel"/>
    <w:tmpl w:val="8CCCFD06"/>
    <w:lvl w:ilvl="0" w:tplc="44E6A4F0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02A4B"/>
    <w:multiLevelType w:val="hybridMultilevel"/>
    <w:tmpl w:val="68CA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A4397"/>
    <w:multiLevelType w:val="multilevel"/>
    <w:tmpl w:val="6B6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F7DB8"/>
    <w:multiLevelType w:val="hybridMultilevel"/>
    <w:tmpl w:val="A12A7A1C"/>
    <w:lvl w:ilvl="0" w:tplc="44E6A4F0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353EB"/>
    <w:multiLevelType w:val="multilevel"/>
    <w:tmpl w:val="38C0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86988"/>
    <w:multiLevelType w:val="hybridMultilevel"/>
    <w:tmpl w:val="CE4A610A"/>
    <w:lvl w:ilvl="0" w:tplc="44E6A4F0">
      <w:start w:val="2"/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2B74F08"/>
    <w:multiLevelType w:val="hybridMultilevel"/>
    <w:tmpl w:val="5D04D384"/>
    <w:lvl w:ilvl="0" w:tplc="0409000F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95F63"/>
    <w:multiLevelType w:val="hybridMultilevel"/>
    <w:tmpl w:val="635AFDBC"/>
    <w:lvl w:ilvl="0" w:tplc="44E6A4F0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C2076"/>
    <w:multiLevelType w:val="hybridMultilevel"/>
    <w:tmpl w:val="02561A2E"/>
    <w:lvl w:ilvl="0" w:tplc="44E6A4F0">
      <w:start w:val="2"/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C985E36"/>
    <w:multiLevelType w:val="hybridMultilevel"/>
    <w:tmpl w:val="02B63780"/>
    <w:lvl w:ilvl="0" w:tplc="2CA2A088">
      <w:start w:val="2"/>
      <w:numFmt w:val="bullet"/>
      <w:lvlText w:val=""/>
      <w:lvlJc w:val="left"/>
      <w:pPr>
        <w:ind w:left="728" w:hanging="36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D3A1734"/>
    <w:multiLevelType w:val="hybridMultilevel"/>
    <w:tmpl w:val="64626B9A"/>
    <w:lvl w:ilvl="0" w:tplc="44E6A4F0">
      <w:start w:val="2"/>
      <w:numFmt w:val="bullet"/>
      <w:lvlText w:val="•"/>
      <w:lvlJc w:val="left"/>
      <w:pPr>
        <w:ind w:left="398" w:hanging="360"/>
      </w:pPr>
      <w:rPr>
        <w:rFonts w:ascii="Times New Roman" w:eastAsiaTheme="minorHAnsi" w:hAnsi="Times New Roman" w:cs="Times New Roman" w:hint="default"/>
      </w:rPr>
    </w:lvl>
    <w:lvl w:ilvl="1" w:tplc="868C100E">
      <w:start w:val="10"/>
      <w:numFmt w:val="bullet"/>
      <w:lvlText w:val=""/>
      <w:lvlJc w:val="left"/>
      <w:pPr>
        <w:ind w:left="1118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9" w15:restartNumberingAfterBreak="0">
    <w:nsid w:val="3F1F5B9A"/>
    <w:multiLevelType w:val="multilevel"/>
    <w:tmpl w:val="C47C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13CE3"/>
    <w:multiLevelType w:val="hybridMultilevel"/>
    <w:tmpl w:val="FA8A3EC6"/>
    <w:lvl w:ilvl="0" w:tplc="CEA4040E">
      <w:start w:val="10"/>
      <w:numFmt w:val="bullet"/>
      <w:lvlText w:val=""/>
      <w:lvlJc w:val="left"/>
      <w:pPr>
        <w:ind w:left="39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21" w15:restartNumberingAfterBreak="0">
    <w:nsid w:val="43E027B6"/>
    <w:multiLevelType w:val="hybridMultilevel"/>
    <w:tmpl w:val="53B4B6E8"/>
    <w:lvl w:ilvl="0" w:tplc="44E6A4F0">
      <w:start w:val="2"/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D632217"/>
    <w:multiLevelType w:val="hybridMultilevel"/>
    <w:tmpl w:val="0CAC7040"/>
    <w:lvl w:ilvl="0" w:tplc="44E6A4F0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B6C14"/>
    <w:multiLevelType w:val="hybridMultilevel"/>
    <w:tmpl w:val="32BA5F74"/>
    <w:lvl w:ilvl="0" w:tplc="44E6A4F0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63389"/>
    <w:multiLevelType w:val="hybridMultilevel"/>
    <w:tmpl w:val="0F28F440"/>
    <w:lvl w:ilvl="0" w:tplc="2CA2A088">
      <w:start w:val="2"/>
      <w:numFmt w:val="bullet"/>
      <w:lvlText w:val=""/>
      <w:lvlJc w:val="left"/>
      <w:pPr>
        <w:ind w:left="548" w:hanging="36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2967D4D"/>
    <w:multiLevelType w:val="hybridMultilevel"/>
    <w:tmpl w:val="2E2C9CA2"/>
    <w:lvl w:ilvl="0" w:tplc="88A236DE">
      <w:start w:val="10"/>
      <w:numFmt w:val="bullet"/>
      <w:lvlText w:val=""/>
      <w:lvlJc w:val="left"/>
      <w:pPr>
        <w:ind w:left="848" w:hanging="48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50880"/>
    <w:multiLevelType w:val="multilevel"/>
    <w:tmpl w:val="A06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D91FB9"/>
    <w:multiLevelType w:val="hybridMultilevel"/>
    <w:tmpl w:val="7AE07360"/>
    <w:lvl w:ilvl="0" w:tplc="FFFFFFFF">
      <w:start w:val="2"/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44E6A4F0">
      <w:start w:val="2"/>
      <w:numFmt w:val="bullet"/>
      <w:lvlText w:val="•"/>
      <w:lvlJc w:val="left"/>
      <w:pPr>
        <w:ind w:left="398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5B5054AC"/>
    <w:multiLevelType w:val="hybridMultilevel"/>
    <w:tmpl w:val="2DE40ED0"/>
    <w:lvl w:ilvl="0" w:tplc="44E6A4F0">
      <w:start w:val="2"/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E536080"/>
    <w:multiLevelType w:val="hybridMultilevel"/>
    <w:tmpl w:val="C3CE3888"/>
    <w:lvl w:ilvl="0" w:tplc="44E6A4F0">
      <w:start w:val="2"/>
      <w:numFmt w:val="bullet"/>
      <w:lvlText w:val="•"/>
      <w:lvlJc w:val="left"/>
      <w:pPr>
        <w:ind w:left="728" w:hanging="368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FAE54C5"/>
    <w:multiLevelType w:val="hybridMultilevel"/>
    <w:tmpl w:val="C3A650DC"/>
    <w:lvl w:ilvl="0" w:tplc="FE4AF828">
      <w:start w:val="10"/>
      <w:numFmt w:val="bullet"/>
      <w:lvlText w:val=""/>
      <w:lvlJc w:val="left"/>
      <w:pPr>
        <w:ind w:left="743" w:hanging="563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0574006"/>
    <w:multiLevelType w:val="multilevel"/>
    <w:tmpl w:val="DE0C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E81B40"/>
    <w:multiLevelType w:val="hybridMultilevel"/>
    <w:tmpl w:val="26A2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D54E6"/>
    <w:multiLevelType w:val="hybridMultilevel"/>
    <w:tmpl w:val="7A101F76"/>
    <w:lvl w:ilvl="0" w:tplc="5D2A7B94">
      <w:start w:val="10"/>
      <w:numFmt w:val="bullet"/>
      <w:lvlText w:val="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67FB5FB5"/>
    <w:multiLevelType w:val="hybridMultilevel"/>
    <w:tmpl w:val="DBFAAA1E"/>
    <w:lvl w:ilvl="0" w:tplc="44E6A4F0">
      <w:start w:val="2"/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681C50D9"/>
    <w:multiLevelType w:val="hybridMultilevel"/>
    <w:tmpl w:val="AA449986"/>
    <w:lvl w:ilvl="0" w:tplc="2CA2A088">
      <w:start w:val="2"/>
      <w:numFmt w:val="bullet"/>
      <w:lvlText w:val=""/>
      <w:lvlJc w:val="left"/>
      <w:pPr>
        <w:ind w:left="548" w:hanging="36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D191B"/>
    <w:multiLevelType w:val="hybridMultilevel"/>
    <w:tmpl w:val="94700540"/>
    <w:lvl w:ilvl="0" w:tplc="44E6A4F0">
      <w:start w:val="2"/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0537F4F"/>
    <w:multiLevelType w:val="hybridMultilevel"/>
    <w:tmpl w:val="7DE66BEC"/>
    <w:lvl w:ilvl="0" w:tplc="44E6A4F0">
      <w:start w:val="2"/>
      <w:numFmt w:val="bullet"/>
      <w:lvlText w:val="•"/>
      <w:lvlJc w:val="left"/>
      <w:pPr>
        <w:ind w:left="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8" w15:restartNumberingAfterBreak="0">
    <w:nsid w:val="71047A26"/>
    <w:multiLevelType w:val="hybridMultilevel"/>
    <w:tmpl w:val="D3A033E4"/>
    <w:lvl w:ilvl="0" w:tplc="44E6A4F0">
      <w:start w:val="2"/>
      <w:numFmt w:val="bullet"/>
      <w:lvlText w:val="•"/>
      <w:lvlJc w:val="left"/>
      <w:pPr>
        <w:ind w:left="75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9" w15:restartNumberingAfterBreak="0">
    <w:nsid w:val="776B2480"/>
    <w:multiLevelType w:val="hybridMultilevel"/>
    <w:tmpl w:val="D75EAFBE"/>
    <w:lvl w:ilvl="0" w:tplc="05560688">
      <w:start w:val="10"/>
      <w:numFmt w:val="bullet"/>
      <w:lvlText w:val=""/>
      <w:lvlJc w:val="left"/>
      <w:pPr>
        <w:ind w:left="938" w:hanging="57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86D70"/>
    <w:multiLevelType w:val="multilevel"/>
    <w:tmpl w:val="53D8D75E"/>
    <w:lvl w:ilvl="0">
      <w:start w:val="2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BF4CE4"/>
    <w:multiLevelType w:val="multilevel"/>
    <w:tmpl w:val="2B1A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130073"/>
    <w:multiLevelType w:val="hybridMultilevel"/>
    <w:tmpl w:val="83445294"/>
    <w:lvl w:ilvl="0" w:tplc="44E6A4F0">
      <w:start w:val="2"/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465852098">
    <w:abstractNumId w:val="9"/>
  </w:num>
  <w:num w:numId="2" w16cid:durableId="2126268416">
    <w:abstractNumId w:val="14"/>
  </w:num>
  <w:num w:numId="3" w16cid:durableId="102845387">
    <w:abstractNumId w:val="32"/>
  </w:num>
  <w:num w:numId="4" w16cid:durableId="1372732724">
    <w:abstractNumId w:val="23"/>
  </w:num>
  <w:num w:numId="5" w16cid:durableId="368380642">
    <w:abstractNumId w:val="15"/>
  </w:num>
  <w:num w:numId="6" w16cid:durableId="509830461">
    <w:abstractNumId w:val="11"/>
  </w:num>
  <w:num w:numId="7" w16cid:durableId="508561736">
    <w:abstractNumId w:val="31"/>
  </w:num>
  <w:num w:numId="8" w16cid:durableId="720593742">
    <w:abstractNumId w:val="36"/>
  </w:num>
  <w:num w:numId="9" w16cid:durableId="267470892">
    <w:abstractNumId w:val="24"/>
  </w:num>
  <w:num w:numId="10" w16cid:durableId="509563254">
    <w:abstractNumId w:val="35"/>
  </w:num>
  <w:num w:numId="11" w16cid:durableId="516118111">
    <w:abstractNumId w:val="17"/>
  </w:num>
  <w:num w:numId="12" w16cid:durableId="1189829350">
    <w:abstractNumId w:val="29"/>
  </w:num>
  <w:num w:numId="13" w16cid:durableId="1994790912">
    <w:abstractNumId w:val="38"/>
  </w:num>
  <w:num w:numId="14" w16cid:durableId="887454980">
    <w:abstractNumId w:val="20"/>
  </w:num>
  <w:num w:numId="15" w16cid:durableId="1703164834">
    <w:abstractNumId w:val="18"/>
  </w:num>
  <w:num w:numId="16" w16cid:durableId="426388401">
    <w:abstractNumId w:val="37"/>
  </w:num>
  <w:num w:numId="17" w16cid:durableId="1413547088">
    <w:abstractNumId w:val="1"/>
  </w:num>
  <w:num w:numId="18" w16cid:durableId="2038115315">
    <w:abstractNumId w:val="5"/>
  </w:num>
  <w:num w:numId="19" w16cid:durableId="1801802899">
    <w:abstractNumId w:val="19"/>
  </w:num>
  <w:num w:numId="20" w16cid:durableId="961573949">
    <w:abstractNumId w:val="40"/>
  </w:num>
  <w:num w:numId="21" w16cid:durableId="977413430">
    <w:abstractNumId w:val="21"/>
  </w:num>
  <w:num w:numId="22" w16cid:durableId="1005591865">
    <w:abstractNumId w:val="27"/>
  </w:num>
  <w:num w:numId="23" w16cid:durableId="346057977">
    <w:abstractNumId w:val="28"/>
  </w:num>
  <w:num w:numId="24" w16cid:durableId="1132333849">
    <w:abstractNumId w:val="30"/>
  </w:num>
  <w:num w:numId="25" w16cid:durableId="401606214">
    <w:abstractNumId w:val="34"/>
  </w:num>
  <w:num w:numId="26" w16cid:durableId="655115380">
    <w:abstractNumId w:val="7"/>
  </w:num>
  <w:num w:numId="27" w16cid:durableId="1030379482">
    <w:abstractNumId w:val="3"/>
  </w:num>
  <w:num w:numId="28" w16cid:durableId="776950196">
    <w:abstractNumId w:val="16"/>
  </w:num>
  <w:num w:numId="29" w16cid:durableId="1840729550">
    <w:abstractNumId w:val="33"/>
  </w:num>
  <w:num w:numId="30" w16cid:durableId="699472101">
    <w:abstractNumId w:val="22"/>
  </w:num>
  <w:num w:numId="31" w16cid:durableId="634723100">
    <w:abstractNumId w:val="25"/>
  </w:num>
  <w:num w:numId="32" w16cid:durableId="943415499">
    <w:abstractNumId w:val="2"/>
  </w:num>
  <w:num w:numId="33" w16cid:durableId="459152869">
    <w:abstractNumId w:val="39"/>
  </w:num>
  <w:num w:numId="34" w16cid:durableId="797456543">
    <w:abstractNumId w:val="42"/>
  </w:num>
  <w:num w:numId="35" w16cid:durableId="1385787130">
    <w:abstractNumId w:val="13"/>
  </w:num>
  <w:num w:numId="36" w16cid:durableId="72361262">
    <w:abstractNumId w:val="6"/>
  </w:num>
  <w:num w:numId="37" w16cid:durableId="1785272940">
    <w:abstractNumId w:val="8"/>
  </w:num>
  <w:num w:numId="38" w16cid:durableId="1796945497">
    <w:abstractNumId w:val="4"/>
  </w:num>
  <w:num w:numId="39" w16cid:durableId="170418240">
    <w:abstractNumId w:val="0"/>
  </w:num>
  <w:num w:numId="40" w16cid:durableId="652680951">
    <w:abstractNumId w:val="41"/>
  </w:num>
  <w:num w:numId="41" w16cid:durableId="2045980939">
    <w:abstractNumId w:val="12"/>
  </w:num>
  <w:num w:numId="42" w16cid:durableId="1473864505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792098621">
    <w:abstractNumId w:val="26"/>
  </w:num>
  <w:num w:numId="44" w16cid:durableId="899171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C4"/>
    <w:rsid w:val="00020CD3"/>
    <w:rsid w:val="00043BDD"/>
    <w:rsid w:val="000455E2"/>
    <w:rsid w:val="00046648"/>
    <w:rsid w:val="00046D29"/>
    <w:rsid w:val="000522FD"/>
    <w:rsid w:val="00052672"/>
    <w:rsid w:val="00053140"/>
    <w:rsid w:val="000641E1"/>
    <w:rsid w:val="0006425C"/>
    <w:rsid w:val="00072249"/>
    <w:rsid w:val="00080C52"/>
    <w:rsid w:val="00091D37"/>
    <w:rsid w:val="000A16B2"/>
    <w:rsid w:val="000C2FE0"/>
    <w:rsid w:val="000C65B3"/>
    <w:rsid w:val="000D0983"/>
    <w:rsid w:val="000D126A"/>
    <w:rsid w:val="000D375C"/>
    <w:rsid w:val="000D410D"/>
    <w:rsid w:val="000D7550"/>
    <w:rsid w:val="000E26F5"/>
    <w:rsid w:val="000E6385"/>
    <w:rsid w:val="000E724E"/>
    <w:rsid w:val="000F0C21"/>
    <w:rsid w:val="00101339"/>
    <w:rsid w:val="001145A5"/>
    <w:rsid w:val="001438AB"/>
    <w:rsid w:val="00153AD0"/>
    <w:rsid w:val="00154BE9"/>
    <w:rsid w:val="001619E8"/>
    <w:rsid w:val="00161DBE"/>
    <w:rsid w:val="0016424C"/>
    <w:rsid w:val="0016441C"/>
    <w:rsid w:val="001673A0"/>
    <w:rsid w:val="001701E7"/>
    <w:rsid w:val="00175A6B"/>
    <w:rsid w:val="001974B0"/>
    <w:rsid w:val="001A1432"/>
    <w:rsid w:val="001A6CA2"/>
    <w:rsid w:val="001C0874"/>
    <w:rsid w:val="001C1C1F"/>
    <w:rsid w:val="001C3BE7"/>
    <w:rsid w:val="001D3430"/>
    <w:rsid w:val="001E153A"/>
    <w:rsid w:val="001F6752"/>
    <w:rsid w:val="00212F1D"/>
    <w:rsid w:val="002330D0"/>
    <w:rsid w:val="00251D77"/>
    <w:rsid w:val="0025325C"/>
    <w:rsid w:val="00253591"/>
    <w:rsid w:val="00260836"/>
    <w:rsid w:val="002642B0"/>
    <w:rsid w:val="002B6200"/>
    <w:rsid w:val="002C08F3"/>
    <w:rsid w:val="002C2D84"/>
    <w:rsid w:val="002C7E3D"/>
    <w:rsid w:val="002D750A"/>
    <w:rsid w:val="002F2123"/>
    <w:rsid w:val="002F2177"/>
    <w:rsid w:val="00302055"/>
    <w:rsid w:val="003074AB"/>
    <w:rsid w:val="00310CEA"/>
    <w:rsid w:val="0031521F"/>
    <w:rsid w:val="0032191C"/>
    <w:rsid w:val="00326201"/>
    <w:rsid w:val="003403C1"/>
    <w:rsid w:val="0034243F"/>
    <w:rsid w:val="003476A4"/>
    <w:rsid w:val="003518CB"/>
    <w:rsid w:val="003524B0"/>
    <w:rsid w:val="00355E84"/>
    <w:rsid w:val="00360ECC"/>
    <w:rsid w:val="0039597F"/>
    <w:rsid w:val="00396642"/>
    <w:rsid w:val="003A0DBA"/>
    <w:rsid w:val="003A312F"/>
    <w:rsid w:val="003B41B0"/>
    <w:rsid w:val="003C14BB"/>
    <w:rsid w:val="003C3011"/>
    <w:rsid w:val="003C656A"/>
    <w:rsid w:val="003D5C4B"/>
    <w:rsid w:val="003E7F35"/>
    <w:rsid w:val="003F7327"/>
    <w:rsid w:val="003F768B"/>
    <w:rsid w:val="00401DC2"/>
    <w:rsid w:val="00404742"/>
    <w:rsid w:val="00405C2F"/>
    <w:rsid w:val="004129A1"/>
    <w:rsid w:val="00422682"/>
    <w:rsid w:val="004354F7"/>
    <w:rsid w:val="004449B5"/>
    <w:rsid w:val="0045201B"/>
    <w:rsid w:val="0045582E"/>
    <w:rsid w:val="0046172E"/>
    <w:rsid w:val="00474519"/>
    <w:rsid w:val="00481E98"/>
    <w:rsid w:val="0048293E"/>
    <w:rsid w:val="004C4FEF"/>
    <w:rsid w:val="004C6EA3"/>
    <w:rsid w:val="004D01C7"/>
    <w:rsid w:val="004D335E"/>
    <w:rsid w:val="004E065B"/>
    <w:rsid w:val="004E1651"/>
    <w:rsid w:val="004E3CD7"/>
    <w:rsid w:val="004E6401"/>
    <w:rsid w:val="004F0E2C"/>
    <w:rsid w:val="004F44FF"/>
    <w:rsid w:val="005217FB"/>
    <w:rsid w:val="00522B70"/>
    <w:rsid w:val="00527A28"/>
    <w:rsid w:val="005427D7"/>
    <w:rsid w:val="0054764D"/>
    <w:rsid w:val="0055302F"/>
    <w:rsid w:val="0055574F"/>
    <w:rsid w:val="00555D1A"/>
    <w:rsid w:val="005677C8"/>
    <w:rsid w:val="00583F52"/>
    <w:rsid w:val="00586282"/>
    <w:rsid w:val="00595926"/>
    <w:rsid w:val="005A5590"/>
    <w:rsid w:val="005B4C34"/>
    <w:rsid w:val="005B5D85"/>
    <w:rsid w:val="005C74E9"/>
    <w:rsid w:val="006026A7"/>
    <w:rsid w:val="0061076A"/>
    <w:rsid w:val="0062231C"/>
    <w:rsid w:val="00626DEF"/>
    <w:rsid w:val="0062786F"/>
    <w:rsid w:val="006553C4"/>
    <w:rsid w:val="0065547E"/>
    <w:rsid w:val="0067297E"/>
    <w:rsid w:val="00674852"/>
    <w:rsid w:val="00675250"/>
    <w:rsid w:val="00684C1D"/>
    <w:rsid w:val="0069177E"/>
    <w:rsid w:val="00693229"/>
    <w:rsid w:val="006A7B66"/>
    <w:rsid w:val="006B2885"/>
    <w:rsid w:val="006E0C01"/>
    <w:rsid w:val="006E5393"/>
    <w:rsid w:val="006E7421"/>
    <w:rsid w:val="00705297"/>
    <w:rsid w:val="00725561"/>
    <w:rsid w:val="00733F97"/>
    <w:rsid w:val="007347AD"/>
    <w:rsid w:val="00735D3D"/>
    <w:rsid w:val="007366D6"/>
    <w:rsid w:val="00736716"/>
    <w:rsid w:val="00757C53"/>
    <w:rsid w:val="00760402"/>
    <w:rsid w:val="007616E5"/>
    <w:rsid w:val="00764B28"/>
    <w:rsid w:val="007668B9"/>
    <w:rsid w:val="007766FB"/>
    <w:rsid w:val="00793D30"/>
    <w:rsid w:val="007A7B05"/>
    <w:rsid w:val="007B6EF5"/>
    <w:rsid w:val="007C1BA6"/>
    <w:rsid w:val="007C3CA4"/>
    <w:rsid w:val="007C69F9"/>
    <w:rsid w:val="007D26A1"/>
    <w:rsid w:val="007F137E"/>
    <w:rsid w:val="007F1810"/>
    <w:rsid w:val="007F546C"/>
    <w:rsid w:val="0081710C"/>
    <w:rsid w:val="008227D5"/>
    <w:rsid w:val="00824CBE"/>
    <w:rsid w:val="008258ED"/>
    <w:rsid w:val="00827974"/>
    <w:rsid w:val="00833D59"/>
    <w:rsid w:val="008350A9"/>
    <w:rsid w:val="0085623E"/>
    <w:rsid w:val="00856F9F"/>
    <w:rsid w:val="00886314"/>
    <w:rsid w:val="0088669A"/>
    <w:rsid w:val="008902F8"/>
    <w:rsid w:val="008B0EDC"/>
    <w:rsid w:val="008B4A69"/>
    <w:rsid w:val="008B63B7"/>
    <w:rsid w:val="008B6A82"/>
    <w:rsid w:val="008C3531"/>
    <w:rsid w:val="008D40A6"/>
    <w:rsid w:val="008E704C"/>
    <w:rsid w:val="0090276C"/>
    <w:rsid w:val="009077A9"/>
    <w:rsid w:val="00914F9B"/>
    <w:rsid w:val="009236EE"/>
    <w:rsid w:val="009339D1"/>
    <w:rsid w:val="00941F2A"/>
    <w:rsid w:val="00945922"/>
    <w:rsid w:val="00952117"/>
    <w:rsid w:val="00962DD6"/>
    <w:rsid w:val="0096395A"/>
    <w:rsid w:val="00967F54"/>
    <w:rsid w:val="00971F6B"/>
    <w:rsid w:val="00977C28"/>
    <w:rsid w:val="0098080B"/>
    <w:rsid w:val="0098487B"/>
    <w:rsid w:val="0099560D"/>
    <w:rsid w:val="009A22E1"/>
    <w:rsid w:val="009A6453"/>
    <w:rsid w:val="009B05F0"/>
    <w:rsid w:val="009B09E5"/>
    <w:rsid w:val="009B210E"/>
    <w:rsid w:val="009B3141"/>
    <w:rsid w:val="009B3F07"/>
    <w:rsid w:val="009C78EC"/>
    <w:rsid w:val="009D366D"/>
    <w:rsid w:val="009F570E"/>
    <w:rsid w:val="009F630E"/>
    <w:rsid w:val="00A052C2"/>
    <w:rsid w:val="00A06CE2"/>
    <w:rsid w:val="00A32666"/>
    <w:rsid w:val="00A47E4D"/>
    <w:rsid w:val="00A550CD"/>
    <w:rsid w:val="00A56E0C"/>
    <w:rsid w:val="00A574E5"/>
    <w:rsid w:val="00A7268C"/>
    <w:rsid w:val="00A9739F"/>
    <w:rsid w:val="00A97C48"/>
    <w:rsid w:val="00AB556A"/>
    <w:rsid w:val="00AB7783"/>
    <w:rsid w:val="00AC09D7"/>
    <w:rsid w:val="00AE46AE"/>
    <w:rsid w:val="00AF538E"/>
    <w:rsid w:val="00B10285"/>
    <w:rsid w:val="00B12353"/>
    <w:rsid w:val="00B241D5"/>
    <w:rsid w:val="00B42419"/>
    <w:rsid w:val="00B64C47"/>
    <w:rsid w:val="00B713FA"/>
    <w:rsid w:val="00BA4EFE"/>
    <w:rsid w:val="00BA722A"/>
    <w:rsid w:val="00BC220B"/>
    <w:rsid w:val="00BD224F"/>
    <w:rsid w:val="00BD26C5"/>
    <w:rsid w:val="00BE4809"/>
    <w:rsid w:val="00BF7C7E"/>
    <w:rsid w:val="00C04CB1"/>
    <w:rsid w:val="00C35C13"/>
    <w:rsid w:val="00C42103"/>
    <w:rsid w:val="00C43987"/>
    <w:rsid w:val="00C5099F"/>
    <w:rsid w:val="00C51101"/>
    <w:rsid w:val="00C54CEF"/>
    <w:rsid w:val="00C6283C"/>
    <w:rsid w:val="00C67856"/>
    <w:rsid w:val="00C75A85"/>
    <w:rsid w:val="00C901FE"/>
    <w:rsid w:val="00C93129"/>
    <w:rsid w:val="00C9683A"/>
    <w:rsid w:val="00CA257C"/>
    <w:rsid w:val="00CB694D"/>
    <w:rsid w:val="00CB70EB"/>
    <w:rsid w:val="00CD056E"/>
    <w:rsid w:val="00CD129C"/>
    <w:rsid w:val="00CD6F62"/>
    <w:rsid w:val="00D15E2A"/>
    <w:rsid w:val="00D17614"/>
    <w:rsid w:val="00D30C97"/>
    <w:rsid w:val="00D315A1"/>
    <w:rsid w:val="00D4344A"/>
    <w:rsid w:val="00D46205"/>
    <w:rsid w:val="00D52CB3"/>
    <w:rsid w:val="00D64E46"/>
    <w:rsid w:val="00D705CA"/>
    <w:rsid w:val="00D80F5F"/>
    <w:rsid w:val="00D86C12"/>
    <w:rsid w:val="00D937F1"/>
    <w:rsid w:val="00DB5FCB"/>
    <w:rsid w:val="00DB72C6"/>
    <w:rsid w:val="00DD16A7"/>
    <w:rsid w:val="00DE1A9F"/>
    <w:rsid w:val="00DE6BB8"/>
    <w:rsid w:val="00E00DEE"/>
    <w:rsid w:val="00E073D9"/>
    <w:rsid w:val="00E171AE"/>
    <w:rsid w:val="00E30866"/>
    <w:rsid w:val="00E329D8"/>
    <w:rsid w:val="00E35E4D"/>
    <w:rsid w:val="00E41955"/>
    <w:rsid w:val="00E43D74"/>
    <w:rsid w:val="00E44B67"/>
    <w:rsid w:val="00E50D66"/>
    <w:rsid w:val="00E54DF2"/>
    <w:rsid w:val="00E56526"/>
    <w:rsid w:val="00E61CE6"/>
    <w:rsid w:val="00E631D7"/>
    <w:rsid w:val="00E75472"/>
    <w:rsid w:val="00E82651"/>
    <w:rsid w:val="00E93507"/>
    <w:rsid w:val="00E97314"/>
    <w:rsid w:val="00EA5FFD"/>
    <w:rsid w:val="00EB6D0B"/>
    <w:rsid w:val="00EC1D01"/>
    <w:rsid w:val="00EC408C"/>
    <w:rsid w:val="00ED173B"/>
    <w:rsid w:val="00ED1DAF"/>
    <w:rsid w:val="00ED2ED7"/>
    <w:rsid w:val="00EE0FDF"/>
    <w:rsid w:val="00F009B8"/>
    <w:rsid w:val="00F03A96"/>
    <w:rsid w:val="00F24BED"/>
    <w:rsid w:val="00F2511B"/>
    <w:rsid w:val="00F256DA"/>
    <w:rsid w:val="00F35EDC"/>
    <w:rsid w:val="00F52E1D"/>
    <w:rsid w:val="00F533CF"/>
    <w:rsid w:val="00F6309F"/>
    <w:rsid w:val="00F66A8C"/>
    <w:rsid w:val="00F67C49"/>
    <w:rsid w:val="00F71571"/>
    <w:rsid w:val="00F73FB4"/>
    <w:rsid w:val="00F93EE7"/>
    <w:rsid w:val="00F96A44"/>
    <w:rsid w:val="00FA160B"/>
    <w:rsid w:val="00FB0C31"/>
    <w:rsid w:val="00FE439B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6EEA9"/>
  <w15:chartTrackingRefBased/>
  <w15:docId w15:val="{8A4D14EA-5ECC-40CA-838A-5C9D53A8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B66"/>
  </w:style>
  <w:style w:type="paragraph" w:styleId="1">
    <w:name w:val="heading 1"/>
    <w:basedOn w:val="a"/>
    <w:next w:val="a"/>
    <w:link w:val="10"/>
    <w:uiPriority w:val="9"/>
    <w:qFormat/>
    <w:rsid w:val="0065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5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53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53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53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53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53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53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5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5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553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3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3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553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53C4"/>
    <w:rPr>
      <w:b/>
      <w:bCs/>
      <w:smallCaps/>
      <w:color w:val="0F4761" w:themeColor="accent1" w:themeShade="BF"/>
      <w:spacing w:val="5"/>
    </w:rPr>
  </w:style>
  <w:style w:type="table" w:styleId="11">
    <w:name w:val="Plain Table 1"/>
    <w:basedOn w:val="a1"/>
    <w:uiPriority w:val="41"/>
    <w:rsid w:val="006553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e">
    <w:name w:val="Strong"/>
    <w:basedOn w:val="a0"/>
    <w:uiPriority w:val="22"/>
    <w:qFormat/>
    <w:rsid w:val="00C43987"/>
    <w:rPr>
      <w:b/>
      <w:bCs/>
    </w:rPr>
  </w:style>
  <w:style w:type="character" w:styleId="af">
    <w:name w:val="Emphasis"/>
    <w:basedOn w:val="a0"/>
    <w:uiPriority w:val="20"/>
    <w:qFormat/>
    <w:rsid w:val="00DE6BB8"/>
    <w:rPr>
      <w:i/>
      <w:iCs/>
    </w:rPr>
  </w:style>
  <w:style w:type="character" w:styleId="af0">
    <w:name w:val="Hyperlink"/>
    <w:basedOn w:val="a0"/>
    <w:uiPriority w:val="99"/>
    <w:unhideWhenUsed/>
    <w:rsid w:val="00DE6BB8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E6BB8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E63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EC408C"/>
    <w:rPr>
      <w:color w:val="96607D" w:themeColor="followedHyperlink"/>
      <w:u w:val="single"/>
    </w:rPr>
  </w:style>
  <w:style w:type="paragraph" w:styleId="af4">
    <w:name w:val="header"/>
    <w:basedOn w:val="a"/>
    <w:link w:val="af5"/>
    <w:uiPriority w:val="99"/>
    <w:unhideWhenUsed/>
    <w:rsid w:val="003A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Верхній колонтитул Знак"/>
    <w:basedOn w:val="a0"/>
    <w:link w:val="af4"/>
    <w:uiPriority w:val="99"/>
    <w:rsid w:val="003A312F"/>
  </w:style>
  <w:style w:type="paragraph" w:styleId="af6">
    <w:name w:val="footer"/>
    <w:basedOn w:val="a"/>
    <w:link w:val="af7"/>
    <w:uiPriority w:val="99"/>
    <w:unhideWhenUsed/>
    <w:rsid w:val="003A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Нижній колонтитул Знак"/>
    <w:basedOn w:val="a0"/>
    <w:link w:val="af6"/>
    <w:uiPriority w:val="99"/>
    <w:rsid w:val="003A312F"/>
  </w:style>
  <w:style w:type="paragraph" w:customStyle="1" w:styleId="msonormal0">
    <w:name w:val="msonormal"/>
    <w:basedOn w:val="a"/>
    <w:rsid w:val="00352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customStyle="1" w:styleId="xl63">
    <w:name w:val="xl63"/>
    <w:basedOn w:val="a"/>
    <w:rsid w:val="00352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</w:rPr>
  </w:style>
  <w:style w:type="paragraph" w:customStyle="1" w:styleId="xl64">
    <w:name w:val="xl64"/>
    <w:basedOn w:val="a"/>
    <w:rsid w:val="00352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3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8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132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658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7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7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4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9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.knu.u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90A1-538D-4D28-A69A-A1A45464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4852</Words>
  <Characters>27658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Burian</dc:creator>
  <cp:keywords/>
  <dc:description/>
  <cp:lastModifiedBy>Sergii Burian</cp:lastModifiedBy>
  <cp:revision>53</cp:revision>
  <dcterms:created xsi:type="dcterms:W3CDTF">2025-06-19T15:11:00Z</dcterms:created>
  <dcterms:modified xsi:type="dcterms:W3CDTF">2025-06-19T20:48:00Z</dcterms:modified>
</cp:coreProperties>
</file>