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2D" w:rsidRDefault="00C56E2D" w:rsidP="00C56E2D">
      <w:pPr>
        <w:tabs>
          <w:tab w:val="left" w:pos="2295"/>
        </w:tabs>
        <w:spacing w:line="100" w:lineRule="atLeast"/>
        <w:ind w:left="2280"/>
        <w:jc w:val="center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 xml:space="preserve">ЗАТВЕРДЖЕНО </w:t>
      </w:r>
    </w:p>
    <w:p w:rsidR="00C56E2D" w:rsidRDefault="00C56E2D" w:rsidP="00C56E2D">
      <w:pPr>
        <w:tabs>
          <w:tab w:val="left" w:pos="2295"/>
        </w:tabs>
        <w:spacing w:line="100" w:lineRule="atLeast"/>
        <w:ind w:left="2280"/>
        <w:jc w:val="center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 xml:space="preserve">Наказ ректора Київського національного </w:t>
      </w:r>
    </w:p>
    <w:p w:rsidR="00C56E2D" w:rsidRDefault="00C56E2D" w:rsidP="00C56E2D">
      <w:pPr>
        <w:tabs>
          <w:tab w:val="left" w:pos="2295"/>
        </w:tabs>
        <w:spacing w:line="100" w:lineRule="atLeast"/>
        <w:ind w:left="2280"/>
        <w:jc w:val="center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 xml:space="preserve">університету імені Тараса Шевченка </w:t>
      </w:r>
    </w:p>
    <w:p w:rsidR="00C56E2D" w:rsidRDefault="00C56E2D" w:rsidP="00C56E2D">
      <w:pPr>
        <w:spacing w:line="360" w:lineRule="auto"/>
        <w:ind w:left="2124" w:firstLine="708"/>
        <w:jc w:val="center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>від «___»________ 201</w:t>
      </w:r>
      <w:r w:rsidR="00EF0E7E">
        <w:rPr>
          <w:rFonts w:ascii="Bookman Old Style" w:hAnsi="Bookman Old Style"/>
          <w:i/>
          <w:sz w:val="20"/>
          <w:szCs w:val="20"/>
        </w:rPr>
        <w:t>8</w:t>
      </w:r>
      <w:r>
        <w:rPr>
          <w:rFonts w:ascii="Bookman Old Style" w:hAnsi="Bookman Old Style"/>
          <w:i/>
          <w:sz w:val="20"/>
          <w:szCs w:val="20"/>
        </w:rPr>
        <w:t xml:space="preserve"> року за № _____________</w:t>
      </w:r>
    </w:p>
    <w:p w:rsidR="00C56E2D" w:rsidRDefault="00C56E2D" w:rsidP="00C56E2D">
      <w:pPr>
        <w:spacing w:line="360" w:lineRule="auto"/>
        <w:ind w:left="2124" w:firstLine="708"/>
        <w:jc w:val="center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i/>
          <w:sz w:val="20"/>
          <w:szCs w:val="20"/>
        </w:rPr>
        <w:t xml:space="preserve">згідно Ухвали Вченої Ради від 30.06.2017 р. </w:t>
      </w:r>
    </w:p>
    <w:p w:rsidR="00775C8B" w:rsidRPr="00431F77" w:rsidRDefault="00775C8B" w:rsidP="00C56E2D">
      <w:pPr>
        <w:tabs>
          <w:tab w:val="left" w:pos="2295"/>
        </w:tabs>
        <w:spacing w:line="100" w:lineRule="atLeast"/>
        <w:ind w:left="2280"/>
        <w:jc w:val="right"/>
        <w:rPr>
          <w:rFonts w:ascii="Bookman Old Style" w:hAnsi="Bookman Old Style"/>
          <w:b/>
          <w:sz w:val="20"/>
          <w:szCs w:val="20"/>
          <w:lang w:val="ru-RU"/>
        </w:rPr>
      </w:pPr>
    </w:p>
    <w:p w:rsidR="00775C8B" w:rsidRDefault="00775C8B"/>
    <w:p w:rsidR="00775C8B" w:rsidRDefault="00775C8B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75C8B" w:rsidRDefault="00775C8B"/>
    <w:p w:rsidR="00775C8B" w:rsidRDefault="00775C8B">
      <w:pPr>
        <w:pStyle w:val="1"/>
        <w:spacing w:before="0" w:after="0"/>
        <w:ind w:left="-56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:rsidR="00775C8B" w:rsidRDefault="00775C8B">
      <w:pPr>
        <w:rPr>
          <w:b/>
          <w:sz w:val="28"/>
          <w:szCs w:val="28"/>
        </w:rPr>
      </w:pPr>
    </w:p>
    <w:p w:rsidR="00775C8B" w:rsidRDefault="00775C8B">
      <w:pPr>
        <w:rPr>
          <w:b/>
          <w:sz w:val="28"/>
          <w:szCs w:val="28"/>
        </w:rPr>
      </w:pPr>
    </w:p>
    <w:p w:rsidR="00775C8B" w:rsidRDefault="00775C8B">
      <w:pPr>
        <w:ind w:firstLine="5280"/>
        <w:jc w:val="center"/>
        <w:rPr>
          <w:sz w:val="28"/>
          <w:szCs w:val="28"/>
        </w:rPr>
      </w:pPr>
      <w:r>
        <w:rPr>
          <w:sz w:val="28"/>
          <w:szCs w:val="28"/>
        </w:rPr>
        <w:t>«ЗАТВЕРДЖУЮ»</w:t>
      </w:r>
    </w:p>
    <w:p w:rsidR="00775C8B" w:rsidRDefault="00775C8B">
      <w:pPr>
        <w:ind w:firstLine="5245"/>
        <w:rPr>
          <w:sz w:val="28"/>
          <w:szCs w:val="28"/>
        </w:rPr>
      </w:pPr>
      <w:r>
        <w:rPr>
          <w:sz w:val="28"/>
          <w:szCs w:val="28"/>
        </w:rPr>
        <w:t>Ректор</w:t>
      </w:r>
    </w:p>
    <w:p w:rsidR="00775C8B" w:rsidRDefault="00775C8B">
      <w:pPr>
        <w:rPr>
          <w:sz w:val="28"/>
          <w:szCs w:val="28"/>
        </w:rPr>
      </w:pPr>
    </w:p>
    <w:p w:rsidR="00775C8B" w:rsidRDefault="00775C8B">
      <w:pPr>
        <w:ind w:firstLine="5280"/>
        <w:rPr>
          <w:sz w:val="28"/>
          <w:szCs w:val="28"/>
        </w:rPr>
      </w:pPr>
      <w:r>
        <w:rPr>
          <w:sz w:val="28"/>
          <w:szCs w:val="28"/>
        </w:rPr>
        <w:t>_________________ (Л.В.Губерський)</w:t>
      </w:r>
    </w:p>
    <w:p w:rsidR="00CE5658" w:rsidRDefault="00CE5658">
      <w:pPr>
        <w:ind w:firstLine="5280"/>
        <w:rPr>
          <w:sz w:val="28"/>
          <w:szCs w:val="28"/>
        </w:rPr>
      </w:pPr>
    </w:p>
    <w:p w:rsidR="00775C8B" w:rsidRDefault="0035669C">
      <w:pPr>
        <w:ind w:firstLine="5220"/>
        <w:rPr>
          <w:sz w:val="28"/>
          <w:szCs w:val="28"/>
        </w:rPr>
      </w:pPr>
      <w:r>
        <w:rPr>
          <w:sz w:val="28"/>
          <w:szCs w:val="28"/>
        </w:rPr>
        <w:t>«_____» ___________________ 20</w:t>
      </w:r>
      <w:r>
        <w:rPr>
          <w:sz w:val="28"/>
          <w:szCs w:val="28"/>
          <w:lang w:val="en-US"/>
        </w:rPr>
        <w:t>1</w:t>
      </w:r>
      <w:r w:rsidR="00EF0E7E">
        <w:rPr>
          <w:sz w:val="28"/>
          <w:szCs w:val="28"/>
        </w:rPr>
        <w:t>8</w:t>
      </w:r>
      <w:r w:rsidR="00775C8B">
        <w:rPr>
          <w:sz w:val="28"/>
          <w:szCs w:val="28"/>
        </w:rPr>
        <w:t xml:space="preserve"> р.</w:t>
      </w:r>
    </w:p>
    <w:p w:rsidR="00775C8B" w:rsidRDefault="00775C8B"/>
    <w:p w:rsidR="00775C8B" w:rsidRDefault="00775C8B">
      <w:pPr>
        <w:pStyle w:val="2"/>
        <w:spacing w:before="0" w:after="0"/>
        <w:jc w:val="center"/>
        <w:rPr>
          <w:rFonts w:ascii="Times New Roman" w:hAnsi="Times New Roman" w:cs="Times New Roman"/>
          <w:i w:val="0"/>
        </w:rPr>
      </w:pPr>
    </w:p>
    <w:p w:rsidR="006A3AA1" w:rsidRDefault="006A3AA1" w:rsidP="006A3AA1"/>
    <w:p w:rsidR="006A3AA1" w:rsidRDefault="00CE5658" w:rsidP="00CE5658">
      <w:pPr>
        <w:pStyle w:val="2"/>
        <w:spacing w:before="0" w:after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                                   </w:t>
      </w:r>
      <w:r w:rsidR="006A3AA1">
        <w:rPr>
          <w:rFonts w:ascii="Times New Roman" w:hAnsi="Times New Roman" w:cs="Times New Roman"/>
          <w:i w:val="0"/>
        </w:rPr>
        <w:t>ОСВІТНЬО-НАУКОВА ПРОГРАМА</w:t>
      </w:r>
    </w:p>
    <w:p w:rsidR="00CB2D00" w:rsidRDefault="00CB2D00" w:rsidP="006A3AA1"/>
    <w:p w:rsidR="002D15F1" w:rsidRDefault="002D15F1" w:rsidP="006A3AA1"/>
    <w:p w:rsidR="00CB2D00" w:rsidRPr="002D15F1" w:rsidRDefault="00CB2D00" w:rsidP="00CB2D00">
      <w:pPr>
        <w:jc w:val="center"/>
        <w:rPr>
          <w:b/>
          <w:sz w:val="28"/>
          <w:szCs w:val="28"/>
        </w:rPr>
      </w:pPr>
      <w:r w:rsidRPr="002D15F1">
        <w:rPr>
          <w:b/>
          <w:sz w:val="28"/>
          <w:szCs w:val="28"/>
        </w:rPr>
        <w:t>«ЛАЗЕРНА та ОПТОЕЛЕКТРОННА ТЕХНІКА»</w:t>
      </w:r>
    </w:p>
    <w:p w:rsidR="00CB2D00" w:rsidRPr="00ED658B" w:rsidRDefault="00CB2D00" w:rsidP="006A3AA1"/>
    <w:p w:rsidR="006A3AA1" w:rsidRDefault="006A3AA1" w:rsidP="006A3AA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Рівень вищої освіти:  другий</w:t>
      </w:r>
      <w:r w:rsidR="00CB2D00">
        <w:rPr>
          <w:b/>
          <w:sz w:val="28"/>
          <w:szCs w:val="28"/>
        </w:rPr>
        <w:t xml:space="preserve"> </w:t>
      </w:r>
    </w:p>
    <w:p w:rsidR="00775C8B" w:rsidRDefault="00775C8B" w:rsidP="006A3AA1">
      <w:pPr>
        <w:pStyle w:val="2"/>
        <w:spacing w:before="0" w:after="0"/>
        <w:jc w:val="center"/>
      </w:pPr>
    </w:p>
    <w:p w:rsidR="00775C8B" w:rsidRDefault="00775C8B">
      <w:pPr>
        <w:jc w:val="both"/>
        <w:rPr>
          <w:sz w:val="28"/>
          <w:szCs w:val="28"/>
        </w:rPr>
      </w:pPr>
    </w:p>
    <w:p w:rsidR="006A3AA1" w:rsidRDefault="006A3AA1" w:rsidP="006A3AA1"/>
    <w:p w:rsidR="006A3AA1" w:rsidRPr="00ED658B" w:rsidRDefault="006A3AA1" w:rsidP="006A3AA1">
      <w:pPr>
        <w:spacing w:after="120"/>
        <w:rPr>
          <w:u w:val="single"/>
        </w:rPr>
      </w:pPr>
      <w:r w:rsidRPr="00ED658B">
        <w:rPr>
          <w:b/>
          <w:sz w:val="28"/>
          <w:szCs w:val="28"/>
          <w:u w:val="single"/>
        </w:rPr>
        <w:t>на здобуття освітнього ступеню</w:t>
      </w:r>
      <w:r w:rsidRPr="00ED658B">
        <w:rPr>
          <w:u w:val="single"/>
        </w:rPr>
        <w:t xml:space="preserve">: </w:t>
      </w:r>
      <w:r w:rsidRPr="00ED658B">
        <w:rPr>
          <w:rFonts w:ascii="Tahoma" w:hAnsi="Tahoma"/>
          <w:b/>
          <w:u w:val="single"/>
        </w:rPr>
        <w:t xml:space="preserve"> магістр </w:t>
      </w:r>
    </w:p>
    <w:p w:rsidR="006A3AA1" w:rsidRPr="00ED658B" w:rsidRDefault="00DB25BD" w:rsidP="006A3AA1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 спеціальністю </w:t>
      </w:r>
      <w:r w:rsidRPr="00DB25BD">
        <w:rPr>
          <w:b/>
          <w:sz w:val="28"/>
          <w:szCs w:val="28"/>
          <w:u w:val="single"/>
        </w:rPr>
        <w:t xml:space="preserve">152 </w:t>
      </w:r>
      <w:r>
        <w:rPr>
          <w:b/>
          <w:sz w:val="28"/>
          <w:szCs w:val="28"/>
          <w:u w:val="single"/>
        </w:rPr>
        <w:t>«</w:t>
      </w:r>
      <w:r w:rsidRPr="00DB25BD">
        <w:rPr>
          <w:b/>
          <w:sz w:val="28"/>
          <w:szCs w:val="28"/>
          <w:u w:val="single"/>
        </w:rPr>
        <w:t>Метрологія та інформаційно- вимірювальна техніка</w:t>
      </w:r>
      <w:r w:rsidR="006A3AA1" w:rsidRPr="00DB25BD">
        <w:rPr>
          <w:b/>
          <w:sz w:val="28"/>
          <w:szCs w:val="28"/>
          <w:u w:val="single"/>
        </w:rPr>
        <w:t>»</w:t>
      </w:r>
    </w:p>
    <w:p w:rsidR="00CB2D00" w:rsidRPr="00DB25BD" w:rsidRDefault="006A3AA1" w:rsidP="006A3AA1">
      <w:pPr>
        <w:spacing w:after="120"/>
        <w:rPr>
          <w:b/>
          <w:sz w:val="28"/>
          <w:szCs w:val="28"/>
          <w:u w:val="single"/>
        </w:rPr>
      </w:pPr>
      <w:r w:rsidRPr="00ED658B">
        <w:rPr>
          <w:b/>
          <w:sz w:val="28"/>
          <w:szCs w:val="28"/>
          <w:u w:val="single"/>
        </w:rPr>
        <w:t xml:space="preserve">галузі знань </w:t>
      </w:r>
      <w:r w:rsidR="00CB2D00" w:rsidRPr="00DB25BD">
        <w:rPr>
          <w:b/>
          <w:sz w:val="28"/>
          <w:szCs w:val="28"/>
          <w:u w:val="single"/>
        </w:rPr>
        <w:t xml:space="preserve">15 </w:t>
      </w:r>
      <w:r w:rsidR="00DB25BD">
        <w:rPr>
          <w:b/>
          <w:sz w:val="28"/>
          <w:szCs w:val="28"/>
          <w:u w:val="single"/>
        </w:rPr>
        <w:t>«</w:t>
      </w:r>
      <w:r w:rsidR="00CB2D00" w:rsidRPr="00DB25BD">
        <w:rPr>
          <w:b/>
          <w:sz w:val="28"/>
          <w:szCs w:val="28"/>
          <w:u w:val="single"/>
        </w:rPr>
        <w:t>Автоматизація та приладобудування</w:t>
      </w:r>
      <w:r w:rsidR="00DB25BD">
        <w:rPr>
          <w:b/>
          <w:sz w:val="28"/>
          <w:szCs w:val="28"/>
          <w:u w:val="single"/>
        </w:rPr>
        <w:t>»</w:t>
      </w:r>
    </w:p>
    <w:p w:rsidR="00775C8B" w:rsidRDefault="006A3AA1" w:rsidP="00DB25BD">
      <w:pPr>
        <w:spacing w:after="120"/>
        <w:rPr>
          <w:b/>
          <w:sz w:val="28"/>
          <w:szCs w:val="28"/>
          <w:u w:val="single"/>
        </w:rPr>
      </w:pPr>
      <w:r w:rsidRPr="00ED658B">
        <w:rPr>
          <w:b/>
          <w:sz w:val="28"/>
          <w:szCs w:val="28"/>
          <w:u w:val="single"/>
        </w:rPr>
        <w:t xml:space="preserve"> </w:t>
      </w:r>
    </w:p>
    <w:p w:rsidR="00DB25BD" w:rsidRDefault="00DB25BD" w:rsidP="00DB25BD">
      <w:pPr>
        <w:spacing w:after="120"/>
      </w:pPr>
    </w:p>
    <w:p w:rsidR="00775C8B" w:rsidRDefault="00775C8B">
      <w:pPr>
        <w:shd w:val="clear" w:color="auto" w:fill="FFFFFF"/>
        <w:ind w:left="5670"/>
        <w:rPr>
          <w:spacing w:val="-9"/>
          <w:sz w:val="28"/>
          <w:szCs w:val="28"/>
        </w:rPr>
      </w:pPr>
      <w:r>
        <w:rPr>
          <w:spacing w:val="-9"/>
          <w:sz w:val="28"/>
          <w:szCs w:val="28"/>
        </w:rPr>
        <w:t>Розглянуто та затверджено</w:t>
      </w:r>
    </w:p>
    <w:p w:rsidR="00775C8B" w:rsidRDefault="00775C8B">
      <w:pPr>
        <w:shd w:val="clear" w:color="auto" w:fill="FFFFFF"/>
        <w:ind w:left="5670"/>
        <w:rPr>
          <w:spacing w:val="-9"/>
          <w:sz w:val="28"/>
          <w:szCs w:val="28"/>
        </w:rPr>
      </w:pPr>
      <w:r>
        <w:rPr>
          <w:spacing w:val="-9"/>
          <w:sz w:val="28"/>
          <w:szCs w:val="28"/>
        </w:rPr>
        <w:t xml:space="preserve">на засіданні Вченої ради </w:t>
      </w:r>
    </w:p>
    <w:p w:rsidR="00775C8B" w:rsidRDefault="001B22DE">
      <w:pPr>
        <w:shd w:val="clear" w:color="auto" w:fill="FFFFFF"/>
        <w:ind w:left="5670"/>
        <w:rPr>
          <w:spacing w:val="-9"/>
          <w:sz w:val="28"/>
          <w:szCs w:val="28"/>
        </w:rPr>
      </w:pPr>
      <w:r>
        <w:rPr>
          <w:spacing w:val="-9"/>
          <w:sz w:val="28"/>
          <w:szCs w:val="28"/>
        </w:rPr>
        <w:t>від «___» ___________ 201</w:t>
      </w:r>
      <w:r w:rsidR="00EF0E7E">
        <w:rPr>
          <w:spacing w:val="-9"/>
          <w:sz w:val="28"/>
          <w:szCs w:val="28"/>
        </w:rPr>
        <w:t>8</w:t>
      </w:r>
      <w:r w:rsidR="00775C8B">
        <w:rPr>
          <w:spacing w:val="-9"/>
          <w:sz w:val="28"/>
          <w:szCs w:val="28"/>
        </w:rPr>
        <w:t xml:space="preserve"> р.</w:t>
      </w:r>
    </w:p>
    <w:p w:rsidR="00775C8B" w:rsidRDefault="00775C8B">
      <w:pPr>
        <w:shd w:val="clear" w:color="auto" w:fill="FFFFFF"/>
        <w:ind w:left="5670"/>
        <w:rPr>
          <w:spacing w:val="-9"/>
          <w:sz w:val="28"/>
          <w:szCs w:val="28"/>
        </w:rPr>
      </w:pPr>
      <w:r>
        <w:rPr>
          <w:spacing w:val="-9"/>
          <w:sz w:val="28"/>
          <w:szCs w:val="28"/>
        </w:rPr>
        <w:t>протокол № ___</w:t>
      </w:r>
    </w:p>
    <w:p w:rsidR="00775C8B" w:rsidRDefault="00775C8B">
      <w:pPr>
        <w:ind w:left="5670"/>
      </w:pPr>
    </w:p>
    <w:p w:rsidR="00775C8B" w:rsidRDefault="00775C8B">
      <w:pPr>
        <w:shd w:val="clear" w:color="auto" w:fill="FFFFFF"/>
        <w:ind w:left="5670"/>
        <w:rPr>
          <w:spacing w:val="-9"/>
          <w:sz w:val="28"/>
          <w:szCs w:val="28"/>
        </w:rPr>
      </w:pPr>
      <w:r>
        <w:rPr>
          <w:spacing w:val="-9"/>
          <w:sz w:val="28"/>
          <w:szCs w:val="28"/>
        </w:rPr>
        <w:t>Введено в дію наказом рек</w:t>
      </w:r>
      <w:r w:rsidR="001B22DE">
        <w:rPr>
          <w:spacing w:val="-9"/>
          <w:sz w:val="28"/>
          <w:szCs w:val="28"/>
        </w:rPr>
        <w:t>тора від «____» __________201</w:t>
      </w:r>
      <w:r w:rsidR="00EF0E7E">
        <w:rPr>
          <w:spacing w:val="-9"/>
          <w:sz w:val="28"/>
          <w:szCs w:val="28"/>
        </w:rPr>
        <w:t>8</w:t>
      </w:r>
      <w:r w:rsidR="001B22DE" w:rsidRPr="00431F77">
        <w:rPr>
          <w:spacing w:val="-9"/>
          <w:sz w:val="28"/>
          <w:szCs w:val="28"/>
          <w:lang w:val="ru-RU"/>
        </w:rPr>
        <w:t xml:space="preserve"> </w:t>
      </w:r>
      <w:r>
        <w:rPr>
          <w:spacing w:val="-9"/>
          <w:sz w:val="28"/>
          <w:szCs w:val="28"/>
        </w:rPr>
        <w:t>за №____</w:t>
      </w:r>
    </w:p>
    <w:p w:rsidR="00775C8B" w:rsidRDefault="00775C8B">
      <w:pPr>
        <w:shd w:val="clear" w:color="auto" w:fill="FFFFFF"/>
        <w:ind w:firstLine="5760"/>
        <w:rPr>
          <w:spacing w:val="-9"/>
          <w:sz w:val="28"/>
          <w:szCs w:val="28"/>
        </w:rPr>
      </w:pPr>
    </w:p>
    <w:p w:rsidR="00775C8B" w:rsidRDefault="00775C8B" w:rsidP="00C56E2D">
      <w:pPr>
        <w:jc w:val="center"/>
        <w:rPr>
          <w:sz w:val="20"/>
          <w:szCs w:val="20"/>
        </w:rPr>
      </w:pPr>
      <w:r>
        <w:rPr>
          <w:sz w:val="28"/>
          <w:szCs w:val="28"/>
        </w:rPr>
        <w:t>Київ  201</w:t>
      </w:r>
      <w:r w:rsidR="00EF0E7E">
        <w:rPr>
          <w:sz w:val="28"/>
          <w:szCs w:val="28"/>
        </w:rPr>
        <w:t>8</w:t>
      </w:r>
      <w:r w:rsidR="0035669C" w:rsidRPr="00431F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р.</w:t>
      </w:r>
    </w:p>
    <w:p w:rsidR="00775C8B" w:rsidRDefault="00775C8B">
      <w:pPr>
        <w:jc w:val="both"/>
        <w:rPr>
          <w:sz w:val="20"/>
          <w:szCs w:val="20"/>
        </w:rPr>
      </w:pPr>
    </w:p>
    <w:p w:rsidR="00775C8B" w:rsidRDefault="00775C8B">
      <w:pPr>
        <w:sectPr w:rsidR="00775C8B">
          <w:footerReference w:type="default" r:id="rId8"/>
          <w:pgSz w:w="11906" w:h="16838"/>
          <w:pgMar w:top="1134" w:right="567" w:bottom="1134" w:left="1418" w:header="708" w:footer="709" w:gutter="0"/>
          <w:cols w:space="720"/>
          <w:docGrid w:linePitch="360"/>
        </w:sectPr>
      </w:pPr>
    </w:p>
    <w:p w:rsidR="00775C8B" w:rsidRDefault="005029A5" w:rsidP="005029A5">
      <w:pPr>
        <w:pStyle w:val="af"/>
        <w:spacing w:after="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</w:t>
      </w:r>
      <w:r w:rsidR="00775C8B">
        <w:rPr>
          <w:b/>
          <w:sz w:val="28"/>
          <w:szCs w:val="28"/>
        </w:rPr>
        <w:t>ЛИСТ ПОГОДЖЕННЯ</w:t>
      </w:r>
    </w:p>
    <w:p w:rsidR="00775C8B" w:rsidRDefault="005029A5" w:rsidP="005029A5">
      <w:pPr>
        <w:pStyle w:val="af"/>
        <w:spacing w:after="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освітньо-наукової </w:t>
      </w:r>
      <w:r w:rsidR="00775C8B">
        <w:rPr>
          <w:b/>
          <w:sz w:val="28"/>
          <w:szCs w:val="28"/>
        </w:rPr>
        <w:t xml:space="preserve"> програми </w:t>
      </w:r>
    </w:p>
    <w:p w:rsidR="00775C8B" w:rsidRDefault="00775C8B">
      <w:pPr>
        <w:pStyle w:val="af"/>
        <w:spacing w:after="0"/>
        <w:ind w:left="0"/>
        <w:jc w:val="center"/>
        <w:rPr>
          <w:b/>
          <w:sz w:val="28"/>
          <w:szCs w:val="28"/>
        </w:rPr>
      </w:pPr>
    </w:p>
    <w:p w:rsidR="00775C8B" w:rsidRDefault="00775C8B">
      <w:pPr>
        <w:pStyle w:val="af"/>
        <w:spacing w:after="0"/>
        <w:ind w:left="0"/>
      </w:pPr>
      <w:r>
        <w:rPr>
          <w:b/>
        </w:rPr>
        <w:t>1.1 Постійна комісія Вченої ради з питань організації освітнього процесу:</w:t>
      </w:r>
      <w:r>
        <w:t xml:space="preserve"> </w:t>
      </w:r>
      <w:r>
        <w:br/>
        <w:t>прото</w:t>
      </w:r>
      <w:r w:rsidR="00431F77">
        <w:t>кол №_____ від «__»_______201</w:t>
      </w:r>
      <w:r w:rsidR="00EF0E7E">
        <w:t>8</w:t>
      </w:r>
      <w:r>
        <w:t xml:space="preserve"> р.</w:t>
      </w:r>
      <w:r>
        <w:br/>
        <w:t>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pPr>
        <w:pStyle w:val="af"/>
        <w:spacing w:after="0"/>
        <w:ind w:left="0"/>
      </w:pPr>
      <w:r>
        <w:t>Голова постійної комісії ________________ (ініціали, прізвище)</w:t>
      </w:r>
    </w:p>
    <w:p w:rsidR="00775C8B" w:rsidRDefault="00775C8B">
      <w:pPr>
        <w:pStyle w:val="af"/>
        <w:spacing w:after="0"/>
        <w:ind w:left="0"/>
      </w:pPr>
    </w:p>
    <w:p w:rsidR="00775C8B" w:rsidRDefault="00775C8B">
      <w:pPr>
        <w:pStyle w:val="af"/>
        <w:spacing w:after="0"/>
        <w:ind w:left="0"/>
      </w:pPr>
      <w:r>
        <w:rPr>
          <w:b/>
        </w:rPr>
        <w:t>1.2 Постійна комісія Вченої ради з питань перспективного розвитку:</w:t>
      </w:r>
      <w:r>
        <w:t xml:space="preserve"> </w:t>
      </w:r>
      <w:r>
        <w:br/>
        <w:t>прото</w:t>
      </w:r>
      <w:r w:rsidR="00431F77">
        <w:t>кол №_____ від «__»_______201</w:t>
      </w:r>
      <w:r w:rsidR="00EF0E7E">
        <w:t>8</w:t>
      </w:r>
      <w:r>
        <w:t xml:space="preserve"> р.</w:t>
      </w:r>
      <w:r>
        <w:br/>
        <w:t>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pPr>
        <w:pStyle w:val="af"/>
        <w:spacing w:after="0"/>
        <w:ind w:left="0"/>
      </w:pPr>
      <w:r>
        <w:t>Голова постійної комісії ________________ (ініціали, прізвище)</w:t>
      </w:r>
    </w:p>
    <w:p w:rsidR="00775C8B" w:rsidRDefault="00775C8B"/>
    <w:p w:rsidR="00775C8B" w:rsidRDefault="00775C8B">
      <w:pPr>
        <w:pStyle w:val="af"/>
        <w:spacing w:after="0"/>
        <w:ind w:left="0"/>
      </w:pPr>
      <w:r>
        <w:rPr>
          <w:b/>
        </w:rPr>
        <w:t>1.3 Постійна бюджетно-фінансова комісія Вченої ради Університету:</w:t>
      </w:r>
      <w:r>
        <w:br/>
        <w:t>прото</w:t>
      </w:r>
      <w:r w:rsidR="00431F77">
        <w:t>кол №_____ від «__»_______201</w:t>
      </w:r>
      <w:r w:rsidR="00EF0E7E">
        <w:t>8</w:t>
      </w:r>
      <w:r>
        <w:t xml:space="preserve"> р.</w:t>
      </w:r>
      <w:r>
        <w:br/>
        <w:t>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pPr>
        <w:pStyle w:val="af"/>
        <w:spacing w:after="0"/>
        <w:ind w:left="0"/>
      </w:pPr>
      <w:r>
        <w:t>Голова постійної комісії ________________ (ініціали, прізвище)</w:t>
      </w:r>
    </w:p>
    <w:p w:rsidR="00775C8B" w:rsidRDefault="00775C8B"/>
    <w:p w:rsidR="00775C8B" w:rsidRDefault="00775C8B">
      <w:pPr>
        <w:pStyle w:val="af"/>
        <w:spacing w:after="0"/>
        <w:ind w:left="0"/>
      </w:pPr>
      <w:r>
        <w:rPr>
          <w:b/>
        </w:rPr>
        <w:t xml:space="preserve">1.4 Постійна комісія Вченої ради з питань організації наукової роботи </w:t>
      </w:r>
      <w:r>
        <w:rPr>
          <w:i/>
          <w:iCs/>
          <w:sz w:val="20"/>
          <w:szCs w:val="20"/>
        </w:rPr>
        <w:t>(заповнюється лише для освітньо-наукових програм третього рівня вищої освіти на здобуття освітньо-наукового ступеню: доктор філософії</w:t>
      </w:r>
      <w:r>
        <w:rPr>
          <w:b/>
          <w:sz w:val="20"/>
          <w:szCs w:val="20"/>
        </w:rPr>
        <w:t>):</w:t>
      </w:r>
      <w:r>
        <w:rPr>
          <w:sz w:val="20"/>
          <w:szCs w:val="20"/>
        </w:rPr>
        <w:t xml:space="preserve"> </w:t>
      </w:r>
      <w:r>
        <w:br/>
        <w:t>прото</w:t>
      </w:r>
      <w:r w:rsidR="00431F77">
        <w:t>кол №_____ від «__»_______201</w:t>
      </w:r>
      <w:r w:rsidR="00EF0E7E">
        <w:t>8</w:t>
      </w:r>
      <w:r>
        <w:t xml:space="preserve"> р.</w:t>
      </w:r>
      <w:r>
        <w:br/>
        <w:t>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r>
        <w:t>Голова постійної комісії ________________ (ініціали, прізвище)</w:t>
      </w:r>
    </w:p>
    <w:p w:rsidR="00775C8B" w:rsidRDefault="00775C8B">
      <w:pPr>
        <w:pStyle w:val="af"/>
        <w:spacing w:after="0"/>
        <w:ind w:left="0"/>
        <w:rPr>
          <w:b/>
        </w:rPr>
      </w:pPr>
    </w:p>
    <w:p w:rsidR="00775C8B" w:rsidRDefault="00775C8B">
      <w:pPr>
        <w:pStyle w:val="af"/>
        <w:spacing w:after="0"/>
        <w:ind w:left="0"/>
      </w:pPr>
      <w:r>
        <w:rPr>
          <w:b/>
        </w:rPr>
        <w:t xml:space="preserve">1.5 Постійна комісія Вченої ради з питань міжнародного співробітництва </w:t>
      </w:r>
      <w:r>
        <w:rPr>
          <w:i/>
          <w:iCs/>
          <w:sz w:val="20"/>
          <w:szCs w:val="20"/>
        </w:rPr>
        <w:t>(заповнюється лише для програм які запроваджуються для навчання іноземних громадян)</w:t>
      </w:r>
      <w:r>
        <w:rPr>
          <w:b/>
        </w:rPr>
        <w:t>:</w:t>
      </w:r>
      <w:r>
        <w:t xml:space="preserve"> </w:t>
      </w:r>
      <w:r>
        <w:br/>
        <w:t>протокол №_____ від «__»__</w:t>
      </w:r>
      <w:r w:rsidR="00431F77">
        <w:t>_____201</w:t>
      </w:r>
      <w:r w:rsidR="00EF0E7E">
        <w:t>8</w:t>
      </w:r>
      <w:r>
        <w:t xml:space="preserve"> р.</w:t>
      </w:r>
      <w:r>
        <w:br/>
        <w:t>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r>
        <w:t>Голова постійної комісії ________________ (ініціали, прізвище)</w:t>
      </w:r>
    </w:p>
    <w:p w:rsidR="00775C8B" w:rsidRDefault="00775C8B">
      <w:pPr>
        <w:pStyle w:val="af"/>
        <w:spacing w:after="0" w:line="360" w:lineRule="auto"/>
        <w:ind w:left="0"/>
        <w:jc w:val="center"/>
        <w:rPr>
          <w:b/>
          <w:sz w:val="16"/>
          <w:szCs w:val="16"/>
        </w:rPr>
      </w:pPr>
    </w:p>
    <w:p w:rsidR="00775C8B" w:rsidRDefault="00775C8B">
      <w:pPr>
        <w:pStyle w:val="af"/>
        <w:spacing w:after="0"/>
        <w:ind w:left="0"/>
        <w:rPr>
          <w:b/>
        </w:rPr>
      </w:pPr>
    </w:p>
    <w:p w:rsidR="00775C8B" w:rsidRDefault="00775C8B">
      <w:pPr>
        <w:pStyle w:val="af"/>
        <w:spacing w:after="0"/>
        <w:ind w:left="0"/>
      </w:pPr>
      <w:r>
        <w:rPr>
          <w:b/>
        </w:rPr>
        <w:t>2.1 Науково-методична рада:</w:t>
      </w:r>
      <w:r>
        <w:t xml:space="preserve">  прото</w:t>
      </w:r>
      <w:r w:rsidR="00431F77">
        <w:t>кол №_____ від «__»_______201</w:t>
      </w:r>
      <w:r w:rsidR="00EF0E7E">
        <w:t>8</w:t>
      </w:r>
      <w:r>
        <w:t xml:space="preserve"> р.</w:t>
      </w:r>
      <w:r>
        <w:br/>
        <w:t>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pPr>
        <w:pStyle w:val="af"/>
        <w:ind w:left="0"/>
      </w:pPr>
      <w:r>
        <w:t>Голова науково-методичної ради  ________________ (ініціали, прізвище)</w:t>
      </w:r>
    </w:p>
    <w:p w:rsidR="00775C8B" w:rsidRDefault="00775C8B">
      <w:pPr>
        <w:pStyle w:val="af"/>
        <w:spacing w:after="0"/>
        <w:ind w:left="0"/>
        <w:rPr>
          <w:b/>
        </w:rPr>
      </w:pPr>
    </w:p>
    <w:p w:rsidR="00775C8B" w:rsidRDefault="00775C8B">
      <w:pPr>
        <w:pStyle w:val="af"/>
        <w:spacing w:after="0"/>
        <w:ind w:left="0"/>
      </w:pPr>
      <w:r>
        <w:rPr>
          <w:b/>
        </w:rPr>
        <w:t>3.1 Планово-фінансовий відділ:</w:t>
      </w:r>
      <w:r>
        <w:t xml:space="preserve">  </w:t>
      </w:r>
      <w:r>
        <w:br/>
        <w:t>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pPr>
        <w:pStyle w:val="af"/>
        <w:ind w:left="0"/>
      </w:pPr>
      <w:r>
        <w:t>Начальник ПФВ ________________ (ініці</w:t>
      </w:r>
      <w:r w:rsidR="00431F77">
        <w:t>али, прізвище) «__»_______201</w:t>
      </w:r>
      <w:r w:rsidR="00EF0E7E">
        <w:t>8</w:t>
      </w:r>
      <w:r>
        <w:t xml:space="preserve"> р.</w:t>
      </w:r>
    </w:p>
    <w:p w:rsidR="00775C8B" w:rsidRDefault="00775C8B">
      <w:pPr>
        <w:pStyle w:val="af"/>
        <w:spacing w:after="0"/>
        <w:ind w:left="0"/>
        <w:rPr>
          <w:b/>
        </w:rPr>
      </w:pPr>
    </w:p>
    <w:p w:rsidR="00775C8B" w:rsidRDefault="00775C8B">
      <w:pPr>
        <w:pStyle w:val="af"/>
        <w:spacing w:after="0"/>
        <w:ind w:left="0"/>
      </w:pPr>
      <w:r>
        <w:rPr>
          <w:b/>
        </w:rPr>
        <w:t>3.2 Науково-методичний центр організації навчального процесу:</w:t>
      </w:r>
      <w:r>
        <w:t xml:space="preserve">  </w:t>
      </w:r>
      <w:r>
        <w:br/>
        <w:t>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pPr>
        <w:pStyle w:val="af"/>
        <w:ind w:left="0"/>
      </w:pPr>
      <w:r>
        <w:t>Директор НМЦ ________________ (ініці</w:t>
      </w:r>
      <w:r w:rsidR="00431F77">
        <w:t>али, прізвище) «__»_______201</w:t>
      </w:r>
      <w:r w:rsidR="00EF0E7E">
        <w:t>8</w:t>
      </w:r>
      <w:r>
        <w:t xml:space="preserve"> р.</w:t>
      </w:r>
    </w:p>
    <w:p w:rsidR="00775C8B" w:rsidRDefault="00775C8B">
      <w:pPr>
        <w:pStyle w:val="af"/>
        <w:pageBreakBefore/>
        <w:spacing w:after="0"/>
        <w:ind w:left="0"/>
        <w:jc w:val="both"/>
        <w:rPr>
          <w:b/>
          <w:u w:val="single"/>
        </w:rPr>
      </w:pPr>
      <w:r>
        <w:rPr>
          <w:b/>
        </w:rPr>
        <w:lastRenderedPageBreak/>
        <w:t xml:space="preserve">4.1 Вчена рада факультету/інституту </w:t>
      </w:r>
      <w:r>
        <w:rPr>
          <w:b/>
          <w:u w:val="single"/>
        </w:rPr>
        <w:t>__</w:t>
      </w:r>
      <w:r w:rsidR="006A3AA1">
        <w:rPr>
          <w:b/>
          <w:u w:val="single"/>
        </w:rPr>
        <w:t xml:space="preserve"> фізичного</w:t>
      </w:r>
      <w:r>
        <w:rPr>
          <w:b/>
          <w:u w:val="single"/>
        </w:rPr>
        <w:t>_______</w:t>
      </w:r>
      <w:r w:rsidR="006A3AA1">
        <w:rPr>
          <w:b/>
          <w:u w:val="single"/>
        </w:rPr>
        <w:t>_____________________________</w:t>
      </w:r>
    </w:p>
    <w:p w:rsidR="00775C8B" w:rsidRDefault="00775C8B">
      <w:pPr>
        <w:pStyle w:val="af"/>
        <w:ind w:left="0"/>
        <w:jc w:val="both"/>
      </w:pPr>
      <w:r>
        <w:t>Протокол № _____ від «____» ___________</w:t>
      </w:r>
      <w:r w:rsidR="00431F77">
        <w:t>___ 201</w:t>
      </w:r>
      <w:r w:rsidR="00EF0E7E">
        <w:t>8</w:t>
      </w:r>
      <w:r>
        <w:t xml:space="preserve"> р.</w:t>
      </w:r>
    </w:p>
    <w:p w:rsidR="00775C8B" w:rsidRDefault="00775C8B">
      <w:pPr>
        <w:pStyle w:val="af"/>
        <w:spacing w:after="0"/>
        <w:ind w:left="0"/>
      </w:pPr>
      <w:r>
        <w:t>__________________________________________________________________________________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pPr>
        <w:jc w:val="both"/>
        <w:rPr>
          <w:sz w:val="28"/>
          <w:szCs w:val="28"/>
          <w:u w:val="single"/>
        </w:rPr>
      </w:pPr>
      <w:r>
        <w:t xml:space="preserve">Голова Вченої ради </w:t>
      </w:r>
      <w:r>
        <w:rPr>
          <w:b/>
          <w:u w:val="single"/>
        </w:rPr>
        <w:t>_</w:t>
      </w:r>
      <w:r w:rsidR="006A3AA1">
        <w:rPr>
          <w:b/>
          <w:u w:val="single"/>
        </w:rPr>
        <w:t>М.В.</w:t>
      </w:r>
      <w:r>
        <w:rPr>
          <w:b/>
          <w:u w:val="single"/>
        </w:rPr>
        <w:t>_</w:t>
      </w:r>
      <w:r w:rsidR="006A3AA1">
        <w:rPr>
          <w:b/>
          <w:u w:val="single"/>
        </w:rPr>
        <w:t xml:space="preserve"> Макарець </w:t>
      </w:r>
      <w:r>
        <w:rPr>
          <w:b/>
          <w:u w:val="single"/>
        </w:rPr>
        <w:t>___________</w:t>
      </w:r>
      <w:r w:rsidR="006A3AA1">
        <w:rPr>
          <w:b/>
          <w:u w:val="single"/>
        </w:rPr>
        <w:t xml:space="preserve">   </w:t>
      </w:r>
      <w:r>
        <w:rPr>
          <w:sz w:val="28"/>
          <w:szCs w:val="28"/>
        </w:rPr>
        <w:t xml:space="preserve">  </w:t>
      </w:r>
      <w:r>
        <w:t>________________ (ініціали, прізвище)</w:t>
      </w:r>
      <w:r>
        <w:rPr>
          <w:sz w:val="28"/>
          <w:szCs w:val="28"/>
          <w:u w:val="single"/>
        </w:rPr>
        <w:t xml:space="preserve"> </w:t>
      </w:r>
    </w:p>
    <w:p w:rsidR="00775C8B" w:rsidRDefault="00775C8B">
      <w:pPr>
        <w:jc w:val="both"/>
        <w:rPr>
          <w:b/>
        </w:rPr>
      </w:pPr>
    </w:p>
    <w:p w:rsidR="00775C8B" w:rsidRDefault="00775C8B">
      <w:pPr>
        <w:jc w:val="both"/>
        <w:rPr>
          <w:b/>
          <w:u w:val="single"/>
        </w:rPr>
      </w:pPr>
      <w:r>
        <w:rPr>
          <w:b/>
        </w:rPr>
        <w:t xml:space="preserve">4.2 Науково-методична комісія факультету/інституту </w:t>
      </w:r>
      <w:r>
        <w:rPr>
          <w:b/>
          <w:u w:val="single"/>
        </w:rPr>
        <w:t>_</w:t>
      </w:r>
      <w:r w:rsidR="006A3AA1">
        <w:rPr>
          <w:b/>
          <w:u w:val="single"/>
        </w:rPr>
        <w:t xml:space="preserve">фізичного______________________     </w:t>
      </w:r>
    </w:p>
    <w:p w:rsidR="00775C8B" w:rsidRDefault="00775C8B">
      <w:pPr>
        <w:pStyle w:val="af"/>
        <w:ind w:left="0"/>
        <w:jc w:val="both"/>
      </w:pPr>
      <w:r>
        <w:t>Протокол № ____</w:t>
      </w:r>
      <w:r w:rsidR="00431F77">
        <w:t>_ від «____» ______________ 201</w:t>
      </w:r>
      <w:r w:rsidR="00EF0E7E">
        <w:t>8</w:t>
      </w:r>
      <w:r>
        <w:t xml:space="preserve"> р.</w:t>
      </w:r>
    </w:p>
    <w:p w:rsidR="00775C8B" w:rsidRDefault="00775C8B">
      <w:pPr>
        <w:pStyle w:val="af"/>
        <w:spacing w:after="0"/>
        <w:ind w:left="0"/>
      </w:pPr>
      <w:r>
        <w:t>__________________________________________________________________________________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pPr>
        <w:jc w:val="both"/>
        <w:rPr>
          <w:sz w:val="28"/>
          <w:szCs w:val="28"/>
          <w:u w:val="single"/>
        </w:rPr>
      </w:pPr>
      <w:r>
        <w:t>Голова науково-методичної комісії</w:t>
      </w:r>
      <w:r w:rsidR="00431F77" w:rsidRPr="00431F77">
        <w:rPr>
          <w:b/>
          <w:u w:val="single"/>
        </w:rPr>
        <w:t xml:space="preserve"> </w:t>
      </w:r>
      <w:r w:rsidR="00431F77">
        <w:rPr>
          <w:b/>
          <w:u w:val="single"/>
        </w:rPr>
        <w:t xml:space="preserve">С.Є.Зеленський_  </w:t>
      </w:r>
      <w:r>
        <w:t xml:space="preserve"> </w:t>
      </w:r>
      <w:r w:rsidR="00431F77">
        <w:t xml:space="preserve">______________     </w:t>
      </w:r>
      <w:r>
        <w:t>(ініціали, прізвище)</w:t>
      </w:r>
      <w:r>
        <w:rPr>
          <w:sz w:val="28"/>
          <w:szCs w:val="28"/>
          <w:u w:val="single"/>
        </w:rPr>
        <w:t xml:space="preserve"> </w:t>
      </w:r>
    </w:p>
    <w:p w:rsidR="00775C8B" w:rsidRDefault="00775C8B">
      <w:pPr>
        <w:jc w:val="both"/>
        <w:rPr>
          <w:b/>
        </w:rPr>
      </w:pPr>
    </w:p>
    <w:p w:rsidR="00775C8B" w:rsidRDefault="00775C8B">
      <w:pPr>
        <w:jc w:val="both"/>
        <w:rPr>
          <w:b/>
          <w:u w:val="single"/>
        </w:rPr>
      </w:pPr>
      <w:r>
        <w:rPr>
          <w:b/>
        </w:rPr>
        <w:t xml:space="preserve">4.3 Кафедра </w:t>
      </w:r>
      <w:r>
        <w:rPr>
          <w:b/>
          <w:u w:val="single"/>
        </w:rPr>
        <w:t>_</w:t>
      </w:r>
      <w:r w:rsidR="00CB2D00">
        <w:rPr>
          <w:b/>
          <w:u w:val="single"/>
        </w:rPr>
        <w:t>оптики</w:t>
      </w:r>
      <w:r>
        <w:rPr>
          <w:b/>
          <w:u w:val="single"/>
        </w:rPr>
        <w:t>______________________________________</w:t>
      </w:r>
      <w:r w:rsidR="006A3AA1">
        <w:rPr>
          <w:b/>
          <w:u w:val="single"/>
        </w:rPr>
        <w:t>_______</w:t>
      </w:r>
    </w:p>
    <w:p w:rsidR="00775C8B" w:rsidRDefault="00775C8B">
      <w:pPr>
        <w:jc w:val="both"/>
      </w:pPr>
      <w:r>
        <w:t>Протокол № ____</w:t>
      </w:r>
      <w:r w:rsidR="00431F77">
        <w:t>_ від «____» ______________ 201</w:t>
      </w:r>
      <w:r w:rsidR="00EF0E7E">
        <w:t>8</w:t>
      </w:r>
      <w:bookmarkStart w:id="0" w:name="_GoBack"/>
      <w:bookmarkEnd w:id="0"/>
      <w:r>
        <w:t xml:space="preserve"> р.</w:t>
      </w:r>
    </w:p>
    <w:p w:rsidR="00775C8B" w:rsidRDefault="00775C8B">
      <w:pPr>
        <w:pStyle w:val="af"/>
        <w:spacing w:after="0"/>
        <w:ind w:left="0"/>
      </w:pPr>
      <w:r>
        <w:t>_____________________________________________________________________________</w:t>
      </w:r>
    </w:p>
    <w:p w:rsidR="00775C8B" w:rsidRDefault="00775C8B">
      <w:pPr>
        <w:pStyle w:val="af"/>
        <w:spacing w:after="0"/>
        <w:ind w:left="0"/>
        <w:jc w:val="center"/>
        <w:rPr>
          <w:b/>
          <w:vertAlign w:val="superscript"/>
        </w:rPr>
      </w:pPr>
      <w:r>
        <w:rPr>
          <w:b/>
          <w:vertAlign w:val="superscript"/>
        </w:rPr>
        <w:t>(особливі умови, за наявності)</w:t>
      </w:r>
    </w:p>
    <w:p w:rsidR="00775C8B" w:rsidRDefault="00775C8B">
      <w:r>
        <w:t xml:space="preserve">Завідувач кафедри </w:t>
      </w:r>
      <w:r>
        <w:rPr>
          <w:b/>
          <w:u w:val="single"/>
        </w:rPr>
        <w:t>__</w:t>
      </w:r>
      <w:r w:rsidR="00CB2D00">
        <w:rPr>
          <w:b/>
          <w:u w:val="single"/>
        </w:rPr>
        <w:t>Л.В.Поперенко</w:t>
      </w:r>
      <w:r>
        <w:rPr>
          <w:b/>
          <w:u w:val="single"/>
        </w:rPr>
        <w:t>__________________</w:t>
      </w:r>
      <w:r>
        <w:rPr>
          <w:sz w:val="28"/>
          <w:szCs w:val="28"/>
        </w:rPr>
        <w:t xml:space="preserve"> </w:t>
      </w:r>
      <w:r>
        <w:t>_______________</w:t>
      </w:r>
      <w:r w:rsidR="00431F77">
        <w:t xml:space="preserve">    </w:t>
      </w:r>
      <w:r>
        <w:t xml:space="preserve"> (ініціали, прізвище)</w:t>
      </w:r>
    </w:p>
    <w:p w:rsidR="00775C8B" w:rsidRDefault="00775C8B">
      <w:pPr>
        <w:pStyle w:val="af"/>
        <w:ind w:left="0"/>
        <w:jc w:val="center"/>
        <w:rPr>
          <w:b/>
          <w:sz w:val="32"/>
        </w:rPr>
      </w:pPr>
    </w:p>
    <w:p w:rsidR="00775C8B" w:rsidRDefault="00775C8B">
      <w:pPr>
        <w:pStyle w:val="af"/>
        <w:pageBreakBefore/>
        <w:spacing w:after="0"/>
        <w:ind w:left="0"/>
        <w:jc w:val="center"/>
        <w:rPr>
          <w:rStyle w:val="a9"/>
          <w:sz w:val="28"/>
          <w:szCs w:val="28"/>
        </w:rPr>
      </w:pPr>
      <w:r>
        <w:rPr>
          <w:b/>
          <w:sz w:val="32"/>
        </w:rPr>
        <w:lastRenderedPageBreak/>
        <w:t>ІНФОРМАЦІЯ ПРО ЗОВНІШНЮ АПРОБАЦІЮ (за наявності)</w:t>
      </w:r>
      <w:r>
        <w:rPr>
          <w:rStyle w:val="a9"/>
          <w:sz w:val="28"/>
          <w:szCs w:val="28"/>
        </w:rPr>
        <w:t xml:space="preserve"> </w:t>
      </w:r>
    </w:p>
    <w:p w:rsidR="00775C8B" w:rsidRDefault="00775C8B"/>
    <w:p w:rsidR="00775C8B" w:rsidRDefault="00775C8B">
      <w:pPr>
        <w:rPr>
          <w:sz w:val="28"/>
          <w:szCs w:val="28"/>
        </w:rPr>
      </w:pPr>
      <w:r>
        <w:rPr>
          <w:sz w:val="28"/>
          <w:szCs w:val="28"/>
        </w:rPr>
        <w:t>А. Рецензії (</w:t>
      </w:r>
      <w:r>
        <w:t>представників академічної спільноти (ВНЗ, національної та галузевої академій наук, тощо</w:t>
      </w:r>
      <w:r>
        <w:rPr>
          <w:sz w:val="28"/>
          <w:szCs w:val="28"/>
        </w:rPr>
        <w:t xml:space="preserve">) </w:t>
      </w:r>
    </w:p>
    <w:p w:rsidR="00775C8B" w:rsidRDefault="00775C8B">
      <w:pPr>
        <w:rPr>
          <w:sz w:val="28"/>
          <w:szCs w:val="28"/>
        </w:rPr>
      </w:pPr>
    </w:p>
    <w:p w:rsidR="00775C8B" w:rsidRDefault="00775C8B">
      <w:pPr>
        <w:rPr>
          <w:sz w:val="28"/>
          <w:szCs w:val="28"/>
        </w:rPr>
      </w:pPr>
      <w:r>
        <w:rPr>
          <w:sz w:val="28"/>
          <w:szCs w:val="28"/>
        </w:rPr>
        <w:t xml:space="preserve">Б. Відгуки представників професійних асоціацій </w:t>
      </w:r>
    </w:p>
    <w:p w:rsidR="00775C8B" w:rsidRDefault="00775C8B">
      <w:pPr>
        <w:rPr>
          <w:sz w:val="28"/>
          <w:szCs w:val="28"/>
        </w:rPr>
      </w:pPr>
    </w:p>
    <w:p w:rsidR="00775C8B" w:rsidRDefault="00775C8B">
      <w:pPr>
        <w:rPr>
          <w:sz w:val="28"/>
          <w:szCs w:val="28"/>
        </w:rPr>
      </w:pPr>
      <w:r>
        <w:rPr>
          <w:sz w:val="28"/>
          <w:szCs w:val="28"/>
        </w:rPr>
        <w:t>В. Відгуки представників ринку праці</w:t>
      </w:r>
    </w:p>
    <w:p w:rsidR="00775C8B" w:rsidRDefault="00775C8B">
      <w:pPr>
        <w:pStyle w:val="af"/>
        <w:spacing w:after="0"/>
        <w:ind w:left="0"/>
        <w:jc w:val="center"/>
        <w:rPr>
          <w:b/>
          <w:sz w:val="28"/>
          <w:szCs w:val="28"/>
        </w:rPr>
      </w:pPr>
    </w:p>
    <w:p w:rsidR="00775C8B" w:rsidRDefault="00775C8B">
      <w:pPr>
        <w:pStyle w:val="af"/>
        <w:spacing w:after="0"/>
        <w:ind w:left="0"/>
        <w:jc w:val="center"/>
        <w:rPr>
          <w:b/>
          <w:sz w:val="28"/>
          <w:szCs w:val="28"/>
        </w:rPr>
      </w:pPr>
    </w:p>
    <w:p w:rsidR="00775C8B" w:rsidRDefault="00775C8B">
      <w:pPr>
        <w:pStyle w:val="af"/>
        <w:spacing w:after="0"/>
        <w:ind w:left="0"/>
      </w:pPr>
    </w:p>
    <w:p w:rsidR="00775C8B" w:rsidRDefault="00775C8B">
      <w:pPr>
        <w:pStyle w:val="af"/>
        <w:spacing w:after="0"/>
        <w:ind w:left="0"/>
      </w:pPr>
    </w:p>
    <w:p w:rsidR="00775C8B" w:rsidRDefault="00775C8B">
      <w:pPr>
        <w:sectPr w:rsidR="00775C8B">
          <w:footerReference w:type="default" r:id="rId9"/>
          <w:pgSz w:w="11906" w:h="16838"/>
          <w:pgMar w:top="1134" w:right="567" w:bottom="1134" w:left="1418" w:header="708" w:footer="709" w:gutter="0"/>
          <w:pgNumType w:start="2"/>
          <w:cols w:space="720"/>
          <w:docGrid w:linePitch="360"/>
        </w:sectPr>
      </w:pPr>
    </w:p>
    <w:p w:rsidR="00005D3F" w:rsidRPr="00EF0E7E" w:rsidRDefault="00005D3F">
      <w:pPr>
        <w:pStyle w:val="af"/>
        <w:ind w:left="0"/>
        <w:jc w:val="center"/>
        <w:rPr>
          <w:b/>
          <w:sz w:val="32"/>
          <w:lang w:val="ru-RU"/>
        </w:rPr>
      </w:pPr>
    </w:p>
    <w:p w:rsidR="00775C8B" w:rsidRPr="00EF0E7E" w:rsidRDefault="00775C8B">
      <w:pPr>
        <w:pStyle w:val="af"/>
        <w:ind w:left="0"/>
        <w:jc w:val="center"/>
        <w:rPr>
          <w:b/>
          <w:sz w:val="32"/>
          <w:lang w:val="ru-RU"/>
        </w:rPr>
      </w:pPr>
      <w:r>
        <w:rPr>
          <w:b/>
          <w:sz w:val="32"/>
        </w:rPr>
        <w:t>ПЕРЕДМОВА</w:t>
      </w:r>
    </w:p>
    <w:p w:rsidR="00005D3F" w:rsidRPr="00EF0E7E" w:rsidRDefault="00005D3F">
      <w:pPr>
        <w:pStyle w:val="af"/>
        <w:ind w:left="0"/>
        <w:jc w:val="center"/>
        <w:rPr>
          <w:b/>
          <w:sz w:val="32"/>
          <w:lang w:val="ru-RU"/>
        </w:rPr>
      </w:pPr>
    </w:p>
    <w:p w:rsidR="00005D3F" w:rsidRPr="00EF0E7E" w:rsidRDefault="00005D3F">
      <w:pPr>
        <w:pStyle w:val="af"/>
        <w:ind w:left="0"/>
        <w:jc w:val="center"/>
        <w:rPr>
          <w:b/>
          <w:sz w:val="32"/>
          <w:lang w:val="ru-RU"/>
        </w:rPr>
      </w:pPr>
    </w:p>
    <w:p w:rsidR="00005D3F" w:rsidRPr="00EF0E7E" w:rsidRDefault="00005D3F">
      <w:pPr>
        <w:pStyle w:val="af"/>
        <w:ind w:left="0"/>
        <w:jc w:val="center"/>
        <w:rPr>
          <w:b/>
          <w:sz w:val="32"/>
          <w:lang w:val="ru-RU"/>
        </w:rPr>
      </w:pPr>
    </w:p>
    <w:p w:rsidR="00005D3F" w:rsidRPr="00EF0E7E" w:rsidRDefault="00005D3F">
      <w:pPr>
        <w:pStyle w:val="af"/>
        <w:ind w:left="0"/>
        <w:jc w:val="center"/>
        <w:rPr>
          <w:b/>
          <w:sz w:val="32"/>
          <w:lang w:val="ru-RU"/>
        </w:rPr>
      </w:pPr>
    </w:p>
    <w:p w:rsidR="00775C8B" w:rsidRPr="00EF0E7E" w:rsidRDefault="00775C8B">
      <w:pPr>
        <w:pStyle w:val="af"/>
        <w:spacing w:after="0"/>
        <w:ind w:left="0" w:firstLine="60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Розроблено робочою групою у складі:</w:t>
      </w: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2126"/>
        <w:gridCol w:w="3544"/>
        <w:gridCol w:w="2268"/>
      </w:tblGrid>
      <w:tr w:rsidR="00775C8B" w:rsidTr="00CD56A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ind w:left="-57" w:right="-57"/>
              <w:jc w:val="center"/>
            </w:pPr>
            <w:r>
              <w:t>Прізвище, ім’я, по батькові керівника та членів проектної групи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ind w:left="-57" w:right="-57"/>
              <w:jc w:val="center"/>
            </w:pPr>
            <w:r>
              <w:t>Найме-нування посади</w:t>
            </w:r>
          </w:p>
          <w:p w:rsidR="00775C8B" w:rsidRDefault="00775C8B">
            <w:pPr>
              <w:ind w:left="-57" w:right="-57"/>
              <w:jc w:val="center"/>
            </w:pPr>
            <w:r>
              <w:rPr>
                <w:spacing w:val="-4"/>
              </w:rPr>
              <w:t>(для суміс</w:t>
            </w:r>
            <w:r>
              <w:t>- ників — місце основної роботи, наймену-вання посади)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ind w:left="-57" w:right="-57"/>
              <w:jc w:val="center"/>
            </w:pPr>
            <w:r>
              <w:t>Найменування закладу, який закінчив викладач</w:t>
            </w:r>
          </w:p>
          <w:p w:rsidR="00775C8B" w:rsidRDefault="00775C8B">
            <w:pPr>
              <w:ind w:left="-57" w:right="-57"/>
              <w:jc w:val="center"/>
            </w:pPr>
            <w:r>
              <w:t xml:space="preserve">(рік закінчення, </w:t>
            </w:r>
            <w:r>
              <w:rPr>
                <w:spacing w:val="-4"/>
              </w:rPr>
              <w:t>спеціальність,</w:t>
            </w:r>
            <w:r>
              <w:t xml:space="preserve"> кваліфікація згідно з документом про вищу освіту)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  <w:r>
              <w:t>Науковий ступінь,</w:t>
            </w:r>
          </w:p>
          <w:p w:rsidR="00775C8B" w:rsidRDefault="00775C8B">
            <w:pPr>
              <w:jc w:val="center"/>
            </w:pPr>
            <w:r>
              <w:t xml:space="preserve">шифр і найменування наукової спеціальності, тема дисертації, вчене звання, за якою кафедрою (спеціальністю) присвоєно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  <w:r>
              <w:t>Стаж науково-педагогічної та/або наукової роботи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  <w:r>
              <w:t>Інформація про наукову діяльність (основні публікації за напрямом, науково-дослідна робота, участь у конференціях і семінарах, робота з аспірантами та докторантами, керівництво науковою роботою студентів)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  <w:rPr>
                <w:color w:val="000000"/>
              </w:rPr>
            </w:pPr>
            <w:r>
              <w:t xml:space="preserve">Відомості про підвищення кваліфікації викладача (найменування закладу, вид документа, тема, </w:t>
            </w:r>
            <w:r>
              <w:rPr>
                <w:color w:val="000000"/>
              </w:rPr>
              <w:t>дата видачі)</w:t>
            </w:r>
          </w:p>
        </w:tc>
      </w:tr>
      <w:tr w:rsidR="00775C8B" w:rsidTr="00CD56A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ind w:left="-57" w:right="-57"/>
              <w:jc w:val="center"/>
              <w:rPr>
                <w:lang w:val="en-US"/>
              </w:rPr>
            </w:pPr>
            <w:r>
              <w:t>Керівник проектної групи</w:t>
            </w:r>
          </w:p>
          <w:p w:rsidR="00005D3F" w:rsidRDefault="00005D3F">
            <w:pPr>
              <w:snapToGrid w:val="0"/>
              <w:ind w:left="-57" w:right="-57"/>
              <w:jc w:val="center"/>
              <w:rPr>
                <w:lang w:val="en-US"/>
              </w:rPr>
            </w:pPr>
          </w:p>
          <w:p w:rsidR="00005D3F" w:rsidRPr="00005D3F" w:rsidRDefault="00005D3F" w:rsidP="00523640">
            <w:pPr>
              <w:snapToGrid w:val="0"/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005D3F">
            <w:pPr>
              <w:snapToGrid w:val="0"/>
              <w:ind w:left="-57" w:right="-57"/>
              <w:jc w:val="center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005D3F">
            <w:pPr>
              <w:snapToGrid w:val="0"/>
              <w:ind w:left="-57" w:right="-57"/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005D3F" w:rsidRDefault="00775C8B" w:rsidP="00523640">
            <w:pPr>
              <w:snapToGrid w:val="0"/>
              <w:jc w:val="center"/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005D3F" w:rsidRDefault="00775C8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</w:tr>
      <w:tr w:rsidR="00775C8B" w:rsidTr="00AA64D8">
        <w:trPr>
          <w:cantSplit/>
          <w:trHeight w:val="5795"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E610EE">
            <w:pPr>
              <w:snapToGrid w:val="0"/>
              <w:ind w:left="-57" w:right="-57"/>
              <w:jc w:val="center"/>
            </w:pPr>
            <w:r>
              <w:rPr>
                <w:b/>
              </w:rPr>
              <w:lastRenderedPageBreak/>
              <w:t>Поперенко Леонід Володимирович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1EB" w:rsidRDefault="000711EB" w:rsidP="000711EB">
            <w:pPr>
              <w:snapToGrid w:val="0"/>
              <w:jc w:val="center"/>
            </w:pPr>
            <w:r>
              <w:t>Завідувач</w:t>
            </w:r>
          </w:p>
          <w:p w:rsidR="000711EB" w:rsidRDefault="000711EB" w:rsidP="000711EB">
            <w:pPr>
              <w:snapToGrid w:val="0"/>
              <w:jc w:val="center"/>
            </w:pPr>
            <w:r>
              <w:t xml:space="preserve">кафедри </w:t>
            </w:r>
          </w:p>
          <w:p w:rsidR="000711EB" w:rsidRDefault="00E610EE" w:rsidP="000711EB">
            <w:pPr>
              <w:snapToGrid w:val="0"/>
              <w:jc w:val="center"/>
            </w:pPr>
            <w:r>
              <w:t>оптики</w:t>
            </w:r>
          </w:p>
          <w:p w:rsidR="00775C8B" w:rsidRDefault="000711EB" w:rsidP="000711EB">
            <w:pPr>
              <w:snapToGrid w:val="0"/>
              <w:ind w:left="-57" w:right="-57"/>
              <w:jc w:val="center"/>
            </w:pPr>
            <w:r>
              <w:t>професор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FFB" w:rsidRDefault="00944FFB" w:rsidP="00944FFB">
            <w:pPr>
              <w:snapToGrid w:val="0"/>
              <w:jc w:val="center"/>
            </w:pPr>
            <w:r>
              <w:t>Київський державний ун</w:t>
            </w:r>
            <w:r w:rsidR="00E9531D">
              <w:t>іверситет ім. Т.Г.Шевченка, 197</w:t>
            </w:r>
            <w:r w:rsidR="00E9531D" w:rsidRPr="00EF0E7E">
              <w:rPr>
                <w:lang w:val="ru-RU"/>
              </w:rPr>
              <w:t>3</w:t>
            </w:r>
            <w:r>
              <w:t>,</w:t>
            </w:r>
          </w:p>
          <w:p w:rsidR="00775C8B" w:rsidRDefault="003C2E31" w:rsidP="00944FFB">
            <w:pPr>
              <w:snapToGrid w:val="0"/>
              <w:ind w:left="-57" w:right="-57"/>
              <w:jc w:val="center"/>
            </w:pPr>
            <w:r>
              <w:t>«Оптичні прилади і спектроскопія»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1084" w:rsidRDefault="004C1084">
            <w:pPr>
              <w:snapToGrid w:val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Доктор фіз.-мат. наук</w:t>
            </w:r>
            <w:r w:rsidR="003C2E31">
              <w:rPr>
                <w:shd w:val="clear" w:color="auto" w:fill="FFFFFF"/>
              </w:rPr>
              <w:t xml:space="preserve"> за спеціальністю</w:t>
            </w:r>
          </w:p>
          <w:p w:rsidR="003C2E31" w:rsidRDefault="003C2E31">
            <w:pPr>
              <w:snapToGrid w:val="0"/>
              <w:jc w:val="center"/>
            </w:pPr>
            <w:r>
              <w:t>01.04.05 – оптика, лазерна фізика,</w:t>
            </w:r>
          </w:p>
          <w:p w:rsidR="003C2E31" w:rsidRPr="004C1084" w:rsidRDefault="003C2E31">
            <w:pPr>
              <w:snapToGrid w:val="0"/>
              <w:jc w:val="center"/>
              <w:rPr>
                <w:shd w:val="clear" w:color="auto" w:fill="FFFFFF"/>
              </w:rPr>
            </w:pPr>
            <w:r>
              <w:t>тема дисертації</w:t>
            </w:r>
          </w:p>
          <w:p w:rsidR="0047080B" w:rsidRPr="004C1084" w:rsidRDefault="004C1084">
            <w:pPr>
              <w:snapToGrid w:val="0"/>
              <w:jc w:val="center"/>
              <w:rPr>
                <w:lang w:val="ru-RU"/>
              </w:rPr>
            </w:pPr>
            <w:r w:rsidRPr="004C1084">
              <w:rPr>
                <w:shd w:val="clear" w:color="auto" w:fill="FFFFFF"/>
              </w:rPr>
              <w:t xml:space="preserve"> «Оптические свойства и электронная структура аморфных сплавов на основе элементов группы железа».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E10810" w:rsidRDefault="003C2E31">
            <w:pPr>
              <w:snapToGrid w:val="0"/>
              <w:jc w:val="center"/>
            </w:pPr>
            <w:r>
              <w:t>45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2E31" w:rsidRDefault="003C2E31" w:rsidP="006B6D42">
            <w:pPr>
              <w:jc w:val="both"/>
              <w:rPr>
                <w:szCs w:val="28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 </w:t>
            </w:r>
            <w:r w:rsidRPr="003C2E31">
              <w:rPr>
                <w:shd w:val="clear" w:color="auto" w:fill="FFFFFF"/>
              </w:rPr>
              <w:t xml:space="preserve">Сфера наукових зацікавлень: </w:t>
            </w:r>
            <w:r>
              <w:rPr>
                <w:shd w:val="clear" w:color="auto" w:fill="FFFFFF"/>
              </w:rPr>
              <w:t>металооптика, спектральна еліпсометрія</w:t>
            </w:r>
            <w:r w:rsidRPr="003C2E31">
              <w:rPr>
                <w:shd w:val="clear" w:color="auto" w:fill="FFFFFF"/>
              </w:rPr>
              <w:t xml:space="preserve"> поверхні та оптичного матеріалознавства. </w:t>
            </w:r>
            <w:r>
              <w:rPr>
                <w:shd w:val="clear" w:color="auto" w:fill="FFFFFF"/>
              </w:rPr>
              <w:t>О</w:t>
            </w:r>
            <w:r w:rsidRPr="003C2E31">
              <w:rPr>
                <w:shd w:val="clear" w:color="auto" w:fill="FFFFFF"/>
              </w:rPr>
              <w:t xml:space="preserve">птичні властивості й електронну структуру сплавів на основі елементів групи заліза. Наукові праці: </w:t>
            </w:r>
            <w:r>
              <w:rPr>
                <w:shd w:val="clear" w:color="auto" w:fill="FFFFFF"/>
              </w:rPr>
              <w:t>а</w:t>
            </w:r>
            <w:r w:rsidRPr="003C2E31">
              <w:rPr>
                <w:szCs w:val="28"/>
              </w:rPr>
              <w:t>втор понад 300 наукових праць, зокрема 5 монографій, 5 посібників, 15 авторських свідоцтв на винаходи.</w:t>
            </w:r>
          </w:p>
          <w:p w:rsidR="006B6D42" w:rsidRPr="006B6D42" w:rsidRDefault="006B6D42" w:rsidP="00B84A11">
            <w:pPr>
              <w:widowControl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34"/>
              </w:tabs>
              <w:suppressAutoHyphens w:val="0"/>
              <w:ind w:left="176" w:firstLine="0"/>
              <w:jc w:val="both"/>
              <w:rPr>
                <w:sz w:val="20"/>
                <w:szCs w:val="20"/>
                <w:lang w:val="en-US"/>
              </w:rPr>
            </w:pPr>
            <w:r w:rsidRPr="006B6D42">
              <w:rPr>
                <w:sz w:val="20"/>
                <w:szCs w:val="20"/>
                <w:lang w:val="en-US"/>
              </w:rPr>
              <w:t>Prorok</w:t>
            </w:r>
            <w:r w:rsidRPr="006B6D42">
              <w:rPr>
                <w:sz w:val="20"/>
                <w:szCs w:val="20"/>
              </w:rPr>
              <w:t xml:space="preserve"> </w:t>
            </w:r>
            <w:r w:rsidRPr="006B6D42">
              <w:rPr>
                <w:sz w:val="20"/>
                <w:szCs w:val="20"/>
                <w:lang w:val="en-US"/>
              </w:rPr>
              <w:t>V</w:t>
            </w:r>
            <w:r w:rsidRPr="006B6D42">
              <w:rPr>
                <w:sz w:val="20"/>
                <w:szCs w:val="20"/>
              </w:rPr>
              <w:t>.</w:t>
            </w:r>
            <w:r w:rsidRPr="006B6D42">
              <w:rPr>
                <w:sz w:val="20"/>
                <w:szCs w:val="20"/>
                <w:lang w:val="en-US"/>
              </w:rPr>
              <w:t>V</w:t>
            </w:r>
            <w:r w:rsidRPr="006B6D42">
              <w:rPr>
                <w:sz w:val="20"/>
                <w:szCs w:val="20"/>
              </w:rPr>
              <w:t xml:space="preserve">., </w:t>
            </w:r>
            <w:r w:rsidRPr="006B6D42">
              <w:rPr>
                <w:sz w:val="20"/>
                <w:szCs w:val="20"/>
                <w:lang w:val="en-US"/>
              </w:rPr>
              <w:t>Dacenko</w:t>
            </w:r>
            <w:r w:rsidRPr="006B6D42">
              <w:rPr>
                <w:sz w:val="20"/>
                <w:szCs w:val="20"/>
              </w:rPr>
              <w:t xml:space="preserve"> </w:t>
            </w:r>
            <w:r w:rsidRPr="006B6D42">
              <w:rPr>
                <w:sz w:val="20"/>
                <w:szCs w:val="20"/>
                <w:lang w:val="en-US"/>
              </w:rPr>
              <w:t>O</w:t>
            </w:r>
            <w:r w:rsidRPr="006B6D42">
              <w:rPr>
                <w:sz w:val="20"/>
                <w:szCs w:val="20"/>
              </w:rPr>
              <w:t>.</w:t>
            </w:r>
            <w:r w:rsidRPr="006B6D42">
              <w:rPr>
                <w:sz w:val="20"/>
                <w:szCs w:val="20"/>
                <w:lang w:val="en-US"/>
              </w:rPr>
              <w:t>I</w:t>
            </w:r>
            <w:r w:rsidRPr="006B6D42">
              <w:rPr>
                <w:sz w:val="20"/>
                <w:szCs w:val="20"/>
              </w:rPr>
              <w:t xml:space="preserve">., </w:t>
            </w:r>
            <w:r w:rsidRPr="006B6D42">
              <w:rPr>
                <w:sz w:val="20"/>
                <w:szCs w:val="20"/>
                <w:lang w:val="en-US"/>
              </w:rPr>
              <w:t>Bulavin</w:t>
            </w:r>
            <w:r w:rsidRPr="006B6D42">
              <w:rPr>
                <w:sz w:val="20"/>
                <w:szCs w:val="20"/>
              </w:rPr>
              <w:t xml:space="preserve"> </w:t>
            </w:r>
            <w:r w:rsidRPr="006B6D42">
              <w:rPr>
                <w:sz w:val="20"/>
                <w:szCs w:val="20"/>
                <w:lang w:val="en-US"/>
              </w:rPr>
              <w:t>L</w:t>
            </w:r>
            <w:r w:rsidRPr="006B6D42">
              <w:rPr>
                <w:sz w:val="20"/>
                <w:szCs w:val="20"/>
              </w:rPr>
              <w:t>.</w:t>
            </w:r>
            <w:r w:rsidRPr="006B6D42">
              <w:rPr>
                <w:sz w:val="20"/>
                <w:szCs w:val="20"/>
                <w:lang w:val="en-US"/>
              </w:rPr>
              <w:t>A</w:t>
            </w:r>
            <w:r w:rsidRPr="006B6D42">
              <w:rPr>
                <w:sz w:val="20"/>
                <w:szCs w:val="20"/>
              </w:rPr>
              <w:t xml:space="preserve">., </w:t>
            </w:r>
            <w:r w:rsidRPr="006B6D42">
              <w:rPr>
                <w:sz w:val="20"/>
                <w:szCs w:val="20"/>
                <w:lang w:val="en-US"/>
              </w:rPr>
              <w:t>Poperenko</w:t>
            </w:r>
            <w:r w:rsidRPr="006B6D42">
              <w:rPr>
                <w:sz w:val="20"/>
                <w:szCs w:val="20"/>
              </w:rPr>
              <w:t xml:space="preserve"> </w:t>
            </w:r>
            <w:r w:rsidRPr="006B6D42">
              <w:rPr>
                <w:sz w:val="20"/>
                <w:szCs w:val="20"/>
                <w:lang w:val="en-US"/>
              </w:rPr>
              <w:t>L</w:t>
            </w:r>
            <w:r w:rsidRPr="006B6D42">
              <w:rPr>
                <w:sz w:val="20"/>
                <w:szCs w:val="20"/>
              </w:rPr>
              <w:t>.</w:t>
            </w:r>
            <w:r w:rsidRPr="006B6D42">
              <w:rPr>
                <w:sz w:val="20"/>
                <w:szCs w:val="20"/>
                <w:lang w:val="en-US"/>
              </w:rPr>
              <w:t>V</w:t>
            </w:r>
            <w:r w:rsidRPr="006B6D42">
              <w:rPr>
                <w:sz w:val="20"/>
                <w:szCs w:val="20"/>
              </w:rPr>
              <w:t xml:space="preserve">., </w:t>
            </w:r>
            <w:r w:rsidRPr="006B6D42">
              <w:rPr>
                <w:sz w:val="20"/>
                <w:szCs w:val="20"/>
                <w:lang w:val="en-US"/>
              </w:rPr>
              <w:t>White</w:t>
            </w:r>
            <w:r w:rsidRPr="006B6D42">
              <w:rPr>
                <w:sz w:val="20"/>
                <w:szCs w:val="20"/>
              </w:rPr>
              <w:t xml:space="preserve"> </w:t>
            </w:r>
            <w:r w:rsidRPr="006B6D42">
              <w:rPr>
                <w:sz w:val="20"/>
                <w:szCs w:val="20"/>
                <w:lang w:val="en-US"/>
              </w:rPr>
              <w:t>P</w:t>
            </w:r>
            <w:r w:rsidRPr="006B6D42">
              <w:rPr>
                <w:sz w:val="20"/>
                <w:szCs w:val="20"/>
              </w:rPr>
              <w:t>.</w:t>
            </w:r>
            <w:r w:rsidRPr="006B6D42">
              <w:rPr>
                <w:sz w:val="20"/>
                <w:szCs w:val="20"/>
                <w:lang w:val="en-US"/>
              </w:rPr>
              <w:t>J</w:t>
            </w:r>
            <w:r w:rsidRPr="006B6D42">
              <w:rPr>
                <w:sz w:val="20"/>
                <w:szCs w:val="20"/>
              </w:rPr>
              <w:t xml:space="preserve">. </w:t>
            </w:r>
            <w:r w:rsidRPr="006B6D42">
              <w:rPr>
                <w:sz w:val="20"/>
                <w:szCs w:val="20"/>
                <w:lang w:val="en-US"/>
              </w:rPr>
              <w:t>Mechanistic interpretation of the varying selectivity of Cesium-137</w:t>
            </w:r>
            <w:r w:rsidRPr="006B6D42">
              <w:rPr>
                <w:sz w:val="20"/>
                <w:szCs w:val="20"/>
              </w:rPr>
              <w:t xml:space="preserve"> </w:t>
            </w:r>
            <w:r w:rsidRPr="006B6D42">
              <w:rPr>
                <w:sz w:val="20"/>
                <w:szCs w:val="20"/>
                <w:lang w:val="en-US"/>
              </w:rPr>
              <w:t>and potassium uptake by radish (Raphanus sativus L.) under field</w:t>
            </w:r>
            <w:r w:rsidRPr="006B6D42">
              <w:rPr>
                <w:sz w:val="20"/>
                <w:szCs w:val="20"/>
              </w:rPr>
              <w:t xml:space="preserve"> </w:t>
            </w:r>
            <w:r w:rsidRPr="006B6D42">
              <w:rPr>
                <w:sz w:val="20"/>
                <w:szCs w:val="20"/>
                <w:lang w:val="en-US"/>
              </w:rPr>
              <w:t xml:space="preserve">conditions near Chernobyl // Journal of Environmental Radioactivity, </w:t>
            </w:r>
            <w:r w:rsidRPr="006B6D42">
              <w:rPr>
                <w:b/>
                <w:sz w:val="20"/>
                <w:szCs w:val="20"/>
                <w:lang w:val="en-US"/>
              </w:rPr>
              <w:t>152</w:t>
            </w:r>
            <w:r w:rsidRPr="006B6D42">
              <w:rPr>
                <w:sz w:val="20"/>
                <w:szCs w:val="20"/>
              </w:rPr>
              <w:t xml:space="preserve"> (</w:t>
            </w:r>
            <w:r w:rsidRPr="006B6D42">
              <w:rPr>
                <w:sz w:val="20"/>
                <w:szCs w:val="20"/>
                <w:lang w:val="en-US"/>
              </w:rPr>
              <w:t xml:space="preserve">2016) 85-91 </w:t>
            </w:r>
          </w:p>
          <w:p w:rsidR="006B6D42" w:rsidRDefault="006B6D42" w:rsidP="00B84A11">
            <w:pPr>
              <w:widowControl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34"/>
              </w:tabs>
              <w:suppressAutoHyphens w:val="0"/>
              <w:spacing w:before="100" w:beforeAutospacing="1" w:after="100" w:afterAutospacing="1"/>
              <w:ind w:left="176" w:firstLine="0"/>
              <w:jc w:val="both"/>
              <w:rPr>
                <w:sz w:val="20"/>
                <w:szCs w:val="20"/>
              </w:rPr>
            </w:pPr>
            <w:r w:rsidRPr="006B6D42">
              <w:rPr>
                <w:sz w:val="20"/>
                <w:szCs w:val="20"/>
                <w:lang w:val="en-US"/>
              </w:rPr>
              <w:t>Zelenska K.S., Zelensky S.E., Poperenko L.V.,  Kanev K.,  Mizeikis V., Gnatyuk V.A. Thermal mechanisms of laser marking in transparent polymers with light-absorbing</w:t>
            </w:r>
            <w:r w:rsidRPr="006B6D42">
              <w:rPr>
                <w:sz w:val="20"/>
                <w:szCs w:val="20"/>
              </w:rPr>
              <w:t xml:space="preserve"> microparticles</w:t>
            </w:r>
            <w:r w:rsidRPr="006B6D42">
              <w:rPr>
                <w:sz w:val="20"/>
                <w:szCs w:val="20"/>
                <w:lang w:val="en-US"/>
              </w:rPr>
              <w:t xml:space="preserve"> // Optics and Laser Technology, </w:t>
            </w:r>
            <w:r w:rsidRPr="006B6D42">
              <w:rPr>
                <w:b/>
                <w:sz w:val="20"/>
                <w:szCs w:val="20"/>
                <w:lang w:val="en-US"/>
              </w:rPr>
              <w:t xml:space="preserve">76 </w:t>
            </w:r>
            <w:r w:rsidRPr="006B6D42">
              <w:rPr>
                <w:sz w:val="20"/>
                <w:szCs w:val="20"/>
                <w:lang w:val="en-US"/>
              </w:rPr>
              <w:t xml:space="preserve">(2016) 96-100 </w:t>
            </w:r>
          </w:p>
          <w:p w:rsidR="003C2E31" w:rsidRPr="00B84A11" w:rsidRDefault="00B84A11" w:rsidP="003C2E31">
            <w:pPr>
              <w:widowControl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34"/>
              </w:tabs>
              <w:suppressAutoHyphens w:val="0"/>
              <w:spacing w:before="100" w:beforeAutospacing="1" w:after="100" w:afterAutospacing="1"/>
              <w:ind w:left="176" w:firstLine="0"/>
              <w:jc w:val="both"/>
              <w:rPr>
                <w:sz w:val="20"/>
                <w:szCs w:val="20"/>
              </w:rPr>
            </w:pPr>
            <w:r w:rsidRPr="00B84A11">
              <w:rPr>
                <w:sz w:val="20"/>
                <w:szCs w:val="20"/>
                <w:lang w:val="en-US"/>
              </w:rPr>
              <w:t>Gnatyuk</w:t>
            </w:r>
            <w:r w:rsidRPr="00B84A11">
              <w:rPr>
                <w:sz w:val="20"/>
                <w:szCs w:val="20"/>
              </w:rPr>
              <w:t xml:space="preserve"> </w:t>
            </w:r>
            <w:r w:rsidRPr="00B84A11">
              <w:rPr>
                <w:sz w:val="20"/>
                <w:szCs w:val="20"/>
                <w:lang w:val="en-US"/>
              </w:rPr>
              <w:t>D</w:t>
            </w:r>
            <w:r w:rsidRPr="00B84A11">
              <w:rPr>
                <w:sz w:val="20"/>
                <w:szCs w:val="20"/>
              </w:rPr>
              <w:t>.</w:t>
            </w:r>
            <w:r w:rsidRPr="00B84A11">
              <w:rPr>
                <w:sz w:val="20"/>
                <w:szCs w:val="20"/>
                <w:lang w:val="en-US"/>
              </w:rPr>
              <w:t>V</w:t>
            </w:r>
            <w:r w:rsidRPr="00B84A11">
              <w:rPr>
                <w:sz w:val="20"/>
                <w:szCs w:val="20"/>
              </w:rPr>
              <w:t xml:space="preserve">., </w:t>
            </w:r>
            <w:r w:rsidRPr="00B84A11">
              <w:rPr>
                <w:sz w:val="20"/>
                <w:szCs w:val="20"/>
                <w:lang w:val="en-US"/>
              </w:rPr>
              <w:t>Poperenko</w:t>
            </w:r>
            <w:r w:rsidRPr="00B84A11">
              <w:rPr>
                <w:sz w:val="20"/>
                <w:szCs w:val="20"/>
              </w:rPr>
              <w:t xml:space="preserve"> </w:t>
            </w:r>
            <w:r w:rsidRPr="00B84A11">
              <w:rPr>
                <w:sz w:val="20"/>
                <w:szCs w:val="20"/>
                <w:lang w:val="en-US"/>
              </w:rPr>
              <w:t>L</w:t>
            </w:r>
            <w:r w:rsidRPr="00B84A11">
              <w:rPr>
                <w:sz w:val="20"/>
                <w:szCs w:val="20"/>
              </w:rPr>
              <w:t>.</w:t>
            </w:r>
            <w:r w:rsidRPr="00B84A11">
              <w:rPr>
                <w:sz w:val="20"/>
                <w:szCs w:val="20"/>
                <w:lang w:val="en-US"/>
              </w:rPr>
              <w:t>V</w:t>
            </w:r>
            <w:r w:rsidRPr="00B84A11">
              <w:rPr>
                <w:sz w:val="20"/>
                <w:szCs w:val="20"/>
              </w:rPr>
              <w:t xml:space="preserve">., </w:t>
            </w:r>
            <w:r w:rsidRPr="00B84A11">
              <w:rPr>
                <w:sz w:val="20"/>
                <w:szCs w:val="20"/>
                <w:lang w:val="en-US"/>
              </w:rPr>
              <w:t>Yurgelevych</w:t>
            </w:r>
            <w:r w:rsidRPr="00B84A11">
              <w:rPr>
                <w:sz w:val="20"/>
                <w:szCs w:val="20"/>
              </w:rPr>
              <w:t xml:space="preserve"> </w:t>
            </w:r>
            <w:r w:rsidRPr="00B84A11">
              <w:rPr>
                <w:sz w:val="20"/>
                <w:szCs w:val="20"/>
                <w:lang w:val="en-US"/>
              </w:rPr>
              <w:t>I</w:t>
            </w:r>
            <w:r w:rsidRPr="00B84A11">
              <w:rPr>
                <w:sz w:val="20"/>
                <w:szCs w:val="20"/>
              </w:rPr>
              <w:t>.</w:t>
            </w:r>
            <w:r w:rsidRPr="00B84A11">
              <w:rPr>
                <w:sz w:val="20"/>
                <w:szCs w:val="20"/>
                <w:lang w:val="en-US"/>
              </w:rPr>
              <w:t>V</w:t>
            </w:r>
            <w:r w:rsidRPr="00B84A11">
              <w:rPr>
                <w:sz w:val="20"/>
                <w:szCs w:val="20"/>
              </w:rPr>
              <w:t xml:space="preserve">., </w:t>
            </w:r>
            <w:r w:rsidRPr="00B84A11">
              <w:rPr>
                <w:sz w:val="20"/>
                <w:szCs w:val="20"/>
                <w:lang w:val="en-US"/>
              </w:rPr>
              <w:t>Dacenko</w:t>
            </w:r>
            <w:r w:rsidRPr="00B84A11">
              <w:rPr>
                <w:sz w:val="20"/>
                <w:szCs w:val="20"/>
              </w:rPr>
              <w:t xml:space="preserve"> </w:t>
            </w:r>
            <w:r w:rsidRPr="00B84A11">
              <w:rPr>
                <w:sz w:val="20"/>
                <w:szCs w:val="20"/>
                <w:lang w:val="en-US"/>
              </w:rPr>
              <w:t>O</w:t>
            </w:r>
            <w:r w:rsidRPr="00B84A11">
              <w:rPr>
                <w:sz w:val="20"/>
                <w:szCs w:val="20"/>
              </w:rPr>
              <w:t>.</w:t>
            </w:r>
            <w:r w:rsidRPr="00B84A11">
              <w:rPr>
                <w:sz w:val="20"/>
                <w:szCs w:val="20"/>
                <w:lang w:val="en-US"/>
              </w:rPr>
              <w:t>I</w:t>
            </w:r>
            <w:r w:rsidRPr="00B84A11">
              <w:rPr>
                <w:sz w:val="20"/>
                <w:szCs w:val="20"/>
              </w:rPr>
              <w:t xml:space="preserve">., </w:t>
            </w:r>
            <w:r w:rsidRPr="00B84A11">
              <w:rPr>
                <w:sz w:val="20"/>
                <w:szCs w:val="20"/>
                <w:lang w:val="en-US"/>
              </w:rPr>
              <w:t>Aoki</w:t>
            </w:r>
            <w:r w:rsidRPr="00B84A11">
              <w:rPr>
                <w:sz w:val="20"/>
                <w:szCs w:val="20"/>
              </w:rPr>
              <w:t xml:space="preserve"> </w:t>
            </w:r>
            <w:r w:rsidRPr="00B84A11">
              <w:rPr>
                <w:sz w:val="20"/>
                <w:szCs w:val="20"/>
                <w:lang w:val="en-US"/>
              </w:rPr>
              <w:t>T</w:t>
            </w:r>
            <w:r w:rsidRPr="00B84A11">
              <w:rPr>
                <w:sz w:val="20"/>
                <w:szCs w:val="20"/>
              </w:rPr>
              <w:t xml:space="preserve">. </w:t>
            </w:r>
            <w:r w:rsidRPr="00B84A11">
              <w:rPr>
                <w:sz w:val="20"/>
                <w:szCs w:val="20"/>
                <w:lang w:val="en-US"/>
              </w:rPr>
              <w:t>Characterization of functional layers of CdTe crystals subjected to different surface</w:t>
            </w:r>
            <w:r w:rsidRPr="00B84A11">
              <w:rPr>
                <w:rStyle w:val="apple-converted-space"/>
                <w:sz w:val="20"/>
                <w:szCs w:val="20"/>
                <w:lang w:val="en-US"/>
              </w:rPr>
              <w:t> </w:t>
            </w:r>
            <w:r w:rsidRPr="00B84A11">
              <w:rPr>
                <w:sz w:val="20"/>
                <w:szCs w:val="20"/>
                <w:lang w:val="en-US"/>
              </w:rPr>
              <w:t>treatments</w:t>
            </w:r>
            <w:r w:rsidRPr="00B84A11">
              <w:rPr>
                <w:sz w:val="20"/>
                <w:szCs w:val="20"/>
              </w:rPr>
              <w:t xml:space="preserve"> // </w:t>
            </w:r>
            <w:hyperlink r:id="rId10" w:tooltip="Go to the information page for this source" w:history="1">
              <w:r w:rsidRPr="00B84A11">
                <w:rPr>
                  <w:rStyle w:val="a5"/>
                  <w:bCs/>
                  <w:sz w:val="20"/>
                  <w:szCs w:val="20"/>
                  <w:lang w:val="en-US"/>
                </w:rPr>
                <w:t>IEEE Transactions on Nuclear Science</w:t>
              </w:r>
            </w:hyperlink>
            <w:r w:rsidRPr="0075531A">
              <w:rPr>
                <w:iCs/>
                <w:color w:val="000000"/>
              </w:rPr>
              <w:t xml:space="preserve">. </w:t>
            </w:r>
            <w:r w:rsidRPr="00B84A11">
              <w:rPr>
                <w:iCs/>
                <w:color w:val="000000"/>
                <w:sz w:val="20"/>
                <w:szCs w:val="20"/>
              </w:rPr>
              <w:t>– 201</w:t>
            </w:r>
            <w:r w:rsidRPr="00B84A11">
              <w:rPr>
                <w:iCs/>
                <w:color w:val="000000"/>
                <w:sz w:val="20"/>
                <w:szCs w:val="20"/>
                <w:lang w:val="en-US"/>
              </w:rPr>
              <w:t>5</w:t>
            </w:r>
            <w:r w:rsidRPr="00B84A11">
              <w:rPr>
                <w:iCs/>
                <w:color w:val="000000"/>
                <w:sz w:val="20"/>
                <w:szCs w:val="20"/>
              </w:rPr>
              <w:t xml:space="preserve">. – </w:t>
            </w:r>
            <w:r w:rsidRPr="00B84A11">
              <w:rPr>
                <w:iCs/>
                <w:color w:val="000000"/>
                <w:sz w:val="20"/>
                <w:szCs w:val="20"/>
                <w:lang w:val="en-US"/>
              </w:rPr>
              <w:t>V</w:t>
            </w:r>
            <w:r w:rsidRPr="00B84A11">
              <w:rPr>
                <w:iCs/>
                <w:color w:val="000000"/>
                <w:sz w:val="20"/>
                <w:szCs w:val="20"/>
              </w:rPr>
              <w:t>.</w:t>
            </w:r>
            <w:r w:rsidRPr="00B84A11">
              <w:rPr>
                <w:iCs/>
                <w:color w:val="000000"/>
                <w:sz w:val="20"/>
                <w:szCs w:val="20"/>
                <w:lang w:val="en-US"/>
              </w:rPr>
              <w:t>62</w:t>
            </w:r>
            <w:r w:rsidRPr="00B84A11">
              <w:rPr>
                <w:iCs/>
                <w:color w:val="000000"/>
                <w:sz w:val="20"/>
                <w:szCs w:val="20"/>
              </w:rPr>
              <w:t xml:space="preserve">, </w:t>
            </w:r>
            <w:r w:rsidRPr="00B84A11">
              <w:rPr>
                <w:iCs/>
                <w:color w:val="000000"/>
                <w:sz w:val="20"/>
                <w:szCs w:val="20"/>
                <w:lang w:val="en-US"/>
              </w:rPr>
              <w:t>No2</w:t>
            </w:r>
            <w:r w:rsidRPr="00B84A11">
              <w:rPr>
                <w:iCs/>
                <w:color w:val="000000"/>
                <w:sz w:val="20"/>
                <w:szCs w:val="20"/>
              </w:rPr>
              <w:t xml:space="preserve">. – </w:t>
            </w:r>
            <w:r w:rsidRPr="00B84A11">
              <w:rPr>
                <w:iCs/>
                <w:color w:val="000000"/>
                <w:sz w:val="20"/>
                <w:szCs w:val="20"/>
                <w:lang w:val="en-US"/>
              </w:rPr>
              <w:t>P</w:t>
            </w:r>
            <w:r w:rsidRPr="00B84A11">
              <w:rPr>
                <w:iCs/>
                <w:color w:val="000000"/>
                <w:sz w:val="20"/>
                <w:szCs w:val="20"/>
              </w:rPr>
              <w:t>.</w:t>
            </w:r>
            <w:r w:rsidRPr="00B84A11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428</w:t>
            </w:r>
            <w:r w:rsidRPr="00B84A11">
              <w:rPr>
                <w:color w:val="000000"/>
                <w:sz w:val="20"/>
                <w:szCs w:val="20"/>
                <w:shd w:val="clear" w:color="auto" w:fill="FFFFFF"/>
              </w:rPr>
              <w:t>-</w:t>
            </w:r>
            <w:r w:rsidRPr="00B84A11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432</w:t>
            </w:r>
            <w:r w:rsidRPr="00B84A11">
              <w:rPr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6D42" w:rsidRPr="00EF0E7E" w:rsidRDefault="006B6D42" w:rsidP="006B6D42">
            <w:pPr>
              <w:snapToGrid w:val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 xml:space="preserve">Стажування за програмою </w:t>
            </w:r>
            <w:r>
              <w:rPr>
                <w:szCs w:val="28"/>
                <w:lang w:val="en-US"/>
              </w:rPr>
              <w:t>Erasmus</w:t>
            </w:r>
            <w:r w:rsidRPr="00EF0E7E">
              <w:rPr>
                <w:szCs w:val="28"/>
                <w:lang w:val="ru-RU"/>
              </w:rPr>
              <w:t xml:space="preserve">+ </w:t>
            </w:r>
          </w:p>
          <w:p w:rsidR="006B6D42" w:rsidRDefault="006B6D42" w:rsidP="006B6D42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Університет</w:t>
            </w:r>
            <w:r w:rsidR="003C2E31" w:rsidRPr="003C2E31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 </w:t>
            </w:r>
            <w:r w:rsidR="003C2E31" w:rsidRPr="003C2E31">
              <w:rPr>
                <w:szCs w:val="28"/>
              </w:rPr>
              <w:t xml:space="preserve">Майне, м. Ле Ман, Франція </w:t>
            </w:r>
          </w:p>
          <w:p w:rsidR="006B6D42" w:rsidRDefault="006B6D42" w:rsidP="006B6D42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15.02 – 25.02.2017,</w:t>
            </w:r>
          </w:p>
          <w:p w:rsidR="006B6D42" w:rsidRDefault="006B6D42" w:rsidP="006B6D42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сертифікат від 25.02.2017.</w:t>
            </w:r>
          </w:p>
          <w:p w:rsidR="006B6D42" w:rsidRPr="003C2E31" w:rsidRDefault="006B6D42" w:rsidP="006B6D42">
            <w:pPr>
              <w:snapToGrid w:val="0"/>
              <w:jc w:val="center"/>
            </w:pPr>
          </w:p>
        </w:tc>
      </w:tr>
      <w:tr w:rsidR="00775C8B" w:rsidTr="00CD56A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ind w:left="-57" w:right="-57"/>
              <w:jc w:val="center"/>
            </w:pPr>
            <w:r>
              <w:t>Члени проектної групи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ind w:left="-57" w:right="-57"/>
              <w:jc w:val="center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ind w:left="-57" w:right="-57"/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</w:tr>
      <w:tr w:rsidR="00BE5085" w:rsidTr="00CD56A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5085" w:rsidRPr="00393145" w:rsidRDefault="00944FFB" w:rsidP="00944FFB">
            <w:pPr>
              <w:snapToGrid w:val="0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lastRenderedPageBreak/>
              <w:t>Прокопець Вадим Миколайович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5085" w:rsidRPr="00CD56A4" w:rsidRDefault="00944FFB" w:rsidP="00CD56A4">
            <w:pPr>
              <w:snapToGrid w:val="0"/>
              <w:ind w:right="-57"/>
            </w:pPr>
            <w:r>
              <w:t>доцент кафедри оптики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5085" w:rsidRPr="00CD56A4" w:rsidRDefault="00944FFB" w:rsidP="00944FFB">
            <w:pPr>
              <w:snapToGrid w:val="0"/>
              <w:ind w:left="-57" w:right="-57"/>
              <w:jc w:val="center"/>
            </w:pPr>
            <w:r>
              <w:t>Київський університет імені Тараса Шевченка, фізичний факультет, 1996 р., спеціальність – оптичні прилади та системи, кваліфікація – фізик, інженер-оптик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5085" w:rsidRPr="00CD56A4" w:rsidRDefault="00944FFB" w:rsidP="00944FFB">
            <w:pPr>
              <w:snapToGrid w:val="0"/>
              <w:jc w:val="center"/>
            </w:pPr>
            <w:r>
              <w:t xml:space="preserve">Кандидат фізико-математичних наук за спеціальністю 01.04.05 – оптика, лазерна фізика, тема дисертації: </w:t>
            </w:r>
            <w:r>
              <w:rPr>
                <w:sz w:val="28"/>
                <w:szCs w:val="28"/>
              </w:rPr>
              <w:t>„</w:t>
            </w:r>
            <w:r w:rsidRPr="003C2E31">
              <w:rPr>
                <w:szCs w:val="28"/>
              </w:rPr>
              <w:t xml:space="preserve">Лінійні </w:t>
            </w:r>
            <w:r>
              <w:rPr>
                <w:sz w:val="28"/>
                <w:szCs w:val="28"/>
              </w:rPr>
              <w:t xml:space="preserve">та </w:t>
            </w:r>
            <w:r w:rsidRPr="00944FFB">
              <w:t>нелінійні оптичні властивості композитних керамічних матеріалів на основі SiC, AlN, і Si</w:t>
            </w:r>
            <w:r w:rsidRPr="00944FFB">
              <w:rPr>
                <w:vertAlign w:val="subscript"/>
              </w:rPr>
              <w:t>3</w:t>
            </w:r>
            <w:r w:rsidRPr="00944FFB">
              <w:t>N</w:t>
            </w:r>
            <w:r w:rsidRPr="00944FFB">
              <w:rPr>
                <w:vertAlign w:val="subscript"/>
              </w:rPr>
              <w:t>4</w:t>
            </w:r>
            <w:r w:rsidRPr="00944FFB">
              <w:t>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5085" w:rsidRPr="00CD56A4" w:rsidRDefault="00944FFB" w:rsidP="00944FFB">
            <w:pPr>
              <w:snapToGrid w:val="0"/>
              <w:jc w:val="center"/>
            </w:pPr>
            <w:r>
              <w:t>науково-педагогічної – 12 років (2005-2017 р.р.), наукової – 3 роки (1996-1999 р.р.)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4B7C" w:rsidRPr="00EF0E7E" w:rsidRDefault="00904B7C" w:rsidP="00904B7C">
            <w:pPr>
              <w:pStyle w:val="ECVSubSectionHeading"/>
              <w:snapToGrid w:val="0"/>
              <w:spacing w:line="240" w:lineRule="auto"/>
              <w:rPr>
                <w:rFonts w:ascii="Times New Roman" w:hAnsi="Times New Roman" w:cs="Times New Roman"/>
                <w:color w:val="auto"/>
                <w:lang w:val="ru-RU"/>
              </w:rPr>
            </w:pPr>
            <w:r w:rsidRPr="00904B7C">
              <w:rPr>
                <w:rFonts w:ascii="Times New Roman" w:hAnsi="Times New Roman" w:cs="Times New Roman"/>
                <w:color w:val="auto"/>
                <w:sz w:val="24"/>
              </w:rPr>
              <w:t>Основні напрямки наукової діяльності: еліпсометрія</w:t>
            </w:r>
            <w:r>
              <w:rPr>
                <w:rFonts w:ascii="Times New Roman" w:hAnsi="Times New Roman" w:cs="Times New Roman"/>
                <w:color w:val="auto"/>
                <w:szCs w:val="22"/>
              </w:rPr>
              <w:t>, нелінійна оптика, аналогова електроніка, автоматизація фізичного експерименту, програмування мікроконтролерів та вбудованих систем</w:t>
            </w:r>
          </w:p>
          <w:p w:rsidR="00904B7C" w:rsidRDefault="00904B7C" w:rsidP="00904B7C">
            <w:pPr>
              <w:pStyle w:val="ECVSubSectionHeading"/>
              <w:numPr>
                <w:ilvl w:val="0"/>
                <w:numId w:val="10"/>
              </w:numPr>
              <w:snapToGrid w:val="0"/>
              <w:spacing w:line="240" w:lineRule="auto"/>
              <w:ind w:left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t>О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. Bondarenko, I. Verbytskyi, V. Prokopets.  </w:t>
            </w:r>
            <w:r>
              <w:rPr>
                <w:rFonts w:ascii="Times New Roman" w:hAnsi="Times New Roman" w:cs="Times New Roman"/>
                <w:color w:val="auto"/>
              </w:rPr>
              <w:t>Modular Power Supply for Micro Resistance Welding Electrical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 // </w:t>
            </w:r>
            <w:r>
              <w:rPr>
                <w:rFonts w:ascii="Times New Roman" w:hAnsi="Times New Roman" w:cs="Times New Roman"/>
                <w:color w:val="auto"/>
              </w:rPr>
              <w:t>Control and Communication Engineering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,  2017 – v. 12, pp. 20-26.</w:t>
            </w:r>
          </w:p>
          <w:p w:rsidR="00904B7C" w:rsidRDefault="00904B7C" w:rsidP="00904B7C">
            <w:pPr>
              <w:pStyle w:val="ECVSubSectionHeading"/>
              <w:numPr>
                <w:ilvl w:val="0"/>
                <w:numId w:val="10"/>
              </w:numPr>
              <w:snapToGrid w:val="0"/>
              <w:spacing w:after="120" w:line="240" w:lineRule="auto"/>
              <w:ind w:left="0"/>
              <w:jc w:val="both"/>
              <w:rPr>
                <w:rFonts w:ascii="Times New Roman" w:hAnsi="Times New Roman" w:cs="Times New Roman"/>
                <w:color w:val="auto"/>
                <w:spacing w:val="-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>«Механіка. Лабораторний практикум». Єщенко О.А. Прокопець В.М., Слободянюк та ін. Навчальний посібник. К: Четверта хвиля, 201</w:t>
            </w:r>
            <w:r>
              <w:rPr>
                <w:rFonts w:ascii="Times New Roman" w:hAnsi="Times New Roman" w:cs="Times New Roman"/>
                <w:color w:val="auto"/>
                <w:szCs w:val="22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auto"/>
                <w:szCs w:val="22"/>
              </w:rPr>
              <w:t>. – 268 ст.</w:t>
            </w:r>
          </w:p>
          <w:p w:rsidR="00904B7C" w:rsidRPr="00904B7C" w:rsidRDefault="00904B7C" w:rsidP="00904B7C">
            <w:pPr>
              <w:pStyle w:val="ECVSubSectionHeading"/>
              <w:numPr>
                <w:ilvl w:val="0"/>
                <w:numId w:val="10"/>
              </w:numPr>
              <w:snapToGrid w:val="0"/>
              <w:spacing w:after="120" w:line="240" w:lineRule="auto"/>
              <w:ind w:left="0"/>
              <w:jc w:val="both"/>
              <w:rPr>
                <w:rFonts w:ascii="Times New Roman" w:hAnsi="Times New Roman" w:cs="Times New Roman"/>
                <w:color w:val="auto"/>
                <w:spacing w:val="-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</w:rPr>
              <w:t>Прокопець В. М.</w:t>
            </w:r>
            <w:r w:rsidRPr="00EF0E7E">
              <w:rPr>
                <w:rFonts w:ascii="Times New Roman" w:hAnsi="Times New Roman" w:cs="Times New Roman"/>
                <w:color w:val="auto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Cs w:val="22"/>
              </w:rPr>
              <w:t>Застосування наближення Максвелла-Гарнета для ефективної діелектричної функції до</w:t>
            </w:r>
            <w:r>
              <w:rPr>
                <w:rFonts w:ascii="Times New Roman" w:hAnsi="Times New Roman" w:cs="Times New Roman"/>
                <w:color w:val="auto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Cs w:val="22"/>
              </w:rPr>
              <w:t>моделювання оптичних властивостей нанокомпозиту Au/PTFE.</w:t>
            </w:r>
            <w:r w:rsidRPr="00EF0E7E">
              <w:rPr>
                <w:rFonts w:ascii="Times New Roman" w:hAnsi="Times New Roman" w:cs="Times New Roman"/>
                <w:color w:val="auto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Cs w:val="22"/>
              </w:rPr>
              <w:t>Наукові записки НАУКМА – 2013 – т.139, ст. 40 – 43.</w:t>
            </w:r>
          </w:p>
          <w:p w:rsidR="00904B7C" w:rsidRPr="00EF0E7E" w:rsidRDefault="00904B7C" w:rsidP="00904B7C">
            <w:pPr>
              <w:pStyle w:val="ECVSubSectionHeading"/>
              <w:numPr>
                <w:ilvl w:val="0"/>
                <w:numId w:val="10"/>
              </w:numPr>
              <w:snapToGrid w:val="0"/>
              <w:spacing w:after="120" w:line="240" w:lineRule="auto"/>
              <w:ind w:left="0"/>
              <w:jc w:val="both"/>
              <w:rPr>
                <w:rFonts w:ascii="Times New Roman" w:hAnsi="Times New Roman" w:cs="Times New Roman"/>
                <w:color w:val="auto"/>
                <w:spacing w:val="-4"/>
                <w:sz w:val="24"/>
                <w:lang w:val="ru-RU"/>
              </w:rPr>
            </w:pPr>
            <w:r w:rsidRPr="00904B7C">
              <w:rPr>
                <w:rFonts w:ascii="Times New Roman" w:hAnsi="Times New Roman" w:cs="Times New Roman"/>
                <w:color w:val="auto"/>
                <w:sz w:val="24"/>
              </w:rPr>
              <w:t>Керівництво науковою роботою бакалаврів і магістрів.</w:t>
            </w:r>
          </w:p>
          <w:p w:rsidR="00BE5085" w:rsidRDefault="00BE5085" w:rsidP="00393145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FFB" w:rsidRDefault="00944FFB" w:rsidP="000C4A9A">
            <w:pPr>
              <w:snapToGrid w:val="0"/>
              <w:jc w:val="center"/>
              <w:rPr>
                <w:szCs w:val="22"/>
                <w:shd w:val="clear" w:color="auto" w:fill="FFFFFF"/>
              </w:rPr>
            </w:pPr>
            <w:r>
              <w:rPr>
                <w:szCs w:val="22"/>
              </w:rPr>
              <w:t xml:space="preserve">Університет м. Константц, Німеччина. Навчальний семінар </w:t>
            </w:r>
            <w:r>
              <w:rPr>
                <w:szCs w:val="22"/>
                <w:shd w:val="clear" w:color="auto" w:fill="FFFFFF"/>
              </w:rPr>
              <w:t>«Забезпечення якості освіти і розвиток навчальних планів у ВНЗ»</w:t>
            </w:r>
          </w:p>
          <w:p w:rsidR="003C2E31" w:rsidRDefault="003C2E31" w:rsidP="000C4A9A">
            <w:pPr>
              <w:snapToGrid w:val="0"/>
              <w:jc w:val="center"/>
              <w:rPr>
                <w:szCs w:val="22"/>
                <w:lang w:val="ru-RU"/>
              </w:rPr>
            </w:pPr>
            <w:r>
              <w:rPr>
                <w:szCs w:val="22"/>
                <w:shd w:val="clear" w:color="auto" w:fill="FFFFFF"/>
              </w:rPr>
              <w:t>23 – 27.11 2015 р.</w:t>
            </w:r>
          </w:p>
          <w:p w:rsidR="00BE5085" w:rsidRDefault="00944FFB" w:rsidP="000C4A9A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  <w:lang w:val="ru-RU"/>
              </w:rPr>
              <w:t>ДП «</w:t>
            </w:r>
            <w:r>
              <w:rPr>
                <w:szCs w:val="22"/>
              </w:rPr>
              <w:t xml:space="preserve">Мелексіс-Україна» стажування за програмою «Співпраця із викладачами» «Курс аналогової електроніки» </w:t>
            </w:r>
            <w:r w:rsidR="003C2E31">
              <w:rPr>
                <w:szCs w:val="22"/>
              </w:rPr>
              <w:t xml:space="preserve">10.07 – 28.08. </w:t>
            </w:r>
            <w:r>
              <w:rPr>
                <w:szCs w:val="22"/>
              </w:rPr>
              <w:t>2016 р.</w:t>
            </w:r>
          </w:p>
          <w:p w:rsidR="003C2E31" w:rsidRDefault="003C2E31" w:rsidP="000C4A9A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сертифікат від 3.10.2016р.</w:t>
            </w:r>
          </w:p>
          <w:p w:rsidR="00944FFB" w:rsidRDefault="00944FFB" w:rsidP="000C4A9A">
            <w:pPr>
              <w:snapToGrid w:val="0"/>
              <w:jc w:val="center"/>
            </w:pPr>
          </w:p>
        </w:tc>
      </w:tr>
      <w:tr w:rsidR="00775C8B" w:rsidTr="00CD56A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473CE2" w:rsidRDefault="00775C8B" w:rsidP="00294598">
            <w:pPr>
              <w:snapToGrid w:val="0"/>
              <w:ind w:left="-57" w:right="-57"/>
              <w:rPr>
                <w:b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2E94" w:rsidRDefault="00932E94">
            <w:pPr>
              <w:snapToGrid w:val="0"/>
              <w:ind w:left="-57" w:right="-57"/>
              <w:jc w:val="center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932E94" w:rsidRDefault="00775C8B">
            <w:pPr>
              <w:snapToGrid w:val="0"/>
              <w:ind w:left="-57" w:right="-57"/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B336A3"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B336A3">
            <w:pPr>
              <w:snapToGrid w:val="0"/>
              <w:jc w:val="center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207DE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982F4C">
            <w:pPr>
              <w:snapToGrid w:val="0"/>
              <w:jc w:val="center"/>
            </w:pPr>
          </w:p>
        </w:tc>
      </w:tr>
      <w:tr w:rsidR="00775C8B" w:rsidTr="00CD56A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473CE2" w:rsidRDefault="00775C8B" w:rsidP="00294598">
            <w:pPr>
              <w:snapToGrid w:val="0"/>
              <w:ind w:left="-57" w:right="-57"/>
              <w:rPr>
                <w:b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9E5989">
            <w:pPr>
              <w:snapToGrid w:val="0"/>
              <w:ind w:left="-57" w:right="-57"/>
              <w:jc w:val="center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9E5989">
            <w:pPr>
              <w:snapToGrid w:val="0"/>
              <w:ind w:left="-57" w:right="-57"/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9E5989"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E17AD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E17ADE" w:rsidRDefault="00775C8B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775C8B" w:rsidTr="00CD56A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702B3B" w:rsidRDefault="00775C8B" w:rsidP="00294598">
            <w:pPr>
              <w:snapToGrid w:val="0"/>
              <w:ind w:left="-57" w:right="-57"/>
              <w:rPr>
                <w:b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2E94" w:rsidRDefault="00932E94">
            <w:pPr>
              <w:snapToGrid w:val="0"/>
              <w:ind w:left="-57" w:right="-57"/>
              <w:jc w:val="center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932E94" w:rsidRDefault="00775C8B">
            <w:pPr>
              <w:snapToGrid w:val="0"/>
              <w:ind w:left="-57" w:right="-57"/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932E94" w:rsidRDefault="00775C8B"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932E94" w:rsidRDefault="00775C8B">
            <w:pPr>
              <w:snapToGrid w:val="0"/>
              <w:jc w:val="center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 w:rsidP="00724379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</w:tr>
      <w:tr w:rsidR="00775C8B" w:rsidTr="00CD56A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Pr="00702B3B" w:rsidRDefault="00775C8B" w:rsidP="00294598">
            <w:pPr>
              <w:snapToGrid w:val="0"/>
              <w:ind w:left="-57" w:right="-57"/>
              <w:rPr>
                <w:b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ind w:left="-57" w:right="-57"/>
              <w:jc w:val="center"/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ind w:left="-57" w:right="-57"/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2CA1" w:rsidRDefault="001E2CA1" w:rsidP="00932E9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</w:p>
        </w:tc>
      </w:tr>
    </w:tbl>
    <w:p w:rsidR="00CD56A4" w:rsidRDefault="00CD56A4">
      <w:pPr>
        <w:pStyle w:val="af"/>
        <w:spacing w:after="0"/>
        <w:ind w:left="0" w:firstLine="851"/>
        <w:jc w:val="both"/>
      </w:pPr>
    </w:p>
    <w:p w:rsidR="00CD56A4" w:rsidRDefault="00CD56A4">
      <w:pPr>
        <w:pStyle w:val="af"/>
        <w:spacing w:after="0"/>
        <w:ind w:left="0" w:firstLine="851"/>
        <w:jc w:val="both"/>
      </w:pPr>
    </w:p>
    <w:p w:rsidR="00CD56A4" w:rsidRDefault="00CD56A4">
      <w:pPr>
        <w:pStyle w:val="af"/>
        <w:spacing w:after="0"/>
        <w:ind w:left="0" w:firstLine="851"/>
        <w:jc w:val="both"/>
      </w:pPr>
    </w:p>
    <w:p w:rsidR="00CD56A4" w:rsidRDefault="00CD56A4">
      <w:pPr>
        <w:pStyle w:val="af"/>
        <w:spacing w:after="0"/>
        <w:ind w:left="0" w:firstLine="851"/>
        <w:jc w:val="both"/>
      </w:pPr>
    </w:p>
    <w:p w:rsidR="00CD56A4" w:rsidRDefault="00CD56A4">
      <w:pPr>
        <w:pStyle w:val="af"/>
        <w:spacing w:after="0"/>
        <w:ind w:left="0" w:firstLine="851"/>
        <w:jc w:val="both"/>
      </w:pPr>
    </w:p>
    <w:p w:rsidR="00CD56A4" w:rsidRDefault="00CD56A4">
      <w:pPr>
        <w:pStyle w:val="af"/>
        <w:spacing w:after="0"/>
        <w:ind w:left="0" w:firstLine="851"/>
        <w:jc w:val="both"/>
      </w:pPr>
    </w:p>
    <w:p w:rsidR="00775C8B" w:rsidRDefault="00775C8B">
      <w:pPr>
        <w:pStyle w:val="af"/>
        <w:spacing w:after="0"/>
        <w:ind w:left="0" w:firstLine="851"/>
        <w:jc w:val="both"/>
      </w:pPr>
      <w:r>
        <w:t>При розробці проекту Програми враховані вимоги:</w:t>
      </w:r>
    </w:p>
    <w:p w:rsidR="000B0BD4" w:rsidRPr="007B6E1F" w:rsidRDefault="00775C8B">
      <w:pPr>
        <w:pStyle w:val="af"/>
        <w:numPr>
          <w:ilvl w:val="0"/>
          <w:numId w:val="3"/>
        </w:numPr>
        <w:tabs>
          <w:tab w:val="left" w:pos="851"/>
        </w:tabs>
        <w:spacing w:after="0"/>
        <w:ind w:left="851" w:hanging="851"/>
        <w:jc w:val="both"/>
        <w:rPr>
          <w:sz w:val="22"/>
        </w:rPr>
      </w:pPr>
      <w:r>
        <w:t xml:space="preserve">освітнього стандарту (стандартів – у випадку мультидисциплінарних програм) спеціальності </w:t>
      </w:r>
      <w:r w:rsidR="007B6E1F" w:rsidRPr="007B6E1F">
        <w:rPr>
          <w:b/>
          <w:szCs w:val="28"/>
          <w:u w:val="single"/>
        </w:rPr>
        <w:t>152 «Метрологія та інформаційно- вимірювальна техніка»</w:t>
      </w:r>
    </w:p>
    <w:p w:rsidR="00775C8B" w:rsidRPr="000B0BD4" w:rsidRDefault="000B0BD4" w:rsidP="000B0BD4">
      <w:pPr>
        <w:pStyle w:val="af"/>
        <w:tabs>
          <w:tab w:val="left" w:pos="851"/>
        </w:tabs>
        <w:spacing w:after="0"/>
        <w:ind w:left="0"/>
        <w:jc w:val="both"/>
        <w:rPr>
          <w:u w:val="single"/>
        </w:rPr>
      </w:pPr>
      <w:r>
        <w:t xml:space="preserve">            </w:t>
      </w:r>
      <w:r w:rsidR="00775C8B">
        <w:t xml:space="preserve"> </w:t>
      </w:r>
      <w:r w:rsidR="00775C8B" w:rsidRPr="000B0BD4">
        <w:rPr>
          <w:u w:val="single"/>
        </w:rPr>
        <w:t xml:space="preserve">за </w:t>
      </w:r>
      <w:r w:rsidRPr="000B0BD4">
        <w:rPr>
          <w:u w:val="single"/>
        </w:rPr>
        <w:t xml:space="preserve"> </w:t>
      </w:r>
      <w:r w:rsidRPr="000B0BD4">
        <w:rPr>
          <w:b/>
          <w:u w:val="single"/>
        </w:rPr>
        <w:t xml:space="preserve">другим </w:t>
      </w:r>
      <w:r w:rsidR="00775C8B" w:rsidRPr="000B0BD4">
        <w:rPr>
          <w:u w:val="single"/>
        </w:rPr>
        <w:t xml:space="preserve">рівнем </w:t>
      </w:r>
      <w:r w:rsidRPr="000B0BD4">
        <w:rPr>
          <w:u w:val="single"/>
        </w:rPr>
        <w:t>вищої освіти</w:t>
      </w:r>
      <w:r w:rsidR="00775C8B" w:rsidRPr="000B0BD4">
        <w:rPr>
          <w:u w:val="single"/>
        </w:rPr>
        <w:t>;</w:t>
      </w:r>
    </w:p>
    <w:p w:rsidR="00775C8B" w:rsidRDefault="00775C8B">
      <w:pPr>
        <w:pStyle w:val="af"/>
        <w:numPr>
          <w:ilvl w:val="0"/>
          <w:numId w:val="3"/>
        </w:numPr>
        <w:tabs>
          <w:tab w:val="left" w:pos="851"/>
        </w:tabs>
        <w:spacing w:after="0"/>
        <w:ind w:left="851" w:hanging="851"/>
        <w:jc w:val="both"/>
      </w:pPr>
      <w:r>
        <w:t>професійного(них) стандарту ___________________________ (назва стандарту, власник/провайдер стандарту, назва документу яким затверджено стандарт);</w:t>
      </w:r>
    </w:p>
    <w:p w:rsidR="00775C8B" w:rsidRDefault="00775C8B">
      <w:pPr>
        <w:pStyle w:val="af"/>
        <w:numPr>
          <w:ilvl w:val="0"/>
          <w:numId w:val="3"/>
        </w:numPr>
        <w:tabs>
          <w:tab w:val="left" w:pos="851"/>
        </w:tabs>
        <w:spacing w:after="0"/>
        <w:ind w:left="851" w:hanging="851"/>
        <w:jc w:val="both"/>
      </w:pPr>
      <w:r>
        <w:t>рекомендації професійної асоціації ______________________(назва, інформація про розміщення/оприлюднення рекомендацій);</w:t>
      </w:r>
    </w:p>
    <w:p w:rsidR="00775C8B" w:rsidRDefault="00775C8B">
      <w:pPr>
        <w:pStyle w:val="af"/>
        <w:numPr>
          <w:ilvl w:val="0"/>
          <w:numId w:val="3"/>
        </w:numPr>
        <w:tabs>
          <w:tab w:val="left" w:pos="851"/>
        </w:tabs>
        <w:spacing w:after="0"/>
        <w:ind w:left="851" w:hanging="851"/>
        <w:jc w:val="both"/>
      </w:pPr>
      <w:r>
        <w:t>рекомендації  _______________________________ (назва організації – провідного працедавця в галузі, інформація про розміщення/оприлюднення рекомендацій).</w:t>
      </w:r>
    </w:p>
    <w:p w:rsidR="00775C8B" w:rsidRDefault="00775C8B">
      <w:pPr>
        <w:pStyle w:val="af"/>
        <w:spacing w:after="0"/>
        <w:ind w:left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(Примітка – пп.2-4 вказуються у випадку наявності) </w:t>
      </w:r>
    </w:p>
    <w:p w:rsidR="001F048B" w:rsidRDefault="001F048B">
      <w:pPr>
        <w:pStyle w:val="af"/>
        <w:spacing w:after="0"/>
        <w:ind w:left="851"/>
        <w:jc w:val="both"/>
        <w:rPr>
          <w:sz w:val="20"/>
          <w:szCs w:val="20"/>
        </w:rPr>
        <w:sectPr w:rsidR="001F048B" w:rsidSect="001F048B">
          <w:footerReference w:type="default" r:id="rId11"/>
          <w:pgSz w:w="16838" w:h="11906" w:orient="landscape"/>
          <w:pgMar w:top="567" w:right="1134" w:bottom="1418" w:left="1134" w:header="708" w:footer="709" w:gutter="0"/>
          <w:cols w:space="720"/>
          <w:docGrid w:linePitch="360"/>
        </w:sectPr>
      </w:pPr>
    </w:p>
    <w:p w:rsidR="00775C8B" w:rsidRDefault="00775C8B" w:rsidP="00C61609">
      <w:pPr>
        <w:numPr>
          <w:ilvl w:val="0"/>
          <w:numId w:val="5"/>
        </w:num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ПРОФІЛЬ ОСВІТНЬОЇ ПРОГРАМИ</w:t>
      </w:r>
    </w:p>
    <w:p w:rsidR="00C61609" w:rsidRPr="00C61609" w:rsidRDefault="00C61609" w:rsidP="00C61609">
      <w:pPr>
        <w:autoSpaceDE w:val="0"/>
        <w:ind w:left="720"/>
        <w:rPr>
          <w:b/>
          <w:bCs/>
          <w:sz w:val="28"/>
          <w:szCs w:val="28"/>
        </w:rPr>
      </w:pPr>
    </w:p>
    <w:p w:rsidR="00C61609" w:rsidRPr="00C61609" w:rsidRDefault="00C61609" w:rsidP="00C61609">
      <w:pPr>
        <w:ind w:left="360"/>
        <w:rPr>
          <w:b/>
          <w:caps/>
          <w:sz w:val="28"/>
          <w:szCs w:val="28"/>
          <w:u w:val="single"/>
        </w:rPr>
      </w:pPr>
      <w:r>
        <w:rPr>
          <w:b/>
          <w:caps/>
          <w:sz w:val="26"/>
          <w:szCs w:val="26"/>
        </w:rPr>
        <w:t xml:space="preserve">                           </w:t>
      </w:r>
      <w:r w:rsidRPr="00C61609">
        <w:rPr>
          <w:b/>
          <w:caps/>
          <w:sz w:val="26"/>
          <w:szCs w:val="26"/>
        </w:rPr>
        <w:t xml:space="preserve">   </w:t>
      </w:r>
      <w:r w:rsidRPr="00C61609">
        <w:rPr>
          <w:b/>
          <w:caps/>
          <w:sz w:val="28"/>
          <w:szCs w:val="28"/>
          <w:u w:val="single"/>
        </w:rPr>
        <w:t>«</w:t>
      </w:r>
      <w:r w:rsidR="007B6E1F" w:rsidRPr="002D15F1">
        <w:rPr>
          <w:b/>
          <w:sz w:val="28"/>
          <w:szCs w:val="28"/>
        </w:rPr>
        <w:t>ЛАЗЕРНА та ОПТОЕЛЕКТРОННА ТЕХНІКА</w:t>
      </w:r>
      <w:r w:rsidRPr="00C61609">
        <w:rPr>
          <w:b/>
          <w:caps/>
          <w:sz w:val="28"/>
          <w:szCs w:val="28"/>
          <w:u w:val="single"/>
        </w:rPr>
        <w:t>»</w:t>
      </w:r>
    </w:p>
    <w:p w:rsidR="00C61609" w:rsidRPr="00C61609" w:rsidRDefault="00C61609" w:rsidP="00C61609">
      <w:pPr>
        <w:pStyle w:val="HTML"/>
        <w:shd w:val="clear" w:color="auto" w:fill="FFFFFF"/>
        <w:ind w:left="360"/>
        <w:rPr>
          <w:rFonts w:ascii="inherit" w:hAnsi="inherit"/>
          <w:color w:val="212121"/>
          <w:lang w:val="uk-UA"/>
        </w:rPr>
      </w:pPr>
    </w:p>
    <w:p w:rsidR="00C61609" w:rsidRPr="00B03F10" w:rsidRDefault="00C61609" w:rsidP="00C61609">
      <w:pPr>
        <w:ind w:left="360"/>
        <w:rPr>
          <w:b/>
          <w:sz w:val="32"/>
          <w:szCs w:val="32"/>
          <w:u w:val="single"/>
        </w:rPr>
      </w:pPr>
      <w:r w:rsidRPr="00C61609">
        <w:rPr>
          <w:b/>
          <w:sz w:val="32"/>
          <w:szCs w:val="32"/>
        </w:rPr>
        <w:t xml:space="preserve">                           </w:t>
      </w:r>
      <w:r w:rsidRPr="00B03F10">
        <w:rPr>
          <w:b/>
          <w:sz w:val="32"/>
          <w:szCs w:val="32"/>
          <w:u w:val="single"/>
        </w:rPr>
        <w:t>«</w:t>
      </w:r>
      <w:r w:rsidR="007B6E1F">
        <w:rPr>
          <w:b/>
          <w:sz w:val="32"/>
          <w:szCs w:val="32"/>
          <w:u w:val="single"/>
          <w:lang w:val="en-US"/>
        </w:rPr>
        <w:t>Laser and Optoelectronics engineering</w:t>
      </w:r>
      <w:r w:rsidRPr="00B03F10">
        <w:rPr>
          <w:b/>
          <w:sz w:val="32"/>
          <w:szCs w:val="32"/>
          <w:u w:val="single"/>
        </w:rPr>
        <w:t>»</w:t>
      </w:r>
    </w:p>
    <w:p w:rsidR="00C61609" w:rsidRDefault="00C61609" w:rsidP="00C61609">
      <w:pPr>
        <w:autoSpaceDE w:val="0"/>
        <w:ind w:left="720"/>
        <w:rPr>
          <w:b/>
          <w:bCs/>
          <w:sz w:val="28"/>
          <w:szCs w:val="28"/>
        </w:rPr>
      </w:pPr>
    </w:p>
    <w:p w:rsidR="007B6E1F" w:rsidRPr="007B6E1F" w:rsidRDefault="00775C8B" w:rsidP="007B6E1F">
      <w:pPr>
        <w:pStyle w:val="af"/>
        <w:numPr>
          <w:ilvl w:val="0"/>
          <w:numId w:val="3"/>
        </w:numPr>
        <w:tabs>
          <w:tab w:val="left" w:pos="851"/>
        </w:tabs>
        <w:spacing w:after="0"/>
        <w:ind w:left="851" w:hanging="851"/>
        <w:jc w:val="both"/>
        <w:rPr>
          <w:sz w:val="28"/>
          <w:szCs w:val="28"/>
        </w:rPr>
      </w:pPr>
      <w:r w:rsidRPr="007B6E1F">
        <w:rPr>
          <w:b/>
          <w:bCs/>
          <w:sz w:val="28"/>
          <w:szCs w:val="28"/>
        </w:rPr>
        <w:t xml:space="preserve">зі спеціальності </w:t>
      </w:r>
      <w:r w:rsidR="00C61609" w:rsidRPr="007B6E1F">
        <w:rPr>
          <w:b/>
          <w:sz w:val="28"/>
          <w:szCs w:val="28"/>
          <w:u w:val="single"/>
        </w:rPr>
        <w:t xml:space="preserve"> </w:t>
      </w:r>
      <w:r w:rsidR="007B6E1F" w:rsidRPr="007B6E1F">
        <w:rPr>
          <w:b/>
          <w:sz w:val="28"/>
          <w:szCs w:val="28"/>
          <w:u w:val="single"/>
        </w:rPr>
        <w:t>152 «Метрологія та інформаційно- вимірювальна техніка»</w:t>
      </w:r>
    </w:p>
    <w:p w:rsidR="00775C8B" w:rsidRDefault="00775C8B">
      <w:pPr>
        <w:jc w:val="center"/>
        <w:rPr>
          <w:b/>
          <w:sz w:val="28"/>
          <w:szCs w:val="28"/>
          <w:u w:val="single"/>
        </w:rPr>
      </w:pPr>
    </w:p>
    <w:p w:rsidR="00C61609" w:rsidRDefault="00C61609">
      <w:pPr>
        <w:jc w:val="center"/>
        <w:rPr>
          <w:b/>
          <w:sz w:val="28"/>
          <w:szCs w:val="28"/>
          <w:u w:val="single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371"/>
        <w:gridCol w:w="5502"/>
      </w:tblGrid>
      <w:tr w:rsidR="00775C8B"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5C8B" w:rsidRDefault="00775C8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– Загальна інформація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tabs>
                <w:tab w:val="left" w:pos="851"/>
              </w:tabs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Ступінь вищої освіти та назва кваліфікації 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1A3BB9" w:rsidRDefault="00990AE1" w:rsidP="00D96D4D">
            <w:pPr>
              <w:spacing w:after="120"/>
              <w:rPr>
                <w:b/>
                <w:u w:val="single"/>
              </w:rPr>
            </w:pPr>
            <w:r w:rsidRPr="001A3BB9">
              <w:t>М</w:t>
            </w:r>
            <w:r w:rsidR="00023E1F" w:rsidRPr="001A3BB9">
              <w:t>агістр</w:t>
            </w:r>
            <w:r w:rsidR="00D96D4D">
              <w:t xml:space="preserve">, спеціальність </w:t>
            </w:r>
            <w:r w:rsidR="007B6E1F" w:rsidRPr="00EF0E7E">
              <w:t>152</w:t>
            </w:r>
            <w:r w:rsidR="00D96D4D">
              <w:t xml:space="preserve"> </w:t>
            </w:r>
            <w:r w:rsidRPr="001A3BB9">
              <w:t>«</w:t>
            </w:r>
            <w:r w:rsidR="007B6E1F">
              <w:t>Метрологія та інформаційно-вимірювальна техніка</w:t>
            </w:r>
            <w:r w:rsidRPr="001A3BB9">
              <w:t xml:space="preserve">», спеціалізація </w:t>
            </w:r>
            <w:r w:rsidRPr="001A3BB9">
              <w:rPr>
                <w:color w:val="000000"/>
              </w:rPr>
              <w:t>«</w:t>
            </w:r>
            <w:r w:rsidR="00D96D4D">
              <w:rPr>
                <w:color w:val="000000"/>
              </w:rPr>
              <w:t>Лазерна та оптоелектронна техніка</w:t>
            </w:r>
            <w:r w:rsidRPr="001A3BB9">
              <w:rPr>
                <w:color w:val="000000"/>
              </w:rPr>
              <w:t>»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Мова(и) навчання і оцінювання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4E00F8" w:rsidRDefault="004E00F8" w:rsidP="004E00F8">
            <w:pPr>
              <w:rPr>
                <w:lang w:val="en-US"/>
              </w:rPr>
            </w:pPr>
            <w:r>
              <w:t>Українська/</w:t>
            </w:r>
            <w:r>
              <w:rPr>
                <w:lang w:val="en-US"/>
              </w:rPr>
              <w:t>Ukrainian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Обсяг освітньої програми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Default="00174252">
            <w:pPr>
              <w:snapToGrid w:val="0"/>
              <w:rPr>
                <w:b/>
                <w:shd w:val="clear" w:color="auto" w:fill="FF00FF"/>
              </w:rPr>
            </w:pPr>
            <w:r w:rsidRPr="004E00F8">
              <w:t>120</w:t>
            </w:r>
            <w:r w:rsidR="001E339E" w:rsidRPr="004E00F8">
              <w:rPr>
                <w:lang w:val="en-US"/>
              </w:rPr>
              <w:t xml:space="preserve"> </w:t>
            </w:r>
            <w:r w:rsidR="001A3BB9" w:rsidRPr="004E00F8">
              <w:rPr>
                <w:lang w:val="en-US"/>
              </w:rPr>
              <w:t>ЄКТС,</w:t>
            </w:r>
            <w:r w:rsidR="001A3BB9">
              <w:t xml:space="preserve"> 1рік 9</w:t>
            </w:r>
            <w:r w:rsidR="001E339E" w:rsidRPr="001A3BB9">
              <w:t xml:space="preserve"> місяців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Тип програми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1A3BB9" w:rsidRDefault="001E339E">
            <w:pPr>
              <w:snapToGrid w:val="0"/>
              <w:rPr>
                <w:b/>
                <w:shd w:val="clear" w:color="auto" w:fill="FF00FF"/>
              </w:rPr>
            </w:pPr>
            <w:r w:rsidRPr="001A3BB9">
              <w:t>освітньо-наукова</w:t>
            </w:r>
          </w:p>
        </w:tc>
      </w:tr>
      <w:tr w:rsidR="00775C8B" w:rsidRPr="001E339E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Повна назва закладу вищої освіти, а також структурного підрозділу у якому здійснюється навчання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4BDC" w:rsidRPr="00794BDC" w:rsidRDefault="00794BDC">
            <w:pPr>
              <w:snapToGrid w:val="0"/>
              <w:rPr>
                <w:shd w:val="clear" w:color="auto" w:fill="FFFFFF"/>
              </w:rPr>
            </w:pPr>
            <w:r w:rsidRPr="00794BDC">
              <w:rPr>
                <w:shd w:val="clear" w:color="auto" w:fill="FFFFFF"/>
              </w:rPr>
              <w:t xml:space="preserve">Київський національний </w:t>
            </w:r>
            <w:r w:rsidRPr="004E00F8">
              <w:rPr>
                <w:shd w:val="clear" w:color="auto" w:fill="FFFFFF"/>
              </w:rPr>
              <w:t>університет</w:t>
            </w:r>
            <w:r w:rsidRPr="00794BDC">
              <w:rPr>
                <w:shd w:val="clear" w:color="auto" w:fill="FFFFFF"/>
              </w:rPr>
              <w:t xml:space="preserve"> імені Тараса Шевченка,</w:t>
            </w:r>
            <w:r w:rsidRPr="00794BDC">
              <w:t xml:space="preserve"> фізичний факультет/</w:t>
            </w:r>
          </w:p>
          <w:p w:rsidR="00775C8B" w:rsidRPr="00794BDC" w:rsidRDefault="00794BDC">
            <w:pPr>
              <w:snapToGrid w:val="0"/>
              <w:rPr>
                <w:shd w:val="clear" w:color="auto" w:fill="FFFFFF"/>
              </w:rPr>
            </w:pPr>
            <w:r w:rsidRPr="00794BDC">
              <w:rPr>
                <w:shd w:val="clear" w:color="auto" w:fill="FFFFFF"/>
              </w:rPr>
              <w:t>Taras Shevchenko National University of Kyiv,</w:t>
            </w:r>
          </w:p>
          <w:p w:rsidR="00794BDC" w:rsidRPr="00794BDC" w:rsidRDefault="00794BDC">
            <w:pPr>
              <w:snapToGrid w:val="0"/>
              <w:rPr>
                <w:rFonts w:ascii="Arial" w:hAnsi="Arial" w:cs="Arial"/>
                <w:color w:val="6A6D70"/>
                <w:shd w:val="clear" w:color="auto" w:fill="FFFFFF"/>
                <w:lang w:val="en-US"/>
              </w:rPr>
            </w:pPr>
            <w:r w:rsidRPr="00794BDC">
              <w:rPr>
                <w:shd w:val="clear" w:color="auto" w:fill="FFFFFF"/>
                <w:lang w:val="en-US"/>
              </w:rPr>
              <w:t>Faculty of Physics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/>
                <w:iCs/>
              </w:rPr>
            </w:pPr>
            <w:r>
              <w:rPr>
                <w:b/>
                <w:iCs/>
              </w:rPr>
              <w:t xml:space="preserve">Назва закладу вищої освіти який бере участь у забезпеченні програми </w:t>
            </w:r>
            <w:r>
              <w:rPr>
                <w:iCs/>
                <w:sz w:val="20"/>
                <w:szCs w:val="20"/>
              </w:rPr>
              <w:t>(заповнюється для програм</w:t>
            </w:r>
            <w:r w:rsidRPr="00CD56A4">
              <w:rPr>
                <w:iCs/>
                <w:sz w:val="20"/>
                <w:szCs w:val="20"/>
                <w:u w:val="single"/>
              </w:rPr>
              <w:t xml:space="preserve"> подвійного</w:t>
            </w:r>
            <w:r>
              <w:rPr>
                <w:iCs/>
                <w:sz w:val="20"/>
                <w:szCs w:val="20"/>
              </w:rPr>
              <w:t xml:space="preserve"> і спільного дипломування)</w:t>
            </w:r>
            <w:r>
              <w:rPr>
                <w:b/>
                <w:i/>
                <w:iCs/>
              </w:rPr>
              <w:t xml:space="preserve"> 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CE2032" w:rsidRDefault="00CE2032" w:rsidP="00CE2032">
            <w:pPr>
              <w:snapToGrid w:val="0"/>
              <w:rPr>
                <w:sz w:val="28"/>
                <w:szCs w:val="28"/>
                <w:lang w:val="en-US"/>
              </w:rPr>
            </w:pPr>
            <w:r w:rsidRPr="00CE2032">
              <w:rPr>
                <w:sz w:val="28"/>
                <w:szCs w:val="28"/>
                <w:shd w:val="clear" w:color="auto" w:fill="FFFFFF"/>
              </w:rPr>
              <w:t>Université du Maine, France </w:t>
            </w:r>
            <w:r w:rsidR="00CD56A4" w:rsidRPr="00CE2032">
              <w:rPr>
                <w:sz w:val="28"/>
                <w:szCs w:val="28"/>
                <w:lang w:val="en-US"/>
              </w:rPr>
              <w:t xml:space="preserve">  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tabs>
                <w:tab w:val="left" w:pos="851"/>
              </w:tabs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Офіційна назва освітньої програми,</w:t>
            </w:r>
          </w:p>
          <w:p w:rsidR="00775C8B" w:rsidRDefault="00775C8B">
            <w:pPr>
              <w:tabs>
                <w:tab w:val="left" w:pos="851"/>
              </w:tabs>
              <w:rPr>
                <w:iCs/>
                <w:sz w:val="20"/>
                <w:szCs w:val="20"/>
              </w:rPr>
            </w:pPr>
            <w:r>
              <w:rPr>
                <w:b/>
                <w:iCs/>
              </w:rPr>
              <w:t xml:space="preserve">ступінь вищої освіти та назва кваліфікації ВНЗ-партнера мовою оригіналу </w:t>
            </w:r>
            <w:r>
              <w:rPr>
                <w:iCs/>
                <w:sz w:val="20"/>
                <w:szCs w:val="20"/>
              </w:rPr>
              <w:t xml:space="preserve">(заповнюється для програм </w:t>
            </w:r>
            <w:r w:rsidRPr="00CD56A4">
              <w:rPr>
                <w:iCs/>
                <w:sz w:val="20"/>
                <w:szCs w:val="20"/>
                <w:u w:val="single"/>
              </w:rPr>
              <w:t xml:space="preserve">подвійного </w:t>
            </w:r>
            <w:r>
              <w:rPr>
                <w:iCs/>
                <w:sz w:val="20"/>
                <w:szCs w:val="20"/>
              </w:rPr>
              <w:t>і спільного дипломування)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E63EAE" w:rsidRDefault="007F05A1">
            <w:pPr>
              <w:snapToGrid w:val="0"/>
              <w:rPr>
                <w:lang w:val="fr-FR"/>
              </w:rPr>
            </w:pPr>
            <w:r w:rsidRPr="00CE2032">
              <w:rPr>
                <w:lang w:val="fr-FR"/>
              </w:rPr>
              <w:t>Master-Domaine: Sciences,</w:t>
            </w:r>
            <w:r w:rsidR="00E63EAE" w:rsidRPr="00CE2032">
              <w:rPr>
                <w:lang w:val="fr-FR"/>
              </w:rPr>
              <w:t xml:space="preserve">  Technologies-Mention:Physique -</w:t>
            </w:r>
            <w:r w:rsidRPr="00CE2032">
              <w:rPr>
                <w:lang w:val="fr-FR"/>
              </w:rPr>
              <w:t>Spesialites: Matiere Condencee et NanophysiqueouPhysiqye des rayonnements, de</w:t>
            </w:r>
            <w:r w:rsidR="004C4C31" w:rsidRPr="00CE2032">
              <w:rPr>
                <w:lang w:val="fr-FR"/>
              </w:rPr>
              <w:t>tecteurs,instrumentation et imagerie-PRIDI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tabs>
                <w:tab w:val="left" w:pos="851"/>
              </w:tabs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Наявність акредитації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057" w:rsidRPr="00833057" w:rsidRDefault="00833057" w:rsidP="00833057">
            <w:pPr>
              <w:snapToGrid w:val="0"/>
            </w:pPr>
            <w:r w:rsidRPr="00833057">
              <w:t xml:space="preserve"> програма ще не акредитована,</w:t>
            </w:r>
          </w:p>
          <w:p w:rsidR="00833057" w:rsidRPr="00833057" w:rsidRDefault="00833057" w:rsidP="00833057">
            <w:pPr>
              <w:snapToGrid w:val="0"/>
            </w:pPr>
            <w:r w:rsidRPr="00833057">
              <w:t xml:space="preserve"> ймовірно нададуть акредитацію даній програмі:</w:t>
            </w:r>
            <w:r>
              <w:t xml:space="preserve"> </w:t>
            </w:r>
            <w:r w:rsidR="00B97EBC" w:rsidRPr="00833057">
              <w:t>Державна акридитаційна комісія УКРАЇНИ</w:t>
            </w:r>
            <w:r w:rsidRPr="00833057">
              <w:t>,</w:t>
            </w:r>
            <w:r w:rsidR="00D55489" w:rsidRPr="00833057">
              <w:rPr>
                <w:sz w:val="28"/>
                <w:szCs w:val="28"/>
              </w:rPr>
              <w:t xml:space="preserve"> </w:t>
            </w:r>
            <w:r w:rsidR="00D55489" w:rsidRPr="00833057">
              <w:t>Науково-методична рада (НМР) Міністерства освіти і науки України (МОН) за участю Національного агентства із забезпечення якості вищої освіти (НАЗЯВО)</w:t>
            </w:r>
            <w:r w:rsidRPr="00833057">
              <w:t>;</w:t>
            </w:r>
          </w:p>
          <w:p w:rsidR="00775C8B" w:rsidRDefault="00833057" w:rsidP="00833057">
            <w:pPr>
              <w:snapToGrid w:val="0"/>
            </w:pPr>
            <w:r w:rsidRPr="00833057">
              <w:t xml:space="preserve">передбачається подача програми на акредитацію у </w:t>
            </w:r>
            <w:r w:rsidR="00CD56A4" w:rsidRPr="00CD56A4">
              <w:t>201</w:t>
            </w:r>
            <w:r w:rsidR="00CD56A4" w:rsidRPr="00CD56A4">
              <w:rPr>
                <w:lang w:val="ru-RU"/>
              </w:rPr>
              <w:t>8</w:t>
            </w:r>
            <w:r w:rsidR="00CD56A4" w:rsidRPr="00CD56A4">
              <w:t>-201</w:t>
            </w:r>
            <w:r w:rsidR="00CD56A4" w:rsidRPr="00CD56A4">
              <w:rPr>
                <w:lang w:val="ru-RU"/>
              </w:rPr>
              <w:t>9</w:t>
            </w:r>
            <w:r w:rsidR="00564CBA" w:rsidRPr="00CD56A4">
              <w:t xml:space="preserve"> н.р.</w:t>
            </w:r>
            <w:r w:rsidRPr="00833057">
              <w:t xml:space="preserve"> 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Цикл/рівень програми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BB9" w:rsidRPr="001A3BB9" w:rsidRDefault="001A3BB9" w:rsidP="001A3BB9">
            <w:pPr>
              <w:snapToGrid w:val="0"/>
            </w:pPr>
            <w:r w:rsidRPr="001A3BB9">
              <w:t>відповідно  до НРК України- 7, ЕQF-LLL -7,</w:t>
            </w:r>
          </w:p>
          <w:p w:rsidR="00775C8B" w:rsidRDefault="001A3BB9" w:rsidP="001A3BB9">
            <w:pPr>
              <w:snapToGrid w:val="0"/>
            </w:pPr>
            <w:r w:rsidRPr="001A3BB9">
              <w:t xml:space="preserve"> FQ-EHEA – другий рівень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Передумови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982B79" w:rsidRDefault="00C207FF">
            <w:pPr>
              <w:snapToGrid w:val="0"/>
              <w:rPr>
                <w:lang w:val="ru-RU"/>
              </w:rPr>
            </w:pPr>
            <w:r>
              <w:t>Першій рівень вищої освіти (диплом бакалавра)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Форма навчання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982B79" w:rsidRDefault="004542B5">
            <w:pPr>
              <w:snapToGrid w:val="0"/>
              <w:rPr>
                <w:sz w:val="20"/>
                <w:szCs w:val="20"/>
              </w:rPr>
            </w:pPr>
            <w:r w:rsidRPr="00982B79">
              <w:t>денна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Термін дії освітньої програми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982B79" w:rsidRDefault="004542B5">
            <w:pPr>
              <w:snapToGrid w:val="0"/>
            </w:pPr>
            <w:r w:rsidRPr="00982B79">
              <w:t>5 років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Інтернет-адреса постійного розміщення опису освітньої програми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628A" w:rsidRDefault="00EF0E7E">
            <w:pPr>
              <w:snapToGrid w:val="0"/>
            </w:pPr>
            <w:hyperlink r:id="rId12" w:history="1">
              <w:r w:rsidR="00E0628A" w:rsidRPr="00550F0D">
                <w:rPr>
                  <w:rStyle w:val="a5"/>
                  <w:lang w:val="en-US"/>
                </w:rPr>
                <w:t>http</w:t>
              </w:r>
              <w:r w:rsidR="00E0628A" w:rsidRPr="00550F0D">
                <w:rPr>
                  <w:rStyle w:val="a5"/>
                </w:rPr>
                <w:t>://</w:t>
              </w:r>
              <w:r w:rsidR="00E0628A" w:rsidRPr="00550F0D">
                <w:rPr>
                  <w:rStyle w:val="a5"/>
                  <w:lang w:val="en-US"/>
                </w:rPr>
                <w:t>www</w:t>
              </w:r>
              <w:r w:rsidR="00E0628A" w:rsidRPr="00E0628A">
                <w:rPr>
                  <w:rStyle w:val="a5"/>
                </w:rPr>
                <w:t>.</w:t>
              </w:r>
              <w:r w:rsidR="00E0628A" w:rsidRPr="00550F0D">
                <w:rPr>
                  <w:rStyle w:val="a5"/>
                  <w:lang w:val="en-US"/>
                </w:rPr>
                <w:t>phys</w:t>
              </w:r>
              <w:r w:rsidR="00E0628A" w:rsidRPr="00E0628A">
                <w:rPr>
                  <w:rStyle w:val="a5"/>
                </w:rPr>
                <w:t>.</w:t>
              </w:r>
              <w:r w:rsidR="00E0628A" w:rsidRPr="00550F0D">
                <w:rPr>
                  <w:rStyle w:val="a5"/>
                  <w:lang w:val="en-US"/>
                </w:rPr>
                <w:t>univ</w:t>
              </w:r>
              <w:r w:rsidR="00E0628A" w:rsidRPr="00E0628A">
                <w:rPr>
                  <w:rStyle w:val="a5"/>
                </w:rPr>
                <w:t>.</w:t>
              </w:r>
              <w:r w:rsidR="00E0628A" w:rsidRPr="00550F0D">
                <w:rPr>
                  <w:rStyle w:val="a5"/>
                  <w:lang w:val="en-US"/>
                </w:rPr>
                <w:t>kiev</w:t>
              </w:r>
              <w:r w:rsidR="00E0628A" w:rsidRPr="00E0628A">
                <w:rPr>
                  <w:rStyle w:val="a5"/>
                </w:rPr>
                <w:t>.</w:t>
              </w:r>
              <w:r w:rsidR="00E0628A" w:rsidRPr="00550F0D">
                <w:rPr>
                  <w:rStyle w:val="a5"/>
                  <w:lang w:val="en-US"/>
                </w:rPr>
                <w:t>ua</w:t>
              </w:r>
              <w:r w:rsidR="00E0628A" w:rsidRPr="00550F0D">
                <w:rPr>
                  <w:rStyle w:val="a5"/>
                </w:rPr>
                <w:t>/</w:t>
              </w:r>
            </w:hyperlink>
          </w:p>
          <w:p w:rsidR="00775C8B" w:rsidRPr="00C207FF" w:rsidRDefault="003D2297">
            <w:pPr>
              <w:snapToGrid w:val="0"/>
            </w:pPr>
            <w:r>
              <w:rPr>
                <w:rFonts w:ascii="Tahoma" w:hAnsi="Tahoma"/>
              </w:rPr>
              <w:t xml:space="preserve"> </w:t>
            </w:r>
            <w:r w:rsidRPr="00C207FF">
              <w:t>в Інформаційному пакеті/Каталозі курсів університету</w:t>
            </w:r>
          </w:p>
        </w:tc>
      </w:tr>
      <w:tr w:rsidR="00775C8B"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5C8B" w:rsidRDefault="00775C8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 – Мета освітньої програми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</w:rPr>
            </w:pPr>
            <w:r>
              <w:rPr>
                <w:b/>
              </w:rPr>
              <w:t>Мета програми (з врахуванням рівня кваліфікації)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B97EBC" w:rsidRDefault="004542B5" w:rsidP="00D96D4D">
            <w:r w:rsidRPr="00B97EBC">
              <w:rPr>
                <w:bCs/>
                <w:iCs/>
              </w:rPr>
              <w:t xml:space="preserve">Надати освіту в області </w:t>
            </w:r>
            <w:r w:rsidR="00D96D4D">
              <w:rPr>
                <w:bCs/>
                <w:iCs/>
              </w:rPr>
              <w:t>оптоелектроніки та лазерної фізики</w:t>
            </w:r>
            <w:r w:rsidRPr="00B97EBC">
              <w:rPr>
                <w:bCs/>
                <w:iCs/>
              </w:rPr>
              <w:t xml:space="preserve"> із широким доступом до </w:t>
            </w:r>
            <w:r w:rsidRPr="00B97EBC">
              <w:rPr>
                <w:bCs/>
                <w:iCs/>
              </w:rPr>
              <w:lastRenderedPageBreak/>
              <w:t xml:space="preserve">працевлаштування, підготувати студентів із особливим інтересом до певних областей </w:t>
            </w:r>
            <w:r w:rsidR="00D96D4D">
              <w:rPr>
                <w:bCs/>
                <w:iCs/>
              </w:rPr>
              <w:t>оптики, оптоелектроніки та лазерної техніки</w:t>
            </w:r>
            <w:r w:rsidRPr="00B97EBC">
              <w:rPr>
                <w:bCs/>
                <w:iCs/>
              </w:rPr>
              <w:t xml:space="preserve">. </w:t>
            </w:r>
          </w:p>
        </w:tc>
      </w:tr>
      <w:tr w:rsidR="00775C8B"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5C8B" w:rsidRDefault="00775C8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3 - Характеристика освітньої програми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tabs>
                <w:tab w:val="left" w:pos="851"/>
              </w:tabs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Предметна область (галузь знань / спеціальність / спеціалізація програми)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3D2297" w:rsidRDefault="003D2297" w:rsidP="00D96D4D">
            <w:pPr>
              <w:snapToGrid w:val="0"/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</w:t>
            </w:r>
            <w:r w:rsidR="00F87E06">
              <w:t>15 Автоматизація та приладобудування</w:t>
            </w:r>
            <w:r w:rsidR="00F87E06">
              <w:rPr>
                <w:color w:val="000000"/>
              </w:rPr>
              <w:t xml:space="preserve"> /</w:t>
            </w:r>
            <w:r w:rsidR="00D96D4D">
              <w:rPr>
                <w:lang w:val="ru-RU"/>
              </w:rPr>
              <w:t>152</w:t>
            </w:r>
            <w:r w:rsidR="00D96D4D">
              <w:t xml:space="preserve"> </w:t>
            </w:r>
            <w:r w:rsidR="00D96D4D" w:rsidRPr="001A3BB9">
              <w:t>«</w:t>
            </w:r>
            <w:r w:rsidR="00D96D4D">
              <w:t>Метрологія та інформаційно-вимірювальна техніка»/</w:t>
            </w:r>
            <w:r w:rsidR="00D96D4D" w:rsidRPr="001A3BB9">
              <w:rPr>
                <w:color w:val="000000"/>
              </w:rPr>
              <w:t>«</w:t>
            </w:r>
            <w:r w:rsidR="00D96D4D">
              <w:rPr>
                <w:color w:val="000000"/>
              </w:rPr>
              <w:t>Лазерна та оптоелектронна техніка</w:t>
            </w:r>
            <w:r w:rsidR="00D96D4D" w:rsidRPr="001A3BB9">
              <w:rPr>
                <w:color w:val="000000"/>
              </w:rPr>
              <w:t>»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tabs>
                <w:tab w:val="left" w:pos="851"/>
              </w:tabs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Орієнтація освітньої програми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B97EBC" w:rsidRDefault="004542B5" w:rsidP="004542B5">
            <w:pPr>
              <w:snapToGrid w:val="0"/>
              <w:rPr>
                <w:shd w:val="clear" w:color="auto" w:fill="FF00FF"/>
              </w:rPr>
            </w:pPr>
            <w:r w:rsidRPr="00B97EBC">
              <w:rPr>
                <w:iCs/>
              </w:rPr>
              <w:t xml:space="preserve">освітньо-наукова академічна 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tabs>
                <w:tab w:val="left" w:pos="851"/>
              </w:tabs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Основний фокус освітньої програми та спеціалізації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1B9" w:rsidRDefault="003D2297" w:rsidP="00D96D4D">
            <w:pPr>
              <w:snapToGrid w:val="0"/>
              <w:jc w:val="both"/>
            </w:pPr>
            <w:r w:rsidRPr="000221B9">
              <w:rPr>
                <w:bCs/>
                <w:iCs/>
              </w:rPr>
              <w:t>Загальна о</w:t>
            </w:r>
            <w:r w:rsidR="00E0628A" w:rsidRPr="000221B9">
              <w:rPr>
                <w:bCs/>
                <w:iCs/>
              </w:rPr>
              <w:t>світа за спеціальністю</w:t>
            </w:r>
            <w:r w:rsidRPr="000221B9">
              <w:rPr>
                <w:bCs/>
                <w:iCs/>
              </w:rPr>
              <w:t xml:space="preserve"> </w:t>
            </w:r>
            <w:r w:rsidR="00E0628A" w:rsidRPr="000221B9">
              <w:t>«</w:t>
            </w:r>
            <w:r w:rsidR="00D96D4D">
              <w:t>Метрологія та інформаційно-вимірювальна техніка</w:t>
            </w:r>
            <w:r w:rsidR="00E0628A" w:rsidRPr="000221B9">
              <w:t>»,</w:t>
            </w:r>
            <w:r w:rsidR="000221B9" w:rsidRPr="000221B9">
              <w:t xml:space="preserve"> спеціальна освіта за спеціалізацією </w:t>
            </w:r>
            <w:r w:rsidR="000221B9" w:rsidRPr="000221B9">
              <w:rPr>
                <w:color w:val="000000"/>
              </w:rPr>
              <w:t>«</w:t>
            </w:r>
            <w:r w:rsidR="00D96D4D">
              <w:rPr>
                <w:color w:val="000000"/>
              </w:rPr>
              <w:t>Лазерна та оптоелектронна техніка</w:t>
            </w:r>
            <w:r w:rsidR="000221B9" w:rsidRPr="000221B9">
              <w:rPr>
                <w:color w:val="000000"/>
              </w:rPr>
              <w:t>»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tabs>
                <w:tab w:val="left" w:pos="426"/>
                <w:tab w:val="left" w:pos="851"/>
              </w:tabs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Особливості програми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543428" w:rsidRDefault="005D6347">
            <w:pPr>
              <w:snapToGrid w:val="0"/>
              <w:jc w:val="both"/>
              <w:rPr>
                <w:sz w:val="20"/>
                <w:szCs w:val="20"/>
              </w:rPr>
            </w:pPr>
            <w:r w:rsidRPr="00543428">
              <w:t>експериментальний характер програми</w:t>
            </w:r>
            <w:r w:rsidR="009404BD" w:rsidRPr="00543428">
              <w:t>, можливість подвійного дипломування</w:t>
            </w:r>
          </w:p>
        </w:tc>
      </w:tr>
      <w:tr w:rsidR="00775C8B"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5C8B" w:rsidRDefault="00775C8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– Придатність випускників </w:t>
            </w:r>
          </w:p>
          <w:p w:rsidR="00775C8B" w:rsidRDefault="00775C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 працевлаштування та подальшого навчання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Придатність до працевлаштування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CE2032" w:rsidRDefault="000060E8">
            <w:pPr>
              <w:autoSpaceDE w:val="0"/>
              <w:snapToGrid w:val="0"/>
              <w:jc w:val="both"/>
              <w:rPr>
                <w:b/>
                <w:bCs/>
              </w:rPr>
            </w:pPr>
            <w:r w:rsidRPr="00CE2032">
              <w:rPr>
                <w:b/>
                <w:bCs/>
                <w:i/>
                <w:iCs/>
              </w:rPr>
              <w:t>Робочі місця</w:t>
            </w:r>
            <w:r w:rsidRPr="00CE2032">
              <w:rPr>
                <w:bCs/>
                <w:i/>
                <w:iCs/>
              </w:rPr>
              <w:t xml:space="preserve"> </w:t>
            </w:r>
            <w:r w:rsidRPr="00CE2032">
              <w:rPr>
                <w:bCs/>
                <w:iCs/>
              </w:rPr>
              <w:t>в компаніях, малих підприємствах та інститутах</w:t>
            </w:r>
            <w:r w:rsidR="007D3BC1" w:rsidRPr="00CE2032">
              <w:rPr>
                <w:bCs/>
                <w:iCs/>
              </w:rPr>
              <w:t xml:space="preserve"> академічного,</w:t>
            </w:r>
            <w:r w:rsidRPr="00CE2032">
              <w:rPr>
                <w:bCs/>
                <w:iCs/>
              </w:rPr>
              <w:t xml:space="preserve"> технологічного та інформаційного сектору (дослідни</w:t>
            </w:r>
            <w:r w:rsidR="007D3BC1" w:rsidRPr="00CE2032">
              <w:rPr>
                <w:bCs/>
                <w:iCs/>
              </w:rPr>
              <w:t>к</w:t>
            </w:r>
            <w:r w:rsidR="00B657DE" w:rsidRPr="00CE2032">
              <w:rPr>
                <w:bCs/>
                <w:iCs/>
              </w:rPr>
              <w:t xml:space="preserve"> в</w:t>
            </w:r>
            <w:r w:rsidR="007D3BC1" w:rsidRPr="00CE2032">
              <w:t xml:space="preserve"> галузі природничих та технічних наук</w:t>
            </w:r>
            <w:r w:rsidR="00FE2E2B" w:rsidRPr="00CE2032">
              <w:rPr>
                <w:bCs/>
                <w:iCs/>
              </w:rPr>
              <w:t>, забезпеченні</w:t>
            </w:r>
            <w:r w:rsidR="007D3BC1" w:rsidRPr="00CE2032">
              <w:rPr>
                <w:bCs/>
                <w:iCs/>
              </w:rPr>
              <w:t xml:space="preserve"> </w:t>
            </w:r>
            <w:r w:rsidR="00B657DE" w:rsidRPr="00CE2032">
              <w:rPr>
                <w:bCs/>
                <w:iCs/>
              </w:rPr>
              <w:t xml:space="preserve">стандартів </w:t>
            </w:r>
            <w:r w:rsidR="007D3BC1" w:rsidRPr="00CE2032">
              <w:rPr>
                <w:bCs/>
                <w:iCs/>
              </w:rPr>
              <w:t>якості,</w:t>
            </w:r>
            <w:r w:rsidR="00CE2032">
              <w:rPr>
                <w:bCs/>
                <w:iCs/>
              </w:rPr>
              <w:t xml:space="preserve"> метрології,</w:t>
            </w:r>
            <w:r w:rsidR="007D3BC1" w:rsidRPr="00CE2032">
              <w:rPr>
                <w:b/>
                <w:bCs/>
                <w:iCs/>
              </w:rPr>
              <w:t xml:space="preserve"> </w:t>
            </w:r>
            <w:r w:rsidR="00FE2E2B" w:rsidRPr="00CE2032">
              <w:rPr>
                <w:bCs/>
                <w:iCs/>
              </w:rPr>
              <w:t>комерціалізації</w:t>
            </w:r>
            <w:r w:rsidR="007D3BC1" w:rsidRPr="00CE2032">
              <w:rPr>
                <w:bCs/>
                <w:iCs/>
              </w:rPr>
              <w:t xml:space="preserve"> наукових досліджень</w:t>
            </w:r>
            <w:r w:rsidR="00FE2E2B" w:rsidRPr="00CE2032">
              <w:rPr>
                <w:bCs/>
                <w:iCs/>
              </w:rPr>
              <w:t>), сфері</w:t>
            </w:r>
            <w:r w:rsidRPr="00CE2032">
              <w:rPr>
                <w:bCs/>
                <w:iCs/>
              </w:rPr>
              <w:t xml:space="preserve"> </w:t>
            </w:r>
            <w:r w:rsidR="00CE2032">
              <w:rPr>
                <w:bCs/>
                <w:iCs/>
              </w:rPr>
              <w:t xml:space="preserve">розробки та виробництва оптичних та оптикоелектронних приладів та систем.  </w:t>
            </w:r>
          </w:p>
          <w:p w:rsidR="00CD69D6" w:rsidRPr="00CE2032" w:rsidRDefault="00CD69D6" w:rsidP="00CD69D6">
            <w:pPr>
              <w:ind w:right="58"/>
              <w:jc w:val="both"/>
              <w:rPr>
                <w:b/>
                <w:i/>
              </w:rPr>
            </w:pPr>
            <w:r w:rsidRPr="00CE2032">
              <w:rPr>
                <w:b/>
                <w:i/>
              </w:rPr>
              <w:t>Ді</w:t>
            </w:r>
            <w:r w:rsidR="00B657DE" w:rsidRPr="00CE2032">
              <w:rPr>
                <w:b/>
                <w:i/>
              </w:rPr>
              <w:t>яльність у сфері інформатизації:</w:t>
            </w:r>
          </w:p>
          <w:p w:rsidR="00CD69D6" w:rsidRPr="00CE2032" w:rsidRDefault="00CD69D6" w:rsidP="00CD69D6">
            <w:pPr>
              <w:ind w:right="58"/>
              <w:jc w:val="both"/>
            </w:pPr>
            <w:r w:rsidRPr="00CE2032">
              <w:rPr>
                <w:i/>
              </w:rPr>
              <w:t xml:space="preserve"> </w:t>
            </w:r>
            <w:r w:rsidR="00B657DE" w:rsidRPr="00CE2032">
              <w:rPr>
                <w:i/>
              </w:rPr>
              <w:t>-</w:t>
            </w:r>
            <w:r w:rsidR="00B657DE" w:rsidRPr="00CE2032">
              <w:t>к</w:t>
            </w:r>
            <w:r w:rsidRPr="00CE2032">
              <w:t xml:space="preserve">онсультування з питань інформатизації (консультування щодо типу та конфігурації комп’ютерних технічних засобів та використання програмного забезпечення: аналіз інформаційних потреб користувачів та пошук найоптимальніших рішень); </w:t>
            </w:r>
          </w:p>
          <w:p w:rsidR="00CD69D6" w:rsidRPr="00CE2032" w:rsidRDefault="00B657DE" w:rsidP="00CD69D6">
            <w:pPr>
              <w:ind w:right="58"/>
              <w:jc w:val="both"/>
            </w:pPr>
            <w:r w:rsidRPr="00CE2032">
              <w:rPr>
                <w:i/>
              </w:rPr>
              <w:t>-</w:t>
            </w:r>
            <w:r w:rsidRPr="00CE2032">
              <w:t>р</w:t>
            </w:r>
            <w:r w:rsidR="00CD69D6" w:rsidRPr="00CE2032">
              <w:t xml:space="preserve">озроблення стандартного програмного забезпечення; </w:t>
            </w:r>
          </w:p>
          <w:p w:rsidR="00CD69D6" w:rsidRPr="00CE2032" w:rsidRDefault="00B657DE" w:rsidP="00CD69D6">
            <w:pPr>
              <w:ind w:right="58"/>
              <w:jc w:val="both"/>
            </w:pPr>
            <w:r w:rsidRPr="00CE2032">
              <w:rPr>
                <w:i/>
              </w:rPr>
              <w:t>-</w:t>
            </w:r>
            <w:r w:rsidRPr="00CE2032">
              <w:t>і</w:t>
            </w:r>
            <w:r w:rsidR="00CD69D6" w:rsidRPr="00CE2032">
              <w:t xml:space="preserve">нші види діяльності у сфері розроблення програмного забезпечення; </w:t>
            </w:r>
          </w:p>
          <w:p w:rsidR="001777A3" w:rsidRPr="00B907BF" w:rsidRDefault="00B657DE" w:rsidP="000221B9">
            <w:pPr>
              <w:spacing w:before="120"/>
              <w:jc w:val="both"/>
              <w:rPr>
                <w:i/>
                <w:highlight w:val="yellow"/>
              </w:rPr>
            </w:pPr>
            <w:r w:rsidRPr="00CE2032">
              <w:rPr>
                <w:i/>
              </w:rPr>
              <w:t>-</w:t>
            </w:r>
            <w:r w:rsidRPr="00CE2032">
              <w:t>о</w:t>
            </w:r>
            <w:r w:rsidR="00CD69D6" w:rsidRPr="00CE2032">
              <w:t>броблення даних (оброблення даних із застосуванням програмного забезпечення користувача або власного програмного забезпечення; повне оброблення, підготовку та введення д</w:t>
            </w:r>
            <w:r w:rsidR="00095AC1" w:rsidRPr="00CE2032">
              <w:t>аних;</w:t>
            </w:r>
            <w:r w:rsidR="00095AC1" w:rsidRPr="00CE2032">
              <w:rPr>
                <w:lang w:val="ru-RU"/>
              </w:rPr>
              <w:t xml:space="preserve"> </w:t>
            </w:r>
            <w:r w:rsidR="00CD69D6" w:rsidRPr="00CE2032">
              <w:t>надання послуг по розміщенню даних у мережі Інтернет).</w:t>
            </w:r>
            <w:r w:rsidR="00CD69D6" w:rsidRPr="00CE2032">
              <w:rPr>
                <w:i/>
              </w:rPr>
              <w:t xml:space="preserve"> 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Подальше навчання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5196" w:rsidRPr="00CE2032" w:rsidRDefault="00CB6D8B" w:rsidP="00B97EBC">
            <w:pPr>
              <w:snapToGrid w:val="0"/>
              <w:jc w:val="both"/>
            </w:pPr>
            <w:r w:rsidRPr="00CE2032">
              <w:t xml:space="preserve"> можливі</w:t>
            </w:r>
            <w:r w:rsidR="00961118" w:rsidRPr="00CE2032">
              <w:t xml:space="preserve">сть для продовження навчання </w:t>
            </w:r>
            <w:r w:rsidR="00B97EBC" w:rsidRPr="00CE2032">
              <w:t xml:space="preserve"> за рівнем «доктор філософії» (третій  рівень</w:t>
            </w:r>
            <w:r w:rsidR="00961118" w:rsidRPr="00CE2032">
              <w:t xml:space="preserve"> </w:t>
            </w:r>
            <w:r w:rsidR="00B97EBC" w:rsidRPr="00CE2032">
              <w:t xml:space="preserve"> вищої освіти)</w:t>
            </w:r>
          </w:p>
          <w:p w:rsidR="00775C8B" w:rsidRPr="00B907BF" w:rsidRDefault="00543428" w:rsidP="00B97EBC">
            <w:pPr>
              <w:snapToGrid w:val="0"/>
              <w:jc w:val="both"/>
              <w:rPr>
                <w:highlight w:val="yellow"/>
              </w:rPr>
            </w:pPr>
            <w:r w:rsidRPr="00CE2032">
              <w:t xml:space="preserve"> (</w:t>
            </w:r>
            <w:r w:rsidR="00095196" w:rsidRPr="00CE2032">
              <w:t xml:space="preserve">як </w:t>
            </w:r>
            <w:r w:rsidRPr="00CE2032">
              <w:t>в межах основної та спорід</w:t>
            </w:r>
            <w:r w:rsidR="00095196" w:rsidRPr="00CE2032">
              <w:t>н</w:t>
            </w:r>
            <w:r w:rsidRPr="00CE2032">
              <w:t>еної</w:t>
            </w:r>
            <w:r w:rsidR="00C207FF" w:rsidRPr="00CE2032">
              <w:t xml:space="preserve"> </w:t>
            </w:r>
            <w:r w:rsidR="00961118" w:rsidRPr="00CE2032">
              <w:t>предметної області</w:t>
            </w:r>
            <w:r w:rsidR="00C207FF" w:rsidRPr="00CE2032">
              <w:t>,</w:t>
            </w:r>
            <w:r w:rsidR="00961118" w:rsidRPr="00CE2032">
              <w:t xml:space="preserve"> так і поза ними)</w:t>
            </w:r>
          </w:p>
        </w:tc>
      </w:tr>
      <w:tr w:rsidR="00775C8B"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5C8B" w:rsidRDefault="00775C8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– Викладання та оцінювання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Викладання та навчання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C207FF" w:rsidRDefault="0092687D">
            <w:pPr>
              <w:autoSpaceDE w:val="0"/>
              <w:snapToGrid w:val="0"/>
              <w:jc w:val="both"/>
            </w:pPr>
            <w:r w:rsidRPr="000221B9">
              <w:rPr>
                <w:bCs/>
                <w:iCs/>
              </w:rPr>
              <w:t xml:space="preserve">Загальний стиль навчання – завдання-орієнтований. Лекції, семінари, практичні заняття, лабораторні роботи в малих групах (до </w:t>
            </w:r>
            <w:r w:rsidRPr="00C207FF">
              <w:rPr>
                <w:bCs/>
                <w:iCs/>
              </w:rPr>
              <w:t>4</w:t>
            </w:r>
            <w:r w:rsidRPr="000221B9">
              <w:rPr>
                <w:bCs/>
                <w:iCs/>
              </w:rPr>
              <w:t xml:space="preserve"> осіб), самостійна робота на основі підручників та конспектів, консультації із викладачами.</w:t>
            </w:r>
            <w:r w:rsidR="00C207FF">
              <w:rPr>
                <w:bCs/>
                <w:iCs/>
              </w:rPr>
              <w:t xml:space="preserve"> </w:t>
            </w:r>
            <w:r w:rsidR="00C207FF">
              <w:rPr>
                <w:bCs/>
                <w:iCs/>
              </w:rPr>
              <w:lastRenderedPageBreak/>
              <w:t>Проходження</w:t>
            </w:r>
            <w:r w:rsidR="00765DA6" w:rsidRPr="00765DA6">
              <w:t xml:space="preserve"> </w:t>
            </w:r>
            <w:r w:rsidR="00765DA6">
              <w:t>науково-виробничої, науково-дослідної,</w:t>
            </w:r>
            <w:r w:rsidR="00765DA6">
              <w:rPr>
                <w:bCs/>
                <w:iCs/>
              </w:rPr>
              <w:t xml:space="preserve"> </w:t>
            </w:r>
            <w:r w:rsidR="00C207FF">
              <w:rPr>
                <w:bCs/>
                <w:iCs/>
              </w:rPr>
              <w:t>переддип</w:t>
            </w:r>
            <w:r w:rsidR="001821DA">
              <w:rPr>
                <w:bCs/>
                <w:iCs/>
              </w:rPr>
              <w:t>ломної</w:t>
            </w:r>
            <w:r w:rsidR="00765DA6">
              <w:rPr>
                <w:bCs/>
                <w:iCs/>
              </w:rPr>
              <w:t xml:space="preserve"> та асистентської практик.</w:t>
            </w:r>
            <w:r w:rsidRPr="000221B9">
              <w:rPr>
                <w:bCs/>
                <w:iCs/>
              </w:rPr>
              <w:t xml:space="preserve"> Під час останнього року половина часу дається на написання завершальної роботи (дипломної), яка також презентується та обговорюється за участі викладачів та одногрупників</w:t>
            </w:r>
            <w:r w:rsidR="00C207FF">
              <w:rPr>
                <w:bCs/>
                <w:iCs/>
              </w:rPr>
              <w:t>.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lastRenderedPageBreak/>
              <w:t>Оцінювання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Default="00D55489" w:rsidP="00C207FF">
            <w:pPr>
              <w:autoSpaceDE w:val="0"/>
              <w:snapToGrid w:val="0"/>
              <w:jc w:val="both"/>
              <w:rPr>
                <w:bCs/>
                <w:iCs/>
              </w:rPr>
            </w:pPr>
            <w:r w:rsidRPr="00C207FF">
              <w:rPr>
                <w:bCs/>
                <w:iCs/>
              </w:rPr>
              <w:t>Письмові та усні екзамени, лабораторні звіти,  презентації, поточний контроль,</w:t>
            </w:r>
            <w:r w:rsidR="00B868D6">
              <w:rPr>
                <w:bCs/>
                <w:iCs/>
              </w:rPr>
              <w:t>захист практик,</w:t>
            </w:r>
            <w:r w:rsidRPr="00C207FF">
              <w:rPr>
                <w:bCs/>
                <w:iCs/>
              </w:rPr>
              <w:t xml:space="preserve"> </w:t>
            </w:r>
            <w:r w:rsidR="00C207FF" w:rsidRPr="00C207FF">
              <w:rPr>
                <w:bCs/>
                <w:iCs/>
              </w:rPr>
              <w:t>комплексний державний іспит</w:t>
            </w:r>
            <w:r w:rsidRPr="00C207FF">
              <w:rPr>
                <w:bCs/>
                <w:iCs/>
              </w:rPr>
              <w:t xml:space="preserve">, захист </w:t>
            </w:r>
            <w:r w:rsidR="00C207FF" w:rsidRPr="00C207FF">
              <w:rPr>
                <w:bCs/>
                <w:iCs/>
              </w:rPr>
              <w:t xml:space="preserve"> дипломної</w:t>
            </w:r>
            <w:r w:rsidRPr="00C207FF">
              <w:rPr>
                <w:bCs/>
                <w:iCs/>
              </w:rPr>
              <w:t xml:space="preserve"> роботи</w:t>
            </w:r>
            <w:r w:rsidR="00C207FF" w:rsidRPr="00C207FF">
              <w:rPr>
                <w:bCs/>
                <w:iCs/>
              </w:rPr>
              <w:t xml:space="preserve"> магістра</w:t>
            </w:r>
            <w:r w:rsidR="00C207FF">
              <w:rPr>
                <w:bCs/>
                <w:iCs/>
              </w:rPr>
              <w:t>.</w:t>
            </w:r>
            <w:r w:rsidR="00B97EBC">
              <w:rPr>
                <w:bCs/>
                <w:iCs/>
              </w:rPr>
              <w:t xml:space="preserve"> </w:t>
            </w:r>
          </w:p>
          <w:p w:rsidR="00B97EBC" w:rsidRPr="00C207FF" w:rsidRDefault="00B97EBC" w:rsidP="00CE2032">
            <w:pPr>
              <w:autoSpaceDE w:val="0"/>
              <w:snapToGrid w:val="0"/>
              <w:jc w:val="both"/>
            </w:pPr>
            <w:r>
              <w:rPr>
                <w:bCs/>
                <w:iCs/>
              </w:rPr>
              <w:t>Кре</w:t>
            </w:r>
            <w:r w:rsidR="00CE2032">
              <w:rPr>
                <w:bCs/>
                <w:iCs/>
              </w:rPr>
              <w:t>дити студенту зараховуються у ви</w:t>
            </w:r>
            <w:r>
              <w:rPr>
                <w:bCs/>
                <w:iCs/>
              </w:rPr>
              <w:t>падку успішного складання письмових</w:t>
            </w:r>
            <w:r w:rsidR="00CE2032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>заліків або екзаменів з навчальної дисципліни</w:t>
            </w:r>
            <w:r w:rsidR="00B868D6">
              <w:rPr>
                <w:bCs/>
                <w:iCs/>
              </w:rPr>
              <w:t>, захисту практик.</w:t>
            </w:r>
          </w:p>
        </w:tc>
      </w:tr>
      <w:tr w:rsidR="00775C8B"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5C8B" w:rsidRDefault="00775C8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– Програмні компетентності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Інтегральна компетентність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Default="00CA790F" w:rsidP="003D7F14">
            <w:pPr>
              <w:tabs>
                <w:tab w:val="left" w:pos="426"/>
                <w:tab w:val="left" w:pos="540"/>
              </w:tabs>
              <w:ind w:right="57"/>
              <w:jc w:val="both"/>
              <w:rPr>
                <w:bCs/>
                <w:iCs/>
              </w:rPr>
            </w:pPr>
            <w:r w:rsidRPr="003D7F14">
              <w:rPr>
                <w:bCs/>
                <w:iCs/>
              </w:rPr>
              <w:t>Здатність розв’язувати складні спеціалізовані задачі та практичні проблеми, пов’</w:t>
            </w:r>
            <w:r w:rsidR="003D7F14" w:rsidRPr="003D7F14">
              <w:rPr>
                <w:bCs/>
                <w:iCs/>
              </w:rPr>
              <w:t xml:space="preserve">язані </w:t>
            </w:r>
            <w:r w:rsidRPr="003D7F14">
              <w:rPr>
                <w:bCs/>
                <w:iCs/>
              </w:rPr>
              <w:t xml:space="preserve">з </w:t>
            </w:r>
            <w:r w:rsidRPr="003D7F14">
              <w:t>науковими дослідженнями  та розробками</w:t>
            </w:r>
            <w:r w:rsidR="005D6347" w:rsidRPr="003D7F14">
              <w:t xml:space="preserve"> у галузях природничих наук (</w:t>
            </w:r>
            <w:r w:rsidR="003D7F14" w:rsidRPr="003D7F14">
              <w:t xml:space="preserve">фізики, астрономії, </w:t>
            </w:r>
            <w:r w:rsidR="005D6347" w:rsidRPr="003D7F14">
              <w:t>математики, механіки, інформатики тощо)</w:t>
            </w:r>
            <w:r w:rsidR="003D7F14" w:rsidRPr="003D7F14">
              <w:t xml:space="preserve"> </w:t>
            </w:r>
            <w:r w:rsidR="001D715A" w:rsidRPr="003D7F14">
              <w:rPr>
                <w:bCs/>
                <w:iCs/>
              </w:rPr>
              <w:t>із за</w:t>
            </w:r>
            <w:r w:rsidR="003D7F14" w:rsidRPr="003D7F14">
              <w:rPr>
                <w:bCs/>
                <w:iCs/>
              </w:rPr>
              <w:t xml:space="preserve">стосуванням сучасних  теорій та </w:t>
            </w:r>
            <w:r w:rsidR="001D715A" w:rsidRPr="003D7F14">
              <w:rPr>
                <w:bCs/>
                <w:iCs/>
              </w:rPr>
              <w:t xml:space="preserve"> методів дослідж</w:t>
            </w:r>
            <w:r w:rsidR="003D7F14" w:rsidRPr="003D7F14">
              <w:rPr>
                <w:bCs/>
                <w:iCs/>
              </w:rPr>
              <w:t xml:space="preserve">ення природних </w:t>
            </w:r>
            <w:r w:rsidR="001D715A" w:rsidRPr="003D7F14">
              <w:rPr>
                <w:bCs/>
                <w:iCs/>
              </w:rPr>
              <w:t>об’єктів та процесів із використанням комплексу міждисциплінарних даних та за умовами недостатності інформації</w:t>
            </w:r>
          </w:p>
          <w:p w:rsidR="0073746B" w:rsidRPr="003D7F14" w:rsidRDefault="0073746B" w:rsidP="003D7F14">
            <w:pPr>
              <w:tabs>
                <w:tab w:val="left" w:pos="426"/>
                <w:tab w:val="left" w:pos="540"/>
              </w:tabs>
              <w:ind w:right="57"/>
              <w:jc w:val="both"/>
            </w:pP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>Загальні компетентності (ЗК)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0DF8" w:rsidRPr="0040518E" w:rsidRDefault="00E70DF8" w:rsidP="00E70DF8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Здатність до абстрактного мислення, аналізу та синтезу</w:t>
            </w:r>
            <w:r w:rsidR="00340671" w:rsidRPr="0040518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E70DF8" w:rsidRPr="0040518E" w:rsidRDefault="00E70DF8" w:rsidP="00E70DF8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Здатність</w:t>
            </w:r>
            <w:r w:rsidR="00340671" w:rsidRPr="0040518E">
              <w:rPr>
                <w:rFonts w:ascii="Times New Roman" w:hAnsi="Times New Roman" w:cs="Times New Roman"/>
                <w:sz w:val="24"/>
                <w:szCs w:val="24"/>
              </w:rPr>
              <w:t xml:space="preserve"> генерувати нові ідеї</w:t>
            </w: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0671" w:rsidRPr="0040518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та </w:t>
            </w: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застосовувати знання у практичних ситуаціях.</w:t>
            </w:r>
          </w:p>
          <w:p w:rsidR="00E70DF8" w:rsidRPr="0040518E" w:rsidRDefault="00E70DF8" w:rsidP="00E70DF8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Знання та розуміння предметної області та розуміння професійної діяльності.</w:t>
            </w:r>
          </w:p>
          <w:p w:rsidR="00E70DF8" w:rsidRPr="0040518E" w:rsidRDefault="00E70DF8" w:rsidP="00E70DF8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Навички використання інформаційних і комунікаційних технологій.</w:t>
            </w:r>
          </w:p>
          <w:p w:rsidR="00E70DF8" w:rsidRPr="0040518E" w:rsidRDefault="00E70DF8" w:rsidP="00B22D2A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  <w:tab w:val="left" w:pos="920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Здатність проведення досліджень на відповідному рівні</w:t>
            </w:r>
            <w:r w:rsidR="00B22D2A" w:rsidRPr="0040518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B22D2A" w:rsidRPr="0040518E">
              <w:rPr>
                <w:rFonts w:ascii="Times New Roman" w:hAnsi="Times New Roman" w:cs="Times New Roman"/>
                <w:sz w:val="24"/>
                <w:szCs w:val="24"/>
              </w:rPr>
              <w:t xml:space="preserve"> оцінювати та забезпечувати якість виконуваних робіт.</w:t>
            </w:r>
          </w:p>
          <w:p w:rsidR="00E70DF8" w:rsidRPr="0040518E" w:rsidRDefault="00E70DF8" w:rsidP="00340671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  <w:tab w:val="left" w:pos="920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Здатність бути критичним і самокритичним.</w:t>
            </w:r>
          </w:p>
          <w:p w:rsidR="00E70DF8" w:rsidRPr="0040518E" w:rsidRDefault="00E9547B" w:rsidP="00E70DF8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  <w:tab w:val="left" w:pos="920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Здатність</w:t>
            </w:r>
            <w:r w:rsidR="00340671" w:rsidRPr="0040518E">
              <w:rPr>
                <w:rFonts w:ascii="Times New Roman" w:hAnsi="Times New Roman" w:cs="Times New Roman"/>
                <w:sz w:val="24"/>
                <w:szCs w:val="24"/>
              </w:rPr>
              <w:t xml:space="preserve"> працювати автономно</w:t>
            </w:r>
            <w:r w:rsidR="00F00CE7" w:rsidRPr="0040518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</w:t>
            </w:r>
            <w:r w:rsidR="00E70DF8" w:rsidRPr="0040518E">
              <w:rPr>
                <w:rFonts w:ascii="Times New Roman" w:hAnsi="Times New Roman" w:cs="Times New Roman"/>
                <w:sz w:val="24"/>
                <w:szCs w:val="24"/>
              </w:rPr>
              <w:t xml:space="preserve"> в команді.</w:t>
            </w:r>
          </w:p>
          <w:p w:rsidR="00E70DF8" w:rsidRPr="0040518E" w:rsidRDefault="00E70DF8" w:rsidP="00E70DF8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  <w:tab w:val="left" w:pos="920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Здатність працювати в міжнародному контексті.</w:t>
            </w:r>
          </w:p>
          <w:p w:rsidR="00E70DF8" w:rsidRPr="0040518E" w:rsidRDefault="00E70DF8" w:rsidP="00E70DF8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  <w:tab w:val="left" w:pos="920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Визначеність і наполегливість щодо поставлених завдань і взятих обов’язків.</w:t>
            </w:r>
          </w:p>
          <w:p w:rsidR="00E70DF8" w:rsidRPr="0040518E" w:rsidRDefault="00E70DF8" w:rsidP="00E70DF8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  <w:tab w:val="left" w:pos="920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Прагнення до збереження навколишнього середовища.</w:t>
            </w:r>
          </w:p>
          <w:p w:rsidR="00E70DF8" w:rsidRPr="0040518E" w:rsidRDefault="00E70DF8" w:rsidP="00E70DF8">
            <w:pPr>
              <w:pStyle w:val="14"/>
              <w:numPr>
                <w:ilvl w:val="0"/>
                <w:numId w:val="7"/>
              </w:numPr>
              <w:shd w:val="clear" w:color="auto" w:fill="FFFFFF"/>
              <w:tabs>
                <w:tab w:val="left" w:pos="495"/>
                <w:tab w:val="left" w:pos="920"/>
              </w:tabs>
              <w:spacing w:after="0" w:line="240" w:lineRule="auto"/>
              <w:ind w:left="335" w:hanging="2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18E">
              <w:rPr>
                <w:rFonts w:ascii="Times New Roman" w:hAnsi="Times New Roman" w:cs="Times New Roman"/>
                <w:sz w:val="24"/>
                <w:szCs w:val="24"/>
              </w:rPr>
              <w:t>Здатність діяти соціально відповідально та свідомо</w:t>
            </w:r>
            <w:r w:rsidR="0073746B" w:rsidRPr="0040518E">
              <w:rPr>
                <w:rFonts w:ascii="Times New Roman"/>
                <w:sz w:val="24"/>
                <w:szCs w:val="24"/>
                <w:lang w:val="uk-UA"/>
              </w:rPr>
              <w:t xml:space="preserve">, </w:t>
            </w:r>
            <w:r w:rsidR="0073746B" w:rsidRPr="0040518E">
              <w:rPr>
                <w:rFonts w:ascii="Times New Roman" w:hAnsi="Times New Roman"/>
                <w:sz w:val="24"/>
                <w:szCs w:val="24"/>
              </w:rPr>
              <w:t>нести повну відповідальність за самостійно виконану  роботу.</w:t>
            </w:r>
          </w:p>
          <w:p w:rsidR="00775C8B" w:rsidRPr="00FD3807" w:rsidRDefault="00775C8B" w:rsidP="0050664B">
            <w:pPr>
              <w:spacing w:before="120"/>
              <w:ind w:right="57"/>
              <w:jc w:val="both"/>
              <w:rPr>
                <w:b/>
                <w:i/>
                <w:color w:val="000000"/>
                <w:sz w:val="26"/>
                <w:szCs w:val="26"/>
                <w:highlight w:val="yellow"/>
              </w:rPr>
            </w:pP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lastRenderedPageBreak/>
              <w:t>Фахові компетентності спеціальності (ФК)</w:t>
            </w:r>
          </w:p>
          <w:p w:rsidR="00451918" w:rsidRDefault="00451918">
            <w:pPr>
              <w:snapToGrid w:val="0"/>
              <w:rPr>
                <w:b/>
                <w:iCs/>
              </w:rPr>
            </w:pPr>
          </w:p>
          <w:p w:rsidR="00451918" w:rsidRDefault="00451918" w:rsidP="00451918">
            <w:pPr>
              <w:spacing w:before="120"/>
              <w:ind w:right="5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користуватись фізичними моделями, методами фізичних вимірювань, прийомами аналізу достовірності фізичних моделей для розв'язання фізичних задач, проводити, проектування та розробку окремих функціональних вузлів та елементів оптичних та оптико-електронних приладів та систем, проводити, проектування та конструювання оптичних та оптико-електронних приладів та систем, приладів для спектральних досліджень, планування та проведення, під керівництвом, дослідження оптичних властивостей та спектральних характеристик конденсованих середовищ і твердих тіл та встановлювати зв’язки між оптичними характеристиками конденсованих середовищ та їх фізичною будовою,підбирати, вивчати і реферувати фахову наукову літературу.</w:t>
            </w:r>
          </w:p>
          <w:p w:rsidR="00451918" w:rsidRDefault="00451918">
            <w:pPr>
              <w:snapToGrid w:val="0"/>
              <w:rPr>
                <w:b/>
                <w:iCs/>
              </w:rPr>
            </w:pP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4D8" w:rsidRPr="00AA64D8" w:rsidRDefault="00AA64D8" w:rsidP="00BD6B41">
            <w:pPr>
              <w:spacing w:before="120"/>
              <w:ind w:right="57"/>
              <w:jc w:val="both"/>
              <w:rPr>
                <w:b/>
                <w:i/>
                <w:lang w:eastAsia="ru-RU"/>
              </w:rPr>
            </w:pPr>
            <w:r w:rsidRPr="00AA64D8">
              <w:rPr>
                <w:b/>
                <w:i/>
                <w:lang w:eastAsia="ru-RU"/>
              </w:rPr>
              <w:t>Вміння</w:t>
            </w:r>
          </w:p>
          <w:p w:rsidR="0050664B" w:rsidRPr="0040518E" w:rsidRDefault="0050664B" w:rsidP="00BD6B41">
            <w:pPr>
              <w:spacing w:before="120"/>
              <w:ind w:right="57"/>
              <w:jc w:val="both"/>
            </w:pPr>
            <w:r w:rsidRPr="0040518E">
              <w:rPr>
                <w:lang w:eastAsia="ru-RU"/>
              </w:rPr>
              <w:t>1.</w:t>
            </w:r>
            <w:r w:rsidR="00451918">
              <w:t xml:space="preserve"> С</w:t>
            </w:r>
            <w:r w:rsidRPr="0040518E">
              <w:t>амостійно підбирати, вивчати і реферувати фахову наукову літературу.</w:t>
            </w:r>
          </w:p>
          <w:p w:rsidR="00451918" w:rsidRPr="00451918" w:rsidRDefault="0050664B" w:rsidP="00BD6B41">
            <w:pPr>
              <w:spacing w:before="120"/>
              <w:ind w:right="57"/>
              <w:jc w:val="both"/>
              <w:rPr>
                <w:color w:val="000000"/>
              </w:rPr>
            </w:pPr>
            <w:r w:rsidRPr="0040518E">
              <w:rPr>
                <w:color w:val="000000"/>
              </w:rPr>
              <w:t xml:space="preserve">2. </w:t>
            </w:r>
            <w:r w:rsidR="00451918">
              <w:rPr>
                <w:color w:val="000000"/>
              </w:rPr>
              <w:t>В</w:t>
            </w:r>
            <w:r w:rsidR="00451918" w:rsidRPr="00451918">
              <w:rPr>
                <w:color w:val="000000"/>
              </w:rPr>
              <w:t xml:space="preserve">ипускник готовий самостійно аналізувати стан та перспективи розвитку сучасних досліджень у галузі </w:t>
            </w:r>
            <w:r w:rsidR="00451918" w:rsidRPr="00451918">
              <w:rPr>
                <w:snapToGrid w:val="0"/>
              </w:rPr>
              <w:t>лазерної та оптоелектронної техніки</w:t>
            </w:r>
            <w:r w:rsidR="00451918" w:rsidRPr="00451918">
              <w:rPr>
                <w:color w:val="000000"/>
              </w:rPr>
              <w:t>, обирати конкретні напрямки діяльності у рамках отриманої спеціальності, самостійно працювати над розв’язанням поставлених задач</w:t>
            </w:r>
            <w:r w:rsidR="00451918">
              <w:rPr>
                <w:color w:val="000000"/>
              </w:rPr>
              <w:t>.</w:t>
            </w:r>
          </w:p>
          <w:p w:rsidR="0073746B" w:rsidRPr="0040518E" w:rsidRDefault="0050664B" w:rsidP="00BD6B41">
            <w:pPr>
              <w:spacing w:before="120"/>
              <w:ind w:right="57"/>
              <w:jc w:val="both"/>
            </w:pPr>
            <w:r w:rsidRPr="0040518E">
              <w:t>3</w:t>
            </w:r>
            <w:r w:rsidR="0073746B" w:rsidRPr="0040518E">
              <w:t>.</w:t>
            </w:r>
            <w:r w:rsidR="00CE2032">
              <w:t xml:space="preserve"> </w:t>
            </w:r>
            <w:r w:rsidR="00451918">
              <w:t>В</w:t>
            </w:r>
            <w:r w:rsidR="00BD6B41" w:rsidRPr="0040518E">
              <w:t xml:space="preserve">икористовувати фізичні моделі, прийоми аналізу достовірності фізичних моделей для розв'язання фізичних задач в </w:t>
            </w:r>
            <w:r w:rsidR="00451918">
              <w:t xml:space="preserve">галузі оптики, метрології та інформаційно вимірювальної техніки. </w:t>
            </w:r>
          </w:p>
          <w:p w:rsidR="0073746B" w:rsidRPr="00451918" w:rsidRDefault="0050664B" w:rsidP="00BD6B41">
            <w:pPr>
              <w:spacing w:before="120"/>
              <w:ind w:right="57"/>
              <w:jc w:val="both"/>
            </w:pPr>
            <w:r w:rsidRPr="0040518E">
              <w:t>4</w:t>
            </w:r>
            <w:r w:rsidR="0073746B" w:rsidRPr="0040518E">
              <w:t>.</w:t>
            </w:r>
            <w:r w:rsidR="00451918">
              <w:t xml:space="preserve"> </w:t>
            </w:r>
            <w:r w:rsidR="00451918" w:rsidRPr="00451918">
              <w:t>Планування та проведення, під керівництвом, дослідження оптичних властивостей та спектральних характеристик конденсованих середовищ і твердих тіл та встановлювати зв’язки між оптичними характеристиками конденсованих середовищ та їх фізичною будовою.</w:t>
            </w:r>
          </w:p>
          <w:p w:rsidR="0073746B" w:rsidRPr="00451918" w:rsidRDefault="0050664B" w:rsidP="00BD6B41">
            <w:pPr>
              <w:spacing w:before="120"/>
              <w:ind w:right="57"/>
              <w:jc w:val="both"/>
            </w:pPr>
            <w:r w:rsidRPr="0040518E">
              <w:t>5</w:t>
            </w:r>
            <w:r w:rsidR="0073746B" w:rsidRPr="0040518E">
              <w:t>.</w:t>
            </w:r>
            <w:r w:rsidR="00451918">
              <w:t xml:space="preserve"> </w:t>
            </w:r>
            <w:r w:rsidR="00451918" w:rsidRPr="00451918">
              <w:t>Проводити проектування та розробку окремих функціональних вузлів та елементів оптичних та оптико-електронних приладів та систем.</w:t>
            </w:r>
          </w:p>
          <w:p w:rsidR="00451918" w:rsidRPr="00451918" w:rsidRDefault="0050664B" w:rsidP="00BD6B41">
            <w:pPr>
              <w:spacing w:before="120"/>
              <w:ind w:right="57"/>
              <w:jc w:val="both"/>
            </w:pPr>
            <w:r w:rsidRPr="0040518E">
              <w:t>6</w:t>
            </w:r>
            <w:r w:rsidR="0073746B" w:rsidRPr="0040518E">
              <w:t>.</w:t>
            </w:r>
            <w:r w:rsidR="00451918">
              <w:rPr>
                <w:sz w:val="26"/>
                <w:szCs w:val="26"/>
              </w:rPr>
              <w:t xml:space="preserve"> </w:t>
            </w:r>
            <w:r w:rsidR="00451918" w:rsidRPr="00451918">
              <w:t>Проводити, проектування та конструювання оптичних та оптико-електронних приладів та систем, приладів для спектральних досліджень.</w:t>
            </w:r>
          </w:p>
          <w:p w:rsidR="0073746B" w:rsidRPr="0040518E" w:rsidRDefault="0050664B" w:rsidP="00BD6B41">
            <w:pPr>
              <w:spacing w:before="120"/>
              <w:ind w:right="57"/>
              <w:jc w:val="both"/>
              <w:rPr>
                <w:lang w:eastAsia="ru-RU"/>
              </w:rPr>
            </w:pPr>
            <w:r w:rsidRPr="0040518E">
              <w:t>7</w:t>
            </w:r>
            <w:r w:rsidR="0073746B" w:rsidRPr="0040518E">
              <w:t>.</w:t>
            </w:r>
            <w:r w:rsidR="00451918">
              <w:t xml:space="preserve"> В</w:t>
            </w:r>
            <w:r w:rsidR="00BD6B41" w:rsidRPr="0040518E">
              <w:t>икористовувати методи математичного моделювання фізичних процесів</w:t>
            </w:r>
            <w:r w:rsidR="00451918">
              <w:rPr>
                <w:lang w:eastAsia="ru-RU"/>
              </w:rPr>
              <w:t>.</w:t>
            </w:r>
          </w:p>
          <w:p w:rsidR="0050664B" w:rsidRPr="0040518E" w:rsidRDefault="0050664B" w:rsidP="0050664B">
            <w:pPr>
              <w:spacing w:before="120"/>
              <w:jc w:val="both"/>
            </w:pPr>
            <w:r w:rsidRPr="0040518E">
              <w:rPr>
                <w:color w:val="000000"/>
              </w:rPr>
              <w:t>8.</w:t>
            </w:r>
            <w:r w:rsidR="00451918">
              <w:rPr>
                <w:color w:val="000000"/>
              </w:rPr>
              <w:t xml:space="preserve"> </w:t>
            </w:r>
            <w:r w:rsidR="00451918">
              <w:t>В</w:t>
            </w:r>
            <w:r w:rsidRPr="0040518E">
              <w:t xml:space="preserve">ибирати необхідні та ефективні методи експериментальних досліджень, в залежності від предмету та об’єкту досліджень в </w:t>
            </w:r>
            <w:r w:rsidR="00451918">
              <w:t xml:space="preserve">оптиці, метрології та </w:t>
            </w:r>
            <w:r w:rsidRPr="0040518E">
              <w:t>фотоніці</w:t>
            </w:r>
            <w:r w:rsidR="00451918">
              <w:t>.</w:t>
            </w:r>
          </w:p>
          <w:p w:rsidR="002309C9" w:rsidRPr="00517113" w:rsidRDefault="0050664B" w:rsidP="0050664B">
            <w:pPr>
              <w:spacing w:before="120"/>
              <w:ind w:right="57"/>
              <w:jc w:val="both"/>
            </w:pPr>
            <w:r w:rsidRPr="0040518E">
              <w:t>9</w:t>
            </w:r>
            <w:r w:rsidR="006723CB" w:rsidRPr="0040518E">
              <w:t>.</w:t>
            </w:r>
            <w:r w:rsidR="00451918">
              <w:t xml:space="preserve"> П</w:t>
            </w:r>
            <w:r w:rsidR="006723CB" w:rsidRPr="0040518E">
              <w:t>роводити дослідження спектральних характеристик та оптичних властивостей конденсованих  середовищ та встановлювати зв’язки між спектральними характеристиками конденсованих середовищ та їх фізичною будовою.</w:t>
            </w:r>
          </w:p>
        </w:tc>
      </w:tr>
      <w:tr w:rsidR="00775C8B"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5C8B" w:rsidRDefault="00775C8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– Програмні результати навчання</w:t>
            </w:r>
          </w:p>
        </w:tc>
      </w:tr>
      <w:tr w:rsidR="00775C8B" w:rsidRPr="00451918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Програмні результати навчання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918" w:rsidRPr="00451918" w:rsidRDefault="00451918" w:rsidP="00113D5A">
            <w:pPr>
              <w:snapToGrid w:val="0"/>
              <w:jc w:val="both"/>
              <w:rPr>
                <w:b/>
                <w:i/>
              </w:rPr>
            </w:pPr>
            <w:r w:rsidRPr="00451918">
              <w:rPr>
                <w:b/>
                <w:i/>
              </w:rPr>
              <w:t>Знання і розуміння</w:t>
            </w:r>
          </w:p>
          <w:p w:rsidR="00697B34" w:rsidRPr="00451918" w:rsidRDefault="00451918" w:rsidP="00113D5A">
            <w:pPr>
              <w:snapToGrid w:val="0"/>
              <w:jc w:val="both"/>
            </w:pPr>
            <w:r>
              <w:t xml:space="preserve">1. </w:t>
            </w:r>
            <w:r w:rsidRPr="00451918">
              <w:t>З</w:t>
            </w:r>
            <w:r w:rsidR="00697B34" w:rsidRPr="00451918">
              <w:t xml:space="preserve">нання </w:t>
            </w:r>
            <w:r w:rsidR="00C96D97" w:rsidRPr="00451918">
              <w:t xml:space="preserve"> </w:t>
            </w:r>
            <w:r w:rsidR="00697B34" w:rsidRPr="00451918">
              <w:t xml:space="preserve"> курсі</w:t>
            </w:r>
            <w:r w:rsidR="00C96D97" w:rsidRPr="00451918">
              <w:t>в</w:t>
            </w:r>
            <w:r w:rsidR="00697B34" w:rsidRPr="00451918">
              <w:t xml:space="preserve"> загальної та теоретичної фізики; загальних математичних курсів, комп’ютерних наук та сучасних інформаційних технологій</w:t>
            </w:r>
            <w:r w:rsidR="00BA1F0D" w:rsidRPr="00451918">
              <w:t xml:space="preserve">. </w:t>
            </w:r>
          </w:p>
          <w:p w:rsidR="00517113" w:rsidRPr="00451918" w:rsidRDefault="00517113" w:rsidP="00113D5A">
            <w:pPr>
              <w:snapToGrid w:val="0"/>
              <w:jc w:val="both"/>
            </w:pPr>
          </w:p>
          <w:p w:rsidR="00451918" w:rsidRPr="00451918" w:rsidRDefault="00451918" w:rsidP="00451918">
            <w:pPr>
              <w:numPr>
                <w:ilvl w:val="0"/>
                <w:numId w:val="5"/>
              </w:numPr>
              <w:snapToGrid w:val="0"/>
              <w:ind w:left="34" w:firstLine="0"/>
              <w:jc w:val="both"/>
              <w:rPr>
                <w:lang w:eastAsia="ru-RU"/>
              </w:rPr>
            </w:pPr>
            <w:r w:rsidRPr="00451918">
              <w:t xml:space="preserve">Поглибленні знання в галузі: фізика лазерів, волоконна оптика та принципи оптичного зв’язку, оптичні властивості наноматеріалів та </w:t>
            </w:r>
            <w:r w:rsidRPr="00451918">
              <w:lastRenderedPageBreak/>
              <w:t xml:space="preserve">нанокомпозитів, </w:t>
            </w:r>
            <w:r w:rsidRPr="00451918">
              <w:rPr>
                <w:lang w:eastAsia="ru-RU"/>
              </w:rPr>
              <w:t>електромагнітоакустооптика</w:t>
            </w:r>
            <w:r w:rsidRPr="00451918">
              <w:t>, адаптивна оптика, оптика багатошарових покриттів, спектроеліпсометрія поверхні конденсованих середовищ, плазмоніка, рефлектометрія наноструктурованих поверхонь, методи оптичної спектроскопії, нелінійна оптика поверхні та поверхневих структур, цифрова електроніка та мікроконтролерна техніка.</w:t>
            </w:r>
          </w:p>
          <w:p w:rsidR="00451918" w:rsidRPr="00451918" w:rsidRDefault="00451918" w:rsidP="00451918">
            <w:pPr>
              <w:snapToGrid w:val="0"/>
              <w:ind w:left="34"/>
              <w:jc w:val="both"/>
              <w:rPr>
                <w:lang w:eastAsia="ru-RU"/>
              </w:rPr>
            </w:pPr>
          </w:p>
          <w:p w:rsidR="00451918" w:rsidRPr="00451918" w:rsidRDefault="00451918" w:rsidP="00451918">
            <w:pPr>
              <w:snapToGrid w:val="0"/>
              <w:ind w:left="34"/>
              <w:jc w:val="both"/>
              <w:rPr>
                <w:b/>
                <w:i/>
                <w:lang w:eastAsia="ru-RU"/>
              </w:rPr>
            </w:pPr>
            <w:r w:rsidRPr="00451918">
              <w:rPr>
                <w:b/>
                <w:i/>
                <w:lang w:eastAsia="ru-RU"/>
              </w:rPr>
              <w:t>Застосування знань та умінь</w:t>
            </w:r>
          </w:p>
          <w:p w:rsidR="00BA1F0D" w:rsidRPr="00451918" w:rsidRDefault="00451918" w:rsidP="00451918">
            <w:pPr>
              <w:snapToGrid w:val="0"/>
              <w:ind w:left="34"/>
              <w:jc w:val="both"/>
              <w:rPr>
                <w:lang w:eastAsia="ru-RU"/>
              </w:rPr>
            </w:pPr>
            <w:r w:rsidRPr="00451918">
              <w:t xml:space="preserve"> </w:t>
            </w:r>
            <w:r w:rsidR="009633B5" w:rsidRPr="00451918">
              <w:t>3.</w:t>
            </w:r>
            <w:r w:rsidRPr="00451918">
              <w:t xml:space="preserve"> З</w:t>
            </w:r>
            <w:r w:rsidR="009633B5" w:rsidRPr="00451918">
              <w:t>датність використовувати фізичні та  математичні моделі фізичних процесів</w:t>
            </w:r>
            <w:r w:rsidR="009633B5" w:rsidRPr="00451918">
              <w:rPr>
                <w:lang w:eastAsia="ru-RU"/>
              </w:rPr>
              <w:t>;</w:t>
            </w:r>
            <w:r w:rsidR="00BA1F0D" w:rsidRPr="00451918">
              <w:rPr>
                <w:lang w:eastAsia="ru-RU"/>
              </w:rPr>
              <w:t xml:space="preserve"> методи фізичних вимірювань та  аналіз їх  достовірності.</w:t>
            </w:r>
          </w:p>
          <w:p w:rsidR="000F729F" w:rsidRPr="00451918" w:rsidRDefault="000F729F" w:rsidP="000F729F">
            <w:pPr>
              <w:spacing w:before="120"/>
              <w:ind w:right="57"/>
              <w:jc w:val="both"/>
            </w:pPr>
            <w:r w:rsidRPr="00451918">
              <w:t>4.</w:t>
            </w:r>
            <w:r w:rsidR="00451918" w:rsidRPr="00451918">
              <w:t xml:space="preserve"> Т</w:t>
            </w:r>
            <w:r w:rsidRPr="00451918">
              <w:t>естувати реалізацію модельних гіпотез оптичними методами.</w:t>
            </w:r>
          </w:p>
          <w:p w:rsidR="00D72917" w:rsidRPr="00451918" w:rsidRDefault="000F729F" w:rsidP="00D72917">
            <w:pPr>
              <w:spacing w:before="120"/>
              <w:ind w:right="57"/>
              <w:jc w:val="both"/>
            </w:pPr>
            <w:r w:rsidRPr="00451918">
              <w:rPr>
                <w:lang w:eastAsia="ru-RU"/>
              </w:rPr>
              <w:t>5</w:t>
            </w:r>
            <w:r w:rsidR="00BA1F0D" w:rsidRPr="00451918">
              <w:rPr>
                <w:lang w:eastAsia="ru-RU"/>
              </w:rPr>
              <w:t>.</w:t>
            </w:r>
            <w:r w:rsidR="00451918" w:rsidRPr="00451918">
              <w:rPr>
                <w:lang w:eastAsia="ru-RU"/>
              </w:rPr>
              <w:t xml:space="preserve"> З</w:t>
            </w:r>
            <w:r w:rsidR="00BA1F0D" w:rsidRPr="00451918">
              <w:rPr>
                <w:lang w:eastAsia="ru-RU"/>
              </w:rPr>
              <w:t>дійснювати планування та проводити експериментальне дослідженн</w:t>
            </w:r>
            <w:r w:rsidR="00451918" w:rsidRPr="00451918">
              <w:rPr>
                <w:lang w:eastAsia="ru-RU"/>
              </w:rPr>
              <w:t>я</w:t>
            </w:r>
            <w:r w:rsidR="00BA1F0D" w:rsidRPr="00451918">
              <w:t xml:space="preserve"> структурних,  оптичних та електрофізичних властивостей органічних (в тім числі біологічних та нанооб’єктів) і не</w:t>
            </w:r>
            <w:r w:rsidR="00D72917" w:rsidRPr="00451918">
              <w:t xml:space="preserve">органічних середовищ </w:t>
            </w:r>
          </w:p>
          <w:p w:rsidR="00D72917" w:rsidRPr="00451918" w:rsidRDefault="000F729F" w:rsidP="00D72917">
            <w:pPr>
              <w:spacing w:before="120"/>
              <w:ind w:right="57"/>
              <w:jc w:val="both"/>
            </w:pPr>
            <w:r w:rsidRPr="00451918">
              <w:t>6</w:t>
            </w:r>
            <w:r w:rsidR="0066316B" w:rsidRPr="00451918">
              <w:t>.</w:t>
            </w:r>
            <w:r w:rsidR="00451918" w:rsidRPr="00451918">
              <w:t xml:space="preserve"> В</w:t>
            </w:r>
            <w:r w:rsidR="00BA1F0D" w:rsidRPr="00451918">
              <w:t>становлювати зв’язки між</w:t>
            </w:r>
            <w:r w:rsidR="00D72917" w:rsidRPr="00451918">
              <w:t xml:space="preserve"> спектральними характеристиками конденсованих середовищ , їх будовою та і фізичними процесами в них (кристалічна будова,електронні та коливальні енергетичні спектри, стан та властивості поверхні)</w:t>
            </w:r>
          </w:p>
          <w:p w:rsidR="00451918" w:rsidRPr="00451918" w:rsidRDefault="000F729F" w:rsidP="00451918">
            <w:pPr>
              <w:spacing w:before="120"/>
              <w:ind w:right="57"/>
              <w:jc w:val="both"/>
            </w:pPr>
            <w:r w:rsidRPr="00451918">
              <w:t>7</w:t>
            </w:r>
            <w:r w:rsidR="00D72917" w:rsidRPr="00451918">
              <w:t>.</w:t>
            </w:r>
            <w:r w:rsidR="00451918" w:rsidRPr="00451918">
              <w:t xml:space="preserve"> Проводити проектування та розробку окремих функціональних вузлів та елементів оптичних та оптико-електронних приладів та систем.</w:t>
            </w:r>
          </w:p>
          <w:p w:rsidR="00451918" w:rsidRPr="00451918" w:rsidRDefault="00451918" w:rsidP="00451918">
            <w:pPr>
              <w:spacing w:before="120"/>
              <w:ind w:right="57"/>
              <w:jc w:val="both"/>
            </w:pPr>
            <w:r>
              <w:t>8</w:t>
            </w:r>
            <w:r w:rsidRPr="0040518E">
              <w:t>.</w:t>
            </w:r>
            <w:r>
              <w:rPr>
                <w:sz w:val="26"/>
                <w:szCs w:val="26"/>
              </w:rPr>
              <w:t xml:space="preserve"> </w:t>
            </w:r>
            <w:r w:rsidRPr="00451918">
              <w:t>Проводити, проектування та конструювання оптичних та оптико-електронних приладів та систем, приладів для спектральних досліджень.</w:t>
            </w:r>
          </w:p>
          <w:p w:rsidR="000F729F" w:rsidRPr="00451918" w:rsidRDefault="000F729F" w:rsidP="00D72917">
            <w:pPr>
              <w:spacing w:before="120"/>
              <w:ind w:right="57"/>
              <w:jc w:val="both"/>
            </w:pPr>
          </w:p>
          <w:p w:rsidR="00113D5A" w:rsidRPr="00451918" w:rsidRDefault="009633B5" w:rsidP="004B4E4B">
            <w:pPr>
              <w:shd w:val="clear" w:color="auto" w:fill="FFFFFF"/>
              <w:snapToGrid w:val="0"/>
              <w:jc w:val="both"/>
            </w:pPr>
            <w:r w:rsidRPr="00451918">
              <w:rPr>
                <w:b/>
                <w:bCs/>
                <w:i/>
                <w:iCs/>
              </w:rPr>
              <w:t>Формування суджен</w:t>
            </w:r>
            <w:r w:rsidRPr="00451918">
              <w:t>ь</w:t>
            </w:r>
          </w:p>
          <w:p w:rsidR="00DF6AFA" w:rsidRPr="00451918" w:rsidRDefault="00DF6AFA" w:rsidP="00DF6AFA">
            <w:pPr>
              <w:snapToGrid w:val="0"/>
              <w:jc w:val="both"/>
            </w:pPr>
            <w:r w:rsidRPr="00451918">
              <w:t>8.</w:t>
            </w:r>
            <w:r w:rsidR="00451918" w:rsidRPr="00451918">
              <w:t xml:space="preserve"> С</w:t>
            </w:r>
            <w:r w:rsidRPr="00451918">
              <w:t>амостійно аналізувати стан та перспективи розвитку сучасних досліджень у галузі оптики,</w:t>
            </w:r>
            <w:r w:rsidR="00451918" w:rsidRPr="00451918">
              <w:t xml:space="preserve"> оптоелектроніки, лазерної фізики, метрології, контрольно-вимірювальної техніки.</w:t>
            </w:r>
          </w:p>
          <w:p w:rsidR="00451918" w:rsidRPr="00451918" w:rsidRDefault="00451918" w:rsidP="00DF6AFA">
            <w:pPr>
              <w:snapToGrid w:val="0"/>
              <w:jc w:val="both"/>
            </w:pPr>
          </w:p>
          <w:p w:rsidR="00DF6AFA" w:rsidRPr="00451918" w:rsidRDefault="00DF6AFA" w:rsidP="00DF6AFA">
            <w:pPr>
              <w:snapToGrid w:val="0"/>
              <w:jc w:val="both"/>
            </w:pPr>
            <w:r w:rsidRPr="00451918">
              <w:t>9.</w:t>
            </w:r>
            <w:r w:rsidR="00451918" w:rsidRPr="00451918">
              <w:t xml:space="preserve"> З</w:t>
            </w:r>
            <w:r w:rsidRPr="00451918">
              <w:t>датність обирати конкретні напрямки діяльності у р</w:t>
            </w:r>
            <w:r w:rsidR="00C41769" w:rsidRPr="00451918">
              <w:t>амках отриманої спеціальності  і на межі предметних галузей знань</w:t>
            </w:r>
          </w:p>
          <w:p w:rsidR="00DF6AFA" w:rsidRPr="00451918" w:rsidRDefault="00DF6AFA" w:rsidP="00113D5A">
            <w:pPr>
              <w:snapToGrid w:val="0"/>
              <w:jc w:val="both"/>
            </w:pPr>
          </w:p>
          <w:p w:rsidR="000F729F" w:rsidRPr="00451918" w:rsidRDefault="00960CD9" w:rsidP="00113D5A">
            <w:pPr>
              <w:snapToGrid w:val="0"/>
              <w:jc w:val="both"/>
            </w:pPr>
            <w:r w:rsidRPr="00451918">
              <w:t>10</w:t>
            </w:r>
            <w:r w:rsidR="000F729F" w:rsidRPr="00451918">
              <w:t>.</w:t>
            </w:r>
            <w:r w:rsidR="00451918" w:rsidRPr="00451918">
              <w:t xml:space="preserve"> Ф</w:t>
            </w:r>
            <w:r w:rsidR="000F729F" w:rsidRPr="00451918">
              <w:t xml:space="preserve">ормулювати науково і технічно значиму проблематику у галузі </w:t>
            </w:r>
            <w:r w:rsidR="00451918" w:rsidRPr="00451918">
              <w:t xml:space="preserve">оптики, оптоелектроніки, лазерної фізики, метрології, контрольно-вимірювальної техніки </w:t>
            </w:r>
            <w:r w:rsidR="00C41769" w:rsidRPr="00451918">
              <w:t xml:space="preserve"> та суміжних галузях знань,</w:t>
            </w:r>
            <w:r w:rsidR="000F729F" w:rsidRPr="00451918">
              <w:t xml:space="preserve">  володіти різними формами її публічної презентації </w:t>
            </w:r>
          </w:p>
          <w:p w:rsidR="00C41769" w:rsidRPr="00451918" w:rsidRDefault="00C41769" w:rsidP="00113D5A">
            <w:pPr>
              <w:snapToGrid w:val="0"/>
              <w:jc w:val="both"/>
            </w:pPr>
          </w:p>
          <w:p w:rsidR="000E0F18" w:rsidRPr="00451918" w:rsidRDefault="00451918" w:rsidP="00451918">
            <w:pPr>
              <w:numPr>
                <w:ilvl w:val="0"/>
                <w:numId w:val="7"/>
              </w:numPr>
              <w:snapToGrid w:val="0"/>
              <w:jc w:val="both"/>
            </w:pPr>
            <w:r w:rsidRPr="00451918">
              <w:t>Ф</w:t>
            </w:r>
            <w:r w:rsidR="00960CD9" w:rsidRPr="00451918">
              <w:t xml:space="preserve">ормулювати робочі гіпотези досліджуваної </w:t>
            </w:r>
            <w:r w:rsidR="00960CD9" w:rsidRPr="00451918">
              <w:lastRenderedPageBreak/>
              <w:t xml:space="preserve">проблеми, </w:t>
            </w:r>
            <w:r w:rsidR="00C41769" w:rsidRPr="00451918">
              <w:t xml:space="preserve">вибирати та вміти обґрунтувати необхідні та ефективні методи </w:t>
            </w:r>
            <w:r w:rsidR="00FD7F86" w:rsidRPr="00451918">
              <w:t>їх</w:t>
            </w:r>
            <w:r w:rsidR="00C41769" w:rsidRPr="00451918">
              <w:t xml:space="preserve"> експериментальних досліджень в залежності від предмету та об’єкту досліджень.</w:t>
            </w:r>
          </w:p>
        </w:tc>
      </w:tr>
      <w:tr w:rsidR="00775C8B"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5C8B" w:rsidRDefault="00775C8B">
            <w:pPr>
              <w:snapToGrid w:val="0"/>
              <w:spacing w:line="23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 – Ресурсне забезпечення реалізації програми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</w:rPr>
            </w:pPr>
            <w:r>
              <w:rPr>
                <w:b/>
              </w:rPr>
              <w:t>Специфічні характеристики кадрового забезпечення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F938F0" w:rsidRDefault="00E51A98" w:rsidP="00940D2C">
            <w:pPr>
              <w:snapToGrid w:val="0"/>
              <w:spacing w:line="230" w:lineRule="auto"/>
              <w:jc w:val="both"/>
            </w:pPr>
            <w:r>
              <w:t>100% професорсько-викладацького складу, задіяного до викладання професійно-орієнтованих дисциплін, мають наукові ступені за спеціальністю</w:t>
            </w:r>
            <w:r w:rsidRPr="00E51A98">
              <w:t>.</w:t>
            </w:r>
            <w:r w:rsidR="00CE2032">
              <w:t xml:space="preserve"> </w:t>
            </w:r>
            <w:r w:rsidR="00940D2C" w:rsidRPr="00F938F0">
              <w:t>Запрошуються висококваліфіковані фахівці з інститутів НАН</w:t>
            </w:r>
            <w:r w:rsidR="00146374">
              <w:t xml:space="preserve"> </w:t>
            </w:r>
            <w:r w:rsidR="00940D2C" w:rsidRPr="00F938F0">
              <w:t>У</w:t>
            </w:r>
            <w:r w:rsidR="00146374">
              <w:t>країни</w:t>
            </w:r>
            <w:r w:rsidR="00940D2C" w:rsidRPr="00F938F0">
              <w:t xml:space="preserve"> для читання окремих спец</w:t>
            </w:r>
            <w:r w:rsidR="00146374">
              <w:t xml:space="preserve">іалізованих </w:t>
            </w:r>
            <w:r w:rsidR="00940D2C" w:rsidRPr="00F938F0">
              <w:t xml:space="preserve">курсів 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</w:rPr>
            </w:pPr>
            <w:r>
              <w:rPr>
                <w:b/>
              </w:rPr>
              <w:t>Специфічні характеристики матеріально-технічного забезпечення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F938F0" w:rsidRDefault="00EC0DCF" w:rsidP="00CE2032">
            <w:pPr>
              <w:snapToGrid w:val="0"/>
              <w:jc w:val="both"/>
            </w:pPr>
            <w:r w:rsidRPr="00F938F0">
              <w:t>Виконання спецлабораторних робіт та магістерських дипломів на унікальному науковому устаткуванні кафедри</w:t>
            </w:r>
            <w:r w:rsidR="0041094F">
              <w:t>, інститутів НАНУ</w:t>
            </w:r>
            <w:r w:rsidR="00FE2E2B">
              <w:t xml:space="preserve"> </w:t>
            </w:r>
            <w:r w:rsidR="00FE2E2B" w:rsidRPr="0041094F">
              <w:t xml:space="preserve">та </w:t>
            </w:r>
            <w:r w:rsidR="00C9457C" w:rsidRPr="0041094F">
              <w:t xml:space="preserve"> у </w:t>
            </w:r>
            <w:r w:rsidR="00FE2E2B" w:rsidRPr="0041094F">
              <w:t>наукових лабораторіях за кордоном</w:t>
            </w:r>
            <w:r w:rsidR="0041094F">
              <w:t xml:space="preserve"> (Франція,</w:t>
            </w:r>
            <w:r w:rsidR="00CE2032">
              <w:t xml:space="preserve"> </w:t>
            </w:r>
            <w:r w:rsidR="0041094F">
              <w:t>США, Японія, Польща,</w:t>
            </w:r>
            <w:r w:rsidR="00CE2032">
              <w:t xml:space="preserve"> Італія</w:t>
            </w:r>
            <w:r w:rsidR="0041094F">
              <w:t>)</w:t>
            </w:r>
          </w:p>
        </w:tc>
      </w:tr>
      <w:tr w:rsidR="00775C8B" w:rsidTr="00996E9A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</w:rPr>
            </w:pPr>
            <w:r>
              <w:rPr>
                <w:b/>
              </w:rPr>
              <w:t>Специфічні характеристики інформаційного та навчально-методичного забезпечення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F938F0" w:rsidRDefault="00990AE1">
            <w:pPr>
              <w:snapToGrid w:val="0"/>
              <w:jc w:val="both"/>
            </w:pPr>
            <w:r w:rsidRPr="0041094F">
              <w:t>навчальні посібники</w:t>
            </w:r>
            <w:r w:rsidR="0041094F">
              <w:t xml:space="preserve"> за напрямками спеціалізації</w:t>
            </w:r>
            <w:r w:rsidR="00F938F0" w:rsidRPr="0041094F">
              <w:t>,</w:t>
            </w:r>
            <w:r w:rsidRPr="0041094F">
              <w:t xml:space="preserve"> авторами яких є викладачі кафедри</w:t>
            </w:r>
          </w:p>
        </w:tc>
      </w:tr>
      <w:tr w:rsidR="00775C8B"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5C8B" w:rsidRDefault="00775C8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 – Академічна мобільність</w:t>
            </w:r>
          </w:p>
        </w:tc>
      </w:tr>
      <w:tr w:rsidR="00775C8B" w:rsidTr="004C0E4B">
        <w:trPr>
          <w:trHeight w:val="449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rPr>
                <w:b/>
              </w:rPr>
            </w:pPr>
            <w:r>
              <w:rPr>
                <w:b/>
              </w:rPr>
              <w:t>Національна кредитна мобільність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C8B" w:rsidRPr="004B2C4F" w:rsidRDefault="00775C8B">
            <w:pPr>
              <w:snapToGrid w:val="0"/>
              <w:jc w:val="both"/>
              <w:rPr>
                <w:i/>
                <w:highlight w:val="yellow"/>
              </w:rPr>
            </w:pPr>
          </w:p>
        </w:tc>
      </w:tr>
      <w:tr w:rsidR="004B2C4F" w:rsidTr="00C72FC5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C4F" w:rsidRDefault="004B2C4F">
            <w:pPr>
              <w:snapToGrid w:val="0"/>
              <w:rPr>
                <w:b/>
              </w:rPr>
            </w:pPr>
            <w:r>
              <w:rPr>
                <w:b/>
              </w:rPr>
              <w:t>Міжнародна кредитна мобільність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0E4B" w:rsidRPr="004C0E4B" w:rsidRDefault="004C0E4B" w:rsidP="00892B25">
            <w:pPr>
              <w:snapToGrid w:val="0"/>
              <w:jc w:val="both"/>
            </w:pPr>
            <w:r w:rsidRPr="004C0E4B">
              <w:t>угода (Еразмус+) уніветситет де Майн, м. Ле Манн, Франція, 2016.</w:t>
            </w:r>
          </w:p>
          <w:p w:rsidR="00FA53A6" w:rsidRPr="004C0E4B" w:rsidRDefault="004C0E4B" w:rsidP="004C0E4B">
            <w:pPr>
              <w:snapToGrid w:val="0"/>
              <w:jc w:val="both"/>
              <w:rPr>
                <w:rFonts w:ascii="Tahoma" w:hAnsi="Tahoma"/>
                <w:i/>
              </w:rPr>
            </w:pPr>
            <w:r w:rsidRPr="004C0E4B">
              <w:t>угода Інституті електроніки Університету  Ши</w:t>
            </w:r>
            <w:r>
              <w:t xml:space="preserve">цуокі, м. Хамамацу, </w:t>
            </w:r>
            <w:r w:rsidRPr="004C0E4B">
              <w:t>Японія, 2005</w:t>
            </w:r>
            <w:r>
              <w:t>.</w:t>
            </w:r>
          </w:p>
        </w:tc>
      </w:tr>
      <w:tr w:rsidR="004B2C4F" w:rsidTr="004B2C4F">
        <w:trPr>
          <w:trHeight w:val="574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C4F" w:rsidRDefault="004B2C4F">
            <w:pPr>
              <w:snapToGrid w:val="0"/>
              <w:rPr>
                <w:b/>
              </w:rPr>
            </w:pPr>
            <w:r>
              <w:rPr>
                <w:b/>
              </w:rPr>
              <w:t>Навчання іноземних здобувачів вищої освіти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C4F" w:rsidRPr="004B2C4F" w:rsidRDefault="00786CED">
            <w:pPr>
              <w:snapToGrid w:val="0"/>
              <w:jc w:val="both"/>
              <w:rPr>
                <w:i/>
                <w:highlight w:val="yellow"/>
              </w:rPr>
            </w:pPr>
            <w:r>
              <w:t>Можливе, після вивчення курсу української мови</w:t>
            </w:r>
          </w:p>
        </w:tc>
      </w:tr>
    </w:tbl>
    <w:p w:rsidR="00775C8B" w:rsidRDefault="00775C8B"/>
    <w:p w:rsidR="00775C8B" w:rsidRDefault="00775C8B" w:rsidP="0019581D">
      <w:pPr>
        <w:numPr>
          <w:ilvl w:val="0"/>
          <w:numId w:val="5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ПЕРЕЛІК</w:t>
      </w:r>
      <w:r w:rsidR="00BB3BB8">
        <w:rPr>
          <w:b/>
          <w:bCs/>
          <w:sz w:val="28"/>
          <w:szCs w:val="28"/>
        </w:rPr>
        <w:t xml:space="preserve"> КОМПОНЕНТ ОСВІТНЬО-</w:t>
      </w:r>
      <w:r w:rsidR="0019581D">
        <w:rPr>
          <w:b/>
          <w:bCs/>
          <w:sz w:val="28"/>
          <w:szCs w:val="28"/>
        </w:rPr>
        <w:t xml:space="preserve">НАУКОВОЇ ПРОГРАМИ ТА ЇХ </w:t>
      </w:r>
      <w:r>
        <w:rPr>
          <w:b/>
          <w:bCs/>
          <w:sz w:val="28"/>
          <w:szCs w:val="28"/>
        </w:rPr>
        <w:t>ЛОГІЧНА ПОСЛІДОВНІСТЬ</w:t>
      </w:r>
    </w:p>
    <w:p w:rsidR="0019581D" w:rsidRPr="0019581D" w:rsidRDefault="0019581D" w:rsidP="0019581D">
      <w:pPr>
        <w:ind w:left="720"/>
        <w:rPr>
          <w:b/>
          <w:bCs/>
          <w:sz w:val="28"/>
          <w:szCs w:val="28"/>
        </w:rPr>
      </w:pPr>
    </w:p>
    <w:p w:rsidR="00775C8B" w:rsidRPr="0019581D" w:rsidRDefault="0019581D" w:rsidP="00996E9A">
      <w:pPr>
        <w:rPr>
          <w:b/>
          <w:bCs/>
          <w:sz w:val="28"/>
          <w:szCs w:val="28"/>
        </w:rPr>
      </w:pPr>
      <w:r w:rsidRPr="0019581D">
        <w:rPr>
          <w:b/>
          <w:bCs/>
          <w:sz w:val="28"/>
          <w:szCs w:val="28"/>
        </w:rPr>
        <w:t xml:space="preserve">                                             </w:t>
      </w:r>
      <w:r w:rsidR="00996E9A" w:rsidRPr="0019581D">
        <w:rPr>
          <w:b/>
          <w:bCs/>
          <w:sz w:val="28"/>
          <w:szCs w:val="28"/>
        </w:rPr>
        <w:t xml:space="preserve">2.1 </w:t>
      </w:r>
      <w:r w:rsidR="00775C8B" w:rsidRPr="0019581D">
        <w:rPr>
          <w:b/>
          <w:bCs/>
          <w:sz w:val="28"/>
          <w:szCs w:val="28"/>
        </w:rPr>
        <w:t>Перелік компонент ОП</w:t>
      </w:r>
    </w:p>
    <w:p w:rsidR="00775C8B" w:rsidRDefault="00775C8B">
      <w:pPr>
        <w:jc w:val="center"/>
        <w:rPr>
          <w:b/>
          <w:bCs/>
          <w:sz w:val="12"/>
          <w:szCs w:val="12"/>
        </w:rPr>
      </w:pPr>
    </w:p>
    <w:tbl>
      <w:tblPr>
        <w:tblW w:w="101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66"/>
        <w:gridCol w:w="5880"/>
        <w:gridCol w:w="1470"/>
        <w:gridCol w:w="57"/>
        <w:gridCol w:w="1528"/>
      </w:tblGrid>
      <w:tr w:rsidR="00775C8B" w:rsidTr="00074CB4">
        <w:tc>
          <w:tcPr>
            <w:tcW w:w="1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jc w:val="center"/>
            </w:pPr>
            <w:r>
              <w:t>Код н/д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  <w:r>
              <w:t xml:space="preserve">Компоненти освітньої програми </w:t>
            </w:r>
            <w:r>
              <w:br/>
              <w:t>(навчальні дисципліни, курсові проекти (роботи), практики, кваліфікаційна робота)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jc w:val="center"/>
            </w:pPr>
            <w:r>
              <w:t>Кількість кредитів</w:t>
            </w:r>
          </w:p>
        </w:tc>
        <w:tc>
          <w:tcPr>
            <w:tcW w:w="1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</w:p>
          <w:p w:rsidR="00775C8B" w:rsidRDefault="00775C8B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підсумкового контролю</w:t>
            </w:r>
          </w:p>
        </w:tc>
      </w:tr>
      <w:tr w:rsidR="00775C8B" w:rsidTr="00074CB4">
        <w:tc>
          <w:tcPr>
            <w:tcW w:w="1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jc w:val="center"/>
            </w:pPr>
            <w:r>
              <w:t>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5C8B" w:rsidRDefault="00775C8B">
            <w:pPr>
              <w:snapToGrid w:val="0"/>
              <w:jc w:val="center"/>
            </w:pPr>
            <w: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jc w:val="center"/>
            </w:pPr>
            <w:r>
              <w:t>4</w:t>
            </w:r>
          </w:p>
        </w:tc>
      </w:tr>
      <w:tr w:rsidR="00775C8B" w:rsidTr="00074CB4">
        <w:tc>
          <w:tcPr>
            <w:tcW w:w="101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Обов’язкові компоненти ОП</w:t>
            </w:r>
          </w:p>
        </w:tc>
      </w:tr>
      <w:tr w:rsidR="00775C8B" w:rsidTr="00074CB4">
        <w:tc>
          <w:tcPr>
            <w:tcW w:w="101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ind w:left="12"/>
              <w:jc w:val="center"/>
              <w:rPr>
                <w:i/>
              </w:rPr>
            </w:pPr>
          </w:p>
        </w:tc>
      </w:tr>
      <w:tr w:rsidR="00775C8B" w:rsidTr="00074CB4">
        <w:tc>
          <w:tcPr>
            <w:tcW w:w="1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jc w:val="center"/>
            </w:pPr>
            <w:r>
              <w:t>ОК 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Pr="00074CB4" w:rsidRDefault="00074CB4">
            <w:pPr>
              <w:snapToGrid w:val="0"/>
            </w:pPr>
            <w:r>
              <w:t>Методологія та організація наукових досліджень з основами інтелектуальної</w:t>
            </w:r>
            <w:r w:rsidR="009B41B0">
              <w:t xml:space="preserve"> власності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Default="00074CB4">
            <w:pPr>
              <w:snapToGrid w:val="0"/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75C8B" w:rsidRDefault="00074CB4">
            <w:pPr>
              <w:snapToGrid w:val="0"/>
              <w:jc w:val="center"/>
            </w:pPr>
            <w:r>
              <w:t>залік</w:t>
            </w:r>
          </w:p>
        </w:tc>
      </w:tr>
      <w:tr w:rsidR="00775C8B" w:rsidTr="00074CB4">
        <w:tc>
          <w:tcPr>
            <w:tcW w:w="1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Default="00775C8B">
            <w:pPr>
              <w:snapToGrid w:val="0"/>
              <w:jc w:val="center"/>
            </w:pPr>
            <w:r>
              <w:t>ОК 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Default="00074CB4">
            <w:pPr>
              <w:snapToGrid w:val="0"/>
            </w:pPr>
            <w:r>
              <w:t>Професійна та корпоративна етика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Default="00074CB4">
            <w:pPr>
              <w:snapToGrid w:val="0"/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75C8B" w:rsidRDefault="00074CB4">
            <w:pPr>
              <w:snapToGrid w:val="0"/>
              <w:jc w:val="center"/>
            </w:pPr>
            <w:r>
              <w:t>залік</w:t>
            </w:r>
          </w:p>
        </w:tc>
      </w:tr>
      <w:tr w:rsidR="00775C8B" w:rsidTr="00074CB4">
        <w:tc>
          <w:tcPr>
            <w:tcW w:w="1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Default="008C3E67">
            <w:pPr>
              <w:snapToGrid w:val="0"/>
              <w:jc w:val="center"/>
            </w:pPr>
            <w:r>
              <w:t>ОК 4</w:t>
            </w:r>
            <w:r w:rsidR="00775C8B">
              <w:t>.</w:t>
            </w:r>
            <w:r w:rsidR="00074CB4">
              <w:t xml:space="preserve"> 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Pr="008C3E67" w:rsidRDefault="008C3E67" w:rsidP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Лазерна техніка та прикладна квантова електроніка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Default="008C3E67">
            <w:pPr>
              <w:snapToGrid w:val="0"/>
              <w:jc w:val="center"/>
            </w:pPr>
            <w:r>
              <w:t>6</w:t>
            </w:r>
          </w:p>
        </w:tc>
        <w:tc>
          <w:tcPr>
            <w:tcW w:w="1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75C8B" w:rsidRDefault="008C3E67">
            <w:pPr>
              <w:snapToGrid w:val="0"/>
              <w:jc w:val="center"/>
            </w:pPr>
            <w:r>
              <w:t>екзамен</w:t>
            </w:r>
          </w:p>
        </w:tc>
      </w:tr>
      <w:tr w:rsidR="00775C8B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Default="008C3E67">
            <w:pPr>
              <w:snapToGrid w:val="0"/>
              <w:jc w:val="center"/>
            </w:pPr>
            <w:r>
              <w:t>ОК 5</w:t>
            </w:r>
            <w:r w:rsidR="00775C8B">
              <w:t>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Pr="008C3E67" w:rsidRDefault="008C3E67" w:rsidP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Практикум із</w:t>
            </w:r>
            <w:r w:rsidR="000E797A">
              <w:rPr>
                <w:rFonts w:ascii="Times New Roman CYR" w:hAnsi="Times New Roman CYR" w:cs="Times New Roman CYR"/>
              </w:rPr>
              <w:t xml:space="preserve"> </w:t>
            </w:r>
            <w:r w:rsidRPr="008C3E67">
              <w:rPr>
                <w:rFonts w:ascii="Times New Roman CYR" w:hAnsi="Times New Roman CYR" w:cs="Times New Roman CYR"/>
              </w:rPr>
              <w:t>лазерної фізики та квантової електроніки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75C8B" w:rsidRDefault="008C3E67">
            <w:pPr>
              <w:snapToGrid w:val="0"/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75C8B" w:rsidRDefault="008C3E67">
            <w:pPr>
              <w:snapToGrid w:val="0"/>
              <w:jc w:val="center"/>
            </w:pPr>
            <w:r>
              <w:t>залік</w:t>
            </w:r>
          </w:p>
        </w:tc>
      </w:tr>
      <w:tr w:rsidR="00074CB4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74CB4" w:rsidRDefault="00074CB4">
            <w:pPr>
              <w:snapToGrid w:val="0"/>
              <w:jc w:val="center"/>
            </w:pPr>
            <w:r>
              <w:t xml:space="preserve">ОК </w:t>
            </w:r>
            <w:r w:rsidR="008C3E67">
              <w:t>6</w:t>
            </w:r>
            <w:r>
              <w:t>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74CB4" w:rsidRPr="008C3E67" w:rsidRDefault="008C3E67" w:rsidP="008C3E67">
            <w:r w:rsidRPr="008C3E67">
              <w:rPr>
                <w:rFonts w:ascii="Times New Roman CYR" w:hAnsi="Times New Roman CYR" w:cs="Times New Roman CYR"/>
              </w:rPr>
              <w:t>Оптичні методи в біології та медицині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74CB4" w:rsidRPr="008C3E67" w:rsidRDefault="008C3E67">
            <w:pPr>
              <w:snapToGrid w:val="0"/>
              <w:jc w:val="center"/>
            </w:pPr>
            <w:r w:rsidRPr="008C3E67"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74CB4" w:rsidRPr="008C3E67" w:rsidRDefault="008C3E67">
            <w:pPr>
              <w:snapToGrid w:val="0"/>
              <w:jc w:val="center"/>
            </w:pPr>
            <w:r w:rsidRPr="008C3E67">
              <w:t>екзамен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ОК 7.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Волоконна оптика та оптичний зв'язок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snapToGrid w:val="0"/>
              <w:jc w:val="center"/>
            </w:pPr>
            <w:r w:rsidRPr="008C3E67">
              <w:t>6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E9531D">
            <w:pPr>
              <w:snapToGrid w:val="0"/>
              <w:jc w:val="center"/>
            </w:pPr>
            <w:r w:rsidRPr="008C3E67">
              <w:t>екзамен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ОК 8.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 w:rsidP="008C3E67">
            <w:r w:rsidRPr="008C3E67">
              <w:rPr>
                <w:rFonts w:ascii="Times New Roman CYR" w:hAnsi="Times New Roman CYR" w:cs="Times New Roman CYR"/>
              </w:rPr>
              <w:t>Оптичні прилади для систем управління та дистанційного зондування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snapToGrid w:val="0"/>
              <w:jc w:val="center"/>
            </w:pPr>
            <w:r w:rsidRPr="008C3E67"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>
            <w:pPr>
              <w:snapToGrid w:val="0"/>
              <w:jc w:val="center"/>
            </w:pPr>
            <w:r w:rsidRPr="008C3E67">
              <w:t>залік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ОК 9.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Основи нелінійної оптики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snapToGrid w:val="0"/>
              <w:jc w:val="center"/>
            </w:pPr>
            <w:r w:rsidRPr="008C3E67"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>
            <w:pPr>
              <w:snapToGrid w:val="0"/>
              <w:jc w:val="center"/>
            </w:pPr>
            <w:r w:rsidRPr="008C3E67">
              <w:t>екзамен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ОК 10.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 w:rsidP="008C3E67">
            <w:r w:rsidRPr="008C3E67">
              <w:rPr>
                <w:rFonts w:ascii="Times New Roman CYR" w:hAnsi="Times New Roman CYR" w:cs="Times New Roman CYR"/>
              </w:rPr>
              <w:t>Лазерна спектроскопія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snapToGrid w:val="0"/>
              <w:jc w:val="center"/>
            </w:pPr>
            <w:r w:rsidRPr="008C3E67">
              <w:t>6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snapToGrid w:val="0"/>
              <w:jc w:val="center"/>
            </w:pPr>
            <w:r w:rsidRPr="008C3E67">
              <w:t>екзамен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 w:rsidP="00074CB4">
            <w:pPr>
              <w:snapToGrid w:val="0"/>
              <w:jc w:val="center"/>
            </w:pPr>
            <w:r>
              <w:lastRenderedPageBreak/>
              <w:t>ОК11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Адаптивна оптика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snapToGrid w:val="0"/>
              <w:jc w:val="center"/>
            </w:pPr>
            <w:r w:rsidRPr="008C3E67"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>
            <w:pPr>
              <w:snapToGrid w:val="0"/>
              <w:jc w:val="center"/>
            </w:pPr>
            <w:r w:rsidRPr="008C3E67">
              <w:t>екзамен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>
              <w:t xml:space="preserve">   ОК12</w:t>
            </w:r>
            <w:r w:rsidRPr="00127FD2">
              <w:t xml:space="preserve">. 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Оптична діагностика напівпровідників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jc w:val="center"/>
            </w:pPr>
            <w:r w:rsidRPr="008C3E67">
              <w:t>6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jc w:val="center"/>
            </w:pPr>
            <w:r w:rsidRPr="008C3E67">
              <w:t>екзамен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127FD2" w:rsidRDefault="008C3E67">
            <w:r>
              <w:t xml:space="preserve">   ОК13.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Основи наноелектроніки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jc w:val="center"/>
            </w:pPr>
            <w:r w:rsidRPr="008C3E67"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jc w:val="center"/>
            </w:pPr>
            <w:r w:rsidRPr="008C3E67">
              <w:t>залік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>
              <w:t xml:space="preserve">   ОК14.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r w:rsidRPr="008C3E67">
              <w:t>Кваліфікаційна робота магістра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jc w:val="center"/>
            </w:pPr>
            <w:r w:rsidRPr="008C3E67">
              <w:t>12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/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>
              <w:t xml:space="preserve">   ОК15.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r w:rsidRPr="008C3E67">
              <w:t>Комплексний державний іспит з фізики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jc w:val="center"/>
            </w:pPr>
            <w:r w:rsidRPr="008C3E67">
              <w:t>0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/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/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r w:rsidRPr="008C3E67">
              <w:t>Всього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 w:rsidP="008C3E67">
            <w:pPr>
              <w:jc w:val="center"/>
            </w:pPr>
            <w:r w:rsidRPr="008C3E67">
              <w:t>60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/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/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rPr>
                <w:b/>
              </w:rPr>
            </w:pPr>
            <w:r w:rsidRPr="008C3E67">
              <w:t xml:space="preserve">                                  </w:t>
            </w:r>
            <w:r w:rsidRPr="008C3E67">
              <w:rPr>
                <w:b/>
              </w:rPr>
              <w:t>Дисципліни вибору ВНЗ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/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/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>
              <w:rPr>
                <w:lang w:val="en-US"/>
              </w:rPr>
              <w:t xml:space="preserve">   </w:t>
            </w:r>
            <w:r>
              <w:t>ОК16.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Астрофізика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D6E6D" w:rsidP="005F0638">
            <w:pPr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5F0638">
            <w:pPr>
              <w:jc w:val="center"/>
            </w:pPr>
            <w:r w:rsidRPr="008C3E67">
              <w:t>екзамен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 w:rsidRPr="00765DA6">
              <w:t xml:space="preserve">   </w:t>
            </w:r>
            <w:r>
              <w:t>ОК17.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Основи цифрової електроніки та мікроконтролерної техніки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D6E6D" w:rsidP="005F0638">
            <w:pPr>
              <w:jc w:val="center"/>
            </w:pPr>
            <w:r>
              <w:t>6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5F0638">
            <w:pPr>
              <w:jc w:val="center"/>
            </w:pPr>
            <w:r w:rsidRPr="008C3E67">
              <w:t>екзамен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>
              <w:rPr>
                <w:lang w:val="en-US"/>
              </w:rPr>
              <w:t xml:space="preserve">   </w:t>
            </w:r>
            <w:r>
              <w:t>ОК18.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Оптика багатошарових покриттів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D6E6D" w:rsidP="005F0638">
            <w:pPr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8D6E6D">
            <w:pPr>
              <w:jc w:val="center"/>
            </w:pPr>
            <w:r w:rsidRPr="008C3E67">
              <w:t>залік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 w:rsidRPr="00765DA6">
              <w:rPr>
                <w:lang w:val="ru-RU"/>
              </w:rPr>
              <w:t xml:space="preserve">   </w:t>
            </w:r>
            <w:r>
              <w:t>ОК19.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Електромагнітоакустооптика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D6E6D" w:rsidP="005F0638">
            <w:pPr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5F0638">
            <w:pPr>
              <w:jc w:val="center"/>
            </w:pPr>
            <w:r w:rsidRPr="008C3E67">
              <w:t>екзамен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 w:rsidRPr="00765DA6">
              <w:rPr>
                <w:lang w:val="ru-RU"/>
              </w:rPr>
              <w:t xml:space="preserve">   </w:t>
            </w:r>
            <w:r>
              <w:t>ОК20.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Науково-виробнича практика (без відриву від теоретичного навчання)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D6E6D" w:rsidP="005F0638">
            <w:pPr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5F0638">
            <w:pPr>
              <w:jc w:val="center"/>
            </w:pPr>
            <w:r w:rsidRPr="008C3E67">
              <w:t>залік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>
              <w:rPr>
                <w:lang w:val="en-US"/>
              </w:rPr>
              <w:t xml:space="preserve">   </w:t>
            </w:r>
            <w:r>
              <w:t>ОК21.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Фізика біосистем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D6E6D" w:rsidP="005F0638">
            <w:pPr>
              <w:jc w:val="center"/>
            </w:pPr>
            <w:r>
              <w:t>6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5F0638">
            <w:pPr>
              <w:jc w:val="center"/>
            </w:pPr>
            <w:r w:rsidRPr="008C3E67">
              <w:t>екзамен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>
              <w:rPr>
                <w:lang w:val="en-US"/>
              </w:rPr>
              <w:t xml:space="preserve">   </w:t>
            </w:r>
            <w:r>
              <w:t>ОК22.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pPr>
              <w:rPr>
                <w:rFonts w:ascii="Times New Roman CYR" w:hAnsi="Times New Roman CYR" w:cs="Times New Roman CYR"/>
              </w:rPr>
            </w:pPr>
            <w:r w:rsidRPr="008C3E67">
              <w:rPr>
                <w:rFonts w:ascii="Times New Roman CYR" w:hAnsi="Times New Roman CYR" w:cs="Times New Roman CYR"/>
              </w:rPr>
              <w:t>Фізика високих інтенсивностей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D6E6D" w:rsidP="005F0638">
            <w:pPr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C3E67" w:rsidP="005F0638">
            <w:pPr>
              <w:jc w:val="center"/>
            </w:pPr>
            <w:r w:rsidRPr="008C3E67">
              <w:t>залік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r>
              <w:rPr>
                <w:lang w:val="en-US"/>
              </w:rPr>
              <w:t xml:space="preserve">   </w:t>
            </w:r>
            <w:r>
              <w:t>ОК23.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C3E67">
            <w:r w:rsidRPr="008C3E67">
              <w:t>Голографія та її застосування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8C3E67" w:rsidRDefault="008D6E6D" w:rsidP="005F0638">
            <w:pPr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8C3E67" w:rsidRDefault="008D6E6D" w:rsidP="008D6E6D">
            <w:pPr>
              <w:jc w:val="center"/>
            </w:pPr>
            <w:r w:rsidRPr="008C3E67">
              <w:t>залік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765DA6" w:rsidRDefault="008C3E67">
            <w:pPr>
              <w:rPr>
                <w:lang w:val="ru-RU"/>
              </w:rPr>
            </w:pP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Pr="00765DA6" w:rsidRDefault="008C3E67">
            <w:r>
              <w:t>Всього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 w:rsidP="005F0638">
            <w:pPr>
              <w:jc w:val="center"/>
            </w:pPr>
            <w:r>
              <w:t>30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Pr="00127FD2" w:rsidRDefault="008C3E67"/>
        </w:tc>
      </w:tr>
      <w:tr w:rsidR="008C3E67" w:rsidTr="00074CB4">
        <w:tc>
          <w:tcPr>
            <w:tcW w:w="708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C3E67" w:rsidRDefault="008C3E67">
            <w:pPr>
              <w:snapToGrid w:val="0"/>
            </w:pPr>
            <w:r>
              <w:rPr>
                <w:b/>
              </w:rPr>
              <w:t>Загальний обсяг обов'язкових компонент</w:t>
            </w:r>
            <w:r>
              <w:t>:</w:t>
            </w:r>
          </w:p>
        </w:tc>
        <w:tc>
          <w:tcPr>
            <w:tcW w:w="30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 w:rsidP="005F0638">
            <w:pPr>
              <w:snapToGrid w:val="0"/>
              <w:rPr>
                <w:b/>
              </w:rPr>
            </w:pPr>
            <w:r>
              <w:rPr>
                <w:b/>
              </w:rPr>
              <w:t xml:space="preserve">         90</w:t>
            </w:r>
          </w:p>
        </w:tc>
      </w:tr>
      <w:tr w:rsidR="008C3E67" w:rsidTr="00074CB4">
        <w:tc>
          <w:tcPr>
            <w:tcW w:w="101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Вибіркові компоненти  ОП *</w:t>
            </w:r>
          </w:p>
        </w:tc>
      </w:tr>
      <w:tr w:rsidR="008C3E67" w:rsidTr="00074CB4">
        <w:tc>
          <w:tcPr>
            <w:tcW w:w="101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  <w:rPr>
                <w:i/>
              </w:rPr>
            </w:pPr>
            <w:r>
              <w:rPr>
                <w:i/>
              </w:rPr>
              <w:t xml:space="preserve">Вибірковий блок 1 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ВБ 1.1.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Pr="00777D8E" w:rsidRDefault="00777D8E" w:rsidP="00777D8E">
            <w:pPr>
              <w:jc w:val="both"/>
              <w:rPr>
                <w:rFonts w:ascii="Times New Roman CYR" w:hAnsi="Times New Roman CYR" w:cs="Times New Roman CYR"/>
              </w:rPr>
            </w:pPr>
            <w:r w:rsidRPr="00777D8E">
              <w:rPr>
                <w:rFonts w:ascii="Times New Roman CYR" w:hAnsi="Times New Roman CYR" w:cs="Times New Roman CYR"/>
              </w:rPr>
              <w:t>Основи фотовольтаїки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залік</w:t>
            </w:r>
          </w:p>
        </w:tc>
      </w:tr>
      <w:tr w:rsidR="008C3E67" w:rsidTr="00074CB4">
        <w:tc>
          <w:tcPr>
            <w:tcW w:w="101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  <w:rPr>
                <w:i/>
              </w:rPr>
            </w:pPr>
            <w:r>
              <w:rPr>
                <w:i/>
              </w:rPr>
              <w:t xml:space="preserve">Вибірковий блок 2 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ВБ 2.1.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Pr="00777D8E" w:rsidRDefault="00777D8E" w:rsidP="00777D8E">
            <w:pPr>
              <w:rPr>
                <w:rFonts w:ascii="Times New Roman CYR" w:hAnsi="Times New Roman CYR" w:cs="Times New Roman CYR"/>
              </w:rPr>
            </w:pPr>
            <w:r w:rsidRPr="00777D8E">
              <w:rPr>
                <w:rFonts w:ascii="Times New Roman CYR" w:hAnsi="Times New Roman CYR" w:cs="Times New Roman CYR"/>
              </w:rPr>
              <w:t>Принципи теорії твердого тіла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777D8E">
            <w:pPr>
              <w:snapToGrid w:val="0"/>
              <w:jc w:val="center"/>
            </w:pPr>
            <w:r>
              <w:t>залік</w:t>
            </w:r>
          </w:p>
        </w:tc>
      </w:tr>
      <w:tr w:rsidR="008C3E67" w:rsidTr="00074CB4">
        <w:tc>
          <w:tcPr>
            <w:tcW w:w="1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ВБ 2.2.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both"/>
            </w:pPr>
            <w:r w:rsidRPr="00FF158E">
              <w:t>Асистентська практика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3</w:t>
            </w:r>
          </w:p>
        </w:tc>
        <w:tc>
          <w:tcPr>
            <w:tcW w:w="1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777D8E">
            <w:pPr>
              <w:snapToGrid w:val="0"/>
              <w:jc w:val="center"/>
            </w:pPr>
            <w:r>
              <w:t>залік</w:t>
            </w:r>
          </w:p>
        </w:tc>
      </w:tr>
      <w:tr w:rsidR="008C3E67" w:rsidTr="00074CB4">
        <w:tc>
          <w:tcPr>
            <w:tcW w:w="101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rPr>
                <w:i/>
              </w:rPr>
              <w:t>Вибірковий блок 3</w:t>
            </w:r>
          </w:p>
        </w:tc>
      </w:tr>
      <w:tr w:rsidR="008C3E67" w:rsidTr="009C6F8D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Pr="009C6F8D" w:rsidRDefault="008C3E67" w:rsidP="009C6F8D">
            <w:pPr>
              <w:tabs>
                <w:tab w:val="left" w:pos="1122"/>
              </w:tabs>
              <w:snapToGrid w:val="0"/>
              <w:ind w:right="114"/>
            </w:pPr>
            <w:r w:rsidRPr="009C6F8D">
              <w:t xml:space="preserve">  ВБ.3.1 </w:t>
            </w:r>
            <w:r w:rsidRPr="009C6F8D">
              <w:tab/>
            </w:r>
          </w:p>
        </w:tc>
        <w:tc>
          <w:tcPr>
            <w:tcW w:w="5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Pr="00777D8E" w:rsidRDefault="00777D8E" w:rsidP="00777D8E">
            <w:pPr>
              <w:rPr>
                <w:rFonts w:ascii="Times New Roman CYR" w:hAnsi="Times New Roman CYR" w:cs="Times New Roman CYR"/>
              </w:rPr>
            </w:pPr>
            <w:r w:rsidRPr="00777D8E">
              <w:rPr>
                <w:rFonts w:ascii="Times New Roman CYR" w:hAnsi="Times New Roman CYR" w:cs="Times New Roman CYR"/>
              </w:rPr>
              <w:t>Спеціальні методи програмування та моделювання у лазерній та оптоелектронній техніці</w:t>
            </w:r>
          </w:p>
        </w:tc>
        <w:tc>
          <w:tcPr>
            <w:tcW w:w="15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6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залік</w:t>
            </w:r>
          </w:p>
        </w:tc>
      </w:tr>
      <w:tr w:rsidR="008C3E67" w:rsidTr="009C6F8D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 w:rsidP="009C6F8D">
            <w:pPr>
              <w:tabs>
                <w:tab w:val="left" w:pos="1122"/>
              </w:tabs>
              <w:snapToGrid w:val="0"/>
              <w:ind w:right="114"/>
              <w:rPr>
                <w:b/>
              </w:rPr>
            </w:pPr>
            <w:r w:rsidRPr="009C6F8D">
              <w:t xml:space="preserve">  ВБ.3.</w:t>
            </w:r>
            <w:r>
              <w:t>2</w:t>
            </w:r>
          </w:p>
        </w:tc>
        <w:tc>
          <w:tcPr>
            <w:tcW w:w="5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Pr="009C6F8D" w:rsidRDefault="008C3E67" w:rsidP="009C6F8D">
            <w:pPr>
              <w:tabs>
                <w:tab w:val="left" w:pos="1122"/>
              </w:tabs>
              <w:snapToGrid w:val="0"/>
              <w:ind w:right="114"/>
            </w:pPr>
            <w:r w:rsidRPr="009C6F8D">
              <w:t>Науково-дослідна практика (без відриву від теоретичного навчання)</w:t>
            </w:r>
          </w:p>
        </w:tc>
        <w:tc>
          <w:tcPr>
            <w:tcW w:w="15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3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777D8E">
            <w:pPr>
              <w:snapToGrid w:val="0"/>
              <w:jc w:val="center"/>
            </w:pPr>
            <w:r>
              <w:t>залік</w:t>
            </w:r>
          </w:p>
        </w:tc>
      </w:tr>
      <w:tr w:rsidR="008C3E67" w:rsidTr="00074CB4">
        <w:tc>
          <w:tcPr>
            <w:tcW w:w="7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ind w:right="114"/>
              <w:rPr>
                <w:b/>
              </w:rPr>
            </w:pPr>
            <w:r>
              <w:rPr>
                <w:i/>
              </w:rPr>
              <w:t xml:space="preserve">                                                                  Вибірковий блок 4</w:t>
            </w:r>
          </w:p>
        </w:tc>
        <w:tc>
          <w:tcPr>
            <w:tcW w:w="30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</w:p>
        </w:tc>
      </w:tr>
      <w:tr w:rsidR="008C3E67" w:rsidTr="009C6F8D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 w:rsidP="009C6F8D">
            <w:pPr>
              <w:tabs>
                <w:tab w:val="left" w:pos="1088"/>
              </w:tabs>
              <w:snapToGrid w:val="0"/>
              <w:ind w:right="114"/>
              <w:rPr>
                <w:i/>
              </w:rPr>
            </w:pPr>
            <w:r w:rsidRPr="009C6F8D">
              <w:t xml:space="preserve">  </w:t>
            </w:r>
            <w:r>
              <w:t>ВБ.4</w:t>
            </w:r>
            <w:r w:rsidRPr="009C6F8D">
              <w:t>.1</w:t>
            </w:r>
            <w:r>
              <w:rPr>
                <w:i/>
              </w:rPr>
              <w:tab/>
            </w:r>
          </w:p>
        </w:tc>
        <w:tc>
          <w:tcPr>
            <w:tcW w:w="5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Pr="009C6F8D" w:rsidRDefault="008C3E67" w:rsidP="009C6F8D">
            <w:pPr>
              <w:tabs>
                <w:tab w:val="left" w:pos="1088"/>
              </w:tabs>
              <w:snapToGrid w:val="0"/>
              <w:ind w:right="114"/>
            </w:pPr>
            <w:r w:rsidRPr="009C6F8D">
              <w:t>Переддипломна практика (без відриву від теоретичного навчання)</w:t>
            </w:r>
          </w:p>
        </w:tc>
        <w:tc>
          <w:tcPr>
            <w:tcW w:w="15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Pr="00393B91" w:rsidRDefault="008C3E67" w:rsidP="00393B91">
            <w:r>
              <w:t xml:space="preserve">          6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777D8E">
            <w:pPr>
              <w:snapToGrid w:val="0"/>
              <w:jc w:val="center"/>
            </w:pPr>
            <w:r>
              <w:t>залік</w:t>
            </w:r>
          </w:p>
        </w:tc>
      </w:tr>
      <w:tr w:rsidR="008C3E67" w:rsidTr="009C6F8D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 w:rsidP="009C6F8D">
            <w:pPr>
              <w:tabs>
                <w:tab w:val="left" w:pos="1088"/>
              </w:tabs>
              <w:snapToGrid w:val="0"/>
              <w:ind w:right="114"/>
              <w:rPr>
                <w:i/>
              </w:rPr>
            </w:pPr>
            <w:r w:rsidRPr="009C6F8D">
              <w:t xml:space="preserve">  </w:t>
            </w:r>
            <w:r>
              <w:t>ВБ.4</w:t>
            </w:r>
            <w:r w:rsidRPr="009C6F8D">
              <w:t>.</w:t>
            </w:r>
            <w:r>
              <w:t>2</w:t>
            </w:r>
          </w:p>
        </w:tc>
        <w:tc>
          <w:tcPr>
            <w:tcW w:w="5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Pr="009C6F8D" w:rsidRDefault="008C3E67" w:rsidP="009C6F8D">
            <w:pPr>
              <w:tabs>
                <w:tab w:val="left" w:pos="1088"/>
              </w:tabs>
              <w:snapToGrid w:val="0"/>
              <w:ind w:right="114"/>
            </w:pPr>
            <w:r w:rsidRPr="009C6F8D">
              <w:t>Спеціальний науковий семінар з фізики (всього)</w:t>
            </w:r>
          </w:p>
        </w:tc>
        <w:tc>
          <w:tcPr>
            <w:tcW w:w="15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6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jc w:val="center"/>
            </w:pPr>
            <w:r>
              <w:t>залік/ залік</w:t>
            </w:r>
          </w:p>
        </w:tc>
      </w:tr>
      <w:tr w:rsidR="008C3E67" w:rsidTr="00074CB4">
        <w:tc>
          <w:tcPr>
            <w:tcW w:w="7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ind w:right="114"/>
              <w:rPr>
                <w:b/>
              </w:rPr>
            </w:pPr>
            <w:r>
              <w:rPr>
                <w:b/>
              </w:rPr>
              <w:t>Загальний обсяг вибіркових компонент:</w:t>
            </w:r>
          </w:p>
        </w:tc>
        <w:tc>
          <w:tcPr>
            <w:tcW w:w="30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Default="008C3E67" w:rsidP="00393B91">
            <w:pPr>
              <w:tabs>
                <w:tab w:val="left" w:pos="687"/>
              </w:tabs>
              <w:snapToGrid w:val="0"/>
            </w:pPr>
            <w:r>
              <w:t xml:space="preserve">        30</w:t>
            </w:r>
          </w:p>
        </w:tc>
      </w:tr>
      <w:tr w:rsidR="008C3E67" w:rsidTr="00074CB4">
        <w:tc>
          <w:tcPr>
            <w:tcW w:w="7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C3E67" w:rsidRDefault="008C3E67">
            <w:pPr>
              <w:snapToGrid w:val="0"/>
              <w:ind w:right="114"/>
              <w:rPr>
                <w:b/>
              </w:rPr>
            </w:pPr>
            <w:r>
              <w:rPr>
                <w:b/>
              </w:rPr>
              <w:t>ЗАГАЛЬНИЙ ОБСЯГ ОСВІТНЬОЇ ПРОГРАМИ</w:t>
            </w:r>
          </w:p>
        </w:tc>
        <w:tc>
          <w:tcPr>
            <w:tcW w:w="30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C3E67" w:rsidRPr="00393B91" w:rsidRDefault="008C3E67" w:rsidP="00393B91">
            <w:pPr>
              <w:snapToGrid w:val="0"/>
              <w:rPr>
                <w:b/>
              </w:rPr>
            </w:pPr>
            <w:r>
              <w:t xml:space="preserve">        </w:t>
            </w:r>
            <w:r w:rsidRPr="00393B91">
              <w:rPr>
                <w:b/>
              </w:rPr>
              <w:t>120</w:t>
            </w:r>
          </w:p>
        </w:tc>
      </w:tr>
    </w:tbl>
    <w:p w:rsidR="00DE565B" w:rsidRDefault="00DE565B" w:rsidP="0019581D">
      <w:pPr>
        <w:rPr>
          <w:spacing w:val="20"/>
          <w:kern w:val="1"/>
          <w:sz w:val="28"/>
          <w:szCs w:val="28"/>
        </w:rPr>
      </w:pPr>
    </w:p>
    <w:p w:rsidR="0019581D" w:rsidRDefault="00B14F4D" w:rsidP="008D6E6D">
      <w:pPr>
        <w:jc w:val="center"/>
        <w:rPr>
          <w:b/>
          <w:spacing w:val="20"/>
          <w:kern w:val="1"/>
          <w:sz w:val="28"/>
          <w:szCs w:val="28"/>
        </w:rPr>
      </w:pPr>
      <w:r>
        <w:rPr>
          <w:b/>
          <w:spacing w:val="20"/>
          <w:kern w:val="1"/>
          <w:sz w:val="28"/>
          <w:szCs w:val="28"/>
        </w:rPr>
        <w:t xml:space="preserve">2.2. </w:t>
      </w:r>
      <w:r w:rsidR="00775C8B" w:rsidRPr="0019581D">
        <w:rPr>
          <w:b/>
          <w:spacing w:val="20"/>
          <w:kern w:val="1"/>
          <w:sz w:val="28"/>
          <w:szCs w:val="28"/>
        </w:rPr>
        <w:t>Структурно-логічна схема ОП</w:t>
      </w:r>
    </w:p>
    <w:p w:rsidR="005E32E2" w:rsidRPr="003414BE" w:rsidRDefault="005E32E2" w:rsidP="00777D8E">
      <w:pPr>
        <w:ind w:firstLine="708"/>
        <w:jc w:val="both"/>
        <w:rPr>
          <w:b/>
          <w:caps/>
          <w:u w:val="single"/>
        </w:rPr>
      </w:pPr>
      <w:r w:rsidRPr="003414BE">
        <w:t>Структурно-логічна схема ОП  для магістрів</w:t>
      </w:r>
      <w:r w:rsidRPr="003414BE">
        <w:rPr>
          <w:b/>
          <w:caps/>
        </w:rPr>
        <w:t xml:space="preserve"> </w:t>
      </w:r>
      <w:r w:rsidRPr="003414BE">
        <w:t>ґрунтується на побудові послідовності вивчення компонентів цієї  програми на базі знань  та вмінь, які  були  забезпечені освітньою програмою  першого рівня вищої освіти (диплом бакалавра)  за спеціальністю  «</w:t>
      </w:r>
      <w:r w:rsidR="009A029E">
        <w:t>Оптотехніка</w:t>
      </w:r>
      <w:r w:rsidRPr="003414BE">
        <w:t xml:space="preserve">» та складається з 4-х </w:t>
      </w:r>
      <w:r w:rsidR="00FF75FF">
        <w:t xml:space="preserve"> навчально-</w:t>
      </w:r>
      <w:r w:rsidRPr="003414BE">
        <w:t>змістових блоків.</w:t>
      </w:r>
    </w:p>
    <w:p w:rsidR="005E32E2" w:rsidRPr="003414BE" w:rsidRDefault="005E32E2" w:rsidP="00777D8E">
      <w:pPr>
        <w:ind w:firstLine="708"/>
        <w:jc w:val="both"/>
      </w:pPr>
      <w:r w:rsidRPr="003414BE">
        <w:t xml:space="preserve">У </w:t>
      </w:r>
      <w:r w:rsidRPr="009D17B9">
        <w:rPr>
          <w:b/>
        </w:rPr>
        <w:t>першому блоці</w:t>
      </w:r>
      <w:r w:rsidRPr="003414BE">
        <w:t xml:space="preserve"> </w:t>
      </w:r>
      <w:r>
        <w:t xml:space="preserve"> (І) </w:t>
      </w:r>
      <w:r w:rsidRPr="003414BE">
        <w:t>Структурно-логічної схеми ОП</w:t>
      </w:r>
      <w:r>
        <w:t xml:space="preserve"> заплановано</w:t>
      </w:r>
      <w:r w:rsidRPr="003414BE">
        <w:t xml:space="preserve">  викладання  спеціальних курсів,  </w:t>
      </w:r>
      <w:r w:rsidR="00777D8E">
        <w:t>що задають загальні  напрямки  в лазерній  та оптоелектронній техніці</w:t>
      </w:r>
      <w:r w:rsidRPr="003414BE">
        <w:t xml:space="preserve">  і  які пов’язані,  </w:t>
      </w:r>
      <w:r w:rsidRPr="003414BE">
        <w:rPr>
          <w:caps/>
        </w:rPr>
        <w:t xml:space="preserve"> </w:t>
      </w:r>
      <w:r w:rsidRPr="003414BE">
        <w:t xml:space="preserve">в основному, з </w:t>
      </w:r>
      <w:r w:rsidRPr="0091106C">
        <w:rPr>
          <w:b/>
        </w:rPr>
        <w:t>фундаментальними</w:t>
      </w:r>
      <w:r w:rsidRPr="003414BE">
        <w:t xml:space="preserve"> проблемами, що розглядаються  в рамках даної спеціалізації. До таких базових дисциплін відносяться :</w:t>
      </w:r>
    </w:p>
    <w:p w:rsidR="005E32E2" w:rsidRDefault="005E32E2" w:rsidP="005E32E2">
      <w:r>
        <w:t xml:space="preserve">                </w:t>
      </w:r>
      <w:r w:rsidRPr="003414BE">
        <w:t xml:space="preserve">                                </w:t>
      </w:r>
      <w:r w:rsidRPr="003414BE">
        <w:rPr>
          <w:lang w:val="en-US"/>
        </w:rPr>
        <w:t xml:space="preserve"> </w:t>
      </w:r>
      <w:r>
        <w:t xml:space="preserve">         </w:t>
      </w:r>
      <w:r w:rsidRPr="003414BE">
        <w:rPr>
          <w:lang w:val="en-US"/>
        </w:rPr>
        <w:t xml:space="preserve"> </w:t>
      </w:r>
    </w:p>
    <w:p w:rsidR="005E32E2" w:rsidRPr="003414BE" w:rsidRDefault="005E32E2" w:rsidP="005E32E2">
      <w:pPr>
        <w:pStyle w:val="3"/>
        <w:snapToGrid w:val="0"/>
        <w:spacing w:before="0" w:after="0"/>
        <w:rPr>
          <w:b w:val="0"/>
          <w:sz w:val="24"/>
          <w:szCs w:val="24"/>
        </w:rPr>
      </w:pPr>
      <w:r w:rsidRPr="003414BE">
        <w:rPr>
          <w:b w:val="0"/>
          <w:sz w:val="24"/>
          <w:szCs w:val="24"/>
          <w:lang w:val="ru-RU"/>
        </w:rPr>
        <w:t>1</w:t>
      </w:r>
      <w:r w:rsidR="00777D8E">
        <w:rPr>
          <w:b w:val="0"/>
          <w:sz w:val="24"/>
          <w:szCs w:val="24"/>
        </w:rPr>
        <w:t xml:space="preserve">. ОК </w:t>
      </w:r>
      <w:r w:rsidR="009A029E">
        <w:rPr>
          <w:b w:val="0"/>
          <w:sz w:val="24"/>
          <w:szCs w:val="24"/>
        </w:rPr>
        <w:t>4</w:t>
      </w:r>
      <w:r w:rsidRPr="003414BE">
        <w:rPr>
          <w:b w:val="0"/>
          <w:sz w:val="24"/>
          <w:szCs w:val="24"/>
        </w:rPr>
        <w:t xml:space="preserve">. </w:t>
      </w:r>
      <w:r w:rsidR="00777D8E" w:rsidRPr="000E797A">
        <w:rPr>
          <w:rFonts w:ascii="Times New Roman CYR" w:hAnsi="Times New Roman CYR" w:cs="Times New Roman CYR"/>
          <w:b w:val="0"/>
          <w:sz w:val="24"/>
          <w:szCs w:val="24"/>
        </w:rPr>
        <w:t>Лазерна техніка та прикладна квантова електроніка</w:t>
      </w:r>
    </w:p>
    <w:p w:rsidR="005E32E2" w:rsidRPr="00777D8E" w:rsidRDefault="009A029E" w:rsidP="005E32E2">
      <w:pPr>
        <w:pStyle w:val="3"/>
        <w:snapToGrid w:val="0"/>
        <w:spacing w:before="0" w:after="0"/>
        <w:rPr>
          <w:b w:val="0"/>
          <w:sz w:val="24"/>
          <w:szCs w:val="24"/>
        </w:rPr>
      </w:pPr>
      <w:r>
        <w:rPr>
          <w:b w:val="0"/>
          <w:sz w:val="24"/>
          <w:szCs w:val="24"/>
          <w:lang w:val="ru-RU"/>
        </w:rPr>
        <w:t>2. ОК 5</w:t>
      </w:r>
      <w:r w:rsidR="005E32E2" w:rsidRPr="00777D8E">
        <w:rPr>
          <w:b w:val="0"/>
          <w:sz w:val="24"/>
          <w:szCs w:val="24"/>
          <w:lang w:val="ru-RU"/>
        </w:rPr>
        <w:t>.</w:t>
      </w:r>
      <w:r w:rsidR="005E32E2" w:rsidRPr="00777D8E">
        <w:rPr>
          <w:b w:val="0"/>
          <w:sz w:val="24"/>
          <w:szCs w:val="24"/>
        </w:rPr>
        <w:t xml:space="preserve"> </w:t>
      </w:r>
      <w:r w:rsidR="00777D8E" w:rsidRPr="00777D8E">
        <w:rPr>
          <w:rFonts w:ascii="Times New Roman CYR" w:hAnsi="Times New Roman CYR" w:cs="Times New Roman CYR"/>
          <w:b w:val="0"/>
          <w:sz w:val="24"/>
          <w:szCs w:val="24"/>
        </w:rPr>
        <w:t>Практикум із</w:t>
      </w:r>
      <w:r w:rsidR="00777D8E">
        <w:rPr>
          <w:rFonts w:ascii="Times New Roman CYR" w:hAnsi="Times New Roman CYR" w:cs="Times New Roman CYR"/>
          <w:b w:val="0"/>
        </w:rPr>
        <w:t xml:space="preserve"> </w:t>
      </w:r>
      <w:r w:rsidR="00777D8E" w:rsidRPr="00777D8E">
        <w:rPr>
          <w:rFonts w:ascii="Times New Roman CYR" w:hAnsi="Times New Roman CYR" w:cs="Times New Roman CYR"/>
          <w:b w:val="0"/>
          <w:sz w:val="24"/>
          <w:szCs w:val="24"/>
        </w:rPr>
        <w:t>лазерної фізики та квантової електроніки</w:t>
      </w:r>
    </w:p>
    <w:p w:rsidR="005E32E2" w:rsidRPr="003414BE" w:rsidRDefault="009A029E" w:rsidP="005E32E2">
      <w:pPr>
        <w:pStyle w:val="a0"/>
      </w:pPr>
      <w:r>
        <w:t>3.ОК 6</w:t>
      </w:r>
      <w:r w:rsidR="005E32E2" w:rsidRPr="003414BE">
        <w:t xml:space="preserve">. </w:t>
      </w:r>
      <w:r w:rsidR="00777D8E" w:rsidRPr="008C3E67">
        <w:rPr>
          <w:rFonts w:ascii="Times New Roman CYR" w:hAnsi="Times New Roman CYR" w:cs="Times New Roman CYR"/>
        </w:rPr>
        <w:t>Оптичні методи в біології та медицині</w:t>
      </w:r>
    </w:p>
    <w:p w:rsidR="005E32E2" w:rsidRPr="003414BE" w:rsidRDefault="005E32E2" w:rsidP="008F78FA">
      <w:pPr>
        <w:pStyle w:val="a0"/>
        <w:spacing w:after="0"/>
      </w:pPr>
      <w:r w:rsidRPr="003414BE">
        <w:lastRenderedPageBreak/>
        <w:t xml:space="preserve">4. ОК 7. </w:t>
      </w:r>
      <w:r w:rsidR="00777D8E" w:rsidRPr="008C3E67">
        <w:rPr>
          <w:rFonts w:ascii="Times New Roman CYR" w:hAnsi="Times New Roman CYR" w:cs="Times New Roman CYR"/>
        </w:rPr>
        <w:t>Волоконна оптика та оптичний зв'язок</w:t>
      </w:r>
    </w:p>
    <w:p w:rsidR="005E32E2" w:rsidRDefault="005E32E2" w:rsidP="008F78FA">
      <w:pPr>
        <w:pStyle w:val="a0"/>
        <w:spacing w:after="0"/>
      </w:pPr>
      <w:r w:rsidRPr="003414BE">
        <w:t xml:space="preserve">5.ОК 8. </w:t>
      </w:r>
      <w:r w:rsidR="00777D8E" w:rsidRPr="008C3E67">
        <w:rPr>
          <w:rFonts w:ascii="Times New Roman CYR" w:hAnsi="Times New Roman CYR" w:cs="Times New Roman CYR"/>
        </w:rPr>
        <w:t>Оптичні прилади для систем управління та дистанційного зондування</w:t>
      </w:r>
      <w:r w:rsidR="00777D8E" w:rsidRPr="003414BE">
        <w:t xml:space="preserve"> </w:t>
      </w:r>
    </w:p>
    <w:p w:rsidR="009A029E" w:rsidRPr="003414BE" w:rsidRDefault="009A029E" w:rsidP="008F78FA">
      <w:pPr>
        <w:pStyle w:val="a0"/>
        <w:spacing w:after="0"/>
      </w:pPr>
      <w:r>
        <w:t>6. ОК9. Основи нелінійної оптики</w:t>
      </w:r>
    </w:p>
    <w:p w:rsidR="005E32E2" w:rsidRDefault="005E32E2" w:rsidP="008F78FA">
      <w:pPr>
        <w:pStyle w:val="a0"/>
        <w:spacing w:after="0"/>
      </w:pPr>
      <w:r>
        <w:rPr>
          <w:lang w:val="ru-RU"/>
        </w:rPr>
        <w:t>7.ОК17.</w:t>
      </w:r>
      <w:r w:rsidRPr="003414BE">
        <w:t xml:space="preserve"> </w:t>
      </w:r>
      <w:r w:rsidR="009A029E" w:rsidRPr="008C3E67">
        <w:rPr>
          <w:rFonts w:ascii="Times New Roman CYR" w:hAnsi="Times New Roman CYR" w:cs="Times New Roman CYR"/>
        </w:rPr>
        <w:t>Основи цифрової електроніки та мікроконтролерної техніки</w:t>
      </w:r>
    </w:p>
    <w:p w:rsidR="000E797A" w:rsidRDefault="000E797A" w:rsidP="008F78FA">
      <w:pPr>
        <w:pStyle w:val="a0"/>
        <w:spacing w:after="0"/>
        <w:rPr>
          <w:rFonts w:ascii="Times New Roman CYR" w:hAnsi="Times New Roman CYR" w:cs="Times New Roman CYR"/>
        </w:rPr>
      </w:pPr>
      <w:r>
        <w:t>8.</w:t>
      </w:r>
      <w:r w:rsidRPr="000E797A">
        <w:rPr>
          <w:lang w:val="ru-RU"/>
        </w:rPr>
        <w:t xml:space="preserve"> </w:t>
      </w:r>
      <w:r>
        <w:rPr>
          <w:lang w:val="ru-RU"/>
        </w:rPr>
        <w:t>ОК18</w:t>
      </w:r>
      <w:r>
        <w:t xml:space="preserve"> </w:t>
      </w:r>
      <w:r w:rsidR="009A029E" w:rsidRPr="008C3E67">
        <w:rPr>
          <w:rFonts w:ascii="Times New Roman CYR" w:hAnsi="Times New Roman CYR" w:cs="Times New Roman CYR"/>
        </w:rPr>
        <w:t>Оптика багатошарових покриттів</w:t>
      </w:r>
    </w:p>
    <w:p w:rsidR="009A029E" w:rsidRDefault="009A029E" w:rsidP="008F78FA">
      <w:pPr>
        <w:pStyle w:val="a0"/>
        <w:spacing w:after="0"/>
      </w:pPr>
      <w:r>
        <w:rPr>
          <w:rFonts w:ascii="Times New Roman CYR" w:hAnsi="Times New Roman CYR" w:cs="Times New Roman CYR"/>
        </w:rPr>
        <w:t xml:space="preserve">9. </w:t>
      </w:r>
      <w:r>
        <w:rPr>
          <w:lang w:val="ru-RU"/>
        </w:rPr>
        <w:t xml:space="preserve">ОК19. </w:t>
      </w:r>
      <w:r w:rsidRPr="008C3E67">
        <w:rPr>
          <w:rFonts w:ascii="Times New Roman CYR" w:hAnsi="Times New Roman CYR" w:cs="Times New Roman CYR"/>
        </w:rPr>
        <w:t>Електромагнітоакустооптика</w:t>
      </w:r>
    </w:p>
    <w:p w:rsidR="005E32E2" w:rsidRDefault="005E32E2" w:rsidP="008F78FA">
      <w:pPr>
        <w:pStyle w:val="a0"/>
        <w:spacing w:after="0"/>
        <w:rPr>
          <w:lang w:val="ru-RU"/>
        </w:rPr>
      </w:pPr>
      <w:r>
        <w:rPr>
          <w:lang w:val="ru-RU"/>
        </w:rPr>
        <w:t>8.ВБ 2.</w:t>
      </w:r>
      <w:r w:rsidR="000E797A">
        <w:t xml:space="preserve"> </w:t>
      </w:r>
      <w:r w:rsidR="009A029E" w:rsidRPr="00777D8E">
        <w:rPr>
          <w:rFonts w:ascii="Times New Roman CYR" w:hAnsi="Times New Roman CYR" w:cs="Times New Roman CYR"/>
        </w:rPr>
        <w:t>Принципи теорії твердого тіла</w:t>
      </w:r>
    </w:p>
    <w:p w:rsidR="005E32E2" w:rsidRDefault="005E32E2" w:rsidP="008F78FA">
      <w:pPr>
        <w:pStyle w:val="a0"/>
        <w:spacing w:after="0"/>
      </w:pPr>
      <w:r>
        <w:rPr>
          <w:lang w:val="ru-RU"/>
        </w:rPr>
        <w:t>9.ВБ 1.1</w:t>
      </w:r>
      <w:r w:rsidR="009A029E" w:rsidRPr="009A029E">
        <w:rPr>
          <w:rFonts w:ascii="Times New Roman CYR" w:hAnsi="Times New Roman CYR" w:cs="Times New Roman CYR"/>
        </w:rPr>
        <w:t xml:space="preserve"> </w:t>
      </w:r>
      <w:r w:rsidR="009A029E" w:rsidRPr="00777D8E">
        <w:rPr>
          <w:rFonts w:ascii="Times New Roman CYR" w:hAnsi="Times New Roman CYR" w:cs="Times New Roman CYR"/>
        </w:rPr>
        <w:t>Основи фотовольтаїки</w:t>
      </w:r>
      <w:r w:rsidRPr="003414BE">
        <w:t xml:space="preserve"> </w:t>
      </w:r>
    </w:p>
    <w:p w:rsidR="008F78FA" w:rsidRPr="009D17B9" w:rsidRDefault="008F78FA" w:rsidP="008F78FA">
      <w:pPr>
        <w:pStyle w:val="a0"/>
        <w:spacing w:after="0"/>
        <w:rPr>
          <w:lang w:val="ru-RU"/>
        </w:rPr>
      </w:pPr>
    </w:p>
    <w:p w:rsidR="005E32E2" w:rsidRDefault="005E32E2" w:rsidP="008F78FA">
      <w:pPr>
        <w:ind w:firstLine="708"/>
      </w:pPr>
      <w:r w:rsidRPr="009D17B9">
        <w:rPr>
          <w:b/>
        </w:rPr>
        <w:t>Другий  блок</w:t>
      </w:r>
      <w:r>
        <w:rPr>
          <w:b/>
        </w:rPr>
        <w:t xml:space="preserve"> </w:t>
      </w:r>
      <w:r>
        <w:t xml:space="preserve">(ІІ) </w:t>
      </w:r>
      <w:r w:rsidRPr="009D17B9">
        <w:rPr>
          <w:spacing w:val="20"/>
          <w:kern w:val="1"/>
        </w:rPr>
        <w:t xml:space="preserve">Структурно-логічної схеми ОП </w:t>
      </w:r>
      <w:r w:rsidRPr="009D17B9">
        <w:t xml:space="preserve"> складають  дисципліни, в яких описані </w:t>
      </w:r>
      <w:r w:rsidRPr="0091106C">
        <w:rPr>
          <w:b/>
        </w:rPr>
        <w:t>прикладні</w:t>
      </w:r>
      <w:r w:rsidRPr="009D17B9">
        <w:t xml:space="preserve"> проблеми для  наукових напрямків спеціалізації «</w:t>
      </w:r>
      <w:r w:rsidR="009A029E">
        <w:t>Лазерна та оптоелектронна техніка</w:t>
      </w:r>
      <w:r w:rsidRPr="009D17B9">
        <w:t>»</w:t>
      </w:r>
      <w:r>
        <w:t>:</w:t>
      </w:r>
    </w:p>
    <w:p w:rsidR="005E32E2" w:rsidRDefault="005E32E2" w:rsidP="005E32E2">
      <w:r>
        <w:t>1 .</w:t>
      </w:r>
      <w:r w:rsidRPr="003414BE">
        <w:t xml:space="preserve">ОК </w:t>
      </w:r>
      <w:r w:rsidR="009A029E">
        <w:t>10</w:t>
      </w:r>
      <w:r>
        <w:t>.</w:t>
      </w:r>
      <w:r w:rsidRPr="0029175D">
        <w:t xml:space="preserve"> </w:t>
      </w:r>
      <w:r w:rsidR="009A029E" w:rsidRPr="008C3E67">
        <w:rPr>
          <w:rFonts w:ascii="Times New Roman CYR" w:hAnsi="Times New Roman CYR" w:cs="Times New Roman CYR"/>
        </w:rPr>
        <w:t>Лазерна спектроскопія</w:t>
      </w:r>
      <w:r w:rsidR="009A029E" w:rsidRPr="00701436">
        <w:t xml:space="preserve"> </w:t>
      </w:r>
    </w:p>
    <w:p w:rsidR="005E32E2" w:rsidRDefault="005E32E2" w:rsidP="005E32E2">
      <w:r>
        <w:t>2.</w:t>
      </w:r>
      <w:r w:rsidRPr="003414BE">
        <w:t xml:space="preserve">ОК </w:t>
      </w:r>
      <w:r w:rsidR="009A029E">
        <w:t>11</w:t>
      </w:r>
      <w:r>
        <w:t>.</w:t>
      </w:r>
      <w:r w:rsidRPr="0029175D">
        <w:t xml:space="preserve"> </w:t>
      </w:r>
      <w:r w:rsidR="009A029E" w:rsidRPr="008C3E67">
        <w:rPr>
          <w:rFonts w:ascii="Times New Roman CYR" w:hAnsi="Times New Roman CYR" w:cs="Times New Roman CYR"/>
        </w:rPr>
        <w:t>Адаптивна оптика</w:t>
      </w:r>
      <w:r w:rsidR="009A029E">
        <w:t xml:space="preserve"> </w:t>
      </w:r>
    </w:p>
    <w:p w:rsidR="005E32E2" w:rsidRDefault="005E32E2" w:rsidP="005E32E2">
      <w:r>
        <w:t>3.</w:t>
      </w:r>
      <w:r w:rsidRPr="009D17B9">
        <w:t xml:space="preserve"> </w:t>
      </w:r>
      <w:r w:rsidRPr="003414BE">
        <w:t xml:space="preserve">ОК </w:t>
      </w:r>
      <w:r w:rsidR="009A029E">
        <w:t>12</w:t>
      </w:r>
      <w:r>
        <w:t>.</w:t>
      </w:r>
      <w:r w:rsidRPr="00CB123E">
        <w:t xml:space="preserve"> </w:t>
      </w:r>
      <w:r w:rsidR="009A029E" w:rsidRPr="008C3E67">
        <w:rPr>
          <w:rFonts w:ascii="Times New Roman CYR" w:hAnsi="Times New Roman CYR" w:cs="Times New Roman CYR"/>
        </w:rPr>
        <w:t>Оптична діагностика напівпровідників</w:t>
      </w:r>
    </w:p>
    <w:p w:rsidR="005E32E2" w:rsidRDefault="005E32E2" w:rsidP="005E32E2">
      <w:r>
        <w:t>4.</w:t>
      </w:r>
      <w:r w:rsidRPr="0029175D">
        <w:t xml:space="preserve"> </w:t>
      </w:r>
      <w:r w:rsidRPr="003414BE">
        <w:t xml:space="preserve">ОК </w:t>
      </w:r>
      <w:r>
        <w:t>13.</w:t>
      </w:r>
      <w:r w:rsidRPr="00CB123E">
        <w:t xml:space="preserve"> </w:t>
      </w:r>
      <w:r w:rsidR="009A029E" w:rsidRPr="008C3E67">
        <w:rPr>
          <w:rFonts w:ascii="Times New Roman CYR" w:hAnsi="Times New Roman CYR" w:cs="Times New Roman CYR"/>
        </w:rPr>
        <w:t>Основи наноелектроніки</w:t>
      </w:r>
      <w:r w:rsidR="009A029E">
        <w:t xml:space="preserve"> </w:t>
      </w:r>
    </w:p>
    <w:p w:rsidR="005E32E2" w:rsidRPr="00CB123E" w:rsidRDefault="005E32E2" w:rsidP="005E32E2"/>
    <w:p w:rsidR="005E32E2" w:rsidRDefault="005E32E2" w:rsidP="008F78FA">
      <w:pPr>
        <w:ind w:firstLine="708"/>
      </w:pPr>
      <w:r w:rsidRPr="00CB123E">
        <w:t xml:space="preserve">У </w:t>
      </w:r>
      <w:r w:rsidRPr="00CB123E">
        <w:rPr>
          <w:b/>
        </w:rPr>
        <w:t xml:space="preserve">третій </w:t>
      </w:r>
      <w:r w:rsidRPr="00CB123E">
        <w:t xml:space="preserve"> блок (ІІІ)  входять  дисципліни, які є </w:t>
      </w:r>
      <w:r w:rsidRPr="0091106C">
        <w:rPr>
          <w:b/>
        </w:rPr>
        <w:t>методичною</w:t>
      </w:r>
      <w:r w:rsidRPr="00CB123E">
        <w:t xml:space="preserve"> базою для розгляду проблем викладених в Блоках І та ІІ :</w:t>
      </w:r>
    </w:p>
    <w:p w:rsidR="005E32E2" w:rsidRPr="00F649D3" w:rsidRDefault="005E32E2" w:rsidP="005E32E2">
      <w:r w:rsidRPr="00F649D3">
        <w:t xml:space="preserve">1.ОК 1.  Методологія та організація наукових досліджень з основами інтелектуальної власності </w:t>
      </w:r>
    </w:p>
    <w:p w:rsidR="005E32E2" w:rsidRPr="00F649D3" w:rsidRDefault="005E32E2" w:rsidP="005E32E2">
      <w:r w:rsidRPr="00F649D3">
        <w:t>2.ОК 2.  Професійна та корпоративна етика</w:t>
      </w:r>
    </w:p>
    <w:p w:rsidR="005E32E2" w:rsidRPr="00F649D3" w:rsidRDefault="008F78FA" w:rsidP="005E32E2">
      <w:r>
        <w:t>3.ОК 21</w:t>
      </w:r>
      <w:r w:rsidR="005E32E2" w:rsidRPr="00F649D3">
        <w:t xml:space="preserve">. </w:t>
      </w:r>
      <w:r w:rsidRPr="008C3E67">
        <w:rPr>
          <w:rFonts w:ascii="Times New Roman CYR" w:hAnsi="Times New Roman CYR" w:cs="Times New Roman CYR"/>
        </w:rPr>
        <w:t>Фізика біосистем</w:t>
      </w:r>
    </w:p>
    <w:p w:rsidR="005E32E2" w:rsidRPr="00F649D3" w:rsidRDefault="008F78FA" w:rsidP="005E32E2">
      <w:r>
        <w:t>4.ОК 22</w:t>
      </w:r>
      <w:r w:rsidR="005E32E2" w:rsidRPr="00F649D3">
        <w:t xml:space="preserve">. </w:t>
      </w:r>
      <w:r w:rsidRPr="008C3E67">
        <w:rPr>
          <w:rFonts w:ascii="Times New Roman CYR" w:hAnsi="Times New Roman CYR" w:cs="Times New Roman CYR"/>
        </w:rPr>
        <w:t>Фізика високих інтенсивностей</w:t>
      </w:r>
    </w:p>
    <w:p w:rsidR="005E32E2" w:rsidRPr="00F649D3" w:rsidRDefault="008F78FA" w:rsidP="005E32E2">
      <w:r>
        <w:t>5. ОК 23</w:t>
      </w:r>
      <w:r w:rsidR="005E32E2" w:rsidRPr="00F649D3">
        <w:t xml:space="preserve">. </w:t>
      </w:r>
      <w:r w:rsidRPr="008C3E67">
        <w:t>Голографія та її застосування</w:t>
      </w:r>
    </w:p>
    <w:p w:rsidR="005E32E2" w:rsidRPr="00F649D3" w:rsidRDefault="008F78FA" w:rsidP="005E32E2">
      <w:r>
        <w:t>6. ВБ 3.1</w:t>
      </w:r>
      <w:r w:rsidR="005E32E2" w:rsidRPr="00F649D3">
        <w:t xml:space="preserve">. </w:t>
      </w:r>
      <w:r w:rsidRPr="00777D8E">
        <w:rPr>
          <w:rFonts w:ascii="Times New Roman CYR" w:hAnsi="Times New Roman CYR" w:cs="Times New Roman CYR"/>
        </w:rPr>
        <w:t>Спеціальні методи програмування та моделювання у лазерній та оптоелектронній техніці</w:t>
      </w:r>
    </w:p>
    <w:p w:rsidR="008F78FA" w:rsidRPr="009C6F8D" w:rsidRDefault="005E32E2" w:rsidP="008F78FA">
      <w:pPr>
        <w:tabs>
          <w:tab w:val="left" w:pos="1088"/>
        </w:tabs>
        <w:snapToGrid w:val="0"/>
        <w:ind w:right="114"/>
      </w:pPr>
      <w:r w:rsidRPr="00F649D3">
        <w:t>7.</w:t>
      </w:r>
      <w:r w:rsidRPr="00F649D3">
        <w:rPr>
          <w:lang w:val="ru-RU"/>
        </w:rPr>
        <w:t xml:space="preserve"> ВБ </w:t>
      </w:r>
      <w:r w:rsidR="008F78FA">
        <w:rPr>
          <w:lang w:val="ru-RU"/>
        </w:rPr>
        <w:t>4.2</w:t>
      </w:r>
      <w:r w:rsidRPr="00F649D3">
        <w:rPr>
          <w:lang w:val="ru-RU"/>
        </w:rPr>
        <w:t>.</w:t>
      </w:r>
      <w:r w:rsidRPr="00F649D3">
        <w:t xml:space="preserve"> </w:t>
      </w:r>
      <w:r w:rsidR="008F78FA" w:rsidRPr="009C6F8D">
        <w:t>Спеціальний науковий семінар з фізики</w:t>
      </w:r>
    </w:p>
    <w:p w:rsidR="005E32E2" w:rsidRPr="00F649D3" w:rsidRDefault="005E32E2" w:rsidP="005E32E2">
      <w:pPr>
        <w:tabs>
          <w:tab w:val="left" w:pos="1122"/>
        </w:tabs>
        <w:snapToGrid w:val="0"/>
        <w:ind w:right="114"/>
      </w:pPr>
    </w:p>
    <w:p w:rsidR="005E32E2" w:rsidRDefault="005E32E2" w:rsidP="005E32E2">
      <w:pPr>
        <w:rPr>
          <w:sz w:val="28"/>
          <w:szCs w:val="28"/>
        </w:rPr>
      </w:pPr>
    </w:p>
    <w:p w:rsidR="005E32E2" w:rsidRPr="008A0D0D" w:rsidRDefault="005E32E2" w:rsidP="008D6E6D">
      <w:pPr>
        <w:ind w:firstLine="708"/>
        <w:jc w:val="both"/>
      </w:pPr>
      <w:r w:rsidRPr="008A0D0D">
        <w:rPr>
          <w:b/>
        </w:rPr>
        <w:t>Четвертим</w:t>
      </w:r>
      <w:r w:rsidRPr="008A0D0D">
        <w:t xml:space="preserve"> блоком (І</w:t>
      </w:r>
      <w:r w:rsidRPr="008A0D0D">
        <w:rPr>
          <w:lang w:val="en-US"/>
        </w:rPr>
        <w:t>V</w:t>
      </w:r>
      <w:r w:rsidRPr="008A0D0D">
        <w:t xml:space="preserve">) Структурно-логічної схеми ОП є </w:t>
      </w:r>
      <w:r w:rsidRPr="008A0D0D">
        <w:rPr>
          <w:b/>
        </w:rPr>
        <w:t>результуючий</w:t>
      </w:r>
      <w:r w:rsidRPr="008A0D0D">
        <w:t xml:space="preserve"> блок, </w:t>
      </w:r>
    </w:p>
    <w:p w:rsidR="00B14F4D" w:rsidRPr="00B14F4D" w:rsidRDefault="005E32E2" w:rsidP="008D6E6D">
      <w:pPr>
        <w:jc w:val="both"/>
        <w:rPr>
          <w:sz w:val="28"/>
          <w:szCs w:val="28"/>
        </w:rPr>
      </w:pPr>
      <w:r w:rsidRPr="008A0D0D">
        <w:t>до якого   входять компоненти, що передбачають здатність застосовувати отриманні знання , навички, інтелектуально-творчі уміння та інші компетентності (у тому числі , професійні, світоглядні і громадянські якості, морально-етичні цінності)</w:t>
      </w:r>
      <w:r>
        <w:t>,</w:t>
      </w:r>
      <w:r w:rsidRPr="008A0D0D">
        <w:t xml:space="preserve"> набуті особою у процесі навчання</w:t>
      </w:r>
      <w:r>
        <w:t xml:space="preserve"> на першому та другому рівні вищої освіти</w:t>
      </w:r>
      <w:r w:rsidRPr="008A0D0D">
        <w:t>, для виконання практичних завдань</w:t>
      </w:r>
      <w:r w:rsidR="00B14F4D">
        <w:t>.</w:t>
      </w:r>
      <w:r w:rsidRPr="008A0D0D">
        <w:t xml:space="preserve"> </w:t>
      </w:r>
      <w:r w:rsidRPr="008A0D0D">
        <w:rPr>
          <w:bCs/>
        </w:rPr>
        <w:t xml:space="preserve">Кваліфікаційна робота та комплексний державний іспит з фізики </w:t>
      </w:r>
      <w:r w:rsidRPr="008A0D0D">
        <w:t xml:space="preserve"> — це види підсумкової атестації, які  передбачаються   на завершальному етапі здобуття</w:t>
      </w:r>
      <w:r w:rsidR="00B14F4D">
        <w:rPr>
          <w:sz w:val="28"/>
          <w:szCs w:val="28"/>
        </w:rPr>
        <w:t xml:space="preserve"> </w:t>
      </w:r>
      <w:r w:rsidR="00B14F4D" w:rsidRPr="008A0D0D">
        <w:t>другого рівня вищої освіти</w:t>
      </w:r>
      <w:r w:rsidR="00B14F4D">
        <w:t>.</w:t>
      </w:r>
    </w:p>
    <w:p w:rsidR="00B14F4D" w:rsidRPr="008A0D0D" w:rsidRDefault="00B14F4D" w:rsidP="00B14F4D">
      <w:pPr>
        <w:rPr>
          <w:spacing w:val="20"/>
          <w:kern w:val="1"/>
        </w:rPr>
      </w:pPr>
    </w:p>
    <w:p w:rsidR="00B14F4D" w:rsidRPr="00F649D3" w:rsidRDefault="00B14F4D" w:rsidP="00B14F4D">
      <w:pPr>
        <w:rPr>
          <w:spacing w:val="20"/>
          <w:kern w:val="1"/>
        </w:rPr>
      </w:pPr>
      <w:r w:rsidRPr="00F649D3">
        <w:rPr>
          <w:spacing w:val="20"/>
          <w:kern w:val="1"/>
        </w:rPr>
        <w:t>1.ОК 14.</w:t>
      </w:r>
      <w:r w:rsidRPr="00F649D3">
        <w:t xml:space="preserve"> Кваліфікаційна робота магістра</w:t>
      </w:r>
    </w:p>
    <w:p w:rsidR="00B14F4D" w:rsidRPr="00F649D3" w:rsidRDefault="00B14F4D" w:rsidP="00B14F4D">
      <w:pPr>
        <w:rPr>
          <w:spacing w:val="20"/>
          <w:kern w:val="1"/>
        </w:rPr>
      </w:pPr>
      <w:r w:rsidRPr="00F649D3">
        <w:rPr>
          <w:spacing w:val="20"/>
          <w:kern w:val="1"/>
        </w:rPr>
        <w:t>2.ОК15.</w:t>
      </w:r>
      <w:r w:rsidRPr="00F649D3">
        <w:t xml:space="preserve"> Комплексний державний іспит з фізики</w:t>
      </w:r>
    </w:p>
    <w:p w:rsidR="00B14F4D" w:rsidRPr="00F649D3" w:rsidRDefault="00B14F4D" w:rsidP="00B14F4D">
      <w:pPr>
        <w:rPr>
          <w:spacing w:val="20"/>
          <w:kern w:val="1"/>
        </w:rPr>
      </w:pPr>
      <w:r w:rsidRPr="00F649D3">
        <w:rPr>
          <w:spacing w:val="20"/>
          <w:kern w:val="1"/>
        </w:rPr>
        <w:t>3.ОК23.</w:t>
      </w:r>
      <w:r w:rsidRPr="00F649D3">
        <w:t>Науково-виробнича практика (без відриву від теоретичного навчання)</w:t>
      </w:r>
      <w:r>
        <w:t>(1 семестр)</w:t>
      </w:r>
    </w:p>
    <w:p w:rsidR="00B14F4D" w:rsidRPr="00F649D3" w:rsidRDefault="00B14F4D" w:rsidP="00B14F4D">
      <w:pPr>
        <w:rPr>
          <w:spacing w:val="20"/>
          <w:kern w:val="1"/>
        </w:rPr>
      </w:pPr>
      <w:r w:rsidRPr="00F649D3">
        <w:rPr>
          <w:spacing w:val="20"/>
          <w:kern w:val="1"/>
        </w:rPr>
        <w:t>3.ВБ 2.2.</w:t>
      </w:r>
      <w:r w:rsidRPr="00F649D3">
        <w:t xml:space="preserve"> Асистентська практика</w:t>
      </w:r>
      <w:r>
        <w:t>(3 семестр)</w:t>
      </w:r>
    </w:p>
    <w:p w:rsidR="00B14F4D" w:rsidRPr="00F649D3" w:rsidRDefault="00B14F4D" w:rsidP="00B14F4D">
      <w:pPr>
        <w:rPr>
          <w:spacing w:val="20"/>
          <w:kern w:val="1"/>
        </w:rPr>
      </w:pPr>
      <w:r w:rsidRPr="00F649D3">
        <w:rPr>
          <w:spacing w:val="20"/>
          <w:kern w:val="1"/>
        </w:rPr>
        <w:t>4.ВБ 3.2.</w:t>
      </w:r>
      <w:r w:rsidRPr="00F649D3">
        <w:t>Науково-дослідна практика (без відриву від теоретичного навчання)</w:t>
      </w:r>
      <w:r w:rsidRPr="00CE19FA">
        <w:t xml:space="preserve"> </w:t>
      </w:r>
      <w:r>
        <w:t>(2 семестр)</w:t>
      </w:r>
    </w:p>
    <w:p w:rsidR="00D73844" w:rsidRPr="006D268C" w:rsidRDefault="00B14F4D" w:rsidP="00641C30">
      <w:pPr>
        <w:rPr>
          <w:spacing w:val="20"/>
          <w:kern w:val="1"/>
        </w:rPr>
      </w:pPr>
      <w:r w:rsidRPr="00F649D3">
        <w:rPr>
          <w:spacing w:val="20"/>
          <w:kern w:val="1"/>
        </w:rPr>
        <w:t>5.ВБ 4.1.</w:t>
      </w:r>
      <w:r w:rsidRPr="00F649D3">
        <w:t xml:space="preserve"> Переддипломна практика (без відриву від теоретичного навчання)</w:t>
      </w:r>
      <w:r w:rsidRPr="00CE19FA">
        <w:t xml:space="preserve"> </w:t>
      </w:r>
      <w:r>
        <w:t>(3 семестр)</w:t>
      </w: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8D6E6D" w:rsidRDefault="008D6E6D" w:rsidP="00641C30">
      <w:pPr>
        <w:rPr>
          <w:spacing w:val="20"/>
          <w:kern w:val="1"/>
          <w:sz w:val="28"/>
          <w:szCs w:val="28"/>
        </w:rPr>
      </w:pPr>
    </w:p>
    <w:p w:rsidR="008D6E6D" w:rsidRDefault="008D6E6D" w:rsidP="00641C30">
      <w:pPr>
        <w:rPr>
          <w:spacing w:val="20"/>
          <w:kern w:val="1"/>
          <w:sz w:val="28"/>
          <w:szCs w:val="28"/>
        </w:rPr>
      </w:pPr>
    </w:p>
    <w:p w:rsidR="008D6E6D" w:rsidRDefault="008D6E6D" w:rsidP="00641C30">
      <w:pPr>
        <w:rPr>
          <w:spacing w:val="20"/>
          <w:kern w:val="1"/>
          <w:sz w:val="28"/>
          <w:szCs w:val="28"/>
        </w:rPr>
      </w:pPr>
    </w:p>
    <w:p w:rsidR="008D6E6D" w:rsidRDefault="008D6E6D" w:rsidP="00641C30">
      <w:pPr>
        <w:rPr>
          <w:spacing w:val="20"/>
          <w:kern w:val="1"/>
          <w:sz w:val="28"/>
          <w:szCs w:val="28"/>
        </w:rPr>
      </w:pPr>
    </w:p>
    <w:p w:rsidR="008D6E6D" w:rsidRDefault="008D6E6D" w:rsidP="00641C30">
      <w:pPr>
        <w:rPr>
          <w:spacing w:val="20"/>
          <w:kern w:val="1"/>
          <w:sz w:val="28"/>
          <w:szCs w:val="28"/>
        </w:rPr>
      </w:pPr>
    </w:p>
    <w:p w:rsidR="008D6E6D" w:rsidRDefault="008D6E6D" w:rsidP="00641C30">
      <w:pPr>
        <w:rPr>
          <w:spacing w:val="20"/>
          <w:kern w:val="1"/>
          <w:sz w:val="28"/>
          <w:szCs w:val="28"/>
        </w:rPr>
      </w:pPr>
    </w:p>
    <w:p w:rsidR="008D6E6D" w:rsidRDefault="008D6E6D" w:rsidP="00641C30">
      <w:pPr>
        <w:rPr>
          <w:spacing w:val="20"/>
          <w:kern w:val="1"/>
          <w:sz w:val="28"/>
          <w:szCs w:val="28"/>
        </w:rPr>
      </w:pPr>
      <w:r>
        <w:rPr>
          <w:spacing w:val="20"/>
          <w:kern w:val="1"/>
          <w:sz w:val="28"/>
          <w:szCs w:val="28"/>
        </w:rPr>
        <w:br w:type="page"/>
      </w:r>
    </w:p>
    <w:p w:rsidR="00293455" w:rsidRDefault="0036016D" w:rsidP="00641C30">
      <w:pPr>
        <w:rPr>
          <w:spacing w:val="20"/>
          <w:kern w:val="1"/>
          <w:sz w:val="28"/>
          <w:szCs w:val="28"/>
        </w:rPr>
      </w:pPr>
      <w:r>
        <w:rPr>
          <w:noProof/>
          <w:spacing w:val="20"/>
          <w:kern w:val="1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155575</wp:posOffset>
                </wp:positionV>
                <wp:extent cx="1797685" cy="1252220"/>
                <wp:effectExtent l="15875" t="22860" r="15240" b="2032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68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E7E" w:rsidRDefault="00EF0E7E" w:rsidP="00D73844">
                            <w:r>
                              <w:t xml:space="preserve">           Блок І</w:t>
                            </w:r>
                          </w:p>
                          <w:p w:rsidR="00EF0E7E" w:rsidRPr="00A4005C" w:rsidRDefault="00EF0E7E" w:rsidP="00D73844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A4005C">
                              <w:rPr>
                                <w:b/>
                              </w:rPr>
                              <w:t>Фундаментальні    проблеми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EF0E7E" w:rsidRDefault="00EF0E7E" w:rsidP="006D268C">
                            <w:r>
                              <w:t>ОК3-</w:t>
                            </w:r>
                            <w:r w:rsidRPr="006D268C">
                              <w:t xml:space="preserve"> </w:t>
                            </w:r>
                            <w:r w:rsidRPr="00D73844">
                              <w:t>ОК</w:t>
                            </w:r>
                            <w:r>
                              <w:t>9, ОК17 - ОК19,</w:t>
                            </w:r>
                            <w:r w:rsidRPr="006D268C">
                              <w:rPr>
                                <w:spacing w:val="20"/>
                                <w:kern w:val="1"/>
                              </w:rPr>
                              <w:t xml:space="preserve"> </w:t>
                            </w:r>
                            <w:r>
                              <w:rPr>
                                <w:spacing w:val="20"/>
                                <w:kern w:val="1"/>
                              </w:rPr>
                              <w:t>ВБ2.1,ВБ1.1</w:t>
                            </w:r>
                          </w:p>
                          <w:p w:rsidR="00EF0E7E" w:rsidRDefault="00EF0E7E" w:rsidP="00D738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0.15pt;margin-top:12.25pt;width:141.55pt;height:98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" strokeweight="2.25pt">
                <v:textbox>
                  <w:txbxContent>
                    <w:p w:rsidR="00EF0E7E" w:rsidRDefault="00EF0E7E" w:rsidP="00D73844">
                      <w:r>
                        <w:t xml:space="preserve">           Блок І</w:t>
                      </w:r>
                    </w:p>
                    <w:p w:rsidR="00EF0E7E" w:rsidRPr="00A4005C" w:rsidRDefault="00EF0E7E" w:rsidP="00D73844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A4005C">
                        <w:rPr>
                          <w:b/>
                        </w:rPr>
                        <w:t>Фундаментальні    проблеми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EF0E7E" w:rsidRDefault="00EF0E7E" w:rsidP="006D268C">
                      <w:r>
                        <w:t>ОК3-</w:t>
                      </w:r>
                      <w:r w:rsidRPr="006D268C">
                        <w:t xml:space="preserve"> </w:t>
                      </w:r>
                      <w:r w:rsidRPr="00D73844">
                        <w:t>ОК</w:t>
                      </w:r>
                      <w:r>
                        <w:t>9, ОК17 - ОК19,</w:t>
                      </w:r>
                      <w:r w:rsidRPr="006D268C">
                        <w:rPr>
                          <w:spacing w:val="20"/>
                          <w:kern w:val="1"/>
                        </w:rPr>
                        <w:t xml:space="preserve"> </w:t>
                      </w:r>
                      <w:r>
                        <w:rPr>
                          <w:spacing w:val="20"/>
                          <w:kern w:val="1"/>
                        </w:rPr>
                        <w:t>ВБ2.1,ВБ1.1</w:t>
                      </w:r>
                    </w:p>
                    <w:p w:rsidR="00EF0E7E" w:rsidRDefault="00EF0E7E" w:rsidP="00D73844"/>
                  </w:txbxContent>
                </v:textbox>
              </v:shape>
            </w:pict>
          </mc:Fallback>
        </mc:AlternateContent>
      </w:r>
      <w:r>
        <w:rPr>
          <w:noProof/>
          <w:spacing w:val="20"/>
          <w:kern w:val="1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155575</wp:posOffset>
                </wp:positionV>
                <wp:extent cx="1797685" cy="1041400"/>
                <wp:effectExtent l="17145" t="22860" r="23495" b="2159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68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E7E" w:rsidRDefault="00EF0E7E">
                            <w:r>
                              <w:t xml:space="preserve">           Блок ІІ          </w:t>
                            </w:r>
                            <w:r w:rsidRPr="00A4005C">
                              <w:rPr>
                                <w:b/>
                              </w:rPr>
                              <w:t>Прикладні проблеми</w:t>
                            </w:r>
                          </w:p>
                          <w:p w:rsidR="00EF0E7E" w:rsidRDefault="00EF0E7E">
                            <w:r>
                              <w:t>ОК10 – ОК13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8.45pt;margin-top:12.25pt;width:141.55pt;height:8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" strokeweight="2.25pt">
                <v:textbox>
                  <w:txbxContent>
                    <w:p w:rsidR="00EF0E7E" w:rsidRDefault="00EF0E7E">
                      <w:r>
                        <w:t xml:space="preserve">           Блок ІІ          </w:t>
                      </w:r>
                      <w:r w:rsidRPr="00A4005C">
                        <w:rPr>
                          <w:b/>
                        </w:rPr>
                        <w:t>Прикладні проблеми</w:t>
                      </w:r>
                    </w:p>
                    <w:p w:rsidR="00EF0E7E" w:rsidRDefault="00EF0E7E">
                      <w:r>
                        <w:t>ОК10 – ОК13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20"/>
          <w:kern w:val="1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155575</wp:posOffset>
                </wp:positionV>
                <wp:extent cx="1797685" cy="1041400"/>
                <wp:effectExtent l="16510" t="22860" r="14605" b="2159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68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E7E" w:rsidRDefault="00EF0E7E" w:rsidP="00D73844">
                            <w:r>
                              <w:t xml:space="preserve">         Блок</w:t>
                            </w:r>
                            <w:r w:rsidRPr="006D268C">
                              <w:t xml:space="preserve"> </w:t>
                            </w:r>
                            <w:r w:rsidRPr="008A0D0D">
                              <w:t>І</w:t>
                            </w:r>
                            <w:r w:rsidRPr="008A0D0D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t xml:space="preserve"> </w:t>
                            </w:r>
                          </w:p>
                          <w:p w:rsidR="00EF0E7E" w:rsidRPr="006D268C" w:rsidRDefault="00EF0E7E" w:rsidP="00D73844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6D268C">
                              <w:rPr>
                                <w:b/>
                              </w:rPr>
                              <w:t>Результуючий блок</w:t>
                            </w:r>
                          </w:p>
                          <w:p w:rsidR="00EF0E7E" w:rsidRDefault="00EF0E7E" w:rsidP="00D73844">
                            <w:r>
                              <w:rPr>
                                <w:spacing w:val="20"/>
                                <w:kern w:val="1"/>
                              </w:rPr>
                              <w:t>ОК</w:t>
                            </w:r>
                            <w:r w:rsidRPr="00F649D3">
                              <w:rPr>
                                <w:spacing w:val="20"/>
                                <w:kern w:val="1"/>
                              </w:rPr>
                              <w:t>14</w:t>
                            </w:r>
                            <w:r>
                              <w:rPr>
                                <w:spacing w:val="20"/>
                                <w:kern w:val="1"/>
                              </w:rPr>
                              <w:t>,</w:t>
                            </w:r>
                            <w:r w:rsidRPr="00F649D3">
                              <w:rPr>
                                <w:spacing w:val="20"/>
                                <w:kern w:val="1"/>
                              </w:rPr>
                              <w:t>ОК15</w:t>
                            </w:r>
                            <w:r>
                              <w:rPr>
                                <w:spacing w:val="20"/>
                                <w:kern w:val="1"/>
                              </w:rPr>
                              <w:t>,</w:t>
                            </w:r>
                            <w:r w:rsidRPr="00F649D3">
                              <w:rPr>
                                <w:spacing w:val="20"/>
                                <w:kern w:val="1"/>
                              </w:rPr>
                              <w:t>ОК23</w:t>
                            </w:r>
                            <w:r>
                              <w:rPr>
                                <w:spacing w:val="20"/>
                                <w:kern w:val="1"/>
                              </w:rPr>
                              <w:t>,</w:t>
                            </w:r>
                            <w:r w:rsidRPr="006D268C">
                              <w:rPr>
                                <w:spacing w:val="20"/>
                                <w:kern w:val="1"/>
                              </w:rPr>
                              <w:t xml:space="preserve"> </w:t>
                            </w:r>
                            <w:r>
                              <w:rPr>
                                <w:spacing w:val="20"/>
                                <w:kern w:val="1"/>
                              </w:rPr>
                              <w:t>ВБ2</w:t>
                            </w:r>
                            <w:r w:rsidRPr="00F649D3">
                              <w:rPr>
                                <w:spacing w:val="20"/>
                                <w:kern w:val="1"/>
                              </w:rPr>
                              <w:t>.2</w:t>
                            </w:r>
                            <w:r>
                              <w:rPr>
                                <w:spacing w:val="20"/>
                                <w:kern w:val="1"/>
                              </w:rPr>
                              <w:t>,</w:t>
                            </w:r>
                            <w:r w:rsidRPr="006D268C">
                              <w:rPr>
                                <w:spacing w:val="20"/>
                                <w:kern w:val="1"/>
                              </w:rPr>
                              <w:t xml:space="preserve"> </w:t>
                            </w:r>
                            <w:r w:rsidRPr="00F649D3">
                              <w:rPr>
                                <w:spacing w:val="20"/>
                                <w:kern w:val="1"/>
                              </w:rPr>
                              <w:t>ВБ3.2</w:t>
                            </w:r>
                            <w:r>
                              <w:rPr>
                                <w:spacing w:val="20"/>
                                <w:kern w:val="1"/>
                              </w:rPr>
                              <w:t>,</w:t>
                            </w:r>
                            <w:r w:rsidRPr="006D268C">
                              <w:rPr>
                                <w:spacing w:val="20"/>
                                <w:kern w:val="1"/>
                              </w:rPr>
                              <w:t xml:space="preserve"> </w:t>
                            </w:r>
                            <w:r>
                              <w:rPr>
                                <w:spacing w:val="20"/>
                                <w:kern w:val="1"/>
                              </w:rPr>
                              <w:t>ВБ</w:t>
                            </w:r>
                            <w:r w:rsidRPr="00F649D3">
                              <w:rPr>
                                <w:spacing w:val="20"/>
                                <w:kern w:val="1"/>
                              </w:rPr>
                              <w:t>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39.9pt;margin-top:12.25pt;width:141.55pt;height:8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" strokeweight="2.25pt">
                <v:textbox>
                  <w:txbxContent>
                    <w:p w:rsidR="00EF0E7E" w:rsidRDefault="00EF0E7E" w:rsidP="00D73844">
                      <w:r>
                        <w:t xml:space="preserve">         Блок</w:t>
                      </w:r>
                      <w:r w:rsidRPr="006D268C">
                        <w:t xml:space="preserve"> </w:t>
                      </w:r>
                      <w:r w:rsidRPr="008A0D0D">
                        <w:t>І</w:t>
                      </w:r>
                      <w:r w:rsidRPr="008A0D0D">
                        <w:rPr>
                          <w:lang w:val="en-US"/>
                        </w:rPr>
                        <w:t>V</w:t>
                      </w:r>
                      <w:r>
                        <w:t xml:space="preserve"> </w:t>
                      </w:r>
                    </w:p>
                    <w:p w:rsidR="00EF0E7E" w:rsidRPr="006D268C" w:rsidRDefault="00EF0E7E" w:rsidP="00D73844">
                      <w:pPr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6D268C">
                        <w:rPr>
                          <w:b/>
                        </w:rPr>
                        <w:t>Результуючий блок</w:t>
                      </w:r>
                    </w:p>
                    <w:p w:rsidR="00EF0E7E" w:rsidRDefault="00EF0E7E" w:rsidP="00D73844">
                      <w:r>
                        <w:rPr>
                          <w:spacing w:val="20"/>
                          <w:kern w:val="1"/>
                        </w:rPr>
                        <w:t>ОК</w:t>
                      </w:r>
                      <w:r w:rsidRPr="00F649D3">
                        <w:rPr>
                          <w:spacing w:val="20"/>
                          <w:kern w:val="1"/>
                        </w:rPr>
                        <w:t>14</w:t>
                      </w:r>
                      <w:r>
                        <w:rPr>
                          <w:spacing w:val="20"/>
                          <w:kern w:val="1"/>
                        </w:rPr>
                        <w:t>,</w:t>
                      </w:r>
                      <w:r w:rsidRPr="00F649D3">
                        <w:rPr>
                          <w:spacing w:val="20"/>
                          <w:kern w:val="1"/>
                        </w:rPr>
                        <w:t>ОК15</w:t>
                      </w:r>
                      <w:r>
                        <w:rPr>
                          <w:spacing w:val="20"/>
                          <w:kern w:val="1"/>
                        </w:rPr>
                        <w:t>,</w:t>
                      </w:r>
                      <w:r w:rsidRPr="00F649D3">
                        <w:rPr>
                          <w:spacing w:val="20"/>
                          <w:kern w:val="1"/>
                        </w:rPr>
                        <w:t>ОК23</w:t>
                      </w:r>
                      <w:r>
                        <w:rPr>
                          <w:spacing w:val="20"/>
                          <w:kern w:val="1"/>
                        </w:rPr>
                        <w:t>,</w:t>
                      </w:r>
                      <w:r w:rsidRPr="006D268C">
                        <w:rPr>
                          <w:spacing w:val="20"/>
                          <w:kern w:val="1"/>
                        </w:rPr>
                        <w:t xml:space="preserve"> </w:t>
                      </w:r>
                      <w:r>
                        <w:rPr>
                          <w:spacing w:val="20"/>
                          <w:kern w:val="1"/>
                        </w:rPr>
                        <w:t>ВБ2</w:t>
                      </w:r>
                      <w:r w:rsidRPr="00F649D3">
                        <w:rPr>
                          <w:spacing w:val="20"/>
                          <w:kern w:val="1"/>
                        </w:rPr>
                        <w:t>.2</w:t>
                      </w:r>
                      <w:r>
                        <w:rPr>
                          <w:spacing w:val="20"/>
                          <w:kern w:val="1"/>
                        </w:rPr>
                        <w:t>,</w:t>
                      </w:r>
                      <w:r w:rsidRPr="006D268C">
                        <w:rPr>
                          <w:spacing w:val="20"/>
                          <w:kern w:val="1"/>
                        </w:rPr>
                        <w:t xml:space="preserve"> </w:t>
                      </w:r>
                      <w:r w:rsidRPr="00F649D3">
                        <w:rPr>
                          <w:spacing w:val="20"/>
                          <w:kern w:val="1"/>
                        </w:rPr>
                        <w:t>ВБ3.2</w:t>
                      </w:r>
                      <w:r>
                        <w:rPr>
                          <w:spacing w:val="20"/>
                          <w:kern w:val="1"/>
                        </w:rPr>
                        <w:t>,</w:t>
                      </w:r>
                      <w:r w:rsidRPr="006D268C">
                        <w:rPr>
                          <w:spacing w:val="20"/>
                          <w:kern w:val="1"/>
                        </w:rPr>
                        <w:t xml:space="preserve"> </w:t>
                      </w:r>
                      <w:r>
                        <w:rPr>
                          <w:spacing w:val="20"/>
                          <w:kern w:val="1"/>
                        </w:rPr>
                        <w:t>ВБ</w:t>
                      </w:r>
                      <w:r w:rsidRPr="00F649D3">
                        <w:rPr>
                          <w:spacing w:val="20"/>
                          <w:kern w:val="1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36016D" w:rsidP="00641C30">
      <w:pPr>
        <w:rPr>
          <w:spacing w:val="20"/>
          <w:kern w:val="1"/>
          <w:sz w:val="28"/>
          <w:szCs w:val="28"/>
        </w:rPr>
      </w:pPr>
      <w:r>
        <w:rPr>
          <w:noProof/>
          <w:spacing w:val="20"/>
          <w:kern w:val="1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193040</wp:posOffset>
                </wp:positionV>
                <wp:extent cx="506730" cy="0"/>
                <wp:effectExtent l="33655" t="126365" r="40640" b="13081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372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00pt;margin-top:15.2pt;width:39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" strokeweight="4.5pt">
                <v:stroke endarrow="block"/>
              </v:shape>
            </w:pict>
          </mc:Fallback>
        </mc:AlternateContent>
      </w:r>
      <w:r>
        <w:rPr>
          <w:noProof/>
          <w:spacing w:val="20"/>
          <w:kern w:val="1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193040</wp:posOffset>
                </wp:positionV>
                <wp:extent cx="470535" cy="0"/>
                <wp:effectExtent l="32385" t="126365" r="40005" b="13081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A1382" id="AutoShape 9" o:spid="_x0000_s1026" type="#_x0000_t32" style="position:absolute;margin-left:121.4pt;margin-top:15.2pt;width:37.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" strokeweight="4.5pt">
                <v:stroke endarrow="block"/>
              </v:shape>
            </w:pict>
          </mc:Fallback>
        </mc:AlternateContent>
      </w: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36016D" w:rsidP="00641C30">
      <w:pPr>
        <w:rPr>
          <w:spacing w:val="20"/>
          <w:kern w:val="1"/>
          <w:sz w:val="28"/>
          <w:szCs w:val="28"/>
        </w:rPr>
      </w:pPr>
      <w:r>
        <w:rPr>
          <w:noProof/>
          <w:spacing w:val="20"/>
          <w:kern w:val="1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175260</wp:posOffset>
                </wp:positionV>
                <wp:extent cx="396240" cy="478155"/>
                <wp:effectExtent l="31115" t="102870" r="115570" b="2857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6240" cy="47815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6A966" id="AutoShape 12" o:spid="_x0000_s1026" type="#_x0000_t32" style="position:absolute;margin-left:204.55pt;margin-top:13.8pt;width:31.2pt;height:37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" strokeweight="4.5pt">
                <v:stroke endarrow="block"/>
              </v:shape>
            </w:pict>
          </mc:Fallback>
        </mc:AlternateContent>
      </w:r>
      <w:r>
        <w:rPr>
          <w:noProof/>
          <w:spacing w:val="20"/>
          <w:kern w:val="1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174625</wp:posOffset>
                </wp:positionV>
                <wp:extent cx="478790" cy="478790"/>
                <wp:effectExtent l="109220" t="111760" r="31115" b="2857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8790" cy="47879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CEDBA" id="AutoShape 11" o:spid="_x0000_s1026" type="#_x0000_t32" style="position:absolute;margin-left:98.2pt;margin-top:13.75pt;width:37.7pt;height:37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" strokeweight="4.5pt">
                <v:stroke endarrow="block"/>
              </v:shape>
            </w:pict>
          </mc:Fallback>
        </mc:AlternateContent>
      </w: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36016D" w:rsidP="00641C30">
      <w:pPr>
        <w:rPr>
          <w:spacing w:val="20"/>
          <w:kern w:val="1"/>
          <w:sz w:val="28"/>
          <w:szCs w:val="28"/>
        </w:rPr>
      </w:pPr>
      <w:r>
        <w:rPr>
          <w:noProof/>
          <w:spacing w:val="20"/>
          <w:kern w:val="1"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21590</wp:posOffset>
                </wp:positionV>
                <wp:extent cx="1797685" cy="3594735"/>
                <wp:effectExtent l="15240" t="15240" r="15875" b="19050"/>
                <wp:wrapNone/>
                <wp:docPr id="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685" cy="3594735"/>
                          <a:chOff x="3699" y="4777"/>
                          <a:chExt cx="2831" cy="5290"/>
                        </a:xfrm>
                      </wpg:grpSpPr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99" y="4777"/>
                            <a:ext cx="2831" cy="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0E7E" w:rsidRDefault="00EF0E7E" w:rsidP="00D73844">
                              <w:r>
                                <w:t xml:space="preserve">             Блок ІІІ</w:t>
                              </w:r>
                            </w:p>
                            <w:p w:rsidR="00EF0E7E" w:rsidRPr="001D3920" w:rsidRDefault="00EF0E7E" w:rsidP="00D73844">
                              <w:pPr>
                                <w:rPr>
                                  <w:b/>
                                </w:rPr>
                              </w:pPr>
                              <w:r w:rsidRPr="001D3920">
                                <w:rPr>
                                  <w:b/>
                                </w:rPr>
                                <w:t>Загально-методичні</w:t>
                              </w:r>
                            </w:p>
                            <w:p w:rsidR="00EF0E7E" w:rsidRDefault="00EF0E7E" w:rsidP="00D73844">
                              <w:r>
                                <w:t>ОК1</w:t>
                              </w:r>
                            </w:p>
                            <w:p w:rsidR="00EF0E7E" w:rsidRDefault="00EF0E7E" w:rsidP="00A4005C"/>
                            <w:p w:rsidR="00EF0E7E" w:rsidRDefault="00EF0E7E" w:rsidP="00A4005C">
                              <w:r>
                                <w:t xml:space="preserve">Етично-професійні  та корпоративні особливості </w:t>
                              </w:r>
                            </w:p>
                            <w:p w:rsidR="00EF0E7E" w:rsidRDefault="00EF0E7E" w:rsidP="00A4005C">
                              <w:r>
                                <w:t>ОК2</w:t>
                              </w:r>
                            </w:p>
                            <w:p w:rsidR="00EF0E7E" w:rsidRDefault="00EF0E7E" w:rsidP="00D73844"/>
                            <w:p w:rsidR="00EF0E7E" w:rsidRDefault="00EF0E7E" w:rsidP="00A4005C">
                              <w:r>
                                <w:t>Методики проведення теоретичних та експериментальних досліджень</w:t>
                              </w:r>
                            </w:p>
                            <w:p w:rsidR="00EF0E7E" w:rsidRDefault="00EF0E7E" w:rsidP="00D73844"/>
                            <w:p w:rsidR="00EF0E7E" w:rsidRDefault="00EF0E7E" w:rsidP="00D73844">
                              <w:r>
                                <w:t>ОК21,</w:t>
                              </w:r>
                              <w:r w:rsidRPr="00A4005C">
                                <w:t xml:space="preserve"> </w:t>
                              </w:r>
                              <w:r>
                                <w:t>ОК22,</w:t>
                              </w:r>
                              <w:r w:rsidRPr="00A4005C">
                                <w:t xml:space="preserve"> </w:t>
                              </w:r>
                              <w:r>
                                <w:t>ОК23,</w:t>
                              </w:r>
                              <w:r w:rsidRPr="00A4005C">
                                <w:rPr>
                                  <w:spacing w:val="20"/>
                                  <w:kern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20"/>
                                  <w:kern w:val="1"/>
                                </w:rPr>
                                <w:t>ВБ3</w:t>
                              </w:r>
                              <w:r w:rsidRPr="00F649D3">
                                <w:rPr>
                                  <w:spacing w:val="20"/>
                                  <w:kern w:val="1"/>
                                </w:rPr>
                                <w:t>.1</w:t>
                              </w:r>
                              <w:r>
                                <w:rPr>
                                  <w:spacing w:val="20"/>
                                  <w:kern w:val="1"/>
                                </w:rPr>
                                <w:t>, ВБ4.2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699" y="5615"/>
                            <a:ext cx="28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699" y="6928"/>
                            <a:ext cx="28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9" style="position:absolute;margin-left:114.05pt;margin-top:1.7pt;width:141.55pt;height:283.05pt;z-index:251661312" coordorigin="3699,4777" coordsize="2831,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">
                <v:shape id="Text Box 5" o:spid="_x0000_s1030" type="#_x0000_t202" style="position:absolute;left:3699;top:4777;width:2831;height:5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casQA&#10;AADaAAAADwAAAGRycy9kb3ducmV2LnhtbESPzWrDMBCE74G+g9hCb4lcH5LgRDGhdWkhhxI7D7C1&#10;tv6JtTKSmrhvXxUCOQ4z8w2zzScziAs531lW8LxIQBDXVnfcKDhVb/M1CB+QNQ6WScEvech3D7Mt&#10;Ztpe+UiXMjQiQthnqKANYcyk9HVLBv3CjsTR+7bOYIjSNVI7vEa4GWSaJEtpsOO40OJILy3V5/LH&#10;KOjpq2oO+4OrPlfL1+Idi/OqPyn19DjtNyACTeEevrU/tIIU/q/EG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AHGrEAAAA2gAAAA8AAAAAAAAAAAAAAAAAmAIAAGRycy9k&#10;b3ducmV2LnhtbFBLBQYAAAAABAAEAPUAAACJAwAAAAA=&#10;" strokeweight="2.25pt">
                  <v:textbox>
                    <w:txbxContent>
                      <w:p w:rsidR="00EF0E7E" w:rsidRDefault="00EF0E7E" w:rsidP="00D73844">
                        <w:r>
                          <w:t xml:space="preserve">             Блок ІІІ</w:t>
                        </w:r>
                      </w:p>
                      <w:p w:rsidR="00EF0E7E" w:rsidRPr="001D3920" w:rsidRDefault="00EF0E7E" w:rsidP="00D73844">
                        <w:pPr>
                          <w:rPr>
                            <w:b/>
                          </w:rPr>
                        </w:pPr>
                        <w:r w:rsidRPr="001D3920">
                          <w:rPr>
                            <w:b/>
                          </w:rPr>
                          <w:t>Загально-методичні</w:t>
                        </w:r>
                      </w:p>
                      <w:p w:rsidR="00EF0E7E" w:rsidRDefault="00EF0E7E" w:rsidP="00D73844">
                        <w:r>
                          <w:t>ОК1</w:t>
                        </w:r>
                      </w:p>
                      <w:p w:rsidR="00EF0E7E" w:rsidRDefault="00EF0E7E" w:rsidP="00A4005C"/>
                      <w:p w:rsidR="00EF0E7E" w:rsidRDefault="00EF0E7E" w:rsidP="00A4005C">
                        <w:r>
                          <w:t xml:space="preserve">Етично-професійні  та корпоративні особливості </w:t>
                        </w:r>
                      </w:p>
                      <w:p w:rsidR="00EF0E7E" w:rsidRDefault="00EF0E7E" w:rsidP="00A4005C">
                        <w:r>
                          <w:t>ОК2</w:t>
                        </w:r>
                      </w:p>
                      <w:p w:rsidR="00EF0E7E" w:rsidRDefault="00EF0E7E" w:rsidP="00D73844"/>
                      <w:p w:rsidR="00EF0E7E" w:rsidRDefault="00EF0E7E" w:rsidP="00A4005C">
                        <w:r>
                          <w:t>Методики проведення теоретичних та експериментальних досліджень</w:t>
                        </w:r>
                      </w:p>
                      <w:p w:rsidR="00EF0E7E" w:rsidRDefault="00EF0E7E" w:rsidP="00D73844"/>
                      <w:p w:rsidR="00EF0E7E" w:rsidRDefault="00EF0E7E" w:rsidP="00D73844">
                        <w:r>
                          <w:t>ОК21,</w:t>
                        </w:r>
                        <w:r w:rsidRPr="00A4005C">
                          <w:t xml:space="preserve"> </w:t>
                        </w:r>
                        <w:r>
                          <w:t>ОК22,</w:t>
                        </w:r>
                        <w:r w:rsidRPr="00A4005C">
                          <w:t xml:space="preserve"> </w:t>
                        </w:r>
                        <w:r>
                          <w:t>ОК23,</w:t>
                        </w:r>
                        <w:r w:rsidRPr="00A4005C">
                          <w:rPr>
                            <w:spacing w:val="20"/>
                            <w:kern w:val="1"/>
                          </w:rPr>
                          <w:t xml:space="preserve"> </w:t>
                        </w:r>
                        <w:r>
                          <w:rPr>
                            <w:spacing w:val="20"/>
                            <w:kern w:val="1"/>
                          </w:rPr>
                          <w:t>ВБ3</w:t>
                        </w:r>
                        <w:r w:rsidRPr="00F649D3">
                          <w:rPr>
                            <w:spacing w:val="20"/>
                            <w:kern w:val="1"/>
                          </w:rPr>
                          <w:t>.1</w:t>
                        </w:r>
                        <w:r>
                          <w:rPr>
                            <w:spacing w:val="20"/>
                            <w:kern w:val="1"/>
                          </w:rPr>
                          <w:t>, ВБ4.2</w:t>
                        </w:r>
                      </w:p>
                    </w:txbxContent>
                  </v:textbox>
                </v:shape>
                <v:shape id="AutoShape 6" o:spid="_x0000_s1031" type="#_x0000_t32" style="position:absolute;left:3699;top:5615;width:28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7" o:spid="_x0000_s1032" type="#_x0000_t32" style="position:absolute;left:3699;top:6928;width:28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/v:group>
            </w:pict>
          </mc:Fallback>
        </mc:AlternateContent>
      </w: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Default="00293455" w:rsidP="00641C30">
      <w:pPr>
        <w:rPr>
          <w:spacing w:val="20"/>
          <w:kern w:val="1"/>
          <w:sz w:val="28"/>
          <w:szCs w:val="28"/>
        </w:rPr>
      </w:pPr>
    </w:p>
    <w:p w:rsidR="00293455" w:rsidRPr="00641C30" w:rsidRDefault="00293455" w:rsidP="00641C30">
      <w:pPr>
        <w:rPr>
          <w:sz w:val="28"/>
          <w:szCs w:val="28"/>
        </w:rPr>
      </w:pPr>
    </w:p>
    <w:p w:rsidR="009D6AE1" w:rsidRDefault="00775C8B">
      <w:pPr>
        <w:pageBreakBefore/>
        <w:spacing w:line="360" w:lineRule="auto"/>
        <w:jc w:val="center"/>
        <w:rPr>
          <w:b/>
          <w:sz w:val="28"/>
          <w:szCs w:val="28"/>
        </w:rPr>
      </w:pPr>
      <w:r>
        <w:rPr>
          <w:b/>
          <w:spacing w:val="20"/>
          <w:kern w:val="1"/>
          <w:sz w:val="28"/>
          <w:szCs w:val="28"/>
        </w:rPr>
        <w:lastRenderedPageBreak/>
        <w:t xml:space="preserve">3. </w:t>
      </w:r>
      <w:r>
        <w:rPr>
          <w:b/>
          <w:sz w:val="28"/>
          <w:szCs w:val="28"/>
        </w:rPr>
        <w:t>ФОРМА АТЕСТАЦІЇ ЗДОБУВАЧІВ ВИЩОЇ ОСВІТИ</w:t>
      </w:r>
    </w:p>
    <w:p w:rsidR="009D6AE1" w:rsidRPr="009D6AE1" w:rsidRDefault="009D6AE1" w:rsidP="009D6AE1">
      <w:pPr>
        <w:rPr>
          <w:sz w:val="28"/>
          <w:szCs w:val="28"/>
        </w:rPr>
      </w:pPr>
    </w:p>
    <w:p w:rsidR="009D6AE1" w:rsidRPr="009D6AE1" w:rsidRDefault="00AA64D8" w:rsidP="00AA64D8">
      <w:pPr>
        <w:pStyle w:val="af"/>
        <w:tabs>
          <w:tab w:val="left" w:pos="851"/>
        </w:tabs>
        <w:spacing w:after="0"/>
        <w:jc w:val="both"/>
        <w:rPr>
          <w:rFonts w:ascii="Tahoma" w:hAnsi="Tahoma"/>
          <w:sz w:val="28"/>
          <w:szCs w:val="28"/>
        </w:rPr>
      </w:pPr>
      <w:r>
        <w:rPr>
          <w:bCs/>
          <w:iCs/>
          <w:sz w:val="28"/>
          <w:szCs w:val="28"/>
        </w:rPr>
        <w:tab/>
      </w:r>
      <w:r w:rsidR="00372810">
        <w:rPr>
          <w:bCs/>
          <w:iCs/>
          <w:sz w:val="28"/>
          <w:szCs w:val="28"/>
        </w:rPr>
        <w:t>Підсумкова  державна а</w:t>
      </w:r>
      <w:r w:rsidR="009D6AE1" w:rsidRPr="009D6AE1">
        <w:rPr>
          <w:bCs/>
          <w:iCs/>
          <w:sz w:val="28"/>
          <w:szCs w:val="28"/>
        </w:rPr>
        <w:t xml:space="preserve">тестація випускників освітньої програми спеціальності </w:t>
      </w:r>
      <w:r w:rsidRPr="00AA64D8">
        <w:rPr>
          <w:b/>
          <w:sz w:val="28"/>
          <w:szCs w:val="28"/>
        </w:rPr>
        <w:t>152 «Метрологія та інформаційно- вимірювальна техніка»</w:t>
      </w:r>
      <w:r>
        <w:rPr>
          <w:b/>
          <w:sz w:val="28"/>
          <w:szCs w:val="28"/>
          <w:u w:val="single"/>
        </w:rPr>
        <w:t xml:space="preserve"> </w:t>
      </w:r>
      <w:r w:rsidR="009D6AE1" w:rsidRPr="009D6AE1">
        <w:rPr>
          <w:bCs/>
          <w:iCs/>
          <w:sz w:val="28"/>
          <w:szCs w:val="28"/>
        </w:rPr>
        <w:t>проводиться у формі захисту кваліфікаційної магістерської роботи</w:t>
      </w:r>
      <w:r w:rsidR="00372810">
        <w:rPr>
          <w:bCs/>
          <w:iCs/>
          <w:sz w:val="28"/>
          <w:szCs w:val="28"/>
        </w:rPr>
        <w:t>, складання комплексного державного іспиту</w:t>
      </w:r>
      <w:r w:rsidR="009D6AE1" w:rsidRPr="009D6AE1">
        <w:rPr>
          <w:bCs/>
          <w:iCs/>
          <w:sz w:val="28"/>
          <w:szCs w:val="28"/>
        </w:rPr>
        <w:t xml:space="preserve"> та завершується видачею документу встановленого зразка про присудження йому ступеня</w:t>
      </w:r>
      <w:r w:rsidR="005D02FE">
        <w:rPr>
          <w:bCs/>
          <w:iCs/>
          <w:sz w:val="28"/>
          <w:szCs w:val="28"/>
        </w:rPr>
        <w:t xml:space="preserve"> вищої освіти</w:t>
      </w:r>
      <w:r w:rsidR="009D6AE1" w:rsidRPr="009D6AE1">
        <w:rPr>
          <w:bCs/>
          <w:iCs/>
          <w:sz w:val="28"/>
          <w:szCs w:val="28"/>
        </w:rPr>
        <w:t xml:space="preserve"> із п</w:t>
      </w:r>
      <w:r w:rsidR="005D02FE">
        <w:rPr>
          <w:bCs/>
          <w:iCs/>
          <w:sz w:val="28"/>
          <w:szCs w:val="28"/>
        </w:rPr>
        <w:t>рисвоєнням кваліфікації:</w:t>
      </w:r>
      <w:r w:rsidR="005D02FE" w:rsidRPr="005D02FE">
        <w:rPr>
          <w:bCs/>
          <w:iCs/>
          <w:sz w:val="28"/>
          <w:szCs w:val="28"/>
        </w:rPr>
        <w:t xml:space="preserve"> </w:t>
      </w:r>
      <w:r w:rsidR="005D02FE" w:rsidRPr="005D02FE">
        <w:rPr>
          <w:b/>
          <w:bCs/>
          <w:iCs/>
          <w:sz w:val="28"/>
          <w:szCs w:val="28"/>
        </w:rPr>
        <w:t>магістр</w:t>
      </w:r>
      <w:r w:rsidR="005D02FE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</w:rPr>
        <w:t>спеціальність</w:t>
      </w:r>
      <w:r w:rsidR="009D6AE1" w:rsidRPr="009D6AE1">
        <w:rPr>
          <w:bCs/>
          <w:iCs/>
          <w:sz w:val="28"/>
          <w:szCs w:val="28"/>
        </w:rPr>
        <w:t xml:space="preserve"> </w:t>
      </w:r>
      <w:r w:rsidR="00944FFB" w:rsidRPr="00AA64D8">
        <w:rPr>
          <w:b/>
          <w:sz w:val="28"/>
          <w:szCs w:val="28"/>
        </w:rPr>
        <w:t>«Метрологія та інформаційно- вимірювальна техніка»</w:t>
      </w:r>
      <w:r w:rsidR="009D6AE1">
        <w:rPr>
          <w:bCs/>
          <w:iCs/>
          <w:sz w:val="28"/>
          <w:szCs w:val="28"/>
        </w:rPr>
        <w:t>, спеціалізація</w:t>
      </w:r>
      <w:r w:rsidR="009D6AE1" w:rsidRPr="005D02FE">
        <w:rPr>
          <w:b/>
          <w:bCs/>
          <w:i/>
          <w:iCs/>
          <w:sz w:val="28"/>
          <w:szCs w:val="28"/>
        </w:rPr>
        <w:t xml:space="preserve"> </w:t>
      </w:r>
      <w:r w:rsidR="00944FFB">
        <w:rPr>
          <w:b/>
          <w:i/>
          <w:caps/>
          <w:sz w:val="28"/>
          <w:szCs w:val="28"/>
        </w:rPr>
        <w:t>«Лазерна та оптоелектронна техніка».</w:t>
      </w:r>
    </w:p>
    <w:p w:rsidR="00775C8B" w:rsidRPr="009D6AE1" w:rsidRDefault="00775C8B" w:rsidP="0054065E">
      <w:pPr>
        <w:pageBreakBefore/>
        <w:spacing w:line="360" w:lineRule="auto"/>
        <w:rPr>
          <w:sz w:val="28"/>
          <w:szCs w:val="28"/>
        </w:rPr>
      </w:pPr>
    </w:p>
    <w:p w:rsidR="00775C8B" w:rsidRDefault="00775C8B">
      <w:pPr>
        <w:jc w:val="center"/>
        <w:rPr>
          <w:b/>
          <w:sz w:val="28"/>
          <w:szCs w:val="28"/>
        </w:rPr>
      </w:pPr>
      <w:r>
        <w:rPr>
          <w:b/>
          <w:spacing w:val="20"/>
          <w:kern w:val="1"/>
          <w:sz w:val="28"/>
          <w:szCs w:val="28"/>
          <w:lang w:val="ru-RU"/>
        </w:rPr>
        <w:t xml:space="preserve">4. </w:t>
      </w:r>
      <w:r>
        <w:rPr>
          <w:b/>
          <w:sz w:val="28"/>
          <w:szCs w:val="28"/>
        </w:rPr>
        <w:t>МАТРИЦЯ ВІДПОВІДНОСТІ ПРОГРАМНИХ КОМПЕТЕНТНОСТЕЙ</w:t>
      </w:r>
    </w:p>
    <w:p w:rsidR="00775C8B" w:rsidRDefault="00775C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КОМПОНЕНТАМ ОСВІТНЬОЇ ПРОГРАМИ </w:t>
      </w:r>
    </w:p>
    <w:p w:rsidR="00775C8B" w:rsidRDefault="00775C8B">
      <w:pPr>
        <w:jc w:val="center"/>
        <w:rPr>
          <w:b/>
          <w:lang w:val="ru-RU"/>
        </w:rPr>
      </w:pPr>
    </w:p>
    <w:p w:rsidR="00775C8B" w:rsidRDefault="00775C8B">
      <w:pPr>
        <w:rPr>
          <w:sz w:val="10"/>
          <w:szCs w:val="10"/>
        </w:rPr>
      </w:pPr>
    </w:p>
    <w:tbl>
      <w:tblPr>
        <w:tblW w:w="1014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66"/>
        <w:gridCol w:w="567"/>
        <w:gridCol w:w="567"/>
        <w:gridCol w:w="567"/>
        <w:gridCol w:w="567"/>
        <w:gridCol w:w="551"/>
        <w:gridCol w:w="551"/>
        <w:gridCol w:w="551"/>
        <w:gridCol w:w="551"/>
        <w:gridCol w:w="552"/>
        <w:gridCol w:w="551"/>
        <w:gridCol w:w="551"/>
        <w:gridCol w:w="551"/>
        <w:gridCol w:w="552"/>
        <w:gridCol w:w="567"/>
        <w:gridCol w:w="567"/>
        <w:gridCol w:w="506"/>
        <w:gridCol w:w="506"/>
      </w:tblGrid>
      <w:tr w:rsidR="00D4746F" w:rsidTr="00680B99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D4746F">
            <w:pPr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ОК </w:t>
            </w:r>
          </w:p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Pr="00AE4D29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6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7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8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10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11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12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13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ОК </w:t>
            </w:r>
            <w:r w:rsidR="00680B99">
              <w:rPr>
                <w:b/>
              </w:rPr>
              <w:t>1</w:t>
            </w:r>
            <w:r w:rsidR="0025790D">
              <w:rPr>
                <w:b/>
              </w:rPr>
              <w:t>7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ОК </w:t>
            </w:r>
            <w:r w:rsidR="00002AD7">
              <w:rPr>
                <w:b/>
              </w:rPr>
              <w:t>1</w:t>
            </w:r>
            <w:r w:rsidR="0025790D">
              <w:rPr>
                <w:b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В</w:t>
            </w:r>
            <w:r>
              <w:rPr>
                <w:b/>
                <w:lang w:val="ru-RU"/>
              </w:rPr>
              <w:t>Б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1</w:t>
            </w:r>
            <w:r w:rsidR="0025790D">
              <w:rPr>
                <w:b/>
              </w:rPr>
              <w:t>.1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2791" w:rsidRDefault="00D4746F" w:rsidP="00B52791">
            <w:pPr>
              <w:snapToGrid w:val="0"/>
              <w:rPr>
                <w:b/>
                <w:lang w:val="ru-RU"/>
              </w:rPr>
            </w:pPr>
            <w:r>
              <w:rPr>
                <w:b/>
              </w:rPr>
              <w:t xml:space="preserve"> В</w:t>
            </w:r>
            <w:r>
              <w:rPr>
                <w:b/>
                <w:lang w:val="ru-RU"/>
              </w:rPr>
              <w:t>Б</w:t>
            </w:r>
          </w:p>
          <w:p w:rsidR="00D4746F" w:rsidRPr="00D4746F" w:rsidRDefault="00B52791" w:rsidP="00B52791">
            <w:pPr>
              <w:snapToGrid w:val="0"/>
              <w:rPr>
                <w:b/>
              </w:rPr>
            </w:pPr>
            <w:r>
              <w:rPr>
                <w:b/>
                <w:lang w:val="ru-RU"/>
              </w:rPr>
              <w:t xml:space="preserve">  2</w:t>
            </w:r>
            <w:r w:rsidR="0025790D">
              <w:rPr>
                <w:b/>
                <w:lang w:val="ru-RU"/>
              </w:rPr>
              <w:t>.1</w:t>
            </w:r>
            <w:r w:rsidR="00D4746F" w:rsidRPr="0025790D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 xml:space="preserve">     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746F" w:rsidRP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В</w:t>
            </w:r>
            <w:r>
              <w:rPr>
                <w:b/>
                <w:lang w:val="ru-RU"/>
              </w:rPr>
              <w:t>Б</w:t>
            </w:r>
            <w:r w:rsidRPr="0025790D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3</w:t>
            </w:r>
            <w:r w:rsidR="009B41B0">
              <w:rPr>
                <w:b/>
              </w:rPr>
              <w:t>.1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46F" w:rsidRPr="00D4746F" w:rsidRDefault="00D4746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В</w:t>
            </w:r>
            <w:r>
              <w:rPr>
                <w:b/>
                <w:lang w:val="ru-RU"/>
              </w:rPr>
              <w:t>Б</w:t>
            </w:r>
            <w:r w:rsidRPr="0025790D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4</w:t>
            </w:r>
            <w:r w:rsidR="009B41B0">
              <w:rPr>
                <w:b/>
              </w:rPr>
              <w:t>.2</w:t>
            </w:r>
          </w:p>
        </w:tc>
      </w:tr>
      <w:tr w:rsidR="00D4746F" w:rsidTr="00680B99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D4746F">
            <w:pPr>
              <w:snapToGrid w:val="0"/>
              <w:rPr>
                <w:b/>
              </w:rPr>
            </w:pPr>
            <w:r>
              <w:rPr>
                <w:b/>
              </w:rPr>
              <w:t>ЗК</w:t>
            </w:r>
            <w:r w:rsidRPr="0025790D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746F" w:rsidRDefault="006A5289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D4746F" w:rsidTr="00680B99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D4746F">
            <w:pPr>
              <w:snapToGrid w:val="0"/>
              <w:rPr>
                <w:b/>
              </w:rPr>
            </w:pPr>
            <w:r>
              <w:rPr>
                <w:b/>
              </w:rPr>
              <w:t>ЗК</w:t>
            </w:r>
            <w:r w:rsidRPr="0025790D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746F" w:rsidRDefault="00D4746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D4746F" w:rsidTr="00680B99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D4746F">
            <w:pPr>
              <w:snapToGrid w:val="0"/>
              <w:rPr>
                <w:b/>
              </w:rPr>
            </w:pPr>
            <w:r>
              <w:rPr>
                <w:b/>
              </w:rPr>
              <w:t>ЗК</w:t>
            </w:r>
            <w:r w:rsidRPr="0025790D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 w:rsidP="00D31D3A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 w:rsidP="00543C9B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Default="00D4746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746F" w:rsidRDefault="00D4746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746F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673652">
            <w:pPr>
              <w:snapToGrid w:val="0"/>
              <w:rPr>
                <w:b/>
              </w:rPr>
            </w:pPr>
            <w:r>
              <w:rPr>
                <w:b/>
              </w:rPr>
              <w:t>ЗК 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673652">
            <w:pPr>
              <w:snapToGrid w:val="0"/>
              <w:rPr>
                <w:b/>
              </w:rPr>
            </w:pPr>
            <w:r>
              <w:rPr>
                <w:b/>
              </w:rPr>
              <w:t>ЗК 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673652">
            <w:pPr>
              <w:snapToGrid w:val="0"/>
              <w:rPr>
                <w:b/>
              </w:rPr>
            </w:pPr>
            <w:r>
              <w:rPr>
                <w:b/>
              </w:rPr>
              <w:t>ЗК 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43C9B" w:rsidRDefault="00543C9B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673652">
            <w:pPr>
              <w:snapToGrid w:val="0"/>
              <w:rPr>
                <w:b/>
              </w:rPr>
            </w:pPr>
            <w:r>
              <w:rPr>
                <w:b/>
              </w:rPr>
              <w:t>ЗК 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673652">
            <w:pPr>
              <w:snapToGrid w:val="0"/>
              <w:rPr>
                <w:b/>
              </w:rPr>
            </w:pPr>
            <w:r>
              <w:rPr>
                <w:b/>
              </w:rPr>
              <w:t xml:space="preserve">ЗК 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543C9B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B85D6E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673652">
            <w:pPr>
              <w:snapToGrid w:val="0"/>
              <w:rPr>
                <w:b/>
              </w:rPr>
            </w:pPr>
            <w:r>
              <w:rPr>
                <w:b/>
              </w:rPr>
              <w:t>ЗК 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673652">
            <w:pPr>
              <w:snapToGrid w:val="0"/>
              <w:rPr>
                <w:b/>
              </w:rPr>
            </w:pPr>
            <w:r>
              <w:rPr>
                <w:b/>
              </w:rPr>
              <w:t>ЗК 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673652">
            <w:pPr>
              <w:snapToGrid w:val="0"/>
              <w:rPr>
                <w:b/>
              </w:rPr>
            </w:pPr>
            <w:r>
              <w:rPr>
                <w:b/>
              </w:rPr>
              <w:t>ЗК 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rPr>
                <w:b/>
              </w:rPr>
            </w:pPr>
            <w:r>
              <w:rPr>
                <w:b/>
              </w:rPr>
              <w:t>ФК</w:t>
            </w:r>
            <w:r w:rsidRPr="0025790D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25790D" w:rsidRDefault="00E17FCD">
            <w:pPr>
              <w:snapToGrid w:val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rPr>
                <w:b/>
              </w:rPr>
            </w:pPr>
            <w:r>
              <w:rPr>
                <w:b/>
              </w:rPr>
              <w:t>ФК</w:t>
            </w:r>
            <w:r w:rsidRPr="0025790D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rPr>
                <w:b/>
              </w:rPr>
            </w:pPr>
            <w:r>
              <w:rPr>
                <w:b/>
              </w:rPr>
              <w:t>ФК</w:t>
            </w:r>
            <w:r w:rsidRPr="0025790D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rPr>
                <w:b/>
              </w:rPr>
            </w:pPr>
            <w:r>
              <w:rPr>
                <w:b/>
              </w:rPr>
              <w:t>ФК 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D31D3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D31D3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rPr>
                <w:b/>
              </w:rPr>
            </w:pPr>
            <w:r>
              <w:rPr>
                <w:b/>
              </w:rPr>
              <w:t>ФК 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D31D3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D31D3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rPr>
                <w:b/>
              </w:rPr>
            </w:pPr>
            <w:r>
              <w:rPr>
                <w:b/>
              </w:rPr>
              <w:t>ФК 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D31D3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rPr>
                <w:b/>
              </w:rPr>
            </w:pPr>
            <w:r>
              <w:rPr>
                <w:b/>
              </w:rPr>
              <w:t>ФК 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D31D3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rPr>
                <w:b/>
              </w:rPr>
            </w:pPr>
            <w:r>
              <w:rPr>
                <w:b/>
              </w:rPr>
              <w:t>ФК 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E6790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E6790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E17FCD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rPr>
                <w:b/>
              </w:rPr>
            </w:pPr>
            <w:r>
              <w:rPr>
                <w:b/>
              </w:rPr>
              <w:t>ФК 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A9590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>
            <w:pPr>
              <w:snapToGrid w:val="0"/>
              <w:jc w:val="center"/>
              <w:rPr>
                <w:b/>
              </w:rPr>
            </w:pPr>
          </w:p>
        </w:tc>
      </w:tr>
    </w:tbl>
    <w:p w:rsidR="00775C8B" w:rsidRDefault="00775C8B">
      <w:pPr>
        <w:jc w:val="center"/>
      </w:pPr>
    </w:p>
    <w:p w:rsidR="00775C8B" w:rsidRDefault="00775C8B">
      <w:pPr>
        <w:jc w:val="center"/>
        <w:rPr>
          <w:b/>
          <w:sz w:val="28"/>
          <w:szCs w:val="28"/>
        </w:rPr>
      </w:pPr>
    </w:p>
    <w:p w:rsidR="00775C8B" w:rsidRPr="00E17FCD" w:rsidRDefault="00775C8B" w:rsidP="00E17FCD">
      <w:pPr>
        <w:numPr>
          <w:ilvl w:val="0"/>
          <w:numId w:val="8"/>
        </w:num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МАТРИЦЯ ЗАБЕЗПЕЧЕННЯ ПРОГРАМНИХ РЕЗУЛЬТАТІВ НАВЧАННЯ (ПРН) ВІДПОВІДНИМИ КОМПОНЕНТАМИ  ОСВІТНЬОЇ ПРОГРАМИ</w:t>
      </w:r>
    </w:p>
    <w:p w:rsidR="00E17FCD" w:rsidRPr="00E17FCD" w:rsidRDefault="00E17FCD" w:rsidP="00E17FCD">
      <w:pPr>
        <w:ind w:left="720"/>
        <w:rPr>
          <w:b/>
          <w:sz w:val="28"/>
          <w:szCs w:val="28"/>
          <w:lang w:val="ru-RU"/>
        </w:rPr>
      </w:pPr>
    </w:p>
    <w:tbl>
      <w:tblPr>
        <w:tblpPr w:leftFromText="180" w:rightFromText="180" w:vertAnchor="text" w:tblpY="1"/>
        <w:tblOverlap w:val="never"/>
        <w:tblW w:w="10122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66"/>
        <w:gridCol w:w="567"/>
        <w:gridCol w:w="567"/>
        <w:gridCol w:w="567"/>
        <w:gridCol w:w="567"/>
        <w:gridCol w:w="598"/>
        <w:gridCol w:w="16"/>
        <w:gridCol w:w="583"/>
        <w:gridCol w:w="31"/>
        <w:gridCol w:w="567"/>
        <w:gridCol w:w="47"/>
        <w:gridCol w:w="552"/>
        <w:gridCol w:w="16"/>
        <w:gridCol w:w="567"/>
        <w:gridCol w:w="15"/>
        <w:gridCol w:w="552"/>
        <w:gridCol w:w="47"/>
        <w:gridCol w:w="520"/>
        <w:gridCol w:w="78"/>
        <w:gridCol w:w="599"/>
        <w:gridCol w:w="32"/>
        <w:gridCol w:w="567"/>
        <w:gridCol w:w="567"/>
        <w:gridCol w:w="567"/>
        <w:gridCol w:w="567"/>
      </w:tblGrid>
      <w:tr w:rsidR="00002AD7" w:rsidRPr="009B41B0" w:rsidTr="00CB58B2">
        <w:trPr>
          <w:trHeight w:val="564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AD7" w:rsidRDefault="00002AD7" w:rsidP="00B159F2">
            <w:pPr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002AD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002AD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 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82008C" w:rsidP="00002AD7">
            <w:pPr>
              <w:snapToGrid w:val="0"/>
              <w:rPr>
                <w:b/>
              </w:rPr>
            </w:pPr>
            <w:r>
              <w:rPr>
                <w:b/>
              </w:rPr>
              <w:t>ОК</w:t>
            </w:r>
          </w:p>
          <w:p w:rsidR="0025790D" w:rsidRPr="00281131" w:rsidRDefault="00281131" w:rsidP="00002AD7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   </w:t>
            </w:r>
            <w:r w:rsidR="006A5289">
              <w:rPr>
                <w:b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166B" w:rsidRDefault="00002AD7" w:rsidP="00281131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</w:rPr>
              <w:t>ОК</w:t>
            </w:r>
          </w:p>
          <w:p w:rsidR="00002AD7" w:rsidRPr="0025790D" w:rsidRDefault="006A5289" w:rsidP="00281131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  <w:r w:rsidR="00002AD7">
              <w:rPr>
                <w:b/>
              </w:rPr>
              <w:t xml:space="preserve"> </w:t>
            </w:r>
          </w:p>
        </w:tc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82008C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</w:t>
            </w:r>
          </w:p>
          <w:p w:rsidR="0025790D" w:rsidRPr="0066166B" w:rsidRDefault="006A5289" w:rsidP="00B159F2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82008C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</w:t>
            </w:r>
          </w:p>
          <w:p w:rsidR="0025790D" w:rsidRPr="0066166B" w:rsidRDefault="0066166B" w:rsidP="00B159F2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82008C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</w:t>
            </w:r>
          </w:p>
          <w:p w:rsidR="0025790D" w:rsidRPr="006A5289" w:rsidRDefault="006A5289" w:rsidP="00B159F2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82008C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</w:t>
            </w:r>
          </w:p>
          <w:p w:rsidR="0025790D" w:rsidRDefault="006A5289" w:rsidP="006A5289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 xml:space="preserve">   </w:t>
            </w:r>
            <w:r w:rsidR="00314D0F">
              <w:rPr>
                <w:b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82008C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</w:t>
            </w:r>
          </w:p>
          <w:p w:rsidR="0025790D" w:rsidRDefault="006A528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 w:rsidR="00314D0F">
              <w:rPr>
                <w:b/>
              </w:rPr>
              <w:t>0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82008C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</w:t>
            </w:r>
          </w:p>
          <w:p w:rsidR="0025790D" w:rsidRDefault="006A528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 w:rsidR="00314D0F">
              <w:rPr>
                <w:b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82008C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</w:t>
            </w:r>
          </w:p>
          <w:p w:rsidR="00314D0F" w:rsidRPr="006A5289" w:rsidRDefault="006A5289" w:rsidP="00B159F2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82008C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</w:t>
            </w:r>
          </w:p>
          <w:p w:rsidR="00314D0F" w:rsidRPr="006A5289" w:rsidRDefault="006A5289" w:rsidP="00B159F2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5289" w:rsidRDefault="006A5289" w:rsidP="006A528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ОК</w:t>
            </w:r>
          </w:p>
          <w:p w:rsidR="00002AD7" w:rsidRPr="006A5289" w:rsidRDefault="006A5289" w:rsidP="00B159F2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002AD7" w:rsidP="00B159F2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</w:rPr>
              <w:t>В</w:t>
            </w:r>
            <w:r>
              <w:rPr>
                <w:b/>
                <w:lang w:val="ru-RU"/>
              </w:rPr>
              <w:t>Б</w:t>
            </w:r>
          </w:p>
          <w:p w:rsidR="006A5289" w:rsidRPr="006A5289" w:rsidRDefault="006A5289" w:rsidP="00B159F2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AD7" w:rsidRDefault="00002AD7" w:rsidP="00002AD7">
            <w:pPr>
              <w:snapToGrid w:val="0"/>
              <w:rPr>
                <w:b/>
                <w:lang w:val="ru-RU"/>
              </w:rPr>
            </w:pPr>
            <w:r>
              <w:rPr>
                <w:b/>
              </w:rPr>
              <w:t xml:space="preserve"> В</w:t>
            </w:r>
            <w:r>
              <w:rPr>
                <w:b/>
                <w:lang w:val="ru-RU"/>
              </w:rPr>
              <w:t>Б</w:t>
            </w:r>
          </w:p>
          <w:p w:rsidR="00002AD7" w:rsidRPr="009B41B0" w:rsidRDefault="009B41B0" w:rsidP="009B41B0">
            <w:pPr>
              <w:snapToGrid w:val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</w:t>
            </w:r>
            <w:r w:rsidR="006A5289">
              <w:rPr>
                <w:b/>
                <w:lang w:val="en-US"/>
              </w:rPr>
              <w:t>3.1</w:t>
            </w:r>
            <w:r w:rsidR="00002AD7">
              <w:rPr>
                <w:b/>
              </w:rPr>
              <w:t xml:space="preserve"> 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2AD7" w:rsidRDefault="00002AD7" w:rsidP="00B159F2">
            <w:pPr>
              <w:snapToGrid w:val="0"/>
              <w:jc w:val="center"/>
              <w:rPr>
                <w:b/>
                <w:lang w:val="ru-RU"/>
              </w:rPr>
            </w:pPr>
            <w:r>
              <w:rPr>
                <w:b/>
              </w:rPr>
              <w:t>В</w:t>
            </w:r>
            <w:r>
              <w:rPr>
                <w:b/>
                <w:lang w:val="ru-RU"/>
              </w:rPr>
              <w:t>Б</w:t>
            </w:r>
          </w:p>
          <w:p w:rsidR="00002AD7" w:rsidRPr="006A5289" w:rsidRDefault="006A5289" w:rsidP="00B159F2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4.2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ПРН</w:t>
            </w:r>
            <w:r w:rsidRPr="009B41B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6A5289" w:rsidRDefault="005A2627" w:rsidP="00B159F2">
            <w:pPr>
              <w:snapToGrid w:val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D22CC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rPr>
                <w:b/>
              </w:rPr>
            </w:pPr>
            <w:r>
              <w:rPr>
                <w:b/>
                <w:lang w:val="ru-RU"/>
              </w:rPr>
              <w:t>ПРН</w:t>
            </w:r>
            <w:r>
              <w:rPr>
                <w:b/>
              </w:rPr>
              <w:t xml:space="preserve"> 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ПРН</w:t>
            </w:r>
            <w:r>
              <w:rPr>
                <w:b/>
              </w:rPr>
              <w:t xml:space="preserve"> 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A2627" w:rsidRDefault="00673652" w:rsidP="00B159F2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A2627" w:rsidRDefault="00673652" w:rsidP="00B159F2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A2627" w:rsidRDefault="00673652" w:rsidP="00B159F2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rPr>
                <w:b/>
              </w:rPr>
            </w:pPr>
            <w:r>
              <w:rPr>
                <w:b/>
                <w:lang w:val="ru-RU"/>
              </w:rPr>
              <w:t>ПРН</w:t>
            </w:r>
            <w:r>
              <w:rPr>
                <w:b/>
              </w:rPr>
              <w:t xml:space="preserve"> 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6166B" w:rsidP="00B159F2">
            <w:pPr>
              <w:snapToGrid w:val="0"/>
              <w:jc w:val="center"/>
              <w:rPr>
                <w:b/>
              </w:rPr>
            </w:pPr>
            <w:r w:rsidRPr="006A5289">
              <w:rPr>
                <w:b/>
                <w:lang w:val="ru-RU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A2627" w:rsidRDefault="00673652" w:rsidP="00B159F2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6166B" w:rsidP="00B159F2">
            <w:pPr>
              <w:snapToGrid w:val="0"/>
              <w:jc w:val="center"/>
              <w:rPr>
                <w:b/>
              </w:rPr>
            </w:pPr>
            <w:r w:rsidRPr="006A5289">
              <w:rPr>
                <w:b/>
                <w:lang w:val="ru-RU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6166B" w:rsidP="00B159F2">
            <w:pPr>
              <w:snapToGrid w:val="0"/>
              <w:jc w:val="center"/>
              <w:rPr>
                <w:b/>
              </w:rPr>
            </w:pPr>
            <w:r w:rsidRPr="006A5289">
              <w:rPr>
                <w:b/>
                <w:lang w:val="ru-RU"/>
              </w:rPr>
              <w:t>+</w:t>
            </w: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ПРН</w:t>
            </w:r>
            <w:r>
              <w:rPr>
                <w:b/>
              </w:rPr>
              <w:t xml:space="preserve"> 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A2627" w:rsidRDefault="005A2627" w:rsidP="00B159F2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Pr="005A2627" w:rsidRDefault="00673652" w:rsidP="00B159F2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 w:rsidRPr="006A5289">
              <w:rPr>
                <w:b/>
                <w:lang w:val="ru-RU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 w:rsidRPr="006A5289">
              <w:rPr>
                <w:b/>
                <w:lang w:val="ru-RU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 w:rsidRPr="006A5289">
              <w:rPr>
                <w:b/>
                <w:lang w:val="ru-RU"/>
              </w:rPr>
              <w:t>+</w:t>
            </w: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ПРН</w:t>
            </w:r>
            <w:r>
              <w:rPr>
                <w:b/>
              </w:rPr>
              <w:t xml:space="preserve"> 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A2627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ПРН</w:t>
            </w:r>
            <w:r>
              <w:rPr>
                <w:b/>
              </w:rPr>
              <w:t xml:space="preserve"> 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3D0648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3D0648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3D0648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3D0648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3D0648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ПРН</w:t>
            </w:r>
            <w:r>
              <w:rPr>
                <w:b/>
              </w:rPr>
              <w:t xml:space="preserve"> 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3D0648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ПРН</w:t>
            </w:r>
            <w:r>
              <w:rPr>
                <w:b/>
              </w:rPr>
              <w:t xml:space="preserve"> 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5B7738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565B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</w:tr>
      <w:tr w:rsidR="00673652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ПРН</w:t>
            </w:r>
            <w:r>
              <w:rPr>
                <w:b/>
              </w:rPr>
              <w:t xml:space="preserve"> 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A528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A528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A5289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3652" w:rsidRDefault="00673652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652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515716" w:rsidTr="0067365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515716" w:rsidP="00B159F2">
            <w:pPr>
              <w:snapToGrid w:val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ПРН</w:t>
            </w:r>
            <w:r>
              <w:rPr>
                <w:b/>
              </w:rPr>
              <w:t xml:space="preserve"> 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515716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515716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515716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515716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515716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515716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5716" w:rsidRDefault="00515716" w:rsidP="00B159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5716" w:rsidRDefault="007721BF" w:rsidP="00B159F2">
            <w:pPr>
              <w:snapToGrid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+</w:t>
            </w:r>
          </w:p>
        </w:tc>
      </w:tr>
    </w:tbl>
    <w:p w:rsidR="00996E9A" w:rsidRDefault="00996E9A">
      <w:pPr>
        <w:jc w:val="center"/>
        <w:rPr>
          <w:b/>
          <w:sz w:val="28"/>
          <w:szCs w:val="28"/>
        </w:rPr>
      </w:pPr>
    </w:p>
    <w:p w:rsidR="00C04774" w:rsidRDefault="00C04774" w:rsidP="00C04774">
      <w:pPr>
        <w:pStyle w:val="af"/>
        <w:spacing w:after="0"/>
        <w:ind w:left="357"/>
        <w:jc w:val="center"/>
        <w:rPr>
          <w:rFonts w:ascii="Bookman Old Style" w:hAnsi="Bookman Old Style"/>
          <w:sz w:val="20"/>
          <w:szCs w:val="20"/>
        </w:rPr>
      </w:pPr>
    </w:p>
    <w:p w:rsidR="00C04774" w:rsidRDefault="00C04774" w:rsidP="00C04774">
      <w:pPr>
        <w:pStyle w:val="af"/>
        <w:spacing w:after="0"/>
        <w:ind w:left="357"/>
        <w:jc w:val="center"/>
        <w:rPr>
          <w:rFonts w:ascii="Bookman Old Style" w:hAnsi="Bookman Old Style"/>
          <w:sz w:val="20"/>
          <w:szCs w:val="20"/>
        </w:rPr>
      </w:pPr>
    </w:p>
    <w:p w:rsidR="00C04774" w:rsidRDefault="00C04774" w:rsidP="00C04774">
      <w:pPr>
        <w:pStyle w:val="af"/>
        <w:spacing w:after="0"/>
        <w:ind w:left="357"/>
        <w:jc w:val="center"/>
        <w:rPr>
          <w:rFonts w:ascii="Bookman Old Style" w:hAnsi="Bookman Old Style"/>
          <w:sz w:val="20"/>
          <w:szCs w:val="20"/>
        </w:rPr>
      </w:pPr>
    </w:p>
    <w:p w:rsidR="00C04774" w:rsidRDefault="00C04774" w:rsidP="00C04774">
      <w:pPr>
        <w:pStyle w:val="af"/>
        <w:spacing w:after="0"/>
        <w:ind w:left="357"/>
        <w:jc w:val="center"/>
        <w:rPr>
          <w:rFonts w:ascii="Bookman Old Style" w:hAnsi="Bookman Old Style"/>
          <w:sz w:val="20"/>
          <w:szCs w:val="20"/>
        </w:rPr>
      </w:pPr>
    </w:p>
    <w:p w:rsidR="00C04774" w:rsidRDefault="00C04774" w:rsidP="00C04774">
      <w:pPr>
        <w:pStyle w:val="af"/>
        <w:spacing w:after="0"/>
        <w:ind w:left="357"/>
        <w:jc w:val="center"/>
        <w:rPr>
          <w:rFonts w:ascii="Bookman Old Style" w:hAnsi="Bookman Old Style"/>
          <w:sz w:val="20"/>
          <w:szCs w:val="20"/>
        </w:rPr>
      </w:pPr>
    </w:p>
    <w:p w:rsidR="00C04774" w:rsidRPr="00A25899" w:rsidRDefault="00C04774" w:rsidP="00C04774">
      <w:pPr>
        <w:pStyle w:val="af"/>
        <w:spacing w:after="0"/>
        <w:ind w:left="357"/>
        <w:jc w:val="center"/>
        <w:rPr>
          <w:rFonts w:ascii="Bookman Old Style" w:hAnsi="Bookman Old Style"/>
          <w:sz w:val="20"/>
          <w:szCs w:val="20"/>
        </w:rPr>
      </w:pPr>
      <w:r w:rsidRPr="00A25899">
        <w:rPr>
          <w:rFonts w:ascii="Bookman Old Style" w:hAnsi="Bookman Old Style"/>
          <w:sz w:val="20"/>
          <w:szCs w:val="20"/>
        </w:rPr>
        <w:t xml:space="preserve">Голова Науково-методичної ради  </w:t>
      </w:r>
      <w:r w:rsidRPr="00A25899">
        <w:rPr>
          <w:rFonts w:ascii="Bookman Old Style" w:hAnsi="Bookman Old Style"/>
          <w:sz w:val="20"/>
          <w:szCs w:val="20"/>
        </w:rPr>
        <w:tab/>
      </w:r>
      <w:r w:rsidRPr="00A25899">
        <w:rPr>
          <w:rFonts w:ascii="Bookman Old Style" w:hAnsi="Bookman Old Style"/>
          <w:sz w:val="20"/>
          <w:szCs w:val="20"/>
        </w:rPr>
        <w:tab/>
      </w:r>
      <w:r w:rsidRPr="00A25899">
        <w:rPr>
          <w:rFonts w:ascii="Bookman Old Style" w:hAnsi="Bookman Old Style"/>
          <w:sz w:val="20"/>
          <w:szCs w:val="20"/>
        </w:rPr>
        <w:tab/>
      </w:r>
      <w:r w:rsidRPr="00A25899">
        <w:rPr>
          <w:rFonts w:ascii="Bookman Old Style" w:hAnsi="Bookman Old Style"/>
          <w:sz w:val="20"/>
          <w:szCs w:val="20"/>
        </w:rPr>
        <w:tab/>
        <w:t>В.А.Бугров</w:t>
      </w:r>
    </w:p>
    <w:p w:rsidR="00C04774" w:rsidRDefault="00C04774">
      <w:pPr>
        <w:jc w:val="center"/>
        <w:rPr>
          <w:b/>
          <w:sz w:val="28"/>
          <w:szCs w:val="28"/>
        </w:rPr>
      </w:pPr>
    </w:p>
    <w:p w:rsidR="00996E9A" w:rsidRDefault="00996E9A">
      <w:pPr>
        <w:jc w:val="center"/>
        <w:rPr>
          <w:b/>
          <w:sz w:val="28"/>
          <w:szCs w:val="28"/>
        </w:rPr>
      </w:pPr>
    </w:p>
    <w:p w:rsidR="00996E9A" w:rsidRDefault="00996E9A">
      <w:pPr>
        <w:jc w:val="center"/>
        <w:rPr>
          <w:b/>
          <w:sz w:val="28"/>
          <w:szCs w:val="28"/>
        </w:rPr>
      </w:pPr>
    </w:p>
    <w:p w:rsidR="00996E9A" w:rsidRDefault="00996E9A">
      <w:pPr>
        <w:jc w:val="center"/>
        <w:rPr>
          <w:b/>
          <w:sz w:val="28"/>
          <w:szCs w:val="28"/>
        </w:rPr>
      </w:pPr>
    </w:p>
    <w:p w:rsidR="00996E9A" w:rsidRDefault="00996E9A">
      <w:pPr>
        <w:jc w:val="center"/>
        <w:rPr>
          <w:b/>
          <w:sz w:val="28"/>
          <w:szCs w:val="28"/>
        </w:rPr>
      </w:pPr>
    </w:p>
    <w:p w:rsidR="00996E9A" w:rsidRDefault="00996E9A">
      <w:pPr>
        <w:jc w:val="center"/>
        <w:rPr>
          <w:b/>
          <w:sz w:val="28"/>
          <w:szCs w:val="28"/>
        </w:rPr>
      </w:pPr>
    </w:p>
    <w:p w:rsidR="00996E9A" w:rsidRDefault="00996E9A">
      <w:pPr>
        <w:jc w:val="center"/>
        <w:rPr>
          <w:b/>
          <w:sz w:val="28"/>
          <w:szCs w:val="28"/>
        </w:rPr>
      </w:pPr>
    </w:p>
    <w:sectPr w:rsidR="00996E9A" w:rsidSect="00996E9A">
      <w:footerReference w:type="default" r:id="rId13"/>
      <w:type w:val="continuous"/>
      <w:pgSz w:w="11906" w:h="16838"/>
      <w:pgMar w:top="1134" w:right="567" w:bottom="1134" w:left="1418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455" w:rsidRDefault="008C0455">
      <w:r>
        <w:separator/>
      </w:r>
    </w:p>
  </w:endnote>
  <w:endnote w:type="continuationSeparator" w:id="0">
    <w:p w:rsidR="008C0455" w:rsidRDefault="008C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-BoldMT">
    <w:charset w:val="CC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E7E" w:rsidRDefault="00EF0E7E">
    <w:pPr>
      <w:pStyle w:val="ae"/>
      <w:jc w:val="right"/>
    </w:pPr>
  </w:p>
  <w:p w:rsidR="00EF0E7E" w:rsidRDefault="00EF0E7E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E7E" w:rsidRDefault="00EF0E7E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 w:rsidR="0036016D">
      <w:rPr>
        <w:noProof/>
      </w:rPr>
      <w:t>4</w:t>
    </w:r>
    <w:r>
      <w:fldChar w:fldCharType="end"/>
    </w:r>
  </w:p>
  <w:p w:rsidR="00EF0E7E" w:rsidRDefault="00EF0E7E">
    <w:pPr>
      <w:pStyle w:val="a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E7E" w:rsidRDefault="00EF0E7E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 w:rsidR="0036016D" w:rsidRPr="0036016D">
      <w:rPr>
        <w:noProof/>
        <w:lang w:val="ru-RU"/>
      </w:rPr>
      <w:t>8</w:t>
    </w:r>
    <w:r>
      <w:fldChar w:fldCharType="end"/>
    </w:r>
  </w:p>
  <w:p w:rsidR="00EF0E7E" w:rsidRDefault="00EF0E7E">
    <w:pPr>
      <w:pStyle w:val="ae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E7E" w:rsidRDefault="00EF0E7E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 w:rsidR="0036016D" w:rsidRPr="0036016D">
      <w:rPr>
        <w:noProof/>
        <w:lang w:val="ru-RU"/>
      </w:rPr>
      <w:t>20</w:t>
    </w:r>
    <w:r>
      <w:fldChar w:fldCharType="end"/>
    </w:r>
  </w:p>
  <w:p w:rsidR="00EF0E7E" w:rsidRDefault="00EF0E7E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455" w:rsidRDefault="008C0455">
      <w:r>
        <w:separator/>
      </w:r>
    </w:p>
  </w:footnote>
  <w:footnote w:type="continuationSeparator" w:id="0">
    <w:p w:rsidR="008C0455" w:rsidRDefault="008C0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6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21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1528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55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00000079"/>
    <w:multiLevelType w:val="multilevel"/>
    <w:tmpl w:val="894EE8EB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426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szCs w:val="28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48A35E9"/>
    <w:multiLevelType w:val="hybridMultilevel"/>
    <w:tmpl w:val="95B00E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0E4630"/>
    <w:multiLevelType w:val="multilevel"/>
    <w:tmpl w:val="2410D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9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38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080" w:hanging="2160"/>
      </w:pPr>
      <w:rPr>
        <w:rFonts w:hint="default"/>
      </w:rPr>
    </w:lvl>
  </w:abstractNum>
  <w:abstractNum w:abstractNumId="7" w15:restartNumberingAfterBreak="0">
    <w:nsid w:val="2D392178"/>
    <w:multiLevelType w:val="hybridMultilevel"/>
    <w:tmpl w:val="17627470"/>
    <w:lvl w:ilvl="0" w:tplc="8C5AF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0F57E9"/>
    <w:multiLevelType w:val="multilevel"/>
    <w:tmpl w:val="B0D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757D4"/>
    <w:multiLevelType w:val="hybridMultilevel"/>
    <w:tmpl w:val="32C61B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47977"/>
    <w:multiLevelType w:val="multilevel"/>
    <w:tmpl w:val="1AEC12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6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8B"/>
    <w:rsid w:val="00002AD7"/>
    <w:rsid w:val="00005D3F"/>
    <w:rsid w:val="000060E8"/>
    <w:rsid w:val="000131E8"/>
    <w:rsid w:val="0001443F"/>
    <w:rsid w:val="000221B9"/>
    <w:rsid w:val="00023A63"/>
    <w:rsid w:val="00023E1F"/>
    <w:rsid w:val="00036ECC"/>
    <w:rsid w:val="00041E89"/>
    <w:rsid w:val="000460B0"/>
    <w:rsid w:val="0007026D"/>
    <w:rsid w:val="000711EB"/>
    <w:rsid w:val="00074CB4"/>
    <w:rsid w:val="00095196"/>
    <w:rsid w:val="00095AC1"/>
    <w:rsid w:val="000B0BD4"/>
    <w:rsid w:val="000C4A9A"/>
    <w:rsid w:val="000D7E83"/>
    <w:rsid w:val="000E0F18"/>
    <w:rsid w:val="000E50A0"/>
    <w:rsid w:val="000E797A"/>
    <w:rsid w:val="000F10BE"/>
    <w:rsid w:val="000F729F"/>
    <w:rsid w:val="00113D5A"/>
    <w:rsid w:val="00120477"/>
    <w:rsid w:val="00126BAA"/>
    <w:rsid w:val="00146374"/>
    <w:rsid w:val="0015147C"/>
    <w:rsid w:val="00174252"/>
    <w:rsid w:val="001777A3"/>
    <w:rsid w:val="001821DA"/>
    <w:rsid w:val="00194C5F"/>
    <w:rsid w:val="0019581D"/>
    <w:rsid w:val="001A3BB9"/>
    <w:rsid w:val="001B22DE"/>
    <w:rsid w:val="001D3920"/>
    <w:rsid w:val="001D715A"/>
    <w:rsid w:val="001E2CA1"/>
    <w:rsid w:val="001E339E"/>
    <w:rsid w:val="001F048B"/>
    <w:rsid w:val="002021CE"/>
    <w:rsid w:val="00207DE0"/>
    <w:rsid w:val="002309C9"/>
    <w:rsid w:val="0024064C"/>
    <w:rsid w:val="002461FB"/>
    <w:rsid w:val="0025790D"/>
    <w:rsid w:val="00266E69"/>
    <w:rsid w:val="00281131"/>
    <w:rsid w:val="00293455"/>
    <w:rsid w:val="00294598"/>
    <w:rsid w:val="00295D50"/>
    <w:rsid w:val="002D15F1"/>
    <w:rsid w:val="00302CC8"/>
    <w:rsid w:val="00314D0F"/>
    <w:rsid w:val="003239BF"/>
    <w:rsid w:val="00340671"/>
    <w:rsid w:val="0035669C"/>
    <w:rsid w:val="0036016D"/>
    <w:rsid w:val="003612AB"/>
    <w:rsid w:val="00364639"/>
    <w:rsid w:val="00367D17"/>
    <w:rsid w:val="00370C45"/>
    <w:rsid w:val="00372810"/>
    <w:rsid w:val="00385221"/>
    <w:rsid w:val="00393145"/>
    <w:rsid w:val="00393B91"/>
    <w:rsid w:val="003C1616"/>
    <w:rsid w:val="003C252F"/>
    <w:rsid w:val="003C2E31"/>
    <w:rsid w:val="003D0648"/>
    <w:rsid w:val="003D2297"/>
    <w:rsid w:val="003D7F14"/>
    <w:rsid w:val="003E56F3"/>
    <w:rsid w:val="0040518E"/>
    <w:rsid w:val="0041094F"/>
    <w:rsid w:val="00415405"/>
    <w:rsid w:val="00431F77"/>
    <w:rsid w:val="00450875"/>
    <w:rsid w:val="00451918"/>
    <w:rsid w:val="004542B5"/>
    <w:rsid w:val="0047080B"/>
    <w:rsid w:val="00473CE2"/>
    <w:rsid w:val="00487094"/>
    <w:rsid w:val="004A5619"/>
    <w:rsid w:val="004B2C4F"/>
    <w:rsid w:val="004B4E4B"/>
    <w:rsid w:val="004C0E4B"/>
    <w:rsid w:val="004C1084"/>
    <w:rsid w:val="004C310C"/>
    <w:rsid w:val="004C4C31"/>
    <w:rsid w:val="004C66BD"/>
    <w:rsid w:val="004D0E94"/>
    <w:rsid w:val="004D2A83"/>
    <w:rsid w:val="004E00F8"/>
    <w:rsid w:val="004F0CFE"/>
    <w:rsid w:val="005029A5"/>
    <w:rsid w:val="005038A7"/>
    <w:rsid w:val="0050664B"/>
    <w:rsid w:val="00515716"/>
    <w:rsid w:val="00517113"/>
    <w:rsid w:val="00521839"/>
    <w:rsid w:val="00523640"/>
    <w:rsid w:val="0054065E"/>
    <w:rsid w:val="00543428"/>
    <w:rsid w:val="00543C9B"/>
    <w:rsid w:val="005627AA"/>
    <w:rsid w:val="00564CBA"/>
    <w:rsid w:val="00573375"/>
    <w:rsid w:val="00594DB5"/>
    <w:rsid w:val="005A2627"/>
    <w:rsid w:val="005B7738"/>
    <w:rsid w:val="005D02FE"/>
    <w:rsid w:val="005D6347"/>
    <w:rsid w:val="005D6965"/>
    <w:rsid w:val="005E32E2"/>
    <w:rsid w:val="005F0638"/>
    <w:rsid w:val="00601D4F"/>
    <w:rsid w:val="006400C9"/>
    <w:rsid w:val="00641C30"/>
    <w:rsid w:val="0066166B"/>
    <w:rsid w:val="0066316B"/>
    <w:rsid w:val="00670145"/>
    <w:rsid w:val="006723CB"/>
    <w:rsid w:val="00673652"/>
    <w:rsid w:val="00680B99"/>
    <w:rsid w:val="0068336E"/>
    <w:rsid w:val="00696B28"/>
    <w:rsid w:val="00697B34"/>
    <w:rsid w:val="006A3AA1"/>
    <w:rsid w:val="006A5289"/>
    <w:rsid w:val="006B6D42"/>
    <w:rsid w:val="006D268C"/>
    <w:rsid w:val="006D2D05"/>
    <w:rsid w:val="00700057"/>
    <w:rsid w:val="00701436"/>
    <w:rsid w:val="00702B3B"/>
    <w:rsid w:val="00724379"/>
    <w:rsid w:val="0073746B"/>
    <w:rsid w:val="00744D95"/>
    <w:rsid w:val="007467E9"/>
    <w:rsid w:val="00750044"/>
    <w:rsid w:val="007526D3"/>
    <w:rsid w:val="007565B9"/>
    <w:rsid w:val="00765DA6"/>
    <w:rsid w:val="007721BF"/>
    <w:rsid w:val="00775C8B"/>
    <w:rsid w:val="00777D8E"/>
    <w:rsid w:val="00781DFC"/>
    <w:rsid w:val="00786CED"/>
    <w:rsid w:val="00794BDC"/>
    <w:rsid w:val="007B5E90"/>
    <w:rsid w:val="007B6E1F"/>
    <w:rsid w:val="007C0339"/>
    <w:rsid w:val="007D3BC1"/>
    <w:rsid w:val="007F05A1"/>
    <w:rsid w:val="007F0681"/>
    <w:rsid w:val="007F2013"/>
    <w:rsid w:val="0082008C"/>
    <w:rsid w:val="00824FD7"/>
    <w:rsid w:val="00833057"/>
    <w:rsid w:val="00842FFB"/>
    <w:rsid w:val="008471BD"/>
    <w:rsid w:val="008552ED"/>
    <w:rsid w:val="008633B6"/>
    <w:rsid w:val="00872EBC"/>
    <w:rsid w:val="00881E8E"/>
    <w:rsid w:val="008837EA"/>
    <w:rsid w:val="00892B25"/>
    <w:rsid w:val="008A4C1A"/>
    <w:rsid w:val="008C0455"/>
    <w:rsid w:val="008C2E71"/>
    <w:rsid w:val="008C3E67"/>
    <w:rsid w:val="008C7C45"/>
    <w:rsid w:val="008D001C"/>
    <w:rsid w:val="008D428A"/>
    <w:rsid w:val="008D6E6D"/>
    <w:rsid w:val="008F78FA"/>
    <w:rsid w:val="00904B7C"/>
    <w:rsid w:val="00920E98"/>
    <w:rsid w:val="0092687D"/>
    <w:rsid w:val="00932E94"/>
    <w:rsid w:val="00934237"/>
    <w:rsid w:val="0093625D"/>
    <w:rsid w:val="009404BD"/>
    <w:rsid w:val="00940D2C"/>
    <w:rsid w:val="00944FFB"/>
    <w:rsid w:val="00956056"/>
    <w:rsid w:val="00960CD9"/>
    <w:rsid w:val="00961118"/>
    <w:rsid w:val="009633B5"/>
    <w:rsid w:val="00982B79"/>
    <w:rsid w:val="00982F4C"/>
    <w:rsid w:val="009865BE"/>
    <w:rsid w:val="0098716B"/>
    <w:rsid w:val="00990AE1"/>
    <w:rsid w:val="00996E9A"/>
    <w:rsid w:val="009A029E"/>
    <w:rsid w:val="009A43A7"/>
    <w:rsid w:val="009B41B0"/>
    <w:rsid w:val="009C6F8D"/>
    <w:rsid w:val="009D6AE1"/>
    <w:rsid w:val="009E5989"/>
    <w:rsid w:val="00A4005C"/>
    <w:rsid w:val="00A95901"/>
    <w:rsid w:val="00AA09C7"/>
    <w:rsid w:val="00AA64D8"/>
    <w:rsid w:val="00AD5605"/>
    <w:rsid w:val="00AE4D29"/>
    <w:rsid w:val="00B14F4D"/>
    <w:rsid w:val="00B159F2"/>
    <w:rsid w:val="00B22D2A"/>
    <w:rsid w:val="00B336A3"/>
    <w:rsid w:val="00B343ED"/>
    <w:rsid w:val="00B35C9E"/>
    <w:rsid w:val="00B51028"/>
    <w:rsid w:val="00B52791"/>
    <w:rsid w:val="00B52C39"/>
    <w:rsid w:val="00B657DE"/>
    <w:rsid w:val="00B84A11"/>
    <w:rsid w:val="00B85D6E"/>
    <w:rsid w:val="00B868D6"/>
    <w:rsid w:val="00B907BF"/>
    <w:rsid w:val="00B97EBC"/>
    <w:rsid w:val="00BA1F0D"/>
    <w:rsid w:val="00BB268A"/>
    <w:rsid w:val="00BB3BB8"/>
    <w:rsid w:val="00BC1F36"/>
    <w:rsid w:val="00BC261B"/>
    <w:rsid w:val="00BD57B2"/>
    <w:rsid w:val="00BD6B41"/>
    <w:rsid w:val="00BE5085"/>
    <w:rsid w:val="00BF47E7"/>
    <w:rsid w:val="00C034AD"/>
    <w:rsid w:val="00C04774"/>
    <w:rsid w:val="00C06B7E"/>
    <w:rsid w:val="00C1716A"/>
    <w:rsid w:val="00C207FF"/>
    <w:rsid w:val="00C41769"/>
    <w:rsid w:val="00C472E9"/>
    <w:rsid w:val="00C56E2D"/>
    <w:rsid w:val="00C61609"/>
    <w:rsid w:val="00C654BF"/>
    <w:rsid w:val="00C72FC5"/>
    <w:rsid w:val="00C9457C"/>
    <w:rsid w:val="00C96D97"/>
    <w:rsid w:val="00CA790F"/>
    <w:rsid w:val="00CB2D00"/>
    <w:rsid w:val="00CB58B2"/>
    <w:rsid w:val="00CB6D8B"/>
    <w:rsid w:val="00CD56A4"/>
    <w:rsid w:val="00CD69D6"/>
    <w:rsid w:val="00CE2032"/>
    <w:rsid w:val="00CE425C"/>
    <w:rsid w:val="00CE45AB"/>
    <w:rsid w:val="00CE5658"/>
    <w:rsid w:val="00CF7F19"/>
    <w:rsid w:val="00D0353B"/>
    <w:rsid w:val="00D22CC6"/>
    <w:rsid w:val="00D31D3A"/>
    <w:rsid w:val="00D47459"/>
    <w:rsid w:val="00D4746F"/>
    <w:rsid w:val="00D55489"/>
    <w:rsid w:val="00D65CFA"/>
    <w:rsid w:val="00D70DDF"/>
    <w:rsid w:val="00D72917"/>
    <w:rsid w:val="00D73844"/>
    <w:rsid w:val="00D77BC6"/>
    <w:rsid w:val="00D85952"/>
    <w:rsid w:val="00D91975"/>
    <w:rsid w:val="00D96D4D"/>
    <w:rsid w:val="00DB25BD"/>
    <w:rsid w:val="00DB469E"/>
    <w:rsid w:val="00DE565B"/>
    <w:rsid w:val="00DE771E"/>
    <w:rsid w:val="00DF2C15"/>
    <w:rsid w:val="00DF4A73"/>
    <w:rsid w:val="00DF5ECC"/>
    <w:rsid w:val="00DF6AFA"/>
    <w:rsid w:val="00E0628A"/>
    <w:rsid w:val="00E10810"/>
    <w:rsid w:val="00E17ADE"/>
    <w:rsid w:val="00E17FCD"/>
    <w:rsid w:val="00E24455"/>
    <w:rsid w:val="00E25C88"/>
    <w:rsid w:val="00E51A98"/>
    <w:rsid w:val="00E610EE"/>
    <w:rsid w:val="00E63EAE"/>
    <w:rsid w:val="00E70DF8"/>
    <w:rsid w:val="00E9531D"/>
    <w:rsid w:val="00E9547B"/>
    <w:rsid w:val="00EA4A7F"/>
    <w:rsid w:val="00EC0B3A"/>
    <w:rsid w:val="00EC0DCF"/>
    <w:rsid w:val="00EC7BE3"/>
    <w:rsid w:val="00EE29D0"/>
    <w:rsid w:val="00EE6790"/>
    <w:rsid w:val="00EE76BA"/>
    <w:rsid w:val="00EF0E7E"/>
    <w:rsid w:val="00EF72BF"/>
    <w:rsid w:val="00F00CE7"/>
    <w:rsid w:val="00F13CFE"/>
    <w:rsid w:val="00F87E06"/>
    <w:rsid w:val="00F9007A"/>
    <w:rsid w:val="00F938F0"/>
    <w:rsid w:val="00FA0FE4"/>
    <w:rsid w:val="00FA53A6"/>
    <w:rsid w:val="00FB1124"/>
    <w:rsid w:val="00FB4E0D"/>
    <w:rsid w:val="00FB74D6"/>
    <w:rsid w:val="00FC7BCB"/>
    <w:rsid w:val="00FC7D64"/>
    <w:rsid w:val="00FD3807"/>
    <w:rsid w:val="00FD7F86"/>
    <w:rsid w:val="00FE2E2B"/>
    <w:rsid w:val="00FF158E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4AA6A8A4-4B1C-4346-A157-E9F32195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i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Arial-BoldMT" w:hAnsi="Arial-BoldMT" w:cs="Arial-BoldMT"/>
      <w:b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21z0">
    <w:name w:val="WW8Num21z0"/>
    <w:rPr>
      <w:rFonts w:ascii="Symbol" w:eastAsia="Times New Roman" w:hAnsi="Symbol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ascii="Times New Roman" w:eastAsia="Times New Roman" w:hAnsi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0">
    <w:name w:val="WW8Num30z0"/>
    <w:rPr>
      <w:rFonts w:ascii="Times New Roman" w:eastAsia="Times New Roman" w:hAnsi="Times New Roman" w:cs="Times New Roman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3z0">
    <w:name w:val="WW8Num33z0"/>
    <w:rPr>
      <w:rFonts w:ascii="Times New Roman" w:eastAsia="Times New Roman" w:hAnsi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5z0">
    <w:name w:val="WW8Num35z0"/>
    <w:rPr>
      <w:b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40z0">
    <w:name w:val="WW8Num40z0"/>
    <w:rPr>
      <w:rFonts w:cs="Times New Roman"/>
    </w:rPr>
  </w:style>
  <w:style w:type="character" w:customStyle="1" w:styleId="10">
    <w:name w:val="Основной шрифт абзаца1"/>
    <w:rPr>
      <w:rFonts w:ascii="Times New Roman" w:eastAsia="Times New Roman" w:hAnsi="Times New Roman" w:cs="Times New Roman"/>
    </w:rPr>
  </w:style>
  <w:style w:type="character" w:styleId="a4">
    <w:name w:val="page number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styleId="a5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20">
    <w:name w:val="Основной текст с отступом 2 Знак"/>
    <w:rPr>
      <w:rFonts w:ascii="Arial" w:eastAsia="Times New Roman" w:hAnsi="Arial" w:cs="Times New Roman"/>
      <w:lang w:val="ru-RU"/>
    </w:rPr>
  </w:style>
  <w:style w:type="character" w:customStyle="1" w:styleId="a6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7">
    <w:name w:val="Нижний колонтитул Знак"/>
    <w:uiPriority w:val="99"/>
    <w:rPr>
      <w:sz w:val="24"/>
      <w:szCs w:val="24"/>
    </w:rPr>
  </w:style>
  <w:style w:type="character" w:customStyle="1" w:styleId="a8">
    <w:name w:val="Текст сноски Знак"/>
    <w:rPr>
      <w:rFonts w:ascii="Times New Roman" w:eastAsia="Times New Roman" w:hAnsi="Times New Roman" w:cs="Times New Roman"/>
    </w:rPr>
  </w:style>
  <w:style w:type="character" w:customStyle="1" w:styleId="a9">
    <w:name w:val="Символи виноски"/>
    <w:rPr>
      <w:rFonts w:ascii="Times New Roman" w:eastAsia="Times New Roman" w:hAnsi="Times New Roman" w:cs="Times New Roman"/>
      <w:vertAlign w:val="superscript"/>
    </w:rPr>
  </w:style>
  <w:style w:type="paragraph" w:customStyle="1" w:styleId="aa">
    <w:name w:val="Заголовок"/>
    <w:basedOn w:val="a"/>
    <w:next w:val="a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0">
    <w:name w:val="Body Text"/>
    <w:basedOn w:val="a"/>
    <w:link w:val="ab"/>
    <w:pPr>
      <w:spacing w:after="120"/>
    </w:pPr>
  </w:style>
  <w:style w:type="paragraph" w:styleId="ac">
    <w:name w:val="List"/>
    <w:basedOn w:val="a0"/>
    <w:rPr>
      <w:rFonts w:ascii="Arial" w:hAnsi="Arial" w:cs="Mangal"/>
    </w:rPr>
  </w:style>
  <w:style w:type="paragraph" w:customStyle="1" w:styleId="11">
    <w:name w:val="Назва1"/>
    <w:basedOn w:val="a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ad">
    <w:name w:val="Покажчик"/>
    <w:basedOn w:val="a"/>
    <w:pPr>
      <w:suppressLineNumbers/>
    </w:pPr>
    <w:rPr>
      <w:rFonts w:ascii="Arial" w:hAnsi="Arial" w:cs="Mangal"/>
    </w:rPr>
  </w:style>
  <w:style w:type="paragraph" w:styleId="ae">
    <w:name w:val="footer"/>
    <w:basedOn w:val="a"/>
    <w:uiPriority w:val="99"/>
    <w:pPr>
      <w:tabs>
        <w:tab w:val="center" w:pos="4677"/>
        <w:tab w:val="right" w:pos="9355"/>
      </w:tabs>
    </w:pPr>
    <w:rPr>
      <w:lang w:val="x-none"/>
    </w:rPr>
  </w:style>
  <w:style w:type="paragraph" w:styleId="af">
    <w:name w:val="Body Text Indent"/>
    <w:basedOn w:val="a"/>
    <w:pPr>
      <w:spacing w:after="120"/>
      <w:ind w:left="283"/>
    </w:pPr>
  </w:style>
  <w:style w:type="paragraph" w:customStyle="1" w:styleId="21">
    <w:name w:val="Основной текст с отступом 21"/>
    <w:basedOn w:val="a"/>
    <w:pPr>
      <w:autoSpaceDE w:val="0"/>
      <w:spacing w:after="120" w:line="480" w:lineRule="auto"/>
      <w:ind w:left="283"/>
    </w:pPr>
    <w:rPr>
      <w:rFonts w:ascii="Arial" w:hAnsi="Arial"/>
      <w:sz w:val="20"/>
      <w:szCs w:val="20"/>
      <w:lang w:val="ru-RU"/>
    </w:rPr>
  </w:style>
  <w:style w:type="paragraph" w:styleId="af0">
    <w:name w:val="header"/>
    <w:basedOn w:val="a"/>
    <w:pPr>
      <w:tabs>
        <w:tab w:val="center" w:pos="4677"/>
        <w:tab w:val="right" w:pos="9355"/>
      </w:tabs>
    </w:pPr>
  </w:style>
  <w:style w:type="paragraph" w:styleId="af1">
    <w:name w:val="Balloon Text"/>
    <w:basedOn w:val="a"/>
    <w:rPr>
      <w:rFonts w:ascii="Tahoma" w:hAnsi="Tahoma"/>
      <w:sz w:val="16"/>
      <w:szCs w:val="16"/>
      <w:lang w:val="x-none"/>
    </w:rPr>
  </w:style>
  <w:style w:type="paragraph" w:styleId="af2">
    <w:name w:val="footnote text"/>
    <w:basedOn w:val="a"/>
    <w:rPr>
      <w:sz w:val="20"/>
      <w:szCs w:val="20"/>
    </w:rPr>
  </w:style>
  <w:style w:type="paragraph" w:customStyle="1" w:styleId="af3">
    <w:name w:val="Вміст таблиці"/>
    <w:basedOn w:val="a"/>
    <w:pPr>
      <w:suppressLineNumbers/>
    </w:pPr>
  </w:style>
  <w:style w:type="paragraph" w:customStyle="1" w:styleId="af4">
    <w:name w:val="Заголовок таблиці"/>
    <w:basedOn w:val="af3"/>
    <w:pPr>
      <w:jc w:val="center"/>
    </w:pPr>
    <w:rPr>
      <w:b/>
      <w:bCs/>
    </w:rPr>
  </w:style>
  <w:style w:type="paragraph" w:customStyle="1" w:styleId="12">
    <w:name w:val="Абзац списка1"/>
    <w:basedOn w:val="a"/>
    <w:pPr>
      <w:ind w:left="720" w:firstLine="709"/>
    </w:pPr>
  </w:style>
  <w:style w:type="paragraph" w:styleId="HTML">
    <w:name w:val="HTML Preformatted"/>
    <w:basedOn w:val="a"/>
    <w:link w:val="HTML0"/>
    <w:uiPriority w:val="99"/>
    <w:semiHidden/>
    <w:unhideWhenUsed/>
    <w:rsid w:val="00C61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uiPriority w:val="99"/>
    <w:semiHidden/>
    <w:rsid w:val="00C61609"/>
    <w:rPr>
      <w:rFonts w:ascii="Courier New" w:hAnsi="Courier New" w:cs="Courier New"/>
    </w:rPr>
  </w:style>
  <w:style w:type="paragraph" w:customStyle="1" w:styleId="13">
    <w:name w:val="Звичайний1"/>
    <w:rsid w:val="00E70DF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 w:eastAsia="ru-RU"/>
    </w:rPr>
  </w:style>
  <w:style w:type="paragraph" w:customStyle="1" w:styleId="14">
    <w:name w:val="Абзац списка1"/>
    <w:rsid w:val="00E70DF8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ru-RU" w:eastAsia="ru-RU"/>
    </w:rPr>
  </w:style>
  <w:style w:type="paragraph" w:customStyle="1" w:styleId="22">
    <w:name w:val="Абзац списку2"/>
    <w:basedOn w:val="a"/>
    <w:uiPriority w:val="34"/>
    <w:qFormat/>
    <w:rsid w:val="00BD6B41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xfmc1">
    <w:name w:val="xfmc1"/>
    <w:basedOn w:val="a"/>
    <w:rsid w:val="000E0F18"/>
    <w:pPr>
      <w:widowControl/>
      <w:suppressAutoHyphens w:val="0"/>
      <w:spacing w:before="100" w:beforeAutospacing="1" w:after="100" w:afterAutospacing="1"/>
    </w:pPr>
    <w:rPr>
      <w:lang w:val="ru-RU" w:eastAsia="ru-RU"/>
    </w:rPr>
  </w:style>
  <w:style w:type="paragraph" w:customStyle="1" w:styleId="Default">
    <w:name w:val="Default"/>
    <w:rsid w:val="00207DE0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  <w:style w:type="paragraph" w:customStyle="1" w:styleId="23">
    <w:name w:val="Абзац списка2"/>
    <w:basedOn w:val="a"/>
    <w:qFormat/>
    <w:rsid w:val="00E17ADE"/>
    <w:pPr>
      <w:widowControl/>
      <w:ind w:left="708"/>
    </w:pPr>
    <w:rPr>
      <w:lang w:val="ru-RU"/>
    </w:rPr>
  </w:style>
  <w:style w:type="paragraph" w:styleId="af5">
    <w:name w:val="Normal (Web)"/>
    <w:basedOn w:val="a"/>
    <w:rsid w:val="00872EBC"/>
    <w:pPr>
      <w:widowControl/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il">
    <w:name w:val="il"/>
    <w:basedOn w:val="a1"/>
    <w:rsid w:val="008A4C1A"/>
  </w:style>
  <w:style w:type="character" w:styleId="HTML1">
    <w:name w:val="HTML Cite"/>
    <w:rsid w:val="008A4C1A"/>
    <w:rPr>
      <w:i/>
      <w:iCs/>
    </w:rPr>
  </w:style>
  <w:style w:type="character" w:customStyle="1" w:styleId="citationyear">
    <w:name w:val="citation_year"/>
    <w:basedOn w:val="a1"/>
    <w:rsid w:val="008A4C1A"/>
  </w:style>
  <w:style w:type="character" w:customStyle="1" w:styleId="citationvolume">
    <w:name w:val="citation_volume"/>
    <w:basedOn w:val="a1"/>
    <w:rsid w:val="008A4C1A"/>
  </w:style>
  <w:style w:type="character" w:styleId="af6">
    <w:name w:val="Strong"/>
    <w:uiPriority w:val="22"/>
    <w:qFormat/>
    <w:rsid w:val="008A4C1A"/>
    <w:rPr>
      <w:b/>
      <w:bCs/>
    </w:rPr>
  </w:style>
  <w:style w:type="character" w:customStyle="1" w:styleId="hlfld-title">
    <w:name w:val="hlfld-title"/>
    <w:basedOn w:val="a1"/>
    <w:rsid w:val="00DB469E"/>
  </w:style>
  <w:style w:type="character" w:customStyle="1" w:styleId="italic">
    <w:name w:val="italic"/>
    <w:basedOn w:val="a1"/>
    <w:rsid w:val="00393145"/>
  </w:style>
  <w:style w:type="character" w:customStyle="1" w:styleId="wd-jnl-art-breadcrumb-title">
    <w:name w:val="wd-jnl-art-breadcrumb-title"/>
    <w:basedOn w:val="a1"/>
    <w:rsid w:val="00393145"/>
  </w:style>
  <w:style w:type="character" w:customStyle="1" w:styleId="size-xl">
    <w:name w:val="size-xl"/>
    <w:basedOn w:val="a1"/>
    <w:rsid w:val="00393145"/>
  </w:style>
  <w:style w:type="character" w:customStyle="1" w:styleId="size-m">
    <w:name w:val="size-m"/>
    <w:basedOn w:val="a1"/>
    <w:rsid w:val="00393145"/>
  </w:style>
  <w:style w:type="character" w:customStyle="1" w:styleId="text">
    <w:name w:val="text"/>
    <w:basedOn w:val="a1"/>
    <w:rsid w:val="00393145"/>
  </w:style>
  <w:style w:type="paragraph" w:customStyle="1" w:styleId="rvps2">
    <w:name w:val="rvps2"/>
    <w:rsid w:val="00744D95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  <w:u w:color="000000"/>
      <w:lang w:val="ru-RU" w:eastAsia="ru-RU"/>
    </w:rPr>
  </w:style>
  <w:style w:type="character" w:customStyle="1" w:styleId="30">
    <w:name w:val="Заголовок 3 Знак"/>
    <w:link w:val="3"/>
    <w:rsid w:val="005E32E2"/>
    <w:rPr>
      <w:b/>
      <w:bCs/>
      <w:sz w:val="27"/>
      <w:szCs w:val="27"/>
      <w:lang w:val="uk-UA" w:eastAsia="ar-SA"/>
    </w:rPr>
  </w:style>
  <w:style w:type="character" w:customStyle="1" w:styleId="ab">
    <w:name w:val="Основной текст Знак"/>
    <w:link w:val="a0"/>
    <w:rsid w:val="005E32E2"/>
    <w:rPr>
      <w:sz w:val="24"/>
      <w:szCs w:val="24"/>
      <w:lang w:val="uk-UA" w:eastAsia="ar-SA"/>
    </w:rPr>
  </w:style>
  <w:style w:type="paragraph" w:customStyle="1" w:styleId="ECVSubSectionHeading">
    <w:name w:val="_ECV_SubSectionHeading"/>
    <w:basedOn w:val="a"/>
    <w:rsid w:val="00904B7C"/>
    <w:pPr>
      <w:suppressLineNumbers/>
      <w:spacing w:line="100" w:lineRule="atLeast"/>
    </w:pPr>
    <w:rPr>
      <w:rFonts w:ascii="Arial" w:eastAsia="SimSun" w:hAnsi="Arial" w:cs="Mangal"/>
      <w:color w:val="0E4194"/>
      <w:spacing w:val="-6"/>
      <w:kern w:val="2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5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ys.univ.kiev.u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copus.com/source/sourceInfo.url?sourceId=17368&amp;origin=recordpag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E165B1-26C5-4BE6-83C4-924656FD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18484</Words>
  <Characters>10536</Characters>
  <Application>Microsoft Office Word</Application>
  <DocSecurity>0</DocSecurity>
  <Lines>87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 – Загальна інформація</vt:lpstr>
      <vt:lpstr>1 – Загальна інформація</vt:lpstr>
    </vt:vector>
  </TitlesOfParts>
  <Company/>
  <LinksUpToDate>false</LinksUpToDate>
  <CharactersWithSpaces>28963</CharactersWithSpaces>
  <SharedDoc>false</SharedDoc>
  <HLinks>
    <vt:vector size="222" baseType="variant">
      <vt:variant>
        <vt:i4>5570579</vt:i4>
      </vt:variant>
      <vt:variant>
        <vt:i4>108</vt:i4>
      </vt:variant>
      <vt:variant>
        <vt:i4>0</vt:i4>
      </vt:variant>
      <vt:variant>
        <vt:i4>5</vt:i4>
      </vt:variant>
      <vt:variant>
        <vt:lpwstr>http://www.phys.univ.kiev.ua/</vt:lpwstr>
      </vt:variant>
      <vt:variant>
        <vt:lpwstr/>
      </vt:variant>
      <vt:variant>
        <vt:i4>8323073</vt:i4>
      </vt:variant>
      <vt:variant>
        <vt:i4>105</vt:i4>
      </vt:variant>
      <vt:variant>
        <vt:i4>0</vt:i4>
      </vt:variant>
      <vt:variant>
        <vt:i4>5</vt:i4>
      </vt:variant>
      <vt:variant>
        <vt:lpwstr>https://www.scientific.net/author/Ivan_Blonskiy</vt:lpwstr>
      </vt:variant>
      <vt:variant>
        <vt:lpwstr/>
      </vt:variant>
      <vt:variant>
        <vt:i4>6684673</vt:i4>
      </vt:variant>
      <vt:variant>
        <vt:i4>102</vt:i4>
      </vt:variant>
      <vt:variant>
        <vt:i4>0</vt:i4>
      </vt:variant>
      <vt:variant>
        <vt:i4>5</vt:i4>
      </vt:variant>
      <vt:variant>
        <vt:lpwstr>https://www.scientific.net/author/Eugene_Grabovsky</vt:lpwstr>
      </vt:variant>
      <vt:variant>
        <vt:lpwstr/>
      </vt:variant>
      <vt:variant>
        <vt:i4>2031725</vt:i4>
      </vt:variant>
      <vt:variant>
        <vt:i4>99</vt:i4>
      </vt:variant>
      <vt:variant>
        <vt:i4>0</vt:i4>
      </vt:variant>
      <vt:variant>
        <vt:i4>5</vt:i4>
      </vt:variant>
      <vt:variant>
        <vt:lpwstr>https://www.scientific.net/author/Sergiy_Balanets</vt:lpwstr>
      </vt:variant>
      <vt:variant>
        <vt:lpwstr/>
      </vt:variant>
      <vt:variant>
        <vt:i4>6750231</vt:i4>
      </vt:variant>
      <vt:variant>
        <vt:i4>96</vt:i4>
      </vt:variant>
      <vt:variant>
        <vt:i4>0</vt:i4>
      </vt:variant>
      <vt:variant>
        <vt:i4>5</vt:i4>
      </vt:variant>
      <vt:variant>
        <vt:lpwstr>https://www.scientific.net/author/Olexandr_Dombrovskiy</vt:lpwstr>
      </vt:variant>
      <vt:variant>
        <vt:lpwstr/>
      </vt:variant>
      <vt:variant>
        <vt:i4>983155</vt:i4>
      </vt:variant>
      <vt:variant>
        <vt:i4>93</vt:i4>
      </vt:variant>
      <vt:variant>
        <vt:i4>0</vt:i4>
      </vt:variant>
      <vt:variant>
        <vt:i4>5</vt:i4>
      </vt:variant>
      <vt:variant>
        <vt:lpwstr>https://www.scientific.net/author/Nataliya_Berezovska</vt:lpwstr>
      </vt:variant>
      <vt:variant>
        <vt:lpwstr/>
      </vt:variant>
      <vt:variant>
        <vt:i4>5046311</vt:i4>
      </vt:variant>
      <vt:variant>
        <vt:i4>90</vt:i4>
      </vt:variant>
      <vt:variant>
        <vt:i4>0</vt:i4>
      </vt:variant>
      <vt:variant>
        <vt:i4>5</vt:i4>
      </vt:variant>
      <vt:variant>
        <vt:lpwstr>https://www.scientific.net/author/Nikolai_Zubrilin</vt:lpwstr>
      </vt:variant>
      <vt:variant>
        <vt:lpwstr/>
      </vt:variant>
      <vt:variant>
        <vt:i4>7340095</vt:i4>
      </vt:variant>
      <vt:variant>
        <vt:i4>87</vt:i4>
      </vt:variant>
      <vt:variant>
        <vt:i4>0</vt:i4>
      </vt:variant>
      <vt:variant>
        <vt:i4>5</vt:i4>
      </vt:variant>
      <vt:variant>
        <vt:lpwstr>https://www.scientific.net/author/</vt:lpwstr>
      </vt:variant>
      <vt:variant>
        <vt:lpwstr/>
      </vt:variant>
      <vt:variant>
        <vt:i4>3539005</vt:i4>
      </vt:variant>
      <vt:variant>
        <vt:i4>84</vt:i4>
      </vt:variant>
      <vt:variant>
        <vt:i4>0</vt:i4>
      </vt:variant>
      <vt:variant>
        <vt:i4>5</vt:i4>
      </vt:variant>
      <vt:variant>
        <vt:lpwstr>https://www.scientific.net/AMR</vt:lpwstr>
      </vt:variant>
      <vt:variant>
        <vt:lpwstr/>
      </vt:variant>
      <vt:variant>
        <vt:i4>7340095</vt:i4>
      </vt:variant>
      <vt:variant>
        <vt:i4>81</vt:i4>
      </vt:variant>
      <vt:variant>
        <vt:i4>0</vt:i4>
      </vt:variant>
      <vt:variant>
        <vt:i4>5</vt:i4>
      </vt:variant>
      <vt:variant>
        <vt:lpwstr>https://www.scientific.net/author/</vt:lpwstr>
      </vt:variant>
      <vt:variant>
        <vt:lpwstr/>
      </vt:variant>
      <vt:variant>
        <vt:i4>983155</vt:i4>
      </vt:variant>
      <vt:variant>
        <vt:i4>78</vt:i4>
      </vt:variant>
      <vt:variant>
        <vt:i4>0</vt:i4>
      </vt:variant>
      <vt:variant>
        <vt:i4>5</vt:i4>
      </vt:variant>
      <vt:variant>
        <vt:lpwstr>https://www.scientific.net/author/Nataliya_Berezovska</vt:lpwstr>
      </vt:variant>
      <vt:variant>
        <vt:lpwstr/>
      </vt:variant>
      <vt:variant>
        <vt:i4>5570617</vt:i4>
      </vt:variant>
      <vt:variant>
        <vt:i4>75</vt:i4>
      </vt:variant>
      <vt:variant>
        <vt:i4>0</vt:i4>
      </vt:variant>
      <vt:variant>
        <vt:i4>5</vt:i4>
      </vt:variant>
      <vt:variant>
        <vt:lpwstr>https://www.scientific.net/author/Ernesto_Di%C3%A9guez</vt:lpwstr>
      </vt:variant>
      <vt:variant>
        <vt:lpwstr/>
      </vt:variant>
      <vt:variant>
        <vt:i4>7012371</vt:i4>
      </vt:variant>
      <vt:variant>
        <vt:i4>72</vt:i4>
      </vt:variant>
      <vt:variant>
        <vt:i4>0</vt:i4>
      </vt:variant>
      <vt:variant>
        <vt:i4>5</vt:i4>
      </vt:variant>
      <vt:variant>
        <vt:lpwstr>https://www.scientific.net/author/Sandra_Rubio</vt:lpwstr>
      </vt:variant>
      <vt:variant>
        <vt:lpwstr/>
      </vt:variant>
      <vt:variant>
        <vt:i4>4259861</vt:i4>
      </vt:variant>
      <vt:variant>
        <vt:i4>69</vt:i4>
      </vt:variant>
      <vt:variant>
        <vt:i4>0</vt:i4>
      </vt:variant>
      <vt:variant>
        <vt:i4>5</vt:i4>
      </vt:variant>
      <vt:variant>
        <vt:lpwstr>https://www.scientific.net/author/Jos%C3%A9_Luis_Plaza</vt:lpwstr>
      </vt:variant>
      <vt:variant>
        <vt:lpwstr/>
      </vt:variant>
      <vt:variant>
        <vt:i4>1310731</vt:i4>
      </vt:variant>
      <vt:variant>
        <vt:i4>66</vt:i4>
      </vt:variant>
      <vt:variant>
        <vt:i4>0</vt:i4>
      </vt:variant>
      <vt:variant>
        <vt:i4>5</vt:i4>
      </vt:variant>
      <vt:variant>
        <vt:lpwstr>https://www.scientific.net/author/Rimas_Janeliukstis_2</vt:lpwstr>
      </vt:variant>
      <vt:variant>
        <vt:lpwstr/>
      </vt:variant>
      <vt:variant>
        <vt:i4>4128828</vt:i4>
      </vt:variant>
      <vt:variant>
        <vt:i4>63</vt:i4>
      </vt:variant>
      <vt:variant>
        <vt:i4>0</vt:i4>
      </vt:variant>
      <vt:variant>
        <vt:i4>5</vt:i4>
      </vt:variant>
      <vt:variant>
        <vt:lpwstr>https://www.scientific.net/author/Edvins_Dauksta_2</vt:lpwstr>
      </vt:variant>
      <vt:variant>
        <vt:lpwstr/>
      </vt:variant>
      <vt:variant>
        <vt:i4>2883709</vt:i4>
      </vt:variant>
      <vt:variant>
        <vt:i4>60</vt:i4>
      </vt:variant>
      <vt:variant>
        <vt:i4>0</vt:i4>
      </vt:variant>
      <vt:variant>
        <vt:i4>5</vt:i4>
      </vt:variant>
      <vt:variant>
        <vt:lpwstr>https://www.scientific.net/author/Pavels_Onufrijevs_1</vt:lpwstr>
      </vt:variant>
      <vt:variant>
        <vt:lpwstr/>
      </vt:variant>
      <vt:variant>
        <vt:i4>7209063</vt:i4>
      </vt:variant>
      <vt:variant>
        <vt:i4>57</vt:i4>
      </vt:variant>
      <vt:variant>
        <vt:i4>0</vt:i4>
      </vt:variant>
      <vt:variant>
        <vt:i4>5</vt:i4>
      </vt:variant>
      <vt:variant>
        <vt:lpwstr>https://www.scientific.net/author/Artur_Medvid_1</vt:lpwstr>
      </vt:variant>
      <vt:variant>
        <vt:lpwstr/>
      </vt:variant>
      <vt:variant>
        <vt:i4>3145840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https://doi.org/10.1016/j.optlastec.2016.06.009</vt:lpwstr>
      </vt:variant>
      <vt:variant>
        <vt:lpwstr/>
      </vt:variant>
      <vt:variant>
        <vt:i4>8126510</vt:i4>
      </vt:variant>
      <vt:variant>
        <vt:i4>51</vt:i4>
      </vt:variant>
      <vt:variant>
        <vt:i4>0</vt:i4>
      </vt:variant>
      <vt:variant>
        <vt:i4>5</vt:i4>
      </vt:variant>
      <vt:variant>
        <vt:lpwstr>http://www.sciencedirect.com/science/journal/00303992/86/supp/C</vt:lpwstr>
      </vt:variant>
      <vt:variant>
        <vt:lpwstr/>
      </vt:variant>
      <vt:variant>
        <vt:i4>4784142</vt:i4>
      </vt:variant>
      <vt:variant>
        <vt:i4>48</vt:i4>
      </vt:variant>
      <vt:variant>
        <vt:i4>0</vt:i4>
      </vt:variant>
      <vt:variant>
        <vt:i4>5</vt:i4>
      </vt:variant>
      <vt:variant>
        <vt:lpwstr>http://www.sciencedirect.com/science/journal/00303992</vt:lpwstr>
      </vt:variant>
      <vt:variant>
        <vt:lpwstr/>
      </vt:variant>
      <vt:variant>
        <vt:i4>2949209</vt:i4>
      </vt:variant>
      <vt:variant>
        <vt:i4>45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>!</vt:lpwstr>
      </vt:variant>
      <vt:variant>
        <vt:i4>2949209</vt:i4>
      </vt:variant>
      <vt:variant>
        <vt:i4>42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>!</vt:lpwstr>
      </vt:variant>
      <vt:variant>
        <vt:i4>2949209</vt:i4>
      </vt:variant>
      <vt:variant>
        <vt:i4>39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>!</vt:lpwstr>
      </vt:variant>
      <vt:variant>
        <vt:i4>2949209</vt:i4>
      </vt:variant>
      <vt:variant>
        <vt:i4>36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>!</vt:lpwstr>
      </vt:variant>
      <vt:variant>
        <vt:i4>2949209</vt:i4>
      </vt:variant>
      <vt:variant>
        <vt:i4>33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>!</vt:lpwstr>
      </vt:variant>
      <vt:variant>
        <vt:i4>2949209</vt:i4>
      </vt:variant>
      <vt:variant>
        <vt:i4>30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>!</vt:lpwstr>
      </vt:variant>
      <vt:variant>
        <vt:i4>2949209</vt:i4>
      </vt:variant>
      <vt:variant>
        <vt:i4>27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>!</vt:lpwstr>
      </vt:variant>
      <vt:variant>
        <vt:i4>2949209</vt:i4>
      </vt:variant>
      <vt:variant>
        <vt:i4>24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>!</vt:lpwstr>
      </vt:variant>
      <vt:variant>
        <vt:i4>2949209</vt:i4>
      </vt:variant>
      <vt:variant>
        <vt:i4>21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>!</vt:lpwstr>
      </vt:variant>
      <vt:variant>
        <vt:i4>2949240</vt:i4>
      </vt:variant>
      <vt:variant>
        <vt:i4>18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/>
      </vt:variant>
      <vt:variant>
        <vt:i4>2949240</vt:i4>
      </vt:variant>
      <vt:variant>
        <vt:i4>15</vt:i4>
      </vt:variant>
      <vt:variant>
        <vt:i4>0</vt:i4>
      </vt:variant>
      <vt:variant>
        <vt:i4>5</vt:i4>
      </vt:variant>
      <vt:variant>
        <vt:lpwstr>http://www.sciencedirect.com/science/article/pii/S0030399216301682</vt:lpwstr>
      </vt:variant>
      <vt:variant>
        <vt:lpwstr/>
      </vt:variant>
      <vt:variant>
        <vt:i4>852045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https://doi.org/10.1088/2050-6120/4/4/044009</vt:lpwstr>
      </vt:variant>
      <vt:variant>
        <vt:lpwstr/>
      </vt:variant>
      <vt:variant>
        <vt:i4>3276896</vt:i4>
      </vt:variant>
      <vt:variant>
        <vt:i4>9</vt:i4>
      </vt:variant>
      <vt:variant>
        <vt:i4>0</vt:i4>
      </vt:variant>
      <vt:variant>
        <vt:i4>5</vt:i4>
      </vt:variant>
      <vt:variant>
        <vt:lpwstr>http://iopscience.iop.org/journal/2050-6120</vt:lpwstr>
      </vt:variant>
      <vt:variant>
        <vt:lpwstr/>
      </vt:variant>
      <vt:variant>
        <vt:i4>2359351</vt:i4>
      </vt:variant>
      <vt:variant>
        <vt:i4>6</vt:i4>
      </vt:variant>
      <vt:variant>
        <vt:i4>0</vt:i4>
      </vt:variant>
      <vt:variant>
        <vt:i4>5</vt:i4>
      </vt:variant>
      <vt:variant>
        <vt:lpwstr>http://iopscience.iop.org/article/10.1088/2050-6120/4/4/044009/meta</vt:lpwstr>
      </vt:variant>
      <vt:variant>
        <vt:lpwstr/>
      </vt:variant>
      <vt:variant>
        <vt:i4>2162804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https://doi.org/10.1039/C7RA01610G</vt:lpwstr>
      </vt:variant>
      <vt:variant>
        <vt:lpwstr/>
      </vt:variant>
      <vt:variant>
        <vt:i4>3932274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https://doi.org/10.1039/2046-2069/2011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– Загальна інформація</dc:title>
  <dc:creator>O.Lozynsky</dc:creator>
  <cp:lastModifiedBy>RePack by Diakov</cp:lastModifiedBy>
  <cp:revision>3</cp:revision>
  <cp:lastPrinted>2018-03-23T13:09:00Z</cp:lastPrinted>
  <dcterms:created xsi:type="dcterms:W3CDTF">2018-03-23T15:24:00Z</dcterms:created>
  <dcterms:modified xsi:type="dcterms:W3CDTF">2018-03-23T15:24:00Z</dcterms:modified>
</cp:coreProperties>
</file>