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6DB90" w14:textId="0A23EFEC" w:rsidR="00A01E2D" w:rsidRPr="006F0E4F" w:rsidRDefault="00D15E91">
      <w:pPr>
        <w:rPr>
          <w:i/>
          <w:iCs/>
        </w:rPr>
      </w:pPr>
      <w:r w:rsidRPr="006F0E4F">
        <w:rPr>
          <w:i/>
          <w:iCs/>
          <w:u w:val="single"/>
        </w:rPr>
        <w:t>Problem 1</w:t>
      </w:r>
      <w:r w:rsidRPr="006F0E4F">
        <w:rPr>
          <w:i/>
          <w:iCs/>
        </w:rPr>
        <w:t>. Unique Minimum Spanning Trees</w:t>
      </w:r>
    </w:p>
    <w:p w14:paraId="54E1E5E4" w14:textId="42E189DF" w:rsidR="00D15E91" w:rsidRPr="005208D7" w:rsidRDefault="00446B58" w:rsidP="005208D7">
      <w:pPr>
        <w:pStyle w:val="ListParagraph"/>
        <w:numPr>
          <w:ilvl w:val="0"/>
          <w:numId w:val="1"/>
        </w:numPr>
        <w:rPr>
          <w:b/>
          <w:bCs/>
        </w:rPr>
      </w:pPr>
      <w:r>
        <w:rPr>
          <w:noProof/>
        </w:rPr>
        <mc:AlternateContent>
          <mc:Choice Requires="wps">
            <w:drawing>
              <wp:anchor distT="45720" distB="45720" distL="114300" distR="114300" simplePos="0" relativeHeight="251659264" behindDoc="0" locked="0" layoutInCell="1" allowOverlap="1" wp14:anchorId="13E39F78" wp14:editId="6172F851">
                <wp:simplePos x="0" y="0"/>
                <wp:positionH relativeFrom="margin">
                  <wp:align>left</wp:align>
                </wp:positionH>
                <wp:positionV relativeFrom="paragraph">
                  <wp:posOffset>690880</wp:posOffset>
                </wp:positionV>
                <wp:extent cx="6038850" cy="2266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66950"/>
                        </a:xfrm>
                        <a:prstGeom prst="rect">
                          <a:avLst/>
                        </a:prstGeom>
                        <a:solidFill>
                          <a:srgbClr val="FFFFFF"/>
                        </a:solidFill>
                        <a:ln w="9525">
                          <a:solidFill>
                            <a:srgbClr val="000000"/>
                          </a:solidFill>
                          <a:miter lim="800000"/>
                          <a:headEnd/>
                          <a:tailEnd/>
                        </a:ln>
                      </wps:spPr>
                      <wps:txbx>
                        <w:txbxContent>
                          <w:p w14:paraId="52E7720D" w14:textId="1F22BCCC" w:rsidR="009B16B7" w:rsidRDefault="009B16B7" w:rsidP="009B16B7">
                            <w:pPr>
                              <w:spacing w:line="240" w:lineRule="auto"/>
                            </w:pPr>
                            <w:r>
                              <w:t>To prove this, we can use some assumption that the graph has 2 distinct MST’s G1 and G2.</w:t>
                            </w:r>
                          </w:p>
                          <w:p w14:paraId="12B19F13" w14:textId="50040EA4" w:rsidR="004514AB" w:rsidRDefault="004514AB" w:rsidP="009B16B7">
                            <w:pPr>
                              <w:spacing w:line="240" w:lineRule="auto"/>
                            </w:pPr>
                            <w:r>
                              <w:t xml:space="preserve">A minimum weight edge crossing the cut is also called a </w:t>
                            </w:r>
                            <w:r w:rsidRPr="004514AB">
                              <w:rPr>
                                <w:b/>
                                <w:bCs/>
                              </w:rPr>
                              <w:t>Light Edge</w:t>
                            </w:r>
                            <w:r>
                              <w:t>.</w:t>
                            </w:r>
                          </w:p>
                          <w:p w14:paraId="140F5057" w14:textId="413A3F0B" w:rsidR="009B16B7" w:rsidRDefault="009B16B7" w:rsidP="009B16B7">
                            <w:pPr>
                              <w:spacing w:line="240" w:lineRule="auto"/>
                            </w:pPr>
                            <w:r>
                              <w:t>Let’s</w:t>
                            </w:r>
                            <w:r>
                              <w:t xml:space="preserve"> also assume that we have an edge that is in G1 but not in G2 – (u, v). If we remove that edge (u, v), then we said we cut the tree</w:t>
                            </w:r>
                            <w:r w:rsidR="00465ED5">
                              <w:t xml:space="preserve"> G1</w:t>
                            </w:r>
                            <w:r>
                              <w:t xml:space="preserve"> into two other trees.</w:t>
                            </w:r>
                          </w:p>
                          <w:p w14:paraId="4EA40DF6" w14:textId="059B0B49" w:rsidR="008F3D1A" w:rsidRDefault="008F3D1A" w:rsidP="009B16B7">
                            <w:pPr>
                              <w:spacing w:line="240" w:lineRule="auto"/>
                            </w:pPr>
                            <w:r>
                              <w:t xml:space="preserve">Let’s refer to the component containing the vertex v as </w:t>
                            </w:r>
                            <w:proofErr w:type="spellStart"/>
                            <w:r>
                              <w:t>Gv</w:t>
                            </w:r>
                            <w:proofErr w:type="spellEnd"/>
                            <w:r>
                              <w:t xml:space="preserve"> and to the component containing vertex u as Gu. </w:t>
                            </w:r>
                            <w:r w:rsidR="00BC19EB">
                              <w:t xml:space="preserve">In that case, the edge (u, v) would be the minimum cost edge in the cut </w:t>
                            </w:r>
                            <w:proofErr w:type="spellStart"/>
                            <w:r w:rsidR="00BC19EB">
                              <w:t>Gv</w:t>
                            </w:r>
                            <w:proofErr w:type="spellEnd"/>
                            <w:r w:rsidR="00BC19EB">
                              <w:t>-Gu.</w:t>
                            </w:r>
                            <w:r w:rsidR="00FA0FD1">
                              <w:t xml:space="preserve"> Now, if we go back and consider the Tree of G2, we know that it has an edge (</w:t>
                            </w:r>
                            <w:r w:rsidR="00285DD8">
                              <w:t xml:space="preserve">u1, v1) that </w:t>
                            </w:r>
                            <w:r w:rsidR="00653E63">
                              <w:t xml:space="preserve">is a minimum cost edge of the cut between </w:t>
                            </w:r>
                            <w:proofErr w:type="spellStart"/>
                            <w:r w:rsidR="00653E63">
                              <w:t>Gv</w:t>
                            </w:r>
                            <w:proofErr w:type="spellEnd"/>
                            <w:r w:rsidR="00653E63">
                              <w:t xml:space="preserve"> and Gu.</w:t>
                            </w:r>
                            <w:r w:rsidR="002B7430">
                              <w:t xml:space="preserve"> BUT, the edges (u, v) and (u1, v1) are not equal</w:t>
                            </w:r>
                            <w:r w:rsidR="0053728F">
                              <w:t xml:space="preserve"> and we must have their costs to be the same. By doing that, we contradict the fact that for every cut of the graph, the edge with the smallest cost across the cut will be unique.</w:t>
                            </w:r>
                          </w:p>
                          <w:p w14:paraId="6336EEBD" w14:textId="77777777" w:rsidR="008F3D1A" w:rsidRDefault="008F3D1A" w:rsidP="009B16B7">
                            <w:pPr>
                              <w:spacing w:line="240" w:lineRule="auto"/>
                            </w:pPr>
                          </w:p>
                          <w:p w14:paraId="021B448D" w14:textId="4455922A" w:rsidR="009B16B7" w:rsidRDefault="009B16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E39F78" id="_x0000_t202" coordsize="21600,21600" o:spt="202" path="m,l,21600r21600,l21600,xe">
                <v:stroke joinstyle="miter"/>
                <v:path gradientshapeok="t" o:connecttype="rect"/>
              </v:shapetype>
              <v:shape id="Text Box 2" o:spid="_x0000_s1026" type="#_x0000_t202" style="position:absolute;left:0;text-align:left;margin-left:0;margin-top:54.4pt;width:475.5pt;height:17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">
                <v:textbox>
                  <w:txbxContent>
                    <w:p w14:paraId="52E7720D" w14:textId="1F22BCCC" w:rsidR="009B16B7" w:rsidRDefault="009B16B7" w:rsidP="009B16B7">
                      <w:pPr>
                        <w:spacing w:line="240" w:lineRule="auto"/>
                      </w:pPr>
                      <w:r>
                        <w:t>To prove this, we can use some assumption that the graph has 2 distinct MST’s G1 and G2.</w:t>
                      </w:r>
                    </w:p>
                    <w:p w14:paraId="12B19F13" w14:textId="50040EA4" w:rsidR="004514AB" w:rsidRDefault="004514AB" w:rsidP="009B16B7">
                      <w:pPr>
                        <w:spacing w:line="240" w:lineRule="auto"/>
                      </w:pPr>
                      <w:r>
                        <w:t xml:space="preserve">A minimum weight edge crossing the cut is also called a </w:t>
                      </w:r>
                      <w:r w:rsidRPr="004514AB">
                        <w:rPr>
                          <w:b/>
                          <w:bCs/>
                        </w:rPr>
                        <w:t>Light Edge</w:t>
                      </w:r>
                      <w:r>
                        <w:t>.</w:t>
                      </w:r>
                    </w:p>
                    <w:p w14:paraId="140F5057" w14:textId="413A3F0B" w:rsidR="009B16B7" w:rsidRDefault="009B16B7" w:rsidP="009B16B7">
                      <w:pPr>
                        <w:spacing w:line="240" w:lineRule="auto"/>
                      </w:pPr>
                      <w:r>
                        <w:t>Let’s</w:t>
                      </w:r>
                      <w:r>
                        <w:t xml:space="preserve"> also assume that we have an edge that is in G1 but not in G2 – (u, v). If we remove that edge (u, v), then we said we cut the tree</w:t>
                      </w:r>
                      <w:r w:rsidR="00465ED5">
                        <w:t xml:space="preserve"> G1</w:t>
                      </w:r>
                      <w:r>
                        <w:t xml:space="preserve"> into two other trees.</w:t>
                      </w:r>
                    </w:p>
                    <w:p w14:paraId="4EA40DF6" w14:textId="059B0B49" w:rsidR="008F3D1A" w:rsidRDefault="008F3D1A" w:rsidP="009B16B7">
                      <w:pPr>
                        <w:spacing w:line="240" w:lineRule="auto"/>
                      </w:pPr>
                      <w:r>
                        <w:t xml:space="preserve">Let’s refer to the component containing the vertex v as </w:t>
                      </w:r>
                      <w:proofErr w:type="spellStart"/>
                      <w:r>
                        <w:t>Gv</w:t>
                      </w:r>
                      <w:proofErr w:type="spellEnd"/>
                      <w:r>
                        <w:t xml:space="preserve"> and to the component containing vertex u as Gu. </w:t>
                      </w:r>
                      <w:r w:rsidR="00BC19EB">
                        <w:t xml:space="preserve">In that case, the edge (u, v) would be the minimum cost edge in the cut </w:t>
                      </w:r>
                      <w:proofErr w:type="spellStart"/>
                      <w:r w:rsidR="00BC19EB">
                        <w:t>Gv</w:t>
                      </w:r>
                      <w:proofErr w:type="spellEnd"/>
                      <w:r w:rsidR="00BC19EB">
                        <w:t>-Gu.</w:t>
                      </w:r>
                      <w:r w:rsidR="00FA0FD1">
                        <w:t xml:space="preserve"> Now, if we go back and consider the Tree of G2, we know that it has an edge (</w:t>
                      </w:r>
                      <w:r w:rsidR="00285DD8">
                        <w:t xml:space="preserve">u1, v1) that </w:t>
                      </w:r>
                      <w:r w:rsidR="00653E63">
                        <w:t xml:space="preserve">is a minimum cost edge of the cut between </w:t>
                      </w:r>
                      <w:proofErr w:type="spellStart"/>
                      <w:r w:rsidR="00653E63">
                        <w:t>Gv</w:t>
                      </w:r>
                      <w:proofErr w:type="spellEnd"/>
                      <w:r w:rsidR="00653E63">
                        <w:t xml:space="preserve"> and Gu.</w:t>
                      </w:r>
                      <w:r w:rsidR="002B7430">
                        <w:t xml:space="preserve"> BUT, the edges (u, v) and (u1, v1) are not equal</w:t>
                      </w:r>
                      <w:r w:rsidR="0053728F">
                        <w:t xml:space="preserve"> and we must have their costs to be the same. By doing that, we contradict the fact that for every cut of the graph, the edge with the smallest cost across the cut will be unique.</w:t>
                      </w:r>
                    </w:p>
                    <w:p w14:paraId="6336EEBD" w14:textId="77777777" w:rsidR="008F3D1A" w:rsidRDefault="008F3D1A" w:rsidP="009B16B7">
                      <w:pPr>
                        <w:spacing w:line="240" w:lineRule="auto"/>
                      </w:pPr>
                    </w:p>
                    <w:p w14:paraId="021B448D" w14:textId="4455922A" w:rsidR="009B16B7" w:rsidRDefault="009B16B7"/>
                  </w:txbxContent>
                </v:textbox>
                <w10:wrap type="square" anchorx="margin"/>
              </v:shape>
            </w:pict>
          </mc:Fallback>
        </mc:AlternateContent>
      </w:r>
      <w:r w:rsidR="00D15E91" w:rsidRPr="005208D7">
        <w:rPr>
          <w:b/>
          <w:bCs/>
        </w:rPr>
        <w:t>Show that a graph G=(V, E) has a unique minimum spanning tree T, if, for every cut of G, there is a unique minimum weight edge crossing the cut.</w:t>
      </w:r>
    </w:p>
    <w:p w14:paraId="0A205E93" w14:textId="5E10BAF7" w:rsidR="005208D7" w:rsidRDefault="008A2BEF" w:rsidP="005208D7">
      <w:r>
        <w:t>Answer:</w:t>
      </w:r>
    </w:p>
    <w:p w14:paraId="3D65524E" w14:textId="3D19A70E" w:rsidR="009B16B7" w:rsidRDefault="0096632A" w:rsidP="009B16B7">
      <w:pPr>
        <w:spacing w:line="240" w:lineRule="auto"/>
      </w:pPr>
      <w:r>
        <w:tab/>
      </w:r>
    </w:p>
    <w:p w14:paraId="2007B98F" w14:textId="27B94AD1" w:rsidR="008A2BEF" w:rsidRDefault="00782157" w:rsidP="00782157">
      <w:pPr>
        <w:pStyle w:val="ListParagraph"/>
        <w:numPr>
          <w:ilvl w:val="0"/>
          <w:numId w:val="1"/>
        </w:numPr>
        <w:rPr>
          <w:b/>
          <w:bCs/>
        </w:rPr>
      </w:pPr>
      <w:r w:rsidRPr="00BA523C">
        <w:rPr>
          <w:b/>
          <w:bCs/>
        </w:rPr>
        <w:t>Show the conver</w:t>
      </w:r>
      <w:bookmarkStart w:id="0" w:name="_GoBack"/>
      <w:bookmarkEnd w:id="0"/>
      <w:r w:rsidRPr="00BA523C">
        <w:rPr>
          <w:b/>
          <w:bCs/>
        </w:rPr>
        <w:t>se it is not true by providing a counterexample.</w:t>
      </w:r>
    </w:p>
    <w:p w14:paraId="30C95A93" w14:textId="0A780A79" w:rsidR="00BA523C" w:rsidRPr="00BA523C" w:rsidRDefault="00DD058D" w:rsidP="00BA523C">
      <w:r w:rsidRPr="00BA523C">
        <w:rPr>
          <w:b/>
          <w:bCs/>
          <w:noProof/>
        </w:rPr>
        <mc:AlternateContent>
          <mc:Choice Requires="wps">
            <w:drawing>
              <wp:anchor distT="0" distB="0" distL="114300" distR="114300" simplePos="0" relativeHeight="251660288" behindDoc="0" locked="0" layoutInCell="1" allowOverlap="1" wp14:anchorId="78E77328" wp14:editId="700B6D68">
                <wp:simplePos x="0" y="0"/>
                <wp:positionH relativeFrom="margin">
                  <wp:posOffset>-90170</wp:posOffset>
                </wp:positionH>
                <wp:positionV relativeFrom="paragraph">
                  <wp:posOffset>224790</wp:posOffset>
                </wp:positionV>
                <wp:extent cx="6067425" cy="13430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067425" cy="1343025"/>
                        </a:xfrm>
                        <a:prstGeom prst="rect">
                          <a:avLst/>
                        </a:prstGeom>
                        <a:solidFill>
                          <a:schemeClr val="lt1"/>
                        </a:solidFill>
                        <a:ln w="6350">
                          <a:solidFill>
                            <a:prstClr val="black"/>
                          </a:solidFill>
                        </a:ln>
                      </wps:spPr>
                      <wps:txbx>
                        <w:txbxContent>
                          <w:p w14:paraId="6A8D4136" w14:textId="28D3D846" w:rsidR="004230D8" w:rsidRDefault="004230D8">
                            <w:r>
                              <w:t>It is easy to come up with  counterexample in this case</w:t>
                            </w:r>
                            <w:r w:rsidR="002A0A88">
                              <w:t>.</w:t>
                            </w:r>
                          </w:p>
                          <w:p w14:paraId="2A94BABD" w14:textId="52B4BA1C" w:rsidR="004E24F9" w:rsidRDefault="002A0A88">
                            <w:r>
                              <w:t xml:space="preserve">Consider </w:t>
                            </w:r>
                            <w:r w:rsidR="004E24F9">
                              <w:t xml:space="preserve">a graph with three nodes { A, B, C } and edges { </w:t>
                            </w:r>
                            <w:r w:rsidR="004F7B06">
                              <w:t>[4,</w:t>
                            </w:r>
                            <w:r w:rsidR="004E24F9">
                              <w:t>(A, B)</w:t>
                            </w:r>
                            <w:r w:rsidR="004F7B06">
                              <w:t>]</w:t>
                            </w:r>
                            <w:r w:rsidR="004E24F9">
                              <w:t xml:space="preserve">, </w:t>
                            </w:r>
                            <w:r w:rsidR="004F7B06">
                              <w:t xml:space="preserve">[4, </w:t>
                            </w:r>
                            <w:r w:rsidR="004E24F9">
                              <w:t>(A, C)</w:t>
                            </w:r>
                            <w:r w:rsidR="004F7B06">
                              <w:t>]</w:t>
                            </w:r>
                            <w:r w:rsidR="004E24F9">
                              <w:t xml:space="preserve"> }.</w:t>
                            </w:r>
                            <w:r w:rsidR="00D71C5F">
                              <w:t xml:space="preserve"> </w:t>
                            </w:r>
                            <w:r w:rsidR="00D71C5F" w:rsidRPr="00134FE8">
                              <w:rPr>
                                <w:i/>
                                <w:iCs/>
                                <w:sz w:val="18"/>
                                <w:szCs w:val="18"/>
                              </w:rPr>
                              <w:t>[</w:t>
                            </w:r>
                            <w:r w:rsidR="00E73626">
                              <w:rPr>
                                <w:i/>
                                <w:iCs/>
                                <w:sz w:val="18"/>
                                <w:szCs w:val="18"/>
                              </w:rPr>
                              <w:t>weight</w:t>
                            </w:r>
                            <w:r w:rsidR="00D71C5F" w:rsidRPr="00134FE8">
                              <w:rPr>
                                <w:i/>
                                <w:iCs/>
                                <w:sz w:val="18"/>
                                <w:szCs w:val="18"/>
                              </w:rPr>
                              <w:t>, (node,</w:t>
                            </w:r>
                            <w:r w:rsidR="00134FE8">
                              <w:rPr>
                                <w:i/>
                                <w:iCs/>
                                <w:sz w:val="18"/>
                                <w:szCs w:val="18"/>
                              </w:rPr>
                              <w:t xml:space="preserve"> </w:t>
                            </w:r>
                            <w:r w:rsidR="00D71C5F" w:rsidRPr="00134FE8">
                              <w:rPr>
                                <w:i/>
                                <w:iCs/>
                                <w:sz w:val="18"/>
                                <w:szCs w:val="18"/>
                              </w:rPr>
                              <w:t>node)]</w:t>
                            </w:r>
                          </w:p>
                          <w:p w14:paraId="332277AB" w14:textId="6777DF85" w:rsidR="00681161" w:rsidRDefault="0022269A">
                            <w:r>
                              <w:t>We see that the graph itself is the only spanning tree</w:t>
                            </w:r>
                            <w:r w:rsidR="004F7B06">
                              <w:t xml:space="preserve">, but the cut with A and B,C contain two cost </w:t>
                            </w:r>
                            <w:r w:rsidR="009D0A8B">
                              <w:t xml:space="preserve">4 </w:t>
                            </w:r>
                            <w:r w:rsidR="004F7B06">
                              <w:t>edges</w:t>
                            </w:r>
                            <w:r w:rsidR="00E73626">
                              <w:t>, hence the minimum weight edge is not unique in this cut.</w:t>
                            </w:r>
                          </w:p>
                          <w:p w14:paraId="293B2C28" w14:textId="77777777" w:rsidR="002A0A88" w:rsidRDefault="002A0A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7328" id="Text Box 1" o:spid="_x0000_s1027" type="#_x0000_t202" style="position:absolute;margin-left:-7.1pt;margin-top:17.7pt;width:477.75pt;height:10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" fillcolor="white [3201]" strokeweight=".5pt">
                <v:textbox>
                  <w:txbxContent>
                    <w:p w14:paraId="6A8D4136" w14:textId="28D3D846" w:rsidR="004230D8" w:rsidRDefault="004230D8">
                      <w:r>
                        <w:t>It is easy to come up with  counterexample in this case</w:t>
                      </w:r>
                      <w:r w:rsidR="002A0A88">
                        <w:t>.</w:t>
                      </w:r>
                    </w:p>
                    <w:p w14:paraId="2A94BABD" w14:textId="52B4BA1C" w:rsidR="004E24F9" w:rsidRDefault="002A0A88">
                      <w:r>
                        <w:t xml:space="preserve">Consider </w:t>
                      </w:r>
                      <w:r w:rsidR="004E24F9">
                        <w:t xml:space="preserve">a graph with three nodes { A, B, C } and edges { </w:t>
                      </w:r>
                      <w:r w:rsidR="004F7B06">
                        <w:t>[4,</w:t>
                      </w:r>
                      <w:r w:rsidR="004E24F9">
                        <w:t>(A, B)</w:t>
                      </w:r>
                      <w:r w:rsidR="004F7B06">
                        <w:t>]</w:t>
                      </w:r>
                      <w:r w:rsidR="004E24F9">
                        <w:t xml:space="preserve">, </w:t>
                      </w:r>
                      <w:r w:rsidR="004F7B06">
                        <w:t xml:space="preserve">[4, </w:t>
                      </w:r>
                      <w:r w:rsidR="004E24F9">
                        <w:t>(A, C)</w:t>
                      </w:r>
                      <w:r w:rsidR="004F7B06">
                        <w:t>]</w:t>
                      </w:r>
                      <w:r w:rsidR="004E24F9">
                        <w:t xml:space="preserve"> }.</w:t>
                      </w:r>
                      <w:r w:rsidR="00D71C5F">
                        <w:t xml:space="preserve"> </w:t>
                      </w:r>
                      <w:r w:rsidR="00D71C5F" w:rsidRPr="00134FE8">
                        <w:rPr>
                          <w:i/>
                          <w:iCs/>
                          <w:sz w:val="18"/>
                          <w:szCs w:val="18"/>
                        </w:rPr>
                        <w:t>[</w:t>
                      </w:r>
                      <w:r w:rsidR="00E73626">
                        <w:rPr>
                          <w:i/>
                          <w:iCs/>
                          <w:sz w:val="18"/>
                          <w:szCs w:val="18"/>
                        </w:rPr>
                        <w:t>weight</w:t>
                      </w:r>
                      <w:r w:rsidR="00D71C5F" w:rsidRPr="00134FE8">
                        <w:rPr>
                          <w:i/>
                          <w:iCs/>
                          <w:sz w:val="18"/>
                          <w:szCs w:val="18"/>
                        </w:rPr>
                        <w:t>, (node,</w:t>
                      </w:r>
                      <w:r w:rsidR="00134FE8">
                        <w:rPr>
                          <w:i/>
                          <w:iCs/>
                          <w:sz w:val="18"/>
                          <w:szCs w:val="18"/>
                        </w:rPr>
                        <w:t xml:space="preserve"> </w:t>
                      </w:r>
                      <w:r w:rsidR="00D71C5F" w:rsidRPr="00134FE8">
                        <w:rPr>
                          <w:i/>
                          <w:iCs/>
                          <w:sz w:val="18"/>
                          <w:szCs w:val="18"/>
                        </w:rPr>
                        <w:t>node)]</w:t>
                      </w:r>
                    </w:p>
                    <w:p w14:paraId="332277AB" w14:textId="6777DF85" w:rsidR="00681161" w:rsidRDefault="0022269A">
                      <w:r>
                        <w:t>We see that the graph itself is the only spanning tree</w:t>
                      </w:r>
                      <w:r w:rsidR="004F7B06">
                        <w:t xml:space="preserve">, but the cut with A and B,C contain two cost </w:t>
                      </w:r>
                      <w:r w:rsidR="009D0A8B">
                        <w:t xml:space="preserve">4 </w:t>
                      </w:r>
                      <w:r w:rsidR="004F7B06">
                        <w:t>edges</w:t>
                      </w:r>
                      <w:r w:rsidR="00E73626">
                        <w:t>, hence the minimum weight edge is not unique in this cut.</w:t>
                      </w:r>
                    </w:p>
                    <w:p w14:paraId="293B2C28" w14:textId="77777777" w:rsidR="002A0A88" w:rsidRDefault="002A0A88"/>
                  </w:txbxContent>
                </v:textbox>
                <w10:wrap anchorx="margin"/>
              </v:shape>
            </w:pict>
          </mc:Fallback>
        </mc:AlternateContent>
      </w:r>
      <w:r w:rsidR="00BA523C">
        <w:t>Ans</w:t>
      </w:r>
      <w:r w:rsidR="00D05FD2">
        <w:t>w</w:t>
      </w:r>
      <w:r w:rsidR="00BA523C">
        <w:t>er:</w:t>
      </w:r>
    </w:p>
    <w:sectPr w:rsidR="00BA523C" w:rsidRPr="00BA523C" w:rsidSect="008F2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A319D"/>
    <w:multiLevelType w:val="hybridMultilevel"/>
    <w:tmpl w:val="77F6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2E"/>
    <w:rsid w:val="00126308"/>
    <w:rsid w:val="00134FE8"/>
    <w:rsid w:val="0022269A"/>
    <w:rsid w:val="00237A77"/>
    <w:rsid w:val="00285DD8"/>
    <w:rsid w:val="002A0A88"/>
    <w:rsid w:val="002B7430"/>
    <w:rsid w:val="003D4075"/>
    <w:rsid w:val="003E2BC1"/>
    <w:rsid w:val="004230D8"/>
    <w:rsid w:val="00446B58"/>
    <w:rsid w:val="004514AB"/>
    <w:rsid w:val="0046440A"/>
    <w:rsid w:val="00465ED5"/>
    <w:rsid w:val="0049484C"/>
    <w:rsid w:val="004E24F9"/>
    <w:rsid w:val="004F7B06"/>
    <w:rsid w:val="005208D7"/>
    <w:rsid w:val="0053728F"/>
    <w:rsid w:val="00653E63"/>
    <w:rsid w:val="00681161"/>
    <w:rsid w:val="006F0E4F"/>
    <w:rsid w:val="007241E2"/>
    <w:rsid w:val="00741887"/>
    <w:rsid w:val="00782157"/>
    <w:rsid w:val="008A2BEF"/>
    <w:rsid w:val="008F200A"/>
    <w:rsid w:val="008F3D1A"/>
    <w:rsid w:val="0096632A"/>
    <w:rsid w:val="009B16B7"/>
    <w:rsid w:val="009D0A8B"/>
    <w:rsid w:val="00A01E2D"/>
    <w:rsid w:val="00A1322E"/>
    <w:rsid w:val="00B70292"/>
    <w:rsid w:val="00BA523C"/>
    <w:rsid w:val="00BC19EB"/>
    <w:rsid w:val="00D05FD2"/>
    <w:rsid w:val="00D15E91"/>
    <w:rsid w:val="00D71C5F"/>
    <w:rsid w:val="00DD058D"/>
    <w:rsid w:val="00E73626"/>
    <w:rsid w:val="00FA0FD1"/>
    <w:rsid w:val="00FB7D94"/>
    <w:rsid w:val="00FC557B"/>
  </w:rsids>
  <m:mathPr>
    <m:mathFont m:val="Cambria Math"/>
    <m:brkBin m:val="before"/>
    <m:brkBinSub m:val="--"/>
    <m:smallFrac m:val="0"/>
    <m:dispDef/>
    <m:lMargin m:val="0"/>
    <m:rMargin m:val="0"/>
    <m:defJc m:val="centerGroup"/>
    <m:wrapIndent m:val="1440"/>
    <m:intLim m:val="subSup"/>
    <m:naryLim m:val="undOvr"/>
  </m:mathPr>
  <w:themeFontLang w:val="sq-A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8889"/>
  <w15:chartTrackingRefBased/>
  <w15:docId w15:val="{6FCFF01E-2CD1-4074-9AF7-788AC59D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AEFC6-C7CA-42BC-8068-FD8F817D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40</Words>
  <Characters>230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Lazaron Shyta</dc:creator>
  <cp:keywords/>
  <dc:description/>
  <cp:lastModifiedBy>Lazaron Shyta</cp:lastModifiedBy>
  <cp:revision>40</cp:revision>
  <dcterms:created xsi:type="dcterms:W3CDTF">2020-05-17T09:07:00Z</dcterms:created>
  <dcterms:modified xsi:type="dcterms:W3CDTF">2020-05-17T10:12:00Z</dcterms:modified>
</cp:coreProperties>
</file>