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异常波形滤波前后对比</w:t>
      </w:r>
    </w:p>
    <w:p>
      <w:pPr>
        <w:pStyle w:val="Caption"/>
      </w:pPr>
      <w:r>
        <w:t>灰线为原始波形，蓝线为滤波结果；红色为波峰，绿色为波谷。</w:t>
      </w:r>
    </w:p>
    <w:p>
      <w:pPr>
        <w:pStyle w:val="Caption"/>
      </w:pPr>
      <w:r>
        <w:t>以下为模拟预设对比；各图纵轴自动缩放，请结合刻度比较幅度。</w:t>
      </w:r>
    </w:p>
    <w:p>
      <w:pPr>
        <w:pStyle w:val="Heading1"/>
      </w:pPr>
      <w:r>
        <w:t>1  正常呼吸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" name="Picture 1" descr="正常呼吸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原始波形有少量毛刺；滤波后更平滑，主要呼吸周期保持清晰。</w:t>
      </w:r>
    </w:p>
    <w:p>
      <w:pPr>
        <w:pStyle w:val="Heading1"/>
      </w:pPr>
      <w:r>
        <w:t>2  呼吸急促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2" name="Picture 2" descr="呼吸急促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hyp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原始周期密集、峰顶较尖；滤波后曲线更圆滑，峰值幅度有所降低。</w:t>
      </w:r>
    </w:p>
    <w:p>
      <w:pPr>
        <w:pStyle w:val="Heading1"/>
      </w:pPr>
      <w:r>
        <w:t>3  呼吸过缓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3" name="Picture 3" descr="呼吸过缓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dypne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原始周期较长、起伏较宽；滤波后慢节律仍保留，峰顶幅度减小。</w:t>
      </w:r>
    </w:p>
    <w:p>
      <w:pPr>
        <w:pStyle w:val="Title"/>
        <w:pageBreakBefore/>
      </w:pPr>
      <w:r>
        <w:t>波形滤波前后对比</w:t>
      </w:r>
    </w:p>
    <w:p>
      <w:pPr>
        <w:pStyle w:val="Caption"/>
      </w:pPr>
      <w:r>
        <w:t>灰线为原始波形，蓝线为滤波结果；红色为波峰，绿色为波谷。</w:t>
      </w:r>
    </w:p>
    <w:p>
      <w:pPr>
        <w:pStyle w:val="Heading1"/>
      </w:pPr>
      <w:r>
        <w:t>4  浅呼吸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4" name="Picture 4" descr="浅呼吸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l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原始幅度低，噪声相对明显；滤波后小幅呼吸周期更易辨认。</w:t>
      </w:r>
    </w:p>
    <w:p>
      <w:pPr>
        <w:pStyle w:val="Heading1"/>
      </w:pPr>
      <w:r>
        <w:t>5  深呼吸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5" name="Picture 5" descr="深呼吸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原始起伏较大、周期较长；滤波后主峰主谷清晰，幅度略有变化。</w:t>
      </w:r>
    </w:p>
    <w:p>
      <w:pPr>
        <w:pStyle w:val="Heading1"/>
      </w:pPr>
      <w:r>
        <w:t>6  快速浅呼吸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6" name="Picture 6" descr="快速浅呼吸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pid_shal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原始周期密集且幅度低；滤波后毛刺减少，但有效幅度也有明显衰减。</w:t>
      </w:r>
    </w:p>
    <w:p>
      <w:pPr>
        <w:pStyle w:val="Title"/>
        <w:pageBreakBefore/>
      </w:pPr>
      <w:r>
        <w:t>波形滤波前后对比</w:t>
      </w:r>
    </w:p>
    <w:p>
      <w:pPr>
        <w:pStyle w:val="Caption"/>
      </w:pPr>
      <w:r>
        <w:t>灰线为原始波形，蓝线为滤波结果；红色为波峰，绿色为波谷。</w:t>
      </w:r>
    </w:p>
    <w:p>
      <w:pPr>
        <w:pStyle w:val="Heading1"/>
      </w:pPr>
      <w:r>
        <w:t>7  不规则呼吸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7" name="Picture 7" descr="不规则呼吸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reg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原始峰间距随时间变化；滤波后仍保留节律变化，曲线更加平滑。</w:t>
      </w:r>
    </w:p>
    <w:p>
      <w:pPr>
        <w:pStyle w:val="Heading1"/>
      </w:pPr>
      <w:r>
        <w:t>8  屏气与呼吸暂停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8" name="Picture 8" descr="屏气与呼吸暂停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原始波形出现较长低幅平台；滤波后平台仍可见，过渡区仍可能标出波峰。</w:t>
      </w:r>
    </w:p>
    <w:p>
      <w:pPr>
        <w:pStyle w:val="Heading1"/>
      </w:pPr>
      <w:r>
        <w:t>9  周期性减弱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9" name="Picture 9" descr="周期性减弱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ic_weake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原始波形反复减弱并恢复；滤波后仍能看到浅平台和幅度变化。</w:t>
      </w:r>
    </w:p>
    <w:p>
      <w:pPr>
        <w:pStyle w:val="Title"/>
        <w:pageBreakBefore/>
      </w:pPr>
      <w:r>
        <w:t>波形滤波前后对比</w:t>
      </w:r>
    </w:p>
    <w:p>
      <w:pPr>
        <w:pStyle w:val="Caption"/>
      </w:pPr>
      <w:r>
        <w:t>灰线为原始波形，蓝线为滤波结果；红色为波峰，绿色为波谷。</w:t>
      </w:r>
    </w:p>
    <w:p>
      <w:pPr>
        <w:pStyle w:val="Heading1"/>
      </w:pPr>
      <w:r>
        <w:t>10  基线漂移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0" name="Picture 10" descr="基线漂移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dri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原始曲线整体缓慢上下移动；滤波后中心水平更稳定，主周期得以保留。</w:t>
      </w:r>
    </w:p>
    <w:p>
      <w:pPr>
        <w:pStyle w:val="Heading1"/>
      </w:pPr>
      <w:r>
        <w:t>11  噪声干扰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1" name="Picture 11" descr="噪声干扰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原始曲线有大量随机抖动；滤波后快速毛刺减少，呼吸主趋势更清楚。</w:t>
      </w:r>
    </w:p>
    <w:p>
      <w:pPr>
        <w:pStyle w:val="Heading1"/>
      </w:pPr>
      <w:r>
        <w:t>12  低幅噪声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2" name="Picture 12" descr="低幅噪声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k_nois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原始弱呼吸起伏被噪声遮挡；滤波后周期更清晰，但仍需结合原始信号判断。</w:t>
      </w:r>
    </w:p>
    <w:p>
      <w:pPr>
        <w:pStyle w:val="Title"/>
        <w:pageBreakBefore/>
      </w:pPr>
      <w:r>
        <w:t>波形滤波前后对比</w:t>
      </w:r>
    </w:p>
    <w:p>
      <w:pPr>
        <w:pStyle w:val="Caption"/>
      </w:pPr>
      <w:r>
        <w:t>灰线为原始波形，蓝线为滤波结果；红色为波峰，绿色为波谷。</w:t>
      </w:r>
    </w:p>
    <w:p>
      <w:pPr>
        <w:pStyle w:val="Heading1"/>
      </w:pPr>
      <w:r>
        <w:t>13  体动伪影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3" name="Picture 13" descr="体动伪影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artifa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原始波形夹杂突发正负冲击；滤波后尖峰减弱，局部形变仍然存在。</w:t>
      </w:r>
    </w:p>
    <w:p>
      <w:pPr>
        <w:pStyle w:val="Heading1"/>
      </w:pPr>
      <w:r>
        <w:t>14  咳嗽与冲击伪影</w:t>
      </w:r>
    </w:p>
    <w:p>
      <w:pPr>
        <w:keepNext/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92240" cy="2160080"/>
            <wp:docPr id="14" name="Picture 14" descr="咳嗽与冲击伪影原始与滤波波形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artifa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原始波形冲击密集、峰谷突变；滤波后主趋势较平滑，部分峰谷仍受干扰。</w:t>
      </w:r>
    </w:p>
    <w:p>
      <w:pPr>
        <w:pStyle w:val="Caption"/>
      </w:pPr>
      <w:r>
        <w:t>注：图中的“稳定性”仅反映波峰间隔规律，不表示原始信号没有异常或干扰。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0" w:lineRule="exact" w:before="0" w:after="80"/>
      <w:snapToGrid w:val="0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320" w:lineRule="exact"/>
      <w:outlineLvl w:val="0"/>
      <w:snapToGrid w:val="0"/>
    </w:pPr>
    <w:rPr>
      <w:rFonts w:ascii="Arial" w:hAnsi="Arial" w:eastAsia="PingFang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460" w:lineRule="exact" w:before="0"/>
      <w:contextualSpacing/>
      <w:snapToGrid w:val="0"/>
    </w:pPr>
    <w:rPr>
      <w:rFonts w:ascii="Arial" w:hAnsi="Arial" w:eastAsia="PingFang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before="0" w:after="80"/>
      <w:snapToGrid w:val="0"/>
    </w:pPr>
    <w:rPr>
      <w:rFonts w:ascii="Arial" w:hAnsi="Arial" w:eastAsia="PingFang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异常波形滤波前后对比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